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55" w:rsidRDefault="00805F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別記第１３</w:t>
      </w:r>
      <w:r w:rsidR="00CD33DA">
        <w:rPr>
          <w:rFonts w:ascii="ＭＳ 明朝" w:eastAsia="ＭＳ 明朝" w:hAnsi="ＭＳ 明朝" w:hint="eastAsia"/>
          <w:sz w:val="24"/>
          <w:szCs w:val="24"/>
        </w:rPr>
        <w:t>号様式（第１０</w:t>
      </w:r>
      <w:r w:rsidR="00F03CDE" w:rsidRPr="00F03CD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D12819" w:rsidP="00CD33DA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EC78A9">
        <w:rPr>
          <w:rFonts w:ascii="ＭＳ 明朝" w:eastAsia="ＭＳ 明朝" w:hAnsi="ＭＳ 明朝" w:hint="eastAsia"/>
          <w:spacing w:val="106"/>
          <w:kern w:val="0"/>
          <w:sz w:val="24"/>
          <w:szCs w:val="24"/>
          <w:fitText w:val="4320" w:id="-1475040256"/>
        </w:rPr>
        <w:t>補助事業</w:t>
      </w:r>
      <w:r w:rsidR="00F03CDE" w:rsidRPr="00EC78A9">
        <w:rPr>
          <w:rFonts w:ascii="ＭＳ 明朝" w:eastAsia="ＭＳ 明朝" w:hAnsi="ＭＳ 明朝" w:hint="eastAsia"/>
          <w:spacing w:val="106"/>
          <w:kern w:val="0"/>
          <w:sz w:val="24"/>
          <w:szCs w:val="24"/>
          <w:fitText w:val="4320" w:id="-1475040256"/>
        </w:rPr>
        <w:t>等</w:t>
      </w:r>
      <w:r w:rsidR="00CD33DA" w:rsidRPr="00EC78A9">
        <w:rPr>
          <w:rFonts w:ascii="ＭＳ 明朝" w:eastAsia="ＭＳ 明朝" w:hAnsi="ＭＳ 明朝" w:hint="eastAsia"/>
          <w:spacing w:val="106"/>
          <w:kern w:val="0"/>
          <w:sz w:val="24"/>
          <w:szCs w:val="24"/>
          <w:fitText w:val="4320" w:id="-1475040256"/>
        </w:rPr>
        <w:t>実績報告</w:t>
      </w:r>
      <w:r w:rsidR="00CD33DA" w:rsidRPr="00EC78A9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4320" w:id="-1475040256"/>
        </w:rPr>
        <w:t>書</w:t>
      </w:r>
    </w:p>
    <w:p w:rsidR="00D12819" w:rsidRDefault="00D12819" w:rsidP="00D12819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EC78A9">
        <w:rPr>
          <w:rFonts w:ascii="ＭＳ 明朝" w:eastAsia="ＭＳ 明朝" w:hAnsi="ＭＳ 明朝" w:hint="eastAsia"/>
          <w:spacing w:val="37"/>
          <w:kern w:val="0"/>
          <w:sz w:val="24"/>
          <w:szCs w:val="24"/>
          <w:fitText w:val="4320" w:id="-1475054591"/>
        </w:rPr>
        <w:t>（移転先地公共施設整備事業</w:t>
      </w:r>
      <w:r w:rsidRPr="00EC78A9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4320" w:id="-1475054591"/>
        </w:rPr>
        <w:t>）</w:t>
      </w:r>
    </w:p>
    <w:p w:rsidR="00F03CDE" w:rsidRPr="00C86076" w:rsidRDefault="00F03CDE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C86076">
        <w:rPr>
          <w:rFonts w:ascii="ＭＳ 明朝" w:eastAsia="ＭＳ 明朝" w:hAnsi="ＭＳ 明朝" w:hint="eastAsia"/>
          <w:spacing w:val="267"/>
          <w:kern w:val="0"/>
          <w:sz w:val="24"/>
          <w:szCs w:val="24"/>
          <w:fitText w:val="2640" w:id="-1475142911"/>
        </w:rPr>
        <w:t>文書番</w:t>
      </w:r>
      <w:r w:rsidRPr="00C86076">
        <w:rPr>
          <w:rFonts w:ascii="ＭＳ 明朝" w:eastAsia="ＭＳ 明朝" w:hAnsi="ＭＳ 明朝" w:hint="eastAsia"/>
          <w:spacing w:val="41"/>
          <w:kern w:val="0"/>
          <w:sz w:val="24"/>
          <w:szCs w:val="24"/>
          <w:fitText w:val="2640" w:id="-1475142911"/>
        </w:rPr>
        <w:t>号</w:t>
      </w:r>
    </w:p>
    <w:p w:rsidR="00F03CDE" w:rsidRPr="00C86076" w:rsidRDefault="0089639C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C86076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03CDE" w:rsidRPr="00C86076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C860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C86076">
        <w:rPr>
          <w:rFonts w:ascii="ＭＳ 明朝" w:eastAsia="ＭＳ 明朝" w:hAnsi="ＭＳ 明朝" w:hint="eastAsia"/>
          <w:sz w:val="24"/>
          <w:szCs w:val="24"/>
        </w:rPr>
        <w:t>月</w:t>
      </w:r>
      <w:r w:rsidRPr="00C860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C86076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bookmarkEnd w:id="0"/>
    <w:p w:rsidR="00F03CDE" w:rsidRPr="00C86076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C86076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F03CDE" w:rsidRPr="00C86076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C86076" w:rsidRDefault="0089639C" w:rsidP="0089639C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C86076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F03CDE" w:rsidRPr="00C86076">
        <w:rPr>
          <w:rFonts w:ascii="ＭＳ 明朝" w:eastAsia="ＭＳ 明朝" w:hAnsi="ＭＳ 明朝" w:hint="eastAsia"/>
          <w:sz w:val="24"/>
          <w:szCs w:val="24"/>
        </w:rPr>
        <w:t>住</w:t>
      </w:r>
      <w:r w:rsidR="00D12819" w:rsidRPr="00C860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C86076">
        <w:rPr>
          <w:rFonts w:ascii="ＭＳ 明朝" w:eastAsia="ＭＳ 明朝" w:hAnsi="ＭＳ 明朝" w:hint="eastAsia"/>
          <w:sz w:val="24"/>
          <w:szCs w:val="24"/>
        </w:rPr>
        <w:t>所</w:t>
      </w:r>
    </w:p>
    <w:p w:rsidR="00F03CDE" w:rsidRDefault="00F03CDE" w:rsidP="0089639C">
      <w:pPr>
        <w:ind w:leftChars="2950" w:left="619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D128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:rsidR="0089639C" w:rsidRDefault="0089639C">
      <w:pPr>
        <w:rPr>
          <w:rFonts w:ascii="ＭＳ 明朝" w:eastAsia="ＭＳ 明朝" w:hAnsi="ＭＳ 明朝"/>
          <w:sz w:val="24"/>
          <w:szCs w:val="24"/>
        </w:rPr>
      </w:pPr>
    </w:p>
    <w:p w:rsidR="00F03CDE" w:rsidRDefault="00D12819" w:rsidP="00D1281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日付け　　　号で</w:t>
      </w:r>
      <w:r w:rsidR="00167184">
        <w:rPr>
          <w:rFonts w:ascii="ＭＳ 明朝" w:eastAsia="ＭＳ 明朝" w:hAnsi="ＭＳ 明朝" w:hint="eastAsia"/>
          <w:sz w:val="24"/>
          <w:szCs w:val="24"/>
        </w:rPr>
        <w:t>国庫債務負担行為に係る事業として</w:t>
      </w:r>
      <w:r>
        <w:rPr>
          <w:rFonts w:ascii="ＭＳ 明朝" w:eastAsia="ＭＳ 明朝" w:hAnsi="ＭＳ 明朝" w:hint="eastAsia"/>
          <w:sz w:val="24"/>
          <w:szCs w:val="24"/>
        </w:rPr>
        <w:t>補助金交付決定の通知があった</w:t>
      </w:r>
      <w:r w:rsidR="00CD33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718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CD33DA">
        <w:rPr>
          <w:rFonts w:ascii="ＭＳ 明朝" w:eastAsia="ＭＳ 明朝" w:hAnsi="ＭＳ 明朝" w:hint="eastAsia"/>
          <w:sz w:val="24"/>
          <w:szCs w:val="24"/>
        </w:rPr>
        <w:t>を実施したので、</w:t>
      </w:r>
      <w:r w:rsidR="000A3FA3">
        <w:rPr>
          <w:rFonts w:ascii="ＭＳ 明朝" w:eastAsia="ＭＳ 明朝" w:hAnsi="ＭＳ 明朝" w:hint="eastAsia"/>
          <w:sz w:val="24"/>
          <w:szCs w:val="24"/>
        </w:rPr>
        <w:t>下記のとおり報告する。</w:t>
      </w:r>
    </w:p>
    <w:p w:rsidR="000A3FA3" w:rsidRDefault="000A3FA3" w:rsidP="000A3FA3">
      <w:pPr>
        <w:rPr>
          <w:rFonts w:ascii="ＭＳ 明朝" w:eastAsia="ＭＳ 明朝" w:hAnsi="ＭＳ 明朝"/>
          <w:sz w:val="24"/>
          <w:szCs w:val="24"/>
        </w:rPr>
      </w:pPr>
    </w:p>
    <w:p w:rsidR="00EC78A9" w:rsidRPr="00EC78A9" w:rsidRDefault="000A3FA3" w:rsidP="00EC78A9">
      <w:pPr>
        <w:pStyle w:val="a3"/>
      </w:pPr>
      <w:r>
        <w:rPr>
          <w:rFonts w:hint="eastAsia"/>
        </w:rPr>
        <w:t>記</w:t>
      </w:r>
    </w:p>
    <w:p w:rsidR="00CD33DA" w:rsidRPr="006C037A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EC78A9">
        <w:rPr>
          <w:rFonts w:ascii="ＭＳ 明朝" w:eastAsia="ＭＳ 明朝" w:hAnsi="ＭＳ 明朝" w:hint="eastAsia"/>
          <w:spacing w:val="83"/>
          <w:kern w:val="0"/>
          <w:sz w:val="24"/>
          <w:szCs w:val="24"/>
          <w:fitText w:val="1920" w:id="-1463616767"/>
        </w:rPr>
        <w:t>事業所要</w:t>
      </w:r>
      <w:r w:rsidRPr="00EC78A9">
        <w:rPr>
          <w:rFonts w:ascii="ＭＳ 明朝" w:eastAsia="ＭＳ 明朝" w:hAnsi="ＭＳ 明朝" w:hint="eastAsia"/>
          <w:spacing w:val="33"/>
          <w:kern w:val="0"/>
          <w:sz w:val="24"/>
          <w:szCs w:val="24"/>
          <w:fitText w:val="1920" w:id="-1463616767"/>
        </w:rPr>
        <w:t>額</w:t>
      </w:r>
      <w:r w:rsidRPr="006C037A">
        <w:rPr>
          <w:rFonts w:ascii="ＭＳ 明朝" w:eastAsia="ＭＳ 明朝" w:hAnsi="ＭＳ 明朝" w:hint="eastAsia"/>
          <w:sz w:val="24"/>
          <w:szCs w:val="24"/>
        </w:rPr>
        <w:t>：</w:t>
      </w:r>
      <w:r w:rsidR="00502600" w:rsidRPr="006C037A">
        <w:rPr>
          <w:rFonts w:ascii="ＭＳ 明朝" w:eastAsia="ＭＳ 明朝" w:hAnsi="ＭＳ 明朝" w:hint="eastAsia"/>
          <w:sz w:val="24"/>
          <w:szCs w:val="24"/>
        </w:rPr>
        <w:t xml:space="preserve">　　　　　　円</w:t>
      </w:r>
    </w:p>
    <w:p w:rsidR="00CD33DA" w:rsidRPr="006C037A" w:rsidRDefault="00167184" w:rsidP="00CD33DA">
      <w:pPr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836447</wp:posOffset>
                </wp:positionH>
                <wp:positionV relativeFrom="paragraph">
                  <wp:posOffset>222682</wp:posOffset>
                </wp:positionV>
                <wp:extent cx="4023360" cy="453390"/>
                <wp:effectExtent l="0" t="0" r="1524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45339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70A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5.85pt;margin-top:17.55pt;width:316.8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CD33DA" w:rsidRPr="006C037A">
        <w:rPr>
          <w:rFonts w:ascii="ＭＳ 明朝" w:eastAsia="ＭＳ 明朝" w:hAnsi="ＭＳ 明朝" w:hint="eastAsia"/>
          <w:sz w:val="24"/>
          <w:szCs w:val="24"/>
        </w:rPr>
        <w:t>２　補助金交付決定額：</w:t>
      </w:r>
      <w:r w:rsidR="00502600" w:rsidRPr="006C037A">
        <w:rPr>
          <w:rFonts w:ascii="ＭＳ 明朝" w:eastAsia="ＭＳ 明朝" w:hAnsi="ＭＳ 明朝" w:hint="eastAsia"/>
          <w:sz w:val="24"/>
          <w:szCs w:val="24"/>
        </w:rPr>
        <w:t xml:space="preserve">　　　　　　円</w:t>
      </w:r>
    </w:p>
    <w:p w:rsidR="00167184" w:rsidRPr="006C037A" w:rsidRDefault="00167184" w:rsidP="00167184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>国庫債務負担行為年割額　令和　　年度　　　　　　円</w:t>
      </w:r>
    </w:p>
    <w:p w:rsidR="00167184" w:rsidRPr="006C037A" w:rsidRDefault="00167184" w:rsidP="00445F1E">
      <w:pPr>
        <w:ind w:leftChars="2070" w:left="4347"/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>令和　　年度　　　　　　円</w:t>
      </w:r>
    </w:p>
    <w:p w:rsidR="00CD33DA" w:rsidRPr="006C037A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EC78A9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1920" w:id="-1463616766"/>
        </w:rPr>
        <w:t>収支精</w:t>
      </w:r>
      <w:r w:rsidRPr="00EC78A9">
        <w:rPr>
          <w:rFonts w:ascii="ＭＳ 明朝" w:eastAsia="ＭＳ 明朝" w:hAnsi="ＭＳ 明朝" w:hint="eastAsia"/>
          <w:spacing w:val="33"/>
          <w:kern w:val="0"/>
          <w:sz w:val="24"/>
          <w:szCs w:val="24"/>
          <w:fitText w:val="1920" w:id="-1463616766"/>
        </w:rPr>
        <w:t>算</w:t>
      </w:r>
      <w:r w:rsidRPr="006C037A">
        <w:rPr>
          <w:rFonts w:ascii="ＭＳ 明朝" w:eastAsia="ＭＳ 明朝" w:hAnsi="ＭＳ 明朝" w:hint="eastAsia"/>
          <w:sz w:val="24"/>
          <w:szCs w:val="24"/>
        </w:rPr>
        <w:t>：収支精算書に記載のとおり</w:t>
      </w:r>
    </w:p>
    <w:p w:rsidR="00CD33DA" w:rsidRPr="006C037A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6C037A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463616765"/>
        </w:rPr>
        <w:t>事業実施期</w:t>
      </w:r>
      <w:r w:rsidRPr="006C037A">
        <w:rPr>
          <w:rFonts w:ascii="ＭＳ 明朝" w:eastAsia="ＭＳ 明朝" w:hAnsi="ＭＳ 明朝" w:hint="eastAsia"/>
          <w:kern w:val="0"/>
          <w:sz w:val="24"/>
          <w:szCs w:val="24"/>
          <w:fitText w:val="1920" w:id="-1463616765"/>
        </w:rPr>
        <w:t>間</w:t>
      </w:r>
      <w:r w:rsidR="006C037A">
        <w:rPr>
          <w:rFonts w:ascii="ＭＳ 明朝" w:eastAsia="ＭＳ 明朝" w:hAnsi="ＭＳ 明朝" w:hint="eastAsia"/>
          <w:sz w:val="24"/>
          <w:szCs w:val="24"/>
        </w:rPr>
        <w:t xml:space="preserve">：令和　</w:t>
      </w:r>
      <w:r w:rsidRPr="006C037A">
        <w:rPr>
          <w:rFonts w:ascii="ＭＳ 明朝" w:eastAsia="ＭＳ 明朝" w:hAnsi="ＭＳ 明朝" w:hint="eastAsia"/>
          <w:sz w:val="24"/>
          <w:szCs w:val="24"/>
        </w:rPr>
        <w:t>年　月　日から令和　年　月　日まで</w:t>
      </w:r>
    </w:p>
    <w:p w:rsidR="00CD33DA" w:rsidRPr="006C037A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>５　事業の内容及び成果</w:t>
      </w:r>
    </w:p>
    <w:tbl>
      <w:tblPr>
        <w:tblStyle w:val="ab"/>
        <w:tblW w:w="8363" w:type="dxa"/>
        <w:tblInd w:w="137" w:type="dxa"/>
        <w:tblLook w:val="04A0" w:firstRow="1" w:lastRow="0" w:firstColumn="1" w:lastColumn="0" w:noHBand="0" w:noVBand="1"/>
      </w:tblPr>
      <w:tblGrid>
        <w:gridCol w:w="1134"/>
        <w:gridCol w:w="1418"/>
        <w:gridCol w:w="920"/>
        <w:gridCol w:w="920"/>
        <w:gridCol w:w="920"/>
        <w:gridCol w:w="921"/>
        <w:gridCol w:w="1422"/>
        <w:gridCol w:w="708"/>
      </w:tblGrid>
      <w:tr w:rsidR="00CD33DA" w:rsidTr="00CD33DA">
        <w:tc>
          <w:tcPr>
            <w:tcW w:w="1134" w:type="dxa"/>
            <w:vMerge w:val="restart"/>
            <w:vAlign w:val="center"/>
          </w:tcPr>
          <w:p w:rsidR="00CD33DA" w:rsidRPr="00CD33DA" w:rsidRDefault="00CD33DA" w:rsidP="006C037A">
            <w:pPr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経費の区分</w:t>
            </w:r>
          </w:p>
          <w:p w:rsidR="00CD33DA" w:rsidRPr="00CD33DA" w:rsidRDefault="00CD33DA" w:rsidP="006C037A">
            <w:pPr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及び工事費</w:t>
            </w:r>
          </w:p>
          <w:p w:rsidR="00CD33DA" w:rsidRPr="00CD33DA" w:rsidRDefault="00CD33DA" w:rsidP="006C037A">
            <w:pPr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の区分</w:t>
            </w:r>
          </w:p>
        </w:tc>
        <w:tc>
          <w:tcPr>
            <w:tcW w:w="1418" w:type="dxa"/>
            <w:vMerge w:val="restart"/>
            <w:vAlign w:val="center"/>
          </w:tcPr>
          <w:p w:rsidR="00CD33DA" w:rsidRPr="00CD33DA" w:rsidRDefault="00CD33DA" w:rsidP="006C037A">
            <w:pPr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工種・品目・</w:t>
            </w:r>
          </w:p>
          <w:p w:rsidR="00CD33DA" w:rsidRPr="00CD33DA" w:rsidRDefault="00CD33DA" w:rsidP="006C037A">
            <w:pPr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調査の種類等</w:t>
            </w:r>
          </w:p>
        </w:tc>
        <w:tc>
          <w:tcPr>
            <w:tcW w:w="1840" w:type="dxa"/>
            <w:gridSpan w:val="2"/>
            <w:vAlign w:val="center"/>
          </w:tcPr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交付決定</w:t>
            </w:r>
          </w:p>
        </w:tc>
        <w:tc>
          <w:tcPr>
            <w:tcW w:w="1841" w:type="dxa"/>
            <w:gridSpan w:val="2"/>
            <w:vAlign w:val="center"/>
          </w:tcPr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実績</w:t>
            </w:r>
          </w:p>
        </w:tc>
        <w:tc>
          <w:tcPr>
            <w:tcW w:w="1422" w:type="dxa"/>
            <w:vMerge w:val="restart"/>
            <w:vAlign w:val="center"/>
          </w:tcPr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差引増△減額</w:t>
            </w:r>
          </w:p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（A）—（B）</w:t>
            </w:r>
          </w:p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比</w:t>
            </w:r>
            <w:r w:rsidR="006C037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CD33DA">
              <w:rPr>
                <w:rFonts w:ascii="ＭＳ 明朝" w:eastAsia="ＭＳ 明朝" w:hAnsi="ＭＳ 明朝" w:hint="eastAsia"/>
                <w:sz w:val="18"/>
              </w:rPr>
              <w:t>較</w:t>
            </w:r>
          </w:p>
        </w:tc>
        <w:tc>
          <w:tcPr>
            <w:tcW w:w="708" w:type="dxa"/>
            <w:vMerge w:val="restart"/>
            <w:vAlign w:val="center"/>
          </w:tcPr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D33DA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</w:tr>
      <w:tr w:rsidR="00CD33DA" w:rsidTr="00CD33DA">
        <w:trPr>
          <w:trHeight w:val="774"/>
        </w:trPr>
        <w:tc>
          <w:tcPr>
            <w:tcW w:w="1134" w:type="dxa"/>
            <w:vMerge/>
            <w:vAlign w:val="center"/>
          </w:tcPr>
          <w:p w:rsidR="00CD33DA" w:rsidRPr="00CD33DA" w:rsidRDefault="00CD33DA" w:rsidP="006C037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D33DA" w:rsidRPr="00CD33DA" w:rsidRDefault="00CD33DA" w:rsidP="006C037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0" w:type="dxa"/>
            <w:vAlign w:val="center"/>
          </w:tcPr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33DA">
              <w:rPr>
                <w:rFonts w:ascii="ＭＳ 明朝" w:eastAsia="ＭＳ 明朝" w:hAnsi="ＭＳ 明朝" w:hint="eastAsia"/>
                <w:sz w:val="16"/>
              </w:rPr>
              <w:t>事業量</w:t>
            </w:r>
          </w:p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33DA">
              <w:rPr>
                <w:rFonts w:ascii="ＭＳ 明朝" w:eastAsia="ＭＳ 明朝" w:hAnsi="ＭＳ 明朝" w:hint="eastAsia"/>
                <w:sz w:val="16"/>
              </w:rPr>
              <w:t>又は</w:t>
            </w:r>
          </w:p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33DA">
              <w:rPr>
                <w:rFonts w:ascii="ＭＳ 明朝" w:eastAsia="ＭＳ 明朝" w:hAnsi="ＭＳ 明朝" w:hint="eastAsia"/>
                <w:sz w:val="16"/>
              </w:rPr>
              <w:t>数量</w:t>
            </w:r>
          </w:p>
        </w:tc>
        <w:tc>
          <w:tcPr>
            <w:tcW w:w="920" w:type="dxa"/>
            <w:vAlign w:val="center"/>
          </w:tcPr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33DA">
              <w:rPr>
                <w:rFonts w:ascii="ＭＳ 明朝" w:eastAsia="ＭＳ 明朝" w:hAnsi="ＭＳ 明朝" w:hint="eastAsia"/>
                <w:sz w:val="16"/>
              </w:rPr>
              <w:t>事業費</w:t>
            </w:r>
          </w:p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33DA">
              <w:rPr>
                <w:rFonts w:ascii="ＭＳ 明朝" w:eastAsia="ＭＳ 明朝" w:hAnsi="ＭＳ 明朝" w:hint="eastAsia"/>
                <w:sz w:val="16"/>
              </w:rPr>
              <w:t>（A）</w:t>
            </w:r>
          </w:p>
        </w:tc>
        <w:tc>
          <w:tcPr>
            <w:tcW w:w="920" w:type="dxa"/>
            <w:vAlign w:val="center"/>
          </w:tcPr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33DA">
              <w:rPr>
                <w:rFonts w:ascii="ＭＳ 明朝" w:eastAsia="ＭＳ 明朝" w:hAnsi="ＭＳ 明朝" w:hint="eastAsia"/>
                <w:sz w:val="16"/>
              </w:rPr>
              <w:t>事業量</w:t>
            </w:r>
          </w:p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33DA">
              <w:rPr>
                <w:rFonts w:ascii="ＭＳ 明朝" w:eastAsia="ＭＳ 明朝" w:hAnsi="ＭＳ 明朝" w:hint="eastAsia"/>
                <w:sz w:val="16"/>
              </w:rPr>
              <w:t>又は</w:t>
            </w:r>
          </w:p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33DA">
              <w:rPr>
                <w:rFonts w:ascii="ＭＳ 明朝" w:eastAsia="ＭＳ 明朝" w:hAnsi="ＭＳ 明朝" w:hint="eastAsia"/>
                <w:sz w:val="16"/>
              </w:rPr>
              <w:t>数量</w:t>
            </w:r>
          </w:p>
        </w:tc>
        <w:tc>
          <w:tcPr>
            <w:tcW w:w="921" w:type="dxa"/>
            <w:vAlign w:val="center"/>
          </w:tcPr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33DA">
              <w:rPr>
                <w:rFonts w:ascii="ＭＳ 明朝" w:eastAsia="ＭＳ 明朝" w:hAnsi="ＭＳ 明朝" w:hint="eastAsia"/>
                <w:sz w:val="16"/>
              </w:rPr>
              <w:t>事業費</w:t>
            </w:r>
          </w:p>
          <w:p w:rsidR="00CD33DA" w:rsidRPr="00CD33DA" w:rsidRDefault="00CD33DA" w:rsidP="006C037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33DA">
              <w:rPr>
                <w:rFonts w:ascii="ＭＳ 明朝" w:eastAsia="ＭＳ 明朝" w:hAnsi="ＭＳ 明朝" w:hint="eastAsia"/>
                <w:sz w:val="16"/>
              </w:rPr>
              <w:t>（B）</w:t>
            </w:r>
          </w:p>
        </w:tc>
        <w:tc>
          <w:tcPr>
            <w:tcW w:w="1422" w:type="dxa"/>
            <w:vMerge/>
            <w:vAlign w:val="center"/>
          </w:tcPr>
          <w:p w:rsidR="00CD33DA" w:rsidRPr="00CD33DA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8" w:type="dxa"/>
            <w:vMerge/>
            <w:vAlign w:val="center"/>
          </w:tcPr>
          <w:p w:rsidR="00CD33DA" w:rsidRPr="00CD33DA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</w:tr>
      <w:tr w:rsidR="00CD33DA" w:rsidTr="00167184">
        <w:trPr>
          <w:trHeight w:val="862"/>
        </w:trPr>
        <w:tc>
          <w:tcPr>
            <w:tcW w:w="1134" w:type="dxa"/>
            <w:vAlign w:val="center"/>
          </w:tcPr>
          <w:p w:rsidR="00CD33DA" w:rsidRPr="00CD33DA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CD33DA" w:rsidRPr="00CD33DA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0" w:type="dxa"/>
            <w:vAlign w:val="center"/>
          </w:tcPr>
          <w:p w:rsidR="00CD33DA" w:rsidRPr="00CD33DA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0" w:type="dxa"/>
            <w:vAlign w:val="center"/>
          </w:tcPr>
          <w:p w:rsidR="00CD33DA" w:rsidRPr="00CD33DA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0" w:type="dxa"/>
            <w:vAlign w:val="center"/>
          </w:tcPr>
          <w:p w:rsidR="00CD33DA" w:rsidRPr="00CD33DA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1" w:type="dxa"/>
            <w:vAlign w:val="center"/>
          </w:tcPr>
          <w:p w:rsidR="00CD33DA" w:rsidRPr="00CD33DA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422" w:type="dxa"/>
            <w:vAlign w:val="center"/>
          </w:tcPr>
          <w:p w:rsidR="00CD33DA" w:rsidRPr="00CD33DA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8" w:type="dxa"/>
            <w:vAlign w:val="center"/>
          </w:tcPr>
          <w:p w:rsidR="00CD33DA" w:rsidRPr="00CD33DA" w:rsidRDefault="00CD33DA" w:rsidP="00CD33DA">
            <w:pPr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CD33DA" w:rsidRPr="006C037A" w:rsidRDefault="00CD33DA" w:rsidP="00CD33DA">
      <w:pPr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Pr="00EC78A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74447357"/>
        </w:rPr>
        <w:t>事業の成</w:t>
      </w:r>
      <w:r w:rsidRPr="00EC78A9">
        <w:rPr>
          <w:rFonts w:ascii="ＭＳ 明朝" w:eastAsia="ＭＳ 明朝" w:hAnsi="ＭＳ 明朝" w:hint="eastAsia"/>
          <w:kern w:val="0"/>
          <w:sz w:val="24"/>
          <w:szCs w:val="24"/>
          <w:fitText w:val="1680" w:id="-1474447357"/>
        </w:rPr>
        <w:t>績</w:t>
      </w:r>
      <w:r w:rsidRPr="006C037A">
        <w:rPr>
          <w:rFonts w:ascii="ＭＳ 明朝" w:eastAsia="ＭＳ 明朝" w:hAnsi="ＭＳ 明朝" w:hint="eastAsia"/>
          <w:sz w:val="24"/>
          <w:szCs w:val="24"/>
        </w:rPr>
        <w:t>：完了検査等調書に記載のとおり</w:t>
      </w:r>
    </w:p>
    <w:p w:rsidR="00CD33DA" w:rsidRPr="006C037A" w:rsidRDefault="00CD33DA" w:rsidP="00CD33DA">
      <w:pPr>
        <w:rPr>
          <w:rFonts w:ascii="ＭＳ 明朝" w:eastAsia="ＭＳ 明朝" w:hAnsi="ＭＳ 明朝"/>
          <w:sz w:val="24"/>
          <w:szCs w:val="24"/>
        </w:rPr>
      </w:pPr>
    </w:p>
    <w:p w:rsidR="00CD33DA" w:rsidRPr="006C037A" w:rsidRDefault="00CD33DA" w:rsidP="00CD33D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>添付資料：１　収支精算書</w:t>
      </w:r>
    </w:p>
    <w:p w:rsidR="00CD33DA" w:rsidRPr="006C037A" w:rsidRDefault="00CD33DA" w:rsidP="006C037A">
      <w:pPr>
        <w:ind w:leftChars="670" w:left="1407"/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>２　完了検査等調書</w:t>
      </w:r>
    </w:p>
    <w:p w:rsidR="00CD33DA" w:rsidRPr="006C037A" w:rsidRDefault="00CD33DA" w:rsidP="006C037A">
      <w:pPr>
        <w:ind w:leftChars="670" w:left="1407"/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>３　完了設計書</w:t>
      </w:r>
    </w:p>
    <w:p w:rsidR="00167184" w:rsidRPr="006C037A" w:rsidRDefault="00167184" w:rsidP="006C037A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6C037A">
        <w:rPr>
          <w:rFonts w:ascii="ＭＳ 明朝" w:eastAsia="ＭＳ 明朝" w:hAnsi="ＭＳ 明朝" w:hint="eastAsia"/>
          <w:sz w:val="24"/>
          <w:szCs w:val="24"/>
        </w:rPr>
        <w:t>注：　国庫債務負担行為に係る事業が３か年以上にわたる場合には、国庫債務負担年割額の区分について適宜追加すること。</w:t>
      </w:r>
    </w:p>
    <w:sectPr w:rsidR="00167184" w:rsidRPr="006C03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2D" w:rsidRDefault="00C55F2D" w:rsidP="00AB0226">
      <w:r>
        <w:separator/>
      </w:r>
    </w:p>
  </w:endnote>
  <w:endnote w:type="continuationSeparator" w:id="0">
    <w:p w:rsidR="00C55F2D" w:rsidRDefault="00C55F2D" w:rsidP="00AB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2D" w:rsidRDefault="00C55F2D" w:rsidP="00AB0226">
      <w:r>
        <w:separator/>
      </w:r>
    </w:p>
  </w:footnote>
  <w:footnote w:type="continuationSeparator" w:id="0">
    <w:p w:rsidR="00C55F2D" w:rsidRDefault="00C55F2D" w:rsidP="00AB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E"/>
    <w:rsid w:val="000A3FA3"/>
    <w:rsid w:val="00167184"/>
    <w:rsid w:val="001E226F"/>
    <w:rsid w:val="00325B55"/>
    <w:rsid w:val="00445F1E"/>
    <w:rsid w:val="00502600"/>
    <w:rsid w:val="00696500"/>
    <w:rsid w:val="006B594F"/>
    <w:rsid w:val="006C037A"/>
    <w:rsid w:val="0076149F"/>
    <w:rsid w:val="00805F52"/>
    <w:rsid w:val="0089639C"/>
    <w:rsid w:val="00AB0226"/>
    <w:rsid w:val="00B30283"/>
    <w:rsid w:val="00C55F2D"/>
    <w:rsid w:val="00C86076"/>
    <w:rsid w:val="00CD33DA"/>
    <w:rsid w:val="00D12819"/>
    <w:rsid w:val="00EC78A9"/>
    <w:rsid w:val="00F03CDE"/>
    <w:rsid w:val="00F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6B5AF-8D26-4617-94F8-5421B7A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CD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3CD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0226"/>
  </w:style>
  <w:style w:type="paragraph" w:styleId="a9">
    <w:name w:val="footer"/>
    <w:basedOn w:val="a"/>
    <w:link w:val="aa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0226"/>
  </w:style>
  <w:style w:type="table" w:styleId="ab">
    <w:name w:val="Table Grid"/>
    <w:basedOn w:val="a1"/>
    <w:uiPriority w:val="39"/>
    <w:rsid w:val="00B3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78</Words>
  <Characters>450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2022-08-02T03:22:00Z</dcterms:created>
  <dcterms:modified xsi:type="dcterms:W3CDTF">2022-08-29T00:33:00Z</dcterms:modified>
</cp:coreProperties>
</file>