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18" w:rsidRDefault="00A20F18" w:rsidP="00450F9E">
      <w:pPr>
        <w:spacing w:afterLines="50" w:after="180"/>
        <w:rPr>
          <w:sz w:val="22"/>
        </w:rPr>
      </w:pPr>
    </w:p>
    <w:p w:rsidR="00A667BF" w:rsidRPr="00C73781" w:rsidRDefault="00C73781" w:rsidP="00450F9E">
      <w:pPr>
        <w:spacing w:afterLines="50" w:after="180"/>
        <w:jc w:val="center"/>
        <w:rPr>
          <w:rFonts w:hint="eastAsia"/>
          <w:sz w:val="22"/>
        </w:rPr>
      </w:pPr>
      <w:bookmarkStart w:id="0" w:name="_GoBack"/>
      <w:bookmarkEnd w:id="0"/>
      <w:r w:rsidRPr="00C73781">
        <w:rPr>
          <w:rFonts w:hint="eastAsia"/>
          <w:sz w:val="22"/>
        </w:rPr>
        <w:t>契約対象工事箇所と入札者の事業所と倉庫との関係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20F18" w:rsidTr="00C73781">
        <w:trPr>
          <w:trHeight w:val="12658"/>
        </w:trPr>
        <w:tc>
          <w:tcPr>
            <w:tcW w:w="9268" w:type="dxa"/>
          </w:tcPr>
          <w:p w:rsidR="00A20F18" w:rsidRDefault="00A20F18" w:rsidP="00A20F18">
            <w:pPr>
              <w:jc w:val="center"/>
              <w:rPr>
                <w:sz w:val="22"/>
              </w:rPr>
            </w:pPr>
          </w:p>
        </w:tc>
      </w:tr>
    </w:tbl>
    <w:p w:rsidR="00A20F18" w:rsidRPr="00A20F18" w:rsidRDefault="00A20F18" w:rsidP="00A20F18">
      <w:pPr>
        <w:jc w:val="center"/>
        <w:rPr>
          <w:sz w:val="22"/>
        </w:rPr>
      </w:pPr>
    </w:p>
    <w:sectPr w:rsidR="00A20F18" w:rsidRPr="00A20F18" w:rsidSect="008F4B9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E2"/>
    <w:rsid w:val="00450F9E"/>
    <w:rsid w:val="008F4B92"/>
    <w:rsid w:val="00A20F18"/>
    <w:rsid w:val="00A667BF"/>
    <w:rsid w:val="00C73781"/>
    <w:rsid w:val="00D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2017-12-15T08:29:00Z</dcterms:created>
  <dcterms:modified xsi:type="dcterms:W3CDTF">2017-12-15T09:29:00Z</dcterms:modified>
</cp:coreProperties>
</file>