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F78" w:rsidRPr="00B35A8D" w:rsidRDefault="00B96F78" w:rsidP="00B96F78">
      <w:pPr>
        <w:pStyle w:val="a8"/>
        <w:ind w:firstLineChars="0" w:firstLine="0"/>
        <w:jc w:val="left"/>
        <w:rPr>
          <w:sz w:val="18"/>
          <w:szCs w:val="18"/>
          <w:u w:val="single"/>
        </w:rPr>
      </w:pPr>
    </w:p>
    <w:p w:rsidR="00B72561" w:rsidRPr="0092422F" w:rsidRDefault="005A0305" w:rsidP="00BF2614">
      <w:pPr>
        <w:pStyle w:val="a8"/>
        <w:ind w:firstLine="213"/>
        <w:jc w:val="right"/>
      </w:pPr>
      <w:r w:rsidRPr="0092422F">
        <w:rPr>
          <w:rFonts w:hint="eastAsia"/>
        </w:rPr>
        <w:t>別紙</w:t>
      </w:r>
    </w:p>
    <w:p w:rsidR="00C73E93" w:rsidRPr="0092422F" w:rsidRDefault="00C73E93" w:rsidP="002A3E98">
      <w:pPr>
        <w:pStyle w:val="a8"/>
        <w:ind w:firstLine="213"/>
      </w:pPr>
      <w:r w:rsidRPr="0092422F">
        <w:rPr>
          <w:rFonts w:hint="eastAsia"/>
        </w:rPr>
        <w:t xml:space="preserve">１　</w:t>
      </w:r>
      <w:r w:rsidR="000645D5" w:rsidRPr="0092422F">
        <w:rPr>
          <w:rFonts w:hint="eastAsia"/>
        </w:rPr>
        <w:t>競争に参加する者に必要な資格</w:t>
      </w:r>
    </w:p>
    <w:p w:rsidR="00ED6D29" w:rsidRPr="0092422F" w:rsidRDefault="00ED6D29" w:rsidP="001F78C6">
      <w:pPr>
        <w:pStyle w:val="a8"/>
        <w:ind w:leftChars="110" w:left="657" w:hangingChars="200" w:hanging="426"/>
      </w:pPr>
      <w:r w:rsidRPr="0092422F">
        <w:rPr>
          <w:rFonts w:hint="eastAsia"/>
        </w:rPr>
        <w:t xml:space="preserve"> (1)</w:t>
      </w:r>
      <w:r w:rsidR="00BB74F6" w:rsidRPr="0092422F">
        <w:rPr>
          <w:rFonts w:hint="eastAsia"/>
        </w:rPr>
        <w:t xml:space="preserve">　</w:t>
      </w:r>
      <w:r w:rsidR="001F78C6">
        <w:rPr>
          <w:rFonts w:hint="eastAsia"/>
        </w:rPr>
        <w:t xml:space="preserve"> </w:t>
      </w:r>
      <w:r w:rsidR="00BB74F6" w:rsidRPr="0092422F">
        <w:rPr>
          <w:rFonts w:hint="eastAsia"/>
        </w:rPr>
        <w:t>予算</w:t>
      </w:r>
      <w:r w:rsidR="00C9511A">
        <w:rPr>
          <w:rFonts w:hint="eastAsia"/>
        </w:rPr>
        <w:t>決算</w:t>
      </w:r>
      <w:r w:rsidRPr="0092422F">
        <w:rPr>
          <w:rFonts w:hint="eastAsia"/>
        </w:rPr>
        <w:t>及び会計令</w:t>
      </w:r>
      <w:r w:rsidR="00C9511A">
        <w:rPr>
          <w:rFonts w:hint="eastAsia"/>
        </w:rPr>
        <w:t>（昭和</w:t>
      </w:r>
      <w:r w:rsidR="00E853BA">
        <w:rPr>
          <w:rFonts w:hint="eastAsia"/>
        </w:rPr>
        <w:t>２２</w:t>
      </w:r>
      <w:r w:rsidR="00C9511A">
        <w:rPr>
          <w:rFonts w:hint="eastAsia"/>
        </w:rPr>
        <w:t>年勅令第</w:t>
      </w:r>
      <w:r w:rsidR="00E853BA">
        <w:rPr>
          <w:rFonts w:hint="eastAsia"/>
        </w:rPr>
        <w:t>１６５</w:t>
      </w:r>
      <w:r w:rsidR="00C9511A">
        <w:rPr>
          <w:rFonts w:hint="eastAsia"/>
        </w:rPr>
        <w:t>号）</w:t>
      </w:r>
      <w:r w:rsidR="00895946">
        <w:rPr>
          <w:rFonts w:hint="eastAsia"/>
        </w:rPr>
        <w:t>第</w:t>
      </w:r>
      <w:r w:rsidR="00E853BA">
        <w:rPr>
          <w:rFonts w:hint="eastAsia"/>
        </w:rPr>
        <w:t>７０</w:t>
      </w:r>
      <w:r w:rsidRPr="0092422F">
        <w:rPr>
          <w:rFonts w:hint="eastAsia"/>
        </w:rPr>
        <w:t>条の規定に該当しない者であること。なお、未成年者、被保佐人又は被補助人であって、契約締結のために必要な同意を得ている者は、同条中、特別の理由がある場合に該当する。</w:t>
      </w:r>
    </w:p>
    <w:p w:rsidR="00EA6836" w:rsidRDefault="0092422F" w:rsidP="00EA6836">
      <w:pPr>
        <w:pStyle w:val="a8"/>
        <w:ind w:firstLineChars="0"/>
      </w:pPr>
      <w:r w:rsidRPr="0092422F">
        <w:rPr>
          <w:rFonts w:hint="eastAsia"/>
        </w:rPr>
        <w:t xml:space="preserve">　(2)　</w:t>
      </w:r>
      <w:r w:rsidR="00C73E93" w:rsidRPr="0092422F">
        <w:rPr>
          <w:rFonts w:hint="eastAsia"/>
        </w:rPr>
        <w:t>予算決算及び会計令</w:t>
      </w:r>
      <w:r w:rsidR="00895946">
        <w:rPr>
          <w:rFonts w:hint="eastAsia"/>
        </w:rPr>
        <w:t>（昭和</w:t>
      </w:r>
      <w:r w:rsidR="00E853BA">
        <w:rPr>
          <w:rFonts w:hint="eastAsia"/>
        </w:rPr>
        <w:t>２２</w:t>
      </w:r>
      <w:r w:rsidR="00895946">
        <w:rPr>
          <w:rFonts w:hint="eastAsia"/>
        </w:rPr>
        <w:t>年勅令第</w:t>
      </w:r>
      <w:r w:rsidR="00E853BA">
        <w:rPr>
          <w:rFonts w:hint="eastAsia"/>
        </w:rPr>
        <w:t>１６５</w:t>
      </w:r>
      <w:r w:rsidR="00C9511A">
        <w:rPr>
          <w:rFonts w:hint="eastAsia"/>
        </w:rPr>
        <w:t>号）</w:t>
      </w:r>
      <w:r w:rsidR="00895946">
        <w:rPr>
          <w:rFonts w:hint="eastAsia"/>
        </w:rPr>
        <w:t>第</w:t>
      </w:r>
      <w:r w:rsidR="00E853BA">
        <w:rPr>
          <w:rFonts w:hint="eastAsia"/>
        </w:rPr>
        <w:t>７１</w:t>
      </w:r>
      <w:r w:rsidR="00F31A8B">
        <w:rPr>
          <w:rFonts w:hint="eastAsia"/>
        </w:rPr>
        <w:t>条の規定に該当しない者であること</w:t>
      </w:r>
      <w:r w:rsidR="00C95BAA">
        <w:rPr>
          <w:rFonts w:hint="eastAsia"/>
        </w:rPr>
        <w:t>。</w:t>
      </w:r>
    </w:p>
    <w:p w:rsidR="00C73E93" w:rsidRPr="00EA6836" w:rsidRDefault="00EA6836" w:rsidP="00EA6836">
      <w:pPr>
        <w:pStyle w:val="a8"/>
        <w:ind w:leftChars="150" w:left="741" w:hangingChars="200" w:hanging="426"/>
      </w:pPr>
      <w:r>
        <w:t>(</w:t>
      </w:r>
      <w:r>
        <w:rPr>
          <w:rFonts w:hint="eastAsia"/>
        </w:rPr>
        <w:t>3)</w:t>
      </w:r>
      <w:r w:rsidR="00BF2614">
        <w:rPr>
          <w:rFonts w:hint="eastAsia"/>
        </w:rPr>
        <w:t xml:space="preserve">  </w:t>
      </w:r>
      <w:r w:rsidR="00C46AFD">
        <w:rPr>
          <w:rFonts w:hint="eastAsia"/>
          <w:spacing w:val="1"/>
        </w:rPr>
        <w:t>令和</w:t>
      </w:r>
      <w:r w:rsidR="00A647D9">
        <w:rPr>
          <w:rFonts w:hint="eastAsia"/>
          <w:spacing w:val="1"/>
        </w:rPr>
        <w:t>７・８・９</w:t>
      </w:r>
      <w:r w:rsidR="00C46AFD">
        <w:rPr>
          <w:rFonts w:hint="eastAsia"/>
          <w:spacing w:val="1"/>
        </w:rPr>
        <w:t>年度</w:t>
      </w:r>
      <w:r w:rsidR="00D05C35">
        <w:rPr>
          <w:rFonts w:hint="eastAsia"/>
          <w:spacing w:val="1"/>
        </w:rPr>
        <w:t>防衛省</w:t>
      </w:r>
      <w:r w:rsidR="000660EB" w:rsidRPr="0092422F">
        <w:rPr>
          <w:rFonts w:hint="eastAsia"/>
          <w:spacing w:val="1"/>
        </w:rPr>
        <w:t>競争参加資格（</w:t>
      </w:r>
      <w:r w:rsidR="00046E2E" w:rsidRPr="0092422F">
        <w:rPr>
          <w:rFonts w:hint="eastAsia"/>
          <w:spacing w:val="1"/>
        </w:rPr>
        <w:t>全省庁統一資格）</w:t>
      </w:r>
      <w:r w:rsidR="004A5AD2">
        <w:rPr>
          <w:rFonts w:hint="eastAsia"/>
          <w:spacing w:val="1"/>
        </w:rPr>
        <w:t>において、「</w:t>
      </w:r>
      <w:r w:rsidR="000D7BC6">
        <w:rPr>
          <w:rFonts w:hint="eastAsia"/>
          <w:spacing w:val="1"/>
        </w:rPr>
        <w:t>物品の販売</w:t>
      </w:r>
      <w:r w:rsidR="004A5AD2">
        <w:rPr>
          <w:rFonts w:hint="eastAsia"/>
          <w:spacing w:val="1"/>
        </w:rPr>
        <w:t>」で九州・沖縄地域のＤ等級</w:t>
      </w:r>
      <w:r w:rsidR="00C95BAA">
        <w:rPr>
          <w:rFonts w:hint="eastAsia"/>
          <w:spacing w:val="1"/>
        </w:rPr>
        <w:t>以上</w:t>
      </w:r>
      <w:r w:rsidR="004A5AD2">
        <w:rPr>
          <w:rFonts w:hint="eastAsia"/>
          <w:spacing w:val="1"/>
        </w:rPr>
        <w:t>に格付けされているものであること。</w:t>
      </w:r>
    </w:p>
    <w:p w:rsidR="008C459A" w:rsidRPr="0092422F" w:rsidRDefault="0092422F" w:rsidP="0092422F">
      <w:pPr>
        <w:pStyle w:val="a8"/>
        <w:ind w:firstLineChars="0"/>
      </w:pPr>
      <w:r w:rsidRPr="0092422F">
        <w:rPr>
          <w:rFonts w:hint="eastAsia"/>
          <w:spacing w:val="1"/>
        </w:rPr>
        <w:t xml:space="preserve">　(4)　</w:t>
      </w:r>
      <w:r w:rsidR="00C73E93" w:rsidRPr="0092422F">
        <w:rPr>
          <w:rFonts w:hint="eastAsia"/>
        </w:rPr>
        <w:t>契約担当官等から</w:t>
      </w:r>
      <w:r w:rsidR="000C0100" w:rsidRPr="0092422F">
        <w:rPr>
          <w:rFonts w:hint="eastAsia"/>
        </w:rPr>
        <w:t>指名</w:t>
      </w:r>
      <w:r w:rsidR="00C73E93" w:rsidRPr="0092422F">
        <w:rPr>
          <w:rFonts w:hint="eastAsia"/>
        </w:rPr>
        <w:t>停止の処分を受けている期間中でないこと。</w:t>
      </w:r>
    </w:p>
    <w:p w:rsidR="001F78C6" w:rsidRDefault="0092422F" w:rsidP="00D20AD5">
      <w:pPr>
        <w:pStyle w:val="a8"/>
        <w:ind w:leftChars="50" w:left="957" w:hangingChars="400" w:hanging="852"/>
      </w:pPr>
      <w:r w:rsidRPr="0092422F">
        <w:rPr>
          <w:rFonts w:hint="eastAsia"/>
        </w:rPr>
        <w:t xml:space="preserve">　(5)　</w:t>
      </w:r>
      <w:r w:rsidR="00C40FA4" w:rsidRPr="0092422F">
        <w:rPr>
          <w:rFonts w:hint="eastAsia"/>
        </w:rPr>
        <w:t>大臣官房衛生監、</w:t>
      </w:r>
      <w:r w:rsidR="00AE6B5F">
        <w:rPr>
          <w:rFonts w:hint="eastAsia"/>
        </w:rPr>
        <w:t>防衛政策局長</w:t>
      </w:r>
      <w:r w:rsidR="00C40FA4" w:rsidRPr="0092422F">
        <w:rPr>
          <w:rFonts w:hint="eastAsia"/>
        </w:rPr>
        <w:t>、</w:t>
      </w:r>
      <w:r w:rsidR="00AE6B5F">
        <w:rPr>
          <w:rFonts w:hint="eastAsia"/>
        </w:rPr>
        <w:t>防衛装備庁長官</w:t>
      </w:r>
      <w:r w:rsidR="00C40FA4" w:rsidRPr="0092422F">
        <w:rPr>
          <w:rFonts w:hint="eastAsia"/>
        </w:rPr>
        <w:t>又は陸上幕僚長から「装備品等及び役務の調達に係</w:t>
      </w:r>
    </w:p>
    <w:p w:rsidR="00C40FA4" w:rsidRPr="0092422F" w:rsidRDefault="00C40FA4" w:rsidP="001F78C6">
      <w:pPr>
        <w:pStyle w:val="a8"/>
        <w:ind w:leftChars="300" w:left="949" w:hangingChars="150" w:hanging="319"/>
      </w:pPr>
      <w:r w:rsidRPr="0092422F">
        <w:rPr>
          <w:rFonts w:hint="eastAsia"/>
        </w:rPr>
        <w:t>る指名停止</w:t>
      </w:r>
      <w:r w:rsidR="00AE6B5F">
        <w:rPr>
          <w:rFonts w:hint="eastAsia"/>
        </w:rPr>
        <w:t>措置</w:t>
      </w:r>
      <w:r w:rsidRPr="0092422F">
        <w:rPr>
          <w:rFonts w:hint="eastAsia"/>
        </w:rPr>
        <w:t>等の要領」に基づく指名停止の措置を受けている期間中の者でないこと。</w:t>
      </w:r>
    </w:p>
    <w:p w:rsidR="00C40FA4" w:rsidRPr="0092422F" w:rsidRDefault="0092422F" w:rsidP="00E152CF">
      <w:pPr>
        <w:pStyle w:val="a8"/>
        <w:ind w:leftChars="49" w:left="635" w:hangingChars="250" w:hanging="532"/>
      </w:pPr>
      <w:r w:rsidRPr="0092422F">
        <w:rPr>
          <w:rFonts w:hint="eastAsia"/>
        </w:rPr>
        <w:t xml:space="preserve">　(6)　</w:t>
      </w:r>
      <w:r w:rsidR="00C40FA4" w:rsidRPr="0092422F">
        <w:rPr>
          <w:rFonts w:hint="eastAsia"/>
        </w:rPr>
        <w:t>前号により現に指名停止を受けている者と資本関係又は人的関係のある者であって、当該者と同種の物品の売買又は製造若しくは役務請負について防衛省と契約を行おうとする者でないこと。</w:t>
      </w:r>
    </w:p>
    <w:p w:rsidR="00C40FA4" w:rsidRDefault="0092422F" w:rsidP="00E152CF">
      <w:pPr>
        <w:pStyle w:val="a8"/>
        <w:ind w:leftChars="49" w:left="635" w:hangingChars="250" w:hanging="532"/>
      </w:pPr>
      <w:r w:rsidRPr="0092422F">
        <w:rPr>
          <w:rFonts w:hint="eastAsia"/>
        </w:rPr>
        <w:t xml:space="preserve">　(7)　</w:t>
      </w:r>
      <w:r w:rsidR="00C40FA4" w:rsidRPr="0092422F">
        <w:rPr>
          <w:rFonts w:hint="eastAsia"/>
        </w:rPr>
        <w:t>原則、現に指名停止を受けている者の下請負については認めない。ただし、真にやむを得ない事由を該当する省指名停止権者が認めた場合には、この限りでない。</w:t>
      </w:r>
    </w:p>
    <w:p w:rsidR="001F78C6" w:rsidRDefault="00DB7BBE" w:rsidP="00E152CF">
      <w:pPr>
        <w:pStyle w:val="a8"/>
        <w:ind w:leftChars="46" w:left="949" w:hangingChars="400" w:hanging="852"/>
      </w:pPr>
      <w:r>
        <w:rPr>
          <w:rFonts w:hint="eastAsia"/>
        </w:rPr>
        <w:t xml:space="preserve">　(8)　第６号の「資本関係又は人的関係のある」場合とは、次に定める基準のいずれかに該当する場合をい</w:t>
      </w:r>
    </w:p>
    <w:p w:rsidR="00DB7BBE" w:rsidRDefault="00DB7BBE" w:rsidP="001F78C6">
      <w:pPr>
        <w:pStyle w:val="a8"/>
        <w:ind w:firstLineChars="300" w:firstLine="639"/>
      </w:pPr>
      <w:r>
        <w:rPr>
          <w:rFonts w:hint="eastAsia"/>
        </w:rPr>
        <w:t>う。</w:t>
      </w:r>
    </w:p>
    <w:p w:rsidR="00DB7BBE" w:rsidRDefault="00DB7BBE" w:rsidP="00DB7BBE">
      <w:pPr>
        <w:pStyle w:val="a8"/>
        <w:ind w:firstLineChars="46" w:firstLine="98"/>
      </w:pPr>
      <w:r>
        <w:rPr>
          <w:rFonts w:hint="eastAsia"/>
        </w:rPr>
        <w:t xml:space="preserve">　　 ア　資本関係がある場合</w:t>
      </w:r>
    </w:p>
    <w:p w:rsidR="00126A30" w:rsidRDefault="00DB7BBE" w:rsidP="00126A30">
      <w:pPr>
        <w:pStyle w:val="a8"/>
        <w:ind w:leftChars="500" w:left="1050" w:firstLine="213"/>
      </w:pPr>
      <w:r>
        <w:rPr>
          <w:rFonts w:hint="eastAsia"/>
        </w:rPr>
        <w:t>次の(ｱ)又は(ｲ)に該当する二者の場合。ただし、(ｱ)については子会社（会社法（平成</w:t>
      </w:r>
      <w:r w:rsidR="00E853BA">
        <w:rPr>
          <w:rFonts w:hint="eastAsia"/>
        </w:rPr>
        <w:t>１７年法律第８６号）第２条第３号及び会社法施行規則（平成１８年法務省令第１２号）第３</w:t>
      </w:r>
      <w:r>
        <w:rPr>
          <w:rFonts w:hint="eastAsia"/>
        </w:rPr>
        <w:t>条に規定する子会社をいう。以下同じ。）又は</w:t>
      </w:r>
      <w:r w:rsidR="003240A7">
        <w:rPr>
          <w:rFonts w:hint="eastAsia"/>
        </w:rPr>
        <w:t>、</w:t>
      </w:r>
      <w:r>
        <w:rPr>
          <w:rFonts w:hint="eastAsia"/>
        </w:rPr>
        <w:t>(ｲ)について子会社の一方が会社更生法（</w:t>
      </w:r>
      <w:r w:rsidR="00E853BA">
        <w:rPr>
          <w:rFonts w:hint="eastAsia"/>
        </w:rPr>
        <w:t>平成１４</w:t>
      </w:r>
      <w:r>
        <w:rPr>
          <w:rFonts w:hint="eastAsia"/>
        </w:rPr>
        <w:t>年法律第</w:t>
      </w:r>
      <w:r w:rsidR="00E853BA">
        <w:rPr>
          <w:rFonts w:hint="eastAsia"/>
        </w:rPr>
        <w:t>１５４</w:t>
      </w:r>
      <w:r>
        <w:rPr>
          <w:rFonts w:hint="eastAsia"/>
        </w:rPr>
        <w:t>号）</w:t>
      </w:r>
      <w:r w:rsidR="003240A7">
        <w:rPr>
          <w:rFonts w:hint="eastAsia"/>
        </w:rPr>
        <w:t>第</w:t>
      </w:r>
      <w:r w:rsidR="00E853BA">
        <w:rPr>
          <w:rFonts w:hint="eastAsia"/>
        </w:rPr>
        <w:t>２条第７</w:t>
      </w:r>
      <w:r>
        <w:rPr>
          <w:rFonts w:hint="eastAsia"/>
        </w:rPr>
        <w:t>項に規定する更正会社（以下「更正会社」という。）又は民事再生法（</w:t>
      </w:r>
      <w:r w:rsidR="001D7137">
        <w:rPr>
          <w:rFonts w:hint="eastAsia"/>
        </w:rPr>
        <w:t>平成</w:t>
      </w:r>
      <w:r w:rsidR="00E853BA">
        <w:rPr>
          <w:rFonts w:hint="eastAsia"/>
        </w:rPr>
        <w:t>１１</w:t>
      </w:r>
      <w:r>
        <w:rPr>
          <w:rFonts w:hint="eastAsia"/>
        </w:rPr>
        <w:t>年法律第</w:t>
      </w:r>
      <w:r w:rsidR="00E853BA">
        <w:rPr>
          <w:rFonts w:hint="eastAsia"/>
        </w:rPr>
        <w:t>２２５号）第２条第４</w:t>
      </w:r>
      <w:r>
        <w:rPr>
          <w:rFonts w:hint="eastAsia"/>
        </w:rPr>
        <w:t>号</w:t>
      </w:r>
      <w:r w:rsidR="00E63C96">
        <w:rPr>
          <w:rFonts w:hint="eastAsia"/>
        </w:rPr>
        <w:t>に規定する</w:t>
      </w:r>
      <w:r w:rsidR="00180622">
        <w:rPr>
          <w:rFonts w:hint="eastAsia"/>
        </w:rPr>
        <w:t>再生</w:t>
      </w:r>
      <w:r w:rsidR="00E63C96">
        <w:rPr>
          <w:rFonts w:hint="eastAsia"/>
        </w:rPr>
        <w:t>手続（以下「</w:t>
      </w:r>
      <w:r w:rsidR="00180622">
        <w:rPr>
          <w:rFonts w:hint="eastAsia"/>
        </w:rPr>
        <w:t>再生</w:t>
      </w:r>
      <w:r w:rsidR="00E63C96">
        <w:rPr>
          <w:rFonts w:hint="eastAsia"/>
        </w:rPr>
        <w:t>手続」という。）が存続中の会社である場合を除く。</w:t>
      </w:r>
    </w:p>
    <w:p w:rsidR="00126A30" w:rsidRDefault="00126A30" w:rsidP="00126A30">
      <w:pPr>
        <w:pStyle w:val="a8"/>
        <w:numPr>
          <w:ilvl w:val="0"/>
          <w:numId w:val="16"/>
        </w:numPr>
        <w:ind w:firstLineChars="0"/>
      </w:pPr>
      <w:r>
        <w:rPr>
          <w:rFonts w:hint="eastAsia"/>
        </w:rPr>
        <w:t xml:space="preserve"> </w:t>
      </w:r>
      <w:r w:rsidR="00E853BA">
        <w:rPr>
          <w:rFonts w:hint="eastAsia"/>
        </w:rPr>
        <w:t>親会社（会社法第２条第４</w:t>
      </w:r>
      <w:r w:rsidR="00860E4A">
        <w:rPr>
          <w:rFonts w:hint="eastAsia"/>
        </w:rPr>
        <w:t>号及び会社法施行規則第３条の規定による親会社をいう。以下同じ。）</w:t>
      </w:r>
    </w:p>
    <w:p w:rsidR="00126A30" w:rsidRDefault="00860E4A" w:rsidP="0014012B">
      <w:pPr>
        <w:pStyle w:val="a8"/>
        <w:ind w:firstLineChars="496" w:firstLine="1056"/>
      </w:pPr>
      <w:r>
        <w:rPr>
          <w:rFonts w:hint="eastAsia"/>
        </w:rPr>
        <w:t>と子会社の関係にある場合</w:t>
      </w:r>
    </w:p>
    <w:p w:rsidR="00860E4A" w:rsidRDefault="00860E4A" w:rsidP="00126A30">
      <w:pPr>
        <w:pStyle w:val="a8"/>
        <w:ind w:firstLineChars="346" w:firstLine="737"/>
      </w:pPr>
      <w:r>
        <w:rPr>
          <w:rFonts w:hint="eastAsia"/>
        </w:rPr>
        <w:t>(ｲ)</w:t>
      </w:r>
      <w:r w:rsidR="00126A30">
        <w:rPr>
          <w:rFonts w:hint="eastAsia"/>
        </w:rPr>
        <w:t xml:space="preserve">　</w:t>
      </w:r>
      <w:r>
        <w:rPr>
          <w:rFonts w:hint="eastAsia"/>
        </w:rPr>
        <w:t>親会社</w:t>
      </w:r>
      <w:r w:rsidR="00180622">
        <w:rPr>
          <w:rFonts w:hint="eastAsia"/>
        </w:rPr>
        <w:t>を同じくする子会社同士の関係にある場合</w:t>
      </w:r>
    </w:p>
    <w:p w:rsidR="00180622" w:rsidRDefault="00180622" w:rsidP="00860E4A">
      <w:pPr>
        <w:pStyle w:val="a8"/>
        <w:ind w:firstLineChars="46" w:firstLine="98"/>
      </w:pPr>
      <w:r>
        <w:rPr>
          <w:rFonts w:hint="eastAsia"/>
        </w:rPr>
        <w:t xml:space="preserve">　　 イ　人的関係がある場合</w:t>
      </w:r>
    </w:p>
    <w:p w:rsidR="001F78C6" w:rsidRDefault="00180622" w:rsidP="001F78C6">
      <w:pPr>
        <w:pStyle w:val="a8"/>
        <w:ind w:leftChars="150" w:left="1273" w:hangingChars="450" w:hanging="958"/>
      </w:pPr>
      <w:r>
        <w:rPr>
          <w:rFonts w:hint="eastAsia"/>
        </w:rPr>
        <w:t xml:space="preserve">　　　　 次の(ｱ)又は(ｲ)に該当する二者の場合。ただし、(ｱ)については更正会社又は再生手続存続中</w:t>
      </w:r>
      <w:r w:rsidR="001F78C6">
        <w:rPr>
          <w:rFonts w:hint="eastAsia"/>
        </w:rPr>
        <w:t>の</w:t>
      </w:r>
    </w:p>
    <w:p w:rsidR="00180622" w:rsidRDefault="00180622" w:rsidP="001F78C6">
      <w:pPr>
        <w:pStyle w:val="a8"/>
        <w:ind w:leftChars="500" w:left="1156" w:hangingChars="50" w:hanging="106"/>
      </w:pPr>
      <w:r>
        <w:rPr>
          <w:rFonts w:hint="eastAsia"/>
        </w:rPr>
        <w:t>会社である場合は除く。</w:t>
      </w:r>
    </w:p>
    <w:p w:rsidR="00A93D64" w:rsidRDefault="00A93D64" w:rsidP="00D20AD5">
      <w:pPr>
        <w:pStyle w:val="a8"/>
        <w:ind w:leftChars="70" w:left="1105" w:hangingChars="450" w:hanging="958"/>
      </w:pPr>
      <w:r>
        <w:rPr>
          <w:rFonts w:hint="eastAsia"/>
        </w:rPr>
        <w:t xml:space="preserve">　　　(ｱ)　一方の会社の役員（常勤又は非常勤の取締役、会計参与、監査役、執行役、理事、監事その他これらに準ずる者をいい、社外役員を除く。以下の号において同じ。）が、他方の会社の役員を現に兼ねている場合</w:t>
      </w:r>
    </w:p>
    <w:p w:rsidR="003240A7" w:rsidRDefault="003240A7" w:rsidP="00D20AD5">
      <w:pPr>
        <w:pStyle w:val="a8"/>
        <w:ind w:leftChars="100" w:left="1168" w:hangingChars="450" w:hanging="958"/>
      </w:pPr>
      <w:r>
        <w:rPr>
          <w:rFonts w:hint="eastAsia"/>
        </w:rPr>
        <w:t xml:space="preserve">　　　</w:t>
      </w:r>
      <w:r w:rsidR="00A93D64">
        <w:rPr>
          <w:rFonts w:hint="eastAsia"/>
          <w:spacing w:val="1"/>
        </w:rPr>
        <w:t xml:space="preserve">(ｲ)　</w:t>
      </w:r>
      <w:r w:rsidR="00A93D64">
        <w:rPr>
          <w:rFonts w:hint="eastAsia"/>
        </w:rPr>
        <w:t>一方の会社の役員が、他方の会社の会社更生法第６７条第１項又は民事再生法第６４条第２項</w:t>
      </w:r>
      <w:r w:rsidR="005A1DDA">
        <w:rPr>
          <w:rFonts w:hint="eastAsia"/>
        </w:rPr>
        <w:t>の規定により選任された管財人を現に兼ねている場</w:t>
      </w:r>
      <w:r w:rsidR="00E25261">
        <w:rPr>
          <w:rFonts w:hint="eastAsia"/>
        </w:rPr>
        <w:t>合</w:t>
      </w:r>
    </w:p>
    <w:p w:rsidR="005A1DDA" w:rsidRPr="000B5FDC" w:rsidRDefault="005A1DDA" w:rsidP="000B5FDC">
      <w:pPr>
        <w:pStyle w:val="a8"/>
        <w:ind w:leftChars="100" w:left="849" w:hangingChars="300" w:hanging="639"/>
      </w:pPr>
      <w:r>
        <w:rPr>
          <w:rFonts w:hint="eastAsia"/>
        </w:rPr>
        <w:t xml:space="preserve">　　ウ　</w:t>
      </w:r>
      <w:r w:rsidR="00126A30">
        <w:rPr>
          <w:rFonts w:hint="eastAsia"/>
        </w:rPr>
        <w:t xml:space="preserve"> </w:t>
      </w:r>
      <w:r>
        <w:rPr>
          <w:rFonts w:hint="eastAsia"/>
        </w:rPr>
        <w:t>ア及びイに掲げる場合のほか、資本構成又は人的構成において関連性のある一方の会社による落札が他方の会社に係る指名停止等の措置の効果を事実上減殺するなど</w:t>
      </w:r>
      <w:r w:rsidR="00FE1C2C">
        <w:rPr>
          <w:rFonts w:hint="eastAsia"/>
        </w:rPr>
        <w:t>ア又はイに掲げる場合と同視し得る資本関係又は人的関係があると認められる場合</w:t>
      </w:r>
    </w:p>
    <w:p w:rsidR="00A93D64" w:rsidRDefault="00A93D64" w:rsidP="0092422F">
      <w:pPr>
        <w:pStyle w:val="a8"/>
        <w:ind w:firstLine="211"/>
        <w:rPr>
          <w:spacing w:val="1"/>
        </w:rPr>
      </w:pPr>
    </w:p>
    <w:p w:rsidR="00C73E93" w:rsidRPr="0092422F" w:rsidRDefault="006058BB" w:rsidP="002A3E98">
      <w:pPr>
        <w:pStyle w:val="a8"/>
        <w:ind w:firstLine="211"/>
      </w:pPr>
      <w:r>
        <w:rPr>
          <w:rFonts w:hint="eastAsia"/>
          <w:spacing w:val="1"/>
        </w:rPr>
        <w:t>２</w:t>
      </w:r>
      <w:r w:rsidR="00C73E93" w:rsidRPr="0092422F">
        <w:rPr>
          <w:rFonts w:hint="eastAsia"/>
          <w:spacing w:val="1"/>
        </w:rPr>
        <w:t xml:space="preserve">　公告の提示場所</w:t>
      </w:r>
      <w:r w:rsidR="00FF7D91">
        <w:rPr>
          <w:rFonts w:hint="eastAsia"/>
          <w:spacing w:val="1"/>
        </w:rPr>
        <w:t xml:space="preserve"> </w:t>
      </w:r>
      <w:r w:rsidR="00C73E93" w:rsidRPr="0092422F">
        <w:rPr>
          <w:rFonts w:hint="eastAsia"/>
        </w:rPr>
        <w:t>：</w:t>
      </w:r>
      <w:r w:rsidR="00FF7D91">
        <w:rPr>
          <w:rFonts w:hint="eastAsia"/>
        </w:rPr>
        <w:t xml:space="preserve"> </w:t>
      </w:r>
      <w:r w:rsidR="00C73E93" w:rsidRPr="0092422F">
        <w:rPr>
          <w:rFonts w:hint="eastAsia"/>
        </w:rPr>
        <w:t>西部方面隊ホームページ（</w:t>
      </w:r>
      <w:hyperlink r:id="rId8" w:history="1">
        <w:r w:rsidR="00C46AFD" w:rsidRPr="00DD1540">
          <w:rPr>
            <w:rStyle w:val="a3"/>
            <w:rFonts w:hint="eastAsia"/>
          </w:rPr>
          <w:t>https://www.mod.go.jp/gsdf/wae/</w:t>
        </w:r>
      </w:hyperlink>
      <w:r w:rsidR="00C73E93" w:rsidRPr="0092422F">
        <w:rPr>
          <w:rFonts w:hint="eastAsia"/>
          <w:color w:val="000000"/>
        </w:rPr>
        <w:t>）</w:t>
      </w:r>
    </w:p>
    <w:p w:rsidR="00F27EFE" w:rsidRPr="0092422F" w:rsidRDefault="003E13FA" w:rsidP="00F27EFE">
      <w:pPr>
        <w:pStyle w:val="a8"/>
        <w:ind w:firstLineChars="1197" w:firstLine="2526"/>
        <w:rPr>
          <w:spacing w:val="1"/>
        </w:rPr>
      </w:pPr>
      <w:r w:rsidRPr="0092422F">
        <w:rPr>
          <w:rFonts w:hint="eastAsia"/>
          <w:spacing w:val="1"/>
        </w:rPr>
        <w:t>陸上自衛隊</w:t>
      </w:r>
      <w:r w:rsidR="00841151">
        <w:rPr>
          <w:rFonts w:hint="eastAsia"/>
          <w:spacing w:val="1"/>
        </w:rPr>
        <w:t>那覇</w:t>
      </w:r>
      <w:r w:rsidR="006809E1" w:rsidRPr="0092422F">
        <w:rPr>
          <w:rFonts w:hint="eastAsia"/>
          <w:spacing w:val="1"/>
        </w:rPr>
        <w:t>駐屯地</w:t>
      </w:r>
    </w:p>
    <w:p w:rsidR="00F27EFE" w:rsidRPr="0092422F" w:rsidRDefault="00F27EFE" w:rsidP="00F27EFE">
      <w:pPr>
        <w:pStyle w:val="a8"/>
        <w:ind w:firstLine="211"/>
        <w:rPr>
          <w:spacing w:val="1"/>
        </w:rPr>
      </w:pPr>
    </w:p>
    <w:p w:rsidR="00DE46BF" w:rsidRPr="0092422F" w:rsidRDefault="006058BB" w:rsidP="0092422F">
      <w:pPr>
        <w:pStyle w:val="a8"/>
        <w:ind w:firstLine="211"/>
        <w:rPr>
          <w:spacing w:val="1"/>
        </w:rPr>
      </w:pPr>
      <w:r>
        <w:rPr>
          <w:rFonts w:hint="eastAsia"/>
          <w:spacing w:val="1"/>
        </w:rPr>
        <w:t>３</w:t>
      </w:r>
      <w:r w:rsidR="00C73E93" w:rsidRPr="0092422F">
        <w:rPr>
          <w:rFonts w:hint="eastAsia"/>
          <w:spacing w:val="1"/>
        </w:rPr>
        <w:t xml:space="preserve">　契約条項</w:t>
      </w:r>
      <w:r w:rsidR="00806F32" w:rsidRPr="0092422F">
        <w:rPr>
          <w:rFonts w:hint="eastAsia"/>
          <w:spacing w:val="1"/>
        </w:rPr>
        <w:t>及び入札等参加者心得</w:t>
      </w:r>
      <w:r w:rsidR="00C73E93" w:rsidRPr="0092422F">
        <w:rPr>
          <w:rFonts w:hint="eastAsia"/>
          <w:spacing w:val="1"/>
        </w:rPr>
        <w:t>を示す場所</w:t>
      </w:r>
    </w:p>
    <w:p w:rsidR="00C73E93" w:rsidRPr="0092422F" w:rsidRDefault="003E13FA" w:rsidP="0092422F">
      <w:pPr>
        <w:pStyle w:val="a8"/>
        <w:ind w:firstLineChars="300" w:firstLine="633"/>
      </w:pPr>
      <w:r w:rsidRPr="0092422F">
        <w:rPr>
          <w:rFonts w:hint="eastAsia"/>
          <w:spacing w:val="1"/>
        </w:rPr>
        <w:t>陸上自衛隊</w:t>
      </w:r>
      <w:r w:rsidR="00841151">
        <w:rPr>
          <w:rFonts w:hint="eastAsia"/>
          <w:spacing w:val="1"/>
        </w:rPr>
        <w:t>那覇</w:t>
      </w:r>
      <w:r w:rsidR="00C73E93" w:rsidRPr="0092422F">
        <w:rPr>
          <w:rFonts w:hint="eastAsia"/>
          <w:spacing w:val="1"/>
        </w:rPr>
        <w:t xml:space="preserve">駐屯地 </w:t>
      </w:r>
      <w:r w:rsidR="006809E1" w:rsidRPr="0092422F">
        <w:rPr>
          <w:rFonts w:hint="eastAsia"/>
          <w:spacing w:val="1"/>
        </w:rPr>
        <w:t>第</w:t>
      </w:r>
      <w:r w:rsidR="00841151">
        <w:rPr>
          <w:rFonts w:hint="eastAsia"/>
          <w:spacing w:val="1"/>
        </w:rPr>
        <w:t>４３０</w:t>
      </w:r>
      <w:r w:rsidR="00C73E93" w:rsidRPr="0092422F">
        <w:rPr>
          <w:rFonts w:hint="eastAsia"/>
          <w:spacing w:val="1"/>
        </w:rPr>
        <w:t>会計隊</w:t>
      </w:r>
      <w:r w:rsidR="00AE6B5F">
        <w:rPr>
          <w:rFonts w:hint="eastAsia"/>
          <w:spacing w:val="1"/>
        </w:rPr>
        <w:t>契約班</w:t>
      </w:r>
      <w:r w:rsidR="00C73E93" w:rsidRPr="0092422F">
        <w:rPr>
          <w:rFonts w:hint="eastAsia"/>
          <w:spacing w:val="1"/>
        </w:rPr>
        <w:t>、西部方面隊ホームページ</w:t>
      </w:r>
    </w:p>
    <w:p w:rsidR="00046E2E" w:rsidRDefault="00046E2E" w:rsidP="0092422F">
      <w:pPr>
        <w:pStyle w:val="a8"/>
        <w:ind w:firstLine="211"/>
        <w:rPr>
          <w:spacing w:val="1"/>
        </w:rPr>
      </w:pPr>
    </w:p>
    <w:p w:rsidR="00FF7D91" w:rsidRDefault="006058BB" w:rsidP="009D1483">
      <w:pPr>
        <w:pStyle w:val="a8"/>
        <w:ind w:firstLine="211"/>
        <w:rPr>
          <w:spacing w:val="1"/>
        </w:rPr>
      </w:pPr>
      <w:r>
        <w:rPr>
          <w:rFonts w:hint="eastAsia"/>
          <w:spacing w:val="1"/>
        </w:rPr>
        <w:t>４</w:t>
      </w:r>
      <w:r w:rsidR="00F065C9" w:rsidRPr="0092422F">
        <w:rPr>
          <w:rFonts w:hint="eastAsia"/>
          <w:spacing w:val="1"/>
        </w:rPr>
        <w:t xml:space="preserve">　</w:t>
      </w:r>
      <w:r w:rsidR="00C73E93" w:rsidRPr="0092422F">
        <w:rPr>
          <w:rFonts w:hint="eastAsia"/>
          <w:spacing w:val="1"/>
        </w:rPr>
        <w:t>落札決定方法</w:t>
      </w:r>
    </w:p>
    <w:p w:rsidR="000D7BC6" w:rsidRDefault="00841151" w:rsidP="009D1483">
      <w:pPr>
        <w:pStyle w:val="a8"/>
        <w:numPr>
          <w:ilvl w:val="0"/>
          <w:numId w:val="19"/>
        </w:numPr>
        <w:ind w:firstLineChars="0"/>
        <w:rPr>
          <w:spacing w:val="1"/>
        </w:rPr>
      </w:pPr>
      <w:r>
        <w:rPr>
          <w:rFonts w:hint="eastAsia"/>
          <w:spacing w:val="1"/>
        </w:rPr>
        <w:t>総品目総額（消費税抜き）</w:t>
      </w:r>
      <w:r w:rsidR="000B5FDC">
        <w:rPr>
          <w:rFonts w:hint="eastAsia"/>
          <w:spacing w:val="1"/>
        </w:rPr>
        <w:t>により決定する</w:t>
      </w:r>
      <w:r w:rsidR="00F5245A">
        <w:rPr>
          <w:rFonts w:hint="eastAsia"/>
          <w:spacing w:val="1"/>
        </w:rPr>
        <w:t>。</w:t>
      </w:r>
      <w:r w:rsidR="000D7BC6">
        <w:rPr>
          <w:rFonts w:hint="eastAsia"/>
          <w:spacing w:val="1"/>
        </w:rPr>
        <w:t>（同価の場合は抽選により決定する。）</w:t>
      </w:r>
    </w:p>
    <w:p w:rsidR="009D1483" w:rsidRDefault="009D1483" w:rsidP="009D1483">
      <w:pPr>
        <w:pStyle w:val="a8"/>
        <w:numPr>
          <w:ilvl w:val="0"/>
          <w:numId w:val="19"/>
        </w:numPr>
        <w:ind w:firstLineChars="0"/>
        <w:rPr>
          <w:spacing w:val="1"/>
        </w:rPr>
      </w:pPr>
      <w:r>
        <w:rPr>
          <w:rFonts w:hint="eastAsia"/>
          <w:spacing w:val="1"/>
        </w:rPr>
        <w:t>予定価格の範囲以内であり、最低の価格を見積もった者を落札者とする。</w:t>
      </w:r>
    </w:p>
    <w:p w:rsidR="00C40FA4" w:rsidRDefault="006967D9" w:rsidP="000D7BC6">
      <w:pPr>
        <w:pStyle w:val="a8"/>
        <w:ind w:leftChars="147" w:left="309" w:firstLineChars="0" w:firstLine="0"/>
        <w:rPr>
          <w:spacing w:val="1"/>
        </w:rPr>
      </w:pPr>
      <w:r>
        <w:rPr>
          <w:rFonts w:hint="eastAsia"/>
          <w:spacing w:val="1"/>
        </w:rPr>
        <w:t>(</w:t>
      </w:r>
      <w:r w:rsidR="00FF7D91">
        <w:rPr>
          <w:rFonts w:hint="eastAsia"/>
          <w:spacing w:val="1"/>
        </w:rPr>
        <w:t>3</w:t>
      </w:r>
      <w:r>
        <w:rPr>
          <w:rFonts w:hint="eastAsia"/>
          <w:spacing w:val="1"/>
        </w:rPr>
        <w:t>)</w:t>
      </w:r>
      <w:r w:rsidR="000B5FDC">
        <w:rPr>
          <w:rFonts w:hint="eastAsia"/>
          <w:spacing w:val="1"/>
        </w:rPr>
        <w:t xml:space="preserve">　</w:t>
      </w:r>
      <w:r w:rsidR="00C10757">
        <w:rPr>
          <w:rFonts w:hint="eastAsia"/>
          <w:spacing w:val="1"/>
        </w:rPr>
        <w:t>落札決定に当たっては、入札書に記載された金額に当該金額の１０</w:t>
      </w:r>
      <w:r w:rsidR="00C40FA4" w:rsidRPr="0092422F">
        <w:rPr>
          <w:rFonts w:hint="eastAsia"/>
          <w:spacing w:val="1"/>
        </w:rPr>
        <w:t>パーセントに相当する額を加算し</w:t>
      </w:r>
      <w:r w:rsidR="000D7BC6">
        <w:rPr>
          <w:rFonts w:hint="eastAsia"/>
          <w:spacing w:val="1"/>
        </w:rPr>
        <w:t xml:space="preserve">　　　</w:t>
      </w:r>
      <w:r w:rsidR="00C40FA4" w:rsidRPr="0092422F">
        <w:rPr>
          <w:rFonts w:hint="eastAsia"/>
          <w:spacing w:val="1"/>
        </w:rPr>
        <w:t>た金額（当該金額に１円未満の端数があ</w:t>
      </w:r>
      <w:r w:rsidR="006B5E99">
        <w:rPr>
          <w:rFonts w:hint="eastAsia"/>
          <w:spacing w:val="1"/>
        </w:rPr>
        <w:t>るときは、その端数金額を切り捨てるものとする。）をもっ</w:t>
      </w:r>
      <w:r w:rsidR="000D7BC6">
        <w:rPr>
          <w:rFonts w:hint="eastAsia"/>
          <w:spacing w:val="1"/>
        </w:rPr>
        <w:t xml:space="preserve">　　　　</w:t>
      </w:r>
      <w:r w:rsidR="006B5E99">
        <w:rPr>
          <w:rFonts w:hint="eastAsia"/>
          <w:spacing w:val="1"/>
        </w:rPr>
        <w:t>て契約金額</w:t>
      </w:r>
      <w:r w:rsidR="00C40FA4" w:rsidRPr="0092422F">
        <w:rPr>
          <w:rFonts w:hint="eastAsia"/>
          <w:spacing w:val="1"/>
        </w:rPr>
        <w:t>とするので、入札</w:t>
      </w:r>
      <w:r w:rsidR="000D7BC6">
        <w:rPr>
          <w:rFonts w:hint="eastAsia"/>
          <w:spacing w:val="1"/>
        </w:rPr>
        <w:t>者は、消費税に係る課税事業者であるか免税事業者であるかを問わず</w:t>
      </w:r>
      <w:r w:rsidR="00C40FA4" w:rsidRPr="0092422F">
        <w:rPr>
          <w:rFonts w:hint="eastAsia"/>
          <w:spacing w:val="1"/>
        </w:rPr>
        <w:t>見</w:t>
      </w:r>
      <w:r w:rsidR="000D7BC6">
        <w:rPr>
          <w:rFonts w:hint="eastAsia"/>
          <w:spacing w:val="1"/>
        </w:rPr>
        <w:t xml:space="preserve">　　　</w:t>
      </w:r>
      <w:r w:rsidR="00C40FA4" w:rsidRPr="0092422F">
        <w:rPr>
          <w:rFonts w:hint="eastAsia"/>
          <w:spacing w:val="1"/>
        </w:rPr>
        <w:t>積もった</w:t>
      </w:r>
      <w:r w:rsidR="00C10757">
        <w:rPr>
          <w:rFonts w:hint="eastAsia"/>
          <w:spacing w:val="1"/>
        </w:rPr>
        <w:t>契約金額の１１０</w:t>
      </w:r>
      <w:r w:rsidR="00C40FA4" w:rsidRPr="0092422F">
        <w:rPr>
          <w:rFonts w:hint="eastAsia"/>
          <w:spacing w:val="1"/>
        </w:rPr>
        <w:t>分の１００に相当する金額を入札書に記載すること。</w:t>
      </w:r>
    </w:p>
    <w:p w:rsidR="00C95BAA" w:rsidRPr="0092422F" w:rsidRDefault="00C95BAA" w:rsidP="000B5FDC">
      <w:pPr>
        <w:pStyle w:val="a8"/>
        <w:ind w:firstLineChars="297" w:firstLine="627"/>
        <w:rPr>
          <w:spacing w:val="1"/>
        </w:rPr>
      </w:pPr>
    </w:p>
    <w:p w:rsidR="00C73E93" w:rsidRDefault="006058BB" w:rsidP="0092422F">
      <w:pPr>
        <w:pStyle w:val="a8"/>
        <w:ind w:firstLine="211"/>
      </w:pPr>
      <w:r>
        <w:rPr>
          <w:rFonts w:hint="eastAsia"/>
          <w:spacing w:val="1"/>
        </w:rPr>
        <w:t>５</w:t>
      </w:r>
      <w:r w:rsidR="00C73E93" w:rsidRPr="0092422F">
        <w:rPr>
          <w:rFonts w:hint="eastAsia"/>
          <w:spacing w:val="1"/>
        </w:rPr>
        <w:t> </w:t>
      </w:r>
      <w:r w:rsidR="00152295">
        <w:rPr>
          <w:rFonts w:hint="eastAsia"/>
          <w:spacing w:val="1"/>
        </w:rPr>
        <w:t xml:space="preserve"> </w:t>
      </w:r>
      <w:r w:rsidR="00C73E93" w:rsidRPr="0092422F">
        <w:rPr>
          <w:rFonts w:hint="eastAsia"/>
        </w:rPr>
        <w:t>保証金に関する事項</w:t>
      </w:r>
    </w:p>
    <w:p w:rsidR="008E1B2B" w:rsidRDefault="00F50FF2" w:rsidP="00F50FF2">
      <w:pPr>
        <w:pStyle w:val="a8"/>
        <w:ind w:firstLine="213"/>
      </w:pPr>
      <w:r>
        <w:rPr>
          <w:rFonts w:hint="eastAsia"/>
        </w:rPr>
        <w:t xml:space="preserve"> (1)　</w:t>
      </w:r>
      <w:r w:rsidR="00C73E93" w:rsidRPr="0092422F">
        <w:rPr>
          <w:rFonts w:hint="eastAsia"/>
        </w:rPr>
        <w:t>入札保証金</w:t>
      </w:r>
      <w:r w:rsidR="00550565">
        <w:rPr>
          <w:rFonts w:hint="eastAsia"/>
        </w:rPr>
        <w:t xml:space="preserve"> </w:t>
      </w:r>
      <w:r w:rsidR="00C73E93" w:rsidRPr="0092422F">
        <w:rPr>
          <w:rFonts w:hint="eastAsia"/>
        </w:rPr>
        <w:t>：</w:t>
      </w:r>
      <w:r w:rsidR="00550565">
        <w:rPr>
          <w:rFonts w:hint="eastAsia"/>
        </w:rPr>
        <w:t xml:space="preserve"> </w:t>
      </w:r>
      <w:r w:rsidR="00C73E93" w:rsidRPr="0092422F">
        <w:rPr>
          <w:rFonts w:hint="eastAsia"/>
        </w:rPr>
        <w:t>免</w:t>
      </w:r>
      <w:r w:rsidR="00C73E93" w:rsidRPr="0092422F">
        <w:rPr>
          <w:rFonts w:hint="eastAsia"/>
          <w:spacing w:val="1"/>
        </w:rPr>
        <w:t xml:space="preserve"> </w:t>
      </w:r>
      <w:r w:rsidR="00C73E93" w:rsidRPr="0092422F">
        <w:rPr>
          <w:rFonts w:hint="eastAsia"/>
        </w:rPr>
        <w:t>除</w:t>
      </w:r>
    </w:p>
    <w:p w:rsidR="00C73E93" w:rsidRDefault="00F50FF2" w:rsidP="00F50FF2">
      <w:pPr>
        <w:pStyle w:val="a8"/>
        <w:ind w:firstLine="213"/>
        <w:rPr>
          <w:spacing w:val="1"/>
        </w:rPr>
      </w:pPr>
      <w:r>
        <w:rPr>
          <w:rFonts w:hint="eastAsia"/>
        </w:rPr>
        <w:t xml:space="preserve">　　　</w:t>
      </w:r>
      <w:r w:rsidR="00C73E93" w:rsidRPr="0092422F">
        <w:rPr>
          <w:rFonts w:hint="eastAsia"/>
          <w:spacing w:val="1"/>
        </w:rPr>
        <w:t>ただし、落札者が契約を締結しない場合は、落札金額の１００分の５以上を違約金として徴収する。</w:t>
      </w:r>
    </w:p>
    <w:p w:rsidR="00F50FF2" w:rsidRDefault="00F50FF2" w:rsidP="00F50FF2">
      <w:pPr>
        <w:pStyle w:val="a8"/>
        <w:ind w:firstLine="211"/>
      </w:pPr>
      <w:r>
        <w:rPr>
          <w:rFonts w:hint="eastAsia"/>
          <w:spacing w:val="1"/>
        </w:rPr>
        <w:t xml:space="preserve"> (2)　</w:t>
      </w:r>
      <w:r w:rsidR="00C73E93" w:rsidRPr="0092422F">
        <w:rPr>
          <w:rFonts w:hint="eastAsia"/>
        </w:rPr>
        <w:t>契約保証金</w:t>
      </w:r>
      <w:r w:rsidR="00550565">
        <w:rPr>
          <w:rFonts w:hint="eastAsia"/>
        </w:rPr>
        <w:t xml:space="preserve"> </w:t>
      </w:r>
      <w:r w:rsidR="00C73E93" w:rsidRPr="0092422F">
        <w:rPr>
          <w:rFonts w:hint="eastAsia"/>
        </w:rPr>
        <w:t>：</w:t>
      </w:r>
      <w:r w:rsidR="00550565">
        <w:rPr>
          <w:rFonts w:hint="eastAsia"/>
        </w:rPr>
        <w:t xml:space="preserve"> </w:t>
      </w:r>
      <w:r w:rsidR="00C73E93" w:rsidRPr="0092422F">
        <w:rPr>
          <w:rFonts w:hint="eastAsia"/>
        </w:rPr>
        <w:t>免</w:t>
      </w:r>
      <w:r w:rsidR="00C73E93" w:rsidRPr="0092422F">
        <w:rPr>
          <w:rFonts w:hint="eastAsia"/>
          <w:spacing w:val="1"/>
        </w:rPr>
        <w:t xml:space="preserve"> </w:t>
      </w:r>
      <w:r w:rsidR="00C73E93" w:rsidRPr="0092422F">
        <w:rPr>
          <w:rFonts w:hint="eastAsia"/>
        </w:rPr>
        <w:t>除</w:t>
      </w:r>
    </w:p>
    <w:p w:rsidR="00571280" w:rsidRPr="00DC3E3A" w:rsidRDefault="008B3C5F" w:rsidP="00923019">
      <w:pPr>
        <w:pStyle w:val="a8"/>
        <w:ind w:leftChars="400" w:left="840" w:firstLineChars="0" w:firstLine="0"/>
        <w:rPr>
          <w:spacing w:val="1"/>
        </w:rPr>
      </w:pPr>
      <w:r w:rsidRPr="0092422F">
        <w:rPr>
          <w:rFonts w:hint="eastAsia"/>
          <w:spacing w:val="1"/>
        </w:rPr>
        <w:t>た</w:t>
      </w:r>
      <w:r w:rsidR="00CA5C20" w:rsidRPr="0092422F">
        <w:rPr>
          <w:rFonts w:hint="eastAsia"/>
          <w:spacing w:val="1"/>
        </w:rPr>
        <w:t>だ</w:t>
      </w:r>
      <w:r w:rsidR="004076A6" w:rsidRPr="0092422F">
        <w:rPr>
          <w:rFonts w:hint="eastAsia"/>
          <w:spacing w:val="1"/>
        </w:rPr>
        <w:t>し、</w:t>
      </w:r>
      <w:r w:rsidR="00E54977" w:rsidRPr="0092422F">
        <w:rPr>
          <w:rFonts w:hint="eastAsia"/>
          <w:spacing w:val="1"/>
        </w:rPr>
        <w:t>契約者が契約上の義務を履行しない場合においては、</w:t>
      </w:r>
      <w:r w:rsidR="0003202F">
        <w:rPr>
          <w:rFonts w:hint="eastAsia"/>
          <w:spacing w:val="1"/>
        </w:rPr>
        <w:t>契約金額の</w:t>
      </w:r>
      <w:r w:rsidR="00C73E93" w:rsidRPr="0092422F">
        <w:rPr>
          <w:rFonts w:hint="eastAsia"/>
          <w:spacing w:val="1"/>
        </w:rPr>
        <w:t>１００分の１０以上を違約金として徴収する。</w:t>
      </w:r>
    </w:p>
    <w:p w:rsidR="00571280" w:rsidRPr="00EF40C0" w:rsidRDefault="00571280" w:rsidP="0092422F">
      <w:pPr>
        <w:pStyle w:val="a8"/>
        <w:ind w:firstLine="213"/>
      </w:pPr>
    </w:p>
    <w:p w:rsidR="00C73E93" w:rsidRDefault="006058BB" w:rsidP="0092422F">
      <w:pPr>
        <w:pStyle w:val="a8"/>
        <w:ind w:firstLine="213"/>
      </w:pPr>
      <w:r>
        <w:rPr>
          <w:rFonts w:hint="eastAsia"/>
        </w:rPr>
        <w:t>６</w:t>
      </w:r>
      <w:r w:rsidR="00C73E93" w:rsidRPr="0092422F">
        <w:rPr>
          <w:rFonts w:hint="eastAsia"/>
        </w:rPr>
        <w:t xml:space="preserve">　入札の無効</w:t>
      </w:r>
    </w:p>
    <w:p w:rsidR="0003202F" w:rsidRDefault="0003202F" w:rsidP="0092422F">
      <w:pPr>
        <w:pStyle w:val="a8"/>
        <w:ind w:firstLine="213"/>
      </w:pPr>
      <w:r>
        <w:rPr>
          <w:rFonts w:hint="eastAsia"/>
        </w:rPr>
        <w:t xml:space="preserve"> </w:t>
      </w:r>
      <w:r>
        <w:t xml:space="preserve">(1)  </w:t>
      </w:r>
      <w:r>
        <w:rPr>
          <w:rFonts w:hint="eastAsia"/>
        </w:rPr>
        <w:t>指定の時間に遅れた入札</w:t>
      </w:r>
    </w:p>
    <w:p w:rsidR="00C73E93" w:rsidRDefault="0003202F" w:rsidP="00C51382">
      <w:pPr>
        <w:pStyle w:val="a8"/>
        <w:ind w:firstLine="213"/>
        <w:rPr>
          <w:spacing w:val="1"/>
        </w:rPr>
      </w:pPr>
      <w:r>
        <w:rPr>
          <w:rFonts w:hint="eastAsia"/>
        </w:rPr>
        <w:t xml:space="preserve"> (2</w:t>
      </w:r>
      <w:r w:rsidR="00C51382">
        <w:rPr>
          <w:rFonts w:hint="eastAsia"/>
        </w:rPr>
        <w:t xml:space="preserve">)　</w:t>
      </w:r>
      <w:r w:rsidR="008D189A">
        <w:rPr>
          <w:rFonts w:hint="eastAsia"/>
          <w:spacing w:val="1"/>
        </w:rPr>
        <w:t>第１</w:t>
      </w:r>
      <w:r w:rsidR="00A255FA" w:rsidRPr="0092422F">
        <w:rPr>
          <w:rFonts w:hint="eastAsia"/>
          <w:spacing w:val="1"/>
        </w:rPr>
        <w:t>項に示す競争に参加する者に必要な資格のない者が行った入札</w:t>
      </w:r>
    </w:p>
    <w:p w:rsidR="00C73E93" w:rsidRDefault="0003202F" w:rsidP="00C51382">
      <w:pPr>
        <w:pStyle w:val="a8"/>
        <w:ind w:firstLine="211"/>
      </w:pPr>
      <w:r>
        <w:rPr>
          <w:rFonts w:hint="eastAsia"/>
          <w:spacing w:val="1"/>
        </w:rPr>
        <w:t xml:space="preserve"> (3</w:t>
      </w:r>
      <w:r w:rsidR="00C51382">
        <w:rPr>
          <w:rFonts w:hint="eastAsia"/>
          <w:spacing w:val="1"/>
        </w:rPr>
        <w:t xml:space="preserve">)　</w:t>
      </w:r>
      <w:r w:rsidR="00A255FA" w:rsidRPr="0092422F">
        <w:rPr>
          <w:rFonts w:hint="eastAsia"/>
        </w:rPr>
        <w:t>入札金額、</w:t>
      </w:r>
      <w:r w:rsidR="004A5AD2">
        <w:rPr>
          <w:rFonts w:hint="eastAsia"/>
        </w:rPr>
        <w:t>入札者等が</w:t>
      </w:r>
      <w:r w:rsidR="00A255FA" w:rsidRPr="0092422F">
        <w:rPr>
          <w:rFonts w:hint="eastAsia"/>
        </w:rPr>
        <w:t>判別し難い入札</w:t>
      </w:r>
    </w:p>
    <w:p w:rsidR="00921C58" w:rsidRDefault="0003202F" w:rsidP="0092422F">
      <w:pPr>
        <w:pStyle w:val="a8"/>
        <w:ind w:firstLine="213"/>
      </w:pPr>
      <w:r>
        <w:rPr>
          <w:rFonts w:hint="eastAsia"/>
        </w:rPr>
        <w:t xml:space="preserve"> (4</w:t>
      </w:r>
      <w:r w:rsidR="00C51382">
        <w:rPr>
          <w:rFonts w:hint="eastAsia"/>
        </w:rPr>
        <w:t xml:space="preserve">)　</w:t>
      </w:r>
      <w:r w:rsidR="00EF430F">
        <w:rPr>
          <w:rFonts w:hint="eastAsia"/>
          <w:spacing w:val="1"/>
        </w:rPr>
        <w:t>郵便入札書</w:t>
      </w:r>
      <w:r w:rsidR="00615A51" w:rsidRPr="0092422F">
        <w:rPr>
          <w:rFonts w:hint="eastAsia"/>
          <w:spacing w:val="1"/>
        </w:rPr>
        <w:t>の未到着の入札</w:t>
      </w:r>
    </w:p>
    <w:p w:rsidR="00C73E93" w:rsidRDefault="00D1507A" w:rsidP="00C51382">
      <w:pPr>
        <w:pStyle w:val="a8"/>
        <w:ind w:firstLine="213"/>
        <w:rPr>
          <w:spacing w:val="1"/>
        </w:rPr>
      </w:pPr>
      <w:r>
        <w:rPr>
          <w:rFonts w:hint="eastAsia"/>
        </w:rPr>
        <w:t xml:space="preserve"> (5</w:t>
      </w:r>
      <w:r w:rsidR="00C51382">
        <w:rPr>
          <w:rFonts w:hint="eastAsia"/>
        </w:rPr>
        <w:t xml:space="preserve">)　</w:t>
      </w:r>
      <w:r w:rsidR="00615A51" w:rsidRPr="0092422F">
        <w:rPr>
          <w:rFonts w:hint="eastAsia"/>
        </w:rPr>
        <w:t>電話</w:t>
      </w:r>
      <w:r w:rsidR="00615A51">
        <w:rPr>
          <w:rFonts w:hint="eastAsia"/>
        </w:rPr>
        <w:t>、ファクシミリ、電報等</w:t>
      </w:r>
      <w:r w:rsidR="00615A51" w:rsidRPr="0092422F">
        <w:rPr>
          <w:rFonts w:hint="eastAsia"/>
        </w:rPr>
        <w:t>による入札</w:t>
      </w:r>
    </w:p>
    <w:p w:rsidR="00BB6953" w:rsidRDefault="00D1507A" w:rsidP="00C51382">
      <w:pPr>
        <w:pStyle w:val="a8"/>
        <w:ind w:firstLine="211"/>
      </w:pPr>
      <w:r>
        <w:rPr>
          <w:rFonts w:hint="eastAsia"/>
          <w:spacing w:val="1"/>
        </w:rPr>
        <w:t xml:space="preserve"> (6</w:t>
      </w:r>
      <w:r w:rsidR="00C51382">
        <w:rPr>
          <w:rFonts w:hint="eastAsia"/>
          <w:spacing w:val="1"/>
        </w:rPr>
        <w:t xml:space="preserve">)　</w:t>
      </w:r>
      <w:r w:rsidR="00615A51" w:rsidRPr="0092422F">
        <w:rPr>
          <w:rFonts w:hint="eastAsia"/>
        </w:rPr>
        <w:t>暴力団排除に関する誓約に虚偽があった場合又は誓約に反する事態が生じた場合</w:t>
      </w:r>
    </w:p>
    <w:p w:rsidR="00417F91" w:rsidRDefault="00D1507A" w:rsidP="00615A51">
      <w:pPr>
        <w:pStyle w:val="a8"/>
        <w:ind w:firstLine="213"/>
        <w:rPr>
          <w:spacing w:val="1"/>
        </w:rPr>
      </w:pPr>
      <w:r>
        <w:rPr>
          <w:rFonts w:hint="eastAsia"/>
        </w:rPr>
        <w:t xml:space="preserve"> (7</w:t>
      </w:r>
      <w:r w:rsidR="00C51382">
        <w:rPr>
          <w:rFonts w:hint="eastAsia"/>
        </w:rPr>
        <w:t xml:space="preserve">)　</w:t>
      </w:r>
      <w:r w:rsidR="00615A51" w:rsidRPr="0092422F">
        <w:rPr>
          <w:rFonts w:hint="eastAsia"/>
        </w:rPr>
        <w:t>その他入札に関する条件に違反した入札</w:t>
      </w:r>
    </w:p>
    <w:p w:rsidR="00615A51" w:rsidRPr="00615A51" w:rsidRDefault="00615A51" w:rsidP="0092422F">
      <w:pPr>
        <w:pStyle w:val="a8"/>
        <w:ind w:firstLine="211"/>
        <w:rPr>
          <w:spacing w:val="1"/>
        </w:rPr>
      </w:pPr>
    </w:p>
    <w:p w:rsidR="00280FA5" w:rsidRPr="0092422F" w:rsidRDefault="006058BB" w:rsidP="0092422F">
      <w:pPr>
        <w:pStyle w:val="a8"/>
        <w:ind w:firstLine="211"/>
        <w:rPr>
          <w:spacing w:val="1"/>
        </w:rPr>
      </w:pPr>
      <w:r>
        <w:rPr>
          <w:rFonts w:hint="eastAsia"/>
          <w:spacing w:val="1"/>
        </w:rPr>
        <w:t>７</w:t>
      </w:r>
      <w:r w:rsidR="00280FA5" w:rsidRPr="0092422F">
        <w:rPr>
          <w:rFonts w:hint="eastAsia"/>
          <w:spacing w:val="1"/>
        </w:rPr>
        <w:t xml:space="preserve">　契約書等の作成</w:t>
      </w:r>
    </w:p>
    <w:p w:rsidR="00C73E93" w:rsidRDefault="00280FA5" w:rsidP="0003202F">
      <w:pPr>
        <w:pStyle w:val="a8"/>
        <w:numPr>
          <w:ilvl w:val="0"/>
          <w:numId w:val="18"/>
        </w:numPr>
        <w:ind w:firstLineChars="0"/>
        <w:rPr>
          <w:spacing w:val="1"/>
        </w:rPr>
      </w:pPr>
      <w:r w:rsidRPr="0092422F">
        <w:rPr>
          <w:rFonts w:hint="eastAsia"/>
          <w:spacing w:val="1"/>
        </w:rPr>
        <w:t>落札者は</w:t>
      </w:r>
      <w:r w:rsidR="00A93FFE">
        <w:rPr>
          <w:rFonts w:hint="eastAsia"/>
          <w:spacing w:val="1"/>
        </w:rPr>
        <w:t>、</w:t>
      </w:r>
      <w:r w:rsidR="00C73E93" w:rsidRPr="0092422F">
        <w:rPr>
          <w:rFonts w:hint="eastAsia"/>
          <w:spacing w:val="1"/>
        </w:rPr>
        <w:t>落札</w:t>
      </w:r>
      <w:r w:rsidRPr="0092422F">
        <w:rPr>
          <w:rFonts w:hint="eastAsia"/>
          <w:spacing w:val="1"/>
        </w:rPr>
        <w:t>決定後遅滞なく「</w:t>
      </w:r>
      <w:r w:rsidR="001B799F">
        <w:rPr>
          <w:rFonts w:hint="eastAsia"/>
          <w:spacing w:val="1"/>
        </w:rPr>
        <w:t>駐屯地用</w:t>
      </w:r>
      <w:r w:rsidRPr="0092422F">
        <w:rPr>
          <w:rFonts w:hint="eastAsia"/>
          <w:spacing w:val="1"/>
        </w:rPr>
        <w:t>標準契約書」の様式により</w:t>
      </w:r>
      <w:r w:rsidR="00A93FFE">
        <w:rPr>
          <w:rFonts w:hint="eastAsia"/>
          <w:spacing w:val="1"/>
        </w:rPr>
        <w:t>契約書を</w:t>
      </w:r>
      <w:r w:rsidRPr="0092422F">
        <w:rPr>
          <w:rFonts w:hint="eastAsia"/>
          <w:spacing w:val="1"/>
        </w:rPr>
        <w:t>作成する</w:t>
      </w:r>
      <w:r w:rsidR="00C73E93" w:rsidRPr="0092422F">
        <w:rPr>
          <w:rFonts w:hint="eastAsia"/>
          <w:spacing w:val="1"/>
        </w:rPr>
        <w:t>。</w:t>
      </w:r>
    </w:p>
    <w:p w:rsidR="0003202F" w:rsidRDefault="0003202F" w:rsidP="0003202F">
      <w:pPr>
        <w:pStyle w:val="a8"/>
        <w:numPr>
          <w:ilvl w:val="0"/>
          <w:numId w:val="18"/>
        </w:numPr>
        <w:ind w:firstLineChars="0"/>
        <w:rPr>
          <w:spacing w:val="1"/>
        </w:rPr>
      </w:pPr>
      <w:r>
        <w:rPr>
          <w:rFonts w:hint="eastAsia"/>
          <w:spacing w:val="1"/>
        </w:rPr>
        <w:t>適用する契約条項</w:t>
      </w:r>
    </w:p>
    <w:p w:rsidR="0003202F" w:rsidRDefault="0003202F" w:rsidP="0003202F">
      <w:pPr>
        <w:pStyle w:val="a8"/>
        <w:ind w:left="210" w:firstLineChars="0" w:firstLine="0"/>
        <w:rPr>
          <w:spacing w:val="1"/>
        </w:rPr>
      </w:pPr>
      <w:r>
        <w:rPr>
          <w:rFonts w:hint="eastAsia"/>
          <w:spacing w:val="1"/>
        </w:rPr>
        <w:t xml:space="preserve">　　ア　「物品売買契約条項」</w:t>
      </w:r>
    </w:p>
    <w:p w:rsidR="0003202F" w:rsidRDefault="0003202F" w:rsidP="0003202F">
      <w:pPr>
        <w:pStyle w:val="a8"/>
        <w:ind w:left="210" w:firstLineChars="0" w:firstLine="0"/>
        <w:rPr>
          <w:spacing w:val="1"/>
        </w:rPr>
      </w:pPr>
      <w:r>
        <w:rPr>
          <w:rFonts w:hint="eastAsia"/>
          <w:spacing w:val="1"/>
        </w:rPr>
        <w:t xml:space="preserve">　　イ　「談合等の不正行為に関する特約条項」</w:t>
      </w:r>
    </w:p>
    <w:p w:rsidR="0003202F" w:rsidRPr="0003202F" w:rsidRDefault="0003202F" w:rsidP="0003202F">
      <w:pPr>
        <w:pStyle w:val="a8"/>
        <w:ind w:left="210" w:firstLineChars="0" w:firstLine="0"/>
        <w:rPr>
          <w:spacing w:val="1"/>
        </w:rPr>
      </w:pPr>
      <w:r>
        <w:rPr>
          <w:rFonts w:hint="eastAsia"/>
          <w:spacing w:val="1"/>
        </w:rPr>
        <w:t xml:space="preserve">　　ウ　「暴力団排除に関する特約条項」</w:t>
      </w:r>
    </w:p>
    <w:p w:rsidR="0003202F" w:rsidRPr="0092422F" w:rsidRDefault="0003202F" w:rsidP="00062445">
      <w:pPr>
        <w:pStyle w:val="a8"/>
        <w:ind w:leftChars="100" w:left="423" w:hangingChars="100" w:hanging="213"/>
      </w:pPr>
    </w:p>
    <w:p w:rsidR="003240A7" w:rsidRDefault="003240A7" w:rsidP="0092422F">
      <w:pPr>
        <w:pStyle w:val="a8"/>
        <w:ind w:firstLine="211"/>
        <w:rPr>
          <w:spacing w:val="1"/>
        </w:rPr>
      </w:pPr>
    </w:p>
    <w:p w:rsidR="00C73E93" w:rsidRDefault="006058BB" w:rsidP="0092422F">
      <w:pPr>
        <w:pStyle w:val="a8"/>
        <w:ind w:firstLine="211"/>
        <w:rPr>
          <w:spacing w:val="1"/>
        </w:rPr>
      </w:pPr>
      <w:r>
        <w:rPr>
          <w:rFonts w:hint="eastAsia"/>
          <w:spacing w:val="1"/>
        </w:rPr>
        <w:t>８</w:t>
      </w:r>
      <w:r w:rsidR="00C73E93" w:rsidRPr="0092422F">
        <w:rPr>
          <w:rFonts w:hint="eastAsia"/>
          <w:spacing w:val="1"/>
        </w:rPr>
        <w:t xml:space="preserve">　その他</w:t>
      </w:r>
    </w:p>
    <w:p w:rsidR="00D07E0F" w:rsidRDefault="00152295" w:rsidP="00D07E0F">
      <w:pPr>
        <w:pStyle w:val="a8"/>
        <w:numPr>
          <w:ilvl w:val="0"/>
          <w:numId w:val="17"/>
        </w:numPr>
        <w:ind w:firstLineChars="0"/>
        <w:rPr>
          <w:spacing w:val="1"/>
        </w:rPr>
      </w:pPr>
      <w:r>
        <w:rPr>
          <w:rFonts w:hint="eastAsia"/>
          <w:spacing w:val="1"/>
        </w:rPr>
        <w:t xml:space="preserve"> </w:t>
      </w:r>
      <w:r w:rsidR="00D07E0F" w:rsidRPr="0092422F">
        <w:rPr>
          <w:rFonts w:hint="eastAsia"/>
          <w:spacing w:val="1"/>
        </w:rPr>
        <w:t>入札書に「当社（私（個人の場合）、当団体（団体の場合））は、入札心得に定める暴力団排除に関す</w:t>
      </w:r>
    </w:p>
    <w:p w:rsidR="00D07E0F" w:rsidRDefault="00D07E0F" w:rsidP="00D07E0F">
      <w:pPr>
        <w:pStyle w:val="a8"/>
        <w:ind w:left="315" w:firstLineChars="150" w:firstLine="316"/>
        <w:rPr>
          <w:spacing w:val="1"/>
        </w:rPr>
      </w:pPr>
      <w:r w:rsidRPr="0092422F">
        <w:rPr>
          <w:rFonts w:hint="eastAsia"/>
          <w:spacing w:val="1"/>
        </w:rPr>
        <w:t>る事項について誓約いたします。」と余白に記入すること。</w:t>
      </w:r>
    </w:p>
    <w:p w:rsidR="00D07E0F" w:rsidRPr="005D08E1" w:rsidRDefault="00D07E0F" w:rsidP="00D07E0F">
      <w:pPr>
        <w:pStyle w:val="a8"/>
        <w:ind w:leftChars="100" w:left="632" w:hangingChars="200" w:hanging="422"/>
        <w:rPr>
          <w:b/>
        </w:rPr>
      </w:pPr>
      <w:r>
        <w:rPr>
          <w:rFonts w:hint="eastAsia"/>
          <w:spacing w:val="1"/>
        </w:rPr>
        <w:t xml:space="preserve"> (2)</w:t>
      </w:r>
      <w:r w:rsidR="00E349A5">
        <w:rPr>
          <w:rFonts w:hint="eastAsia"/>
          <w:spacing w:val="1"/>
        </w:rPr>
        <w:t xml:space="preserve">　</w:t>
      </w:r>
      <w:r w:rsidR="00974424">
        <w:rPr>
          <w:rFonts w:hint="eastAsia"/>
          <w:spacing w:val="1"/>
        </w:rPr>
        <w:t xml:space="preserve">　入札参加を希望する者は、</w:t>
      </w:r>
      <w:r w:rsidR="001D1709">
        <w:rPr>
          <w:rFonts w:hint="eastAsia"/>
          <w:b/>
          <w:spacing w:val="1"/>
          <w:u w:val="single"/>
        </w:rPr>
        <w:t>令和７</w:t>
      </w:r>
      <w:r w:rsidRPr="005D08E1">
        <w:rPr>
          <w:rFonts w:hint="eastAsia"/>
          <w:b/>
          <w:spacing w:val="1"/>
          <w:u w:val="single"/>
        </w:rPr>
        <w:t>年</w:t>
      </w:r>
      <w:r w:rsidR="00F95BCF">
        <w:rPr>
          <w:rFonts w:hint="eastAsia"/>
          <w:b/>
          <w:spacing w:val="1"/>
          <w:u w:val="single"/>
        </w:rPr>
        <w:t>８</w:t>
      </w:r>
      <w:r w:rsidRPr="005D08E1">
        <w:rPr>
          <w:rFonts w:hint="eastAsia"/>
          <w:b/>
          <w:spacing w:val="1"/>
          <w:u w:val="single"/>
        </w:rPr>
        <w:t>月</w:t>
      </w:r>
      <w:r w:rsidR="00F95BCF">
        <w:rPr>
          <w:rFonts w:hint="eastAsia"/>
          <w:b/>
          <w:spacing w:val="1"/>
          <w:u w:val="single"/>
        </w:rPr>
        <w:t>６</w:t>
      </w:r>
      <w:r w:rsidRPr="005D08E1">
        <w:rPr>
          <w:rFonts w:hint="eastAsia"/>
          <w:b/>
          <w:spacing w:val="1"/>
          <w:u w:val="single"/>
        </w:rPr>
        <w:t>日（</w:t>
      </w:r>
      <w:r w:rsidR="00F95BCF">
        <w:rPr>
          <w:rFonts w:hint="eastAsia"/>
          <w:b/>
          <w:spacing w:val="1"/>
          <w:u w:val="single"/>
        </w:rPr>
        <w:t>水）１７</w:t>
      </w:r>
      <w:r w:rsidRPr="005D08E1">
        <w:rPr>
          <w:rFonts w:hint="eastAsia"/>
          <w:b/>
          <w:spacing w:val="1"/>
          <w:u w:val="single"/>
        </w:rPr>
        <w:t>時００分まで</w:t>
      </w:r>
      <w:r w:rsidRPr="005D08E1">
        <w:rPr>
          <w:rFonts w:hint="eastAsia"/>
          <w:b/>
          <w:u w:val="single"/>
        </w:rPr>
        <w:t>に資格審査結果通知書（全省庁統一資格）（写）を提出（ＦＡＸ可）</w:t>
      </w:r>
      <w:r w:rsidRPr="005D08E1">
        <w:rPr>
          <w:rFonts w:hint="eastAsia"/>
        </w:rPr>
        <w:t>すること。</w:t>
      </w:r>
    </w:p>
    <w:p w:rsidR="00D07E0F" w:rsidRDefault="00D07E0F" w:rsidP="00841151">
      <w:pPr>
        <w:pStyle w:val="a8"/>
        <w:ind w:leftChars="150" w:left="634" w:hangingChars="150" w:hanging="319"/>
      </w:pPr>
      <w:r>
        <w:rPr>
          <w:rFonts w:hint="eastAsia"/>
        </w:rPr>
        <w:t xml:space="preserve">(3)　</w:t>
      </w:r>
      <w:r w:rsidRPr="0092422F">
        <w:rPr>
          <w:rFonts w:hint="eastAsia"/>
        </w:rPr>
        <w:t>入札に関する委任を受け</w:t>
      </w:r>
      <w:r>
        <w:rPr>
          <w:rFonts w:hint="eastAsia"/>
        </w:rPr>
        <w:t>る</w:t>
      </w:r>
      <w:r w:rsidRPr="0092422F">
        <w:rPr>
          <w:rFonts w:hint="eastAsia"/>
        </w:rPr>
        <w:t>者は、入札</w:t>
      </w:r>
      <w:r>
        <w:rPr>
          <w:rFonts w:hint="eastAsia"/>
        </w:rPr>
        <w:t>執行の前</w:t>
      </w:r>
      <w:r w:rsidRPr="0092422F">
        <w:rPr>
          <w:rFonts w:hint="eastAsia"/>
        </w:rPr>
        <w:t>に委任状を提出すること。</w:t>
      </w:r>
    </w:p>
    <w:p w:rsidR="00D07E0F" w:rsidRDefault="00841151" w:rsidP="00E349A5">
      <w:pPr>
        <w:pStyle w:val="a8"/>
        <w:ind w:leftChars="150" w:left="634" w:hangingChars="150" w:hanging="319"/>
      </w:pPr>
      <w:r>
        <w:t>(</w:t>
      </w:r>
      <w:r>
        <w:rPr>
          <w:rFonts w:hint="eastAsia"/>
        </w:rPr>
        <w:t>4</w:t>
      </w:r>
      <w:r w:rsidR="00D07E0F" w:rsidRPr="00AE7D93">
        <w:t>)</w:t>
      </w:r>
      <w:r w:rsidR="00D07E0F">
        <w:t xml:space="preserve"> </w:t>
      </w:r>
      <w:r w:rsidR="00D07E0F" w:rsidRPr="00AE7D93">
        <w:t xml:space="preserve"> </w:t>
      </w:r>
      <w:r w:rsidR="00D07E0F" w:rsidRPr="0092422F">
        <w:rPr>
          <w:rFonts w:hint="eastAsia"/>
        </w:rPr>
        <w:t>入札書を郵便（書留）により提出する場合は、入札書を封筒に入れて封入口及び封筒の継目に</w:t>
      </w:r>
      <w:r w:rsidR="00D07E0F">
        <w:rPr>
          <w:rFonts w:hint="eastAsia"/>
        </w:rPr>
        <w:t>封緘</w:t>
      </w:r>
      <w:r w:rsidR="00D07E0F" w:rsidRPr="0092422F">
        <w:rPr>
          <w:rFonts w:hint="eastAsia"/>
        </w:rPr>
        <w:t>し、その封筒の表に氏名（法人の場合はその名称又は商号）及び「</w:t>
      </w:r>
      <w:r w:rsidR="00D07E0F">
        <w:rPr>
          <w:rFonts w:hint="eastAsia"/>
        </w:rPr>
        <w:t>（入札日時及び入札件名）</w:t>
      </w:r>
      <w:r w:rsidR="00D07E0F" w:rsidRPr="0092422F">
        <w:rPr>
          <w:rFonts w:hint="eastAsia"/>
        </w:rPr>
        <w:t>入札書在中」と朱書きして</w:t>
      </w:r>
      <w:r w:rsidR="001D1709" w:rsidRPr="001D1709">
        <w:rPr>
          <w:rFonts w:hint="eastAsia"/>
          <w:b/>
          <w:u w:val="single"/>
        </w:rPr>
        <w:t>令和</w:t>
      </w:r>
      <w:r w:rsidR="001D1709">
        <w:rPr>
          <w:rFonts w:hint="eastAsia"/>
          <w:b/>
          <w:u w:val="single"/>
        </w:rPr>
        <w:t>７</w:t>
      </w:r>
      <w:r w:rsidR="001D1709" w:rsidRPr="001D1709">
        <w:rPr>
          <w:rFonts w:hint="eastAsia"/>
          <w:b/>
          <w:u w:val="single"/>
        </w:rPr>
        <w:t>年</w:t>
      </w:r>
      <w:r w:rsidR="00F95BCF">
        <w:rPr>
          <w:rFonts w:hint="eastAsia"/>
          <w:b/>
          <w:u w:val="single"/>
        </w:rPr>
        <w:t>８</w:t>
      </w:r>
      <w:r w:rsidR="00D07E0F" w:rsidRPr="005D08E1">
        <w:rPr>
          <w:rFonts w:hint="eastAsia"/>
          <w:b/>
          <w:u w:val="single"/>
        </w:rPr>
        <w:t>月</w:t>
      </w:r>
      <w:r w:rsidR="00F95BCF">
        <w:rPr>
          <w:rFonts w:hint="eastAsia"/>
          <w:b/>
          <w:u w:val="single"/>
        </w:rPr>
        <w:t>７</w:t>
      </w:r>
      <w:r w:rsidR="009D1483">
        <w:rPr>
          <w:rFonts w:hint="eastAsia"/>
          <w:b/>
          <w:u w:val="single"/>
        </w:rPr>
        <w:t>日</w:t>
      </w:r>
      <w:r w:rsidR="00F95BCF">
        <w:rPr>
          <w:rFonts w:hint="eastAsia"/>
          <w:b/>
          <w:u w:val="single"/>
        </w:rPr>
        <w:t>（木</w:t>
      </w:r>
      <w:r w:rsidR="00443CE2">
        <w:rPr>
          <w:rFonts w:hint="eastAsia"/>
          <w:b/>
          <w:u w:val="single"/>
        </w:rPr>
        <w:t>）</w:t>
      </w:r>
      <w:r w:rsidR="00F95BCF">
        <w:rPr>
          <w:rFonts w:hint="eastAsia"/>
          <w:b/>
          <w:u w:val="single"/>
        </w:rPr>
        <w:t>１１</w:t>
      </w:r>
      <w:r w:rsidR="00E27497">
        <w:rPr>
          <w:rFonts w:hint="eastAsia"/>
          <w:b/>
          <w:u w:val="single"/>
        </w:rPr>
        <w:t>時００</w:t>
      </w:r>
      <w:r w:rsidR="00D07E0F" w:rsidRPr="005D08E1">
        <w:rPr>
          <w:rFonts w:hint="eastAsia"/>
          <w:b/>
          <w:u w:val="single"/>
        </w:rPr>
        <w:t>分までに必着</w:t>
      </w:r>
      <w:r w:rsidR="00D07E0F" w:rsidRPr="0092422F">
        <w:rPr>
          <w:rFonts w:hint="eastAsia"/>
        </w:rPr>
        <w:t>となるよう</w:t>
      </w:r>
      <w:r w:rsidR="00D07E0F">
        <w:rPr>
          <w:rFonts w:hint="eastAsia"/>
        </w:rPr>
        <w:t>「書留」により</w:t>
      </w:r>
      <w:r w:rsidR="00D07E0F" w:rsidRPr="0092422F">
        <w:rPr>
          <w:rFonts w:hint="eastAsia"/>
        </w:rPr>
        <w:t>送達すること。</w:t>
      </w:r>
      <w:r w:rsidR="00D07E0F">
        <w:rPr>
          <w:rFonts w:hint="eastAsia"/>
        </w:rPr>
        <w:t>この際、送達した旨の連絡を担当者へ行うこと。</w:t>
      </w:r>
    </w:p>
    <w:p w:rsidR="0003202F" w:rsidRDefault="0003202F" w:rsidP="0003202F">
      <w:pPr>
        <w:pStyle w:val="a8"/>
        <w:ind w:leftChars="47" w:left="738" w:hangingChars="300" w:hanging="639"/>
      </w:pPr>
      <w:r>
        <w:t xml:space="preserve">  (5)</w:t>
      </w:r>
      <w:r>
        <w:rPr>
          <w:rFonts w:hint="eastAsia"/>
        </w:rPr>
        <w:t xml:space="preserve">　同等品判定希望者は、</w:t>
      </w:r>
      <w:r w:rsidR="00F95BCF">
        <w:rPr>
          <w:rFonts w:hint="eastAsia"/>
          <w:b/>
          <w:u w:val="single"/>
        </w:rPr>
        <w:t>令和７年７月２８日（月）１７</w:t>
      </w:r>
      <w:r w:rsidRPr="0003202F">
        <w:rPr>
          <w:rFonts w:hint="eastAsia"/>
          <w:b/>
          <w:u w:val="single"/>
        </w:rPr>
        <w:t>時００分</w:t>
      </w:r>
      <w:r>
        <w:rPr>
          <w:rFonts w:hint="eastAsia"/>
        </w:rPr>
        <w:t>までに付紙「同等品判定依頼書」を提出すること。</w:t>
      </w:r>
    </w:p>
    <w:p w:rsidR="00D07E0F" w:rsidRDefault="0003202F" w:rsidP="0003202F">
      <w:pPr>
        <w:pStyle w:val="a8"/>
        <w:ind w:firstLineChars="150" w:firstLine="319"/>
      </w:pPr>
      <w:r>
        <w:rPr>
          <w:rFonts w:hint="eastAsia"/>
        </w:rPr>
        <w:t>(6</w:t>
      </w:r>
      <w:r w:rsidR="00D07E0F">
        <w:rPr>
          <w:rFonts w:hint="eastAsia"/>
        </w:rPr>
        <w:t>)  不調となり</w:t>
      </w:r>
      <w:r w:rsidR="00D07E0F" w:rsidRPr="0092422F">
        <w:rPr>
          <w:rFonts w:hint="eastAsia"/>
        </w:rPr>
        <w:t>再度入札を行う場合</w:t>
      </w:r>
      <w:r w:rsidR="00D07E0F">
        <w:rPr>
          <w:rFonts w:hint="eastAsia"/>
        </w:rPr>
        <w:t>について</w:t>
      </w:r>
      <w:r w:rsidR="00D07E0F" w:rsidRPr="0092422F">
        <w:rPr>
          <w:rFonts w:hint="eastAsia"/>
        </w:rPr>
        <w:t>は</w:t>
      </w:r>
      <w:r w:rsidR="00D07E0F">
        <w:rPr>
          <w:rFonts w:hint="eastAsia"/>
        </w:rPr>
        <w:t>別途日時を指定する。</w:t>
      </w:r>
      <w:bookmarkStart w:id="0" w:name="_GoBack"/>
      <w:bookmarkEnd w:id="0"/>
    </w:p>
    <w:p w:rsidR="001A4D23" w:rsidRPr="00986C5A" w:rsidRDefault="00BF2614" w:rsidP="00895D46">
      <w:pPr>
        <w:pStyle w:val="a8"/>
        <w:ind w:leftChars="120" w:left="678" w:hangingChars="200" w:hanging="426"/>
      </w:pPr>
      <w:r>
        <w:t xml:space="preserve"> </w:t>
      </w:r>
    </w:p>
    <w:p w:rsidR="00C73E93" w:rsidRDefault="00EA4293" w:rsidP="002A3E98">
      <w:pPr>
        <w:pStyle w:val="a8"/>
        <w:ind w:firstLine="213"/>
      </w:pPr>
      <w:r>
        <w:rPr>
          <w:rFonts w:hint="eastAsia"/>
        </w:rPr>
        <w:t xml:space="preserve">９　</w:t>
      </w:r>
      <w:r w:rsidR="00C73E93" w:rsidRPr="0092422F">
        <w:rPr>
          <w:rFonts w:hint="eastAsia"/>
        </w:rPr>
        <w:t>入札に関する問い合わせ先</w:t>
      </w:r>
    </w:p>
    <w:p w:rsidR="00260497" w:rsidRDefault="00691A52" w:rsidP="002A3E98">
      <w:pPr>
        <w:pStyle w:val="a8"/>
        <w:ind w:firstLineChars="300" w:firstLine="633"/>
        <w:rPr>
          <w:spacing w:val="1"/>
        </w:rPr>
      </w:pPr>
      <w:r w:rsidRPr="0092422F">
        <w:rPr>
          <w:rFonts w:hint="eastAsia"/>
          <w:spacing w:val="1"/>
        </w:rPr>
        <w:t>〒</w:t>
      </w:r>
      <w:r w:rsidR="00D1507A">
        <w:rPr>
          <w:rFonts w:hint="eastAsia"/>
          <w:spacing w:val="1"/>
        </w:rPr>
        <w:t>901-0142</w:t>
      </w:r>
    </w:p>
    <w:p w:rsidR="00EA4293" w:rsidRDefault="00841151" w:rsidP="002A3E98">
      <w:pPr>
        <w:pStyle w:val="a8"/>
        <w:ind w:firstLineChars="400" w:firstLine="844"/>
        <w:rPr>
          <w:spacing w:val="1"/>
        </w:rPr>
      </w:pPr>
      <w:r>
        <w:rPr>
          <w:rFonts w:hint="eastAsia"/>
          <w:spacing w:val="1"/>
        </w:rPr>
        <w:t>沖縄県那覇市鏡水679</w:t>
      </w:r>
      <w:r w:rsidR="00A82BF6" w:rsidRPr="0092422F">
        <w:rPr>
          <w:rFonts w:hint="eastAsia"/>
          <w:spacing w:val="1"/>
        </w:rPr>
        <w:t xml:space="preserve">　陸上自衛隊</w:t>
      </w:r>
      <w:r>
        <w:rPr>
          <w:rFonts w:hint="eastAsia"/>
          <w:spacing w:val="1"/>
        </w:rPr>
        <w:t>那覇</w:t>
      </w:r>
      <w:r w:rsidR="00851A2C" w:rsidRPr="0092422F">
        <w:rPr>
          <w:rFonts w:hint="eastAsia"/>
          <w:spacing w:val="1"/>
        </w:rPr>
        <w:t>駐屯地</w:t>
      </w:r>
      <w:r w:rsidR="00691A52" w:rsidRPr="0092422F">
        <w:rPr>
          <w:rFonts w:hint="eastAsia"/>
          <w:spacing w:val="1"/>
        </w:rPr>
        <w:t>第</w:t>
      </w:r>
      <w:r>
        <w:rPr>
          <w:rFonts w:hint="eastAsia"/>
          <w:spacing w:val="1"/>
        </w:rPr>
        <w:t>430</w:t>
      </w:r>
      <w:r w:rsidR="00C73E93" w:rsidRPr="0092422F">
        <w:rPr>
          <w:rFonts w:hint="eastAsia"/>
          <w:spacing w:val="1"/>
        </w:rPr>
        <w:t>会計隊契約班</w:t>
      </w:r>
      <w:r w:rsidR="003F7C0F">
        <w:rPr>
          <w:rFonts w:hint="eastAsia"/>
          <w:spacing w:val="1"/>
        </w:rPr>
        <w:t>（担当：</w:t>
      </w:r>
      <w:r w:rsidR="00443CE2">
        <w:rPr>
          <w:rFonts w:hint="eastAsia"/>
          <w:spacing w:val="1"/>
        </w:rPr>
        <w:t>中村</w:t>
      </w:r>
      <w:r w:rsidR="00260497">
        <w:rPr>
          <w:rFonts w:hint="eastAsia"/>
          <w:spacing w:val="1"/>
        </w:rPr>
        <w:t>）</w:t>
      </w:r>
    </w:p>
    <w:p w:rsidR="003361B0" w:rsidRDefault="00C73E93" w:rsidP="002A3E98">
      <w:pPr>
        <w:pStyle w:val="a8"/>
        <w:ind w:firstLineChars="400" w:firstLine="844"/>
        <w:rPr>
          <w:spacing w:val="1"/>
        </w:rPr>
      </w:pPr>
      <w:r w:rsidRPr="0092422F">
        <w:rPr>
          <w:rFonts w:hint="eastAsia"/>
          <w:spacing w:val="1"/>
        </w:rPr>
        <w:t xml:space="preserve">TEL </w:t>
      </w:r>
      <w:r w:rsidR="00D1507A">
        <w:rPr>
          <w:rFonts w:hint="eastAsia"/>
          <w:spacing w:val="1"/>
        </w:rPr>
        <w:t>098-857-1155</w:t>
      </w:r>
      <w:r w:rsidR="00691A52" w:rsidRPr="0092422F">
        <w:rPr>
          <w:rFonts w:hint="eastAsia"/>
          <w:spacing w:val="1"/>
        </w:rPr>
        <w:t>（内線</w:t>
      </w:r>
      <w:r w:rsidR="00D1507A">
        <w:rPr>
          <w:rFonts w:hint="eastAsia"/>
          <w:spacing w:val="1"/>
        </w:rPr>
        <w:t>2403</w:t>
      </w:r>
      <w:r w:rsidR="00C509DD">
        <w:rPr>
          <w:rFonts w:hint="eastAsia"/>
          <w:spacing w:val="1"/>
        </w:rPr>
        <w:t>）</w:t>
      </w:r>
    </w:p>
    <w:p w:rsidR="00C509DD" w:rsidRDefault="00DD44FA" w:rsidP="002A3E98">
      <w:pPr>
        <w:pStyle w:val="a8"/>
        <w:ind w:firstLineChars="400" w:firstLine="844"/>
        <w:rPr>
          <w:spacing w:val="1"/>
        </w:rPr>
      </w:pPr>
      <w:r w:rsidRPr="0092422F">
        <w:rPr>
          <w:rFonts w:hint="eastAsia"/>
          <w:spacing w:val="1"/>
        </w:rPr>
        <w:t>FAX</w:t>
      </w:r>
      <w:r w:rsidR="003361B0">
        <w:rPr>
          <w:rFonts w:hint="eastAsia"/>
          <w:spacing w:val="1"/>
        </w:rPr>
        <w:t xml:space="preserve"> </w:t>
      </w:r>
      <w:r w:rsidR="00D1507A">
        <w:rPr>
          <w:rFonts w:hint="eastAsia"/>
          <w:spacing w:val="1"/>
        </w:rPr>
        <w:t>098-857-1167</w:t>
      </w:r>
    </w:p>
    <w:p w:rsidR="00584D5C" w:rsidRPr="00BC6A52" w:rsidRDefault="00584D5C" w:rsidP="00584D5C">
      <w:pPr>
        <w:pStyle w:val="a8"/>
        <w:ind w:firstLineChars="400" w:firstLine="844"/>
        <w:rPr>
          <w:spacing w:val="1"/>
        </w:rPr>
      </w:pPr>
    </w:p>
    <w:sectPr w:rsidR="00584D5C" w:rsidRPr="00BC6A52" w:rsidSect="00E152CF">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851" w:footer="992" w:gutter="0"/>
      <w:paperSrc w:other="7"/>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7CC" w:rsidRDefault="002447CC" w:rsidP="00BB74F6">
      <w:pPr>
        <w:ind w:firstLine="210"/>
      </w:pPr>
      <w:r>
        <w:separator/>
      </w:r>
    </w:p>
  </w:endnote>
  <w:endnote w:type="continuationSeparator" w:id="0">
    <w:p w:rsidR="002447CC" w:rsidRDefault="002447CC" w:rsidP="00BB74F6">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E3" w:rsidRDefault="00564FE3">
    <w:pPr>
      <w:pStyle w:val="a6"/>
      <w:ind w:firstLine="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E3" w:rsidRDefault="00564FE3">
    <w:pPr>
      <w:pStyle w:val="a6"/>
      <w:ind w:firstLine="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E3" w:rsidRDefault="00564FE3">
    <w:pPr>
      <w:pStyle w:val="a6"/>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7CC" w:rsidRDefault="002447CC" w:rsidP="00BB74F6">
      <w:pPr>
        <w:ind w:firstLine="210"/>
      </w:pPr>
      <w:r>
        <w:separator/>
      </w:r>
    </w:p>
  </w:footnote>
  <w:footnote w:type="continuationSeparator" w:id="0">
    <w:p w:rsidR="002447CC" w:rsidRDefault="002447CC" w:rsidP="00BB74F6">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E3" w:rsidRDefault="00564FE3">
    <w:pPr>
      <w:pStyle w:val="a5"/>
      <w:ind w:firstLine="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E3" w:rsidRDefault="00564FE3">
    <w:pPr>
      <w:pStyle w:val="a5"/>
      <w:ind w:firstLine="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E3" w:rsidRDefault="00564FE3">
    <w:pPr>
      <w:pStyle w:val="a5"/>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7FB7"/>
    <w:multiLevelType w:val="hybridMultilevel"/>
    <w:tmpl w:val="0EAE8BC2"/>
    <w:lvl w:ilvl="0" w:tplc="1B6C4CC2">
      <w:start w:val="1"/>
      <w:numFmt w:val="decimalFullWidth"/>
      <w:lvlText w:val="(%1)"/>
      <w:lvlJc w:val="left"/>
      <w:pPr>
        <w:ind w:left="284" w:hanging="360"/>
      </w:pPr>
      <w:rPr>
        <w:rFonts w:hint="default"/>
        <w:sz w:val="18"/>
      </w:rPr>
    </w:lvl>
    <w:lvl w:ilvl="1" w:tplc="04090017" w:tentative="1">
      <w:start w:val="1"/>
      <w:numFmt w:val="aiueoFullWidth"/>
      <w:lvlText w:val="(%2)"/>
      <w:lvlJc w:val="left"/>
      <w:pPr>
        <w:ind w:left="764" w:hanging="420"/>
      </w:pPr>
    </w:lvl>
    <w:lvl w:ilvl="2" w:tplc="04090011" w:tentative="1">
      <w:start w:val="1"/>
      <w:numFmt w:val="decimalEnclosedCircle"/>
      <w:lvlText w:val="%3"/>
      <w:lvlJc w:val="left"/>
      <w:pPr>
        <w:ind w:left="1184" w:hanging="420"/>
      </w:pPr>
    </w:lvl>
    <w:lvl w:ilvl="3" w:tplc="0409000F" w:tentative="1">
      <w:start w:val="1"/>
      <w:numFmt w:val="decimal"/>
      <w:lvlText w:val="%4."/>
      <w:lvlJc w:val="left"/>
      <w:pPr>
        <w:ind w:left="1604" w:hanging="420"/>
      </w:pPr>
    </w:lvl>
    <w:lvl w:ilvl="4" w:tplc="04090017" w:tentative="1">
      <w:start w:val="1"/>
      <w:numFmt w:val="aiueoFullWidth"/>
      <w:lvlText w:val="(%5)"/>
      <w:lvlJc w:val="left"/>
      <w:pPr>
        <w:ind w:left="2024" w:hanging="420"/>
      </w:pPr>
    </w:lvl>
    <w:lvl w:ilvl="5" w:tplc="04090011" w:tentative="1">
      <w:start w:val="1"/>
      <w:numFmt w:val="decimalEnclosedCircle"/>
      <w:lvlText w:val="%6"/>
      <w:lvlJc w:val="left"/>
      <w:pPr>
        <w:ind w:left="2444" w:hanging="420"/>
      </w:pPr>
    </w:lvl>
    <w:lvl w:ilvl="6" w:tplc="0409000F" w:tentative="1">
      <w:start w:val="1"/>
      <w:numFmt w:val="decimal"/>
      <w:lvlText w:val="%7."/>
      <w:lvlJc w:val="left"/>
      <w:pPr>
        <w:ind w:left="2864" w:hanging="420"/>
      </w:pPr>
    </w:lvl>
    <w:lvl w:ilvl="7" w:tplc="04090017" w:tentative="1">
      <w:start w:val="1"/>
      <w:numFmt w:val="aiueoFullWidth"/>
      <w:lvlText w:val="(%8)"/>
      <w:lvlJc w:val="left"/>
      <w:pPr>
        <w:ind w:left="3284" w:hanging="420"/>
      </w:pPr>
    </w:lvl>
    <w:lvl w:ilvl="8" w:tplc="04090011" w:tentative="1">
      <w:start w:val="1"/>
      <w:numFmt w:val="decimalEnclosedCircle"/>
      <w:lvlText w:val="%9"/>
      <w:lvlJc w:val="left"/>
      <w:pPr>
        <w:ind w:left="3704" w:hanging="420"/>
      </w:pPr>
    </w:lvl>
  </w:abstractNum>
  <w:abstractNum w:abstractNumId="1" w15:restartNumberingAfterBreak="0">
    <w:nsid w:val="06CC75F8"/>
    <w:multiLevelType w:val="hybridMultilevel"/>
    <w:tmpl w:val="4058D200"/>
    <w:lvl w:ilvl="0" w:tplc="EB7A56EE">
      <w:start w:val="1"/>
      <w:numFmt w:val="decimal"/>
      <w:lvlText w:val="(%1)"/>
      <w:lvlJc w:val="left"/>
      <w:pPr>
        <w:ind w:left="668" w:hanging="360"/>
      </w:pPr>
      <w:rPr>
        <w:rFonts w:hint="default"/>
      </w:rPr>
    </w:lvl>
    <w:lvl w:ilvl="1" w:tplc="04090017" w:tentative="1">
      <w:start w:val="1"/>
      <w:numFmt w:val="aiueoFullWidth"/>
      <w:lvlText w:val="(%2)"/>
      <w:lvlJc w:val="left"/>
      <w:pPr>
        <w:ind w:left="1148" w:hanging="420"/>
      </w:pPr>
    </w:lvl>
    <w:lvl w:ilvl="2" w:tplc="04090011" w:tentative="1">
      <w:start w:val="1"/>
      <w:numFmt w:val="decimalEnclosedCircle"/>
      <w:lvlText w:val="%3"/>
      <w:lvlJc w:val="left"/>
      <w:pPr>
        <w:ind w:left="1568" w:hanging="420"/>
      </w:pPr>
    </w:lvl>
    <w:lvl w:ilvl="3" w:tplc="0409000F" w:tentative="1">
      <w:start w:val="1"/>
      <w:numFmt w:val="decimal"/>
      <w:lvlText w:val="%4."/>
      <w:lvlJc w:val="left"/>
      <w:pPr>
        <w:ind w:left="1988" w:hanging="420"/>
      </w:pPr>
    </w:lvl>
    <w:lvl w:ilvl="4" w:tplc="04090017" w:tentative="1">
      <w:start w:val="1"/>
      <w:numFmt w:val="aiueoFullWidth"/>
      <w:lvlText w:val="(%5)"/>
      <w:lvlJc w:val="left"/>
      <w:pPr>
        <w:ind w:left="2408" w:hanging="420"/>
      </w:pPr>
    </w:lvl>
    <w:lvl w:ilvl="5" w:tplc="04090011" w:tentative="1">
      <w:start w:val="1"/>
      <w:numFmt w:val="decimalEnclosedCircle"/>
      <w:lvlText w:val="%6"/>
      <w:lvlJc w:val="left"/>
      <w:pPr>
        <w:ind w:left="2828" w:hanging="420"/>
      </w:pPr>
    </w:lvl>
    <w:lvl w:ilvl="6" w:tplc="0409000F" w:tentative="1">
      <w:start w:val="1"/>
      <w:numFmt w:val="decimal"/>
      <w:lvlText w:val="%7."/>
      <w:lvlJc w:val="left"/>
      <w:pPr>
        <w:ind w:left="3248" w:hanging="420"/>
      </w:pPr>
    </w:lvl>
    <w:lvl w:ilvl="7" w:tplc="04090017" w:tentative="1">
      <w:start w:val="1"/>
      <w:numFmt w:val="aiueoFullWidth"/>
      <w:lvlText w:val="(%8)"/>
      <w:lvlJc w:val="left"/>
      <w:pPr>
        <w:ind w:left="3668" w:hanging="420"/>
      </w:pPr>
    </w:lvl>
    <w:lvl w:ilvl="8" w:tplc="04090011" w:tentative="1">
      <w:start w:val="1"/>
      <w:numFmt w:val="decimalEnclosedCircle"/>
      <w:lvlText w:val="%9"/>
      <w:lvlJc w:val="left"/>
      <w:pPr>
        <w:ind w:left="4088" w:hanging="420"/>
      </w:pPr>
    </w:lvl>
  </w:abstractNum>
  <w:abstractNum w:abstractNumId="2" w15:restartNumberingAfterBreak="0">
    <w:nsid w:val="0D0525A4"/>
    <w:multiLevelType w:val="hybridMultilevel"/>
    <w:tmpl w:val="524A4F26"/>
    <w:lvl w:ilvl="0" w:tplc="D996ED18">
      <w:start w:val="1"/>
      <w:numFmt w:val="decimal"/>
      <w:lvlText w:val="(%1)"/>
      <w:lvlJc w:val="left"/>
      <w:pPr>
        <w:ind w:left="668" w:hanging="360"/>
      </w:pPr>
      <w:rPr>
        <w:rFonts w:hint="default"/>
      </w:rPr>
    </w:lvl>
    <w:lvl w:ilvl="1" w:tplc="04090017" w:tentative="1">
      <w:start w:val="1"/>
      <w:numFmt w:val="aiueoFullWidth"/>
      <w:lvlText w:val="(%2)"/>
      <w:lvlJc w:val="left"/>
      <w:pPr>
        <w:ind w:left="1148" w:hanging="420"/>
      </w:pPr>
    </w:lvl>
    <w:lvl w:ilvl="2" w:tplc="04090011" w:tentative="1">
      <w:start w:val="1"/>
      <w:numFmt w:val="decimalEnclosedCircle"/>
      <w:lvlText w:val="%3"/>
      <w:lvlJc w:val="left"/>
      <w:pPr>
        <w:ind w:left="1568" w:hanging="420"/>
      </w:pPr>
    </w:lvl>
    <w:lvl w:ilvl="3" w:tplc="0409000F" w:tentative="1">
      <w:start w:val="1"/>
      <w:numFmt w:val="decimal"/>
      <w:lvlText w:val="%4."/>
      <w:lvlJc w:val="left"/>
      <w:pPr>
        <w:ind w:left="1988" w:hanging="420"/>
      </w:pPr>
    </w:lvl>
    <w:lvl w:ilvl="4" w:tplc="04090017" w:tentative="1">
      <w:start w:val="1"/>
      <w:numFmt w:val="aiueoFullWidth"/>
      <w:lvlText w:val="(%5)"/>
      <w:lvlJc w:val="left"/>
      <w:pPr>
        <w:ind w:left="2408" w:hanging="420"/>
      </w:pPr>
    </w:lvl>
    <w:lvl w:ilvl="5" w:tplc="04090011" w:tentative="1">
      <w:start w:val="1"/>
      <w:numFmt w:val="decimalEnclosedCircle"/>
      <w:lvlText w:val="%6"/>
      <w:lvlJc w:val="left"/>
      <w:pPr>
        <w:ind w:left="2828" w:hanging="420"/>
      </w:pPr>
    </w:lvl>
    <w:lvl w:ilvl="6" w:tplc="0409000F" w:tentative="1">
      <w:start w:val="1"/>
      <w:numFmt w:val="decimal"/>
      <w:lvlText w:val="%7."/>
      <w:lvlJc w:val="left"/>
      <w:pPr>
        <w:ind w:left="3248" w:hanging="420"/>
      </w:pPr>
    </w:lvl>
    <w:lvl w:ilvl="7" w:tplc="04090017" w:tentative="1">
      <w:start w:val="1"/>
      <w:numFmt w:val="aiueoFullWidth"/>
      <w:lvlText w:val="(%8)"/>
      <w:lvlJc w:val="left"/>
      <w:pPr>
        <w:ind w:left="3668" w:hanging="420"/>
      </w:pPr>
    </w:lvl>
    <w:lvl w:ilvl="8" w:tplc="04090011" w:tentative="1">
      <w:start w:val="1"/>
      <w:numFmt w:val="decimalEnclosedCircle"/>
      <w:lvlText w:val="%9"/>
      <w:lvlJc w:val="left"/>
      <w:pPr>
        <w:ind w:left="4088" w:hanging="420"/>
      </w:pPr>
    </w:lvl>
  </w:abstractNum>
  <w:abstractNum w:abstractNumId="3" w15:restartNumberingAfterBreak="0">
    <w:nsid w:val="12184497"/>
    <w:multiLevelType w:val="hybridMultilevel"/>
    <w:tmpl w:val="5F1C09C6"/>
    <w:lvl w:ilvl="0" w:tplc="74684FF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30C61A0"/>
    <w:multiLevelType w:val="hybridMultilevel"/>
    <w:tmpl w:val="656C6140"/>
    <w:lvl w:ilvl="0" w:tplc="917A6F3A">
      <w:start w:val="1"/>
      <w:numFmt w:val="aiueo"/>
      <w:lvlText w:val="(%1)"/>
      <w:lvlJc w:val="left"/>
      <w:pPr>
        <w:ind w:left="1200" w:hanging="465"/>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5" w15:restartNumberingAfterBreak="0">
    <w:nsid w:val="1D0464E1"/>
    <w:multiLevelType w:val="hybridMultilevel"/>
    <w:tmpl w:val="0CF8E166"/>
    <w:lvl w:ilvl="0" w:tplc="66F8C862">
      <w:start w:val="1"/>
      <w:numFmt w:val="decimal"/>
      <w:lvlText w:val="(%1)"/>
      <w:lvlJc w:val="left"/>
      <w:pPr>
        <w:ind w:left="668" w:hanging="360"/>
      </w:pPr>
      <w:rPr>
        <w:rFonts w:hint="default"/>
      </w:rPr>
    </w:lvl>
    <w:lvl w:ilvl="1" w:tplc="04090017" w:tentative="1">
      <w:start w:val="1"/>
      <w:numFmt w:val="aiueoFullWidth"/>
      <w:lvlText w:val="(%2)"/>
      <w:lvlJc w:val="left"/>
      <w:pPr>
        <w:ind w:left="1148" w:hanging="420"/>
      </w:pPr>
    </w:lvl>
    <w:lvl w:ilvl="2" w:tplc="04090011" w:tentative="1">
      <w:start w:val="1"/>
      <w:numFmt w:val="decimalEnclosedCircle"/>
      <w:lvlText w:val="%3"/>
      <w:lvlJc w:val="left"/>
      <w:pPr>
        <w:ind w:left="1568" w:hanging="420"/>
      </w:pPr>
    </w:lvl>
    <w:lvl w:ilvl="3" w:tplc="0409000F" w:tentative="1">
      <w:start w:val="1"/>
      <w:numFmt w:val="decimal"/>
      <w:lvlText w:val="%4."/>
      <w:lvlJc w:val="left"/>
      <w:pPr>
        <w:ind w:left="1988" w:hanging="420"/>
      </w:pPr>
    </w:lvl>
    <w:lvl w:ilvl="4" w:tplc="04090017" w:tentative="1">
      <w:start w:val="1"/>
      <w:numFmt w:val="aiueoFullWidth"/>
      <w:lvlText w:val="(%5)"/>
      <w:lvlJc w:val="left"/>
      <w:pPr>
        <w:ind w:left="2408" w:hanging="420"/>
      </w:pPr>
    </w:lvl>
    <w:lvl w:ilvl="5" w:tplc="04090011" w:tentative="1">
      <w:start w:val="1"/>
      <w:numFmt w:val="decimalEnclosedCircle"/>
      <w:lvlText w:val="%6"/>
      <w:lvlJc w:val="left"/>
      <w:pPr>
        <w:ind w:left="2828" w:hanging="420"/>
      </w:pPr>
    </w:lvl>
    <w:lvl w:ilvl="6" w:tplc="0409000F" w:tentative="1">
      <w:start w:val="1"/>
      <w:numFmt w:val="decimal"/>
      <w:lvlText w:val="%7."/>
      <w:lvlJc w:val="left"/>
      <w:pPr>
        <w:ind w:left="3248" w:hanging="420"/>
      </w:pPr>
    </w:lvl>
    <w:lvl w:ilvl="7" w:tplc="04090017" w:tentative="1">
      <w:start w:val="1"/>
      <w:numFmt w:val="aiueoFullWidth"/>
      <w:lvlText w:val="(%8)"/>
      <w:lvlJc w:val="left"/>
      <w:pPr>
        <w:ind w:left="3668" w:hanging="420"/>
      </w:pPr>
    </w:lvl>
    <w:lvl w:ilvl="8" w:tplc="04090011" w:tentative="1">
      <w:start w:val="1"/>
      <w:numFmt w:val="decimalEnclosedCircle"/>
      <w:lvlText w:val="%9"/>
      <w:lvlJc w:val="left"/>
      <w:pPr>
        <w:ind w:left="4088" w:hanging="420"/>
      </w:pPr>
    </w:lvl>
  </w:abstractNum>
  <w:abstractNum w:abstractNumId="6" w15:restartNumberingAfterBreak="0">
    <w:nsid w:val="22B65C1E"/>
    <w:multiLevelType w:val="hybridMultilevel"/>
    <w:tmpl w:val="A496AE62"/>
    <w:lvl w:ilvl="0" w:tplc="E112F8A6">
      <w:start w:val="1"/>
      <w:numFmt w:val="decimal"/>
      <w:lvlText w:val="(%1)"/>
      <w:lvlJc w:val="left"/>
      <w:pPr>
        <w:ind w:left="741" w:hanging="465"/>
      </w:pPr>
      <w:rPr>
        <w:rFonts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7" w15:restartNumberingAfterBreak="0">
    <w:nsid w:val="26F664BF"/>
    <w:multiLevelType w:val="hybridMultilevel"/>
    <w:tmpl w:val="6C5A2DAC"/>
    <w:lvl w:ilvl="0" w:tplc="ADF293B0">
      <w:start w:val="1"/>
      <w:numFmt w:val="decimal"/>
      <w:lvlText w:val="(%1)"/>
      <w:lvlJc w:val="left"/>
      <w:pPr>
        <w:ind w:left="750" w:hanging="435"/>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8" w15:restartNumberingAfterBreak="0">
    <w:nsid w:val="3F653E9C"/>
    <w:multiLevelType w:val="hybridMultilevel"/>
    <w:tmpl w:val="AD902264"/>
    <w:lvl w:ilvl="0" w:tplc="A17EF64E">
      <w:start w:val="1"/>
      <w:numFmt w:val="decimal"/>
      <w:lvlText w:val="(%1)"/>
      <w:lvlJc w:val="left"/>
      <w:pPr>
        <w:ind w:left="696" w:hanging="420"/>
      </w:pPr>
      <w:rPr>
        <w:rFonts w:hint="default"/>
        <w:sz w:val="21"/>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9" w15:restartNumberingAfterBreak="0">
    <w:nsid w:val="4DAA2B56"/>
    <w:multiLevelType w:val="hybridMultilevel"/>
    <w:tmpl w:val="30D24814"/>
    <w:lvl w:ilvl="0" w:tplc="3BDE11E0">
      <w:start w:val="1"/>
      <w:numFmt w:val="decimalFullWidth"/>
      <w:lvlText w:val="（%1）"/>
      <w:lvlJc w:val="left"/>
      <w:pPr>
        <w:tabs>
          <w:tab w:val="num" w:pos="900"/>
        </w:tabs>
        <w:ind w:left="900" w:hanging="720"/>
      </w:pPr>
      <w:rPr>
        <w:rFonts w:hint="default"/>
        <w:sz w:val="18"/>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4EC358FA"/>
    <w:multiLevelType w:val="hybridMultilevel"/>
    <w:tmpl w:val="FAE0F98A"/>
    <w:lvl w:ilvl="0" w:tplc="DE9C8DA8">
      <w:start w:val="1"/>
      <w:numFmt w:val="decimalFullWidth"/>
      <w:lvlText w:val="(%1)"/>
      <w:lvlJc w:val="left"/>
      <w:pPr>
        <w:ind w:left="540" w:hanging="360"/>
      </w:pPr>
      <w:rPr>
        <w:rFonts w:hint="default"/>
        <w:sz w:val="18"/>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67365529"/>
    <w:multiLevelType w:val="hybridMultilevel"/>
    <w:tmpl w:val="3966560C"/>
    <w:lvl w:ilvl="0" w:tplc="784690CA">
      <w:start w:val="1"/>
      <w:numFmt w:val="decimalFullWidth"/>
      <w:lvlText w:val="(%1)"/>
      <w:lvlJc w:val="left"/>
      <w:pPr>
        <w:ind w:left="541" w:hanging="360"/>
      </w:pPr>
      <w:rPr>
        <w:rFonts w:hint="default"/>
        <w:sz w:val="18"/>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2" w15:restartNumberingAfterBreak="0">
    <w:nsid w:val="6745218E"/>
    <w:multiLevelType w:val="hybridMultilevel"/>
    <w:tmpl w:val="B79C6CCE"/>
    <w:lvl w:ilvl="0" w:tplc="01B4D4F0">
      <w:start w:val="1"/>
      <w:numFmt w:val="decimal"/>
      <w:lvlText w:val="(%1)"/>
      <w:lvlJc w:val="left"/>
      <w:pPr>
        <w:ind w:left="636" w:hanging="360"/>
      </w:pPr>
      <w:rPr>
        <w:rFonts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13" w15:restartNumberingAfterBreak="0">
    <w:nsid w:val="6D907C37"/>
    <w:multiLevelType w:val="hybridMultilevel"/>
    <w:tmpl w:val="5F4E9932"/>
    <w:lvl w:ilvl="0" w:tplc="262A5DB4">
      <w:start w:val="1"/>
      <w:numFmt w:val="decimal"/>
      <w:lvlText w:val="(%1)"/>
      <w:lvlJc w:val="left"/>
      <w:pPr>
        <w:ind w:left="834" w:hanging="525"/>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4" w15:restartNumberingAfterBreak="0">
    <w:nsid w:val="71EE0356"/>
    <w:multiLevelType w:val="hybridMultilevel"/>
    <w:tmpl w:val="222E879E"/>
    <w:lvl w:ilvl="0" w:tplc="ADA4DCB2">
      <w:start w:val="2"/>
      <w:numFmt w:val="decimal"/>
      <w:lvlText w:val="(%1)"/>
      <w:lvlJc w:val="left"/>
      <w:pPr>
        <w:ind w:left="636" w:hanging="360"/>
      </w:pPr>
      <w:rPr>
        <w:rFonts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15" w15:restartNumberingAfterBreak="0">
    <w:nsid w:val="74680004"/>
    <w:multiLevelType w:val="hybridMultilevel"/>
    <w:tmpl w:val="7206BA4E"/>
    <w:lvl w:ilvl="0" w:tplc="B936EC22">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6" w15:restartNumberingAfterBreak="0">
    <w:nsid w:val="77123E2F"/>
    <w:multiLevelType w:val="hybridMultilevel"/>
    <w:tmpl w:val="4FC47A80"/>
    <w:lvl w:ilvl="0" w:tplc="21BEF9FE">
      <w:start w:val="1"/>
      <w:numFmt w:val="decimalFullWidth"/>
      <w:lvlText w:val="(%1)"/>
      <w:lvlJc w:val="left"/>
      <w:pPr>
        <w:ind w:left="811" w:hanging="540"/>
      </w:pPr>
      <w:rPr>
        <w:rFonts w:hint="default"/>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17" w15:restartNumberingAfterBreak="0">
    <w:nsid w:val="790D2951"/>
    <w:multiLevelType w:val="hybridMultilevel"/>
    <w:tmpl w:val="F962F188"/>
    <w:lvl w:ilvl="0" w:tplc="486CCF1C">
      <w:start w:val="1"/>
      <w:numFmt w:val="decimal"/>
      <w:lvlText w:val="(%1)"/>
      <w:lvlJc w:val="left"/>
      <w:pPr>
        <w:ind w:left="668" w:hanging="360"/>
      </w:pPr>
      <w:rPr>
        <w:rFonts w:hint="default"/>
      </w:rPr>
    </w:lvl>
    <w:lvl w:ilvl="1" w:tplc="04090017" w:tentative="1">
      <w:start w:val="1"/>
      <w:numFmt w:val="aiueoFullWidth"/>
      <w:lvlText w:val="(%2)"/>
      <w:lvlJc w:val="left"/>
      <w:pPr>
        <w:ind w:left="1148" w:hanging="420"/>
      </w:pPr>
    </w:lvl>
    <w:lvl w:ilvl="2" w:tplc="04090011" w:tentative="1">
      <w:start w:val="1"/>
      <w:numFmt w:val="decimalEnclosedCircle"/>
      <w:lvlText w:val="%3"/>
      <w:lvlJc w:val="left"/>
      <w:pPr>
        <w:ind w:left="1568" w:hanging="420"/>
      </w:pPr>
    </w:lvl>
    <w:lvl w:ilvl="3" w:tplc="0409000F" w:tentative="1">
      <w:start w:val="1"/>
      <w:numFmt w:val="decimal"/>
      <w:lvlText w:val="%4."/>
      <w:lvlJc w:val="left"/>
      <w:pPr>
        <w:ind w:left="1988" w:hanging="420"/>
      </w:pPr>
    </w:lvl>
    <w:lvl w:ilvl="4" w:tplc="04090017" w:tentative="1">
      <w:start w:val="1"/>
      <w:numFmt w:val="aiueoFullWidth"/>
      <w:lvlText w:val="(%5)"/>
      <w:lvlJc w:val="left"/>
      <w:pPr>
        <w:ind w:left="2408" w:hanging="420"/>
      </w:pPr>
    </w:lvl>
    <w:lvl w:ilvl="5" w:tplc="04090011" w:tentative="1">
      <w:start w:val="1"/>
      <w:numFmt w:val="decimalEnclosedCircle"/>
      <w:lvlText w:val="%6"/>
      <w:lvlJc w:val="left"/>
      <w:pPr>
        <w:ind w:left="2828" w:hanging="420"/>
      </w:pPr>
    </w:lvl>
    <w:lvl w:ilvl="6" w:tplc="0409000F" w:tentative="1">
      <w:start w:val="1"/>
      <w:numFmt w:val="decimal"/>
      <w:lvlText w:val="%7."/>
      <w:lvlJc w:val="left"/>
      <w:pPr>
        <w:ind w:left="3248" w:hanging="420"/>
      </w:pPr>
    </w:lvl>
    <w:lvl w:ilvl="7" w:tplc="04090017" w:tentative="1">
      <w:start w:val="1"/>
      <w:numFmt w:val="aiueoFullWidth"/>
      <w:lvlText w:val="(%8)"/>
      <w:lvlJc w:val="left"/>
      <w:pPr>
        <w:ind w:left="3668" w:hanging="420"/>
      </w:pPr>
    </w:lvl>
    <w:lvl w:ilvl="8" w:tplc="04090011" w:tentative="1">
      <w:start w:val="1"/>
      <w:numFmt w:val="decimalEnclosedCircle"/>
      <w:lvlText w:val="%9"/>
      <w:lvlJc w:val="left"/>
      <w:pPr>
        <w:ind w:left="4088" w:hanging="420"/>
      </w:pPr>
    </w:lvl>
  </w:abstractNum>
  <w:abstractNum w:abstractNumId="18" w15:restartNumberingAfterBreak="0">
    <w:nsid w:val="7D562163"/>
    <w:multiLevelType w:val="hybridMultilevel"/>
    <w:tmpl w:val="9766B512"/>
    <w:lvl w:ilvl="0" w:tplc="CCEAC68C">
      <w:start w:val="1"/>
      <w:numFmt w:val="decimalFullWidth"/>
      <w:lvlText w:val="（%1）"/>
      <w:lvlJc w:val="left"/>
      <w:pPr>
        <w:ind w:left="901" w:hanging="72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9"/>
  </w:num>
  <w:num w:numId="2">
    <w:abstractNumId w:val="15"/>
  </w:num>
  <w:num w:numId="3">
    <w:abstractNumId w:val="18"/>
  </w:num>
  <w:num w:numId="4">
    <w:abstractNumId w:val="0"/>
  </w:num>
  <w:num w:numId="5">
    <w:abstractNumId w:val="10"/>
  </w:num>
  <w:num w:numId="6">
    <w:abstractNumId w:val="11"/>
  </w:num>
  <w:num w:numId="7">
    <w:abstractNumId w:val="16"/>
  </w:num>
  <w:num w:numId="8">
    <w:abstractNumId w:val="8"/>
  </w:num>
  <w:num w:numId="9">
    <w:abstractNumId w:val="12"/>
  </w:num>
  <w:num w:numId="10">
    <w:abstractNumId w:val="6"/>
  </w:num>
  <w:num w:numId="11">
    <w:abstractNumId w:val="14"/>
  </w:num>
  <w:num w:numId="12">
    <w:abstractNumId w:val="17"/>
  </w:num>
  <w:num w:numId="13">
    <w:abstractNumId w:val="5"/>
  </w:num>
  <w:num w:numId="14">
    <w:abstractNumId w:val="2"/>
  </w:num>
  <w:num w:numId="15">
    <w:abstractNumId w:val="1"/>
  </w:num>
  <w:num w:numId="16">
    <w:abstractNumId w:val="4"/>
  </w:num>
  <w:num w:numId="17">
    <w:abstractNumId w:val="7"/>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noPunctuationKerning/>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9E4"/>
    <w:rsid w:val="000163CD"/>
    <w:rsid w:val="00026673"/>
    <w:rsid w:val="0002684A"/>
    <w:rsid w:val="0003202F"/>
    <w:rsid w:val="00042DD8"/>
    <w:rsid w:val="00046E2E"/>
    <w:rsid w:val="00053B4E"/>
    <w:rsid w:val="00062445"/>
    <w:rsid w:val="000645D5"/>
    <w:rsid w:val="000660EB"/>
    <w:rsid w:val="00072226"/>
    <w:rsid w:val="00072B00"/>
    <w:rsid w:val="00092B4F"/>
    <w:rsid w:val="00093C04"/>
    <w:rsid w:val="000A3A6C"/>
    <w:rsid w:val="000A4207"/>
    <w:rsid w:val="000A5A78"/>
    <w:rsid w:val="000B408A"/>
    <w:rsid w:val="000B5FDC"/>
    <w:rsid w:val="000C0100"/>
    <w:rsid w:val="000C0B2E"/>
    <w:rsid w:val="000C2CE5"/>
    <w:rsid w:val="000D7BC6"/>
    <w:rsid w:val="000F2825"/>
    <w:rsid w:val="000F3FE4"/>
    <w:rsid w:val="000F6469"/>
    <w:rsid w:val="00111B2C"/>
    <w:rsid w:val="001171DC"/>
    <w:rsid w:val="00125828"/>
    <w:rsid w:val="00126A30"/>
    <w:rsid w:val="00130639"/>
    <w:rsid w:val="00134118"/>
    <w:rsid w:val="0013421F"/>
    <w:rsid w:val="0014012B"/>
    <w:rsid w:val="00147BA5"/>
    <w:rsid w:val="00152295"/>
    <w:rsid w:val="00171C48"/>
    <w:rsid w:val="00175D7D"/>
    <w:rsid w:val="00180622"/>
    <w:rsid w:val="00185A53"/>
    <w:rsid w:val="001936EA"/>
    <w:rsid w:val="001963CB"/>
    <w:rsid w:val="0019740A"/>
    <w:rsid w:val="001A09BF"/>
    <w:rsid w:val="001A4D23"/>
    <w:rsid w:val="001A53F1"/>
    <w:rsid w:val="001A741D"/>
    <w:rsid w:val="001A74FD"/>
    <w:rsid w:val="001B4CEA"/>
    <w:rsid w:val="001B799F"/>
    <w:rsid w:val="001D0A5C"/>
    <w:rsid w:val="001D1709"/>
    <w:rsid w:val="001D663B"/>
    <w:rsid w:val="001D7137"/>
    <w:rsid w:val="001E3F0E"/>
    <w:rsid w:val="001F78C6"/>
    <w:rsid w:val="002035EA"/>
    <w:rsid w:val="00205049"/>
    <w:rsid w:val="00205FCD"/>
    <w:rsid w:val="00207FCD"/>
    <w:rsid w:val="00241A90"/>
    <w:rsid w:val="002447CC"/>
    <w:rsid w:val="00255C91"/>
    <w:rsid w:val="00260497"/>
    <w:rsid w:val="002704AA"/>
    <w:rsid w:val="00274F89"/>
    <w:rsid w:val="00280FA5"/>
    <w:rsid w:val="002834D7"/>
    <w:rsid w:val="00290BE4"/>
    <w:rsid w:val="002A2927"/>
    <w:rsid w:val="002A3E98"/>
    <w:rsid w:val="002B0C39"/>
    <w:rsid w:val="002B3459"/>
    <w:rsid w:val="002B774A"/>
    <w:rsid w:val="002C5754"/>
    <w:rsid w:val="002D1225"/>
    <w:rsid w:val="002D3C50"/>
    <w:rsid w:val="002E7F0C"/>
    <w:rsid w:val="002F0333"/>
    <w:rsid w:val="002F5316"/>
    <w:rsid w:val="00301754"/>
    <w:rsid w:val="00305D1D"/>
    <w:rsid w:val="00313F8F"/>
    <w:rsid w:val="00320409"/>
    <w:rsid w:val="0032246C"/>
    <w:rsid w:val="003240A7"/>
    <w:rsid w:val="003361B0"/>
    <w:rsid w:val="003478A0"/>
    <w:rsid w:val="003549C0"/>
    <w:rsid w:val="00355A39"/>
    <w:rsid w:val="00366DD6"/>
    <w:rsid w:val="00376ABE"/>
    <w:rsid w:val="00380279"/>
    <w:rsid w:val="00381DC2"/>
    <w:rsid w:val="00383716"/>
    <w:rsid w:val="00390CFB"/>
    <w:rsid w:val="00392837"/>
    <w:rsid w:val="003B6E6F"/>
    <w:rsid w:val="003D222F"/>
    <w:rsid w:val="003E13FA"/>
    <w:rsid w:val="003F1319"/>
    <w:rsid w:val="003F5E50"/>
    <w:rsid w:val="003F7C0F"/>
    <w:rsid w:val="004076A6"/>
    <w:rsid w:val="0041183C"/>
    <w:rsid w:val="00413371"/>
    <w:rsid w:val="00414E04"/>
    <w:rsid w:val="00417F91"/>
    <w:rsid w:val="00431BD9"/>
    <w:rsid w:val="00443CE2"/>
    <w:rsid w:val="00447C4A"/>
    <w:rsid w:val="0045182F"/>
    <w:rsid w:val="004520C9"/>
    <w:rsid w:val="004540EE"/>
    <w:rsid w:val="00462184"/>
    <w:rsid w:val="00465CDE"/>
    <w:rsid w:val="0047423A"/>
    <w:rsid w:val="004751EE"/>
    <w:rsid w:val="0048297F"/>
    <w:rsid w:val="00484ACC"/>
    <w:rsid w:val="0048798A"/>
    <w:rsid w:val="00487AAB"/>
    <w:rsid w:val="004928BF"/>
    <w:rsid w:val="004A5AD2"/>
    <w:rsid w:val="004A687C"/>
    <w:rsid w:val="004B43E2"/>
    <w:rsid w:val="004B7E5F"/>
    <w:rsid w:val="004D125F"/>
    <w:rsid w:val="004D15F2"/>
    <w:rsid w:val="004E010D"/>
    <w:rsid w:val="004F3E21"/>
    <w:rsid w:val="004F5CD2"/>
    <w:rsid w:val="004F6457"/>
    <w:rsid w:val="004F7DEC"/>
    <w:rsid w:val="005148C1"/>
    <w:rsid w:val="00520000"/>
    <w:rsid w:val="005206E8"/>
    <w:rsid w:val="0053655D"/>
    <w:rsid w:val="00540902"/>
    <w:rsid w:val="0054555A"/>
    <w:rsid w:val="00550565"/>
    <w:rsid w:val="00562597"/>
    <w:rsid w:val="0056309A"/>
    <w:rsid w:val="00564FE3"/>
    <w:rsid w:val="00565672"/>
    <w:rsid w:val="00571280"/>
    <w:rsid w:val="00574DB0"/>
    <w:rsid w:val="00575677"/>
    <w:rsid w:val="00584D5C"/>
    <w:rsid w:val="00586058"/>
    <w:rsid w:val="0059455A"/>
    <w:rsid w:val="005A0305"/>
    <w:rsid w:val="005A1DDA"/>
    <w:rsid w:val="005A265A"/>
    <w:rsid w:val="005A4A54"/>
    <w:rsid w:val="005A4B50"/>
    <w:rsid w:val="005B579A"/>
    <w:rsid w:val="005C554F"/>
    <w:rsid w:val="005C7E63"/>
    <w:rsid w:val="005D08E1"/>
    <w:rsid w:val="005D3895"/>
    <w:rsid w:val="005D465A"/>
    <w:rsid w:val="005D4F8B"/>
    <w:rsid w:val="005E0FF6"/>
    <w:rsid w:val="005E7E0D"/>
    <w:rsid w:val="005F24E2"/>
    <w:rsid w:val="00600ED9"/>
    <w:rsid w:val="006058BB"/>
    <w:rsid w:val="00615A51"/>
    <w:rsid w:val="00617BE4"/>
    <w:rsid w:val="00624432"/>
    <w:rsid w:val="00625518"/>
    <w:rsid w:val="00630729"/>
    <w:rsid w:val="006319E5"/>
    <w:rsid w:val="00640C04"/>
    <w:rsid w:val="00657B42"/>
    <w:rsid w:val="0066221B"/>
    <w:rsid w:val="00662BBA"/>
    <w:rsid w:val="0067358A"/>
    <w:rsid w:val="006809E1"/>
    <w:rsid w:val="00691A52"/>
    <w:rsid w:val="0069374A"/>
    <w:rsid w:val="006963E3"/>
    <w:rsid w:val="006967D9"/>
    <w:rsid w:val="006B5E99"/>
    <w:rsid w:val="006E0CFC"/>
    <w:rsid w:val="006F278F"/>
    <w:rsid w:val="00716BDD"/>
    <w:rsid w:val="00726DA8"/>
    <w:rsid w:val="007301C8"/>
    <w:rsid w:val="00732F35"/>
    <w:rsid w:val="00735A1D"/>
    <w:rsid w:val="007465F2"/>
    <w:rsid w:val="00746E66"/>
    <w:rsid w:val="007505F7"/>
    <w:rsid w:val="00761B40"/>
    <w:rsid w:val="0076797D"/>
    <w:rsid w:val="00771158"/>
    <w:rsid w:val="00772EB2"/>
    <w:rsid w:val="00777061"/>
    <w:rsid w:val="00780412"/>
    <w:rsid w:val="00791949"/>
    <w:rsid w:val="007A3469"/>
    <w:rsid w:val="007A3BD7"/>
    <w:rsid w:val="007B317D"/>
    <w:rsid w:val="007C2AFF"/>
    <w:rsid w:val="007D3583"/>
    <w:rsid w:val="007F5E5A"/>
    <w:rsid w:val="00802004"/>
    <w:rsid w:val="00806F32"/>
    <w:rsid w:val="00814D1E"/>
    <w:rsid w:val="00821AF7"/>
    <w:rsid w:val="00831B0B"/>
    <w:rsid w:val="0083355B"/>
    <w:rsid w:val="00841151"/>
    <w:rsid w:val="0084477F"/>
    <w:rsid w:val="00850D5D"/>
    <w:rsid w:val="00851A2C"/>
    <w:rsid w:val="00860E4A"/>
    <w:rsid w:val="00861583"/>
    <w:rsid w:val="00861974"/>
    <w:rsid w:val="00865DDE"/>
    <w:rsid w:val="00875F00"/>
    <w:rsid w:val="00877739"/>
    <w:rsid w:val="00885D39"/>
    <w:rsid w:val="00895946"/>
    <w:rsid w:val="00895D46"/>
    <w:rsid w:val="008B14AF"/>
    <w:rsid w:val="008B3C5F"/>
    <w:rsid w:val="008B44DB"/>
    <w:rsid w:val="008B653B"/>
    <w:rsid w:val="008C459A"/>
    <w:rsid w:val="008D189A"/>
    <w:rsid w:val="008D1CDA"/>
    <w:rsid w:val="008E1B2B"/>
    <w:rsid w:val="008F4C5D"/>
    <w:rsid w:val="00906910"/>
    <w:rsid w:val="0091002D"/>
    <w:rsid w:val="00916C83"/>
    <w:rsid w:val="00917086"/>
    <w:rsid w:val="00921173"/>
    <w:rsid w:val="00921C58"/>
    <w:rsid w:val="00922CC6"/>
    <w:rsid w:val="00923019"/>
    <w:rsid w:val="0092422F"/>
    <w:rsid w:val="00926497"/>
    <w:rsid w:val="0093023E"/>
    <w:rsid w:val="009345C8"/>
    <w:rsid w:val="00945B0D"/>
    <w:rsid w:val="00956AFF"/>
    <w:rsid w:val="0096421D"/>
    <w:rsid w:val="009654FE"/>
    <w:rsid w:val="00973E22"/>
    <w:rsid w:val="00974424"/>
    <w:rsid w:val="00976BDC"/>
    <w:rsid w:val="00976C32"/>
    <w:rsid w:val="00977A70"/>
    <w:rsid w:val="00981AE8"/>
    <w:rsid w:val="00986C5A"/>
    <w:rsid w:val="009A21E8"/>
    <w:rsid w:val="009B219D"/>
    <w:rsid w:val="009B4731"/>
    <w:rsid w:val="009B5B82"/>
    <w:rsid w:val="009C1F10"/>
    <w:rsid w:val="009C3E57"/>
    <w:rsid w:val="009C48CE"/>
    <w:rsid w:val="009D1483"/>
    <w:rsid w:val="009D2498"/>
    <w:rsid w:val="009D464F"/>
    <w:rsid w:val="009E4002"/>
    <w:rsid w:val="00A02B6B"/>
    <w:rsid w:val="00A02DC2"/>
    <w:rsid w:val="00A03B3F"/>
    <w:rsid w:val="00A11CD0"/>
    <w:rsid w:val="00A179E7"/>
    <w:rsid w:val="00A17E41"/>
    <w:rsid w:val="00A255FA"/>
    <w:rsid w:val="00A35723"/>
    <w:rsid w:val="00A428D2"/>
    <w:rsid w:val="00A51712"/>
    <w:rsid w:val="00A55CA3"/>
    <w:rsid w:val="00A641B6"/>
    <w:rsid w:val="00A647D9"/>
    <w:rsid w:val="00A666F6"/>
    <w:rsid w:val="00A82BF6"/>
    <w:rsid w:val="00A82D8A"/>
    <w:rsid w:val="00A8560B"/>
    <w:rsid w:val="00A86E0B"/>
    <w:rsid w:val="00A92C85"/>
    <w:rsid w:val="00A936F3"/>
    <w:rsid w:val="00A93D64"/>
    <w:rsid w:val="00A93FFE"/>
    <w:rsid w:val="00A94E66"/>
    <w:rsid w:val="00A95180"/>
    <w:rsid w:val="00AA0662"/>
    <w:rsid w:val="00AA3507"/>
    <w:rsid w:val="00AA6AB9"/>
    <w:rsid w:val="00AD4DB4"/>
    <w:rsid w:val="00AE5A09"/>
    <w:rsid w:val="00AE6B5F"/>
    <w:rsid w:val="00AF7FF1"/>
    <w:rsid w:val="00B02CAF"/>
    <w:rsid w:val="00B138BB"/>
    <w:rsid w:val="00B1768F"/>
    <w:rsid w:val="00B20256"/>
    <w:rsid w:val="00B20333"/>
    <w:rsid w:val="00B25325"/>
    <w:rsid w:val="00B34F55"/>
    <w:rsid w:val="00B35A8D"/>
    <w:rsid w:val="00B3758D"/>
    <w:rsid w:val="00B42AD3"/>
    <w:rsid w:val="00B50175"/>
    <w:rsid w:val="00B504CF"/>
    <w:rsid w:val="00B55D7E"/>
    <w:rsid w:val="00B57592"/>
    <w:rsid w:val="00B62429"/>
    <w:rsid w:val="00B63D70"/>
    <w:rsid w:val="00B63D9E"/>
    <w:rsid w:val="00B64366"/>
    <w:rsid w:val="00B70AD5"/>
    <w:rsid w:val="00B715E5"/>
    <w:rsid w:val="00B72561"/>
    <w:rsid w:val="00B823A2"/>
    <w:rsid w:val="00B85C8F"/>
    <w:rsid w:val="00B96F78"/>
    <w:rsid w:val="00BB41B2"/>
    <w:rsid w:val="00BB6953"/>
    <w:rsid w:val="00BB74F6"/>
    <w:rsid w:val="00BC2415"/>
    <w:rsid w:val="00BC6A52"/>
    <w:rsid w:val="00BD0216"/>
    <w:rsid w:val="00BD1AD9"/>
    <w:rsid w:val="00BD43D4"/>
    <w:rsid w:val="00BD451F"/>
    <w:rsid w:val="00BD47B4"/>
    <w:rsid w:val="00BE5C05"/>
    <w:rsid w:val="00BE7C8B"/>
    <w:rsid w:val="00BF2279"/>
    <w:rsid w:val="00BF2614"/>
    <w:rsid w:val="00BF4951"/>
    <w:rsid w:val="00BF57A2"/>
    <w:rsid w:val="00BF6E3D"/>
    <w:rsid w:val="00C00648"/>
    <w:rsid w:val="00C012A8"/>
    <w:rsid w:val="00C0144F"/>
    <w:rsid w:val="00C014C3"/>
    <w:rsid w:val="00C032EB"/>
    <w:rsid w:val="00C03BDC"/>
    <w:rsid w:val="00C07587"/>
    <w:rsid w:val="00C10757"/>
    <w:rsid w:val="00C17001"/>
    <w:rsid w:val="00C22A1A"/>
    <w:rsid w:val="00C3279C"/>
    <w:rsid w:val="00C352E2"/>
    <w:rsid w:val="00C40FA4"/>
    <w:rsid w:val="00C46AFD"/>
    <w:rsid w:val="00C472A3"/>
    <w:rsid w:val="00C509DD"/>
    <w:rsid w:val="00C5108A"/>
    <w:rsid w:val="00C51382"/>
    <w:rsid w:val="00C52DA6"/>
    <w:rsid w:val="00C534E0"/>
    <w:rsid w:val="00C54A3D"/>
    <w:rsid w:val="00C635FE"/>
    <w:rsid w:val="00C6497A"/>
    <w:rsid w:val="00C66335"/>
    <w:rsid w:val="00C73E93"/>
    <w:rsid w:val="00C916DA"/>
    <w:rsid w:val="00C9511A"/>
    <w:rsid w:val="00C95BAA"/>
    <w:rsid w:val="00C96ED8"/>
    <w:rsid w:val="00CA1C3C"/>
    <w:rsid w:val="00CA5C20"/>
    <w:rsid w:val="00CA708E"/>
    <w:rsid w:val="00CB27CA"/>
    <w:rsid w:val="00CC0D48"/>
    <w:rsid w:val="00CC5463"/>
    <w:rsid w:val="00CD09E4"/>
    <w:rsid w:val="00CD5C2D"/>
    <w:rsid w:val="00CD75BF"/>
    <w:rsid w:val="00CF7010"/>
    <w:rsid w:val="00CF7B45"/>
    <w:rsid w:val="00D05C35"/>
    <w:rsid w:val="00D07E0F"/>
    <w:rsid w:val="00D11036"/>
    <w:rsid w:val="00D1190D"/>
    <w:rsid w:val="00D1507A"/>
    <w:rsid w:val="00D166F1"/>
    <w:rsid w:val="00D20AD5"/>
    <w:rsid w:val="00D213CC"/>
    <w:rsid w:val="00D270BB"/>
    <w:rsid w:val="00D328B9"/>
    <w:rsid w:val="00D37077"/>
    <w:rsid w:val="00D42963"/>
    <w:rsid w:val="00D42CCC"/>
    <w:rsid w:val="00D42F38"/>
    <w:rsid w:val="00D507D5"/>
    <w:rsid w:val="00D5735E"/>
    <w:rsid w:val="00D630F8"/>
    <w:rsid w:val="00D64A94"/>
    <w:rsid w:val="00D74A38"/>
    <w:rsid w:val="00D80AFC"/>
    <w:rsid w:val="00D96AA3"/>
    <w:rsid w:val="00D97521"/>
    <w:rsid w:val="00DA1639"/>
    <w:rsid w:val="00DA186F"/>
    <w:rsid w:val="00DB4C4F"/>
    <w:rsid w:val="00DB7BBE"/>
    <w:rsid w:val="00DC1BD2"/>
    <w:rsid w:val="00DC1EE0"/>
    <w:rsid w:val="00DC3E3A"/>
    <w:rsid w:val="00DC745B"/>
    <w:rsid w:val="00DD4181"/>
    <w:rsid w:val="00DD44FA"/>
    <w:rsid w:val="00DE18B5"/>
    <w:rsid w:val="00DE249C"/>
    <w:rsid w:val="00DE46BF"/>
    <w:rsid w:val="00DE7221"/>
    <w:rsid w:val="00DF14C0"/>
    <w:rsid w:val="00DF3D29"/>
    <w:rsid w:val="00E152CF"/>
    <w:rsid w:val="00E25261"/>
    <w:rsid w:val="00E268F1"/>
    <w:rsid w:val="00E27497"/>
    <w:rsid w:val="00E32D16"/>
    <w:rsid w:val="00E349A5"/>
    <w:rsid w:val="00E368D6"/>
    <w:rsid w:val="00E529CB"/>
    <w:rsid w:val="00E54977"/>
    <w:rsid w:val="00E63C96"/>
    <w:rsid w:val="00E82C3B"/>
    <w:rsid w:val="00E83FF2"/>
    <w:rsid w:val="00E853BA"/>
    <w:rsid w:val="00E85F4C"/>
    <w:rsid w:val="00E904BB"/>
    <w:rsid w:val="00E96DF9"/>
    <w:rsid w:val="00EA4293"/>
    <w:rsid w:val="00EA6086"/>
    <w:rsid w:val="00EA6836"/>
    <w:rsid w:val="00EA78A8"/>
    <w:rsid w:val="00EB7F7F"/>
    <w:rsid w:val="00EC0F88"/>
    <w:rsid w:val="00EC17A9"/>
    <w:rsid w:val="00EC2F44"/>
    <w:rsid w:val="00EC3D53"/>
    <w:rsid w:val="00EC5F97"/>
    <w:rsid w:val="00ED6D29"/>
    <w:rsid w:val="00EE5137"/>
    <w:rsid w:val="00EE66F5"/>
    <w:rsid w:val="00EF21B2"/>
    <w:rsid w:val="00EF40C0"/>
    <w:rsid w:val="00EF430F"/>
    <w:rsid w:val="00EF4A38"/>
    <w:rsid w:val="00EF71FE"/>
    <w:rsid w:val="00F044B4"/>
    <w:rsid w:val="00F05FD2"/>
    <w:rsid w:val="00F065C9"/>
    <w:rsid w:val="00F066D9"/>
    <w:rsid w:val="00F10B08"/>
    <w:rsid w:val="00F212F1"/>
    <w:rsid w:val="00F21BE9"/>
    <w:rsid w:val="00F27EFE"/>
    <w:rsid w:val="00F30E1B"/>
    <w:rsid w:val="00F31A8B"/>
    <w:rsid w:val="00F50FF2"/>
    <w:rsid w:val="00F5245A"/>
    <w:rsid w:val="00F53395"/>
    <w:rsid w:val="00F557B0"/>
    <w:rsid w:val="00F55BE2"/>
    <w:rsid w:val="00F666BA"/>
    <w:rsid w:val="00F72D3F"/>
    <w:rsid w:val="00F777CD"/>
    <w:rsid w:val="00F821E8"/>
    <w:rsid w:val="00F87D16"/>
    <w:rsid w:val="00F922D7"/>
    <w:rsid w:val="00F93116"/>
    <w:rsid w:val="00F94555"/>
    <w:rsid w:val="00F95BCF"/>
    <w:rsid w:val="00F9704B"/>
    <w:rsid w:val="00FA6C21"/>
    <w:rsid w:val="00FA7441"/>
    <w:rsid w:val="00FB3270"/>
    <w:rsid w:val="00FB484B"/>
    <w:rsid w:val="00FB5A6E"/>
    <w:rsid w:val="00FB6946"/>
    <w:rsid w:val="00FB6AEC"/>
    <w:rsid w:val="00FB74AA"/>
    <w:rsid w:val="00FC5A7A"/>
    <w:rsid w:val="00FD0613"/>
    <w:rsid w:val="00FE14E6"/>
    <w:rsid w:val="00FE1C2C"/>
    <w:rsid w:val="00FF0289"/>
    <w:rsid w:val="00FF4C1F"/>
    <w:rsid w:val="00FF7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6336FEE5"/>
  <w15:docId w15:val="{E2776E13-402E-4F4F-98C3-E84DD78E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27" w:lineRule="atLeast"/>
      <w:ind w:firstLineChars="100" w:firstLine="100"/>
      <w:jc w:val="both"/>
    </w:pPr>
    <w:rPr>
      <w:rFonts w:eastAsia="ＭＳ Ｐゴシック" w:cs="ＭＳ Ｐゴシック"/>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snapToGrid w:val="0"/>
    </w:pPr>
  </w:style>
  <w:style w:type="paragraph" w:styleId="a6">
    <w:name w:val="footer"/>
    <w:basedOn w:val="a"/>
    <w:pPr>
      <w:snapToGrid w:val="0"/>
    </w:pPr>
  </w:style>
  <w:style w:type="paragraph" w:styleId="a7">
    <w:name w:val="Date"/>
    <w:basedOn w:val="a"/>
  </w:style>
  <w:style w:type="paragraph" w:customStyle="1" w:styleId="a8">
    <w:name w:val="a"/>
    <w:basedOn w:val="a"/>
    <w:pPr>
      <w:wordWrap w:val="0"/>
      <w:autoSpaceDE w:val="0"/>
      <w:autoSpaceDN w:val="0"/>
    </w:pPr>
    <w:rPr>
      <w:rFonts w:ascii="ＭＳ 明朝" w:eastAsia="ＭＳ 明朝" w:hAnsi="ＭＳ 明朝"/>
      <w:spacing w:val="3"/>
    </w:rPr>
  </w:style>
  <w:style w:type="paragraph" w:styleId="a9">
    <w:name w:val="Balloon Text"/>
    <w:basedOn w:val="a"/>
    <w:semiHidden/>
    <w:rsid w:val="00586058"/>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d.go.jp/gsdf/wa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DB66D-CEFF-4776-8354-DC64ECC8E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2380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一般競争入札公告</vt:lpstr>
      <vt:lpstr>一般競争入札公告</vt:lpstr>
    </vt:vector>
  </TitlesOfParts>
  <Company/>
  <LinksUpToDate>false</LinksUpToDate>
  <CharactersWithSpaces>2792</CharactersWithSpaces>
  <SharedDoc>false</SharedDoc>
  <HLinks>
    <vt:vector size="6" baseType="variant">
      <vt:variant>
        <vt:i4>7929916</vt:i4>
      </vt:variant>
      <vt:variant>
        <vt:i4>0</vt:i4>
      </vt:variant>
      <vt:variant>
        <vt:i4>0</vt:i4>
      </vt:variant>
      <vt:variant>
        <vt:i4>5</vt:i4>
      </vt:variant>
      <vt:variant>
        <vt:lpwstr>http://www.mod.go.jp/gsdf/wae/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一般競争入札公告</dc:title>
  <dc:creator>西部方面会計隊本部　井口曹長</dc:creator>
  <cp:lastModifiedBy>中村　美里</cp:lastModifiedBy>
  <cp:revision>2</cp:revision>
  <cp:lastPrinted>2025-07-15T01:30:00Z</cp:lastPrinted>
  <dcterms:created xsi:type="dcterms:W3CDTF">2025-07-15T01:42:00Z</dcterms:created>
  <dcterms:modified xsi:type="dcterms:W3CDTF">2025-07-15T01:42:00Z</dcterms:modified>
</cp:coreProperties>
</file>