
<file path=[Content_Types].xml><?xml version="1.0" encoding="utf-8"?>
<Types xmlns="http://schemas.openxmlformats.org/package/2006/content-types">
  <Default Extension="emf" ContentType="image/x-emf"/>
  <Default Extension="rels" ContentType="application/vnd.openxmlformats-package.relationships+xml"/>
  <Default Extension="xls" ContentType="application/vnd.ms-exce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407E20" w14:textId="77777777" w:rsidR="0035473D" w:rsidRPr="00D42032" w:rsidRDefault="005F184E" w:rsidP="005F184E">
      <w:pPr>
        <w:wordWrap w:val="0"/>
        <w:autoSpaceDE w:val="0"/>
        <w:autoSpaceDN w:val="0"/>
        <w:adjustRightInd w:val="0"/>
        <w:spacing w:line="459" w:lineRule="exact"/>
        <w:ind w:firstLineChars="1300" w:firstLine="31680"/>
        <w:rPr>
          <w:rFonts w:ascii="ＭＳ 明朝" w:hAnsi="ＭＳ 明朝" w:cs="ＭＳ Ｐ明朝"/>
          <w:color w:val="000000"/>
          <w:kern w:val="0"/>
          <w:sz w:val="24"/>
        </w:rPr>
      </w:pPr>
      <w:r w:rsidRPr="00D42032">
        <w:rPr>
          <w:rFonts w:ascii="ＭＳ 明朝" w:hAnsi="ＭＳ 明朝" w:cs="ＭＳ Ｐ明朝" w:hint="eastAsia"/>
          <w:color w:val="000000"/>
          <w:spacing w:val="2615"/>
          <w:kern w:val="0"/>
          <w:sz w:val="24"/>
          <w:fitText w:val="5710" w:id="-1513815040"/>
        </w:rPr>
        <w:t>補</w:t>
      </w:r>
      <w:r w:rsidRPr="00D42032">
        <w:rPr>
          <w:rFonts w:ascii="ＭＳ 明朝" w:hAnsi="ＭＳ 明朝" w:cs="ＭＳ Ｐ明朝" w:hint="eastAsia"/>
          <w:color w:val="000000"/>
          <w:kern w:val="0"/>
          <w:sz w:val="24"/>
          <w:fitText w:val="5710" w:id="-1513815040"/>
        </w:rPr>
        <w:t>統</w:t>
      </w:r>
    </w:p>
    <w:p w14:paraId="32336E9D" w14:textId="468B831F" w:rsidR="00304A95" w:rsidRPr="00304A95" w:rsidRDefault="00304A95" w:rsidP="00304A95">
      <w:pPr>
        <w:wordWrap w:val="0"/>
        <w:autoSpaceDE w:val="0"/>
        <w:autoSpaceDN w:val="0"/>
        <w:adjustRightInd w:val="0"/>
        <w:spacing w:line="459" w:lineRule="exact"/>
        <w:ind w:firstLineChars="2000" w:firstLine="4400"/>
        <w:rPr>
          <w:rFonts w:ascii="ＭＳ 明朝" w:hAnsi="ＭＳ 明朝" w:cs="ＭＳ Ｐ明朝"/>
          <w:color w:val="000000"/>
          <w:kern w:val="0"/>
          <w:sz w:val="22"/>
          <w:szCs w:val="22"/>
        </w:rPr>
      </w:pPr>
      <w:r w:rsidRPr="00304A95">
        <w:rPr>
          <w:rFonts w:ascii="ＭＳ 明朝" w:hAnsi="ＭＳ 明朝" w:cs="ＭＳ Ｐ明朝" w:hint="eastAsia"/>
          <w:color w:val="000000"/>
          <w:kern w:val="0"/>
          <w:sz w:val="22"/>
          <w:szCs w:val="22"/>
        </w:rPr>
        <w:t>補本分支第</w:t>
      </w:r>
      <w:r w:rsidR="005A6959">
        <w:rPr>
          <w:rFonts w:ascii="ＭＳ 明朝" w:hAnsi="ＭＳ 明朝" w:cs="ＭＳ Ｐ明朝" w:hint="eastAsia"/>
          <w:color w:val="000000"/>
          <w:kern w:val="0"/>
          <w:sz w:val="22"/>
          <w:szCs w:val="22"/>
        </w:rPr>
        <w:t>５２</w:t>
      </w:r>
      <w:r w:rsidRPr="00304A95">
        <w:rPr>
          <w:rFonts w:ascii="ＭＳ 明朝" w:hAnsi="ＭＳ 明朝" w:cs="ＭＳ Ｐ明朝" w:hint="eastAsia"/>
          <w:color w:val="000000"/>
          <w:kern w:val="0"/>
          <w:sz w:val="22"/>
          <w:szCs w:val="22"/>
        </w:rPr>
        <w:t>号（８．３．</w:t>
      </w:r>
      <w:r w:rsidR="005A6959">
        <w:rPr>
          <w:rFonts w:ascii="ＭＳ 明朝" w:hAnsi="ＭＳ 明朝" w:cs="ＭＳ Ｐ明朝" w:hint="eastAsia"/>
          <w:color w:val="000000"/>
          <w:kern w:val="0"/>
          <w:sz w:val="22"/>
          <w:szCs w:val="22"/>
        </w:rPr>
        <w:t>２３</w:t>
      </w:r>
      <w:r w:rsidRPr="00304A95">
        <w:rPr>
          <w:rFonts w:ascii="ＭＳ 明朝" w:hAnsi="ＭＳ 明朝" w:cs="ＭＳ Ｐ明朝" w:hint="eastAsia"/>
          <w:color w:val="000000"/>
          <w:kern w:val="0"/>
          <w:sz w:val="22"/>
          <w:szCs w:val="22"/>
        </w:rPr>
        <w:t>）別冊</w:t>
      </w:r>
      <w:r>
        <w:rPr>
          <w:rFonts w:ascii="ＭＳ 明朝" w:hAnsi="ＭＳ 明朝" w:cs="ＭＳ Ｐ明朝" w:hint="eastAsia"/>
          <w:color w:val="000000"/>
          <w:kern w:val="0"/>
          <w:sz w:val="22"/>
          <w:szCs w:val="22"/>
        </w:rPr>
        <w:t>第１</w:t>
      </w:r>
    </w:p>
    <w:p w14:paraId="7A274078" w14:textId="77777777" w:rsidR="005F184E" w:rsidRPr="00D42032" w:rsidRDefault="005F184E" w:rsidP="005F184E">
      <w:pPr>
        <w:wordWrap w:val="0"/>
        <w:autoSpaceDE w:val="0"/>
        <w:autoSpaceDN w:val="0"/>
        <w:adjustRightInd w:val="0"/>
        <w:spacing w:line="459" w:lineRule="exact"/>
        <w:ind w:firstLineChars="1300" w:firstLine="2860"/>
        <w:rPr>
          <w:rFonts w:ascii="ＭＳ 明朝" w:hAnsi="ＭＳ 明朝" w:cs="ＭＳ Ｐ明朝"/>
          <w:color w:val="000000"/>
          <w:kern w:val="0"/>
          <w:sz w:val="22"/>
          <w:szCs w:val="22"/>
        </w:rPr>
      </w:pPr>
    </w:p>
    <w:p w14:paraId="4EE127B7" w14:textId="77777777" w:rsidR="0053788F" w:rsidRPr="00D42032" w:rsidRDefault="0053788F" w:rsidP="005F184E">
      <w:pPr>
        <w:wordWrap w:val="0"/>
        <w:autoSpaceDE w:val="0"/>
        <w:autoSpaceDN w:val="0"/>
        <w:adjustRightInd w:val="0"/>
        <w:spacing w:line="459" w:lineRule="exact"/>
        <w:ind w:firstLineChars="1300" w:firstLine="2860"/>
        <w:rPr>
          <w:rFonts w:ascii="ＭＳ 明朝" w:hAnsi="ＭＳ 明朝" w:cs="ＭＳ Ｐ明朝"/>
          <w:color w:val="000000"/>
          <w:kern w:val="0"/>
          <w:sz w:val="22"/>
          <w:szCs w:val="22"/>
        </w:rPr>
      </w:pPr>
    </w:p>
    <w:p w14:paraId="2EBD7584" w14:textId="77777777" w:rsidR="0053788F" w:rsidRPr="00D42032" w:rsidRDefault="0053788F" w:rsidP="005F184E">
      <w:pPr>
        <w:wordWrap w:val="0"/>
        <w:autoSpaceDE w:val="0"/>
        <w:autoSpaceDN w:val="0"/>
        <w:adjustRightInd w:val="0"/>
        <w:spacing w:line="459" w:lineRule="exact"/>
        <w:ind w:firstLineChars="1300" w:firstLine="2860"/>
        <w:rPr>
          <w:rFonts w:ascii="ＭＳ 明朝" w:hAnsi="ＭＳ 明朝" w:cs="ＭＳ Ｐ明朝"/>
          <w:color w:val="000000"/>
          <w:kern w:val="0"/>
          <w:sz w:val="22"/>
          <w:szCs w:val="22"/>
        </w:rPr>
      </w:pPr>
    </w:p>
    <w:p w14:paraId="35522138" w14:textId="77777777" w:rsidR="0053788F" w:rsidRPr="00D42032" w:rsidRDefault="0053788F" w:rsidP="005F184E">
      <w:pPr>
        <w:wordWrap w:val="0"/>
        <w:autoSpaceDE w:val="0"/>
        <w:autoSpaceDN w:val="0"/>
        <w:adjustRightInd w:val="0"/>
        <w:spacing w:line="459" w:lineRule="exact"/>
        <w:ind w:firstLineChars="1300" w:firstLine="2860"/>
        <w:rPr>
          <w:rFonts w:ascii="ＭＳ 明朝" w:hAnsi="ＭＳ 明朝" w:cs="ＭＳ Ｐ明朝"/>
          <w:color w:val="000000"/>
          <w:kern w:val="0"/>
          <w:sz w:val="22"/>
          <w:szCs w:val="22"/>
        </w:rPr>
      </w:pPr>
    </w:p>
    <w:p w14:paraId="2AD13A23" w14:textId="77777777" w:rsidR="0053788F" w:rsidRPr="00D42032" w:rsidRDefault="0053788F" w:rsidP="005F184E">
      <w:pPr>
        <w:wordWrap w:val="0"/>
        <w:autoSpaceDE w:val="0"/>
        <w:autoSpaceDN w:val="0"/>
        <w:adjustRightInd w:val="0"/>
        <w:spacing w:line="459" w:lineRule="exact"/>
        <w:ind w:firstLineChars="1300" w:firstLine="2860"/>
        <w:rPr>
          <w:rFonts w:ascii="ＭＳ 明朝" w:hAnsi="ＭＳ 明朝" w:cs="ＭＳ Ｐ明朝"/>
          <w:color w:val="000000"/>
          <w:kern w:val="0"/>
          <w:sz w:val="22"/>
          <w:szCs w:val="22"/>
        </w:rPr>
      </w:pPr>
    </w:p>
    <w:p w14:paraId="37B00D8F" w14:textId="77777777" w:rsidR="0053788F" w:rsidRPr="00D42032" w:rsidRDefault="0053788F" w:rsidP="005F184E">
      <w:pPr>
        <w:wordWrap w:val="0"/>
        <w:autoSpaceDE w:val="0"/>
        <w:autoSpaceDN w:val="0"/>
        <w:adjustRightInd w:val="0"/>
        <w:spacing w:line="459" w:lineRule="exact"/>
        <w:ind w:firstLineChars="1300" w:firstLine="2860"/>
        <w:rPr>
          <w:rFonts w:ascii="ＭＳ 明朝" w:hAnsi="ＭＳ 明朝" w:cs="ＭＳ Ｐ明朝"/>
          <w:color w:val="000000"/>
          <w:kern w:val="0"/>
          <w:sz w:val="22"/>
          <w:szCs w:val="22"/>
        </w:rPr>
      </w:pPr>
    </w:p>
    <w:p w14:paraId="7804ED4E" w14:textId="77777777" w:rsidR="0053788F" w:rsidRPr="00D42032" w:rsidRDefault="0053788F" w:rsidP="005F184E">
      <w:pPr>
        <w:wordWrap w:val="0"/>
        <w:autoSpaceDE w:val="0"/>
        <w:autoSpaceDN w:val="0"/>
        <w:adjustRightInd w:val="0"/>
        <w:spacing w:line="459" w:lineRule="exact"/>
        <w:ind w:firstLineChars="1300" w:firstLine="2860"/>
        <w:rPr>
          <w:rFonts w:ascii="ＭＳ 明朝" w:hAnsi="ＭＳ 明朝" w:cs="ＭＳ Ｐ明朝"/>
          <w:color w:val="000000"/>
          <w:kern w:val="0"/>
          <w:sz w:val="22"/>
          <w:szCs w:val="22"/>
        </w:rPr>
      </w:pPr>
    </w:p>
    <w:p w14:paraId="7010B8AD" w14:textId="77777777" w:rsidR="0053788F" w:rsidRPr="00D42032" w:rsidRDefault="0053788F" w:rsidP="005F184E">
      <w:pPr>
        <w:wordWrap w:val="0"/>
        <w:autoSpaceDE w:val="0"/>
        <w:autoSpaceDN w:val="0"/>
        <w:adjustRightInd w:val="0"/>
        <w:spacing w:line="459" w:lineRule="exact"/>
        <w:ind w:firstLineChars="1300" w:firstLine="2860"/>
        <w:rPr>
          <w:rFonts w:ascii="ＭＳ 明朝" w:hAnsi="ＭＳ 明朝" w:cs="ＭＳ Ｐ明朝"/>
          <w:color w:val="000000"/>
          <w:kern w:val="0"/>
          <w:sz w:val="22"/>
          <w:szCs w:val="22"/>
        </w:rPr>
      </w:pPr>
    </w:p>
    <w:p w14:paraId="4C89C20D" w14:textId="77777777" w:rsidR="0053788F" w:rsidRPr="00D42032" w:rsidRDefault="0053788F" w:rsidP="005F184E">
      <w:pPr>
        <w:wordWrap w:val="0"/>
        <w:autoSpaceDE w:val="0"/>
        <w:autoSpaceDN w:val="0"/>
        <w:adjustRightInd w:val="0"/>
        <w:spacing w:line="459" w:lineRule="exact"/>
        <w:ind w:firstLineChars="1300" w:firstLine="2860"/>
        <w:rPr>
          <w:rFonts w:ascii="ＭＳ 明朝" w:hAnsi="ＭＳ 明朝" w:cs="ＭＳ Ｐ明朝"/>
          <w:color w:val="000000"/>
          <w:kern w:val="0"/>
          <w:sz w:val="22"/>
          <w:szCs w:val="22"/>
        </w:rPr>
      </w:pPr>
    </w:p>
    <w:p w14:paraId="5BE65AA4" w14:textId="77777777" w:rsidR="0053788F" w:rsidRPr="00D42032" w:rsidRDefault="0053788F" w:rsidP="005F184E">
      <w:pPr>
        <w:wordWrap w:val="0"/>
        <w:autoSpaceDE w:val="0"/>
        <w:autoSpaceDN w:val="0"/>
        <w:adjustRightInd w:val="0"/>
        <w:spacing w:line="459" w:lineRule="exact"/>
        <w:ind w:firstLineChars="1300" w:firstLine="2860"/>
        <w:rPr>
          <w:rFonts w:ascii="ＭＳ 明朝" w:hAnsi="ＭＳ 明朝" w:cs="ＭＳ Ｐ明朝"/>
          <w:color w:val="000000"/>
          <w:kern w:val="0"/>
          <w:sz w:val="22"/>
          <w:szCs w:val="22"/>
        </w:rPr>
      </w:pPr>
    </w:p>
    <w:p w14:paraId="2F303154" w14:textId="77777777" w:rsidR="0053788F" w:rsidRPr="00D42032" w:rsidRDefault="0053788F" w:rsidP="005F184E">
      <w:pPr>
        <w:wordWrap w:val="0"/>
        <w:autoSpaceDE w:val="0"/>
        <w:autoSpaceDN w:val="0"/>
        <w:adjustRightInd w:val="0"/>
        <w:spacing w:line="459" w:lineRule="exact"/>
        <w:ind w:firstLineChars="1300" w:firstLine="2860"/>
        <w:rPr>
          <w:rFonts w:ascii="ＭＳ 明朝" w:hAnsi="ＭＳ 明朝" w:cs="ＭＳ Ｐ明朝"/>
          <w:color w:val="000000"/>
          <w:kern w:val="0"/>
          <w:sz w:val="22"/>
          <w:szCs w:val="22"/>
        </w:rPr>
      </w:pPr>
    </w:p>
    <w:p w14:paraId="66E11EA2" w14:textId="77777777" w:rsidR="0053788F" w:rsidRPr="00D42032" w:rsidRDefault="0053788F" w:rsidP="005F184E">
      <w:pPr>
        <w:wordWrap w:val="0"/>
        <w:autoSpaceDE w:val="0"/>
        <w:autoSpaceDN w:val="0"/>
        <w:adjustRightInd w:val="0"/>
        <w:spacing w:line="459" w:lineRule="exact"/>
        <w:ind w:firstLineChars="1300" w:firstLine="2860"/>
        <w:rPr>
          <w:rFonts w:ascii="ＭＳ 明朝" w:hAnsi="ＭＳ 明朝" w:cs="ＭＳ Ｐ明朝"/>
          <w:color w:val="000000"/>
          <w:kern w:val="0"/>
          <w:sz w:val="22"/>
          <w:szCs w:val="22"/>
        </w:rPr>
      </w:pPr>
    </w:p>
    <w:p w14:paraId="656112C1" w14:textId="77777777" w:rsidR="0053788F" w:rsidRPr="00D42032" w:rsidRDefault="0053788F" w:rsidP="005F184E">
      <w:pPr>
        <w:wordWrap w:val="0"/>
        <w:autoSpaceDE w:val="0"/>
        <w:autoSpaceDN w:val="0"/>
        <w:adjustRightInd w:val="0"/>
        <w:spacing w:line="459" w:lineRule="exact"/>
        <w:ind w:firstLineChars="1300" w:firstLine="2860"/>
        <w:rPr>
          <w:rFonts w:ascii="ＭＳ 明朝" w:hAnsi="ＭＳ 明朝" w:cs="ＭＳ Ｐ明朝"/>
          <w:color w:val="000000"/>
          <w:kern w:val="0"/>
          <w:sz w:val="22"/>
          <w:szCs w:val="22"/>
        </w:rPr>
      </w:pPr>
    </w:p>
    <w:p w14:paraId="58195126" w14:textId="77777777" w:rsidR="0035473D" w:rsidRPr="00D42032" w:rsidRDefault="0035473D" w:rsidP="0035473D">
      <w:pPr>
        <w:wordWrap w:val="0"/>
        <w:autoSpaceDE w:val="0"/>
        <w:autoSpaceDN w:val="0"/>
        <w:adjustRightInd w:val="0"/>
        <w:spacing w:line="459" w:lineRule="exact"/>
        <w:rPr>
          <w:rFonts w:ascii="ＭＳ 明朝" w:hAnsi="ＭＳ 明朝" w:cs="ＭＳ Ｐ明朝"/>
          <w:color w:val="000000"/>
          <w:kern w:val="0"/>
          <w:sz w:val="22"/>
          <w:szCs w:val="22"/>
        </w:rPr>
      </w:pPr>
    </w:p>
    <w:p w14:paraId="5E4B133E" w14:textId="77777777" w:rsidR="0035473D" w:rsidRPr="00D42032" w:rsidRDefault="0035473D" w:rsidP="0035473D">
      <w:pPr>
        <w:wordWrap w:val="0"/>
        <w:autoSpaceDE w:val="0"/>
        <w:autoSpaceDN w:val="0"/>
        <w:adjustRightInd w:val="0"/>
        <w:spacing w:line="459" w:lineRule="exact"/>
        <w:jc w:val="center"/>
        <w:rPr>
          <w:rFonts w:ascii="ＭＳ 明朝" w:hAnsi="ＭＳ 明朝" w:cs="ＭＳ Ｐ明朝"/>
          <w:color w:val="000000"/>
          <w:kern w:val="0"/>
          <w:sz w:val="48"/>
          <w:szCs w:val="44"/>
        </w:rPr>
      </w:pPr>
      <w:r w:rsidRPr="00D42032">
        <w:rPr>
          <w:rFonts w:ascii="ＭＳ 明朝" w:hAnsi="ＭＳ 明朝" w:cs="ＭＳ 明朝" w:hint="eastAsia"/>
          <w:color w:val="000000"/>
          <w:spacing w:val="100"/>
          <w:kern w:val="0"/>
          <w:sz w:val="48"/>
          <w:szCs w:val="44"/>
          <w:fitText w:val="6600" w:id="-2093207039"/>
        </w:rPr>
        <w:t>補給本部標準契約書</w:t>
      </w:r>
      <w:r w:rsidRPr="00D42032">
        <w:rPr>
          <w:rFonts w:ascii="ＭＳ 明朝" w:hAnsi="ＭＳ 明朝" w:cs="ＭＳ 明朝" w:hint="eastAsia"/>
          <w:color w:val="000000"/>
          <w:kern w:val="0"/>
          <w:sz w:val="48"/>
          <w:szCs w:val="44"/>
          <w:fitText w:val="6600" w:id="-2093207039"/>
        </w:rPr>
        <w:t>等</w:t>
      </w:r>
    </w:p>
    <w:p w14:paraId="012E15B5" w14:textId="77777777" w:rsidR="0035473D" w:rsidRPr="00D42032" w:rsidRDefault="0035473D" w:rsidP="0035473D">
      <w:pPr>
        <w:wordWrap w:val="0"/>
        <w:autoSpaceDE w:val="0"/>
        <w:autoSpaceDN w:val="0"/>
        <w:adjustRightInd w:val="0"/>
        <w:spacing w:line="459" w:lineRule="exact"/>
        <w:rPr>
          <w:rFonts w:ascii="ＭＳ 明朝" w:hAnsi="ＭＳ 明朝" w:cs="ＭＳ Ｐ明朝"/>
          <w:color w:val="000000"/>
          <w:kern w:val="0"/>
          <w:sz w:val="22"/>
          <w:szCs w:val="22"/>
        </w:rPr>
      </w:pPr>
    </w:p>
    <w:p w14:paraId="60036E9C" w14:textId="77777777" w:rsidR="0035473D" w:rsidRPr="00D42032" w:rsidRDefault="0035473D" w:rsidP="0035473D">
      <w:pPr>
        <w:wordWrap w:val="0"/>
        <w:autoSpaceDE w:val="0"/>
        <w:autoSpaceDN w:val="0"/>
        <w:adjustRightInd w:val="0"/>
        <w:spacing w:line="459" w:lineRule="exact"/>
        <w:rPr>
          <w:rFonts w:ascii="ＭＳ 明朝" w:hAnsi="ＭＳ 明朝" w:cs="ＭＳ Ｐ明朝"/>
          <w:color w:val="000000"/>
          <w:kern w:val="0"/>
          <w:sz w:val="22"/>
          <w:szCs w:val="22"/>
        </w:rPr>
      </w:pPr>
    </w:p>
    <w:p w14:paraId="7EB736CD" w14:textId="77777777" w:rsidR="0009595A" w:rsidRPr="00D42032" w:rsidRDefault="0009595A" w:rsidP="0035473D">
      <w:pPr>
        <w:wordWrap w:val="0"/>
        <w:autoSpaceDE w:val="0"/>
        <w:autoSpaceDN w:val="0"/>
        <w:adjustRightInd w:val="0"/>
        <w:spacing w:line="459" w:lineRule="exact"/>
        <w:rPr>
          <w:rFonts w:ascii="ＭＳ 明朝" w:hAnsi="ＭＳ 明朝" w:cs="ＭＳ Ｐ明朝"/>
          <w:color w:val="000000"/>
          <w:kern w:val="0"/>
          <w:sz w:val="22"/>
          <w:szCs w:val="22"/>
        </w:rPr>
      </w:pPr>
    </w:p>
    <w:p w14:paraId="55BE63DD" w14:textId="77777777" w:rsidR="0009595A" w:rsidRPr="00D42032" w:rsidRDefault="0009595A" w:rsidP="0035473D">
      <w:pPr>
        <w:wordWrap w:val="0"/>
        <w:autoSpaceDE w:val="0"/>
        <w:autoSpaceDN w:val="0"/>
        <w:adjustRightInd w:val="0"/>
        <w:spacing w:line="459" w:lineRule="exact"/>
        <w:rPr>
          <w:rFonts w:ascii="ＭＳ 明朝" w:hAnsi="ＭＳ 明朝" w:cs="ＭＳ Ｐ明朝"/>
          <w:color w:val="000000"/>
          <w:kern w:val="0"/>
          <w:sz w:val="22"/>
          <w:szCs w:val="22"/>
        </w:rPr>
      </w:pPr>
    </w:p>
    <w:p w14:paraId="0409E5D6" w14:textId="77777777" w:rsidR="0009595A" w:rsidRPr="00D42032" w:rsidRDefault="0009595A" w:rsidP="0035473D">
      <w:pPr>
        <w:wordWrap w:val="0"/>
        <w:autoSpaceDE w:val="0"/>
        <w:autoSpaceDN w:val="0"/>
        <w:adjustRightInd w:val="0"/>
        <w:spacing w:line="459" w:lineRule="exact"/>
        <w:rPr>
          <w:rFonts w:ascii="ＭＳ 明朝" w:hAnsi="ＭＳ 明朝" w:cs="ＭＳ Ｐ明朝"/>
          <w:color w:val="000000"/>
          <w:kern w:val="0"/>
          <w:sz w:val="22"/>
          <w:szCs w:val="22"/>
        </w:rPr>
      </w:pPr>
    </w:p>
    <w:p w14:paraId="0AC30056" w14:textId="77777777" w:rsidR="0009595A" w:rsidRPr="00D42032" w:rsidRDefault="0009595A" w:rsidP="0035473D">
      <w:pPr>
        <w:wordWrap w:val="0"/>
        <w:autoSpaceDE w:val="0"/>
        <w:autoSpaceDN w:val="0"/>
        <w:adjustRightInd w:val="0"/>
        <w:spacing w:line="459" w:lineRule="exact"/>
        <w:rPr>
          <w:rFonts w:ascii="ＭＳ 明朝" w:hAnsi="ＭＳ 明朝" w:cs="ＭＳ Ｐ明朝"/>
          <w:color w:val="000000"/>
          <w:kern w:val="0"/>
          <w:sz w:val="22"/>
          <w:szCs w:val="22"/>
        </w:rPr>
      </w:pPr>
    </w:p>
    <w:p w14:paraId="75F0A28E" w14:textId="77777777" w:rsidR="0009595A" w:rsidRPr="00D42032" w:rsidRDefault="0009595A" w:rsidP="0035473D">
      <w:pPr>
        <w:wordWrap w:val="0"/>
        <w:autoSpaceDE w:val="0"/>
        <w:autoSpaceDN w:val="0"/>
        <w:adjustRightInd w:val="0"/>
        <w:spacing w:line="459" w:lineRule="exact"/>
        <w:rPr>
          <w:rFonts w:ascii="ＭＳ 明朝" w:hAnsi="ＭＳ 明朝" w:cs="ＭＳ Ｐ明朝"/>
          <w:color w:val="000000"/>
          <w:kern w:val="0"/>
          <w:sz w:val="22"/>
          <w:szCs w:val="22"/>
        </w:rPr>
      </w:pPr>
    </w:p>
    <w:p w14:paraId="2B990E15" w14:textId="77777777" w:rsidR="0009595A" w:rsidRPr="00D42032" w:rsidRDefault="0009595A" w:rsidP="0035473D">
      <w:pPr>
        <w:wordWrap w:val="0"/>
        <w:autoSpaceDE w:val="0"/>
        <w:autoSpaceDN w:val="0"/>
        <w:adjustRightInd w:val="0"/>
        <w:spacing w:line="459" w:lineRule="exact"/>
        <w:rPr>
          <w:rFonts w:ascii="ＭＳ 明朝" w:hAnsi="ＭＳ 明朝" w:cs="ＭＳ Ｐ明朝"/>
          <w:color w:val="000000"/>
          <w:kern w:val="0"/>
          <w:sz w:val="22"/>
          <w:szCs w:val="22"/>
        </w:rPr>
      </w:pPr>
    </w:p>
    <w:p w14:paraId="29BE1612" w14:textId="77777777" w:rsidR="0009595A" w:rsidRPr="00D42032" w:rsidRDefault="0009595A" w:rsidP="0035473D">
      <w:pPr>
        <w:wordWrap w:val="0"/>
        <w:autoSpaceDE w:val="0"/>
        <w:autoSpaceDN w:val="0"/>
        <w:adjustRightInd w:val="0"/>
        <w:spacing w:line="459" w:lineRule="exact"/>
        <w:rPr>
          <w:rFonts w:ascii="ＭＳ 明朝" w:hAnsi="ＭＳ 明朝" w:cs="ＭＳ Ｐ明朝"/>
          <w:color w:val="000000"/>
          <w:kern w:val="0"/>
          <w:sz w:val="22"/>
          <w:szCs w:val="22"/>
        </w:rPr>
      </w:pPr>
    </w:p>
    <w:p w14:paraId="7C616D3A" w14:textId="77777777" w:rsidR="0035473D" w:rsidRPr="00D42032" w:rsidRDefault="0035473D" w:rsidP="0035473D">
      <w:pPr>
        <w:wordWrap w:val="0"/>
        <w:autoSpaceDE w:val="0"/>
        <w:autoSpaceDN w:val="0"/>
        <w:adjustRightInd w:val="0"/>
        <w:spacing w:line="459" w:lineRule="exact"/>
        <w:jc w:val="left"/>
        <w:rPr>
          <w:rFonts w:ascii="ＭＳ 明朝" w:hAnsi="ＭＳ 明朝" w:cs="ＭＳ 明朝"/>
          <w:color w:val="000000"/>
          <w:spacing w:val="1"/>
          <w:kern w:val="0"/>
          <w:sz w:val="24"/>
        </w:rPr>
      </w:pPr>
    </w:p>
    <w:p w14:paraId="40A84F38" w14:textId="77777777" w:rsidR="0035473D" w:rsidRPr="00D42032" w:rsidRDefault="0035473D" w:rsidP="0035473D">
      <w:pPr>
        <w:wordWrap w:val="0"/>
        <w:autoSpaceDE w:val="0"/>
        <w:autoSpaceDN w:val="0"/>
        <w:adjustRightInd w:val="0"/>
        <w:spacing w:line="459" w:lineRule="exact"/>
        <w:jc w:val="left"/>
        <w:rPr>
          <w:rFonts w:ascii="ＭＳ 明朝" w:hAnsi="ＭＳ 明朝" w:cs="ＭＳ 明朝"/>
          <w:color w:val="000000"/>
          <w:spacing w:val="1"/>
          <w:kern w:val="0"/>
          <w:sz w:val="24"/>
        </w:rPr>
      </w:pPr>
    </w:p>
    <w:p w14:paraId="13F3E8A5" w14:textId="77777777" w:rsidR="0035473D" w:rsidRPr="00D42032" w:rsidRDefault="0035473D" w:rsidP="0035473D">
      <w:pPr>
        <w:wordWrap w:val="0"/>
        <w:autoSpaceDE w:val="0"/>
        <w:autoSpaceDN w:val="0"/>
        <w:adjustRightInd w:val="0"/>
        <w:spacing w:line="459" w:lineRule="exact"/>
        <w:jc w:val="left"/>
        <w:rPr>
          <w:rFonts w:ascii="ＭＳ 明朝" w:hAnsi="ＭＳ 明朝" w:cs="ＭＳ 明朝"/>
          <w:color w:val="000000"/>
          <w:spacing w:val="1"/>
          <w:kern w:val="0"/>
          <w:sz w:val="24"/>
        </w:rPr>
      </w:pPr>
    </w:p>
    <w:p w14:paraId="0F30B87E" w14:textId="77777777" w:rsidR="0035473D" w:rsidRPr="00D42032" w:rsidRDefault="0035473D" w:rsidP="0035473D">
      <w:pPr>
        <w:wordWrap w:val="0"/>
        <w:autoSpaceDE w:val="0"/>
        <w:autoSpaceDN w:val="0"/>
        <w:adjustRightInd w:val="0"/>
        <w:spacing w:line="459" w:lineRule="exact"/>
        <w:rPr>
          <w:rFonts w:ascii="ＭＳ 明朝" w:hAnsi="ＭＳ 明朝" w:cs="ＭＳ Ｐ明朝"/>
          <w:color w:val="000000"/>
          <w:kern w:val="0"/>
          <w:sz w:val="24"/>
        </w:rPr>
      </w:pPr>
    </w:p>
    <w:p w14:paraId="5B22763D" w14:textId="1F195C13" w:rsidR="0035473D" w:rsidRPr="00D42032" w:rsidRDefault="0035473D" w:rsidP="005A6959">
      <w:pPr>
        <w:autoSpaceDE w:val="0"/>
        <w:autoSpaceDN w:val="0"/>
        <w:adjustRightInd w:val="0"/>
        <w:jc w:val="center"/>
        <w:rPr>
          <w:rFonts w:ascii="ＭＳ 明朝" w:hAnsi="ＭＳ 明朝" w:cs="ＭＳ Ｐ明朝"/>
          <w:color w:val="000000"/>
          <w:spacing w:val="4"/>
          <w:w w:val="150"/>
          <w:kern w:val="0"/>
          <w:sz w:val="24"/>
        </w:rPr>
      </w:pPr>
      <w:r w:rsidRPr="00D42032">
        <w:rPr>
          <w:rFonts w:ascii="ＭＳ 明朝" w:hAnsi="ＭＳ 明朝" w:cs="ＭＳ Ｐ明朝" w:hint="eastAsia"/>
          <w:color w:val="000000"/>
          <w:spacing w:val="4"/>
          <w:w w:val="150"/>
          <w:kern w:val="0"/>
          <w:sz w:val="24"/>
        </w:rPr>
        <w:t>補</w:t>
      </w:r>
      <w:r w:rsidR="000A21D3">
        <w:rPr>
          <w:rFonts w:ascii="ＭＳ 明朝" w:hAnsi="ＭＳ 明朝" w:cs="ＭＳ Ｐ明朝" w:hint="eastAsia"/>
          <w:color w:val="000000"/>
          <w:spacing w:val="4"/>
          <w:w w:val="150"/>
          <w:kern w:val="0"/>
          <w:sz w:val="24"/>
        </w:rPr>
        <w:t xml:space="preserve">　</w:t>
      </w:r>
      <w:r w:rsidRPr="00D42032">
        <w:rPr>
          <w:rFonts w:ascii="ＭＳ 明朝" w:hAnsi="ＭＳ 明朝" w:cs="ＭＳ Ｐ明朝" w:hint="eastAsia"/>
          <w:color w:val="000000"/>
          <w:spacing w:val="4"/>
          <w:w w:val="150"/>
          <w:kern w:val="0"/>
          <w:sz w:val="24"/>
        </w:rPr>
        <w:t>給</w:t>
      </w:r>
      <w:r w:rsidR="000A21D3">
        <w:rPr>
          <w:rFonts w:ascii="ＭＳ 明朝" w:hAnsi="ＭＳ 明朝" w:cs="ＭＳ Ｐ明朝" w:hint="eastAsia"/>
          <w:color w:val="000000"/>
          <w:spacing w:val="4"/>
          <w:w w:val="150"/>
          <w:kern w:val="0"/>
          <w:sz w:val="24"/>
        </w:rPr>
        <w:t xml:space="preserve">　</w:t>
      </w:r>
      <w:r w:rsidRPr="00D42032">
        <w:rPr>
          <w:rFonts w:ascii="ＭＳ 明朝" w:hAnsi="ＭＳ 明朝" w:cs="ＭＳ Ｐ明朝" w:hint="eastAsia"/>
          <w:color w:val="000000"/>
          <w:spacing w:val="4"/>
          <w:w w:val="150"/>
          <w:kern w:val="0"/>
          <w:sz w:val="24"/>
        </w:rPr>
        <w:t>本</w:t>
      </w:r>
      <w:r w:rsidR="000A21D3">
        <w:rPr>
          <w:rFonts w:ascii="ＭＳ 明朝" w:hAnsi="ＭＳ 明朝" w:cs="ＭＳ Ｐ明朝" w:hint="eastAsia"/>
          <w:color w:val="000000"/>
          <w:spacing w:val="4"/>
          <w:w w:val="150"/>
          <w:kern w:val="0"/>
          <w:sz w:val="24"/>
        </w:rPr>
        <w:t xml:space="preserve">　</w:t>
      </w:r>
      <w:r w:rsidRPr="00D42032">
        <w:rPr>
          <w:rFonts w:ascii="ＭＳ 明朝" w:hAnsi="ＭＳ 明朝" w:cs="ＭＳ Ｐ明朝" w:hint="eastAsia"/>
          <w:color w:val="000000"/>
          <w:spacing w:val="4"/>
          <w:w w:val="150"/>
          <w:kern w:val="0"/>
          <w:sz w:val="24"/>
        </w:rPr>
        <w:t>部</w:t>
      </w:r>
    </w:p>
    <w:p w14:paraId="541EF267" w14:textId="77777777" w:rsidR="0035473D" w:rsidRPr="00D42032" w:rsidRDefault="0035473D" w:rsidP="0009595A">
      <w:pPr>
        <w:wordWrap w:val="0"/>
        <w:autoSpaceDE w:val="0"/>
        <w:autoSpaceDN w:val="0"/>
        <w:adjustRightInd w:val="0"/>
        <w:rPr>
          <w:rFonts w:ascii="ＭＳ 明朝" w:hAnsi="ＭＳ 明朝" w:cs="ＭＳ Ｐ明朝"/>
          <w:color w:val="000000"/>
          <w:spacing w:val="4"/>
          <w:w w:val="200"/>
          <w:kern w:val="0"/>
          <w:sz w:val="24"/>
        </w:rPr>
      </w:pPr>
    </w:p>
    <w:p w14:paraId="42463701" w14:textId="77777777" w:rsidR="0035473D" w:rsidRPr="00D42032" w:rsidRDefault="0035473D" w:rsidP="0009595A">
      <w:pPr>
        <w:wordWrap w:val="0"/>
        <w:autoSpaceDE w:val="0"/>
        <w:autoSpaceDN w:val="0"/>
        <w:adjustRightInd w:val="0"/>
        <w:jc w:val="center"/>
        <w:rPr>
          <w:rFonts w:ascii="ＭＳ 明朝" w:hAnsi="ＭＳ 明朝" w:cs="ＭＳ Ｐ明朝"/>
          <w:color w:val="000000"/>
          <w:kern w:val="0"/>
          <w:sz w:val="24"/>
        </w:rPr>
      </w:pPr>
      <w:r w:rsidRPr="00D42032">
        <w:rPr>
          <w:rFonts w:ascii="ＭＳ 明朝" w:hAnsi="ＭＳ 明朝" w:cs="ＭＳ Ｐ明朝" w:hint="eastAsia"/>
          <w:color w:val="000000"/>
          <w:spacing w:val="2"/>
          <w:kern w:val="0"/>
          <w:sz w:val="24"/>
        </w:rPr>
        <w:lastRenderedPageBreak/>
        <w:t>目　　　　　　　次</w:t>
      </w:r>
    </w:p>
    <w:p w14:paraId="1AB8F62F" w14:textId="77777777" w:rsidR="0035473D" w:rsidRPr="00D42032" w:rsidRDefault="0035473D" w:rsidP="000A0D6B">
      <w:pPr>
        <w:autoSpaceDE w:val="0"/>
        <w:autoSpaceDN w:val="0"/>
        <w:adjustRightInd w:val="0"/>
        <w:spacing w:line="360" w:lineRule="auto"/>
        <w:outlineLvl w:val="0"/>
        <w:rPr>
          <w:rFonts w:ascii="ＭＳ 明朝" w:hAnsi="ＭＳ 明朝" w:cs="ＭＳ Ｐ明朝"/>
          <w:color w:val="000000"/>
          <w:kern w:val="0"/>
          <w:sz w:val="24"/>
        </w:rPr>
      </w:pPr>
      <w:r w:rsidRPr="00D42032">
        <w:rPr>
          <w:rFonts w:ascii="ＭＳ 明朝" w:hAnsi="ＭＳ 明朝" w:cs="ＭＳ Ｐ明朝" w:hint="eastAsia"/>
          <w:color w:val="000000"/>
          <w:spacing w:val="2"/>
          <w:kern w:val="0"/>
          <w:sz w:val="24"/>
        </w:rPr>
        <w:t>１　契約書及び請書様式</w:t>
      </w:r>
    </w:p>
    <w:p w14:paraId="44C9343A" w14:textId="77777777" w:rsidR="0035473D" w:rsidRPr="00D42032" w:rsidRDefault="009A3809" w:rsidP="000A0D6B">
      <w:pPr>
        <w:autoSpaceDE w:val="0"/>
        <w:autoSpaceDN w:val="0"/>
        <w:adjustRightInd w:val="0"/>
        <w:spacing w:line="360" w:lineRule="auto"/>
        <w:rPr>
          <w:rFonts w:ascii="ＭＳ 明朝" w:hAnsi="ＭＳ 明朝" w:cs="ＭＳ Ｐ明朝"/>
          <w:color w:val="000000"/>
          <w:kern w:val="0"/>
          <w:sz w:val="24"/>
        </w:rPr>
      </w:pPr>
      <w:r w:rsidRPr="00D42032">
        <w:rPr>
          <w:rFonts w:ascii="ＭＳ 明朝" w:hAnsi="ＭＳ 明朝" w:cs="ＭＳ Ｐ明朝"/>
          <w:color w:val="000000"/>
          <w:spacing w:val="2"/>
          <w:kern w:val="0"/>
          <w:sz w:val="24"/>
        </w:rPr>
        <w:t xml:space="preserve"> </w:t>
      </w:r>
      <w:r w:rsidRPr="00D42032">
        <w:rPr>
          <w:rFonts w:ascii="ＭＳ 明朝" w:hAnsi="ＭＳ 明朝" w:cs="ＭＳ Ｐ明朝" w:hint="eastAsia"/>
          <w:color w:val="000000"/>
          <w:spacing w:val="2"/>
          <w:kern w:val="0"/>
          <w:sz w:val="24"/>
        </w:rPr>
        <w:t>(</w:t>
      </w:r>
      <w:r w:rsidRPr="00D42032">
        <w:rPr>
          <w:rFonts w:ascii="ＭＳ 明朝" w:hAnsi="ＭＳ 明朝" w:cs="ＭＳ Ｐ明朝"/>
          <w:color w:val="000000"/>
          <w:spacing w:val="2"/>
          <w:kern w:val="0"/>
          <w:sz w:val="24"/>
        </w:rPr>
        <w:t xml:space="preserve">1)  </w:t>
      </w:r>
      <w:r w:rsidR="0035473D" w:rsidRPr="00D42032">
        <w:rPr>
          <w:rFonts w:ascii="ＭＳ 明朝" w:hAnsi="ＭＳ 明朝" w:cs="ＭＳ Ｐ明朝" w:hint="eastAsia"/>
          <w:color w:val="000000"/>
          <w:spacing w:val="2"/>
          <w:kern w:val="0"/>
          <w:sz w:val="24"/>
        </w:rPr>
        <w:t>契約書　［一般］</w:t>
      </w:r>
      <w:r w:rsidR="0035473D" w:rsidRPr="00D42032">
        <w:rPr>
          <w:rFonts w:ascii="ＭＳ 明朝" w:hAnsi="ＭＳ 明朝" w:cs="ＭＳ Ｐ明朝" w:hint="eastAsia"/>
          <w:color w:val="000000"/>
          <w:spacing w:val="2"/>
          <w:kern w:val="0"/>
          <w:sz w:val="24"/>
        </w:rPr>
        <w:tab/>
      </w:r>
      <w:r w:rsidR="0035473D" w:rsidRPr="00D42032">
        <w:rPr>
          <w:rFonts w:ascii="ＭＳ 明朝" w:hAnsi="ＭＳ 明朝" w:cs="ＭＳ Ｐ明朝" w:hint="eastAsia"/>
          <w:color w:val="000000"/>
          <w:spacing w:val="2"/>
          <w:kern w:val="0"/>
          <w:sz w:val="24"/>
        </w:rPr>
        <w:tab/>
      </w:r>
      <w:r w:rsidR="0035473D" w:rsidRPr="00D42032">
        <w:rPr>
          <w:rFonts w:ascii="ＭＳ 明朝" w:hAnsi="ＭＳ 明朝" w:cs="ＭＳ Ｐ明朝" w:hint="eastAsia"/>
          <w:color w:val="000000"/>
          <w:spacing w:val="2"/>
          <w:kern w:val="0"/>
          <w:sz w:val="24"/>
        </w:rPr>
        <w:tab/>
      </w:r>
      <w:r w:rsidR="0035473D" w:rsidRPr="00D42032">
        <w:rPr>
          <w:rFonts w:ascii="ＭＳ 明朝" w:hAnsi="ＭＳ 明朝" w:cs="ＭＳ Ｐ明朝" w:hint="eastAsia"/>
          <w:color w:val="000000"/>
          <w:spacing w:val="2"/>
          <w:kern w:val="0"/>
          <w:sz w:val="24"/>
        </w:rPr>
        <w:tab/>
      </w:r>
      <w:r w:rsidR="0035473D" w:rsidRPr="00D42032">
        <w:rPr>
          <w:rFonts w:ascii="ＭＳ 明朝" w:hAnsi="ＭＳ 明朝" w:cs="ＭＳ Ｐ明朝" w:hint="eastAsia"/>
          <w:color w:val="000000"/>
          <w:spacing w:val="2"/>
          <w:kern w:val="0"/>
          <w:sz w:val="24"/>
        </w:rPr>
        <w:tab/>
      </w:r>
      <w:r w:rsidR="0035473D" w:rsidRPr="00D42032">
        <w:rPr>
          <w:rFonts w:ascii="ＭＳ 明朝" w:hAnsi="ＭＳ 明朝" w:cs="ＭＳ Ｐ明朝" w:hint="eastAsia"/>
          <w:color w:val="000000"/>
          <w:spacing w:val="2"/>
          <w:kern w:val="0"/>
          <w:sz w:val="24"/>
        </w:rPr>
        <w:tab/>
      </w:r>
      <w:r w:rsidR="0035473D" w:rsidRPr="00D42032">
        <w:rPr>
          <w:rFonts w:ascii="ＭＳ 明朝" w:hAnsi="ＭＳ 明朝" w:cs="ＭＳ Ｐ明朝" w:hint="eastAsia"/>
          <w:color w:val="000000"/>
          <w:spacing w:val="2"/>
          <w:kern w:val="0"/>
          <w:sz w:val="24"/>
        </w:rPr>
        <w:tab/>
      </w:r>
      <w:r w:rsidR="0035473D" w:rsidRPr="00D42032">
        <w:rPr>
          <w:rFonts w:ascii="ＭＳ 明朝" w:hAnsi="ＭＳ 明朝" w:cs="ＭＳ Ｐ明朝" w:hint="eastAsia"/>
          <w:color w:val="000000"/>
          <w:spacing w:val="2"/>
          <w:kern w:val="0"/>
          <w:sz w:val="24"/>
        </w:rPr>
        <w:tab/>
      </w:r>
      <w:r w:rsidR="00446E6D" w:rsidRPr="00D42032">
        <w:rPr>
          <w:rFonts w:ascii="ＭＳ 明朝" w:hAnsi="ＭＳ 明朝" w:cs="ＭＳ Ｐ明朝" w:hint="eastAsia"/>
          <w:color w:val="000000"/>
          <w:spacing w:val="2"/>
          <w:kern w:val="0"/>
          <w:sz w:val="24"/>
        </w:rPr>
        <w:tab/>
      </w:r>
      <w:r w:rsidR="00446E6D" w:rsidRPr="00D42032">
        <w:rPr>
          <w:rFonts w:ascii="ＭＳ 明朝" w:hAnsi="ＭＳ 明朝" w:cs="ＭＳ Ｐ明朝" w:hint="eastAsia"/>
          <w:color w:val="000000"/>
          <w:spacing w:val="2"/>
          <w:kern w:val="0"/>
          <w:sz w:val="24"/>
        </w:rPr>
        <w:tab/>
      </w:r>
      <w:r w:rsidR="00446E6D" w:rsidRPr="00D42032">
        <w:rPr>
          <w:rFonts w:ascii="ＭＳ 明朝" w:hAnsi="ＭＳ 明朝" w:cs="ＭＳ Ｐ明朝" w:hint="eastAsia"/>
          <w:color w:val="000000"/>
          <w:spacing w:val="2"/>
          <w:kern w:val="0"/>
          <w:sz w:val="24"/>
        </w:rPr>
        <w:tab/>
      </w:r>
      <w:r w:rsidR="00446E6D" w:rsidRPr="00D42032">
        <w:rPr>
          <w:rFonts w:ascii="ＭＳ 明朝" w:hAnsi="ＭＳ 明朝" w:cs="ＭＳ Ｐ明朝" w:hint="eastAsia"/>
          <w:color w:val="000000"/>
          <w:spacing w:val="2"/>
          <w:kern w:val="0"/>
          <w:sz w:val="24"/>
        </w:rPr>
        <w:tab/>
      </w:r>
      <w:r w:rsidR="00446E6D" w:rsidRPr="00D42032">
        <w:rPr>
          <w:rFonts w:ascii="ＭＳ 明朝" w:hAnsi="ＭＳ 明朝" w:cs="ＭＳ Ｐ明朝" w:hint="eastAsia"/>
          <w:color w:val="000000"/>
          <w:spacing w:val="2"/>
          <w:kern w:val="0"/>
          <w:sz w:val="24"/>
        </w:rPr>
        <w:tab/>
      </w:r>
      <w:r w:rsidR="00446E6D" w:rsidRPr="00D42032">
        <w:rPr>
          <w:rFonts w:ascii="ＭＳ 明朝" w:hAnsi="ＭＳ 明朝" w:cs="ＭＳ Ｐ明朝" w:hint="eastAsia"/>
          <w:color w:val="000000"/>
          <w:spacing w:val="2"/>
          <w:kern w:val="0"/>
          <w:sz w:val="24"/>
        </w:rPr>
        <w:tab/>
      </w:r>
      <w:r w:rsidR="00446E6D" w:rsidRPr="00D42032">
        <w:rPr>
          <w:rFonts w:ascii="ＭＳ 明朝" w:hAnsi="ＭＳ 明朝" w:cs="ＭＳ Ｐ明朝" w:hint="eastAsia"/>
          <w:color w:val="000000"/>
          <w:spacing w:val="2"/>
          <w:kern w:val="0"/>
          <w:sz w:val="24"/>
        </w:rPr>
        <w:tab/>
      </w:r>
      <w:r w:rsidR="007C7948" w:rsidRPr="00D42032">
        <w:rPr>
          <w:rFonts w:ascii="ＭＳ 明朝" w:hAnsi="ＭＳ 明朝" w:cs="ＭＳ Ｐ明朝"/>
          <w:color w:val="000000"/>
          <w:spacing w:val="2"/>
          <w:kern w:val="0"/>
          <w:sz w:val="24"/>
        </w:rPr>
        <w:t xml:space="preserve"> </w:t>
      </w:r>
      <w:r w:rsidR="00446E6D" w:rsidRPr="00D42032">
        <w:rPr>
          <w:rFonts w:ascii="ＭＳ 明朝" w:hAnsi="ＭＳ 明朝" w:cs="ＭＳ Ｐ明朝" w:hint="eastAsia"/>
          <w:color w:val="000000"/>
          <w:spacing w:val="2"/>
          <w:kern w:val="0"/>
          <w:sz w:val="24"/>
        </w:rPr>
        <w:tab/>
      </w:r>
      <w:r w:rsidR="007C7948" w:rsidRPr="00D42032">
        <w:rPr>
          <w:rFonts w:ascii="ＭＳ 明朝" w:hAnsi="ＭＳ 明朝" w:cs="ＭＳ Ｐ明朝"/>
          <w:color w:val="000000"/>
          <w:spacing w:val="2"/>
          <w:kern w:val="0"/>
          <w:sz w:val="24"/>
        </w:rPr>
        <w:t xml:space="preserve">      </w:t>
      </w:r>
      <w:r w:rsidR="0009595A" w:rsidRPr="00D42032">
        <w:rPr>
          <w:rFonts w:ascii="ＭＳ 明朝" w:hAnsi="ＭＳ 明朝" w:cs="ＭＳ Ｐ明朝"/>
          <w:color w:val="000000"/>
          <w:spacing w:val="2"/>
          <w:kern w:val="0"/>
          <w:sz w:val="24"/>
        </w:rPr>
        <w:t xml:space="preserve"> </w:t>
      </w:r>
      <w:r w:rsidR="0035473D" w:rsidRPr="00D42032">
        <w:rPr>
          <w:rFonts w:ascii="ＭＳ 明朝" w:hAnsi="ＭＳ 明朝" w:cs="ＭＳ Ｐ明朝" w:hint="eastAsia"/>
          <w:color w:val="000000"/>
          <w:spacing w:val="2"/>
          <w:kern w:val="0"/>
          <w:sz w:val="24"/>
        </w:rPr>
        <w:t>様式第１</w:t>
      </w:r>
      <w:r w:rsidR="00103903" w:rsidRPr="00D42032">
        <w:rPr>
          <w:rFonts w:ascii="ＭＳ 明朝" w:hAnsi="ＭＳ 明朝" w:cs="ＭＳ Ｐ明朝" w:hint="eastAsia"/>
          <w:color w:val="000000"/>
          <w:spacing w:val="2"/>
          <w:kern w:val="0"/>
          <w:sz w:val="24"/>
        </w:rPr>
        <w:t xml:space="preserve">　</w:t>
      </w:r>
      <w:r w:rsidR="008059F1" w:rsidRPr="00D42032">
        <w:rPr>
          <w:rFonts w:ascii="ＭＳ 明朝" w:hAnsi="ＭＳ 明朝" w:cs="ＭＳ Ｐ明朝" w:hint="eastAsia"/>
          <w:color w:val="000000"/>
          <w:spacing w:val="2"/>
          <w:kern w:val="0"/>
          <w:sz w:val="24"/>
        </w:rPr>
        <w:t xml:space="preserve">　</w:t>
      </w:r>
      <w:r w:rsidR="00446E6D" w:rsidRPr="00D42032">
        <w:rPr>
          <w:rFonts w:ascii="ＭＳ 明朝" w:hAnsi="ＭＳ 明朝" w:cs="ＭＳ Ｐ明朝" w:hint="eastAsia"/>
          <w:color w:val="000000"/>
          <w:spacing w:val="2"/>
          <w:kern w:val="0"/>
          <w:sz w:val="24"/>
        </w:rPr>
        <w:t>Ｐ</w:t>
      </w:r>
      <w:r w:rsidR="001C5D14" w:rsidRPr="00D42032">
        <w:rPr>
          <w:rFonts w:ascii="ＭＳ 明朝" w:hAnsi="ＭＳ 明朝" w:cs="ＭＳ Ｐ明朝" w:hint="eastAsia"/>
          <w:color w:val="000000"/>
          <w:spacing w:val="2"/>
          <w:kern w:val="0"/>
          <w:sz w:val="24"/>
        </w:rPr>
        <w:t>4</w:t>
      </w:r>
    </w:p>
    <w:p w14:paraId="75E57606" w14:textId="77777777" w:rsidR="0035473D" w:rsidRPr="00D42032" w:rsidRDefault="009A3809" w:rsidP="000A0D6B">
      <w:pPr>
        <w:autoSpaceDE w:val="0"/>
        <w:autoSpaceDN w:val="0"/>
        <w:adjustRightInd w:val="0"/>
        <w:spacing w:line="360" w:lineRule="auto"/>
        <w:rPr>
          <w:rFonts w:ascii="ＭＳ 明朝" w:hAnsi="ＭＳ 明朝" w:cs="ＭＳ Ｐ明朝"/>
          <w:color w:val="000000"/>
          <w:kern w:val="0"/>
          <w:sz w:val="24"/>
        </w:rPr>
      </w:pPr>
      <w:r w:rsidRPr="00D42032">
        <w:rPr>
          <w:rFonts w:ascii="ＭＳ 明朝" w:hAnsi="ＭＳ 明朝" w:cs="ＭＳ Ｐ明朝"/>
          <w:color w:val="000000"/>
          <w:spacing w:val="2"/>
          <w:kern w:val="0"/>
          <w:sz w:val="24"/>
        </w:rPr>
        <w:t xml:space="preserve"> </w:t>
      </w:r>
      <w:r w:rsidRPr="00D42032">
        <w:rPr>
          <w:rFonts w:ascii="ＭＳ 明朝" w:hAnsi="ＭＳ 明朝" w:cs="ＭＳ Ｐ明朝" w:hint="eastAsia"/>
          <w:color w:val="000000"/>
          <w:spacing w:val="2"/>
          <w:kern w:val="0"/>
          <w:sz w:val="24"/>
        </w:rPr>
        <w:t>(</w:t>
      </w:r>
      <w:r w:rsidRPr="00D42032">
        <w:rPr>
          <w:rFonts w:ascii="ＭＳ 明朝" w:hAnsi="ＭＳ 明朝" w:cs="ＭＳ Ｐ明朝"/>
          <w:color w:val="000000"/>
          <w:spacing w:val="2"/>
          <w:kern w:val="0"/>
          <w:sz w:val="24"/>
        </w:rPr>
        <w:t xml:space="preserve">2)  </w:t>
      </w:r>
      <w:r w:rsidR="0035473D" w:rsidRPr="00D42032">
        <w:rPr>
          <w:rFonts w:ascii="ＭＳ 明朝" w:hAnsi="ＭＳ 明朝" w:cs="ＭＳ Ｐ明朝" w:hint="eastAsia"/>
          <w:color w:val="000000"/>
          <w:spacing w:val="2"/>
          <w:kern w:val="0"/>
          <w:sz w:val="24"/>
        </w:rPr>
        <w:t>契約書　［技術援助］</w:t>
      </w:r>
      <w:r w:rsidR="0035473D" w:rsidRPr="00D42032">
        <w:rPr>
          <w:rFonts w:ascii="ＭＳ 明朝" w:hAnsi="ＭＳ 明朝" w:cs="ＭＳ Ｐ明朝" w:hint="eastAsia"/>
          <w:color w:val="000000"/>
          <w:spacing w:val="2"/>
          <w:kern w:val="0"/>
          <w:sz w:val="24"/>
        </w:rPr>
        <w:tab/>
      </w:r>
      <w:r w:rsidR="0035473D" w:rsidRPr="00D42032">
        <w:rPr>
          <w:rFonts w:ascii="ＭＳ 明朝" w:hAnsi="ＭＳ 明朝" w:cs="ＭＳ Ｐ明朝" w:hint="eastAsia"/>
          <w:color w:val="000000"/>
          <w:spacing w:val="2"/>
          <w:kern w:val="0"/>
          <w:sz w:val="24"/>
        </w:rPr>
        <w:tab/>
      </w:r>
      <w:r w:rsidR="0035473D" w:rsidRPr="00D42032">
        <w:rPr>
          <w:rFonts w:ascii="ＭＳ 明朝" w:hAnsi="ＭＳ 明朝" w:cs="ＭＳ Ｐ明朝" w:hint="eastAsia"/>
          <w:color w:val="000000"/>
          <w:spacing w:val="2"/>
          <w:kern w:val="0"/>
          <w:sz w:val="24"/>
        </w:rPr>
        <w:tab/>
      </w:r>
      <w:r w:rsidR="0035473D" w:rsidRPr="00D42032">
        <w:rPr>
          <w:rFonts w:ascii="ＭＳ 明朝" w:hAnsi="ＭＳ 明朝" w:cs="ＭＳ Ｐ明朝" w:hint="eastAsia"/>
          <w:color w:val="000000"/>
          <w:spacing w:val="2"/>
          <w:kern w:val="0"/>
          <w:sz w:val="24"/>
        </w:rPr>
        <w:tab/>
      </w:r>
      <w:r w:rsidR="0035473D" w:rsidRPr="00D42032">
        <w:rPr>
          <w:rFonts w:ascii="ＭＳ 明朝" w:hAnsi="ＭＳ 明朝" w:cs="ＭＳ Ｐ明朝" w:hint="eastAsia"/>
          <w:color w:val="000000"/>
          <w:spacing w:val="2"/>
          <w:kern w:val="0"/>
          <w:sz w:val="24"/>
        </w:rPr>
        <w:tab/>
      </w:r>
      <w:r w:rsidR="00446E6D" w:rsidRPr="00D42032">
        <w:rPr>
          <w:rFonts w:ascii="ＭＳ 明朝" w:hAnsi="ＭＳ 明朝" w:cs="ＭＳ Ｐ明朝" w:hint="eastAsia"/>
          <w:color w:val="000000"/>
          <w:spacing w:val="2"/>
          <w:kern w:val="0"/>
          <w:sz w:val="24"/>
        </w:rPr>
        <w:tab/>
      </w:r>
      <w:r w:rsidR="00446E6D" w:rsidRPr="00D42032">
        <w:rPr>
          <w:rFonts w:ascii="ＭＳ 明朝" w:hAnsi="ＭＳ 明朝" w:cs="ＭＳ Ｐ明朝" w:hint="eastAsia"/>
          <w:color w:val="000000"/>
          <w:spacing w:val="2"/>
          <w:kern w:val="0"/>
          <w:sz w:val="24"/>
        </w:rPr>
        <w:tab/>
      </w:r>
      <w:r w:rsidR="00446E6D" w:rsidRPr="00D42032">
        <w:rPr>
          <w:rFonts w:ascii="ＭＳ 明朝" w:hAnsi="ＭＳ 明朝" w:cs="ＭＳ Ｐ明朝" w:hint="eastAsia"/>
          <w:color w:val="000000"/>
          <w:spacing w:val="2"/>
          <w:kern w:val="0"/>
          <w:sz w:val="24"/>
        </w:rPr>
        <w:tab/>
      </w:r>
      <w:r w:rsidR="00446E6D" w:rsidRPr="00D42032">
        <w:rPr>
          <w:rFonts w:ascii="ＭＳ 明朝" w:hAnsi="ＭＳ 明朝" w:cs="ＭＳ Ｐ明朝" w:hint="eastAsia"/>
          <w:color w:val="000000"/>
          <w:spacing w:val="2"/>
          <w:kern w:val="0"/>
          <w:sz w:val="24"/>
        </w:rPr>
        <w:tab/>
      </w:r>
      <w:r w:rsidR="00446E6D" w:rsidRPr="00D42032">
        <w:rPr>
          <w:rFonts w:ascii="ＭＳ 明朝" w:hAnsi="ＭＳ 明朝" w:cs="ＭＳ Ｐ明朝" w:hint="eastAsia"/>
          <w:color w:val="000000"/>
          <w:spacing w:val="2"/>
          <w:kern w:val="0"/>
          <w:sz w:val="24"/>
        </w:rPr>
        <w:tab/>
      </w:r>
      <w:r w:rsidR="00446E6D" w:rsidRPr="00D42032">
        <w:rPr>
          <w:rFonts w:ascii="ＭＳ 明朝" w:hAnsi="ＭＳ 明朝" w:cs="ＭＳ Ｐ明朝" w:hint="eastAsia"/>
          <w:color w:val="000000"/>
          <w:spacing w:val="2"/>
          <w:kern w:val="0"/>
          <w:sz w:val="24"/>
        </w:rPr>
        <w:tab/>
      </w:r>
      <w:r w:rsidR="00446E6D" w:rsidRPr="00D42032">
        <w:rPr>
          <w:rFonts w:ascii="ＭＳ 明朝" w:hAnsi="ＭＳ 明朝" w:cs="ＭＳ Ｐ明朝" w:hint="eastAsia"/>
          <w:color w:val="000000"/>
          <w:spacing w:val="2"/>
          <w:kern w:val="0"/>
          <w:sz w:val="24"/>
        </w:rPr>
        <w:tab/>
      </w:r>
      <w:r w:rsidR="00446E6D" w:rsidRPr="00D42032">
        <w:rPr>
          <w:rFonts w:ascii="ＭＳ 明朝" w:hAnsi="ＭＳ 明朝" w:cs="ＭＳ Ｐ明朝" w:hint="eastAsia"/>
          <w:color w:val="000000"/>
          <w:spacing w:val="2"/>
          <w:kern w:val="0"/>
          <w:sz w:val="24"/>
        </w:rPr>
        <w:tab/>
      </w:r>
      <w:r w:rsidR="001C5D14" w:rsidRPr="00D42032">
        <w:rPr>
          <w:rFonts w:ascii="ＭＳ 明朝" w:hAnsi="ＭＳ 明朝" w:cs="ＭＳ Ｐ明朝"/>
          <w:color w:val="000000"/>
          <w:spacing w:val="2"/>
          <w:kern w:val="0"/>
          <w:sz w:val="24"/>
        </w:rPr>
        <w:t xml:space="preserve">      </w:t>
      </w:r>
      <w:r w:rsidR="0009595A" w:rsidRPr="00D42032">
        <w:rPr>
          <w:rFonts w:ascii="ＭＳ 明朝" w:hAnsi="ＭＳ 明朝" w:cs="ＭＳ Ｐ明朝"/>
          <w:color w:val="000000"/>
          <w:spacing w:val="2"/>
          <w:kern w:val="0"/>
          <w:sz w:val="24"/>
        </w:rPr>
        <w:t xml:space="preserve"> </w:t>
      </w:r>
      <w:r w:rsidR="0035473D" w:rsidRPr="00D42032">
        <w:rPr>
          <w:rFonts w:ascii="ＭＳ 明朝" w:hAnsi="ＭＳ 明朝" w:cs="ＭＳ Ｐ明朝" w:hint="eastAsia"/>
          <w:color w:val="000000"/>
          <w:spacing w:val="2"/>
          <w:kern w:val="0"/>
          <w:sz w:val="24"/>
        </w:rPr>
        <w:t>様式第２</w:t>
      </w:r>
      <w:r w:rsidR="00000993" w:rsidRPr="00D42032">
        <w:rPr>
          <w:rFonts w:ascii="ＭＳ 明朝" w:hAnsi="ＭＳ 明朝" w:cs="ＭＳ Ｐ明朝" w:hint="eastAsia"/>
          <w:color w:val="000000"/>
          <w:spacing w:val="2"/>
          <w:kern w:val="0"/>
          <w:sz w:val="24"/>
        </w:rPr>
        <w:t xml:space="preserve"> </w:t>
      </w:r>
      <w:r w:rsidR="00000993" w:rsidRPr="00D42032">
        <w:rPr>
          <w:rFonts w:ascii="ＭＳ 明朝" w:hAnsi="ＭＳ 明朝" w:cs="ＭＳ Ｐ明朝"/>
          <w:color w:val="000000"/>
          <w:spacing w:val="2"/>
          <w:kern w:val="0"/>
          <w:sz w:val="24"/>
        </w:rPr>
        <w:t xml:space="preserve"> </w:t>
      </w:r>
      <w:r w:rsidR="008059F1" w:rsidRPr="00D42032">
        <w:rPr>
          <w:rFonts w:ascii="ＭＳ 明朝" w:hAnsi="ＭＳ 明朝" w:cs="ＭＳ Ｐ明朝" w:hint="eastAsia"/>
          <w:color w:val="000000"/>
          <w:spacing w:val="2"/>
          <w:kern w:val="0"/>
          <w:sz w:val="24"/>
        </w:rPr>
        <w:t xml:space="preserve">　</w:t>
      </w:r>
      <w:r w:rsidR="00446E6D" w:rsidRPr="00D42032">
        <w:rPr>
          <w:rFonts w:ascii="ＭＳ 明朝" w:hAnsi="ＭＳ 明朝" w:cs="ＭＳ Ｐ明朝" w:hint="eastAsia"/>
          <w:color w:val="000000"/>
          <w:spacing w:val="2"/>
          <w:kern w:val="0"/>
          <w:sz w:val="24"/>
        </w:rPr>
        <w:t>Ｐ</w:t>
      </w:r>
      <w:r w:rsidR="001B10EE" w:rsidRPr="00D42032">
        <w:rPr>
          <w:rFonts w:ascii="ＭＳ 明朝" w:hAnsi="ＭＳ 明朝" w:cs="ＭＳ Ｐ明朝" w:hint="eastAsia"/>
          <w:color w:val="000000"/>
          <w:spacing w:val="2"/>
          <w:kern w:val="0"/>
          <w:sz w:val="24"/>
        </w:rPr>
        <w:t>5</w:t>
      </w:r>
    </w:p>
    <w:p w14:paraId="7EEDC607" w14:textId="77777777" w:rsidR="0035473D" w:rsidRPr="00D42032" w:rsidRDefault="009A3809" w:rsidP="000A0D6B">
      <w:pPr>
        <w:autoSpaceDE w:val="0"/>
        <w:autoSpaceDN w:val="0"/>
        <w:adjustRightInd w:val="0"/>
        <w:spacing w:line="360" w:lineRule="auto"/>
        <w:rPr>
          <w:rFonts w:ascii="ＭＳ 明朝" w:hAnsi="ＭＳ 明朝" w:cs="ＭＳ Ｐ明朝"/>
          <w:color w:val="000000"/>
          <w:kern w:val="0"/>
          <w:sz w:val="24"/>
        </w:rPr>
      </w:pPr>
      <w:r w:rsidRPr="00D42032">
        <w:rPr>
          <w:rFonts w:ascii="ＭＳ 明朝" w:hAnsi="ＭＳ 明朝" w:cs="ＭＳ Ｐ明朝"/>
          <w:color w:val="000000"/>
          <w:spacing w:val="2"/>
          <w:kern w:val="0"/>
          <w:sz w:val="24"/>
        </w:rPr>
        <w:t xml:space="preserve"> </w:t>
      </w:r>
      <w:r w:rsidRPr="00D42032">
        <w:rPr>
          <w:rFonts w:ascii="ＭＳ 明朝" w:hAnsi="ＭＳ 明朝" w:cs="ＭＳ Ｐ明朝" w:hint="eastAsia"/>
          <w:color w:val="000000"/>
          <w:spacing w:val="2"/>
          <w:kern w:val="0"/>
          <w:sz w:val="24"/>
        </w:rPr>
        <w:t>(</w:t>
      </w:r>
      <w:r w:rsidRPr="00D42032">
        <w:rPr>
          <w:rFonts w:ascii="ＭＳ 明朝" w:hAnsi="ＭＳ 明朝" w:cs="ＭＳ Ｐ明朝"/>
          <w:color w:val="000000"/>
          <w:spacing w:val="2"/>
          <w:kern w:val="0"/>
          <w:sz w:val="24"/>
        </w:rPr>
        <w:t xml:space="preserve">3)  </w:t>
      </w:r>
      <w:r w:rsidR="0035473D" w:rsidRPr="00D42032">
        <w:rPr>
          <w:rFonts w:ascii="ＭＳ 明朝" w:hAnsi="ＭＳ 明朝" w:cs="ＭＳ Ｐ明朝" w:hint="eastAsia"/>
          <w:color w:val="000000"/>
          <w:spacing w:val="2"/>
          <w:kern w:val="0"/>
          <w:sz w:val="24"/>
        </w:rPr>
        <w:t xml:space="preserve">単価契約書　</w:t>
      </w:r>
      <w:r w:rsidRPr="00D42032">
        <w:rPr>
          <w:rFonts w:ascii="ＭＳ 明朝" w:hAnsi="ＭＳ 明朝" w:cs="ＭＳ Ｐ明朝" w:hint="eastAsia"/>
          <w:color w:val="000000"/>
          <w:spacing w:val="2"/>
          <w:kern w:val="0"/>
          <w:sz w:val="24"/>
        </w:rPr>
        <w:t xml:space="preserve"> </w:t>
      </w:r>
      <w:r w:rsidRPr="00D42032">
        <w:rPr>
          <w:rFonts w:ascii="ＭＳ 明朝" w:hAnsi="ＭＳ 明朝" w:cs="ＭＳ Ｐ明朝"/>
          <w:color w:val="000000"/>
          <w:spacing w:val="2"/>
          <w:kern w:val="0"/>
          <w:sz w:val="24"/>
        </w:rPr>
        <w:t xml:space="preserve"> </w:t>
      </w:r>
      <w:r w:rsidR="0035473D" w:rsidRPr="00D42032">
        <w:rPr>
          <w:rFonts w:ascii="ＭＳ 明朝" w:hAnsi="ＭＳ 明朝" w:cs="ＭＳ Ｐ明朝" w:hint="eastAsia"/>
          <w:color w:val="000000"/>
          <w:spacing w:val="2"/>
          <w:kern w:val="0"/>
          <w:sz w:val="24"/>
        </w:rPr>
        <w:t xml:space="preserve">　　　</w:t>
      </w:r>
      <w:r w:rsidR="0035473D" w:rsidRPr="00D42032">
        <w:rPr>
          <w:rFonts w:ascii="ＭＳ 明朝" w:hAnsi="ＭＳ 明朝" w:cs="ＭＳ Ｐ明朝" w:hint="eastAsia"/>
          <w:color w:val="000000"/>
          <w:spacing w:val="2"/>
          <w:kern w:val="0"/>
          <w:sz w:val="24"/>
        </w:rPr>
        <w:tab/>
      </w:r>
      <w:r w:rsidR="0035473D" w:rsidRPr="00D42032">
        <w:rPr>
          <w:rFonts w:ascii="ＭＳ 明朝" w:hAnsi="ＭＳ 明朝" w:cs="ＭＳ Ｐ明朝" w:hint="eastAsia"/>
          <w:color w:val="000000"/>
          <w:spacing w:val="2"/>
          <w:kern w:val="0"/>
          <w:sz w:val="24"/>
        </w:rPr>
        <w:tab/>
      </w:r>
      <w:r w:rsidR="0035473D" w:rsidRPr="00D42032">
        <w:rPr>
          <w:rFonts w:ascii="ＭＳ 明朝" w:hAnsi="ＭＳ 明朝" w:cs="ＭＳ Ｐ明朝" w:hint="eastAsia"/>
          <w:color w:val="000000"/>
          <w:spacing w:val="2"/>
          <w:kern w:val="0"/>
          <w:sz w:val="24"/>
        </w:rPr>
        <w:tab/>
      </w:r>
      <w:r w:rsidR="0035473D" w:rsidRPr="00D42032">
        <w:rPr>
          <w:rFonts w:ascii="ＭＳ 明朝" w:hAnsi="ＭＳ 明朝" w:cs="ＭＳ Ｐ明朝" w:hint="eastAsia"/>
          <w:color w:val="000000"/>
          <w:spacing w:val="2"/>
          <w:kern w:val="0"/>
          <w:sz w:val="24"/>
        </w:rPr>
        <w:tab/>
        <w:t xml:space="preserve">　</w:t>
      </w:r>
      <w:r w:rsidR="00446E6D" w:rsidRPr="00D42032">
        <w:rPr>
          <w:rFonts w:ascii="ＭＳ 明朝" w:hAnsi="ＭＳ 明朝" w:cs="ＭＳ Ｐ明朝" w:hint="eastAsia"/>
          <w:color w:val="000000"/>
          <w:spacing w:val="2"/>
          <w:kern w:val="0"/>
          <w:sz w:val="24"/>
        </w:rPr>
        <w:tab/>
      </w:r>
      <w:r w:rsidR="00446E6D" w:rsidRPr="00D42032">
        <w:rPr>
          <w:rFonts w:ascii="ＭＳ 明朝" w:hAnsi="ＭＳ 明朝" w:cs="ＭＳ Ｐ明朝" w:hint="eastAsia"/>
          <w:color w:val="000000"/>
          <w:spacing w:val="2"/>
          <w:kern w:val="0"/>
          <w:sz w:val="24"/>
        </w:rPr>
        <w:tab/>
      </w:r>
      <w:r w:rsidR="00446E6D" w:rsidRPr="00D42032">
        <w:rPr>
          <w:rFonts w:ascii="ＭＳ 明朝" w:hAnsi="ＭＳ 明朝" w:cs="ＭＳ Ｐ明朝" w:hint="eastAsia"/>
          <w:color w:val="000000"/>
          <w:spacing w:val="2"/>
          <w:kern w:val="0"/>
          <w:sz w:val="24"/>
        </w:rPr>
        <w:tab/>
      </w:r>
      <w:r w:rsidR="00446E6D" w:rsidRPr="00D42032">
        <w:rPr>
          <w:rFonts w:ascii="ＭＳ 明朝" w:hAnsi="ＭＳ 明朝" w:cs="ＭＳ Ｐ明朝" w:hint="eastAsia"/>
          <w:color w:val="000000"/>
          <w:spacing w:val="2"/>
          <w:kern w:val="0"/>
          <w:sz w:val="24"/>
        </w:rPr>
        <w:tab/>
      </w:r>
      <w:r w:rsidR="00446E6D" w:rsidRPr="00D42032">
        <w:rPr>
          <w:rFonts w:ascii="ＭＳ 明朝" w:hAnsi="ＭＳ 明朝" w:cs="ＭＳ Ｐ明朝" w:hint="eastAsia"/>
          <w:color w:val="000000"/>
          <w:spacing w:val="2"/>
          <w:kern w:val="0"/>
          <w:sz w:val="24"/>
        </w:rPr>
        <w:tab/>
      </w:r>
      <w:r w:rsidR="00446E6D" w:rsidRPr="00D42032">
        <w:rPr>
          <w:rFonts w:ascii="ＭＳ 明朝" w:hAnsi="ＭＳ 明朝" w:cs="ＭＳ Ｐ明朝" w:hint="eastAsia"/>
          <w:color w:val="000000"/>
          <w:spacing w:val="2"/>
          <w:kern w:val="0"/>
          <w:sz w:val="24"/>
        </w:rPr>
        <w:tab/>
      </w:r>
      <w:r w:rsidR="00446E6D" w:rsidRPr="00D42032">
        <w:rPr>
          <w:rFonts w:ascii="ＭＳ 明朝" w:hAnsi="ＭＳ 明朝" w:cs="ＭＳ Ｐ明朝" w:hint="eastAsia"/>
          <w:color w:val="000000"/>
          <w:spacing w:val="2"/>
          <w:kern w:val="0"/>
          <w:sz w:val="24"/>
        </w:rPr>
        <w:tab/>
      </w:r>
      <w:r w:rsidR="00446E6D" w:rsidRPr="00D42032">
        <w:rPr>
          <w:rFonts w:ascii="ＭＳ 明朝" w:hAnsi="ＭＳ 明朝" w:cs="ＭＳ Ｐ明朝" w:hint="eastAsia"/>
          <w:color w:val="000000"/>
          <w:spacing w:val="2"/>
          <w:kern w:val="0"/>
          <w:sz w:val="24"/>
        </w:rPr>
        <w:tab/>
      </w:r>
      <w:r w:rsidR="001C5D14" w:rsidRPr="00D42032">
        <w:rPr>
          <w:rFonts w:ascii="ＭＳ 明朝" w:hAnsi="ＭＳ 明朝" w:cs="ＭＳ Ｐ明朝"/>
          <w:color w:val="000000"/>
          <w:spacing w:val="2"/>
          <w:kern w:val="0"/>
          <w:sz w:val="24"/>
        </w:rPr>
        <w:t xml:space="preserve">      </w:t>
      </w:r>
      <w:r w:rsidR="0009595A" w:rsidRPr="00D42032">
        <w:rPr>
          <w:rFonts w:ascii="ＭＳ 明朝" w:hAnsi="ＭＳ 明朝" w:cs="ＭＳ Ｐ明朝"/>
          <w:color w:val="000000"/>
          <w:spacing w:val="2"/>
          <w:kern w:val="0"/>
          <w:sz w:val="24"/>
        </w:rPr>
        <w:t xml:space="preserve"> </w:t>
      </w:r>
      <w:r w:rsidR="0035473D" w:rsidRPr="00D42032">
        <w:rPr>
          <w:rFonts w:ascii="ＭＳ 明朝" w:hAnsi="ＭＳ 明朝" w:cs="ＭＳ Ｐ明朝" w:hint="eastAsia"/>
          <w:color w:val="000000"/>
          <w:spacing w:val="2"/>
          <w:kern w:val="0"/>
          <w:sz w:val="24"/>
        </w:rPr>
        <w:t>様式第３</w:t>
      </w:r>
      <w:r w:rsidR="00000993" w:rsidRPr="00D42032">
        <w:rPr>
          <w:rFonts w:ascii="ＭＳ 明朝" w:hAnsi="ＭＳ 明朝" w:cs="ＭＳ Ｐ明朝" w:hint="eastAsia"/>
          <w:color w:val="000000"/>
          <w:spacing w:val="2"/>
          <w:kern w:val="0"/>
          <w:sz w:val="24"/>
        </w:rPr>
        <w:t xml:space="preserve"> </w:t>
      </w:r>
      <w:r w:rsidR="00000993" w:rsidRPr="00D42032">
        <w:rPr>
          <w:rFonts w:ascii="ＭＳ 明朝" w:hAnsi="ＭＳ 明朝" w:cs="ＭＳ Ｐ明朝"/>
          <w:color w:val="000000"/>
          <w:spacing w:val="2"/>
          <w:kern w:val="0"/>
          <w:sz w:val="24"/>
        </w:rPr>
        <w:t xml:space="preserve"> </w:t>
      </w:r>
      <w:r w:rsidR="008059F1" w:rsidRPr="00D42032">
        <w:rPr>
          <w:rFonts w:ascii="ＭＳ 明朝" w:hAnsi="ＭＳ 明朝" w:cs="ＭＳ Ｐ明朝" w:hint="eastAsia"/>
          <w:color w:val="000000"/>
          <w:spacing w:val="2"/>
          <w:kern w:val="0"/>
          <w:sz w:val="24"/>
        </w:rPr>
        <w:t xml:space="preserve">　</w:t>
      </w:r>
      <w:r w:rsidR="00446E6D" w:rsidRPr="00D42032">
        <w:rPr>
          <w:rFonts w:ascii="ＭＳ 明朝" w:hAnsi="ＭＳ 明朝" w:cs="ＭＳ Ｐ明朝" w:hint="eastAsia"/>
          <w:color w:val="000000"/>
          <w:spacing w:val="2"/>
          <w:kern w:val="0"/>
          <w:sz w:val="24"/>
        </w:rPr>
        <w:t>Ｐ</w:t>
      </w:r>
      <w:r w:rsidR="001B10EE" w:rsidRPr="00D42032">
        <w:rPr>
          <w:rFonts w:ascii="ＭＳ 明朝" w:hAnsi="ＭＳ 明朝" w:cs="ＭＳ Ｐ明朝" w:hint="eastAsia"/>
          <w:color w:val="000000"/>
          <w:spacing w:val="2"/>
          <w:kern w:val="0"/>
          <w:sz w:val="24"/>
        </w:rPr>
        <w:t>6</w:t>
      </w:r>
    </w:p>
    <w:p w14:paraId="02D2F282" w14:textId="77777777" w:rsidR="0035473D" w:rsidRPr="00D42032" w:rsidRDefault="009A3809" w:rsidP="000A0D6B">
      <w:pPr>
        <w:autoSpaceDE w:val="0"/>
        <w:autoSpaceDN w:val="0"/>
        <w:adjustRightInd w:val="0"/>
        <w:spacing w:line="360" w:lineRule="auto"/>
        <w:rPr>
          <w:rFonts w:ascii="ＭＳ 明朝" w:hAnsi="ＭＳ 明朝" w:cs="ＭＳ Ｐ明朝"/>
          <w:color w:val="000000"/>
          <w:kern w:val="0"/>
          <w:sz w:val="24"/>
        </w:rPr>
      </w:pPr>
      <w:r w:rsidRPr="00D42032">
        <w:rPr>
          <w:rFonts w:ascii="ＭＳ 明朝" w:hAnsi="ＭＳ 明朝" w:cs="ＭＳ Ｐ明朝"/>
          <w:color w:val="000000"/>
          <w:spacing w:val="2"/>
          <w:kern w:val="0"/>
          <w:sz w:val="24"/>
        </w:rPr>
        <w:t xml:space="preserve"> </w:t>
      </w:r>
      <w:r w:rsidRPr="00D42032">
        <w:rPr>
          <w:rFonts w:ascii="ＭＳ 明朝" w:hAnsi="ＭＳ 明朝" w:cs="ＭＳ Ｐ明朝" w:hint="eastAsia"/>
          <w:color w:val="000000"/>
          <w:spacing w:val="2"/>
          <w:kern w:val="0"/>
          <w:sz w:val="24"/>
        </w:rPr>
        <w:t>(</w:t>
      </w:r>
      <w:r w:rsidRPr="00D42032">
        <w:rPr>
          <w:rFonts w:ascii="ＭＳ 明朝" w:hAnsi="ＭＳ 明朝" w:cs="ＭＳ Ｐ明朝"/>
          <w:color w:val="000000"/>
          <w:spacing w:val="2"/>
          <w:kern w:val="0"/>
          <w:sz w:val="24"/>
        </w:rPr>
        <w:t>4)</w:t>
      </w:r>
      <w:r w:rsidR="0035473D" w:rsidRPr="00D42032">
        <w:rPr>
          <w:rFonts w:ascii="ＭＳ 明朝" w:hAnsi="ＭＳ 明朝" w:cs="ＭＳ Ｐ明朝" w:hint="eastAsia"/>
          <w:color w:val="000000"/>
          <w:spacing w:val="2"/>
          <w:kern w:val="0"/>
          <w:sz w:val="24"/>
        </w:rPr>
        <w:t xml:space="preserve">　不用物品売払契約書</w:t>
      </w:r>
      <w:r w:rsidR="002E0DA8" w:rsidRPr="00D42032">
        <w:rPr>
          <w:rFonts w:ascii="ＭＳ 明朝" w:hAnsi="ＭＳ 明朝" w:cs="ＭＳ Ｐ明朝" w:hint="eastAsia"/>
          <w:color w:val="000000"/>
          <w:spacing w:val="2"/>
          <w:kern w:val="0"/>
          <w:sz w:val="24"/>
        </w:rPr>
        <w:t xml:space="preserve"> </w:t>
      </w:r>
      <w:r w:rsidR="0035473D" w:rsidRPr="00D42032">
        <w:rPr>
          <w:rFonts w:ascii="ＭＳ 明朝" w:hAnsi="ＭＳ 明朝" w:cs="ＭＳ Ｐ明朝" w:hint="eastAsia"/>
          <w:color w:val="000000"/>
          <w:spacing w:val="2"/>
          <w:kern w:val="0"/>
          <w:sz w:val="24"/>
        </w:rPr>
        <w:t>※１</w:t>
      </w:r>
      <w:r w:rsidR="002E0DA8" w:rsidRPr="00D42032">
        <w:rPr>
          <w:rFonts w:ascii="ＭＳ 明朝" w:hAnsi="ＭＳ 明朝" w:cs="ＭＳ Ｐ明朝" w:hint="eastAsia"/>
          <w:color w:val="000000"/>
          <w:spacing w:val="2"/>
          <w:kern w:val="0"/>
          <w:sz w:val="24"/>
        </w:rPr>
        <w:t xml:space="preserve"> </w:t>
      </w:r>
      <w:r w:rsidR="002E0DA8" w:rsidRPr="00D42032">
        <w:rPr>
          <w:rFonts w:ascii="ＭＳ 明朝" w:hAnsi="ＭＳ 明朝" w:cs="ＭＳ Ｐ明朝"/>
          <w:color w:val="000000"/>
          <w:spacing w:val="2"/>
          <w:kern w:val="0"/>
          <w:sz w:val="24"/>
        </w:rPr>
        <w:t xml:space="preserve"> </w:t>
      </w:r>
      <w:r w:rsidR="0035473D" w:rsidRPr="00D42032">
        <w:rPr>
          <w:rFonts w:ascii="ＭＳ 明朝" w:hAnsi="ＭＳ 明朝" w:cs="ＭＳ Ｐ明朝" w:hint="eastAsia"/>
          <w:color w:val="000000"/>
          <w:spacing w:val="2"/>
          <w:kern w:val="0"/>
          <w:sz w:val="24"/>
        </w:rPr>
        <w:tab/>
        <w:t xml:space="preserve">　</w:t>
      </w:r>
      <w:r w:rsidR="00446E6D" w:rsidRPr="00D42032">
        <w:rPr>
          <w:rFonts w:ascii="ＭＳ 明朝" w:hAnsi="ＭＳ 明朝" w:cs="ＭＳ Ｐ明朝" w:hint="eastAsia"/>
          <w:color w:val="000000"/>
          <w:spacing w:val="2"/>
          <w:kern w:val="0"/>
          <w:sz w:val="24"/>
        </w:rPr>
        <w:tab/>
      </w:r>
      <w:r w:rsidR="00446E6D" w:rsidRPr="00D42032">
        <w:rPr>
          <w:rFonts w:ascii="ＭＳ 明朝" w:hAnsi="ＭＳ 明朝" w:cs="ＭＳ Ｐ明朝" w:hint="eastAsia"/>
          <w:color w:val="000000"/>
          <w:spacing w:val="2"/>
          <w:kern w:val="0"/>
          <w:sz w:val="24"/>
        </w:rPr>
        <w:tab/>
      </w:r>
      <w:r w:rsidR="00446E6D" w:rsidRPr="00D42032">
        <w:rPr>
          <w:rFonts w:ascii="ＭＳ 明朝" w:hAnsi="ＭＳ 明朝" w:cs="ＭＳ Ｐ明朝" w:hint="eastAsia"/>
          <w:color w:val="000000"/>
          <w:spacing w:val="2"/>
          <w:kern w:val="0"/>
          <w:sz w:val="24"/>
        </w:rPr>
        <w:tab/>
      </w:r>
      <w:r w:rsidR="00446E6D" w:rsidRPr="00D42032">
        <w:rPr>
          <w:rFonts w:ascii="ＭＳ 明朝" w:hAnsi="ＭＳ 明朝" w:cs="ＭＳ Ｐ明朝" w:hint="eastAsia"/>
          <w:color w:val="000000"/>
          <w:spacing w:val="2"/>
          <w:kern w:val="0"/>
          <w:sz w:val="24"/>
        </w:rPr>
        <w:tab/>
      </w:r>
      <w:r w:rsidR="00446E6D" w:rsidRPr="00D42032">
        <w:rPr>
          <w:rFonts w:ascii="ＭＳ 明朝" w:hAnsi="ＭＳ 明朝" w:cs="ＭＳ Ｐ明朝" w:hint="eastAsia"/>
          <w:color w:val="000000"/>
          <w:spacing w:val="2"/>
          <w:kern w:val="0"/>
          <w:sz w:val="24"/>
        </w:rPr>
        <w:tab/>
      </w:r>
      <w:r w:rsidR="00446E6D" w:rsidRPr="00D42032">
        <w:rPr>
          <w:rFonts w:ascii="ＭＳ 明朝" w:hAnsi="ＭＳ 明朝" w:cs="ＭＳ Ｐ明朝" w:hint="eastAsia"/>
          <w:color w:val="000000"/>
          <w:spacing w:val="2"/>
          <w:kern w:val="0"/>
          <w:sz w:val="24"/>
        </w:rPr>
        <w:tab/>
      </w:r>
      <w:r w:rsidR="00446E6D" w:rsidRPr="00D42032">
        <w:rPr>
          <w:rFonts w:ascii="ＭＳ 明朝" w:hAnsi="ＭＳ 明朝" w:cs="ＭＳ Ｐ明朝" w:hint="eastAsia"/>
          <w:color w:val="000000"/>
          <w:spacing w:val="2"/>
          <w:kern w:val="0"/>
          <w:sz w:val="24"/>
        </w:rPr>
        <w:tab/>
      </w:r>
      <w:r w:rsidR="00446E6D" w:rsidRPr="00D42032">
        <w:rPr>
          <w:rFonts w:ascii="ＭＳ 明朝" w:hAnsi="ＭＳ 明朝" w:cs="ＭＳ Ｐ明朝" w:hint="eastAsia"/>
          <w:color w:val="000000"/>
          <w:spacing w:val="2"/>
          <w:kern w:val="0"/>
          <w:sz w:val="24"/>
        </w:rPr>
        <w:tab/>
      </w:r>
      <w:r w:rsidR="001C5D14" w:rsidRPr="00D42032">
        <w:rPr>
          <w:rFonts w:ascii="ＭＳ 明朝" w:hAnsi="ＭＳ 明朝" w:cs="ＭＳ Ｐ明朝"/>
          <w:color w:val="000000"/>
          <w:spacing w:val="2"/>
          <w:kern w:val="0"/>
          <w:sz w:val="24"/>
        </w:rPr>
        <w:t xml:space="preserve">      </w:t>
      </w:r>
      <w:r w:rsidR="0009595A" w:rsidRPr="00D42032">
        <w:rPr>
          <w:rFonts w:ascii="ＭＳ 明朝" w:hAnsi="ＭＳ 明朝" w:cs="ＭＳ Ｐ明朝"/>
          <w:color w:val="000000"/>
          <w:spacing w:val="2"/>
          <w:kern w:val="0"/>
          <w:sz w:val="24"/>
        </w:rPr>
        <w:t xml:space="preserve"> </w:t>
      </w:r>
      <w:r w:rsidR="0035473D" w:rsidRPr="00D42032">
        <w:rPr>
          <w:rFonts w:ascii="ＭＳ 明朝" w:hAnsi="ＭＳ 明朝" w:cs="ＭＳ Ｐ明朝" w:hint="eastAsia"/>
          <w:color w:val="000000"/>
          <w:spacing w:val="2"/>
          <w:kern w:val="0"/>
          <w:sz w:val="24"/>
        </w:rPr>
        <w:t>様式第４</w:t>
      </w:r>
      <w:r w:rsidR="00000993" w:rsidRPr="00D42032">
        <w:rPr>
          <w:rFonts w:ascii="ＭＳ 明朝" w:hAnsi="ＭＳ 明朝" w:cs="ＭＳ Ｐ明朝" w:hint="eastAsia"/>
          <w:color w:val="000000"/>
          <w:spacing w:val="2"/>
          <w:kern w:val="0"/>
          <w:sz w:val="24"/>
        </w:rPr>
        <w:t xml:space="preserve"> </w:t>
      </w:r>
      <w:r w:rsidR="00000993" w:rsidRPr="00D42032">
        <w:rPr>
          <w:rFonts w:ascii="ＭＳ 明朝" w:hAnsi="ＭＳ 明朝" w:cs="ＭＳ Ｐ明朝"/>
          <w:color w:val="000000"/>
          <w:spacing w:val="2"/>
          <w:kern w:val="0"/>
          <w:sz w:val="24"/>
        </w:rPr>
        <w:t xml:space="preserve"> </w:t>
      </w:r>
      <w:r w:rsidR="008059F1" w:rsidRPr="00D42032">
        <w:rPr>
          <w:rFonts w:ascii="ＭＳ 明朝" w:hAnsi="ＭＳ 明朝" w:cs="ＭＳ Ｐ明朝" w:hint="eastAsia"/>
          <w:color w:val="000000"/>
          <w:spacing w:val="2"/>
          <w:kern w:val="0"/>
          <w:sz w:val="24"/>
        </w:rPr>
        <w:t xml:space="preserve">　</w:t>
      </w:r>
      <w:r w:rsidR="00446E6D" w:rsidRPr="00D42032">
        <w:rPr>
          <w:rFonts w:ascii="ＭＳ 明朝" w:hAnsi="ＭＳ 明朝" w:cs="ＭＳ Ｐ明朝" w:hint="eastAsia"/>
          <w:color w:val="000000"/>
          <w:spacing w:val="2"/>
          <w:kern w:val="0"/>
          <w:sz w:val="24"/>
        </w:rPr>
        <w:t>Ｐ</w:t>
      </w:r>
      <w:r w:rsidR="001B10EE" w:rsidRPr="00D42032">
        <w:rPr>
          <w:rFonts w:ascii="ＭＳ 明朝" w:hAnsi="ＭＳ 明朝" w:cs="ＭＳ Ｐ明朝" w:hint="eastAsia"/>
          <w:color w:val="000000"/>
          <w:spacing w:val="2"/>
          <w:kern w:val="0"/>
          <w:sz w:val="24"/>
        </w:rPr>
        <w:t>7</w:t>
      </w:r>
    </w:p>
    <w:p w14:paraId="71AE115B" w14:textId="77777777" w:rsidR="0035473D" w:rsidRPr="00D42032" w:rsidRDefault="009A3809" w:rsidP="000A0D6B">
      <w:pPr>
        <w:autoSpaceDE w:val="0"/>
        <w:autoSpaceDN w:val="0"/>
        <w:adjustRightInd w:val="0"/>
        <w:spacing w:line="360" w:lineRule="auto"/>
        <w:rPr>
          <w:rFonts w:ascii="ＭＳ 明朝" w:hAnsi="ＭＳ 明朝" w:cs="ＭＳ Ｐ明朝"/>
          <w:color w:val="000000"/>
          <w:kern w:val="0"/>
          <w:sz w:val="24"/>
        </w:rPr>
      </w:pPr>
      <w:r w:rsidRPr="00D42032">
        <w:rPr>
          <w:rFonts w:ascii="ＭＳ 明朝" w:hAnsi="ＭＳ 明朝" w:cs="ＭＳ Ｐ明朝"/>
          <w:color w:val="000000"/>
          <w:spacing w:val="2"/>
          <w:kern w:val="0"/>
          <w:sz w:val="24"/>
        </w:rPr>
        <w:t xml:space="preserve"> </w:t>
      </w:r>
      <w:r w:rsidRPr="00D42032">
        <w:rPr>
          <w:rFonts w:ascii="ＭＳ 明朝" w:hAnsi="ＭＳ 明朝" w:cs="ＭＳ Ｐ明朝" w:hint="eastAsia"/>
          <w:color w:val="000000"/>
          <w:spacing w:val="2"/>
          <w:kern w:val="0"/>
          <w:sz w:val="24"/>
        </w:rPr>
        <w:t>(</w:t>
      </w:r>
      <w:r w:rsidRPr="00D42032">
        <w:rPr>
          <w:rFonts w:ascii="ＭＳ 明朝" w:hAnsi="ＭＳ 明朝" w:cs="ＭＳ Ｐ明朝"/>
          <w:color w:val="000000"/>
          <w:spacing w:val="2"/>
          <w:kern w:val="0"/>
          <w:sz w:val="24"/>
        </w:rPr>
        <w:t xml:space="preserve">5)  </w:t>
      </w:r>
      <w:r w:rsidR="0035473D" w:rsidRPr="00D42032">
        <w:rPr>
          <w:rFonts w:ascii="ＭＳ 明朝" w:hAnsi="ＭＳ 明朝" w:cs="ＭＳ Ｐ明朝" w:hint="eastAsia"/>
          <w:color w:val="000000"/>
          <w:spacing w:val="2"/>
          <w:kern w:val="0"/>
          <w:sz w:val="24"/>
        </w:rPr>
        <w:t>変更契約書</w:t>
      </w:r>
      <w:r w:rsidR="0035473D" w:rsidRPr="00D42032">
        <w:rPr>
          <w:rFonts w:ascii="ＭＳ 明朝" w:hAnsi="ＭＳ 明朝" w:cs="ＭＳ Ｐ明朝" w:hint="eastAsia"/>
          <w:color w:val="000000"/>
          <w:spacing w:val="2"/>
          <w:kern w:val="0"/>
          <w:sz w:val="24"/>
        </w:rPr>
        <w:tab/>
      </w:r>
      <w:r w:rsidR="0035473D" w:rsidRPr="00D42032">
        <w:rPr>
          <w:rFonts w:ascii="ＭＳ 明朝" w:hAnsi="ＭＳ 明朝" w:cs="ＭＳ Ｐ明朝" w:hint="eastAsia"/>
          <w:color w:val="000000"/>
          <w:spacing w:val="2"/>
          <w:kern w:val="0"/>
          <w:sz w:val="24"/>
        </w:rPr>
        <w:tab/>
      </w:r>
      <w:r w:rsidR="0035473D" w:rsidRPr="00D42032">
        <w:rPr>
          <w:rFonts w:ascii="ＭＳ 明朝" w:hAnsi="ＭＳ 明朝" w:cs="ＭＳ Ｐ明朝" w:hint="eastAsia"/>
          <w:color w:val="000000"/>
          <w:spacing w:val="2"/>
          <w:kern w:val="0"/>
          <w:sz w:val="24"/>
        </w:rPr>
        <w:tab/>
      </w:r>
      <w:r w:rsidR="0035473D" w:rsidRPr="00D42032">
        <w:rPr>
          <w:rFonts w:ascii="ＭＳ 明朝" w:hAnsi="ＭＳ 明朝" w:cs="ＭＳ Ｐ明朝" w:hint="eastAsia"/>
          <w:color w:val="000000"/>
          <w:spacing w:val="2"/>
          <w:kern w:val="0"/>
          <w:sz w:val="24"/>
        </w:rPr>
        <w:tab/>
      </w:r>
      <w:r w:rsidR="0035473D" w:rsidRPr="00D42032">
        <w:rPr>
          <w:rFonts w:ascii="ＭＳ 明朝" w:hAnsi="ＭＳ 明朝" w:cs="ＭＳ Ｐ明朝" w:hint="eastAsia"/>
          <w:color w:val="000000"/>
          <w:spacing w:val="2"/>
          <w:kern w:val="0"/>
          <w:sz w:val="24"/>
        </w:rPr>
        <w:tab/>
      </w:r>
      <w:r w:rsidR="0035473D" w:rsidRPr="00D42032">
        <w:rPr>
          <w:rFonts w:ascii="ＭＳ 明朝" w:hAnsi="ＭＳ 明朝" w:cs="ＭＳ Ｐ明朝" w:hint="eastAsia"/>
          <w:color w:val="000000"/>
          <w:spacing w:val="2"/>
          <w:kern w:val="0"/>
          <w:sz w:val="24"/>
        </w:rPr>
        <w:tab/>
      </w:r>
      <w:r w:rsidR="0035473D" w:rsidRPr="00D42032">
        <w:rPr>
          <w:rFonts w:ascii="ＭＳ 明朝" w:hAnsi="ＭＳ 明朝" w:cs="ＭＳ Ｐ明朝" w:hint="eastAsia"/>
          <w:color w:val="000000"/>
          <w:spacing w:val="2"/>
          <w:kern w:val="0"/>
          <w:sz w:val="24"/>
        </w:rPr>
        <w:tab/>
      </w:r>
      <w:r w:rsidR="0035473D" w:rsidRPr="00D42032">
        <w:rPr>
          <w:rFonts w:ascii="ＭＳ 明朝" w:hAnsi="ＭＳ 明朝" w:cs="ＭＳ Ｐ明朝" w:hint="eastAsia"/>
          <w:color w:val="000000"/>
          <w:spacing w:val="2"/>
          <w:kern w:val="0"/>
          <w:sz w:val="24"/>
        </w:rPr>
        <w:tab/>
      </w:r>
      <w:r w:rsidR="0035473D" w:rsidRPr="00D42032">
        <w:rPr>
          <w:rFonts w:ascii="ＭＳ 明朝" w:hAnsi="ＭＳ 明朝" w:cs="ＭＳ Ｐ明朝" w:hint="eastAsia"/>
          <w:color w:val="000000"/>
          <w:spacing w:val="2"/>
          <w:kern w:val="0"/>
          <w:sz w:val="24"/>
        </w:rPr>
        <w:tab/>
      </w:r>
      <w:r w:rsidR="0035473D" w:rsidRPr="00D42032">
        <w:rPr>
          <w:rFonts w:ascii="ＭＳ 明朝" w:hAnsi="ＭＳ 明朝" w:cs="ＭＳ Ｐ明朝" w:hint="eastAsia"/>
          <w:color w:val="000000"/>
          <w:spacing w:val="2"/>
          <w:kern w:val="0"/>
          <w:sz w:val="24"/>
        </w:rPr>
        <w:tab/>
        <w:t xml:space="preserve">　</w:t>
      </w:r>
      <w:r w:rsidR="00446E6D" w:rsidRPr="00D42032">
        <w:rPr>
          <w:rFonts w:ascii="ＭＳ 明朝" w:hAnsi="ＭＳ 明朝" w:cs="ＭＳ Ｐ明朝" w:hint="eastAsia"/>
          <w:color w:val="000000"/>
          <w:spacing w:val="2"/>
          <w:kern w:val="0"/>
          <w:sz w:val="24"/>
        </w:rPr>
        <w:tab/>
      </w:r>
      <w:r w:rsidR="00446E6D" w:rsidRPr="00D42032">
        <w:rPr>
          <w:rFonts w:ascii="ＭＳ 明朝" w:hAnsi="ＭＳ 明朝" w:cs="ＭＳ Ｐ明朝" w:hint="eastAsia"/>
          <w:color w:val="000000"/>
          <w:spacing w:val="2"/>
          <w:kern w:val="0"/>
          <w:sz w:val="24"/>
        </w:rPr>
        <w:tab/>
      </w:r>
      <w:r w:rsidR="00446E6D" w:rsidRPr="00D42032">
        <w:rPr>
          <w:rFonts w:ascii="ＭＳ 明朝" w:hAnsi="ＭＳ 明朝" w:cs="ＭＳ Ｐ明朝" w:hint="eastAsia"/>
          <w:color w:val="000000"/>
          <w:spacing w:val="2"/>
          <w:kern w:val="0"/>
          <w:sz w:val="24"/>
        </w:rPr>
        <w:tab/>
      </w:r>
      <w:r w:rsidR="00446E6D" w:rsidRPr="00D42032">
        <w:rPr>
          <w:rFonts w:ascii="ＭＳ 明朝" w:hAnsi="ＭＳ 明朝" w:cs="ＭＳ Ｐ明朝" w:hint="eastAsia"/>
          <w:color w:val="000000"/>
          <w:spacing w:val="2"/>
          <w:kern w:val="0"/>
          <w:sz w:val="24"/>
        </w:rPr>
        <w:tab/>
      </w:r>
      <w:r w:rsidR="00446E6D" w:rsidRPr="00D42032">
        <w:rPr>
          <w:rFonts w:ascii="ＭＳ 明朝" w:hAnsi="ＭＳ 明朝" w:cs="ＭＳ Ｐ明朝" w:hint="eastAsia"/>
          <w:color w:val="000000"/>
          <w:spacing w:val="2"/>
          <w:kern w:val="0"/>
          <w:sz w:val="24"/>
        </w:rPr>
        <w:tab/>
      </w:r>
      <w:r w:rsidR="00446E6D" w:rsidRPr="00D42032">
        <w:rPr>
          <w:rFonts w:ascii="ＭＳ 明朝" w:hAnsi="ＭＳ 明朝" w:cs="ＭＳ Ｐ明朝" w:hint="eastAsia"/>
          <w:color w:val="000000"/>
          <w:spacing w:val="2"/>
          <w:kern w:val="0"/>
          <w:sz w:val="24"/>
        </w:rPr>
        <w:tab/>
      </w:r>
      <w:r w:rsidR="00446E6D" w:rsidRPr="00D42032">
        <w:rPr>
          <w:rFonts w:ascii="ＭＳ 明朝" w:hAnsi="ＭＳ 明朝" w:cs="ＭＳ Ｐ明朝" w:hint="eastAsia"/>
          <w:color w:val="000000"/>
          <w:spacing w:val="2"/>
          <w:kern w:val="0"/>
          <w:sz w:val="24"/>
        </w:rPr>
        <w:tab/>
      </w:r>
      <w:r w:rsidR="00446E6D" w:rsidRPr="00D42032">
        <w:rPr>
          <w:rFonts w:ascii="ＭＳ 明朝" w:hAnsi="ＭＳ 明朝" w:cs="ＭＳ Ｐ明朝" w:hint="eastAsia"/>
          <w:color w:val="000000"/>
          <w:spacing w:val="2"/>
          <w:kern w:val="0"/>
          <w:sz w:val="24"/>
        </w:rPr>
        <w:tab/>
      </w:r>
      <w:r w:rsidR="001C5D14" w:rsidRPr="00D42032">
        <w:rPr>
          <w:rFonts w:ascii="ＭＳ 明朝" w:hAnsi="ＭＳ 明朝" w:cs="ＭＳ Ｐ明朝"/>
          <w:color w:val="000000"/>
          <w:spacing w:val="2"/>
          <w:kern w:val="0"/>
          <w:sz w:val="24"/>
        </w:rPr>
        <w:t xml:space="preserve">      </w:t>
      </w:r>
      <w:r w:rsidR="0009595A" w:rsidRPr="00D42032">
        <w:rPr>
          <w:rFonts w:ascii="ＭＳ 明朝" w:hAnsi="ＭＳ 明朝" w:cs="ＭＳ Ｐ明朝"/>
          <w:color w:val="000000"/>
          <w:spacing w:val="2"/>
          <w:kern w:val="0"/>
          <w:sz w:val="24"/>
        </w:rPr>
        <w:t xml:space="preserve"> </w:t>
      </w:r>
      <w:r w:rsidR="0035473D" w:rsidRPr="00D42032">
        <w:rPr>
          <w:rFonts w:ascii="ＭＳ 明朝" w:hAnsi="ＭＳ 明朝" w:cs="ＭＳ Ｐ明朝" w:hint="eastAsia"/>
          <w:color w:val="000000"/>
          <w:spacing w:val="2"/>
          <w:kern w:val="0"/>
          <w:sz w:val="24"/>
        </w:rPr>
        <w:t>様式第５</w:t>
      </w:r>
      <w:r w:rsidR="00000993" w:rsidRPr="00D42032">
        <w:rPr>
          <w:rFonts w:ascii="ＭＳ 明朝" w:hAnsi="ＭＳ 明朝" w:cs="ＭＳ Ｐ明朝" w:hint="eastAsia"/>
          <w:color w:val="000000"/>
          <w:spacing w:val="2"/>
          <w:kern w:val="0"/>
          <w:sz w:val="24"/>
        </w:rPr>
        <w:t xml:space="preserve"> </w:t>
      </w:r>
      <w:r w:rsidR="008059F1" w:rsidRPr="00D42032">
        <w:rPr>
          <w:rFonts w:ascii="ＭＳ 明朝" w:hAnsi="ＭＳ 明朝" w:cs="ＭＳ Ｐ明朝" w:hint="eastAsia"/>
          <w:color w:val="000000"/>
          <w:spacing w:val="2"/>
          <w:kern w:val="0"/>
          <w:sz w:val="24"/>
        </w:rPr>
        <w:t xml:space="preserve">　</w:t>
      </w:r>
      <w:r w:rsidR="00000993" w:rsidRPr="00D42032">
        <w:rPr>
          <w:rFonts w:ascii="ＭＳ 明朝" w:hAnsi="ＭＳ 明朝" w:cs="ＭＳ Ｐ明朝"/>
          <w:color w:val="000000"/>
          <w:spacing w:val="2"/>
          <w:kern w:val="0"/>
          <w:sz w:val="24"/>
        </w:rPr>
        <w:t xml:space="preserve"> </w:t>
      </w:r>
      <w:r w:rsidR="00446E6D" w:rsidRPr="00D42032">
        <w:rPr>
          <w:rFonts w:ascii="ＭＳ 明朝" w:hAnsi="ＭＳ 明朝" w:cs="ＭＳ Ｐ明朝" w:hint="eastAsia"/>
          <w:color w:val="000000"/>
          <w:spacing w:val="2"/>
          <w:kern w:val="0"/>
          <w:sz w:val="24"/>
        </w:rPr>
        <w:t>Ｐ</w:t>
      </w:r>
      <w:r w:rsidR="001B10EE" w:rsidRPr="00D42032">
        <w:rPr>
          <w:rFonts w:ascii="ＭＳ 明朝" w:hAnsi="ＭＳ 明朝" w:cs="ＭＳ Ｐ明朝" w:hint="eastAsia"/>
          <w:color w:val="000000"/>
          <w:spacing w:val="2"/>
          <w:kern w:val="0"/>
          <w:sz w:val="24"/>
        </w:rPr>
        <w:t>8</w:t>
      </w:r>
    </w:p>
    <w:p w14:paraId="3DDCCFBD" w14:textId="77777777" w:rsidR="0035473D" w:rsidRPr="00D42032" w:rsidRDefault="009A3809" w:rsidP="000A0D6B">
      <w:pPr>
        <w:autoSpaceDE w:val="0"/>
        <w:autoSpaceDN w:val="0"/>
        <w:adjustRightInd w:val="0"/>
        <w:spacing w:line="360" w:lineRule="auto"/>
        <w:rPr>
          <w:rFonts w:ascii="ＭＳ 明朝" w:hAnsi="ＭＳ 明朝" w:cs="ＭＳ Ｐ明朝"/>
          <w:color w:val="000000"/>
          <w:spacing w:val="2"/>
          <w:kern w:val="0"/>
          <w:sz w:val="24"/>
        </w:rPr>
      </w:pPr>
      <w:r w:rsidRPr="00D42032">
        <w:rPr>
          <w:rFonts w:ascii="ＭＳ 明朝" w:hAnsi="ＭＳ 明朝" w:cs="ＭＳ Ｐ明朝"/>
          <w:color w:val="000000"/>
          <w:spacing w:val="2"/>
          <w:kern w:val="0"/>
          <w:sz w:val="24"/>
        </w:rPr>
        <w:t xml:space="preserve"> (6)  </w:t>
      </w:r>
      <w:r w:rsidR="0035473D" w:rsidRPr="00D42032">
        <w:rPr>
          <w:rFonts w:ascii="ＭＳ 明朝" w:hAnsi="ＭＳ 明朝" w:cs="ＭＳ Ｐ明朝" w:hint="eastAsia"/>
          <w:color w:val="000000"/>
          <w:spacing w:val="2"/>
          <w:kern w:val="0"/>
          <w:sz w:val="24"/>
        </w:rPr>
        <w:t>請書</w:t>
      </w:r>
      <w:r w:rsidR="0035473D" w:rsidRPr="00D42032">
        <w:rPr>
          <w:rFonts w:ascii="ＭＳ 明朝" w:hAnsi="ＭＳ 明朝" w:cs="ＭＳ Ｐ明朝" w:hint="eastAsia"/>
          <w:color w:val="000000"/>
          <w:spacing w:val="2"/>
          <w:kern w:val="0"/>
          <w:sz w:val="24"/>
        </w:rPr>
        <w:tab/>
      </w:r>
      <w:r w:rsidR="0035473D" w:rsidRPr="00D42032">
        <w:rPr>
          <w:rFonts w:ascii="ＭＳ 明朝" w:hAnsi="ＭＳ 明朝" w:cs="ＭＳ Ｐ明朝" w:hint="eastAsia"/>
          <w:color w:val="000000"/>
          <w:spacing w:val="2"/>
          <w:kern w:val="0"/>
          <w:sz w:val="24"/>
        </w:rPr>
        <w:tab/>
      </w:r>
      <w:r w:rsidR="0035473D" w:rsidRPr="00D42032">
        <w:rPr>
          <w:rFonts w:ascii="ＭＳ 明朝" w:hAnsi="ＭＳ 明朝" w:cs="ＭＳ Ｐ明朝" w:hint="eastAsia"/>
          <w:color w:val="000000"/>
          <w:spacing w:val="2"/>
          <w:kern w:val="0"/>
          <w:sz w:val="24"/>
        </w:rPr>
        <w:tab/>
      </w:r>
      <w:r w:rsidR="0035473D" w:rsidRPr="00D42032">
        <w:rPr>
          <w:rFonts w:ascii="ＭＳ 明朝" w:hAnsi="ＭＳ 明朝" w:cs="ＭＳ Ｐ明朝" w:hint="eastAsia"/>
          <w:color w:val="000000"/>
          <w:spacing w:val="2"/>
          <w:kern w:val="0"/>
          <w:sz w:val="24"/>
        </w:rPr>
        <w:tab/>
      </w:r>
      <w:r w:rsidR="0035473D" w:rsidRPr="00D42032">
        <w:rPr>
          <w:rFonts w:ascii="ＭＳ 明朝" w:hAnsi="ＭＳ 明朝" w:cs="ＭＳ Ｐ明朝" w:hint="eastAsia"/>
          <w:color w:val="000000"/>
          <w:spacing w:val="2"/>
          <w:kern w:val="0"/>
          <w:sz w:val="24"/>
        </w:rPr>
        <w:tab/>
      </w:r>
      <w:r w:rsidR="0035473D" w:rsidRPr="00D42032">
        <w:rPr>
          <w:rFonts w:ascii="ＭＳ 明朝" w:hAnsi="ＭＳ 明朝" w:cs="ＭＳ Ｐ明朝" w:hint="eastAsia"/>
          <w:color w:val="000000"/>
          <w:spacing w:val="2"/>
          <w:kern w:val="0"/>
          <w:sz w:val="24"/>
        </w:rPr>
        <w:tab/>
      </w:r>
      <w:r w:rsidR="0035473D" w:rsidRPr="00D42032">
        <w:rPr>
          <w:rFonts w:ascii="ＭＳ 明朝" w:hAnsi="ＭＳ 明朝" w:cs="ＭＳ Ｐ明朝" w:hint="eastAsia"/>
          <w:color w:val="000000"/>
          <w:spacing w:val="2"/>
          <w:kern w:val="0"/>
          <w:sz w:val="24"/>
        </w:rPr>
        <w:tab/>
      </w:r>
      <w:r w:rsidR="0035473D" w:rsidRPr="00D42032">
        <w:rPr>
          <w:rFonts w:ascii="ＭＳ 明朝" w:hAnsi="ＭＳ 明朝" w:cs="ＭＳ Ｐ明朝" w:hint="eastAsia"/>
          <w:color w:val="000000"/>
          <w:spacing w:val="2"/>
          <w:kern w:val="0"/>
          <w:sz w:val="24"/>
        </w:rPr>
        <w:tab/>
      </w:r>
      <w:r w:rsidR="0035473D" w:rsidRPr="00D42032">
        <w:rPr>
          <w:rFonts w:ascii="ＭＳ 明朝" w:hAnsi="ＭＳ 明朝" w:cs="ＭＳ Ｐ明朝" w:hint="eastAsia"/>
          <w:color w:val="000000"/>
          <w:spacing w:val="2"/>
          <w:kern w:val="0"/>
          <w:sz w:val="24"/>
        </w:rPr>
        <w:tab/>
      </w:r>
      <w:r w:rsidR="0035473D" w:rsidRPr="00D42032">
        <w:rPr>
          <w:rFonts w:ascii="ＭＳ 明朝" w:hAnsi="ＭＳ 明朝" w:cs="ＭＳ Ｐ明朝" w:hint="eastAsia"/>
          <w:color w:val="000000"/>
          <w:spacing w:val="2"/>
          <w:kern w:val="0"/>
          <w:sz w:val="24"/>
        </w:rPr>
        <w:tab/>
      </w:r>
      <w:r w:rsidR="0035473D" w:rsidRPr="00D42032">
        <w:rPr>
          <w:rFonts w:ascii="ＭＳ 明朝" w:hAnsi="ＭＳ 明朝" w:cs="ＭＳ Ｐ明朝" w:hint="eastAsia"/>
          <w:color w:val="000000"/>
          <w:spacing w:val="2"/>
          <w:kern w:val="0"/>
          <w:sz w:val="24"/>
        </w:rPr>
        <w:tab/>
      </w:r>
      <w:r w:rsidR="0035473D" w:rsidRPr="00D42032">
        <w:rPr>
          <w:rFonts w:ascii="ＭＳ 明朝" w:hAnsi="ＭＳ 明朝" w:cs="ＭＳ Ｐ明朝" w:hint="eastAsia"/>
          <w:color w:val="000000"/>
          <w:spacing w:val="2"/>
          <w:kern w:val="0"/>
          <w:sz w:val="24"/>
        </w:rPr>
        <w:tab/>
      </w:r>
      <w:r w:rsidR="0035473D" w:rsidRPr="00D42032">
        <w:rPr>
          <w:rFonts w:ascii="ＭＳ 明朝" w:hAnsi="ＭＳ 明朝" w:cs="ＭＳ Ｐ明朝" w:hint="eastAsia"/>
          <w:color w:val="000000"/>
          <w:spacing w:val="2"/>
          <w:kern w:val="0"/>
          <w:sz w:val="24"/>
        </w:rPr>
        <w:tab/>
      </w:r>
      <w:r w:rsidR="0035473D" w:rsidRPr="00D42032">
        <w:rPr>
          <w:rFonts w:ascii="ＭＳ 明朝" w:hAnsi="ＭＳ 明朝" w:cs="ＭＳ Ｐ明朝" w:hint="eastAsia"/>
          <w:color w:val="000000"/>
          <w:spacing w:val="2"/>
          <w:kern w:val="0"/>
          <w:sz w:val="24"/>
        </w:rPr>
        <w:tab/>
        <w:t xml:space="preserve">　</w:t>
      </w:r>
      <w:r w:rsidR="00446E6D" w:rsidRPr="00D42032">
        <w:rPr>
          <w:rFonts w:ascii="ＭＳ 明朝" w:hAnsi="ＭＳ 明朝" w:cs="ＭＳ Ｐ明朝" w:hint="eastAsia"/>
          <w:color w:val="000000"/>
          <w:spacing w:val="2"/>
          <w:kern w:val="0"/>
          <w:sz w:val="24"/>
        </w:rPr>
        <w:tab/>
      </w:r>
      <w:r w:rsidR="00446E6D" w:rsidRPr="00D42032">
        <w:rPr>
          <w:rFonts w:ascii="ＭＳ 明朝" w:hAnsi="ＭＳ 明朝" w:cs="ＭＳ Ｐ明朝" w:hint="eastAsia"/>
          <w:color w:val="000000"/>
          <w:spacing w:val="2"/>
          <w:kern w:val="0"/>
          <w:sz w:val="24"/>
        </w:rPr>
        <w:tab/>
      </w:r>
      <w:r w:rsidR="00446E6D" w:rsidRPr="00D42032">
        <w:rPr>
          <w:rFonts w:ascii="ＭＳ 明朝" w:hAnsi="ＭＳ 明朝" w:cs="ＭＳ Ｐ明朝" w:hint="eastAsia"/>
          <w:color w:val="000000"/>
          <w:spacing w:val="2"/>
          <w:kern w:val="0"/>
          <w:sz w:val="24"/>
        </w:rPr>
        <w:tab/>
      </w:r>
      <w:r w:rsidR="00446E6D" w:rsidRPr="00D42032">
        <w:rPr>
          <w:rFonts w:ascii="ＭＳ 明朝" w:hAnsi="ＭＳ 明朝" w:cs="ＭＳ Ｐ明朝" w:hint="eastAsia"/>
          <w:color w:val="000000"/>
          <w:spacing w:val="2"/>
          <w:kern w:val="0"/>
          <w:sz w:val="24"/>
        </w:rPr>
        <w:tab/>
      </w:r>
      <w:r w:rsidR="00446E6D" w:rsidRPr="00D42032">
        <w:rPr>
          <w:rFonts w:ascii="ＭＳ 明朝" w:hAnsi="ＭＳ 明朝" w:cs="ＭＳ Ｐ明朝" w:hint="eastAsia"/>
          <w:color w:val="000000"/>
          <w:spacing w:val="2"/>
          <w:kern w:val="0"/>
          <w:sz w:val="24"/>
        </w:rPr>
        <w:tab/>
      </w:r>
      <w:r w:rsidR="00446E6D" w:rsidRPr="00D42032">
        <w:rPr>
          <w:rFonts w:ascii="ＭＳ 明朝" w:hAnsi="ＭＳ 明朝" w:cs="ＭＳ Ｐ明朝" w:hint="eastAsia"/>
          <w:color w:val="000000"/>
          <w:spacing w:val="2"/>
          <w:kern w:val="0"/>
          <w:sz w:val="24"/>
        </w:rPr>
        <w:tab/>
      </w:r>
      <w:r w:rsidR="00446E6D" w:rsidRPr="00D42032">
        <w:rPr>
          <w:rFonts w:ascii="ＭＳ 明朝" w:hAnsi="ＭＳ 明朝" w:cs="ＭＳ Ｐ明朝" w:hint="eastAsia"/>
          <w:color w:val="000000"/>
          <w:spacing w:val="2"/>
          <w:kern w:val="0"/>
          <w:sz w:val="24"/>
        </w:rPr>
        <w:tab/>
      </w:r>
      <w:r w:rsidR="00446E6D" w:rsidRPr="00D42032">
        <w:rPr>
          <w:rFonts w:ascii="ＭＳ 明朝" w:hAnsi="ＭＳ 明朝" w:cs="ＭＳ Ｐ明朝" w:hint="eastAsia"/>
          <w:color w:val="000000"/>
          <w:spacing w:val="2"/>
          <w:kern w:val="0"/>
          <w:sz w:val="24"/>
        </w:rPr>
        <w:tab/>
      </w:r>
      <w:r w:rsidR="001C5D14" w:rsidRPr="00D42032">
        <w:rPr>
          <w:rFonts w:ascii="ＭＳ 明朝" w:hAnsi="ＭＳ 明朝" w:cs="ＭＳ Ｐ明朝"/>
          <w:color w:val="000000"/>
          <w:spacing w:val="2"/>
          <w:kern w:val="0"/>
          <w:sz w:val="24"/>
        </w:rPr>
        <w:t xml:space="preserve">      </w:t>
      </w:r>
      <w:r w:rsidR="0009595A" w:rsidRPr="00D42032">
        <w:rPr>
          <w:rFonts w:ascii="ＭＳ 明朝" w:hAnsi="ＭＳ 明朝" w:cs="ＭＳ Ｐ明朝"/>
          <w:color w:val="000000"/>
          <w:spacing w:val="2"/>
          <w:kern w:val="0"/>
          <w:sz w:val="24"/>
        </w:rPr>
        <w:t xml:space="preserve"> </w:t>
      </w:r>
      <w:r w:rsidR="0035473D" w:rsidRPr="00D42032">
        <w:rPr>
          <w:rFonts w:ascii="ＭＳ 明朝" w:hAnsi="ＭＳ 明朝" w:cs="ＭＳ Ｐ明朝" w:hint="eastAsia"/>
          <w:color w:val="000000"/>
          <w:spacing w:val="2"/>
          <w:kern w:val="0"/>
          <w:sz w:val="24"/>
        </w:rPr>
        <w:t>様式第６</w:t>
      </w:r>
      <w:r w:rsidR="00000993" w:rsidRPr="00D42032">
        <w:rPr>
          <w:rFonts w:ascii="ＭＳ 明朝" w:hAnsi="ＭＳ 明朝" w:cs="ＭＳ Ｐ明朝" w:hint="eastAsia"/>
          <w:color w:val="000000"/>
          <w:spacing w:val="2"/>
          <w:kern w:val="0"/>
          <w:sz w:val="24"/>
        </w:rPr>
        <w:t xml:space="preserve"> </w:t>
      </w:r>
      <w:r w:rsidR="00000993" w:rsidRPr="00D42032">
        <w:rPr>
          <w:rFonts w:ascii="ＭＳ 明朝" w:hAnsi="ＭＳ 明朝" w:cs="ＭＳ Ｐ明朝"/>
          <w:color w:val="000000"/>
          <w:spacing w:val="2"/>
          <w:kern w:val="0"/>
          <w:sz w:val="24"/>
        </w:rPr>
        <w:t xml:space="preserve"> </w:t>
      </w:r>
      <w:r w:rsidR="008059F1" w:rsidRPr="00D42032">
        <w:rPr>
          <w:rFonts w:ascii="ＭＳ 明朝" w:hAnsi="ＭＳ 明朝" w:cs="ＭＳ Ｐ明朝" w:hint="eastAsia"/>
          <w:color w:val="000000"/>
          <w:spacing w:val="2"/>
          <w:kern w:val="0"/>
          <w:sz w:val="24"/>
        </w:rPr>
        <w:t xml:space="preserve">　</w:t>
      </w:r>
      <w:r w:rsidR="001B10EE" w:rsidRPr="00D42032">
        <w:rPr>
          <w:rFonts w:ascii="ＭＳ 明朝" w:hAnsi="ＭＳ 明朝" w:cs="ＭＳ Ｐ明朝" w:hint="eastAsia"/>
          <w:color w:val="000000"/>
          <w:spacing w:val="2"/>
          <w:kern w:val="0"/>
          <w:sz w:val="24"/>
        </w:rPr>
        <w:t>Ｐ9</w:t>
      </w:r>
    </w:p>
    <w:p w14:paraId="5B1A63FE" w14:textId="77777777" w:rsidR="0035473D" w:rsidRPr="00D42032" w:rsidRDefault="0035473D" w:rsidP="000A0D6B">
      <w:pPr>
        <w:autoSpaceDE w:val="0"/>
        <w:autoSpaceDN w:val="0"/>
        <w:adjustRightInd w:val="0"/>
        <w:spacing w:line="360" w:lineRule="auto"/>
        <w:rPr>
          <w:rFonts w:ascii="ＭＳ 明朝" w:hAnsi="ＭＳ 明朝" w:cs="ＭＳ Ｐ明朝"/>
          <w:color w:val="000000"/>
          <w:kern w:val="0"/>
          <w:sz w:val="24"/>
        </w:rPr>
      </w:pPr>
    </w:p>
    <w:p w14:paraId="1E7AFB6A" w14:textId="77777777" w:rsidR="0035473D" w:rsidRPr="00D42032" w:rsidRDefault="0035473D" w:rsidP="000A0D6B">
      <w:pPr>
        <w:autoSpaceDE w:val="0"/>
        <w:autoSpaceDN w:val="0"/>
        <w:adjustRightInd w:val="0"/>
        <w:spacing w:line="360" w:lineRule="auto"/>
        <w:outlineLvl w:val="0"/>
        <w:rPr>
          <w:rFonts w:ascii="ＭＳ 明朝" w:hAnsi="ＭＳ 明朝" w:cs="ＭＳ Ｐ明朝"/>
          <w:color w:val="000000"/>
          <w:spacing w:val="2"/>
          <w:kern w:val="0"/>
          <w:sz w:val="24"/>
        </w:rPr>
      </w:pPr>
      <w:r w:rsidRPr="00D42032">
        <w:rPr>
          <w:rFonts w:ascii="ＭＳ 明朝" w:hAnsi="ＭＳ 明朝" w:cs="ＭＳ Ｐ明朝" w:hint="eastAsia"/>
          <w:color w:val="000000"/>
          <w:spacing w:val="2"/>
          <w:kern w:val="0"/>
          <w:sz w:val="24"/>
        </w:rPr>
        <w:t>２　基本契約条項</w:t>
      </w:r>
    </w:p>
    <w:p w14:paraId="6F0BD9D0" w14:textId="77777777" w:rsidR="00F82C91" w:rsidRPr="00D42032" w:rsidRDefault="001C5D14" w:rsidP="00F82C91">
      <w:pPr>
        <w:autoSpaceDE w:val="0"/>
        <w:autoSpaceDN w:val="0"/>
        <w:adjustRightInd w:val="0"/>
        <w:snapToGrid w:val="0"/>
        <w:spacing w:line="360" w:lineRule="auto"/>
        <w:rPr>
          <w:rFonts w:ascii="ＭＳ 明朝" w:hAnsi="ＭＳ 明朝" w:cs="ＭＳ Ｐ明朝"/>
          <w:color w:val="000000"/>
          <w:spacing w:val="2"/>
          <w:kern w:val="0"/>
          <w:sz w:val="24"/>
        </w:rPr>
      </w:pPr>
      <w:r w:rsidRPr="00D42032">
        <w:rPr>
          <w:rFonts w:ascii="ＭＳ 明朝" w:hAnsi="ＭＳ 明朝" w:cs="ＭＳ Ｐ明朝"/>
          <w:color w:val="000000"/>
          <w:spacing w:val="2"/>
          <w:kern w:val="0"/>
          <w:sz w:val="24"/>
        </w:rPr>
        <w:t xml:space="preserve"> </w:t>
      </w:r>
      <w:r w:rsidR="00462595" w:rsidRPr="00D42032">
        <w:rPr>
          <w:rFonts w:ascii="ＭＳ 明朝" w:hAnsi="ＭＳ 明朝" w:cs="ＭＳ Ｐ明朝" w:hint="eastAsia"/>
          <w:color w:val="000000"/>
          <w:spacing w:val="2"/>
          <w:kern w:val="0"/>
          <w:sz w:val="24"/>
        </w:rPr>
        <w:t>(1)</w:t>
      </w:r>
      <w:r w:rsidR="00DA75E8" w:rsidRPr="00D42032">
        <w:rPr>
          <w:rFonts w:ascii="ＭＳ 明朝" w:hAnsi="ＭＳ 明朝" w:cs="ＭＳ Ｐ明朝" w:hint="eastAsia"/>
          <w:color w:val="000000"/>
          <w:spacing w:val="2"/>
          <w:kern w:val="0"/>
          <w:sz w:val="24"/>
        </w:rPr>
        <w:t xml:space="preserve">　</w:t>
      </w:r>
      <w:r w:rsidR="0035473D" w:rsidRPr="00D42032">
        <w:rPr>
          <w:rFonts w:ascii="ＭＳ 明朝" w:hAnsi="ＭＳ 明朝" w:cs="ＭＳ Ｐ明朝" w:hint="eastAsia"/>
          <w:color w:val="000000"/>
          <w:spacing w:val="2"/>
          <w:kern w:val="0"/>
          <w:sz w:val="24"/>
        </w:rPr>
        <w:t>製造請負契約条項（第１号）</w:t>
      </w:r>
      <w:r w:rsidRPr="00D42032">
        <w:rPr>
          <w:rFonts w:ascii="ＭＳ 明朝" w:hAnsi="ＭＳ 明朝" w:cs="ＭＳ Ｐ明朝" w:hint="eastAsia"/>
          <w:color w:val="000000"/>
          <w:spacing w:val="2"/>
          <w:kern w:val="0"/>
          <w:sz w:val="24"/>
        </w:rPr>
        <w:t xml:space="preserve">　　　　　　　　　　　</w:t>
      </w:r>
      <w:r w:rsidR="0009595A" w:rsidRPr="00D42032">
        <w:rPr>
          <w:rFonts w:ascii="ＭＳ 明朝" w:hAnsi="ＭＳ 明朝" w:cs="ＭＳ Ｐ明朝" w:hint="eastAsia"/>
          <w:color w:val="000000"/>
          <w:spacing w:val="2"/>
          <w:kern w:val="0"/>
          <w:sz w:val="24"/>
        </w:rPr>
        <w:t xml:space="preserve"> </w:t>
      </w:r>
      <w:r w:rsidR="0035473D" w:rsidRPr="00D42032">
        <w:rPr>
          <w:rFonts w:ascii="ＭＳ 明朝" w:hAnsi="ＭＳ 明朝" w:cs="ＭＳ Ｐ明朝" w:hint="eastAsia"/>
          <w:color w:val="000000"/>
          <w:spacing w:val="2"/>
          <w:kern w:val="0"/>
          <w:sz w:val="24"/>
        </w:rPr>
        <w:t>付録第１</w:t>
      </w:r>
      <w:r w:rsidR="00103903" w:rsidRPr="00D42032">
        <w:rPr>
          <w:rFonts w:ascii="ＭＳ 明朝" w:hAnsi="ＭＳ 明朝" w:cs="ＭＳ Ｐ明朝" w:hint="eastAsia"/>
          <w:color w:val="000000"/>
          <w:spacing w:val="2"/>
          <w:kern w:val="0"/>
          <w:sz w:val="24"/>
        </w:rPr>
        <w:t xml:space="preserve">　</w:t>
      </w:r>
      <w:r w:rsidR="001B10EE" w:rsidRPr="00D42032">
        <w:rPr>
          <w:rFonts w:ascii="ＭＳ 明朝" w:hAnsi="ＭＳ 明朝" w:cs="ＭＳ Ｐ明朝" w:hint="eastAsia"/>
          <w:color w:val="000000"/>
          <w:spacing w:val="2"/>
          <w:kern w:val="0"/>
          <w:sz w:val="24"/>
        </w:rPr>
        <w:t>Ｐ1</w:t>
      </w:r>
      <w:r w:rsidR="00F82C91" w:rsidRPr="00D42032">
        <w:rPr>
          <w:rFonts w:ascii="ＭＳ 明朝" w:hAnsi="ＭＳ 明朝" w:cs="ＭＳ Ｐ明朝" w:hint="eastAsia"/>
          <w:color w:val="000000"/>
          <w:spacing w:val="2"/>
          <w:kern w:val="0"/>
          <w:sz w:val="24"/>
          <w:szCs w:val="22"/>
        </w:rPr>
        <w:t>0-20</w:t>
      </w:r>
    </w:p>
    <w:p w14:paraId="34AFE544" w14:textId="77777777" w:rsidR="00F82C91" w:rsidRPr="00D42032" w:rsidRDefault="00F82C91" w:rsidP="00F82C91">
      <w:pPr>
        <w:autoSpaceDE w:val="0"/>
        <w:autoSpaceDN w:val="0"/>
        <w:adjustRightInd w:val="0"/>
        <w:spacing w:line="360" w:lineRule="auto"/>
        <w:ind w:right="-2"/>
        <w:outlineLvl w:val="0"/>
        <w:rPr>
          <w:rFonts w:ascii="ＭＳ 明朝" w:hAnsi="ＭＳ 明朝" w:cs="ＭＳ Ｐ明朝"/>
          <w:color w:val="000000"/>
          <w:spacing w:val="2"/>
          <w:kern w:val="0"/>
          <w:sz w:val="24"/>
          <w:szCs w:val="22"/>
        </w:rPr>
      </w:pPr>
      <w:r w:rsidRPr="00D42032">
        <w:rPr>
          <w:rFonts w:ascii="ＭＳ 明朝" w:hAnsi="ＭＳ 明朝" w:cs="ＭＳ Ｐ明朝"/>
          <w:color w:val="000000"/>
          <w:spacing w:val="2"/>
          <w:kern w:val="0"/>
          <w:sz w:val="24"/>
          <w:szCs w:val="22"/>
        </w:rPr>
        <w:t xml:space="preserve"> </w:t>
      </w:r>
      <w:r w:rsidRPr="00D42032">
        <w:rPr>
          <w:rFonts w:ascii="ＭＳ 明朝" w:hAnsi="ＭＳ 明朝" w:cs="ＭＳ Ｐ明朝" w:hint="eastAsia"/>
          <w:color w:val="000000"/>
          <w:spacing w:val="2"/>
          <w:kern w:val="0"/>
          <w:sz w:val="24"/>
          <w:szCs w:val="22"/>
        </w:rPr>
        <w:t>(2)</w:t>
      </w:r>
      <w:r w:rsidR="00DA75E8" w:rsidRPr="00D42032">
        <w:rPr>
          <w:rFonts w:ascii="ＭＳ 明朝" w:hAnsi="ＭＳ 明朝" w:cs="ＭＳ Ｐ明朝" w:hint="eastAsia"/>
          <w:color w:val="000000"/>
          <w:spacing w:val="2"/>
          <w:kern w:val="0"/>
          <w:sz w:val="24"/>
          <w:szCs w:val="22"/>
        </w:rPr>
        <w:t xml:space="preserve">　</w:t>
      </w:r>
      <w:r w:rsidRPr="00D42032">
        <w:rPr>
          <w:rFonts w:ascii="ＭＳ 明朝" w:hAnsi="ＭＳ 明朝" w:cs="ＭＳ Ｐ明朝" w:hint="eastAsia"/>
          <w:color w:val="000000"/>
          <w:spacing w:val="2"/>
          <w:kern w:val="0"/>
          <w:sz w:val="24"/>
          <w:szCs w:val="22"/>
        </w:rPr>
        <w:t>役務請負契約条項（第２号）　　　　　　　　　　　 付録第２　Ｐ21-31</w:t>
      </w:r>
    </w:p>
    <w:p w14:paraId="5AFB4056" w14:textId="77777777" w:rsidR="00F82C91" w:rsidRPr="00D42032" w:rsidRDefault="00F82C91" w:rsidP="00F82C91">
      <w:pPr>
        <w:autoSpaceDE w:val="0"/>
        <w:autoSpaceDN w:val="0"/>
        <w:adjustRightInd w:val="0"/>
        <w:spacing w:line="360" w:lineRule="auto"/>
        <w:outlineLvl w:val="0"/>
        <w:rPr>
          <w:rFonts w:ascii="ＭＳ 明朝" w:hAnsi="ＭＳ 明朝" w:cs="ＭＳ Ｐ明朝"/>
          <w:color w:val="000000"/>
          <w:spacing w:val="2"/>
          <w:kern w:val="0"/>
          <w:sz w:val="24"/>
          <w:szCs w:val="22"/>
        </w:rPr>
      </w:pPr>
      <w:r w:rsidRPr="00D42032">
        <w:rPr>
          <w:rFonts w:ascii="ＭＳ 明朝" w:hAnsi="ＭＳ 明朝" w:cs="ＭＳ Ｐ明朝"/>
          <w:color w:val="000000"/>
          <w:spacing w:val="2"/>
          <w:kern w:val="0"/>
          <w:sz w:val="24"/>
          <w:szCs w:val="22"/>
        </w:rPr>
        <w:t xml:space="preserve"> </w:t>
      </w:r>
      <w:r w:rsidRPr="00D42032">
        <w:rPr>
          <w:rFonts w:ascii="ＭＳ 明朝" w:hAnsi="ＭＳ 明朝" w:cs="ＭＳ Ｐ明朝" w:hint="eastAsia"/>
          <w:color w:val="000000"/>
          <w:spacing w:val="2"/>
          <w:kern w:val="0"/>
          <w:sz w:val="24"/>
          <w:szCs w:val="22"/>
        </w:rPr>
        <w:t>(3)</w:t>
      </w:r>
      <w:r w:rsidR="00DA75E8" w:rsidRPr="00D42032">
        <w:rPr>
          <w:rFonts w:ascii="ＭＳ 明朝" w:hAnsi="ＭＳ 明朝" w:cs="ＭＳ Ｐ明朝" w:hint="eastAsia"/>
          <w:color w:val="000000"/>
          <w:spacing w:val="2"/>
          <w:kern w:val="0"/>
          <w:sz w:val="24"/>
          <w:szCs w:val="22"/>
        </w:rPr>
        <w:t xml:space="preserve">　</w:t>
      </w:r>
      <w:r w:rsidRPr="00D42032">
        <w:rPr>
          <w:rFonts w:ascii="ＭＳ 明朝" w:hAnsi="ＭＳ 明朝" w:cs="ＭＳ Ｐ明朝" w:hint="eastAsia"/>
          <w:color w:val="000000"/>
          <w:spacing w:val="2"/>
          <w:kern w:val="0"/>
          <w:sz w:val="24"/>
          <w:szCs w:val="22"/>
        </w:rPr>
        <w:t>物品売買契約条項（第３号）　　　　　　　　 　　　付録第３　Ｐ32-40</w:t>
      </w:r>
    </w:p>
    <w:p w14:paraId="73E00CE3" w14:textId="77777777" w:rsidR="00F82C91" w:rsidRPr="00D42032" w:rsidRDefault="00F82C91" w:rsidP="00F82C91">
      <w:pPr>
        <w:autoSpaceDE w:val="0"/>
        <w:autoSpaceDN w:val="0"/>
        <w:adjustRightInd w:val="0"/>
        <w:spacing w:line="360" w:lineRule="auto"/>
        <w:outlineLvl w:val="0"/>
        <w:rPr>
          <w:rFonts w:ascii="ＭＳ 明朝" w:hAnsi="ＭＳ 明朝" w:cs="ＭＳ Ｐ明朝"/>
          <w:color w:val="000000"/>
          <w:spacing w:val="2"/>
          <w:kern w:val="0"/>
          <w:sz w:val="24"/>
          <w:szCs w:val="22"/>
        </w:rPr>
      </w:pPr>
      <w:r w:rsidRPr="00D42032">
        <w:rPr>
          <w:rFonts w:ascii="ＭＳ 明朝" w:hAnsi="ＭＳ 明朝" w:cs="ＭＳ Ｐ明朝"/>
          <w:color w:val="000000"/>
          <w:spacing w:val="2"/>
          <w:kern w:val="0"/>
          <w:sz w:val="24"/>
          <w:szCs w:val="22"/>
        </w:rPr>
        <w:t xml:space="preserve"> </w:t>
      </w:r>
      <w:r w:rsidRPr="00D42032">
        <w:rPr>
          <w:rFonts w:ascii="ＭＳ 明朝" w:hAnsi="ＭＳ 明朝" w:cs="ＭＳ Ｐ明朝" w:hint="eastAsia"/>
          <w:color w:val="000000"/>
          <w:spacing w:val="2"/>
          <w:kern w:val="0"/>
          <w:sz w:val="24"/>
          <w:szCs w:val="22"/>
        </w:rPr>
        <w:t>(4)</w:t>
      </w:r>
      <w:r w:rsidR="00DA75E8" w:rsidRPr="00D42032">
        <w:rPr>
          <w:rFonts w:ascii="ＭＳ 明朝" w:hAnsi="ＭＳ 明朝" w:cs="ＭＳ Ｐ明朝" w:hint="eastAsia"/>
          <w:color w:val="000000"/>
          <w:spacing w:val="2"/>
          <w:kern w:val="0"/>
          <w:sz w:val="24"/>
          <w:szCs w:val="22"/>
        </w:rPr>
        <w:t xml:space="preserve">　</w:t>
      </w:r>
      <w:r w:rsidRPr="00D42032">
        <w:rPr>
          <w:rFonts w:ascii="ＭＳ 明朝" w:hAnsi="ＭＳ 明朝" w:cs="ＭＳ Ｐ明朝" w:hint="eastAsia"/>
          <w:color w:val="000000"/>
          <w:spacing w:val="2"/>
          <w:kern w:val="0"/>
          <w:sz w:val="24"/>
          <w:szCs w:val="22"/>
        </w:rPr>
        <w:t>輸入品売買契約条項（第５号）　　　　　　　　　　 付録第４　Ｐ41-51</w:t>
      </w:r>
    </w:p>
    <w:p w14:paraId="755B6503" w14:textId="77777777" w:rsidR="00F82C91" w:rsidRPr="00D42032" w:rsidRDefault="00F82C91" w:rsidP="00F82C91">
      <w:pPr>
        <w:autoSpaceDE w:val="0"/>
        <w:autoSpaceDN w:val="0"/>
        <w:adjustRightInd w:val="0"/>
        <w:spacing w:line="360" w:lineRule="auto"/>
        <w:ind w:right="-2"/>
        <w:outlineLvl w:val="0"/>
        <w:rPr>
          <w:rFonts w:ascii="ＭＳ 明朝" w:hAnsi="ＭＳ 明朝" w:cs="ＭＳ Ｐ明朝"/>
          <w:color w:val="000000"/>
          <w:spacing w:val="2"/>
          <w:kern w:val="0"/>
          <w:sz w:val="24"/>
          <w:szCs w:val="22"/>
        </w:rPr>
      </w:pPr>
      <w:r w:rsidRPr="00D42032">
        <w:rPr>
          <w:rFonts w:ascii="ＭＳ 明朝" w:hAnsi="ＭＳ 明朝" w:cs="ＭＳ Ｐ明朝"/>
          <w:color w:val="000000"/>
          <w:spacing w:val="2"/>
          <w:kern w:val="0"/>
          <w:sz w:val="24"/>
          <w:szCs w:val="22"/>
        </w:rPr>
        <w:t xml:space="preserve"> </w:t>
      </w:r>
      <w:r w:rsidRPr="00D42032">
        <w:rPr>
          <w:rFonts w:ascii="ＭＳ 明朝" w:hAnsi="ＭＳ 明朝" w:cs="ＭＳ Ｐ明朝" w:hint="eastAsia"/>
          <w:color w:val="000000"/>
          <w:spacing w:val="2"/>
          <w:kern w:val="0"/>
          <w:sz w:val="24"/>
          <w:szCs w:val="22"/>
        </w:rPr>
        <w:t>(5)</w:t>
      </w:r>
      <w:r w:rsidR="00DA75E8" w:rsidRPr="00D42032">
        <w:rPr>
          <w:rFonts w:ascii="ＭＳ 明朝" w:hAnsi="ＭＳ 明朝" w:cs="ＭＳ Ｐ明朝" w:hint="eastAsia"/>
          <w:color w:val="000000"/>
          <w:spacing w:val="2"/>
          <w:kern w:val="0"/>
          <w:sz w:val="24"/>
          <w:szCs w:val="22"/>
        </w:rPr>
        <w:t xml:space="preserve">　</w:t>
      </w:r>
      <w:r w:rsidRPr="00D42032">
        <w:rPr>
          <w:rFonts w:ascii="ＭＳ 明朝" w:hAnsi="ＭＳ 明朝" w:cs="ＭＳ Ｐ明朝" w:hint="eastAsia"/>
          <w:color w:val="000000"/>
          <w:spacing w:val="2"/>
          <w:kern w:val="0"/>
          <w:sz w:val="24"/>
          <w:szCs w:val="22"/>
        </w:rPr>
        <w:t xml:space="preserve">不用物品売払契約条項（第６号） ※２ </w:t>
      </w:r>
      <w:r w:rsidRPr="00D42032">
        <w:rPr>
          <w:rFonts w:ascii="ＭＳ 明朝" w:hAnsi="ＭＳ 明朝" w:cs="ＭＳ Ｐ明朝"/>
          <w:color w:val="000000"/>
          <w:spacing w:val="2"/>
          <w:kern w:val="0"/>
          <w:sz w:val="24"/>
          <w:szCs w:val="22"/>
        </w:rPr>
        <w:t xml:space="preserve">  </w:t>
      </w:r>
      <w:r w:rsidRPr="00D42032">
        <w:rPr>
          <w:rFonts w:ascii="ＭＳ 明朝" w:hAnsi="ＭＳ 明朝" w:cs="ＭＳ Ｐ明朝" w:hint="eastAsia"/>
          <w:color w:val="000000"/>
          <w:spacing w:val="2"/>
          <w:kern w:val="0"/>
          <w:sz w:val="24"/>
          <w:szCs w:val="22"/>
        </w:rPr>
        <w:t xml:space="preserve">　　 　　　付録第５　Ｐ52-56</w:t>
      </w:r>
    </w:p>
    <w:p w14:paraId="4E3F0A5E" w14:textId="77777777" w:rsidR="00F82C91" w:rsidRPr="00D42032" w:rsidRDefault="00F82C91" w:rsidP="00F82C91">
      <w:pPr>
        <w:overflowPunct w:val="0"/>
        <w:autoSpaceDE w:val="0"/>
        <w:autoSpaceDN w:val="0"/>
        <w:adjustRightInd w:val="0"/>
        <w:snapToGrid w:val="0"/>
        <w:spacing w:line="360" w:lineRule="auto"/>
        <w:ind w:leftChars="50" w:left="105"/>
        <w:outlineLvl w:val="0"/>
        <w:rPr>
          <w:rFonts w:ascii="ＭＳ 明朝" w:hAnsi="ＭＳ 明朝"/>
          <w:color w:val="000000"/>
          <w:sz w:val="24"/>
          <w:szCs w:val="22"/>
        </w:rPr>
      </w:pPr>
      <w:r w:rsidRPr="00D42032">
        <w:rPr>
          <w:rFonts w:ascii="ＭＳ 明朝" w:hAnsi="ＭＳ 明朝" w:cs="ＭＳ Ｐ明朝" w:hint="eastAsia"/>
          <w:color w:val="000000"/>
          <w:spacing w:val="2"/>
          <w:kern w:val="0"/>
          <w:sz w:val="24"/>
          <w:szCs w:val="22"/>
        </w:rPr>
        <w:t>(6)</w:t>
      </w:r>
      <w:r w:rsidR="00DA75E8" w:rsidRPr="00D42032">
        <w:rPr>
          <w:rFonts w:ascii="ＭＳ 明朝" w:hAnsi="ＭＳ 明朝" w:cs="ＭＳ Ｐ明朝" w:hint="eastAsia"/>
          <w:color w:val="000000"/>
          <w:spacing w:val="2"/>
          <w:kern w:val="0"/>
          <w:sz w:val="24"/>
          <w:szCs w:val="22"/>
        </w:rPr>
        <w:t xml:space="preserve">　</w:t>
      </w:r>
      <w:r w:rsidRPr="00D42032">
        <w:rPr>
          <w:rFonts w:ascii="ＭＳ 明朝" w:hAnsi="ＭＳ 明朝" w:hint="eastAsia"/>
          <w:color w:val="000000"/>
          <w:sz w:val="24"/>
          <w:szCs w:val="22"/>
        </w:rPr>
        <w:t>賃貸借契約条項（第７号）</w:t>
      </w:r>
      <w:r w:rsidRPr="00D42032">
        <w:rPr>
          <w:rFonts w:ascii="ＭＳ 明朝" w:hAnsi="ＭＳ 明朝"/>
          <w:color w:val="000000"/>
          <w:sz w:val="24"/>
          <w:szCs w:val="22"/>
        </w:rPr>
        <w:t xml:space="preserve"> </w:t>
      </w:r>
      <w:r w:rsidRPr="00D42032">
        <w:rPr>
          <w:rFonts w:ascii="ＭＳ 明朝" w:hAnsi="ＭＳ 明朝" w:hint="eastAsia"/>
          <w:color w:val="000000"/>
          <w:sz w:val="24"/>
          <w:szCs w:val="22"/>
        </w:rPr>
        <w:t xml:space="preserve">                   　　</w:t>
      </w:r>
      <w:r w:rsidR="000F2C83" w:rsidRPr="00D42032">
        <w:rPr>
          <w:rFonts w:ascii="ＭＳ 明朝" w:hAnsi="ＭＳ 明朝" w:hint="eastAsia"/>
          <w:color w:val="000000"/>
          <w:sz w:val="24"/>
          <w:szCs w:val="22"/>
        </w:rPr>
        <w:t xml:space="preserve">  </w:t>
      </w:r>
      <w:r w:rsidRPr="00D42032">
        <w:rPr>
          <w:rFonts w:ascii="ＭＳ 明朝" w:hAnsi="ＭＳ 明朝" w:hint="eastAsia"/>
          <w:color w:val="000000"/>
          <w:sz w:val="24"/>
          <w:szCs w:val="22"/>
        </w:rPr>
        <w:t>付録第６　Ｐ57-59</w:t>
      </w:r>
    </w:p>
    <w:p w14:paraId="637D8FBD" w14:textId="77777777" w:rsidR="000F2C83" w:rsidRPr="00D42032" w:rsidRDefault="00F82C91" w:rsidP="000F2C83">
      <w:pPr>
        <w:overflowPunct w:val="0"/>
        <w:autoSpaceDE w:val="0"/>
        <w:autoSpaceDN w:val="0"/>
        <w:adjustRightInd w:val="0"/>
        <w:snapToGrid w:val="0"/>
        <w:spacing w:line="360" w:lineRule="auto"/>
        <w:outlineLvl w:val="0"/>
        <w:rPr>
          <w:rFonts w:ascii="ＭＳ 明朝" w:hAnsi="ＭＳ 明朝" w:cs="ＭＳ Ｐ明朝"/>
          <w:color w:val="000000"/>
          <w:spacing w:val="2"/>
          <w:kern w:val="0"/>
          <w:sz w:val="24"/>
          <w:szCs w:val="22"/>
        </w:rPr>
      </w:pPr>
      <w:r w:rsidRPr="00D42032">
        <w:rPr>
          <w:rFonts w:ascii="ＭＳ 明朝" w:cs="ＭＳ Ｐ明朝" w:hint="eastAsia"/>
          <w:color w:val="000000"/>
          <w:spacing w:val="2"/>
          <w:kern w:val="0"/>
          <w:sz w:val="24"/>
        </w:rPr>
        <w:t xml:space="preserve"> (7)　</w:t>
      </w:r>
      <w:r w:rsidRPr="00D42032">
        <w:rPr>
          <w:rFonts w:hint="eastAsia"/>
          <w:color w:val="000000"/>
          <w:sz w:val="24"/>
        </w:rPr>
        <w:t>労働者派遣契約条項</w:t>
      </w:r>
      <w:r w:rsidRPr="00D42032">
        <w:rPr>
          <w:color w:val="000000"/>
          <w:sz w:val="24"/>
        </w:rPr>
        <w:t xml:space="preserve"> </w:t>
      </w:r>
      <w:r w:rsidRPr="00D42032">
        <w:rPr>
          <w:rFonts w:ascii="ＭＳ 明朝" w:hint="eastAsia"/>
          <w:color w:val="000000"/>
          <w:sz w:val="24"/>
        </w:rPr>
        <w:t xml:space="preserve">（第８号） </w:t>
      </w:r>
      <w:r w:rsidRPr="00D42032">
        <w:rPr>
          <w:rFonts w:ascii="ＭＳ 明朝"/>
          <w:color w:val="000000"/>
          <w:sz w:val="24"/>
        </w:rPr>
        <w:t xml:space="preserve">            </w:t>
      </w:r>
      <w:r w:rsidRPr="00D42032">
        <w:rPr>
          <w:rFonts w:ascii="ＭＳ 明朝" w:hint="eastAsia"/>
          <w:color w:val="000000"/>
          <w:sz w:val="24"/>
        </w:rPr>
        <w:t xml:space="preserve">　</w:t>
      </w:r>
      <w:r w:rsidR="000F2C83" w:rsidRPr="00D42032">
        <w:rPr>
          <w:rFonts w:ascii="ＭＳ 明朝" w:hint="eastAsia"/>
          <w:color w:val="000000"/>
          <w:sz w:val="24"/>
        </w:rPr>
        <w:t xml:space="preserve">　　　</w:t>
      </w:r>
      <w:r w:rsidRPr="00D42032">
        <w:rPr>
          <w:rFonts w:ascii="ＭＳ 明朝" w:hAnsi="ＭＳ 明朝" w:cs="ＭＳ Ｐ明朝" w:hint="eastAsia"/>
          <w:color w:val="000000"/>
          <w:spacing w:val="2"/>
          <w:kern w:val="0"/>
          <w:sz w:val="24"/>
          <w:szCs w:val="22"/>
        </w:rPr>
        <w:t>付録第７　Ｐ60-66</w:t>
      </w:r>
    </w:p>
    <w:p w14:paraId="63002C76" w14:textId="77777777" w:rsidR="000F2C83" w:rsidRPr="00D42032" w:rsidRDefault="000F2C83" w:rsidP="000F2C83">
      <w:pPr>
        <w:overflowPunct w:val="0"/>
        <w:autoSpaceDE w:val="0"/>
        <w:autoSpaceDN w:val="0"/>
        <w:adjustRightInd w:val="0"/>
        <w:snapToGrid w:val="0"/>
        <w:spacing w:line="360" w:lineRule="auto"/>
        <w:outlineLvl w:val="0"/>
        <w:rPr>
          <w:rFonts w:ascii="ＭＳ 明朝" w:hAnsi="ＭＳ 明朝" w:cs="ＭＳ Ｐ明朝"/>
          <w:color w:val="000000"/>
          <w:spacing w:val="2"/>
          <w:kern w:val="0"/>
          <w:sz w:val="24"/>
          <w:szCs w:val="22"/>
        </w:rPr>
      </w:pPr>
    </w:p>
    <w:p w14:paraId="18B68CCD" w14:textId="77777777" w:rsidR="0035473D" w:rsidRPr="00D42032" w:rsidRDefault="0035473D" w:rsidP="000F2C83">
      <w:pPr>
        <w:overflowPunct w:val="0"/>
        <w:autoSpaceDE w:val="0"/>
        <w:autoSpaceDN w:val="0"/>
        <w:adjustRightInd w:val="0"/>
        <w:snapToGrid w:val="0"/>
        <w:spacing w:line="360" w:lineRule="auto"/>
        <w:outlineLvl w:val="0"/>
        <w:rPr>
          <w:rFonts w:ascii="ＭＳ 明朝" w:hAnsi="ＭＳ 明朝" w:cs="ＭＳ Ｐ明朝"/>
          <w:color w:val="000000"/>
          <w:kern w:val="0"/>
          <w:sz w:val="24"/>
        </w:rPr>
      </w:pPr>
      <w:r w:rsidRPr="00D42032">
        <w:rPr>
          <w:rFonts w:ascii="ＭＳ 明朝" w:hAnsi="ＭＳ 明朝" w:cs="ＭＳ Ｐ明朝" w:hint="eastAsia"/>
          <w:color w:val="000000"/>
          <w:spacing w:val="2"/>
          <w:kern w:val="0"/>
          <w:sz w:val="24"/>
        </w:rPr>
        <w:t>３　特約条項</w:t>
      </w:r>
    </w:p>
    <w:p w14:paraId="2E445776" w14:textId="77777777" w:rsidR="000A0D6B" w:rsidRPr="00D42032" w:rsidRDefault="001C5D14" w:rsidP="00103903">
      <w:pPr>
        <w:overflowPunct w:val="0"/>
        <w:autoSpaceDE w:val="0"/>
        <w:autoSpaceDN w:val="0"/>
        <w:adjustRightInd w:val="0"/>
        <w:snapToGrid w:val="0"/>
        <w:spacing w:line="360" w:lineRule="auto"/>
        <w:ind w:right="-2"/>
        <w:jc w:val="left"/>
        <w:rPr>
          <w:rFonts w:ascii="ＭＳ 明朝" w:hAnsi="ＭＳ 明朝" w:cs="ＭＳ Ｐ明朝"/>
          <w:color w:val="000000"/>
          <w:spacing w:val="2"/>
          <w:kern w:val="0"/>
          <w:sz w:val="24"/>
        </w:rPr>
      </w:pPr>
      <w:r w:rsidRPr="00D42032">
        <w:rPr>
          <w:rFonts w:ascii="ＭＳ 明朝" w:hAnsi="ＭＳ 明朝" w:cs="ＭＳ Ｐ明朝" w:hint="eastAsia"/>
          <w:color w:val="000000"/>
          <w:spacing w:val="2"/>
          <w:kern w:val="0"/>
          <w:sz w:val="24"/>
        </w:rPr>
        <w:t xml:space="preserve"> </w:t>
      </w:r>
      <w:r w:rsidR="00462595" w:rsidRPr="00D42032">
        <w:rPr>
          <w:rFonts w:ascii="ＭＳ 明朝" w:hAnsi="ＭＳ 明朝" w:cs="ＭＳ Ｐ明朝" w:hint="eastAsia"/>
          <w:color w:val="000000"/>
          <w:spacing w:val="2"/>
          <w:kern w:val="0"/>
          <w:sz w:val="24"/>
        </w:rPr>
        <w:t>(1)</w:t>
      </w:r>
      <w:r w:rsidRPr="00D42032">
        <w:rPr>
          <w:rFonts w:ascii="ＭＳ 明朝" w:hAnsi="ＭＳ 明朝" w:cs="ＭＳ Ｐ明朝"/>
          <w:color w:val="000000"/>
          <w:spacing w:val="2"/>
          <w:kern w:val="0"/>
          <w:sz w:val="24"/>
        </w:rPr>
        <w:t xml:space="preserve">  </w:t>
      </w:r>
      <w:r w:rsidR="000A0D6B" w:rsidRPr="00D42032">
        <w:rPr>
          <w:rFonts w:ascii="ＭＳ 明朝" w:hAnsi="ＭＳ 明朝" w:cs="ＭＳ Ｐ明朝" w:hint="eastAsia"/>
          <w:color w:val="000000"/>
          <w:spacing w:val="2"/>
          <w:kern w:val="0"/>
          <w:sz w:val="24"/>
        </w:rPr>
        <w:t>標準内外作業方式契約に関する特約条項（第１</w:t>
      </w:r>
      <w:r w:rsidR="00EC00A1" w:rsidRPr="00D42032">
        <w:rPr>
          <w:rFonts w:ascii="ＭＳ 明朝" w:hAnsi="ＭＳ 明朝" w:cs="ＭＳ Ｐ明朝" w:hint="eastAsia"/>
          <w:color w:val="000000"/>
          <w:spacing w:val="2"/>
          <w:kern w:val="0"/>
          <w:sz w:val="24"/>
        </w:rPr>
        <w:t>号）</w:t>
      </w:r>
      <w:r w:rsidR="00AB693D" w:rsidRPr="00D42032">
        <w:rPr>
          <w:rFonts w:ascii="ＭＳ 明朝" w:hAnsi="ＭＳ 明朝" w:cs="ＭＳ Ｐ明朝" w:hint="eastAsia"/>
          <w:color w:val="000000"/>
          <w:spacing w:val="1"/>
          <w:kern w:val="0"/>
          <w:sz w:val="24"/>
        </w:rPr>
        <w:t xml:space="preserve">　  </w:t>
      </w:r>
      <w:r w:rsidR="0035473D" w:rsidRPr="00D42032">
        <w:rPr>
          <w:rFonts w:ascii="ＭＳ 明朝" w:hAnsi="ＭＳ 明朝" w:cs="ＭＳ Ｐ明朝" w:hint="eastAsia"/>
          <w:color w:val="000000"/>
          <w:spacing w:val="2"/>
          <w:kern w:val="0"/>
          <w:sz w:val="24"/>
        </w:rPr>
        <w:t>付録第</w:t>
      </w:r>
      <w:r w:rsidR="00EC00A1" w:rsidRPr="00D42032">
        <w:rPr>
          <w:rFonts w:ascii="ＭＳ 明朝" w:hAnsi="ＭＳ 明朝" w:cs="ＭＳ Ｐ明朝" w:hint="eastAsia"/>
          <w:color w:val="000000"/>
          <w:spacing w:val="2"/>
          <w:kern w:val="0"/>
          <w:sz w:val="24"/>
        </w:rPr>
        <w:t>８</w:t>
      </w:r>
      <w:r w:rsidR="00103903" w:rsidRPr="00D42032">
        <w:rPr>
          <w:rFonts w:ascii="ＭＳ 明朝" w:hAnsi="ＭＳ 明朝" w:cs="ＭＳ Ｐ明朝" w:hint="eastAsia"/>
          <w:color w:val="000000"/>
          <w:spacing w:val="2"/>
          <w:kern w:val="0"/>
          <w:sz w:val="24"/>
        </w:rPr>
        <w:t xml:space="preserve">　</w:t>
      </w:r>
      <w:r w:rsidR="008059F1" w:rsidRPr="00D42032">
        <w:rPr>
          <w:rFonts w:ascii="ＭＳ 明朝" w:hAnsi="ＭＳ 明朝" w:cs="ＭＳ Ｐ明朝" w:hint="eastAsia"/>
          <w:color w:val="000000"/>
          <w:spacing w:val="2"/>
          <w:kern w:val="0"/>
          <w:sz w:val="24"/>
        </w:rPr>
        <w:t xml:space="preserve">　</w:t>
      </w:r>
      <w:r w:rsidR="000F2C83" w:rsidRPr="00D42032">
        <w:rPr>
          <w:rFonts w:ascii="ＭＳ 明朝" w:hAnsi="ＭＳ 明朝" w:cs="ＭＳ Ｐ明朝" w:hint="eastAsia"/>
          <w:color w:val="000000"/>
          <w:spacing w:val="2"/>
          <w:kern w:val="0"/>
          <w:sz w:val="24"/>
          <w:szCs w:val="22"/>
        </w:rPr>
        <w:t>Ｐ67-70</w:t>
      </w:r>
    </w:p>
    <w:p w14:paraId="0EDC0C2F" w14:textId="77777777" w:rsidR="0035473D" w:rsidRPr="00D42032" w:rsidRDefault="001C5D14" w:rsidP="00103903">
      <w:pPr>
        <w:overflowPunct w:val="0"/>
        <w:autoSpaceDE w:val="0"/>
        <w:autoSpaceDN w:val="0"/>
        <w:adjustRightInd w:val="0"/>
        <w:snapToGrid w:val="0"/>
        <w:spacing w:line="360" w:lineRule="auto"/>
        <w:ind w:right="-2"/>
        <w:rPr>
          <w:rFonts w:ascii="ＭＳ 明朝" w:hAnsi="ＭＳ 明朝" w:cs="ＭＳ Ｐ明朝"/>
          <w:color w:val="000000"/>
          <w:spacing w:val="1"/>
          <w:kern w:val="0"/>
          <w:sz w:val="24"/>
        </w:rPr>
      </w:pPr>
      <w:r w:rsidRPr="00D42032">
        <w:rPr>
          <w:rFonts w:ascii="ＭＳ 明朝" w:hAnsi="ＭＳ 明朝" w:cs="ＭＳ Ｐ明朝"/>
          <w:color w:val="000000"/>
          <w:spacing w:val="2"/>
          <w:kern w:val="0"/>
          <w:sz w:val="24"/>
        </w:rPr>
        <w:t xml:space="preserve"> </w:t>
      </w:r>
      <w:r w:rsidR="00462595" w:rsidRPr="00D42032">
        <w:rPr>
          <w:rFonts w:ascii="ＭＳ 明朝" w:hAnsi="ＭＳ 明朝" w:cs="ＭＳ Ｐ明朝" w:hint="eastAsia"/>
          <w:color w:val="000000"/>
          <w:spacing w:val="2"/>
          <w:kern w:val="0"/>
          <w:sz w:val="24"/>
        </w:rPr>
        <w:t>(2)</w:t>
      </w:r>
      <w:r w:rsidRPr="00D42032">
        <w:rPr>
          <w:rFonts w:ascii="ＭＳ 明朝" w:hAnsi="ＭＳ 明朝" w:cs="ＭＳ Ｐ明朝"/>
          <w:color w:val="000000"/>
          <w:spacing w:val="2"/>
          <w:kern w:val="0"/>
          <w:sz w:val="24"/>
        </w:rPr>
        <w:t xml:space="preserve">  </w:t>
      </w:r>
      <w:r w:rsidR="0035473D" w:rsidRPr="00D42032">
        <w:rPr>
          <w:rFonts w:ascii="ＭＳ 明朝" w:hAnsi="ＭＳ 明朝" w:cs="ＭＳ Ｐ明朝" w:hint="eastAsia"/>
          <w:color w:val="000000"/>
          <w:spacing w:val="1"/>
          <w:kern w:val="0"/>
          <w:sz w:val="24"/>
        </w:rPr>
        <w:t>整備診断に関する特約条項</w:t>
      </w:r>
      <w:r w:rsidR="00EC00A1" w:rsidRPr="00D42032">
        <w:rPr>
          <w:rFonts w:ascii="ＭＳ 明朝" w:hAnsi="ＭＳ 明朝" w:cs="ＭＳ Ｐ明朝" w:hint="eastAsia"/>
          <w:color w:val="000000"/>
          <w:spacing w:val="1"/>
          <w:kern w:val="0"/>
          <w:sz w:val="24"/>
        </w:rPr>
        <w:t xml:space="preserve">（第３号）　　　　　　　</w:t>
      </w:r>
      <w:r w:rsidR="008059F1" w:rsidRPr="00D42032">
        <w:rPr>
          <w:rFonts w:ascii="ＭＳ 明朝" w:hAnsi="ＭＳ 明朝" w:cs="ＭＳ Ｐ明朝" w:hint="eastAsia"/>
          <w:color w:val="000000"/>
          <w:spacing w:val="1"/>
          <w:kern w:val="0"/>
          <w:sz w:val="24"/>
        </w:rPr>
        <w:t xml:space="preserve">  </w:t>
      </w:r>
      <w:r w:rsidR="00000993" w:rsidRPr="00D42032">
        <w:rPr>
          <w:rFonts w:ascii="ＭＳ 明朝" w:hAnsi="ＭＳ 明朝" w:cs="ＭＳ Ｐ明朝" w:hint="eastAsia"/>
          <w:color w:val="000000"/>
          <w:spacing w:val="1"/>
          <w:kern w:val="0"/>
          <w:sz w:val="24"/>
        </w:rPr>
        <w:t>付録第</w:t>
      </w:r>
      <w:r w:rsidR="00EC00A1" w:rsidRPr="00D42032">
        <w:rPr>
          <w:rFonts w:ascii="ＭＳ 明朝" w:hAnsi="ＭＳ 明朝" w:cs="ＭＳ Ｐ明朝" w:hint="eastAsia"/>
          <w:color w:val="000000"/>
          <w:spacing w:val="1"/>
          <w:kern w:val="0"/>
          <w:sz w:val="24"/>
        </w:rPr>
        <w:t>９</w:t>
      </w:r>
      <w:r w:rsidR="00103903" w:rsidRPr="00D42032">
        <w:rPr>
          <w:rFonts w:ascii="ＭＳ 明朝" w:hAnsi="ＭＳ 明朝" w:cs="ＭＳ Ｐ明朝" w:hint="eastAsia"/>
          <w:color w:val="000000"/>
          <w:spacing w:val="1"/>
          <w:kern w:val="0"/>
          <w:sz w:val="24"/>
        </w:rPr>
        <w:t xml:space="preserve">　</w:t>
      </w:r>
      <w:r w:rsidR="008059F1" w:rsidRPr="00D42032">
        <w:rPr>
          <w:rFonts w:ascii="ＭＳ 明朝" w:hAnsi="ＭＳ 明朝" w:cs="ＭＳ Ｐ明朝" w:hint="eastAsia"/>
          <w:color w:val="000000"/>
          <w:spacing w:val="1"/>
          <w:kern w:val="0"/>
          <w:sz w:val="24"/>
        </w:rPr>
        <w:t xml:space="preserve">　</w:t>
      </w:r>
      <w:r w:rsidR="000F2C83" w:rsidRPr="00D42032">
        <w:rPr>
          <w:rFonts w:ascii="ＭＳ 明朝" w:hAnsi="ＭＳ 明朝" w:cs="ＭＳ Ｐ明朝" w:hint="eastAsia"/>
          <w:color w:val="000000"/>
          <w:spacing w:val="1"/>
          <w:kern w:val="0"/>
          <w:sz w:val="24"/>
          <w:szCs w:val="32"/>
        </w:rPr>
        <w:t>Ｐ71-74</w:t>
      </w:r>
    </w:p>
    <w:p w14:paraId="2ACC1109" w14:textId="77777777" w:rsidR="0035473D" w:rsidRPr="00D42032" w:rsidRDefault="0009595A" w:rsidP="008059F1">
      <w:pPr>
        <w:overflowPunct w:val="0"/>
        <w:autoSpaceDE w:val="0"/>
        <w:autoSpaceDN w:val="0"/>
        <w:adjustRightInd w:val="0"/>
        <w:snapToGrid w:val="0"/>
        <w:spacing w:line="360" w:lineRule="auto"/>
        <w:ind w:right="-2"/>
        <w:rPr>
          <w:rFonts w:ascii="ＭＳ 明朝" w:hAnsi="ＭＳ 明朝" w:cs="ＭＳ Ｐ明朝"/>
          <w:color w:val="000000"/>
          <w:spacing w:val="1"/>
          <w:kern w:val="0"/>
          <w:sz w:val="24"/>
        </w:rPr>
      </w:pPr>
      <w:r w:rsidRPr="00D42032">
        <w:rPr>
          <w:rFonts w:ascii="ＭＳ 明朝" w:hAnsi="ＭＳ 明朝" w:cs="ＭＳ Ｐ明朝" w:hint="eastAsia"/>
          <w:color w:val="000000"/>
          <w:spacing w:val="1"/>
          <w:kern w:val="0"/>
          <w:sz w:val="24"/>
        </w:rPr>
        <w:t xml:space="preserve"> </w:t>
      </w:r>
      <w:r w:rsidR="00462595" w:rsidRPr="00D42032">
        <w:rPr>
          <w:rFonts w:ascii="ＭＳ 明朝" w:hAnsi="ＭＳ 明朝" w:cs="ＭＳ Ｐ明朝" w:hint="eastAsia"/>
          <w:color w:val="000000"/>
          <w:spacing w:val="1"/>
          <w:kern w:val="0"/>
          <w:sz w:val="24"/>
        </w:rPr>
        <w:t>(3)</w:t>
      </w:r>
      <w:r w:rsidR="001C5D14" w:rsidRPr="00D42032">
        <w:rPr>
          <w:rFonts w:ascii="ＭＳ 明朝" w:hAnsi="ＭＳ 明朝" w:cs="ＭＳ Ｐ明朝"/>
          <w:color w:val="000000"/>
          <w:spacing w:val="1"/>
          <w:kern w:val="0"/>
          <w:sz w:val="24"/>
        </w:rPr>
        <w:t xml:space="preserve">  </w:t>
      </w:r>
      <w:r w:rsidR="000A0D6B" w:rsidRPr="00D42032">
        <w:rPr>
          <w:rFonts w:ascii="ＭＳ 明朝" w:hAnsi="ＭＳ 明朝" w:cs="ＭＳ Ｐ明朝" w:hint="eastAsia"/>
          <w:color w:val="000000"/>
          <w:spacing w:val="1"/>
          <w:kern w:val="0"/>
          <w:sz w:val="24"/>
        </w:rPr>
        <w:t>整備診断及び診断後修理に関する特約条項（第４号</w:t>
      </w:r>
      <w:r w:rsidR="002E0DA8" w:rsidRPr="00D42032">
        <w:rPr>
          <w:rFonts w:ascii="ＭＳ 明朝" w:hAnsi="ＭＳ 明朝" w:cs="ＭＳ Ｐ明朝" w:hint="eastAsia"/>
          <w:color w:val="000000"/>
          <w:spacing w:val="1"/>
          <w:kern w:val="0"/>
          <w:sz w:val="24"/>
        </w:rPr>
        <w:t xml:space="preserve">）　</w:t>
      </w:r>
      <w:r w:rsidR="0035473D" w:rsidRPr="00D42032">
        <w:rPr>
          <w:rFonts w:ascii="ＭＳ 明朝" w:hAnsi="ＭＳ 明朝" w:cs="ＭＳ Ｐ明朝" w:hint="eastAsia"/>
          <w:color w:val="000000"/>
          <w:spacing w:val="1"/>
          <w:kern w:val="0"/>
          <w:sz w:val="24"/>
        </w:rPr>
        <w:t>付録第</w:t>
      </w:r>
      <w:r w:rsidR="00EC00A1" w:rsidRPr="00D42032">
        <w:rPr>
          <w:rFonts w:ascii="ＭＳ 明朝" w:hAnsi="ＭＳ 明朝" w:cs="ＭＳ Ｐ明朝" w:hint="eastAsia"/>
          <w:color w:val="000000"/>
          <w:spacing w:val="1"/>
          <w:kern w:val="0"/>
          <w:sz w:val="24"/>
        </w:rPr>
        <w:t>１０</w:t>
      </w:r>
      <w:r w:rsidR="008059F1" w:rsidRPr="00D42032">
        <w:rPr>
          <w:rFonts w:ascii="ＭＳ 明朝" w:hAnsi="ＭＳ 明朝" w:cs="ＭＳ Ｐ明朝" w:hint="eastAsia"/>
          <w:color w:val="000000"/>
          <w:spacing w:val="1"/>
          <w:kern w:val="0"/>
          <w:sz w:val="24"/>
        </w:rPr>
        <w:t xml:space="preserve">　</w:t>
      </w:r>
      <w:r w:rsidR="000F2C83" w:rsidRPr="00D42032">
        <w:rPr>
          <w:rFonts w:ascii="ＭＳ 明朝" w:hAnsi="ＭＳ 明朝" w:cs="ＭＳ Ｐ明朝" w:hint="eastAsia"/>
          <w:color w:val="000000"/>
          <w:spacing w:val="1"/>
          <w:kern w:val="0"/>
          <w:sz w:val="24"/>
          <w:szCs w:val="32"/>
        </w:rPr>
        <w:t>Ｐ75-78</w:t>
      </w:r>
    </w:p>
    <w:p w14:paraId="71B65551" w14:textId="77777777" w:rsidR="0035473D" w:rsidRPr="00D42032" w:rsidRDefault="000A0D6B" w:rsidP="00103903">
      <w:pPr>
        <w:overflowPunct w:val="0"/>
        <w:autoSpaceDE w:val="0"/>
        <w:autoSpaceDN w:val="0"/>
        <w:adjustRightInd w:val="0"/>
        <w:snapToGrid w:val="0"/>
        <w:spacing w:line="360" w:lineRule="auto"/>
        <w:ind w:right="-2"/>
        <w:rPr>
          <w:rFonts w:ascii="ＭＳ 明朝" w:hAnsi="ＭＳ 明朝" w:cs="ＭＳ Ｐ明朝"/>
          <w:color w:val="000000"/>
          <w:spacing w:val="2"/>
          <w:kern w:val="0"/>
          <w:sz w:val="24"/>
        </w:rPr>
      </w:pPr>
      <w:r w:rsidRPr="00D42032">
        <w:rPr>
          <w:rFonts w:ascii="ＭＳ 明朝" w:hAnsi="ＭＳ 明朝" w:cs="ＭＳ Ｐ明朝" w:hint="eastAsia"/>
          <w:color w:val="000000"/>
          <w:spacing w:val="2"/>
          <w:kern w:val="0"/>
          <w:sz w:val="24"/>
        </w:rPr>
        <w:t xml:space="preserve"> </w:t>
      </w:r>
      <w:r w:rsidR="00462595" w:rsidRPr="00D42032">
        <w:rPr>
          <w:rFonts w:ascii="ＭＳ 明朝" w:hAnsi="ＭＳ 明朝" w:cs="ＭＳ Ｐ明朝" w:hint="eastAsia"/>
          <w:color w:val="000000"/>
          <w:spacing w:val="2"/>
          <w:kern w:val="0"/>
          <w:sz w:val="24"/>
        </w:rPr>
        <w:t>(4)</w:t>
      </w:r>
      <w:r w:rsidR="001C5D14" w:rsidRPr="00D42032">
        <w:rPr>
          <w:rFonts w:ascii="ＭＳ 明朝" w:hAnsi="ＭＳ 明朝" w:cs="ＭＳ Ｐ明朝"/>
          <w:color w:val="000000"/>
          <w:spacing w:val="2"/>
          <w:kern w:val="0"/>
          <w:sz w:val="24"/>
        </w:rPr>
        <w:t xml:space="preserve">  </w:t>
      </w:r>
      <w:r w:rsidR="0035473D" w:rsidRPr="00D42032">
        <w:rPr>
          <w:rFonts w:ascii="ＭＳ 明朝" w:hAnsi="ＭＳ 明朝" w:cs="ＭＳ Ｐ明朝" w:hint="eastAsia"/>
          <w:color w:val="000000"/>
          <w:spacing w:val="2"/>
          <w:kern w:val="0"/>
          <w:sz w:val="24"/>
        </w:rPr>
        <w:t>超過利益の返納に関する特約条項（第５号</w:t>
      </w:r>
      <w:r w:rsidR="002E0DA8" w:rsidRPr="00D42032">
        <w:rPr>
          <w:rFonts w:ascii="ＭＳ 明朝" w:hAnsi="ＭＳ 明朝" w:cs="ＭＳ Ｐ明朝" w:hint="eastAsia"/>
          <w:color w:val="000000"/>
          <w:spacing w:val="2"/>
          <w:kern w:val="0"/>
          <w:sz w:val="24"/>
        </w:rPr>
        <w:t xml:space="preserve">）　　　　</w:t>
      </w:r>
      <w:r w:rsidR="00DA75E8" w:rsidRPr="00D42032">
        <w:rPr>
          <w:rFonts w:ascii="ＭＳ 明朝" w:hAnsi="ＭＳ 明朝" w:cs="ＭＳ Ｐ明朝" w:hint="eastAsia"/>
          <w:color w:val="000000"/>
          <w:spacing w:val="2"/>
          <w:kern w:val="0"/>
          <w:sz w:val="24"/>
        </w:rPr>
        <w:t xml:space="preserve">　</w:t>
      </w:r>
      <w:r w:rsidR="0035473D" w:rsidRPr="00D42032">
        <w:rPr>
          <w:rFonts w:ascii="ＭＳ 明朝" w:hAnsi="ＭＳ 明朝" w:cs="ＭＳ Ｐ明朝" w:hint="eastAsia"/>
          <w:color w:val="000000"/>
          <w:spacing w:val="2"/>
          <w:kern w:val="0"/>
          <w:sz w:val="24"/>
        </w:rPr>
        <w:t>付録第</w:t>
      </w:r>
      <w:r w:rsidR="0009595A" w:rsidRPr="00D42032">
        <w:rPr>
          <w:rFonts w:ascii="ＭＳ 明朝" w:hAnsi="ＭＳ 明朝" w:cs="ＭＳ Ｐ明朝" w:hint="eastAsia"/>
          <w:color w:val="000000"/>
          <w:spacing w:val="2"/>
          <w:kern w:val="0"/>
          <w:sz w:val="24"/>
        </w:rPr>
        <w:t>１</w:t>
      </w:r>
      <w:r w:rsidR="00EC00A1" w:rsidRPr="00D42032">
        <w:rPr>
          <w:rFonts w:ascii="ＭＳ 明朝" w:hAnsi="ＭＳ 明朝" w:cs="ＭＳ Ｐ明朝" w:hint="eastAsia"/>
          <w:color w:val="000000"/>
          <w:spacing w:val="2"/>
          <w:kern w:val="0"/>
          <w:sz w:val="24"/>
        </w:rPr>
        <w:t>１</w:t>
      </w:r>
      <w:r w:rsidR="000F2C83" w:rsidRPr="00D42032">
        <w:rPr>
          <w:rFonts w:ascii="ＭＳ 明朝" w:hAnsi="ＭＳ 明朝" w:cs="ＭＳ Ｐ明朝" w:hint="eastAsia"/>
          <w:color w:val="000000"/>
          <w:spacing w:val="2"/>
          <w:kern w:val="0"/>
          <w:sz w:val="24"/>
        </w:rPr>
        <w:t xml:space="preserve">  </w:t>
      </w:r>
      <w:r w:rsidR="000F2C83" w:rsidRPr="00D42032">
        <w:rPr>
          <w:rFonts w:ascii="ＭＳ 明朝" w:hAnsi="ＭＳ 明朝" w:cs="ＭＳ Ｐ明朝" w:hint="eastAsia"/>
          <w:color w:val="000000"/>
          <w:spacing w:val="2"/>
          <w:kern w:val="0"/>
          <w:sz w:val="24"/>
          <w:szCs w:val="32"/>
        </w:rPr>
        <w:t>Ｐ79-82</w:t>
      </w:r>
    </w:p>
    <w:p w14:paraId="7AF3F677" w14:textId="77777777" w:rsidR="0035473D" w:rsidRPr="00D42032" w:rsidRDefault="001C5D14" w:rsidP="00103903">
      <w:pPr>
        <w:overflowPunct w:val="0"/>
        <w:autoSpaceDE w:val="0"/>
        <w:autoSpaceDN w:val="0"/>
        <w:adjustRightInd w:val="0"/>
        <w:snapToGrid w:val="0"/>
        <w:spacing w:line="360" w:lineRule="auto"/>
        <w:ind w:right="-2"/>
        <w:rPr>
          <w:rFonts w:ascii="ＭＳ 明朝" w:hAnsi="ＭＳ 明朝" w:cs="ＭＳ Ｐ明朝"/>
          <w:color w:val="000000"/>
          <w:spacing w:val="2"/>
          <w:kern w:val="0"/>
          <w:sz w:val="24"/>
        </w:rPr>
      </w:pPr>
      <w:r w:rsidRPr="00D42032">
        <w:rPr>
          <w:rFonts w:ascii="ＭＳ 明朝" w:hAnsi="ＭＳ 明朝" w:cs="ＭＳ Ｐ明朝"/>
          <w:color w:val="000000"/>
          <w:spacing w:val="2"/>
          <w:kern w:val="0"/>
          <w:sz w:val="24"/>
        </w:rPr>
        <w:t xml:space="preserve"> </w:t>
      </w:r>
      <w:r w:rsidR="00462595" w:rsidRPr="00D42032">
        <w:rPr>
          <w:rFonts w:ascii="ＭＳ 明朝" w:hAnsi="ＭＳ 明朝" w:cs="ＭＳ Ｐ明朝" w:hint="eastAsia"/>
          <w:color w:val="000000"/>
          <w:spacing w:val="2"/>
          <w:kern w:val="0"/>
          <w:sz w:val="24"/>
        </w:rPr>
        <w:t>(5)</w:t>
      </w:r>
      <w:r w:rsidRPr="00D42032">
        <w:rPr>
          <w:rFonts w:ascii="ＭＳ 明朝" w:hAnsi="ＭＳ 明朝" w:cs="ＭＳ Ｐ明朝"/>
          <w:color w:val="000000"/>
          <w:spacing w:val="2"/>
          <w:kern w:val="0"/>
          <w:sz w:val="24"/>
        </w:rPr>
        <w:t xml:space="preserve">  </w:t>
      </w:r>
      <w:r w:rsidR="0035473D" w:rsidRPr="00D42032">
        <w:rPr>
          <w:rFonts w:ascii="ＭＳ 明朝" w:hAnsi="ＭＳ 明朝" w:cs="ＭＳ Ｐ明朝" w:hint="eastAsia"/>
          <w:color w:val="000000"/>
          <w:spacing w:val="2"/>
          <w:kern w:val="0"/>
          <w:sz w:val="24"/>
        </w:rPr>
        <w:t>代金確定に関する特約条項（第６号）</w:t>
      </w:r>
      <w:r w:rsidR="002E0DA8" w:rsidRPr="00D42032">
        <w:rPr>
          <w:rFonts w:ascii="ＭＳ 明朝" w:hAnsi="ＭＳ 明朝" w:cs="ＭＳ Ｐ明朝" w:hint="eastAsia"/>
          <w:color w:val="000000"/>
          <w:spacing w:val="2"/>
          <w:kern w:val="0"/>
          <w:sz w:val="24"/>
        </w:rPr>
        <w:t xml:space="preserve">　　　　　　　</w:t>
      </w:r>
      <w:r w:rsidR="008059F1" w:rsidRPr="00D42032">
        <w:rPr>
          <w:rFonts w:ascii="ＭＳ 明朝" w:hAnsi="ＭＳ 明朝" w:cs="ＭＳ Ｐ明朝" w:hint="eastAsia"/>
          <w:color w:val="000000"/>
          <w:spacing w:val="2"/>
          <w:kern w:val="0"/>
          <w:sz w:val="24"/>
        </w:rPr>
        <w:t xml:space="preserve">　</w:t>
      </w:r>
      <w:r w:rsidR="0035473D" w:rsidRPr="00D42032">
        <w:rPr>
          <w:rFonts w:ascii="ＭＳ 明朝" w:hAnsi="ＭＳ 明朝" w:cs="ＭＳ Ｐ明朝" w:hint="eastAsia"/>
          <w:color w:val="000000"/>
          <w:spacing w:val="2"/>
          <w:kern w:val="0"/>
          <w:sz w:val="24"/>
        </w:rPr>
        <w:t>付録第</w:t>
      </w:r>
      <w:r w:rsidR="0009595A" w:rsidRPr="00D42032">
        <w:rPr>
          <w:rFonts w:ascii="ＭＳ 明朝" w:hAnsi="ＭＳ 明朝" w:cs="ＭＳ Ｐ明朝" w:hint="eastAsia"/>
          <w:color w:val="000000"/>
          <w:spacing w:val="2"/>
          <w:kern w:val="0"/>
          <w:sz w:val="24"/>
        </w:rPr>
        <w:t>１</w:t>
      </w:r>
      <w:r w:rsidR="00EC00A1" w:rsidRPr="00D42032">
        <w:rPr>
          <w:rFonts w:ascii="ＭＳ 明朝" w:hAnsi="ＭＳ 明朝" w:cs="ＭＳ Ｐ明朝" w:hint="eastAsia"/>
          <w:color w:val="000000"/>
          <w:spacing w:val="2"/>
          <w:kern w:val="0"/>
          <w:sz w:val="24"/>
        </w:rPr>
        <w:t>２</w:t>
      </w:r>
      <w:r w:rsidR="00103903" w:rsidRPr="00D42032">
        <w:rPr>
          <w:rFonts w:ascii="ＭＳ 明朝" w:hAnsi="ＭＳ 明朝" w:cs="ＭＳ Ｐ明朝" w:hint="eastAsia"/>
          <w:color w:val="000000"/>
          <w:spacing w:val="2"/>
          <w:kern w:val="0"/>
          <w:sz w:val="24"/>
        </w:rPr>
        <w:t xml:space="preserve">　</w:t>
      </w:r>
      <w:r w:rsidR="000F2C83" w:rsidRPr="00D42032">
        <w:rPr>
          <w:rFonts w:ascii="ＭＳ 明朝" w:hAnsi="ＭＳ 明朝" w:cs="ＭＳ Ｐ明朝" w:hint="eastAsia"/>
          <w:color w:val="000000"/>
          <w:spacing w:val="2"/>
          <w:kern w:val="0"/>
          <w:sz w:val="24"/>
          <w:szCs w:val="32"/>
        </w:rPr>
        <w:t>Ｐ83-86</w:t>
      </w:r>
    </w:p>
    <w:p w14:paraId="7C431EC0" w14:textId="77777777" w:rsidR="0035473D" w:rsidRPr="00D42032" w:rsidRDefault="001C5D14" w:rsidP="00103903">
      <w:pPr>
        <w:overflowPunct w:val="0"/>
        <w:autoSpaceDE w:val="0"/>
        <w:autoSpaceDN w:val="0"/>
        <w:adjustRightInd w:val="0"/>
        <w:snapToGrid w:val="0"/>
        <w:spacing w:line="360" w:lineRule="auto"/>
        <w:ind w:right="-2"/>
        <w:rPr>
          <w:rFonts w:ascii="ＭＳ 明朝" w:hAnsi="ＭＳ 明朝" w:cs="ＭＳ Ｐ明朝"/>
          <w:color w:val="000000"/>
          <w:kern w:val="0"/>
          <w:sz w:val="24"/>
        </w:rPr>
      </w:pPr>
      <w:r w:rsidRPr="00D42032">
        <w:rPr>
          <w:rFonts w:ascii="ＭＳ 明朝" w:hAnsi="ＭＳ 明朝" w:cs="ＭＳ Ｐ明朝"/>
          <w:color w:val="000000"/>
          <w:spacing w:val="2"/>
          <w:kern w:val="0"/>
          <w:sz w:val="24"/>
        </w:rPr>
        <w:t xml:space="preserve"> </w:t>
      </w:r>
      <w:r w:rsidR="00462595" w:rsidRPr="00D42032">
        <w:rPr>
          <w:rFonts w:ascii="ＭＳ 明朝" w:hAnsi="ＭＳ 明朝" w:cs="ＭＳ Ｐ明朝" w:hint="eastAsia"/>
          <w:color w:val="000000"/>
          <w:spacing w:val="2"/>
          <w:kern w:val="0"/>
          <w:sz w:val="24"/>
        </w:rPr>
        <w:t>(6)</w:t>
      </w:r>
      <w:r w:rsidRPr="00D42032">
        <w:rPr>
          <w:rFonts w:ascii="ＭＳ 明朝" w:hAnsi="ＭＳ 明朝" w:cs="ＭＳ Ｐ明朝"/>
          <w:color w:val="000000"/>
          <w:spacing w:val="2"/>
          <w:kern w:val="0"/>
          <w:sz w:val="24"/>
        </w:rPr>
        <w:t xml:space="preserve">  </w:t>
      </w:r>
      <w:r w:rsidR="0035473D" w:rsidRPr="00D42032">
        <w:rPr>
          <w:rFonts w:ascii="ＭＳ 明朝" w:hAnsi="ＭＳ 明朝" w:cs="ＭＳ Ｐ明朝" w:hint="eastAsia"/>
          <w:color w:val="000000"/>
          <w:spacing w:val="2"/>
          <w:kern w:val="0"/>
          <w:sz w:val="24"/>
        </w:rPr>
        <w:t>単価契約に関する特約条項（第７号）</w:t>
      </w:r>
      <w:r w:rsidR="002E0DA8" w:rsidRPr="00D42032">
        <w:rPr>
          <w:rFonts w:ascii="ＭＳ 明朝" w:hAnsi="ＭＳ 明朝" w:cs="ＭＳ Ｐ明朝" w:hint="eastAsia"/>
          <w:color w:val="000000"/>
          <w:spacing w:val="2"/>
          <w:kern w:val="0"/>
          <w:sz w:val="24"/>
        </w:rPr>
        <w:t xml:space="preserve">　　　　　　　　</w:t>
      </w:r>
      <w:r w:rsidR="0035473D" w:rsidRPr="00D42032">
        <w:rPr>
          <w:rFonts w:ascii="ＭＳ 明朝" w:hAnsi="ＭＳ 明朝" w:cs="ＭＳ Ｐ明朝" w:hint="eastAsia"/>
          <w:color w:val="000000"/>
          <w:spacing w:val="2"/>
          <w:kern w:val="0"/>
          <w:sz w:val="24"/>
        </w:rPr>
        <w:t>付録第</w:t>
      </w:r>
      <w:r w:rsidR="00000993" w:rsidRPr="00D42032">
        <w:rPr>
          <w:rFonts w:ascii="ＭＳ 明朝" w:hAnsi="ＭＳ 明朝" w:cs="ＭＳ Ｐ明朝" w:hint="eastAsia"/>
          <w:color w:val="000000"/>
          <w:spacing w:val="2"/>
          <w:kern w:val="0"/>
          <w:sz w:val="24"/>
        </w:rPr>
        <w:t>１</w:t>
      </w:r>
      <w:r w:rsidR="00EC00A1" w:rsidRPr="00D42032">
        <w:rPr>
          <w:rFonts w:ascii="ＭＳ 明朝" w:hAnsi="ＭＳ 明朝" w:cs="ＭＳ Ｐ明朝" w:hint="eastAsia"/>
          <w:color w:val="000000"/>
          <w:spacing w:val="2"/>
          <w:kern w:val="0"/>
          <w:sz w:val="24"/>
        </w:rPr>
        <w:t>３</w:t>
      </w:r>
      <w:r w:rsidR="00103903" w:rsidRPr="00D42032">
        <w:rPr>
          <w:rFonts w:ascii="ＭＳ 明朝" w:hAnsi="ＭＳ 明朝" w:cs="ＭＳ Ｐ明朝" w:hint="eastAsia"/>
          <w:color w:val="000000"/>
          <w:spacing w:val="2"/>
          <w:kern w:val="0"/>
          <w:sz w:val="24"/>
        </w:rPr>
        <w:t xml:space="preserve">　</w:t>
      </w:r>
      <w:r w:rsidR="000F2C83" w:rsidRPr="00D42032">
        <w:rPr>
          <w:rFonts w:ascii="ＭＳ 明朝" w:hAnsi="ＭＳ 明朝" w:cs="ＭＳ Ｐ明朝" w:hint="eastAsia"/>
          <w:color w:val="000000"/>
          <w:spacing w:val="2"/>
          <w:kern w:val="0"/>
          <w:sz w:val="24"/>
          <w:szCs w:val="32"/>
        </w:rPr>
        <w:t>Ｐ87</w:t>
      </w:r>
    </w:p>
    <w:p w14:paraId="6A56FF19" w14:textId="77777777" w:rsidR="00DE7B1C" w:rsidRDefault="001C5D14" w:rsidP="000A0D6B">
      <w:pPr>
        <w:autoSpaceDE w:val="0"/>
        <w:autoSpaceDN w:val="0"/>
        <w:adjustRightInd w:val="0"/>
        <w:snapToGrid w:val="0"/>
        <w:spacing w:line="360" w:lineRule="auto"/>
        <w:ind w:right="-2"/>
        <w:rPr>
          <w:rFonts w:ascii="ＭＳ 明朝" w:hAnsi="ＭＳ 明朝" w:cs="ＭＳ Ｐ明朝"/>
          <w:color w:val="000000"/>
          <w:spacing w:val="2"/>
          <w:kern w:val="0"/>
          <w:sz w:val="24"/>
        </w:rPr>
      </w:pPr>
      <w:r w:rsidRPr="00D42032">
        <w:rPr>
          <w:rFonts w:ascii="ＭＳ 明朝" w:hAnsi="ＭＳ 明朝" w:cs="ＭＳ Ｐ明朝"/>
          <w:color w:val="000000"/>
          <w:spacing w:val="2"/>
          <w:kern w:val="0"/>
          <w:sz w:val="24"/>
        </w:rPr>
        <w:t xml:space="preserve"> </w:t>
      </w:r>
      <w:r w:rsidR="007C7948" w:rsidRPr="00D42032">
        <w:rPr>
          <w:rFonts w:ascii="ＭＳ 明朝" w:hAnsi="ＭＳ 明朝" w:cs="ＭＳ Ｐ明朝" w:hint="eastAsia"/>
          <w:color w:val="000000"/>
          <w:spacing w:val="2"/>
          <w:kern w:val="0"/>
          <w:sz w:val="24"/>
        </w:rPr>
        <w:t>(7)</w:t>
      </w:r>
      <w:r w:rsidRPr="00D42032">
        <w:rPr>
          <w:rFonts w:ascii="ＭＳ 明朝" w:hAnsi="ＭＳ 明朝" w:cs="ＭＳ Ｐ明朝"/>
          <w:color w:val="000000"/>
          <w:spacing w:val="2"/>
          <w:kern w:val="0"/>
          <w:sz w:val="24"/>
        </w:rPr>
        <w:t xml:space="preserve">  </w:t>
      </w:r>
      <w:r w:rsidR="0035473D" w:rsidRPr="00D42032">
        <w:rPr>
          <w:rFonts w:ascii="ＭＳ 明朝" w:hAnsi="ＭＳ 明朝" w:cs="ＭＳ Ｐ明朝" w:hint="eastAsia"/>
          <w:color w:val="000000"/>
          <w:spacing w:val="2"/>
          <w:kern w:val="0"/>
          <w:sz w:val="24"/>
        </w:rPr>
        <w:t>資料の信頼性確保及び制度調査の実施に関する特約</w:t>
      </w:r>
      <w:r w:rsidR="00103903" w:rsidRPr="00D42032">
        <w:rPr>
          <w:rFonts w:ascii="ＭＳ 明朝" w:hAnsi="ＭＳ 明朝" w:cs="ＭＳ Ｐ明朝" w:hint="eastAsia"/>
          <w:color w:val="000000"/>
          <w:spacing w:val="2"/>
          <w:kern w:val="0"/>
          <w:sz w:val="24"/>
        </w:rPr>
        <w:t>条項（第８号）</w:t>
      </w:r>
    </w:p>
    <w:p w14:paraId="2A7A9826" w14:textId="5CD8C976" w:rsidR="0035473D" w:rsidRPr="00D42032" w:rsidRDefault="00103903" w:rsidP="000A0D6B">
      <w:pPr>
        <w:autoSpaceDE w:val="0"/>
        <w:autoSpaceDN w:val="0"/>
        <w:adjustRightInd w:val="0"/>
        <w:snapToGrid w:val="0"/>
        <w:spacing w:line="360" w:lineRule="auto"/>
        <w:ind w:right="-2"/>
        <w:rPr>
          <w:rFonts w:ascii="ＭＳ 明朝" w:hAnsi="ＭＳ 明朝" w:cs="ＭＳ Ｐ明朝"/>
          <w:color w:val="000000"/>
          <w:spacing w:val="2"/>
          <w:kern w:val="0"/>
          <w:sz w:val="24"/>
        </w:rPr>
      </w:pPr>
      <w:r w:rsidRPr="00D42032">
        <w:rPr>
          <w:rFonts w:ascii="ＭＳ 明朝" w:hAnsi="ＭＳ 明朝" w:cs="ＭＳ Ｐ明朝" w:hint="eastAsia"/>
          <w:color w:val="000000"/>
          <w:spacing w:val="2"/>
          <w:kern w:val="0"/>
          <w:sz w:val="24"/>
        </w:rPr>
        <w:t xml:space="preserve">　　　　　　　　</w:t>
      </w:r>
      <w:r w:rsidR="00DE7B1C">
        <w:rPr>
          <w:rFonts w:ascii="ＭＳ 明朝" w:hAnsi="ＭＳ 明朝" w:cs="ＭＳ Ｐ明朝" w:hint="eastAsia"/>
          <w:color w:val="000000"/>
          <w:spacing w:val="2"/>
          <w:kern w:val="0"/>
          <w:sz w:val="24"/>
        </w:rPr>
        <w:t xml:space="preserve">　　　　　　　　　</w:t>
      </w:r>
      <w:r w:rsidRPr="00D42032">
        <w:rPr>
          <w:rFonts w:ascii="ＭＳ 明朝" w:hAnsi="ＭＳ 明朝" w:cs="ＭＳ Ｐ明朝" w:hint="eastAsia"/>
          <w:color w:val="000000"/>
          <w:spacing w:val="2"/>
          <w:kern w:val="0"/>
          <w:sz w:val="24"/>
        </w:rPr>
        <w:t xml:space="preserve">　　　　　　　　　　　</w:t>
      </w:r>
      <w:r w:rsidR="0035473D" w:rsidRPr="00D42032">
        <w:rPr>
          <w:rFonts w:ascii="ＭＳ 明朝" w:hAnsi="ＭＳ 明朝" w:cs="ＭＳ Ｐ明朝" w:hint="eastAsia"/>
          <w:color w:val="000000"/>
          <w:spacing w:val="2"/>
          <w:kern w:val="0"/>
          <w:sz w:val="24"/>
        </w:rPr>
        <w:t>付録第</w:t>
      </w:r>
      <w:r w:rsidR="00000993" w:rsidRPr="00D42032">
        <w:rPr>
          <w:rFonts w:ascii="ＭＳ 明朝" w:hAnsi="ＭＳ 明朝" w:cs="ＭＳ Ｐ明朝" w:hint="eastAsia"/>
          <w:color w:val="000000"/>
          <w:spacing w:val="2"/>
          <w:kern w:val="0"/>
          <w:sz w:val="24"/>
        </w:rPr>
        <w:t>１</w:t>
      </w:r>
      <w:r w:rsidR="00EC00A1" w:rsidRPr="00D42032">
        <w:rPr>
          <w:rFonts w:ascii="ＭＳ 明朝" w:hAnsi="ＭＳ 明朝" w:cs="ＭＳ Ｐ明朝" w:hint="eastAsia"/>
          <w:color w:val="000000"/>
          <w:spacing w:val="2"/>
          <w:kern w:val="0"/>
          <w:sz w:val="24"/>
        </w:rPr>
        <w:t>４</w:t>
      </w:r>
      <w:r w:rsidRPr="00D42032">
        <w:rPr>
          <w:rFonts w:ascii="ＭＳ 明朝" w:hAnsi="ＭＳ 明朝" w:cs="ＭＳ Ｐ明朝" w:hint="eastAsia"/>
          <w:color w:val="000000"/>
          <w:spacing w:val="2"/>
          <w:kern w:val="0"/>
          <w:sz w:val="24"/>
        </w:rPr>
        <w:t xml:space="preserve">　</w:t>
      </w:r>
      <w:r w:rsidR="001B10EE" w:rsidRPr="00D42032">
        <w:rPr>
          <w:rFonts w:ascii="ＭＳ 明朝" w:hAnsi="ＭＳ 明朝" w:cs="ＭＳ Ｐ明朝" w:hint="eastAsia"/>
          <w:color w:val="000000"/>
          <w:spacing w:val="2"/>
          <w:kern w:val="0"/>
          <w:sz w:val="24"/>
        </w:rPr>
        <w:t>Ｐ</w:t>
      </w:r>
      <w:r w:rsidR="000F2C83" w:rsidRPr="00D42032">
        <w:rPr>
          <w:rFonts w:ascii="ＭＳ 明朝" w:hAnsi="ＭＳ 明朝" w:cs="ＭＳ Ｐ明朝" w:hint="eastAsia"/>
          <w:color w:val="000000"/>
          <w:spacing w:val="2"/>
          <w:kern w:val="0"/>
          <w:sz w:val="24"/>
          <w:szCs w:val="32"/>
        </w:rPr>
        <w:t>88-91</w:t>
      </w:r>
    </w:p>
    <w:p w14:paraId="3C2BC691" w14:textId="77777777" w:rsidR="0009595A" w:rsidRPr="00D42032" w:rsidRDefault="0009595A" w:rsidP="000A0D6B">
      <w:pPr>
        <w:autoSpaceDE w:val="0"/>
        <w:autoSpaceDN w:val="0"/>
        <w:adjustRightInd w:val="0"/>
        <w:snapToGrid w:val="0"/>
        <w:spacing w:line="360" w:lineRule="auto"/>
        <w:rPr>
          <w:rFonts w:ascii="ＭＳ 明朝" w:hAnsi="ＭＳ 明朝" w:cs="ＭＳ Ｐ明朝"/>
          <w:color w:val="000000"/>
          <w:spacing w:val="1"/>
          <w:kern w:val="0"/>
          <w:sz w:val="24"/>
        </w:rPr>
      </w:pPr>
      <w:r w:rsidRPr="00D42032">
        <w:rPr>
          <w:rFonts w:ascii="ＭＳ 明朝" w:hAnsi="ＭＳ 明朝" w:cs="ＭＳ Ｐ明朝"/>
          <w:color w:val="000000"/>
          <w:spacing w:val="1"/>
          <w:kern w:val="0"/>
          <w:sz w:val="24"/>
        </w:rPr>
        <w:t xml:space="preserve"> </w:t>
      </w:r>
      <w:r w:rsidR="007C7948" w:rsidRPr="00D42032">
        <w:rPr>
          <w:rFonts w:ascii="ＭＳ 明朝" w:hAnsi="ＭＳ 明朝" w:cs="ＭＳ Ｐ明朝" w:hint="eastAsia"/>
          <w:color w:val="000000"/>
          <w:spacing w:val="1"/>
          <w:kern w:val="0"/>
          <w:sz w:val="24"/>
        </w:rPr>
        <w:t>(8)</w:t>
      </w:r>
      <w:r w:rsidRPr="00D42032">
        <w:rPr>
          <w:rFonts w:ascii="ＭＳ 明朝" w:hAnsi="ＭＳ 明朝" w:cs="ＭＳ Ｐ明朝" w:hint="eastAsia"/>
          <w:color w:val="000000"/>
          <w:spacing w:val="1"/>
          <w:kern w:val="0"/>
          <w:sz w:val="24"/>
        </w:rPr>
        <w:t xml:space="preserve">　</w:t>
      </w:r>
      <w:r w:rsidR="0035473D" w:rsidRPr="00D42032">
        <w:rPr>
          <w:rFonts w:ascii="ＭＳ 明朝" w:hAnsi="ＭＳ 明朝" w:cs="ＭＳ Ｐ明朝" w:hint="eastAsia"/>
          <w:color w:val="000000"/>
          <w:spacing w:val="1"/>
          <w:kern w:val="0"/>
          <w:sz w:val="24"/>
        </w:rPr>
        <w:t>輸入品等に関する契約に係る資料の信頼性確保及び</w:t>
      </w:r>
    </w:p>
    <w:p w14:paraId="766D7D91" w14:textId="77777777" w:rsidR="0035473D" w:rsidRPr="00D42032" w:rsidRDefault="0009595A" w:rsidP="009F24B5">
      <w:pPr>
        <w:autoSpaceDE w:val="0"/>
        <w:autoSpaceDN w:val="0"/>
        <w:adjustRightInd w:val="0"/>
        <w:snapToGrid w:val="0"/>
        <w:spacing w:line="360" w:lineRule="auto"/>
        <w:ind w:leftChars="50" w:left="105"/>
        <w:rPr>
          <w:rFonts w:ascii="ＭＳ 明朝" w:hAnsi="ＭＳ 明朝"/>
          <w:color w:val="000000"/>
          <w:sz w:val="24"/>
        </w:rPr>
      </w:pPr>
      <w:r w:rsidRPr="00D42032">
        <w:rPr>
          <w:rFonts w:ascii="ＭＳ 明朝" w:hAnsi="ＭＳ 明朝" w:cs="ＭＳ Ｐ明朝" w:hint="eastAsia"/>
          <w:color w:val="000000"/>
          <w:spacing w:val="1"/>
          <w:kern w:val="0"/>
          <w:sz w:val="24"/>
        </w:rPr>
        <w:t xml:space="preserve">　</w:t>
      </w:r>
      <w:r w:rsidR="009F24B5" w:rsidRPr="00D42032">
        <w:rPr>
          <w:rFonts w:ascii="ＭＳ 明朝" w:hAnsi="ＭＳ 明朝" w:cs="ＭＳ Ｐ明朝" w:hint="eastAsia"/>
          <w:color w:val="000000"/>
          <w:spacing w:val="1"/>
          <w:kern w:val="0"/>
          <w:sz w:val="24"/>
        </w:rPr>
        <w:t xml:space="preserve"> </w:t>
      </w:r>
      <w:r w:rsidR="0035473D" w:rsidRPr="00D42032">
        <w:rPr>
          <w:rFonts w:ascii="ＭＳ 明朝" w:hAnsi="ＭＳ 明朝" w:cs="ＭＳ Ｐ明朝" w:hint="eastAsia"/>
          <w:color w:val="000000"/>
          <w:spacing w:val="1"/>
          <w:kern w:val="0"/>
          <w:sz w:val="24"/>
        </w:rPr>
        <w:t>輸入調達調査の</w:t>
      </w:r>
      <w:r w:rsidRPr="00D42032">
        <w:rPr>
          <w:rFonts w:ascii="ＭＳ 明朝" w:hAnsi="ＭＳ 明朝" w:hint="eastAsia"/>
          <w:color w:val="000000"/>
          <w:sz w:val="24"/>
        </w:rPr>
        <w:t>実施に関する特約条項（第９号</w:t>
      </w:r>
      <w:r w:rsidR="002E0DA8" w:rsidRPr="00D42032">
        <w:rPr>
          <w:rFonts w:ascii="ＭＳ 明朝" w:hAnsi="ＭＳ 明朝" w:hint="eastAsia"/>
          <w:color w:val="000000"/>
          <w:sz w:val="24"/>
        </w:rPr>
        <w:t xml:space="preserve">）　　　</w:t>
      </w:r>
      <w:r w:rsidR="009833DD" w:rsidRPr="00D42032">
        <w:rPr>
          <w:rFonts w:ascii="ＭＳ 明朝" w:hAnsi="ＭＳ 明朝" w:hint="eastAsia"/>
          <w:color w:val="000000"/>
          <w:sz w:val="24"/>
        </w:rPr>
        <w:t xml:space="preserve"> </w:t>
      </w:r>
      <w:r w:rsidR="002E0DA8" w:rsidRPr="00D42032">
        <w:rPr>
          <w:rFonts w:ascii="ＭＳ 明朝" w:hAnsi="ＭＳ 明朝" w:hint="eastAsia"/>
          <w:color w:val="000000"/>
          <w:sz w:val="24"/>
        </w:rPr>
        <w:t xml:space="preserve">　</w:t>
      </w:r>
      <w:r w:rsidR="0035473D" w:rsidRPr="00D42032">
        <w:rPr>
          <w:rFonts w:ascii="ＭＳ 明朝" w:hAnsi="ＭＳ 明朝" w:hint="eastAsia"/>
          <w:color w:val="000000"/>
          <w:sz w:val="24"/>
        </w:rPr>
        <w:t>付録第</w:t>
      </w:r>
      <w:r w:rsidR="00000993" w:rsidRPr="00D42032">
        <w:rPr>
          <w:rFonts w:ascii="ＭＳ 明朝" w:hAnsi="ＭＳ 明朝" w:hint="eastAsia"/>
          <w:color w:val="000000"/>
          <w:sz w:val="24"/>
        </w:rPr>
        <w:t>１</w:t>
      </w:r>
      <w:r w:rsidR="00EC00A1" w:rsidRPr="00D42032">
        <w:rPr>
          <w:rFonts w:ascii="ＭＳ 明朝" w:hAnsi="ＭＳ 明朝" w:hint="eastAsia"/>
          <w:color w:val="000000"/>
          <w:sz w:val="24"/>
        </w:rPr>
        <w:t>５</w:t>
      </w:r>
      <w:r w:rsidR="00000993" w:rsidRPr="00D42032">
        <w:rPr>
          <w:rFonts w:ascii="ＭＳ 明朝" w:hAnsi="ＭＳ 明朝" w:hint="eastAsia"/>
          <w:color w:val="000000"/>
          <w:sz w:val="24"/>
        </w:rPr>
        <w:t xml:space="preserve">　</w:t>
      </w:r>
      <w:r w:rsidR="005C1BF1" w:rsidRPr="00D42032">
        <w:rPr>
          <w:rFonts w:ascii="ＭＳ 明朝" w:hAnsi="ＭＳ 明朝" w:hint="eastAsia"/>
          <w:color w:val="000000"/>
          <w:sz w:val="24"/>
        </w:rPr>
        <w:t>Ｐ</w:t>
      </w:r>
      <w:r w:rsidR="000F2C83" w:rsidRPr="00D42032">
        <w:rPr>
          <w:rFonts w:ascii="ＭＳ 明朝" w:hAnsi="ＭＳ 明朝" w:hint="eastAsia"/>
          <w:color w:val="000000"/>
          <w:sz w:val="24"/>
          <w:szCs w:val="32"/>
        </w:rPr>
        <w:t>92-94</w:t>
      </w:r>
    </w:p>
    <w:p w14:paraId="61771C29" w14:textId="77777777" w:rsidR="0035473D" w:rsidRPr="00D42032" w:rsidRDefault="0009595A" w:rsidP="000A0D6B">
      <w:pPr>
        <w:autoSpaceDE w:val="0"/>
        <w:autoSpaceDN w:val="0"/>
        <w:adjustRightInd w:val="0"/>
        <w:snapToGrid w:val="0"/>
        <w:spacing w:line="360" w:lineRule="auto"/>
        <w:ind w:right="-2"/>
        <w:rPr>
          <w:rFonts w:ascii="ＭＳ 明朝" w:hAnsi="ＭＳ 明朝" w:cs="ＭＳ Ｐ明朝"/>
          <w:color w:val="000000"/>
          <w:spacing w:val="2"/>
          <w:kern w:val="0"/>
          <w:sz w:val="24"/>
        </w:rPr>
      </w:pPr>
      <w:r w:rsidRPr="00D42032">
        <w:rPr>
          <w:rFonts w:ascii="ＭＳ 明朝" w:hAnsi="ＭＳ 明朝" w:cs="ＭＳ Ｐ明朝"/>
          <w:color w:val="000000"/>
          <w:spacing w:val="1"/>
          <w:kern w:val="0"/>
          <w:sz w:val="24"/>
        </w:rPr>
        <w:t xml:space="preserve"> </w:t>
      </w:r>
      <w:r w:rsidR="007C7948" w:rsidRPr="00D42032">
        <w:rPr>
          <w:rFonts w:ascii="ＭＳ 明朝" w:hAnsi="ＭＳ 明朝" w:cs="ＭＳ Ｐ明朝" w:hint="eastAsia"/>
          <w:color w:val="000000"/>
          <w:spacing w:val="1"/>
          <w:kern w:val="0"/>
          <w:sz w:val="24"/>
        </w:rPr>
        <w:t>(9)</w:t>
      </w:r>
      <w:r w:rsidRPr="00D42032">
        <w:rPr>
          <w:rFonts w:ascii="ＭＳ 明朝" w:hAnsi="ＭＳ 明朝" w:cs="ＭＳ Ｐ明朝" w:hint="eastAsia"/>
          <w:color w:val="000000"/>
          <w:spacing w:val="1"/>
          <w:kern w:val="0"/>
          <w:sz w:val="24"/>
        </w:rPr>
        <w:t xml:space="preserve">　</w:t>
      </w:r>
      <w:r w:rsidR="002E0DA8" w:rsidRPr="00D42032">
        <w:rPr>
          <w:rFonts w:ascii="ＭＳ 明朝" w:hAnsi="ＭＳ 明朝" w:cs="ＭＳ Ｐ明朝" w:hint="eastAsia"/>
          <w:color w:val="000000"/>
          <w:spacing w:val="2"/>
          <w:kern w:val="0"/>
          <w:sz w:val="24"/>
        </w:rPr>
        <w:t xml:space="preserve">談合等の不正行為に関する特約条項（第１０号）　　</w:t>
      </w:r>
      <w:r w:rsidR="009833DD" w:rsidRPr="00D42032">
        <w:rPr>
          <w:rFonts w:ascii="ＭＳ 明朝" w:hAnsi="ＭＳ 明朝" w:cs="ＭＳ Ｐ明朝" w:hint="eastAsia"/>
          <w:color w:val="000000"/>
          <w:spacing w:val="2"/>
          <w:kern w:val="0"/>
          <w:sz w:val="24"/>
        </w:rPr>
        <w:t xml:space="preserve"> </w:t>
      </w:r>
      <w:r w:rsidR="008059F1" w:rsidRPr="00D42032">
        <w:rPr>
          <w:rFonts w:ascii="ＭＳ 明朝" w:hAnsi="ＭＳ 明朝" w:cs="ＭＳ Ｐ明朝" w:hint="eastAsia"/>
          <w:color w:val="000000"/>
          <w:spacing w:val="2"/>
          <w:kern w:val="0"/>
          <w:sz w:val="24"/>
        </w:rPr>
        <w:t xml:space="preserve"> </w:t>
      </w:r>
      <w:r w:rsidR="0035473D" w:rsidRPr="00D42032">
        <w:rPr>
          <w:rFonts w:ascii="ＭＳ 明朝" w:hAnsi="ＭＳ 明朝" w:cs="ＭＳ Ｐ明朝" w:hint="eastAsia"/>
          <w:color w:val="000000"/>
          <w:spacing w:val="2"/>
          <w:kern w:val="0"/>
          <w:sz w:val="24"/>
        </w:rPr>
        <w:t>付録第</w:t>
      </w:r>
      <w:r w:rsidR="00000993" w:rsidRPr="00D42032">
        <w:rPr>
          <w:rFonts w:ascii="ＭＳ 明朝" w:hAnsi="ＭＳ 明朝" w:cs="ＭＳ Ｐ明朝" w:hint="eastAsia"/>
          <w:color w:val="000000"/>
          <w:spacing w:val="2"/>
          <w:kern w:val="0"/>
          <w:sz w:val="24"/>
        </w:rPr>
        <w:t>１</w:t>
      </w:r>
      <w:r w:rsidR="00EC00A1" w:rsidRPr="00D42032">
        <w:rPr>
          <w:rFonts w:ascii="ＭＳ 明朝" w:hAnsi="ＭＳ 明朝" w:cs="ＭＳ Ｐ明朝" w:hint="eastAsia"/>
          <w:color w:val="000000"/>
          <w:spacing w:val="2"/>
          <w:kern w:val="0"/>
          <w:sz w:val="24"/>
        </w:rPr>
        <w:t>６</w:t>
      </w:r>
      <w:r w:rsidR="00000993" w:rsidRPr="00D42032">
        <w:rPr>
          <w:rFonts w:ascii="ＭＳ 明朝" w:hAnsi="ＭＳ 明朝" w:cs="ＭＳ Ｐ明朝" w:hint="eastAsia"/>
          <w:color w:val="000000"/>
          <w:spacing w:val="2"/>
          <w:kern w:val="0"/>
          <w:sz w:val="24"/>
        </w:rPr>
        <w:t xml:space="preserve">　</w:t>
      </w:r>
      <w:r w:rsidR="001B10EE" w:rsidRPr="00D42032">
        <w:rPr>
          <w:rFonts w:ascii="ＭＳ 明朝" w:hAnsi="ＭＳ 明朝" w:cs="ＭＳ Ｐ明朝" w:hint="eastAsia"/>
          <w:color w:val="000000"/>
          <w:spacing w:val="2"/>
          <w:kern w:val="0"/>
          <w:sz w:val="24"/>
        </w:rPr>
        <w:t>Ｐ</w:t>
      </w:r>
      <w:r w:rsidR="000F2C83" w:rsidRPr="00D42032">
        <w:rPr>
          <w:rFonts w:ascii="ＭＳ 明朝" w:hAnsi="ＭＳ 明朝" w:cs="ＭＳ Ｐ明朝" w:hint="eastAsia"/>
          <w:color w:val="000000"/>
          <w:spacing w:val="2"/>
          <w:kern w:val="0"/>
          <w:sz w:val="24"/>
          <w:szCs w:val="32"/>
        </w:rPr>
        <w:t>95-96</w:t>
      </w:r>
    </w:p>
    <w:p w14:paraId="31802DBB" w14:textId="77777777" w:rsidR="0035473D" w:rsidRPr="00D42032" w:rsidRDefault="0035473D" w:rsidP="00101F35">
      <w:pPr>
        <w:autoSpaceDE w:val="0"/>
        <w:autoSpaceDN w:val="0"/>
        <w:adjustRightInd w:val="0"/>
        <w:spacing w:line="360" w:lineRule="auto"/>
        <w:ind w:right="-2"/>
        <w:jc w:val="left"/>
        <w:rPr>
          <w:rFonts w:ascii="ＭＳ 明朝" w:hAnsi="ＭＳ 明朝" w:cs="ＭＳ Ｐ明朝"/>
          <w:color w:val="000000"/>
          <w:kern w:val="0"/>
          <w:sz w:val="24"/>
        </w:rPr>
      </w:pPr>
      <w:r w:rsidRPr="00D42032">
        <w:rPr>
          <w:rFonts w:ascii="ＭＳ 明朝" w:hAnsi="ＭＳ 明朝" w:cs="ＭＳ Ｐ明朝" w:hint="eastAsia"/>
          <w:color w:val="000000"/>
          <w:spacing w:val="1"/>
          <w:kern w:val="0"/>
          <w:sz w:val="24"/>
        </w:rPr>
        <w:t>(10)</w:t>
      </w:r>
      <w:r w:rsidR="00B21860">
        <w:rPr>
          <w:rFonts w:ascii="ＭＳ 明朝" w:hAnsi="ＭＳ 明朝" w:cs="ＭＳ Ｐ明朝" w:hint="eastAsia"/>
          <w:color w:val="000000"/>
          <w:spacing w:val="1"/>
          <w:kern w:val="0"/>
          <w:sz w:val="24"/>
        </w:rPr>
        <w:t xml:space="preserve">　</w:t>
      </w:r>
      <w:r w:rsidRPr="00D42032">
        <w:rPr>
          <w:rFonts w:ascii="ＭＳ 明朝" w:hAnsi="ＭＳ 明朝" w:cs="ＭＳ Ｐ明朝" w:hint="eastAsia"/>
          <w:color w:val="000000"/>
          <w:spacing w:val="2"/>
          <w:kern w:val="0"/>
          <w:sz w:val="24"/>
        </w:rPr>
        <w:t>暴力団排除に関する特約条項（第１１号）</w:t>
      </w:r>
      <w:r w:rsidR="0009595A" w:rsidRPr="00D42032">
        <w:rPr>
          <w:rFonts w:ascii="ＭＳ 明朝" w:hAnsi="ＭＳ 明朝" w:cs="ＭＳ Ｐ明朝" w:hint="eastAsia"/>
          <w:color w:val="000000"/>
          <w:spacing w:val="2"/>
          <w:kern w:val="0"/>
          <w:sz w:val="24"/>
        </w:rPr>
        <w:t xml:space="preserve"> </w:t>
      </w:r>
      <w:r w:rsidR="00AB693D" w:rsidRPr="00D42032">
        <w:rPr>
          <w:rFonts w:ascii="ＭＳ 明朝" w:hAnsi="ＭＳ 明朝" w:cs="ＭＳ Ｐ明朝" w:hint="eastAsia"/>
          <w:color w:val="000000"/>
          <w:spacing w:val="1"/>
          <w:kern w:val="0"/>
          <w:sz w:val="24"/>
        </w:rPr>
        <w:t xml:space="preserve">　　　　　　</w:t>
      </w:r>
      <w:r w:rsidRPr="00D42032">
        <w:rPr>
          <w:rFonts w:ascii="ＭＳ 明朝" w:hAnsi="ＭＳ 明朝" w:cs="ＭＳ Ｐ明朝" w:hint="eastAsia"/>
          <w:color w:val="000000"/>
          <w:spacing w:val="2"/>
          <w:kern w:val="0"/>
          <w:sz w:val="24"/>
        </w:rPr>
        <w:t>付録第</w:t>
      </w:r>
      <w:r w:rsidR="00000993" w:rsidRPr="00D42032">
        <w:rPr>
          <w:rFonts w:ascii="ＭＳ 明朝" w:hAnsi="ＭＳ 明朝" w:cs="ＭＳ Ｐ明朝" w:hint="eastAsia"/>
          <w:color w:val="000000"/>
          <w:spacing w:val="2"/>
          <w:kern w:val="0"/>
          <w:sz w:val="24"/>
        </w:rPr>
        <w:t>１</w:t>
      </w:r>
      <w:r w:rsidR="00EC00A1" w:rsidRPr="00D42032">
        <w:rPr>
          <w:rFonts w:ascii="ＭＳ 明朝" w:hAnsi="ＭＳ 明朝" w:cs="ＭＳ Ｐ明朝" w:hint="eastAsia"/>
          <w:color w:val="000000"/>
          <w:spacing w:val="2"/>
          <w:kern w:val="0"/>
          <w:sz w:val="24"/>
        </w:rPr>
        <w:t>７</w:t>
      </w:r>
      <w:r w:rsidR="00000993" w:rsidRPr="00D42032">
        <w:rPr>
          <w:rFonts w:ascii="ＭＳ 明朝" w:hAnsi="ＭＳ 明朝" w:cs="ＭＳ Ｐ明朝" w:hint="eastAsia"/>
          <w:color w:val="000000"/>
          <w:spacing w:val="2"/>
          <w:kern w:val="0"/>
          <w:sz w:val="24"/>
        </w:rPr>
        <w:t xml:space="preserve">　</w:t>
      </w:r>
      <w:r w:rsidR="005C1BF1" w:rsidRPr="00D42032">
        <w:rPr>
          <w:rFonts w:ascii="ＭＳ 明朝" w:hAnsi="ＭＳ 明朝" w:cs="ＭＳ Ｐ明朝" w:hint="eastAsia"/>
          <w:color w:val="000000"/>
          <w:spacing w:val="2"/>
          <w:kern w:val="0"/>
          <w:sz w:val="24"/>
        </w:rPr>
        <w:t>Ｐ</w:t>
      </w:r>
      <w:r w:rsidR="000F2C83" w:rsidRPr="00D42032">
        <w:rPr>
          <w:rFonts w:ascii="ＭＳ 明朝" w:hAnsi="ＭＳ 明朝" w:cs="ＭＳ Ｐ明朝" w:hint="eastAsia"/>
          <w:color w:val="000000"/>
          <w:spacing w:val="2"/>
          <w:kern w:val="0"/>
          <w:sz w:val="24"/>
          <w:szCs w:val="32"/>
        </w:rPr>
        <w:t>97-98</w:t>
      </w:r>
    </w:p>
    <w:p w14:paraId="1D673ACC" w14:textId="77777777" w:rsidR="0035473D" w:rsidRPr="00D42032" w:rsidRDefault="0035473D" w:rsidP="000F2C83">
      <w:pPr>
        <w:wordWrap w:val="0"/>
        <w:autoSpaceDE w:val="0"/>
        <w:autoSpaceDN w:val="0"/>
        <w:adjustRightInd w:val="0"/>
        <w:spacing w:line="360" w:lineRule="auto"/>
        <w:ind w:right="-2"/>
        <w:jc w:val="left"/>
        <w:outlineLvl w:val="0"/>
        <w:rPr>
          <w:rFonts w:ascii="ＭＳ 明朝" w:hAnsi="ＭＳ 明朝" w:cs="ＭＳ Ｐ明朝"/>
          <w:color w:val="000000"/>
          <w:spacing w:val="2"/>
          <w:kern w:val="0"/>
          <w:sz w:val="24"/>
        </w:rPr>
      </w:pPr>
      <w:r w:rsidRPr="00D42032">
        <w:rPr>
          <w:rFonts w:ascii="ＭＳ 明朝" w:hAnsi="ＭＳ 明朝" w:cs="ＭＳ Ｐ明朝" w:hint="eastAsia"/>
          <w:color w:val="000000"/>
          <w:spacing w:val="2"/>
          <w:kern w:val="0"/>
          <w:sz w:val="24"/>
        </w:rPr>
        <w:lastRenderedPageBreak/>
        <w:t xml:space="preserve">(11)　</w:t>
      </w:r>
      <w:r w:rsidR="00103903" w:rsidRPr="00D42032">
        <w:rPr>
          <w:rFonts w:ascii="ＭＳ 明朝" w:hAnsi="ＭＳ 明朝" w:cs="ＭＳ Ｐ明朝" w:hint="eastAsia"/>
          <w:color w:val="000000"/>
          <w:spacing w:val="1"/>
          <w:kern w:val="0"/>
          <w:sz w:val="24"/>
        </w:rPr>
        <w:t xml:space="preserve">前金払に関する特約条項（第１２号）　　　　　　　</w:t>
      </w:r>
      <w:r w:rsidR="000F2C83" w:rsidRPr="00D42032">
        <w:rPr>
          <w:rFonts w:ascii="ＭＳ 明朝" w:hAnsi="ＭＳ 明朝" w:cs="ＭＳ Ｐ明朝" w:hint="eastAsia"/>
          <w:color w:val="000000"/>
          <w:spacing w:val="1"/>
          <w:kern w:val="0"/>
          <w:sz w:val="24"/>
        </w:rPr>
        <w:t xml:space="preserve">　</w:t>
      </w:r>
      <w:r w:rsidRPr="00D42032">
        <w:rPr>
          <w:rFonts w:ascii="ＭＳ 明朝" w:hAnsi="ＭＳ 明朝" w:cs="ＭＳ Ｐ明朝" w:hint="eastAsia"/>
          <w:color w:val="000000"/>
          <w:spacing w:val="1"/>
          <w:kern w:val="0"/>
          <w:sz w:val="24"/>
        </w:rPr>
        <w:t>付録第</w:t>
      </w:r>
      <w:r w:rsidR="00000993" w:rsidRPr="00D42032">
        <w:rPr>
          <w:rFonts w:ascii="ＭＳ 明朝" w:hAnsi="ＭＳ 明朝" w:cs="ＭＳ Ｐ明朝" w:hint="eastAsia"/>
          <w:color w:val="000000"/>
          <w:spacing w:val="1"/>
          <w:kern w:val="0"/>
          <w:sz w:val="24"/>
        </w:rPr>
        <w:t>１</w:t>
      </w:r>
      <w:r w:rsidR="00EC00A1" w:rsidRPr="00D42032">
        <w:rPr>
          <w:rFonts w:ascii="ＭＳ 明朝" w:hAnsi="ＭＳ 明朝" w:cs="ＭＳ Ｐ明朝" w:hint="eastAsia"/>
          <w:color w:val="000000"/>
          <w:spacing w:val="1"/>
          <w:kern w:val="0"/>
          <w:sz w:val="24"/>
        </w:rPr>
        <w:t>８</w:t>
      </w:r>
      <w:r w:rsidR="00000993" w:rsidRPr="00D42032">
        <w:rPr>
          <w:rFonts w:ascii="ＭＳ 明朝" w:hAnsi="ＭＳ 明朝" w:cs="ＭＳ Ｐ明朝" w:hint="eastAsia"/>
          <w:color w:val="000000"/>
          <w:spacing w:val="1"/>
          <w:kern w:val="0"/>
          <w:sz w:val="24"/>
        </w:rPr>
        <w:t xml:space="preserve">　</w:t>
      </w:r>
      <w:r w:rsidR="005C1BF1" w:rsidRPr="00D42032">
        <w:rPr>
          <w:rFonts w:ascii="ＭＳ 明朝" w:hAnsi="ＭＳ 明朝" w:cs="ＭＳ Ｐ明朝" w:hint="eastAsia"/>
          <w:color w:val="000000"/>
          <w:spacing w:val="1"/>
          <w:kern w:val="0"/>
          <w:sz w:val="24"/>
        </w:rPr>
        <w:t>Ｐ</w:t>
      </w:r>
      <w:r w:rsidR="000F2C83" w:rsidRPr="00D42032">
        <w:rPr>
          <w:rFonts w:ascii="ＭＳ 明朝" w:hAnsi="ＭＳ 明朝" w:cs="ＭＳ Ｐ明朝" w:hint="eastAsia"/>
          <w:color w:val="000000"/>
          <w:spacing w:val="1"/>
          <w:kern w:val="0"/>
          <w:sz w:val="24"/>
          <w:szCs w:val="32"/>
        </w:rPr>
        <w:t>99-106</w:t>
      </w:r>
    </w:p>
    <w:p w14:paraId="1C47721D" w14:textId="77777777" w:rsidR="0035473D" w:rsidRPr="00D42032" w:rsidRDefault="0035473D" w:rsidP="00000993">
      <w:pPr>
        <w:wordWrap w:val="0"/>
        <w:autoSpaceDE w:val="0"/>
        <w:autoSpaceDN w:val="0"/>
        <w:adjustRightInd w:val="0"/>
        <w:spacing w:line="360" w:lineRule="auto"/>
        <w:ind w:right="-2"/>
        <w:jc w:val="left"/>
        <w:rPr>
          <w:rFonts w:ascii="ＭＳ 明朝" w:hAnsi="ＭＳ 明朝" w:cs="ＭＳ Ｐ明朝"/>
          <w:color w:val="000000"/>
          <w:spacing w:val="2"/>
          <w:kern w:val="0"/>
          <w:sz w:val="24"/>
        </w:rPr>
      </w:pPr>
      <w:r w:rsidRPr="00D42032">
        <w:rPr>
          <w:rFonts w:ascii="ＭＳ 明朝" w:hAnsi="ＭＳ 明朝" w:cs="ＭＳ Ｐ明朝" w:hint="eastAsia"/>
          <w:color w:val="000000"/>
          <w:spacing w:val="2"/>
          <w:kern w:val="0"/>
          <w:sz w:val="24"/>
        </w:rPr>
        <w:t>(12)</w:t>
      </w:r>
      <w:r w:rsidR="00103903" w:rsidRPr="00D42032">
        <w:rPr>
          <w:rFonts w:ascii="ＭＳ 明朝" w:hAnsi="ＭＳ 明朝" w:cs="ＭＳ Ｐ明朝" w:hint="eastAsia"/>
          <w:color w:val="000000"/>
          <w:spacing w:val="2"/>
          <w:kern w:val="0"/>
          <w:sz w:val="24"/>
        </w:rPr>
        <w:t xml:space="preserve">　部分払に関する特約条項（第１３号）　　　　　　　</w:t>
      </w:r>
      <w:r w:rsidR="009F24B5" w:rsidRPr="00D42032">
        <w:rPr>
          <w:rFonts w:ascii="ＭＳ 明朝" w:hAnsi="ＭＳ 明朝" w:cs="ＭＳ Ｐ明朝" w:hint="eastAsia"/>
          <w:color w:val="000000"/>
          <w:spacing w:val="2"/>
          <w:kern w:val="0"/>
          <w:sz w:val="24"/>
        </w:rPr>
        <w:t xml:space="preserve">  </w:t>
      </w:r>
      <w:r w:rsidRPr="00D42032">
        <w:rPr>
          <w:rFonts w:ascii="ＭＳ 明朝" w:hAnsi="ＭＳ 明朝" w:cs="ＭＳ Ｐ明朝" w:hint="eastAsia"/>
          <w:color w:val="000000"/>
          <w:spacing w:val="2"/>
          <w:kern w:val="0"/>
          <w:sz w:val="24"/>
        </w:rPr>
        <w:t>付録第</w:t>
      </w:r>
      <w:r w:rsidR="00000993" w:rsidRPr="00D42032">
        <w:rPr>
          <w:rFonts w:ascii="ＭＳ 明朝" w:hAnsi="ＭＳ 明朝" w:cs="ＭＳ Ｐ明朝" w:hint="eastAsia"/>
          <w:color w:val="000000"/>
          <w:spacing w:val="2"/>
          <w:kern w:val="0"/>
          <w:sz w:val="24"/>
        </w:rPr>
        <w:t>１</w:t>
      </w:r>
      <w:r w:rsidR="00EC00A1" w:rsidRPr="00D42032">
        <w:rPr>
          <w:rFonts w:ascii="ＭＳ 明朝" w:hAnsi="ＭＳ 明朝" w:cs="ＭＳ Ｐ明朝" w:hint="eastAsia"/>
          <w:color w:val="000000"/>
          <w:spacing w:val="2"/>
          <w:kern w:val="0"/>
          <w:sz w:val="24"/>
        </w:rPr>
        <w:t>９</w:t>
      </w:r>
      <w:r w:rsidR="00000993" w:rsidRPr="00D42032">
        <w:rPr>
          <w:rFonts w:ascii="ＭＳ 明朝" w:hAnsi="ＭＳ 明朝" w:cs="ＭＳ Ｐ明朝" w:hint="eastAsia"/>
          <w:color w:val="000000"/>
          <w:spacing w:val="2"/>
          <w:kern w:val="0"/>
          <w:sz w:val="24"/>
        </w:rPr>
        <w:t xml:space="preserve">　</w:t>
      </w:r>
      <w:r w:rsidR="001B10EE" w:rsidRPr="00D42032">
        <w:rPr>
          <w:rFonts w:ascii="ＭＳ 明朝" w:hAnsi="ＭＳ 明朝" w:cs="ＭＳ Ｐ明朝" w:hint="eastAsia"/>
          <w:color w:val="000000"/>
          <w:spacing w:val="2"/>
          <w:kern w:val="0"/>
          <w:sz w:val="24"/>
        </w:rPr>
        <w:t>Ｐ</w:t>
      </w:r>
      <w:r w:rsidR="000F2C83" w:rsidRPr="00D42032">
        <w:rPr>
          <w:rFonts w:ascii="ＭＳ 明朝" w:hAnsi="ＭＳ 明朝" w:cs="ＭＳ Ｐ明朝" w:hint="eastAsia"/>
          <w:color w:val="000000"/>
          <w:spacing w:val="2"/>
          <w:kern w:val="0"/>
          <w:sz w:val="24"/>
          <w:szCs w:val="32"/>
        </w:rPr>
        <w:t>107</w:t>
      </w:r>
    </w:p>
    <w:p w14:paraId="7BF17961" w14:textId="77777777" w:rsidR="0035473D" w:rsidRPr="00D42032" w:rsidRDefault="0035473D" w:rsidP="00000993">
      <w:pPr>
        <w:wordWrap w:val="0"/>
        <w:autoSpaceDE w:val="0"/>
        <w:autoSpaceDN w:val="0"/>
        <w:adjustRightInd w:val="0"/>
        <w:spacing w:line="360" w:lineRule="auto"/>
        <w:jc w:val="left"/>
        <w:rPr>
          <w:rFonts w:ascii="ＭＳ 明朝" w:hAnsi="ＭＳ 明朝" w:cs="ＭＳ Ｐ明朝"/>
          <w:color w:val="000000"/>
          <w:spacing w:val="2"/>
          <w:kern w:val="0"/>
          <w:sz w:val="24"/>
        </w:rPr>
      </w:pPr>
      <w:r w:rsidRPr="00D42032">
        <w:rPr>
          <w:rFonts w:ascii="ＭＳ 明朝" w:hAnsi="ＭＳ 明朝" w:cs="ＭＳ Ｐ明朝" w:hint="eastAsia"/>
          <w:color w:val="000000"/>
          <w:spacing w:val="2"/>
          <w:kern w:val="0"/>
          <w:sz w:val="24"/>
        </w:rPr>
        <w:t>(13)</w:t>
      </w:r>
      <w:r w:rsidR="00103903" w:rsidRPr="00D42032">
        <w:rPr>
          <w:rFonts w:ascii="ＭＳ 明朝" w:hAnsi="ＭＳ 明朝" w:cs="ＭＳ Ｐ明朝" w:hint="eastAsia"/>
          <w:color w:val="000000"/>
          <w:spacing w:val="2"/>
          <w:kern w:val="0"/>
          <w:sz w:val="24"/>
        </w:rPr>
        <w:t xml:space="preserve">　保有個人情報等の保護に関する特約条項（第１４号）　</w:t>
      </w:r>
      <w:r w:rsidRPr="00D42032">
        <w:rPr>
          <w:rFonts w:ascii="ＭＳ 明朝" w:hAnsi="ＭＳ 明朝" w:cs="ＭＳ Ｐ明朝" w:hint="eastAsia"/>
          <w:color w:val="000000"/>
          <w:spacing w:val="2"/>
          <w:kern w:val="0"/>
          <w:sz w:val="24"/>
        </w:rPr>
        <w:t>付録第</w:t>
      </w:r>
      <w:r w:rsidR="00EC00A1" w:rsidRPr="00D42032">
        <w:rPr>
          <w:rFonts w:ascii="ＭＳ 明朝" w:hAnsi="ＭＳ 明朝" w:cs="ＭＳ Ｐ明朝" w:hint="eastAsia"/>
          <w:color w:val="000000"/>
          <w:spacing w:val="2"/>
          <w:kern w:val="0"/>
          <w:sz w:val="24"/>
        </w:rPr>
        <w:t>２０</w:t>
      </w:r>
      <w:r w:rsidR="00000993" w:rsidRPr="00D42032">
        <w:rPr>
          <w:rFonts w:ascii="ＭＳ 明朝" w:hAnsi="ＭＳ 明朝" w:cs="ＭＳ Ｐ明朝" w:hint="eastAsia"/>
          <w:color w:val="000000"/>
          <w:spacing w:val="2"/>
          <w:kern w:val="0"/>
          <w:sz w:val="24"/>
        </w:rPr>
        <w:t xml:space="preserve">　</w:t>
      </w:r>
      <w:r w:rsidR="001B10EE" w:rsidRPr="00D42032">
        <w:rPr>
          <w:rFonts w:ascii="ＭＳ 明朝" w:hAnsi="ＭＳ 明朝" w:cs="ＭＳ Ｐ明朝" w:hint="eastAsia"/>
          <w:color w:val="000000"/>
          <w:spacing w:val="2"/>
          <w:kern w:val="0"/>
          <w:sz w:val="24"/>
        </w:rPr>
        <w:t>Ｐ</w:t>
      </w:r>
      <w:r w:rsidR="000F2C83" w:rsidRPr="00D42032">
        <w:rPr>
          <w:rFonts w:ascii="ＭＳ 明朝" w:hAnsi="ＭＳ 明朝" w:cs="ＭＳ Ｐ明朝" w:hint="eastAsia"/>
          <w:color w:val="000000"/>
          <w:spacing w:val="2"/>
          <w:kern w:val="0"/>
          <w:sz w:val="24"/>
          <w:szCs w:val="32"/>
        </w:rPr>
        <w:t>108</w:t>
      </w:r>
    </w:p>
    <w:p w14:paraId="68280962" w14:textId="1AEEE5F1" w:rsidR="0035473D" w:rsidRPr="00D42032" w:rsidRDefault="000661BD" w:rsidP="00000993">
      <w:pPr>
        <w:wordWrap w:val="0"/>
        <w:autoSpaceDE w:val="0"/>
        <w:autoSpaceDN w:val="0"/>
        <w:adjustRightInd w:val="0"/>
        <w:spacing w:line="360" w:lineRule="auto"/>
        <w:jc w:val="left"/>
        <w:rPr>
          <w:rFonts w:ascii="ＭＳ 明朝" w:hAnsi="ＭＳ 明朝" w:cs="ＭＳ Ｐ明朝"/>
          <w:color w:val="000000"/>
          <w:spacing w:val="2"/>
          <w:kern w:val="0"/>
          <w:sz w:val="24"/>
        </w:rPr>
      </w:pPr>
      <w:r w:rsidRPr="00D42032">
        <w:rPr>
          <w:rFonts w:ascii="ＭＳ 明朝" w:hAnsi="ＭＳ 明朝" w:cs="ＭＳ Ｐ明朝" w:hint="eastAsia"/>
          <w:color w:val="000000"/>
          <w:spacing w:val="2"/>
          <w:kern w:val="0"/>
          <w:sz w:val="24"/>
        </w:rPr>
        <w:t>(14)</w:t>
      </w:r>
      <w:r w:rsidR="00103903" w:rsidRPr="00D42032">
        <w:rPr>
          <w:rFonts w:ascii="ＭＳ 明朝" w:hAnsi="ＭＳ 明朝" w:cs="ＭＳ Ｐ明朝" w:hint="eastAsia"/>
          <w:color w:val="000000"/>
          <w:spacing w:val="2"/>
          <w:kern w:val="0"/>
          <w:sz w:val="24"/>
        </w:rPr>
        <w:t xml:space="preserve">　</w:t>
      </w:r>
      <w:r w:rsidRPr="00D42032">
        <w:rPr>
          <w:rFonts w:ascii="ＭＳ 明朝" w:hAnsi="ＭＳ 明朝" w:cs="ＭＳ Ｐ明朝" w:hint="eastAsia"/>
          <w:color w:val="000000"/>
          <w:spacing w:val="2"/>
          <w:kern w:val="0"/>
          <w:sz w:val="24"/>
        </w:rPr>
        <w:t>債権譲渡制限特約の部分的解除のための特約条項</w:t>
      </w:r>
      <w:r w:rsidR="00103903" w:rsidRPr="00D42032">
        <w:rPr>
          <w:rFonts w:ascii="ＭＳ 明朝" w:hAnsi="ＭＳ 明朝" w:cs="ＭＳ Ｐ明朝" w:hint="eastAsia"/>
          <w:color w:val="000000"/>
          <w:spacing w:val="2"/>
          <w:kern w:val="0"/>
          <w:sz w:val="24"/>
        </w:rPr>
        <w:t>（第１５号）</w:t>
      </w:r>
      <w:r w:rsidR="0009595A" w:rsidRPr="00D42032">
        <w:rPr>
          <w:rFonts w:ascii="ＭＳ 明朝" w:hAnsi="ＭＳ 明朝" w:cs="ＭＳ Ｐ明朝"/>
          <w:color w:val="000000"/>
          <w:spacing w:val="2"/>
          <w:kern w:val="0"/>
          <w:sz w:val="24"/>
        </w:rPr>
        <w:t xml:space="preserve">                                 </w:t>
      </w:r>
      <w:r w:rsidR="00DE7B1C">
        <w:rPr>
          <w:rFonts w:ascii="ＭＳ 明朝" w:hAnsi="ＭＳ 明朝" w:cs="ＭＳ Ｐ明朝" w:hint="eastAsia"/>
          <w:color w:val="000000"/>
          <w:spacing w:val="2"/>
          <w:kern w:val="0"/>
          <w:sz w:val="24"/>
        </w:rPr>
        <w:t xml:space="preserve">　　　　　　　　　　　　　　　　</w:t>
      </w:r>
      <w:r w:rsidR="0009595A" w:rsidRPr="00D42032">
        <w:rPr>
          <w:rFonts w:ascii="ＭＳ 明朝" w:hAnsi="ＭＳ 明朝" w:cs="ＭＳ Ｐ明朝"/>
          <w:color w:val="000000"/>
          <w:spacing w:val="2"/>
          <w:kern w:val="0"/>
          <w:sz w:val="24"/>
        </w:rPr>
        <w:t xml:space="preserve"> </w:t>
      </w:r>
      <w:r w:rsidR="00DE7B1C">
        <w:rPr>
          <w:rFonts w:ascii="ＭＳ 明朝" w:hAnsi="ＭＳ 明朝" w:cs="ＭＳ Ｐ明朝" w:hint="eastAsia"/>
          <w:color w:val="000000"/>
          <w:spacing w:val="2"/>
          <w:kern w:val="0"/>
          <w:sz w:val="24"/>
        </w:rPr>
        <w:t xml:space="preserve"> </w:t>
      </w:r>
      <w:r w:rsidR="0009595A" w:rsidRPr="00D42032">
        <w:rPr>
          <w:rFonts w:ascii="ＭＳ 明朝" w:hAnsi="ＭＳ 明朝" w:cs="ＭＳ Ｐ明朝"/>
          <w:color w:val="000000"/>
          <w:spacing w:val="2"/>
          <w:kern w:val="0"/>
          <w:sz w:val="24"/>
        </w:rPr>
        <w:t xml:space="preserve"> </w:t>
      </w:r>
      <w:r w:rsidR="00DE7B1C">
        <w:rPr>
          <w:rFonts w:ascii="ＭＳ 明朝" w:hAnsi="ＭＳ 明朝" w:cs="ＭＳ Ｐ明朝" w:hint="eastAsia"/>
          <w:color w:val="000000"/>
          <w:spacing w:val="2"/>
          <w:kern w:val="0"/>
          <w:sz w:val="24"/>
        </w:rPr>
        <w:t xml:space="preserve"> </w:t>
      </w:r>
      <w:r w:rsidR="0035473D" w:rsidRPr="00D42032">
        <w:rPr>
          <w:rFonts w:ascii="ＭＳ 明朝" w:hAnsi="ＭＳ 明朝" w:cs="ＭＳ Ｐ明朝" w:hint="eastAsia"/>
          <w:color w:val="000000"/>
          <w:spacing w:val="2"/>
          <w:kern w:val="0"/>
          <w:sz w:val="24"/>
        </w:rPr>
        <w:t>付録第</w:t>
      </w:r>
      <w:r w:rsidR="00000993" w:rsidRPr="00D42032">
        <w:rPr>
          <w:rFonts w:ascii="ＭＳ 明朝" w:hAnsi="ＭＳ 明朝" w:cs="ＭＳ Ｐ明朝" w:hint="eastAsia"/>
          <w:color w:val="000000"/>
          <w:spacing w:val="2"/>
          <w:kern w:val="0"/>
          <w:sz w:val="24"/>
        </w:rPr>
        <w:t>２</w:t>
      </w:r>
      <w:r w:rsidR="00EC00A1" w:rsidRPr="00D42032">
        <w:rPr>
          <w:rFonts w:ascii="ＭＳ 明朝" w:hAnsi="ＭＳ 明朝" w:cs="ＭＳ Ｐ明朝" w:hint="eastAsia"/>
          <w:color w:val="000000"/>
          <w:spacing w:val="2"/>
          <w:kern w:val="0"/>
          <w:sz w:val="24"/>
        </w:rPr>
        <w:t>１</w:t>
      </w:r>
      <w:r w:rsidR="00000993" w:rsidRPr="00D42032">
        <w:rPr>
          <w:rFonts w:ascii="ＭＳ 明朝" w:hAnsi="ＭＳ 明朝" w:cs="ＭＳ Ｐ明朝" w:hint="eastAsia"/>
          <w:color w:val="000000"/>
          <w:spacing w:val="2"/>
          <w:kern w:val="0"/>
          <w:sz w:val="24"/>
        </w:rPr>
        <w:t xml:space="preserve">　</w:t>
      </w:r>
      <w:r w:rsidR="001B10EE" w:rsidRPr="00D42032">
        <w:rPr>
          <w:rFonts w:ascii="ＭＳ 明朝" w:hAnsi="ＭＳ 明朝" w:cs="ＭＳ Ｐ明朝" w:hint="eastAsia"/>
          <w:color w:val="000000"/>
          <w:spacing w:val="2"/>
          <w:kern w:val="0"/>
          <w:sz w:val="24"/>
        </w:rPr>
        <w:t>Ｐ</w:t>
      </w:r>
      <w:r w:rsidR="000F2C83" w:rsidRPr="00D42032">
        <w:rPr>
          <w:rFonts w:ascii="ＭＳ 明朝" w:hAnsi="ＭＳ 明朝" w:cs="ＭＳ Ｐ明朝" w:hint="eastAsia"/>
          <w:color w:val="000000"/>
          <w:spacing w:val="2"/>
          <w:kern w:val="0"/>
          <w:sz w:val="24"/>
          <w:szCs w:val="32"/>
        </w:rPr>
        <w:t>109-112</w:t>
      </w:r>
    </w:p>
    <w:p w14:paraId="19600184" w14:textId="47238F12" w:rsidR="0035473D" w:rsidRPr="00D42032" w:rsidRDefault="0035473D" w:rsidP="00DE7B1C">
      <w:pPr>
        <w:autoSpaceDE w:val="0"/>
        <w:autoSpaceDN w:val="0"/>
        <w:adjustRightInd w:val="0"/>
        <w:spacing w:line="360" w:lineRule="auto"/>
        <w:jc w:val="left"/>
        <w:rPr>
          <w:rFonts w:ascii="ＭＳ 明朝" w:hAnsi="ＭＳ 明朝" w:cs="ＭＳ Ｐ明朝"/>
          <w:color w:val="000000"/>
          <w:spacing w:val="2"/>
          <w:kern w:val="0"/>
          <w:sz w:val="24"/>
        </w:rPr>
      </w:pPr>
      <w:r w:rsidRPr="00D42032">
        <w:rPr>
          <w:rFonts w:ascii="ＭＳ 明朝" w:hAnsi="ＭＳ 明朝" w:cs="ＭＳ Ｐ明朝" w:hint="eastAsia"/>
          <w:color w:val="000000"/>
          <w:spacing w:val="2"/>
          <w:kern w:val="0"/>
          <w:sz w:val="24"/>
        </w:rPr>
        <w:t>(15)</w:t>
      </w:r>
      <w:r w:rsidR="00103903" w:rsidRPr="00D42032">
        <w:rPr>
          <w:rFonts w:ascii="ＭＳ 明朝" w:hAnsi="ＭＳ 明朝" w:cs="ＭＳ Ｐ明朝" w:hint="eastAsia"/>
          <w:color w:val="000000"/>
          <w:spacing w:val="2"/>
          <w:kern w:val="0"/>
          <w:sz w:val="24"/>
        </w:rPr>
        <w:t xml:space="preserve">　</w:t>
      </w:r>
      <w:r w:rsidRPr="00D42032">
        <w:rPr>
          <w:rFonts w:ascii="ＭＳ 明朝" w:hAnsi="ＭＳ 明朝" w:cs="ＭＳ Ｐ明朝" w:hint="eastAsia"/>
          <w:color w:val="000000"/>
          <w:spacing w:val="2"/>
          <w:kern w:val="0"/>
          <w:sz w:val="24"/>
        </w:rPr>
        <w:t>情報システムの調達に係るサプライチェーン・リスク対応に関する特約条項（第１６号）</w:t>
      </w:r>
      <w:r w:rsidR="00E15453" w:rsidRPr="00D42032">
        <w:rPr>
          <w:rFonts w:ascii="ＭＳ 明朝" w:hAnsi="ＭＳ 明朝" w:cs="ＭＳ Ｐ明朝" w:hint="eastAsia"/>
          <w:color w:val="000000"/>
          <w:spacing w:val="2"/>
          <w:kern w:val="0"/>
          <w:sz w:val="24"/>
        </w:rPr>
        <w:t xml:space="preserve">　</w:t>
      </w:r>
      <w:r w:rsidR="00DE7B1C">
        <w:rPr>
          <w:rFonts w:ascii="ＭＳ 明朝" w:hAnsi="ＭＳ 明朝" w:cs="ＭＳ Ｐ明朝" w:hint="eastAsia"/>
          <w:color w:val="000000"/>
          <w:spacing w:val="2"/>
          <w:kern w:val="0"/>
          <w:sz w:val="24"/>
        </w:rPr>
        <w:t xml:space="preserve">　　　　　　　　　　　　　</w:t>
      </w:r>
      <w:r w:rsidR="00E15453" w:rsidRPr="00D42032">
        <w:rPr>
          <w:rFonts w:ascii="ＭＳ 明朝" w:hAnsi="ＭＳ 明朝" w:cs="ＭＳ Ｐ明朝" w:hint="eastAsia"/>
          <w:color w:val="000000"/>
          <w:spacing w:val="2"/>
          <w:kern w:val="0"/>
          <w:sz w:val="24"/>
        </w:rPr>
        <w:t xml:space="preserve">　　　　　　　</w:t>
      </w:r>
      <w:r w:rsidR="00E15453" w:rsidRPr="00D42032">
        <w:rPr>
          <w:rFonts w:ascii="ＭＳ 明朝" w:hAnsi="ＭＳ 明朝" w:cs="ＭＳ Ｐ明朝"/>
          <w:color w:val="000000"/>
          <w:spacing w:val="2"/>
          <w:kern w:val="0"/>
          <w:sz w:val="24"/>
        </w:rPr>
        <w:tab/>
      </w:r>
      <w:r w:rsidRPr="00D42032">
        <w:rPr>
          <w:rFonts w:ascii="ＭＳ 明朝" w:hAnsi="ＭＳ 明朝" w:cs="ＭＳ Ｐ明朝" w:hint="eastAsia"/>
          <w:color w:val="000000"/>
          <w:spacing w:val="2"/>
          <w:kern w:val="0"/>
          <w:sz w:val="24"/>
        </w:rPr>
        <w:t>付録第</w:t>
      </w:r>
      <w:r w:rsidR="00000993" w:rsidRPr="00D42032">
        <w:rPr>
          <w:rFonts w:ascii="ＭＳ 明朝" w:hAnsi="ＭＳ 明朝" w:cs="ＭＳ Ｐ明朝" w:hint="eastAsia"/>
          <w:color w:val="000000"/>
          <w:spacing w:val="2"/>
          <w:kern w:val="0"/>
          <w:sz w:val="24"/>
        </w:rPr>
        <w:t>２</w:t>
      </w:r>
      <w:r w:rsidR="00EC00A1" w:rsidRPr="00D42032">
        <w:rPr>
          <w:rFonts w:ascii="ＭＳ 明朝" w:hAnsi="ＭＳ 明朝" w:cs="ＭＳ Ｐ明朝" w:hint="eastAsia"/>
          <w:color w:val="000000"/>
          <w:spacing w:val="2"/>
          <w:kern w:val="0"/>
          <w:sz w:val="24"/>
        </w:rPr>
        <w:t>２</w:t>
      </w:r>
      <w:r w:rsidR="00000993" w:rsidRPr="00D42032">
        <w:rPr>
          <w:rFonts w:ascii="ＭＳ 明朝" w:hAnsi="ＭＳ 明朝" w:cs="ＭＳ Ｐ明朝" w:hint="eastAsia"/>
          <w:color w:val="000000"/>
          <w:spacing w:val="2"/>
          <w:kern w:val="0"/>
          <w:sz w:val="24"/>
        </w:rPr>
        <w:t xml:space="preserve">　</w:t>
      </w:r>
      <w:r w:rsidR="001B10EE" w:rsidRPr="00D42032">
        <w:rPr>
          <w:rFonts w:ascii="ＭＳ 明朝" w:hAnsi="ＭＳ 明朝" w:cs="ＭＳ Ｐ明朝" w:hint="eastAsia"/>
          <w:color w:val="000000"/>
          <w:spacing w:val="2"/>
          <w:kern w:val="0"/>
          <w:sz w:val="24"/>
        </w:rPr>
        <w:t>Ｐ</w:t>
      </w:r>
      <w:r w:rsidR="000F2C83" w:rsidRPr="00D42032">
        <w:rPr>
          <w:rFonts w:ascii="ＭＳ 明朝" w:hAnsi="ＭＳ 明朝" w:cs="ＭＳ Ｐ明朝" w:hint="eastAsia"/>
          <w:color w:val="000000"/>
          <w:spacing w:val="2"/>
          <w:kern w:val="0"/>
          <w:sz w:val="24"/>
          <w:szCs w:val="32"/>
        </w:rPr>
        <w:t>113-122</w:t>
      </w:r>
    </w:p>
    <w:p w14:paraId="7F26D7A8" w14:textId="77777777" w:rsidR="00DE7B1C" w:rsidRDefault="0035473D" w:rsidP="00000993">
      <w:pPr>
        <w:autoSpaceDE w:val="0"/>
        <w:autoSpaceDN w:val="0"/>
        <w:adjustRightInd w:val="0"/>
        <w:spacing w:line="360" w:lineRule="auto"/>
        <w:jc w:val="left"/>
        <w:rPr>
          <w:rFonts w:ascii="ＭＳ 明朝" w:hAnsi="ＭＳ 明朝"/>
          <w:color w:val="000000"/>
          <w:sz w:val="24"/>
        </w:rPr>
      </w:pPr>
      <w:r w:rsidRPr="00D42032">
        <w:rPr>
          <w:rFonts w:ascii="ＭＳ 明朝" w:hAnsi="ＭＳ 明朝" w:cs="ＭＳ Ｐ明朝" w:hint="eastAsia"/>
          <w:color w:val="000000"/>
          <w:spacing w:val="2"/>
          <w:kern w:val="0"/>
          <w:sz w:val="24"/>
        </w:rPr>
        <w:t xml:space="preserve">(16) </w:t>
      </w:r>
      <w:r w:rsidRPr="00D42032">
        <w:rPr>
          <w:rFonts w:ascii="ＭＳ 明朝" w:hAnsi="ＭＳ 明朝" w:hint="eastAsia"/>
          <w:color w:val="000000"/>
          <w:sz w:val="24"/>
        </w:rPr>
        <w:t>装備品等及び役務の調達における情報セキュリティ確保に関する特約条項</w:t>
      </w:r>
    </w:p>
    <w:p w14:paraId="566BED0F" w14:textId="40E20207" w:rsidR="0035473D" w:rsidRPr="00D42032" w:rsidRDefault="0035473D" w:rsidP="00DE7B1C">
      <w:pPr>
        <w:autoSpaceDE w:val="0"/>
        <w:autoSpaceDN w:val="0"/>
        <w:adjustRightInd w:val="0"/>
        <w:spacing w:line="360" w:lineRule="auto"/>
        <w:ind w:firstLineChars="100" w:firstLine="240"/>
        <w:jc w:val="left"/>
        <w:rPr>
          <w:rFonts w:ascii="ＭＳ 明朝" w:hAnsi="ＭＳ 明朝" w:cs="ＭＳ Ｐ明朝"/>
          <w:color w:val="000000"/>
          <w:kern w:val="0"/>
          <w:sz w:val="24"/>
        </w:rPr>
      </w:pPr>
      <w:r w:rsidRPr="00D42032">
        <w:rPr>
          <w:rFonts w:ascii="ＭＳ 明朝" w:hAnsi="ＭＳ 明朝" w:hint="eastAsia"/>
          <w:color w:val="000000"/>
          <w:sz w:val="24"/>
        </w:rPr>
        <w:t>（第１７号）</w:t>
      </w:r>
      <w:r w:rsidR="00E15453" w:rsidRPr="00D42032">
        <w:rPr>
          <w:rFonts w:ascii="ＭＳ 明朝" w:hAnsi="ＭＳ 明朝" w:hint="eastAsia"/>
          <w:color w:val="000000"/>
          <w:sz w:val="24"/>
        </w:rPr>
        <w:t xml:space="preserve">　　　　　　　　　</w:t>
      </w:r>
      <w:r w:rsidR="00AB693D" w:rsidRPr="00D42032">
        <w:rPr>
          <w:rFonts w:ascii="ＭＳ 明朝" w:hAnsi="ＭＳ 明朝" w:cs="ＭＳ Ｐ明朝" w:hint="eastAsia"/>
          <w:color w:val="000000"/>
          <w:spacing w:val="2"/>
          <w:kern w:val="0"/>
          <w:sz w:val="24"/>
        </w:rPr>
        <w:t xml:space="preserve">　</w:t>
      </w:r>
      <w:r w:rsidR="00DE7B1C">
        <w:rPr>
          <w:rFonts w:ascii="ＭＳ 明朝" w:hAnsi="ＭＳ 明朝" w:cs="ＭＳ Ｐ明朝" w:hint="eastAsia"/>
          <w:color w:val="000000"/>
          <w:spacing w:val="2"/>
          <w:kern w:val="0"/>
          <w:sz w:val="24"/>
        </w:rPr>
        <w:t xml:space="preserve">　　　　　　　　　</w:t>
      </w:r>
      <w:r w:rsidR="00AB693D" w:rsidRPr="00D42032">
        <w:rPr>
          <w:rFonts w:ascii="ＭＳ 明朝" w:hAnsi="ＭＳ 明朝" w:cs="ＭＳ Ｐ明朝" w:hint="eastAsia"/>
          <w:color w:val="000000"/>
          <w:spacing w:val="2"/>
          <w:kern w:val="0"/>
          <w:sz w:val="24"/>
        </w:rPr>
        <w:t xml:space="preserve">　 </w:t>
      </w:r>
      <w:r w:rsidRPr="00D42032">
        <w:rPr>
          <w:rFonts w:ascii="ＭＳ 明朝" w:hAnsi="ＭＳ 明朝" w:cs="ＭＳ Ｐ明朝" w:hint="eastAsia"/>
          <w:color w:val="000000"/>
          <w:spacing w:val="2"/>
          <w:kern w:val="0"/>
          <w:sz w:val="24"/>
        </w:rPr>
        <w:t>付録第</w:t>
      </w:r>
      <w:r w:rsidR="00000993" w:rsidRPr="00D42032">
        <w:rPr>
          <w:rFonts w:ascii="ＭＳ 明朝" w:hAnsi="ＭＳ 明朝" w:cs="ＭＳ Ｐ明朝" w:hint="eastAsia"/>
          <w:color w:val="000000"/>
          <w:spacing w:val="2"/>
          <w:kern w:val="0"/>
          <w:sz w:val="24"/>
        </w:rPr>
        <w:t>２</w:t>
      </w:r>
      <w:r w:rsidR="00EC00A1" w:rsidRPr="00D42032">
        <w:rPr>
          <w:rFonts w:ascii="ＭＳ 明朝" w:hAnsi="ＭＳ 明朝" w:cs="ＭＳ Ｐ明朝" w:hint="eastAsia"/>
          <w:color w:val="000000"/>
          <w:spacing w:val="2"/>
          <w:kern w:val="0"/>
          <w:sz w:val="24"/>
        </w:rPr>
        <w:t>３</w:t>
      </w:r>
      <w:r w:rsidR="00000993" w:rsidRPr="00D42032">
        <w:rPr>
          <w:rFonts w:ascii="ＭＳ 明朝" w:hAnsi="ＭＳ 明朝" w:cs="ＭＳ Ｐ明朝" w:hint="eastAsia"/>
          <w:color w:val="000000"/>
          <w:spacing w:val="2"/>
          <w:kern w:val="0"/>
          <w:sz w:val="24"/>
        </w:rPr>
        <w:t xml:space="preserve">　</w:t>
      </w:r>
      <w:r w:rsidR="001B10EE" w:rsidRPr="00D42032">
        <w:rPr>
          <w:rFonts w:ascii="ＭＳ 明朝" w:hAnsi="ＭＳ 明朝" w:cs="ＭＳ Ｐ明朝" w:hint="eastAsia"/>
          <w:color w:val="000000"/>
          <w:spacing w:val="2"/>
          <w:kern w:val="0"/>
          <w:sz w:val="24"/>
        </w:rPr>
        <w:t>Ｐ</w:t>
      </w:r>
      <w:r w:rsidR="000F2C83" w:rsidRPr="00D42032">
        <w:rPr>
          <w:rFonts w:ascii="ＭＳ 明朝" w:hAnsi="ＭＳ 明朝" w:cs="ＭＳ Ｐ明朝" w:hint="eastAsia"/>
          <w:color w:val="000000"/>
          <w:spacing w:val="2"/>
          <w:kern w:val="0"/>
          <w:sz w:val="24"/>
          <w:szCs w:val="32"/>
        </w:rPr>
        <w:t>123-154</w:t>
      </w:r>
    </w:p>
    <w:p w14:paraId="05724879" w14:textId="77777777" w:rsidR="0035473D" w:rsidRPr="00D42032" w:rsidRDefault="0035473D" w:rsidP="00AB693D">
      <w:pPr>
        <w:wordWrap w:val="0"/>
        <w:autoSpaceDE w:val="0"/>
        <w:autoSpaceDN w:val="0"/>
        <w:adjustRightInd w:val="0"/>
        <w:spacing w:line="360" w:lineRule="auto"/>
        <w:jc w:val="left"/>
        <w:outlineLvl w:val="0"/>
        <w:rPr>
          <w:rFonts w:ascii="ＭＳ 明朝" w:hAnsi="ＭＳ 明朝" w:cs="ＭＳ Ｐ明朝"/>
          <w:color w:val="000000"/>
          <w:spacing w:val="2"/>
          <w:kern w:val="0"/>
          <w:sz w:val="24"/>
        </w:rPr>
      </w:pPr>
      <w:r w:rsidRPr="00D42032">
        <w:rPr>
          <w:rFonts w:ascii="ＭＳ 明朝" w:hAnsi="ＭＳ 明朝" w:cs="ＭＳ Ｐ明朝" w:hint="eastAsia"/>
          <w:color w:val="000000"/>
          <w:spacing w:val="2"/>
          <w:kern w:val="0"/>
          <w:sz w:val="24"/>
        </w:rPr>
        <w:t xml:space="preserve">(17) </w:t>
      </w:r>
      <w:r w:rsidR="00E15453" w:rsidRPr="00D42032">
        <w:rPr>
          <w:rFonts w:ascii="ＭＳ 明朝" w:hAnsi="ＭＳ 明朝" w:cs="ＭＳ Ｐ明朝" w:hint="eastAsia"/>
          <w:color w:val="000000"/>
          <w:spacing w:val="1"/>
          <w:kern w:val="0"/>
          <w:sz w:val="24"/>
        </w:rPr>
        <w:t>日米了解事項覚書に関する特約条項（第１８号</w:t>
      </w:r>
      <w:r w:rsidR="00BE1CD1" w:rsidRPr="00D42032">
        <w:rPr>
          <w:rFonts w:ascii="ＭＳ 明朝" w:hAnsi="ＭＳ 明朝" w:cs="ＭＳ Ｐ明朝" w:hint="eastAsia"/>
          <w:color w:val="000000"/>
          <w:spacing w:val="1"/>
          <w:kern w:val="0"/>
          <w:sz w:val="24"/>
        </w:rPr>
        <w:t>）</w:t>
      </w:r>
      <w:r w:rsidR="00AB693D" w:rsidRPr="00D42032">
        <w:rPr>
          <w:rFonts w:ascii="ＭＳ 明朝" w:hAnsi="ＭＳ 明朝" w:cs="ＭＳ Ｐ明朝" w:hint="eastAsia"/>
          <w:color w:val="000000"/>
          <w:spacing w:val="2"/>
          <w:kern w:val="0"/>
          <w:sz w:val="24"/>
        </w:rPr>
        <w:t xml:space="preserve">　　　</w:t>
      </w:r>
      <w:r w:rsidRPr="00D42032">
        <w:rPr>
          <w:rFonts w:ascii="ＭＳ 明朝" w:hAnsi="ＭＳ 明朝" w:cs="ＭＳ Ｐ明朝" w:hint="eastAsia"/>
          <w:color w:val="000000"/>
          <w:spacing w:val="1"/>
          <w:kern w:val="0"/>
          <w:sz w:val="24"/>
        </w:rPr>
        <w:t>付録第</w:t>
      </w:r>
      <w:r w:rsidR="00000993" w:rsidRPr="00D42032">
        <w:rPr>
          <w:rFonts w:ascii="ＭＳ 明朝" w:hAnsi="ＭＳ 明朝" w:cs="ＭＳ Ｐ明朝" w:hint="eastAsia"/>
          <w:color w:val="000000"/>
          <w:spacing w:val="1"/>
          <w:kern w:val="0"/>
          <w:sz w:val="24"/>
        </w:rPr>
        <w:t>２</w:t>
      </w:r>
      <w:r w:rsidR="00EC00A1" w:rsidRPr="00D42032">
        <w:rPr>
          <w:rFonts w:ascii="ＭＳ 明朝" w:hAnsi="ＭＳ 明朝" w:cs="ＭＳ Ｐ明朝" w:hint="eastAsia"/>
          <w:color w:val="000000"/>
          <w:spacing w:val="1"/>
          <w:kern w:val="0"/>
          <w:sz w:val="24"/>
        </w:rPr>
        <w:t>４</w:t>
      </w:r>
      <w:r w:rsidR="00000993" w:rsidRPr="00D42032">
        <w:rPr>
          <w:rFonts w:ascii="ＭＳ 明朝" w:hAnsi="ＭＳ 明朝" w:cs="ＭＳ Ｐ明朝" w:hint="eastAsia"/>
          <w:color w:val="000000"/>
          <w:spacing w:val="1"/>
          <w:kern w:val="0"/>
          <w:sz w:val="24"/>
        </w:rPr>
        <w:t xml:space="preserve">　</w:t>
      </w:r>
      <w:r w:rsidR="00525E11" w:rsidRPr="00D42032">
        <w:rPr>
          <w:rFonts w:ascii="ＭＳ 明朝" w:hAnsi="ＭＳ 明朝" w:cs="ＭＳ Ｐ明朝" w:hint="eastAsia"/>
          <w:color w:val="000000"/>
          <w:spacing w:val="1"/>
          <w:kern w:val="0"/>
          <w:sz w:val="24"/>
        </w:rPr>
        <w:t>Ｐ</w:t>
      </w:r>
      <w:r w:rsidR="000F2C83" w:rsidRPr="00D42032">
        <w:rPr>
          <w:rFonts w:ascii="ＭＳ 明朝" w:hAnsi="ＭＳ 明朝" w:cs="ＭＳ Ｐ明朝" w:hint="eastAsia"/>
          <w:color w:val="000000"/>
          <w:spacing w:val="1"/>
          <w:kern w:val="0"/>
          <w:sz w:val="24"/>
          <w:szCs w:val="32"/>
        </w:rPr>
        <w:t>155-156</w:t>
      </w:r>
    </w:p>
    <w:p w14:paraId="0C52EC47" w14:textId="77777777" w:rsidR="0035473D" w:rsidRPr="00D42032" w:rsidRDefault="0035473D" w:rsidP="00000993">
      <w:pPr>
        <w:wordWrap w:val="0"/>
        <w:autoSpaceDE w:val="0"/>
        <w:autoSpaceDN w:val="0"/>
        <w:adjustRightInd w:val="0"/>
        <w:spacing w:line="360" w:lineRule="auto"/>
        <w:jc w:val="left"/>
        <w:rPr>
          <w:rFonts w:ascii="ＭＳ 明朝" w:hAnsi="ＭＳ 明朝" w:cs="ＭＳ Ｐ明朝"/>
          <w:color w:val="000000"/>
          <w:spacing w:val="2"/>
          <w:kern w:val="0"/>
          <w:sz w:val="24"/>
        </w:rPr>
      </w:pPr>
      <w:r w:rsidRPr="00D42032">
        <w:rPr>
          <w:rFonts w:ascii="ＭＳ 明朝" w:hAnsi="ＭＳ 明朝" w:cs="ＭＳ Ｐ明朝" w:hint="eastAsia"/>
          <w:color w:val="000000"/>
          <w:spacing w:val="2"/>
          <w:kern w:val="0"/>
          <w:sz w:val="24"/>
        </w:rPr>
        <w:t>(18) 特定費目の代金の確定に関する特約条項（第１９号）</w:t>
      </w:r>
      <w:r w:rsidR="0009595A" w:rsidRPr="00D42032">
        <w:rPr>
          <w:rFonts w:ascii="ＭＳ 明朝" w:hAnsi="ＭＳ 明朝" w:cs="ＭＳ Ｐ明朝" w:hint="eastAsia"/>
          <w:color w:val="000000"/>
          <w:spacing w:val="2"/>
          <w:kern w:val="0"/>
          <w:sz w:val="24"/>
        </w:rPr>
        <w:t xml:space="preserve"> </w:t>
      </w:r>
      <w:r w:rsidR="006B3A36" w:rsidRPr="00D42032">
        <w:rPr>
          <w:rFonts w:ascii="ＭＳ 明朝" w:hAnsi="ＭＳ 明朝" w:cs="ＭＳ Ｐ明朝" w:hint="eastAsia"/>
          <w:color w:val="000000"/>
          <w:spacing w:val="2"/>
          <w:kern w:val="0"/>
          <w:sz w:val="24"/>
        </w:rPr>
        <w:t xml:space="preserve"> </w:t>
      </w:r>
      <w:r w:rsidRPr="00D42032">
        <w:rPr>
          <w:rFonts w:ascii="ＭＳ 明朝" w:hAnsi="ＭＳ 明朝" w:cs="ＭＳ Ｐ明朝" w:hint="eastAsia"/>
          <w:color w:val="000000"/>
          <w:spacing w:val="2"/>
          <w:kern w:val="0"/>
          <w:sz w:val="24"/>
        </w:rPr>
        <w:t>付録第</w:t>
      </w:r>
      <w:r w:rsidR="00000993" w:rsidRPr="00D42032">
        <w:rPr>
          <w:rFonts w:ascii="ＭＳ 明朝" w:hAnsi="ＭＳ 明朝" w:cs="ＭＳ Ｐ明朝" w:hint="eastAsia"/>
          <w:color w:val="000000"/>
          <w:spacing w:val="2"/>
          <w:kern w:val="0"/>
          <w:sz w:val="24"/>
        </w:rPr>
        <w:t>２</w:t>
      </w:r>
      <w:r w:rsidR="00EC00A1" w:rsidRPr="00D42032">
        <w:rPr>
          <w:rFonts w:ascii="ＭＳ 明朝" w:hAnsi="ＭＳ 明朝" w:cs="ＭＳ Ｐ明朝" w:hint="eastAsia"/>
          <w:color w:val="000000"/>
          <w:spacing w:val="2"/>
          <w:kern w:val="0"/>
          <w:sz w:val="24"/>
        </w:rPr>
        <w:t>５</w:t>
      </w:r>
      <w:r w:rsidR="00000993" w:rsidRPr="00D42032">
        <w:rPr>
          <w:rFonts w:ascii="ＭＳ 明朝" w:hAnsi="ＭＳ 明朝" w:cs="ＭＳ Ｐ明朝" w:hint="eastAsia"/>
          <w:color w:val="000000"/>
          <w:spacing w:val="2"/>
          <w:kern w:val="0"/>
          <w:sz w:val="24"/>
        </w:rPr>
        <w:t xml:space="preserve">　</w:t>
      </w:r>
      <w:r w:rsidR="00525E11" w:rsidRPr="00D42032">
        <w:rPr>
          <w:rFonts w:ascii="ＭＳ 明朝" w:hAnsi="ＭＳ 明朝" w:cs="ＭＳ Ｐ明朝" w:hint="eastAsia"/>
          <w:color w:val="000000"/>
          <w:spacing w:val="2"/>
          <w:kern w:val="0"/>
          <w:sz w:val="24"/>
        </w:rPr>
        <w:t>Ｐ</w:t>
      </w:r>
      <w:r w:rsidR="000F2C83" w:rsidRPr="00D42032">
        <w:rPr>
          <w:rFonts w:ascii="ＭＳ 明朝" w:hAnsi="ＭＳ 明朝" w:cs="ＭＳ Ｐ明朝" w:hint="eastAsia"/>
          <w:color w:val="000000"/>
          <w:spacing w:val="2"/>
          <w:kern w:val="0"/>
          <w:sz w:val="24"/>
          <w:szCs w:val="32"/>
        </w:rPr>
        <w:t>157-159</w:t>
      </w:r>
    </w:p>
    <w:p w14:paraId="643F1A9C" w14:textId="77777777" w:rsidR="0035473D" w:rsidRPr="00D42032" w:rsidRDefault="0035473D" w:rsidP="00000993">
      <w:pPr>
        <w:wordWrap w:val="0"/>
        <w:autoSpaceDE w:val="0"/>
        <w:autoSpaceDN w:val="0"/>
        <w:adjustRightInd w:val="0"/>
        <w:spacing w:line="360" w:lineRule="auto"/>
        <w:jc w:val="left"/>
        <w:rPr>
          <w:rFonts w:ascii="ＭＳ 明朝" w:hAnsi="ＭＳ 明朝" w:cs="ＭＳ Ｐ明朝"/>
          <w:color w:val="000000"/>
          <w:spacing w:val="2"/>
          <w:kern w:val="0"/>
          <w:sz w:val="24"/>
        </w:rPr>
      </w:pPr>
      <w:r w:rsidRPr="00D42032">
        <w:rPr>
          <w:rFonts w:ascii="ＭＳ 明朝" w:hAnsi="ＭＳ 明朝" w:cs="ＭＳ Ｐ明朝" w:hint="eastAsia"/>
          <w:color w:val="000000"/>
          <w:spacing w:val="2"/>
          <w:kern w:val="0"/>
          <w:sz w:val="24"/>
        </w:rPr>
        <w:t>(19) 特別防衛秘密の保護に関する特約条項（第２０号</w:t>
      </w:r>
      <w:r w:rsidR="00000993" w:rsidRPr="00D42032">
        <w:rPr>
          <w:rFonts w:ascii="ＭＳ 明朝" w:hAnsi="ＭＳ 明朝" w:cs="ＭＳ Ｐ明朝" w:hint="eastAsia"/>
          <w:color w:val="000000"/>
          <w:spacing w:val="2"/>
          <w:kern w:val="0"/>
          <w:sz w:val="24"/>
        </w:rPr>
        <w:t xml:space="preserve">）　　</w:t>
      </w:r>
      <w:r w:rsidRPr="00D42032">
        <w:rPr>
          <w:rFonts w:ascii="ＭＳ 明朝" w:hAnsi="ＭＳ 明朝" w:cs="ＭＳ Ｐ明朝" w:hint="eastAsia"/>
          <w:color w:val="000000"/>
          <w:spacing w:val="2"/>
          <w:kern w:val="0"/>
          <w:sz w:val="24"/>
        </w:rPr>
        <w:t>付録第</w:t>
      </w:r>
      <w:r w:rsidR="00000993" w:rsidRPr="00D42032">
        <w:rPr>
          <w:rFonts w:ascii="ＭＳ 明朝" w:hAnsi="ＭＳ 明朝" w:cs="ＭＳ Ｐ明朝" w:hint="eastAsia"/>
          <w:color w:val="000000"/>
          <w:spacing w:val="2"/>
          <w:kern w:val="0"/>
          <w:sz w:val="24"/>
        </w:rPr>
        <w:t>２</w:t>
      </w:r>
      <w:r w:rsidR="00EC00A1" w:rsidRPr="00D42032">
        <w:rPr>
          <w:rFonts w:ascii="ＭＳ 明朝" w:hAnsi="ＭＳ 明朝" w:cs="ＭＳ Ｐ明朝" w:hint="eastAsia"/>
          <w:color w:val="000000"/>
          <w:spacing w:val="2"/>
          <w:kern w:val="0"/>
          <w:sz w:val="24"/>
        </w:rPr>
        <w:t>６</w:t>
      </w:r>
      <w:r w:rsidR="00000993" w:rsidRPr="00D42032">
        <w:rPr>
          <w:rFonts w:ascii="ＭＳ 明朝" w:hAnsi="ＭＳ 明朝" w:cs="ＭＳ Ｐ明朝" w:hint="eastAsia"/>
          <w:color w:val="000000"/>
          <w:spacing w:val="2"/>
          <w:kern w:val="0"/>
          <w:sz w:val="24"/>
        </w:rPr>
        <w:t xml:space="preserve">　</w:t>
      </w:r>
      <w:r w:rsidR="00F4474F" w:rsidRPr="00D42032">
        <w:rPr>
          <w:rFonts w:ascii="ＭＳ 明朝" w:hAnsi="ＭＳ 明朝" w:cs="ＭＳ Ｐ明朝" w:hint="eastAsia"/>
          <w:color w:val="000000"/>
          <w:spacing w:val="2"/>
          <w:kern w:val="0"/>
          <w:sz w:val="24"/>
        </w:rPr>
        <w:t>Ｐ</w:t>
      </w:r>
      <w:r w:rsidR="000F2C83" w:rsidRPr="00D42032">
        <w:rPr>
          <w:rFonts w:ascii="ＭＳ 明朝" w:hAnsi="ＭＳ 明朝" w:cs="ＭＳ Ｐ明朝" w:hint="eastAsia"/>
          <w:color w:val="000000"/>
          <w:spacing w:val="2"/>
          <w:kern w:val="0"/>
          <w:sz w:val="24"/>
          <w:szCs w:val="32"/>
        </w:rPr>
        <w:t>160-163</w:t>
      </w:r>
    </w:p>
    <w:p w14:paraId="63ECC310" w14:textId="77777777" w:rsidR="0035473D" w:rsidRPr="00D42032" w:rsidRDefault="0035473D" w:rsidP="00000993">
      <w:pPr>
        <w:wordWrap w:val="0"/>
        <w:autoSpaceDE w:val="0"/>
        <w:autoSpaceDN w:val="0"/>
        <w:adjustRightInd w:val="0"/>
        <w:spacing w:line="360" w:lineRule="auto"/>
        <w:jc w:val="left"/>
        <w:rPr>
          <w:rFonts w:ascii="ＭＳ 明朝" w:hAnsi="ＭＳ 明朝" w:cs="ＭＳ Ｐ明朝"/>
          <w:color w:val="000000"/>
          <w:spacing w:val="2"/>
          <w:kern w:val="0"/>
          <w:sz w:val="24"/>
        </w:rPr>
      </w:pPr>
      <w:r w:rsidRPr="00D42032">
        <w:rPr>
          <w:rFonts w:ascii="ＭＳ 明朝" w:hAnsi="ＭＳ 明朝" w:cs="ＭＳ Ｐ明朝" w:hint="eastAsia"/>
          <w:color w:val="000000"/>
          <w:spacing w:val="2"/>
          <w:kern w:val="0"/>
          <w:sz w:val="24"/>
        </w:rPr>
        <w:t>(20) 特定秘密の保護に関</w:t>
      </w:r>
      <w:r w:rsidR="00E15453" w:rsidRPr="00D42032">
        <w:rPr>
          <w:rFonts w:ascii="ＭＳ 明朝" w:hAnsi="ＭＳ 明朝" w:cs="ＭＳ Ｐ明朝" w:hint="eastAsia"/>
          <w:color w:val="000000"/>
          <w:spacing w:val="2"/>
          <w:kern w:val="0"/>
          <w:sz w:val="24"/>
        </w:rPr>
        <w:t xml:space="preserve">する特約条項（第２１号）　</w:t>
      </w:r>
      <w:bookmarkStart w:id="0" w:name="_Hlk210115581"/>
      <w:r w:rsidR="00E15453" w:rsidRPr="00D42032">
        <w:rPr>
          <w:rFonts w:ascii="ＭＳ 明朝" w:hAnsi="ＭＳ 明朝" w:cs="ＭＳ Ｐ明朝" w:hint="eastAsia"/>
          <w:color w:val="000000"/>
          <w:spacing w:val="2"/>
          <w:kern w:val="0"/>
          <w:sz w:val="24"/>
        </w:rPr>
        <w:t xml:space="preserve">　　　</w:t>
      </w:r>
      <w:bookmarkEnd w:id="0"/>
      <w:r w:rsidRPr="00D42032">
        <w:rPr>
          <w:rFonts w:ascii="ＭＳ 明朝" w:hAnsi="ＭＳ 明朝" w:cs="ＭＳ Ｐ明朝" w:hint="eastAsia"/>
          <w:color w:val="000000"/>
          <w:spacing w:val="2"/>
          <w:kern w:val="0"/>
          <w:sz w:val="24"/>
        </w:rPr>
        <w:t>付録第</w:t>
      </w:r>
      <w:r w:rsidR="00000993" w:rsidRPr="00D42032">
        <w:rPr>
          <w:rFonts w:ascii="ＭＳ 明朝" w:hAnsi="ＭＳ 明朝" w:cs="ＭＳ Ｐ明朝" w:hint="eastAsia"/>
          <w:color w:val="000000"/>
          <w:spacing w:val="2"/>
          <w:kern w:val="0"/>
          <w:sz w:val="24"/>
        </w:rPr>
        <w:t>２</w:t>
      </w:r>
      <w:r w:rsidR="00EC00A1" w:rsidRPr="00D42032">
        <w:rPr>
          <w:rFonts w:ascii="ＭＳ 明朝" w:hAnsi="ＭＳ 明朝" w:cs="ＭＳ Ｐ明朝" w:hint="eastAsia"/>
          <w:color w:val="000000"/>
          <w:spacing w:val="2"/>
          <w:kern w:val="0"/>
          <w:sz w:val="24"/>
        </w:rPr>
        <w:t>７</w:t>
      </w:r>
      <w:r w:rsidR="00F4474F" w:rsidRPr="00D42032">
        <w:rPr>
          <w:rFonts w:ascii="ＭＳ 明朝" w:hAnsi="ＭＳ 明朝" w:cs="ＭＳ Ｐ明朝" w:hint="eastAsia"/>
          <w:color w:val="000000"/>
          <w:spacing w:val="2"/>
          <w:kern w:val="0"/>
          <w:sz w:val="24"/>
        </w:rPr>
        <w:t xml:space="preserve">　Ｐ</w:t>
      </w:r>
      <w:r w:rsidR="000F2C83" w:rsidRPr="00D42032">
        <w:rPr>
          <w:rFonts w:ascii="ＭＳ 明朝" w:hAnsi="ＭＳ 明朝" w:cs="ＭＳ Ｐ明朝" w:hint="eastAsia"/>
          <w:color w:val="000000"/>
          <w:spacing w:val="2"/>
          <w:kern w:val="0"/>
          <w:sz w:val="24"/>
          <w:szCs w:val="32"/>
        </w:rPr>
        <w:t>164-175</w:t>
      </w:r>
    </w:p>
    <w:p w14:paraId="0D042857" w14:textId="77777777" w:rsidR="0035473D" w:rsidRPr="00D42032" w:rsidRDefault="0035473D" w:rsidP="00000993">
      <w:pPr>
        <w:wordWrap w:val="0"/>
        <w:autoSpaceDE w:val="0"/>
        <w:autoSpaceDN w:val="0"/>
        <w:adjustRightInd w:val="0"/>
        <w:spacing w:line="360" w:lineRule="auto"/>
        <w:jc w:val="left"/>
        <w:rPr>
          <w:rFonts w:ascii="ＭＳ 明朝" w:hAnsi="ＭＳ 明朝" w:cs="ＭＳ Ｐ明朝"/>
          <w:color w:val="000000"/>
          <w:spacing w:val="2"/>
          <w:kern w:val="0"/>
          <w:sz w:val="32"/>
          <w:szCs w:val="32"/>
        </w:rPr>
      </w:pPr>
      <w:r w:rsidRPr="00D42032">
        <w:rPr>
          <w:rFonts w:ascii="ＭＳ 明朝" w:hAnsi="ＭＳ 明朝" w:cs="ＭＳ Ｐ明朝" w:hint="eastAsia"/>
          <w:color w:val="000000"/>
          <w:spacing w:val="2"/>
          <w:kern w:val="0"/>
          <w:sz w:val="24"/>
        </w:rPr>
        <w:t xml:space="preserve">(21) </w:t>
      </w:r>
      <w:r w:rsidR="005455EE" w:rsidRPr="00D42032">
        <w:rPr>
          <w:rFonts w:ascii="ＭＳ 明朝" w:hAnsi="ＭＳ 明朝" w:cs="ＭＳ Ｐ明朝" w:hint="eastAsia"/>
          <w:color w:val="000000"/>
          <w:spacing w:val="2"/>
          <w:kern w:val="0"/>
          <w:sz w:val="24"/>
        </w:rPr>
        <w:t>装備品等</w:t>
      </w:r>
      <w:r w:rsidR="00E15453" w:rsidRPr="00D42032">
        <w:rPr>
          <w:rFonts w:ascii="ＭＳ 明朝" w:hAnsi="ＭＳ 明朝" w:cs="ＭＳ Ｐ明朝" w:hint="eastAsia"/>
          <w:color w:val="000000"/>
          <w:spacing w:val="2"/>
          <w:kern w:val="0"/>
          <w:sz w:val="24"/>
        </w:rPr>
        <w:t xml:space="preserve">秘密の保全に関する特約条項（第２２号）　　</w:t>
      </w:r>
      <w:r w:rsidRPr="00D42032">
        <w:rPr>
          <w:rFonts w:ascii="ＭＳ 明朝" w:hAnsi="ＭＳ 明朝" w:cs="ＭＳ Ｐ明朝" w:hint="eastAsia"/>
          <w:color w:val="000000"/>
          <w:spacing w:val="2"/>
          <w:kern w:val="0"/>
          <w:sz w:val="24"/>
        </w:rPr>
        <w:t>付録第</w:t>
      </w:r>
      <w:r w:rsidR="00000993" w:rsidRPr="00D42032">
        <w:rPr>
          <w:rFonts w:ascii="ＭＳ 明朝" w:hAnsi="ＭＳ 明朝" w:cs="ＭＳ Ｐ明朝" w:hint="eastAsia"/>
          <w:color w:val="000000"/>
          <w:spacing w:val="2"/>
          <w:kern w:val="0"/>
          <w:sz w:val="24"/>
        </w:rPr>
        <w:t>２</w:t>
      </w:r>
      <w:r w:rsidR="00EC00A1" w:rsidRPr="00D42032">
        <w:rPr>
          <w:rFonts w:ascii="ＭＳ 明朝" w:hAnsi="ＭＳ 明朝" w:cs="ＭＳ Ｐ明朝" w:hint="eastAsia"/>
          <w:color w:val="000000"/>
          <w:spacing w:val="2"/>
          <w:kern w:val="0"/>
          <w:sz w:val="24"/>
        </w:rPr>
        <w:t>８</w:t>
      </w:r>
      <w:r w:rsidR="00F4474F" w:rsidRPr="00D42032">
        <w:rPr>
          <w:rFonts w:ascii="ＭＳ 明朝" w:hAnsi="ＭＳ 明朝" w:cs="ＭＳ Ｐ明朝" w:hint="eastAsia"/>
          <w:color w:val="000000"/>
          <w:spacing w:val="2"/>
          <w:kern w:val="0"/>
          <w:sz w:val="24"/>
        </w:rPr>
        <w:t xml:space="preserve">　Ｐ</w:t>
      </w:r>
      <w:r w:rsidR="000F2C83" w:rsidRPr="00D42032">
        <w:rPr>
          <w:rFonts w:ascii="ＭＳ 明朝" w:hAnsi="ＭＳ 明朝" w:cs="ＭＳ Ｐ明朝" w:hint="eastAsia"/>
          <w:color w:val="000000"/>
          <w:spacing w:val="2"/>
          <w:kern w:val="0"/>
          <w:sz w:val="24"/>
          <w:szCs w:val="32"/>
        </w:rPr>
        <w:t>176-180</w:t>
      </w:r>
    </w:p>
    <w:p w14:paraId="738C37D1" w14:textId="77777777" w:rsidR="000345DA" w:rsidRPr="00D42032" w:rsidRDefault="0035473D" w:rsidP="00000993">
      <w:pPr>
        <w:wordWrap w:val="0"/>
        <w:autoSpaceDE w:val="0"/>
        <w:autoSpaceDN w:val="0"/>
        <w:adjustRightInd w:val="0"/>
        <w:spacing w:line="360" w:lineRule="auto"/>
        <w:jc w:val="left"/>
        <w:rPr>
          <w:rFonts w:ascii="ＭＳ 明朝" w:hAnsi="ＭＳ 明朝" w:cs="ＭＳ Ｐ明朝"/>
          <w:color w:val="000000"/>
          <w:spacing w:val="2"/>
          <w:kern w:val="0"/>
          <w:sz w:val="24"/>
        </w:rPr>
      </w:pPr>
      <w:r w:rsidRPr="00D42032">
        <w:rPr>
          <w:rFonts w:ascii="ＭＳ 明朝" w:hAnsi="ＭＳ 明朝" w:cs="ＭＳ Ｐ明朝" w:hint="eastAsia"/>
          <w:color w:val="000000"/>
          <w:spacing w:val="2"/>
          <w:kern w:val="0"/>
          <w:sz w:val="24"/>
        </w:rPr>
        <w:t>(22) 秘密等の保全又は保護の確保に関する違約金条項</w:t>
      </w:r>
      <w:r w:rsidR="009833DD" w:rsidRPr="00D42032">
        <w:rPr>
          <w:rFonts w:ascii="ＭＳ 明朝" w:hAnsi="ＭＳ 明朝" w:cs="ＭＳ Ｐ明朝" w:hint="eastAsia"/>
          <w:color w:val="000000"/>
          <w:spacing w:val="2"/>
          <w:kern w:val="0"/>
          <w:sz w:val="24"/>
        </w:rPr>
        <w:t>（第２３号）</w:t>
      </w:r>
    </w:p>
    <w:p w14:paraId="65463F31" w14:textId="77777777" w:rsidR="0035473D" w:rsidRPr="00D42032" w:rsidRDefault="000345DA" w:rsidP="00000993">
      <w:pPr>
        <w:wordWrap w:val="0"/>
        <w:autoSpaceDE w:val="0"/>
        <w:autoSpaceDN w:val="0"/>
        <w:adjustRightInd w:val="0"/>
        <w:spacing w:line="360" w:lineRule="auto"/>
        <w:jc w:val="left"/>
        <w:rPr>
          <w:rFonts w:ascii="ＭＳ 明朝" w:hAnsi="ＭＳ 明朝" w:cs="ＭＳ Ｐ明朝"/>
          <w:color w:val="000000"/>
          <w:spacing w:val="2"/>
          <w:kern w:val="0"/>
          <w:sz w:val="32"/>
          <w:szCs w:val="32"/>
        </w:rPr>
      </w:pPr>
      <w:r w:rsidRPr="00D42032">
        <w:rPr>
          <w:rFonts w:ascii="ＭＳ 明朝" w:hAnsi="ＭＳ 明朝" w:cs="ＭＳ Ｐ明朝" w:hint="eastAsia"/>
          <w:color w:val="000000"/>
          <w:spacing w:val="2"/>
          <w:kern w:val="0"/>
          <w:sz w:val="24"/>
        </w:rPr>
        <w:t xml:space="preserve"> </w:t>
      </w:r>
      <w:r w:rsidRPr="00D42032">
        <w:rPr>
          <w:rFonts w:ascii="ＭＳ 明朝" w:hAnsi="ＭＳ 明朝" w:cs="ＭＳ Ｐ明朝"/>
          <w:color w:val="000000"/>
          <w:spacing w:val="2"/>
          <w:kern w:val="0"/>
          <w:sz w:val="24"/>
        </w:rPr>
        <w:t xml:space="preserve">    </w:t>
      </w:r>
      <w:r w:rsidR="00E15453" w:rsidRPr="00D42032">
        <w:rPr>
          <w:rFonts w:ascii="ＭＳ 明朝" w:hAnsi="ＭＳ 明朝" w:cs="ＭＳ Ｐ明朝" w:hint="eastAsia"/>
          <w:color w:val="000000"/>
          <w:spacing w:val="2"/>
          <w:kern w:val="0"/>
          <w:sz w:val="24"/>
        </w:rPr>
        <w:t xml:space="preserve">　　　　　　　　　　　　　　　　　　　</w:t>
      </w:r>
      <w:r w:rsidR="009833DD" w:rsidRPr="00D42032">
        <w:rPr>
          <w:rFonts w:ascii="ＭＳ 明朝" w:hAnsi="ＭＳ 明朝" w:cs="ＭＳ Ｐ明朝" w:hint="eastAsia"/>
          <w:color w:val="000000"/>
          <w:spacing w:val="2"/>
          <w:kern w:val="0"/>
          <w:sz w:val="24"/>
        </w:rPr>
        <w:t xml:space="preserve">　　　　　　</w:t>
      </w:r>
      <w:r w:rsidR="0035473D" w:rsidRPr="00D42032">
        <w:rPr>
          <w:rFonts w:ascii="ＭＳ 明朝" w:hAnsi="ＭＳ 明朝" w:cs="ＭＳ Ｐ明朝" w:hint="eastAsia"/>
          <w:color w:val="000000"/>
          <w:spacing w:val="2"/>
          <w:kern w:val="0"/>
          <w:sz w:val="24"/>
        </w:rPr>
        <w:t>付録第</w:t>
      </w:r>
      <w:r w:rsidR="00000993" w:rsidRPr="00D42032">
        <w:rPr>
          <w:rFonts w:ascii="ＭＳ 明朝" w:hAnsi="ＭＳ 明朝" w:cs="ＭＳ Ｐ明朝" w:hint="eastAsia"/>
          <w:color w:val="000000"/>
          <w:spacing w:val="2"/>
          <w:kern w:val="0"/>
          <w:sz w:val="24"/>
        </w:rPr>
        <w:t>２</w:t>
      </w:r>
      <w:r w:rsidR="00EC00A1" w:rsidRPr="00D42032">
        <w:rPr>
          <w:rFonts w:ascii="ＭＳ 明朝" w:hAnsi="ＭＳ 明朝" w:cs="ＭＳ Ｐ明朝" w:hint="eastAsia"/>
          <w:color w:val="000000"/>
          <w:spacing w:val="2"/>
          <w:kern w:val="0"/>
          <w:sz w:val="24"/>
        </w:rPr>
        <w:t>９</w:t>
      </w:r>
      <w:r w:rsidR="00F4474F" w:rsidRPr="00D42032">
        <w:rPr>
          <w:rFonts w:ascii="ＭＳ 明朝" w:hAnsi="ＭＳ 明朝" w:cs="ＭＳ Ｐ明朝" w:hint="eastAsia"/>
          <w:color w:val="000000"/>
          <w:spacing w:val="2"/>
          <w:kern w:val="0"/>
          <w:sz w:val="24"/>
        </w:rPr>
        <w:t xml:space="preserve">　Ｐ</w:t>
      </w:r>
      <w:r w:rsidR="000F2C83" w:rsidRPr="00D42032">
        <w:rPr>
          <w:rFonts w:ascii="ＭＳ 明朝" w:hAnsi="ＭＳ 明朝" w:cs="ＭＳ Ｐ明朝" w:hint="eastAsia"/>
          <w:color w:val="000000"/>
          <w:spacing w:val="2"/>
          <w:kern w:val="0"/>
          <w:sz w:val="24"/>
          <w:szCs w:val="32"/>
        </w:rPr>
        <w:t>181-182</w:t>
      </w:r>
    </w:p>
    <w:p w14:paraId="358D4AC1" w14:textId="77777777" w:rsidR="00DE7B1C" w:rsidRDefault="0035473D" w:rsidP="00000993">
      <w:pPr>
        <w:wordWrap w:val="0"/>
        <w:autoSpaceDE w:val="0"/>
        <w:autoSpaceDN w:val="0"/>
        <w:adjustRightInd w:val="0"/>
        <w:spacing w:line="360" w:lineRule="auto"/>
        <w:jc w:val="left"/>
        <w:rPr>
          <w:rFonts w:ascii="ＭＳ 明朝" w:hAnsi="ＭＳ 明朝" w:cs="ＭＳ Ｐ明朝"/>
          <w:color w:val="000000"/>
          <w:spacing w:val="2"/>
          <w:kern w:val="0"/>
          <w:sz w:val="24"/>
        </w:rPr>
      </w:pPr>
      <w:r w:rsidRPr="00D42032">
        <w:rPr>
          <w:rFonts w:ascii="ＭＳ 明朝" w:hAnsi="ＭＳ 明朝" w:cs="ＭＳ Ｐ明朝" w:hint="eastAsia"/>
          <w:color w:val="000000"/>
          <w:spacing w:val="2"/>
          <w:kern w:val="0"/>
          <w:sz w:val="24"/>
        </w:rPr>
        <w:t>(23) 初度費をもってその費用に充てる設計費等の取扱いに関する特約条項</w:t>
      </w:r>
    </w:p>
    <w:p w14:paraId="527168FE" w14:textId="6DEC3764" w:rsidR="0035473D" w:rsidRPr="00D42032" w:rsidRDefault="0035473D" w:rsidP="00DE7B1C">
      <w:pPr>
        <w:wordWrap w:val="0"/>
        <w:autoSpaceDE w:val="0"/>
        <w:autoSpaceDN w:val="0"/>
        <w:adjustRightInd w:val="0"/>
        <w:spacing w:line="360" w:lineRule="auto"/>
        <w:ind w:firstLineChars="100" w:firstLine="244"/>
        <w:jc w:val="left"/>
        <w:rPr>
          <w:rFonts w:ascii="ＭＳ 明朝" w:hAnsi="ＭＳ 明朝" w:cs="ＭＳ Ｐ明朝"/>
          <w:color w:val="000000"/>
          <w:spacing w:val="2"/>
          <w:kern w:val="0"/>
          <w:sz w:val="24"/>
        </w:rPr>
      </w:pPr>
      <w:r w:rsidRPr="00D42032">
        <w:rPr>
          <w:rFonts w:ascii="ＭＳ 明朝" w:hAnsi="ＭＳ 明朝" w:cs="ＭＳ Ｐ明朝" w:hint="eastAsia"/>
          <w:color w:val="000000"/>
          <w:spacing w:val="2"/>
          <w:kern w:val="0"/>
          <w:sz w:val="24"/>
        </w:rPr>
        <w:t>（第２５号）</w:t>
      </w:r>
      <w:r w:rsidR="00E15453" w:rsidRPr="00D42032">
        <w:rPr>
          <w:rFonts w:ascii="ＭＳ 明朝" w:hAnsi="ＭＳ 明朝" w:cs="ＭＳ Ｐ明朝" w:hint="eastAsia"/>
          <w:color w:val="000000"/>
          <w:spacing w:val="2"/>
          <w:kern w:val="0"/>
          <w:sz w:val="24"/>
        </w:rPr>
        <w:t xml:space="preserve">　　　　　　　　　　　　</w:t>
      </w:r>
      <w:r w:rsidR="00DE7B1C">
        <w:rPr>
          <w:rFonts w:ascii="ＭＳ 明朝" w:hAnsi="ＭＳ 明朝" w:cs="ＭＳ Ｐ明朝" w:hint="eastAsia"/>
          <w:color w:val="000000"/>
          <w:spacing w:val="2"/>
          <w:kern w:val="0"/>
          <w:sz w:val="24"/>
        </w:rPr>
        <w:t xml:space="preserve">　　　　　　　　 </w:t>
      </w:r>
      <w:r w:rsidRPr="00D42032">
        <w:rPr>
          <w:rFonts w:ascii="ＭＳ 明朝" w:hAnsi="ＭＳ 明朝" w:cs="ＭＳ Ｐ明朝" w:hint="eastAsia"/>
          <w:color w:val="000000"/>
          <w:spacing w:val="2"/>
          <w:kern w:val="0"/>
          <w:sz w:val="24"/>
        </w:rPr>
        <w:t>付録第</w:t>
      </w:r>
      <w:r w:rsidR="00EC00A1" w:rsidRPr="00D42032">
        <w:rPr>
          <w:rFonts w:ascii="ＭＳ 明朝" w:hAnsi="ＭＳ 明朝" w:cs="ＭＳ Ｐ明朝" w:hint="eastAsia"/>
          <w:color w:val="000000"/>
          <w:spacing w:val="2"/>
          <w:kern w:val="0"/>
          <w:sz w:val="24"/>
        </w:rPr>
        <w:t>３０</w:t>
      </w:r>
      <w:r w:rsidR="00E15453" w:rsidRPr="00D42032">
        <w:rPr>
          <w:rFonts w:ascii="ＭＳ 明朝" w:hAnsi="ＭＳ 明朝" w:cs="ＭＳ Ｐ明朝" w:hint="eastAsia"/>
          <w:color w:val="000000"/>
          <w:spacing w:val="2"/>
          <w:kern w:val="0"/>
          <w:sz w:val="24"/>
        </w:rPr>
        <w:t xml:space="preserve">　</w:t>
      </w:r>
      <w:r w:rsidR="00F4474F" w:rsidRPr="00D42032">
        <w:rPr>
          <w:rFonts w:ascii="ＭＳ 明朝" w:hAnsi="ＭＳ 明朝" w:cs="ＭＳ Ｐ明朝" w:hint="eastAsia"/>
          <w:color w:val="000000"/>
          <w:spacing w:val="2"/>
          <w:kern w:val="0"/>
          <w:sz w:val="24"/>
        </w:rPr>
        <w:t>Ｐ</w:t>
      </w:r>
      <w:r w:rsidR="000F2C83" w:rsidRPr="00D42032">
        <w:rPr>
          <w:rFonts w:ascii="ＭＳ 明朝" w:hAnsi="ＭＳ 明朝" w:cs="ＭＳ Ｐ明朝" w:hint="eastAsia"/>
          <w:color w:val="000000"/>
          <w:spacing w:val="2"/>
          <w:kern w:val="0"/>
          <w:sz w:val="24"/>
          <w:szCs w:val="32"/>
        </w:rPr>
        <w:t>183</w:t>
      </w:r>
    </w:p>
    <w:p w14:paraId="63D5A96B" w14:textId="77777777" w:rsidR="00103903" w:rsidRPr="00D42032" w:rsidRDefault="0035473D" w:rsidP="00000993">
      <w:pPr>
        <w:wordWrap w:val="0"/>
        <w:autoSpaceDE w:val="0"/>
        <w:autoSpaceDN w:val="0"/>
        <w:adjustRightInd w:val="0"/>
        <w:spacing w:line="360" w:lineRule="auto"/>
        <w:jc w:val="left"/>
        <w:rPr>
          <w:rFonts w:ascii="ＭＳ 明朝" w:hAnsi="ＭＳ 明朝"/>
          <w:color w:val="000000"/>
          <w:sz w:val="24"/>
        </w:rPr>
      </w:pPr>
      <w:r w:rsidRPr="00D42032">
        <w:rPr>
          <w:rFonts w:ascii="ＭＳ 明朝" w:hAnsi="ＭＳ 明朝" w:cs="ＭＳ Ｐ明朝" w:hint="eastAsia"/>
          <w:color w:val="000000"/>
          <w:spacing w:val="2"/>
          <w:kern w:val="0"/>
          <w:sz w:val="24"/>
        </w:rPr>
        <w:t>(24) インセンティブ</w:t>
      </w:r>
      <w:r w:rsidRPr="00D42032">
        <w:rPr>
          <w:rFonts w:ascii="ＭＳ 明朝" w:hAnsi="ＭＳ 明朝" w:hint="eastAsia"/>
          <w:color w:val="000000"/>
          <w:sz w:val="24"/>
        </w:rPr>
        <w:t>契約制度に関する特約条項</w:t>
      </w:r>
      <w:r w:rsidR="009833DD" w:rsidRPr="00D42032">
        <w:rPr>
          <w:rFonts w:ascii="ＭＳ 明朝" w:hAnsi="ＭＳ 明朝" w:hint="eastAsia"/>
          <w:color w:val="000000"/>
          <w:sz w:val="24"/>
        </w:rPr>
        <w:t>（第２６号）</w:t>
      </w:r>
    </w:p>
    <w:p w14:paraId="16D16336" w14:textId="77777777" w:rsidR="0035473D" w:rsidRPr="00D42032" w:rsidRDefault="00103903" w:rsidP="00000993">
      <w:pPr>
        <w:wordWrap w:val="0"/>
        <w:autoSpaceDE w:val="0"/>
        <w:autoSpaceDN w:val="0"/>
        <w:adjustRightInd w:val="0"/>
        <w:spacing w:line="360" w:lineRule="auto"/>
        <w:jc w:val="left"/>
        <w:rPr>
          <w:rFonts w:ascii="ＭＳ 明朝" w:hAnsi="ＭＳ 明朝"/>
          <w:color w:val="000000"/>
          <w:sz w:val="24"/>
        </w:rPr>
      </w:pPr>
      <w:r w:rsidRPr="00D42032">
        <w:rPr>
          <w:rFonts w:ascii="ＭＳ 明朝" w:hAnsi="ＭＳ 明朝" w:hint="eastAsia"/>
          <w:color w:val="000000"/>
          <w:sz w:val="24"/>
        </w:rPr>
        <w:t xml:space="preserve"> </w:t>
      </w:r>
      <w:r w:rsidRPr="00D42032">
        <w:rPr>
          <w:rFonts w:ascii="ＭＳ 明朝" w:hAnsi="ＭＳ 明朝"/>
          <w:color w:val="000000"/>
          <w:sz w:val="24"/>
        </w:rPr>
        <w:t xml:space="preserve">  </w:t>
      </w:r>
      <w:r w:rsidRPr="00D42032">
        <w:rPr>
          <w:rFonts w:ascii="ＭＳ 明朝" w:hAnsi="ＭＳ 明朝" w:hint="eastAsia"/>
          <w:color w:val="000000"/>
          <w:sz w:val="24"/>
        </w:rPr>
        <w:t xml:space="preserve"> </w:t>
      </w:r>
      <w:r w:rsidRPr="00D42032">
        <w:rPr>
          <w:rFonts w:ascii="ＭＳ 明朝" w:hAnsi="ＭＳ 明朝"/>
          <w:color w:val="000000"/>
          <w:sz w:val="24"/>
        </w:rPr>
        <w:t xml:space="preserve">  </w:t>
      </w:r>
      <w:r w:rsidRPr="00D42032">
        <w:rPr>
          <w:rFonts w:ascii="ＭＳ 明朝" w:hAnsi="ＭＳ 明朝" w:hint="eastAsia"/>
          <w:color w:val="000000"/>
          <w:sz w:val="24"/>
        </w:rPr>
        <w:t xml:space="preserve"> </w:t>
      </w:r>
      <w:r w:rsidRPr="00D42032">
        <w:rPr>
          <w:rFonts w:ascii="ＭＳ 明朝" w:hAnsi="ＭＳ 明朝"/>
          <w:color w:val="000000"/>
          <w:sz w:val="24"/>
        </w:rPr>
        <w:t xml:space="preserve">                                </w:t>
      </w:r>
      <w:r w:rsidR="009833DD" w:rsidRPr="00D42032">
        <w:rPr>
          <w:rFonts w:ascii="ＭＳ 明朝" w:hAnsi="ＭＳ 明朝" w:hint="eastAsia"/>
          <w:color w:val="000000"/>
          <w:sz w:val="24"/>
        </w:rPr>
        <w:t xml:space="preserve">　　　　　　</w:t>
      </w:r>
      <w:r w:rsidRPr="00D42032">
        <w:rPr>
          <w:rFonts w:ascii="ＭＳ 明朝" w:hAnsi="ＭＳ 明朝"/>
          <w:color w:val="000000"/>
          <w:sz w:val="24"/>
        </w:rPr>
        <w:t xml:space="preserve">   </w:t>
      </w:r>
      <w:r w:rsidR="008059F1" w:rsidRPr="00D42032">
        <w:rPr>
          <w:rFonts w:ascii="ＭＳ 明朝" w:hAnsi="ＭＳ 明朝" w:hint="eastAsia"/>
          <w:color w:val="000000"/>
          <w:sz w:val="24"/>
        </w:rPr>
        <w:t xml:space="preserve"> </w:t>
      </w:r>
      <w:r w:rsidRPr="00D42032">
        <w:rPr>
          <w:rFonts w:ascii="ＭＳ 明朝" w:hAnsi="ＭＳ 明朝"/>
          <w:color w:val="000000"/>
          <w:sz w:val="24"/>
        </w:rPr>
        <w:t xml:space="preserve"> </w:t>
      </w:r>
      <w:r w:rsidR="0035473D" w:rsidRPr="00D42032">
        <w:rPr>
          <w:rFonts w:ascii="ＭＳ 明朝" w:hAnsi="ＭＳ 明朝" w:cs="ＭＳ Ｐ明朝" w:hint="eastAsia"/>
          <w:color w:val="000000"/>
          <w:spacing w:val="2"/>
          <w:kern w:val="0"/>
          <w:sz w:val="24"/>
        </w:rPr>
        <w:t>付録第</w:t>
      </w:r>
      <w:r w:rsidR="00000993" w:rsidRPr="00D42032">
        <w:rPr>
          <w:rFonts w:ascii="ＭＳ 明朝" w:hAnsi="ＭＳ 明朝" w:cs="ＭＳ Ｐ明朝" w:hint="eastAsia"/>
          <w:color w:val="000000"/>
          <w:spacing w:val="2"/>
          <w:kern w:val="0"/>
          <w:sz w:val="24"/>
        </w:rPr>
        <w:t>３</w:t>
      </w:r>
      <w:r w:rsidR="00EC00A1" w:rsidRPr="00D42032">
        <w:rPr>
          <w:rFonts w:ascii="ＭＳ 明朝" w:hAnsi="ＭＳ 明朝" w:cs="ＭＳ Ｐ明朝" w:hint="eastAsia"/>
          <w:color w:val="000000"/>
          <w:spacing w:val="2"/>
          <w:kern w:val="0"/>
          <w:sz w:val="24"/>
        </w:rPr>
        <w:t>１</w:t>
      </w:r>
      <w:r w:rsidR="00000993" w:rsidRPr="00D42032">
        <w:rPr>
          <w:rFonts w:ascii="ＭＳ 明朝" w:hAnsi="ＭＳ 明朝" w:cs="ＭＳ Ｐ明朝" w:hint="eastAsia"/>
          <w:color w:val="000000"/>
          <w:spacing w:val="2"/>
          <w:kern w:val="0"/>
          <w:sz w:val="24"/>
        </w:rPr>
        <w:t xml:space="preserve">　</w:t>
      </w:r>
      <w:r w:rsidR="00F4474F" w:rsidRPr="00D42032">
        <w:rPr>
          <w:rFonts w:ascii="ＭＳ 明朝" w:hAnsi="ＭＳ 明朝" w:cs="ＭＳ Ｐ明朝" w:hint="eastAsia"/>
          <w:color w:val="000000"/>
          <w:spacing w:val="2"/>
          <w:kern w:val="0"/>
          <w:sz w:val="24"/>
        </w:rPr>
        <w:t>Ｐ</w:t>
      </w:r>
      <w:r w:rsidR="000F2C83" w:rsidRPr="00D42032">
        <w:rPr>
          <w:rFonts w:ascii="ＭＳ 明朝" w:hAnsi="ＭＳ 明朝" w:cs="ＭＳ Ｐ明朝" w:hint="eastAsia"/>
          <w:color w:val="000000"/>
          <w:spacing w:val="2"/>
          <w:kern w:val="0"/>
          <w:sz w:val="24"/>
          <w:szCs w:val="32"/>
        </w:rPr>
        <w:t>184-190</w:t>
      </w:r>
    </w:p>
    <w:p w14:paraId="79D7D353" w14:textId="77777777" w:rsidR="0035473D" w:rsidRPr="00D42032" w:rsidRDefault="0035473D" w:rsidP="00000993">
      <w:pPr>
        <w:wordWrap w:val="0"/>
        <w:autoSpaceDE w:val="0"/>
        <w:autoSpaceDN w:val="0"/>
        <w:adjustRightInd w:val="0"/>
        <w:spacing w:line="360" w:lineRule="auto"/>
        <w:jc w:val="left"/>
        <w:rPr>
          <w:rFonts w:ascii="ＭＳ 明朝" w:hAnsi="ＭＳ 明朝"/>
          <w:color w:val="000000"/>
          <w:sz w:val="24"/>
        </w:rPr>
      </w:pPr>
      <w:r w:rsidRPr="00D42032">
        <w:rPr>
          <w:rFonts w:ascii="ＭＳ 明朝" w:hAnsi="ＭＳ 明朝" w:cs="ＭＳ Ｐ明朝" w:hint="eastAsia"/>
          <w:color w:val="000000"/>
          <w:spacing w:val="2"/>
          <w:kern w:val="0"/>
          <w:sz w:val="24"/>
        </w:rPr>
        <w:t>(25) 売払い物品の解体に関する特約条項</w:t>
      </w:r>
      <w:r w:rsidRPr="00D42032">
        <w:rPr>
          <w:rFonts w:ascii="ＭＳ 明朝" w:hAnsi="ＭＳ 明朝" w:hint="eastAsia"/>
          <w:color w:val="000000"/>
          <w:sz w:val="24"/>
        </w:rPr>
        <w:t>（第２７号）</w:t>
      </w:r>
      <w:r w:rsidRPr="00D42032">
        <w:rPr>
          <w:rFonts w:ascii="ＭＳ 明朝" w:hAnsi="ＭＳ 明朝" w:cs="ＭＳ Ｐ明朝" w:hint="eastAsia"/>
          <w:color w:val="000000"/>
          <w:spacing w:val="2"/>
          <w:kern w:val="0"/>
          <w:sz w:val="24"/>
        </w:rPr>
        <w:t>※３</w:t>
      </w:r>
      <w:r w:rsidR="00E15453" w:rsidRPr="00D42032">
        <w:rPr>
          <w:rFonts w:ascii="ＭＳ 明朝" w:hAnsi="ＭＳ 明朝" w:cs="ＭＳ Ｐ明朝" w:hint="eastAsia"/>
          <w:color w:val="000000"/>
          <w:spacing w:val="2"/>
          <w:kern w:val="0"/>
          <w:sz w:val="24"/>
        </w:rPr>
        <w:t xml:space="preserve">　</w:t>
      </w:r>
      <w:r w:rsidRPr="00D42032">
        <w:rPr>
          <w:rFonts w:ascii="ＭＳ 明朝" w:hAnsi="ＭＳ 明朝" w:cs="ＭＳ Ｐ明朝" w:hint="eastAsia"/>
          <w:color w:val="000000"/>
          <w:spacing w:val="2"/>
          <w:kern w:val="0"/>
          <w:sz w:val="24"/>
        </w:rPr>
        <w:t>付録第</w:t>
      </w:r>
      <w:r w:rsidR="00000993" w:rsidRPr="00D42032">
        <w:rPr>
          <w:rFonts w:ascii="ＭＳ 明朝" w:hAnsi="ＭＳ 明朝" w:cs="ＭＳ Ｐ明朝" w:hint="eastAsia"/>
          <w:color w:val="000000"/>
          <w:spacing w:val="2"/>
          <w:kern w:val="0"/>
          <w:sz w:val="24"/>
        </w:rPr>
        <w:t>３</w:t>
      </w:r>
      <w:r w:rsidR="00EC00A1" w:rsidRPr="00D42032">
        <w:rPr>
          <w:rFonts w:ascii="ＭＳ 明朝" w:hAnsi="ＭＳ 明朝" w:cs="ＭＳ Ｐ明朝" w:hint="eastAsia"/>
          <w:color w:val="000000"/>
          <w:spacing w:val="2"/>
          <w:kern w:val="0"/>
          <w:sz w:val="24"/>
        </w:rPr>
        <w:t>２</w:t>
      </w:r>
      <w:r w:rsidR="00000993" w:rsidRPr="00D42032">
        <w:rPr>
          <w:rFonts w:ascii="ＭＳ 明朝" w:hAnsi="ＭＳ 明朝" w:cs="ＭＳ Ｐ明朝" w:hint="eastAsia"/>
          <w:color w:val="000000"/>
          <w:spacing w:val="2"/>
          <w:kern w:val="0"/>
          <w:sz w:val="24"/>
        </w:rPr>
        <w:t xml:space="preserve">　</w:t>
      </w:r>
      <w:r w:rsidR="00F4474F" w:rsidRPr="00D42032">
        <w:rPr>
          <w:rFonts w:ascii="ＭＳ 明朝" w:hAnsi="ＭＳ 明朝" w:cs="ＭＳ Ｐ明朝" w:hint="eastAsia"/>
          <w:color w:val="000000"/>
          <w:spacing w:val="2"/>
          <w:kern w:val="0"/>
          <w:sz w:val="24"/>
        </w:rPr>
        <w:t>Ｐ</w:t>
      </w:r>
      <w:r w:rsidR="000F2C83" w:rsidRPr="00D42032">
        <w:rPr>
          <w:rFonts w:ascii="ＭＳ 明朝" w:hAnsi="ＭＳ 明朝" w:cs="ＭＳ Ｐ明朝" w:hint="eastAsia"/>
          <w:color w:val="000000"/>
          <w:spacing w:val="2"/>
          <w:kern w:val="0"/>
          <w:sz w:val="24"/>
          <w:szCs w:val="32"/>
        </w:rPr>
        <w:t>191</w:t>
      </w:r>
    </w:p>
    <w:p w14:paraId="67D306A5" w14:textId="77777777" w:rsidR="0035473D" w:rsidRPr="00D42032" w:rsidRDefault="0035473D" w:rsidP="00000993">
      <w:pPr>
        <w:wordWrap w:val="0"/>
        <w:autoSpaceDE w:val="0"/>
        <w:autoSpaceDN w:val="0"/>
        <w:adjustRightInd w:val="0"/>
        <w:spacing w:line="360" w:lineRule="auto"/>
        <w:jc w:val="left"/>
        <w:rPr>
          <w:rFonts w:ascii="ＭＳ 明朝" w:hAnsi="ＭＳ 明朝" w:cs="ＭＳ Ｐ明朝"/>
          <w:color w:val="000000"/>
          <w:spacing w:val="2"/>
          <w:kern w:val="0"/>
          <w:sz w:val="24"/>
        </w:rPr>
      </w:pPr>
      <w:r w:rsidRPr="00D42032">
        <w:rPr>
          <w:rFonts w:ascii="ＭＳ 明朝" w:hAnsi="ＭＳ 明朝" w:cs="ＭＳ Ｐ明朝" w:hint="eastAsia"/>
          <w:color w:val="000000"/>
          <w:spacing w:val="2"/>
          <w:kern w:val="0"/>
          <w:sz w:val="24"/>
        </w:rPr>
        <w:t>(26) 中古品の売払いに関する特約条項</w:t>
      </w:r>
      <w:r w:rsidRPr="00D42032">
        <w:rPr>
          <w:rFonts w:ascii="ＭＳ 明朝" w:hAnsi="ＭＳ 明朝" w:hint="eastAsia"/>
          <w:color w:val="000000"/>
          <w:sz w:val="24"/>
        </w:rPr>
        <w:t>（第２８号）</w:t>
      </w:r>
      <w:r w:rsidR="000345DA" w:rsidRPr="00D42032">
        <w:rPr>
          <w:rFonts w:ascii="ＭＳ 明朝" w:hAnsi="ＭＳ 明朝" w:hint="eastAsia"/>
          <w:color w:val="000000"/>
          <w:sz w:val="24"/>
        </w:rPr>
        <w:t xml:space="preserve"> </w:t>
      </w:r>
      <w:r w:rsidR="000345DA" w:rsidRPr="00D42032">
        <w:rPr>
          <w:rFonts w:ascii="ＭＳ 明朝" w:hAnsi="ＭＳ 明朝"/>
          <w:color w:val="000000"/>
          <w:sz w:val="24"/>
        </w:rPr>
        <w:t xml:space="preserve"> </w:t>
      </w:r>
      <w:r w:rsidRPr="00D42032">
        <w:rPr>
          <w:rFonts w:ascii="ＭＳ 明朝" w:hAnsi="ＭＳ 明朝" w:cs="ＭＳ Ｐ明朝" w:hint="eastAsia"/>
          <w:color w:val="000000"/>
          <w:spacing w:val="2"/>
          <w:kern w:val="0"/>
          <w:sz w:val="24"/>
        </w:rPr>
        <w:t>※４</w:t>
      </w:r>
      <w:r w:rsidR="00E15453" w:rsidRPr="00D42032">
        <w:rPr>
          <w:rFonts w:ascii="ＭＳ 明朝" w:hAnsi="ＭＳ 明朝" w:cs="ＭＳ Ｐ明朝" w:hint="eastAsia"/>
          <w:color w:val="000000"/>
          <w:spacing w:val="2"/>
          <w:kern w:val="0"/>
          <w:sz w:val="24"/>
        </w:rPr>
        <w:t xml:space="preserve">　</w:t>
      </w:r>
      <w:r w:rsidRPr="00D42032">
        <w:rPr>
          <w:rFonts w:ascii="ＭＳ 明朝" w:hAnsi="ＭＳ 明朝" w:cs="ＭＳ Ｐ明朝" w:hint="eastAsia"/>
          <w:color w:val="000000"/>
          <w:spacing w:val="2"/>
          <w:kern w:val="0"/>
          <w:sz w:val="24"/>
        </w:rPr>
        <w:t>付録第</w:t>
      </w:r>
      <w:r w:rsidR="00000993" w:rsidRPr="00D42032">
        <w:rPr>
          <w:rFonts w:ascii="ＭＳ 明朝" w:hAnsi="ＭＳ 明朝" w:cs="ＭＳ Ｐ明朝" w:hint="eastAsia"/>
          <w:color w:val="000000"/>
          <w:spacing w:val="2"/>
          <w:kern w:val="0"/>
          <w:sz w:val="24"/>
        </w:rPr>
        <w:t>３</w:t>
      </w:r>
      <w:r w:rsidR="00EC00A1" w:rsidRPr="00D42032">
        <w:rPr>
          <w:rFonts w:ascii="ＭＳ 明朝" w:hAnsi="ＭＳ 明朝" w:cs="ＭＳ Ｐ明朝" w:hint="eastAsia"/>
          <w:color w:val="000000"/>
          <w:spacing w:val="2"/>
          <w:kern w:val="0"/>
          <w:sz w:val="24"/>
        </w:rPr>
        <w:t>３</w:t>
      </w:r>
      <w:r w:rsidR="00000993" w:rsidRPr="00D42032">
        <w:rPr>
          <w:rFonts w:ascii="ＭＳ 明朝" w:hAnsi="ＭＳ 明朝" w:cs="ＭＳ Ｐ明朝" w:hint="eastAsia"/>
          <w:color w:val="000000"/>
          <w:spacing w:val="2"/>
          <w:kern w:val="0"/>
          <w:sz w:val="24"/>
        </w:rPr>
        <w:t xml:space="preserve">　</w:t>
      </w:r>
      <w:r w:rsidR="00F4474F" w:rsidRPr="00D42032">
        <w:rPr>
          <w:rFonts w:ascii="ＭＳ 明朝" w:hAnsi="ＭＳ 明朝" w:cs="ＭＳ Ｐ明朝" w:hint="eastAsia"/>
          <w:color w:val="000000"/>
          <w:spacing w:val="2"/>
          <w:kern w:val="0"/>
          <w:sz w:val="24"/>
        </w:rPr>
        <w:t>Ｐ</w:t>
      </w:r>
      <w:r w:rsidR="000F2C83" w:rsidRPr="00D42032">
        <w:rPr>
          <w:rFonts w:ascii="ＭＳ 明朝" w:hAnsi="ＭＳ 明朝" w:cs="ＭＳ Ｐ明朝" w:hint="eastAsia"/>
          <w:color w:val="000000"/>
          <w:spacing w:val="2"/>
          <w:kern w:val="0"/>
          <w:sz w:val="24"/>
          <w:szCs w:val="32"/>
        </w:rPr>
        <w:t>192</w:t>
      </w:r>
    </w:p>
    <w:p w14:paraId="253EC5C2" w14:textId="77777777" w:rsidR="008C54A2" w:rsidRDefault="0035473D" w:rsidP="008C54A2">
      <w:pPr>
        <w:wordWrap w:val="0"/>
        <w:autoSpaceDE w:val="0"/>
        <w:autoSpaceDN w:val="0"/>
        <w:adjustRightInd w:val="0"/>
        <w:spacing w:line="360" w:lineRule="auto"/>
        <w:ind w:left="244" w:hangingChars="100" w:hanging="244"/>
        <w:jc w:val="left"/>
        <w:rPr>
          <w:rFonts w:ascii="ＭＳ 明朝" w:hAnsi="ＭＳ 明朝" w:cs="ＭＳ Ｐ明朝"/>
          <w:color w:val="000000"/>
          <w:spacing w:val="2"/>
          <w:kern w:val="0"/>
          <w:sz w:val="24"/>
        </w:rPr>
      </w:pPr>
      <w:r w:rsidRPr="00D42032">
        <w:rPr>
          <w:rFonts w:ascii="ＭＳ 明朝" w:hAnsi="ＭＳ 明朝" w:cs="ＭＳ Ｐ明朝" w:hint="eastAsia"/>
          <w:color w:val="000000"/>
          <w:spacing w:val="2"/>
          <w:kern w:val="0"/>
          <w:sz w:val="24"/>
        </w:rPr>
        <w:t>(27) インセンティブ制度の適用を受ける契約に関する特約条</w:t>
      </w:r>
      <w:r w:rsidR="000345DA" w:rsidRPr="00D42032">
        <w:rPr>
          <w:rFonts w:ascii="ＭＳ 明朝" w:hAnsi="ＭＳ 明朝" w:cs="ＭＳ Ｐ明朝" w:hint="eastAsia"/>
          <w:color w:val="000000"/>
          <w:spacing w:val="2"/>
          <w:kern w:val="0"/>
          <w:sz w:val="24"/>
        </w:rPr>
        <w:t>項（第２９号）（</w:t>
      </w:r>
      <w:r w:rsidRPr="00D42032">
        <w:rPr>
          <w:rFonts w:ascii="ＭＳ 明朝" w:hAnsi="ＭＳ 明朝" w:cs="ＭＳ Ｐ明朝" w:hint="eastAsia"/>
          <w:color w:val="000000"/>
          <w:spacing w:val="2"/>
          <w:kern w:val="0"/>
          <w:sz w:val="24"/>
        </w:rPr>
        <w:t>原価</w:t>
      </w:r>
    </w:p>
    <w:p w14:paraId="327BCD8B" w14:textId="77777777" w:rsidR="008C54A2" w:rsidRDefault="0035473D" w:rsidP="008C54A2">
      <w:pPr>
        <w:wordWrap w:val="0"/>
        <w:autoSpaceDE w:val="0"/>
        <w:autoSpaceDN w:val="0"/>
        <w:adjustRightInd w:val="0"/>
        <w:spacing w:line="360" w:lineRule="auto"/>
        <w:ind w:leftChars="50" w:left="105" w:firstLineChars="100" w:firstLine="244"/>
        <w:jc w:val="left"/>
        <w:rPr>
          <w:rFonts w:ascii="ＭＳ 明朝" w:hAnsi="ＭＳ 明朝" w:cs="ＭＳ Ｐ明朝"/>
          <w:color w:val="000000"/>
          <w:spacing w:val="2"/>
          <w:kern w:val="0"/>
          <w:sz w:val="24"/>
        </w:rPr>
      </w:pPr>
      <w:r w:rsidRPr="00D42032">
        <w:rPr>
          <w:rFonts w:ascii="ＭＳ 明朝" w:hAnsi="ＭＳ 明朝" w:cs="ＭＳ Ｐ明朝" w:hint="eastAsia"/>
          <w:color w:val="000000"/>
          <w:spacing w:val="2"/>
          <w:kern w:val="0"/>
          <w:sz w:val="24"/>
        </w:rPr>
        <w:t>改善提案書等に係る確認書によるコスト削減額を保証する契約に適用す</w:t>
      </w:r>
      <w:r w:rsidR="00E15453" w:rsidRPr="00D42032">
        <w:rPr>
          <w:rFonts w:ascii="ＭＳ 明朝" w:hAnsi="ＭＳ 明朝" w:cs="ＭＳ Ｐ明朝" w:hint="eastAsia"/>
          <w:color w:val="000000"/>
          <w:spacing w:val="2"/>
          <w:kern w:val="0"/>
          <w:sz w:val="24"/>
        </w:rPr>
        <w:t>る特約条</w:t>
      </w:r>
    </w:p>
    <w:p w14:paraId="6C12EB29" w14:textId="644C5CEB" w:rsidR="0035473D" w:rsidRPr="00D42032" w:rsidRDefault="00E15453" w:rsidP="008C54A2">
      <w:pPr>
        <w:wordWrap w:val="0"/>
        <w:autoSpaceDE w:val="0"/>
        <w:autoSpaceDN w:val="0"/>
        <w:adjustRightInd w:val="0"/>
        <w:spacing w:line="360" w:lineRule="auto"/>
        <w:ind w:leftChars="50" w:left="105" w:firstLineChars="100" w:firstLine="244"/>
        <w:jc w:val="left"/>
        <w:rPr>
          <w:rFonts w:ascii="ＭＳ 明朝" w:hAnsi="ＭＳ 明朝" w:cs="ＭＳ Ｐ明朝"/>
          <w:color w:val="000000"/>
          <w:spacing w:val="2"/>
          <w:kern w:val="0"/>
          <w:sz w:val="24"/>
        </w:rPr>
      </w:pPr>
      <w:r w:rsidRPr="00D42032">
        <w:rPr>
          <w:rFonts w:ascii="ＭＳ 明朝" w:hAnsi="ＭＳ 明朝" w:cs="ＭＳ Ｐ明朝" w:hint="eastAsia"/>
          <w:color w:val="000000"/>
          <w:spacing w:val="2"/>
          <w:kern w:val="0"/>
          <w:sz w:val="24"/>
        </w:rPr>
        <w:t xml:space="preserve">項）　</w:t>
      </w:r>
      <w:r w:rsidR="008C54A2">
        <w:rPr>
          <w:rFonts w:ascii="ＭＳ 明朝" w:hAnsi="ＭＳ 明朝" w:cs="ＭＳ Ｐ明朝" w:hint="eastAsia"/>
          <w:color w:val="000000"/>
          <w:spacing w:val="2"/>
          <w:kern w:val="0"/>
          <w:sz w:val="24"/>
        </w:rPr>
        <w:t xml:space="preserve">　　　　　　　　　　　　　　　　　　　　　　</w:t>
      </w:r>
      <w:r w:rsidRPr="00D42032">
        <w:rPr>
          <w:rFonts w:ascii="ＭＳ 明朝" w:hAnsi="ＭＳ 明朝" w:cs="ＭＳ Ｐ明朝" w:hint="eastAsia"/>
          <w:color w:val="000000"/>
          <w:spacing w:val="2"/>
          <w:kern w:val="0"/>
          <w:sz w:val="24"/>
        </w:rPr>
        <w:t xml:space="preserve">　</w:t>
      </w:r>
      <w:r w:rsidR="0035473D" w:rsidRPr="00D42032">
        <w:rPr>
          <w:rFonts w:ascii="ＭＳ 明朝" w:hAnsi="ＭＳ 明朝" w:cs="ＭＳ Ｐ明朝" w:hint="eastAsia"/>
          <w:color w:val="000000"/>
          <w:spacing w:val="2"/>
          <w:kern w:val="0"/>
          <w:sz w:val="24"/>
        </w:rPr>
        <w:t>付録第</w:t>
      </w:r>
      <w:r w:rsidR="00000993" w:rsidRPr="00D42032">
        <w:rPr>
          <w:rFonts w:ascii="ＭＳ 明朝" w:hAnsi="ＭＳ 明朝" w:cs="ＭＳ Ｐ明朝" w:hint="eastAsia"/>
          <w:color w:val="000000"/>
          <w:spacing w:val="2"/>
          <w:kern w:val="0"/>
          <w:sz w:val="24"/>
        </w:rPr>
        <w:t>３</w:t>
      </w:r>
      <w:r w:rsidR="00EC00A1" w:rsidRPr="00D42032">
        <w:rPr>
          <w:rFonts w:ascii="ＭＳ 明朝" w:hAnsi="ＭＳ 明朝" w:cs="ＭＳ Ｐ明朝" w:hint="eastAsia"/>
          <w:color w:val="000000"/>
          <w:spacing w:val="2"/>
          <w:kern w:val="0"/>
          <w:sz w:val="24"/>
        </w:rPr>
        <w:t>４</w:t>
      </w:r>
      <w:r w:rsidR="00000993" w:rsidRPr="00D42032">
        <w:rPr>
          <w:rFonts w:ascii="ＭＳ 明朝" w:hAnsi="ＭＳ 明朝" w:cs="ＭＳ Ｐ明朝" w:hint="eastAsia"/>
          <w:color w:val="000000"/>
          <w:spacing w:val="2"/>
          <w:kern w:val="0"/>
          <w:sz w:val="24"/>
        </w:rPr>
        <w:t xml:space="preserve"> </w:t>
      </w:r>
      <w:r w:rsidR="00000993" w:rsidRPr="00D42032">
        <w:rPr>
          <w:rFonts w:ascii="ＭＳ 明朝" w:hAnsi="ＭＳ 明朝" w:cs="ＭＳ Ｐ明朝"/>
          <w:color w:val="000000"/>
          <w:spacing w:val="2"/>
          <w:kern w:val="0"/>
          <w:sz w:val="24"/>
        </w:rPr>
        <w:t xml:space="preserve"> </w:t>
      </w:r>
      <w:r w:rsidR="00F4474F" w:rsidRPr="00D42032">
        <w:rPr>
          <w:rFonts w:ascii="ＭＳ 明朝" w:hAnsi="ＭＳ 明朝" w:cs="ＭＳ Ｐ明朝" w:hint="eastAsia"/>
          <w:color w:val="000000"/>
          <w:spacing w:val="2"/>
          <w:kern w:val="0"/>
          <w:sz w:val="24"/>
        </w:rPr>
        <w:t>Ｐ</w:t>
      </w:r>
      <w:r w:rsidR="000F2C83" w:rsidRPr="00D42032">
        <w:rPr>
          <w:rFonts w:ascii="ＭＳ 明朝" w:hAnsi="ＭＳ 明朝" w:cs="ＭＳ Ｐ明朝" w:hint="eastAsia"/>
          <w:color w:val="000000"/>
          <w:spacing w:val="2"/>
          <w:kern w:val="0"/>
          <w:sz w:val="24"/>
          <w:szCs w:val="32"/>
        </w:rPr>
        <w:t>193</w:t>
      </w:r>
    </w:p>
    <w:p w14:paraId="0ACB8791" w14:textId="77777777" w:rsidR="008C54A2" w:rsidRDefault="0035473D" w:rsidP="00000993">
      <w:pPr>
        <w:wordWrap w:val="0"/>
        <w:autoSpaceDE w:val="0"/>
        <w:autoSpaceDN w:val="0"/>
        <w:adjustRightInd w:val="0"/>
        <w:spacing w:line="360" w:lineRule="auto"/>
        <w:jc w:val="left"/>
        <w:rPr>
          <w:rFonts w:ascii="ＭＳ 明朝" w:hAnsi="ＭＳ 明朝" w:cs="ＭＳ Ｐ明朝"/>
          <w:color w:val="000000"/>
          <w:spacing w:val="2"/>
          <w:kern w:val="0"/>
          <w:sz w:val="24"/>
        </w:rPr>
      </w:pPr>
      <w:r w:rsidRPr="00D42032">
        <w:rPr>
          <w:rFonts w:ascii="ＭＳ 明朝" w:hAnsi="ＭＳ 明朝" w:cs="ＭＳ Ｐ明朝" w:hint="eastAsia"/>
          <w:color w:val="000000"/>
          <w:spacing w:val="2"/>
          <w:kern w:val="0"/>
          <w:sz w:val="24"/>
        </w:rPr>
        <w:t>(28) インセンティブ制度の適用を受ける契約に関する特約条項（第３０号）</w:t>
      </w:r>
      <w:r w:rsidR="000345DA" w:rsidRPr="00D42032">
        <w:rPr>
          <w:rFonts w:ascii="ＭＳ 明朝" w:hAnsi="ＭＳ 明朝" w:cs="ＭＳ Ｐ明朝" w:hint="eastAsia"/>
          <w:color w:val="000000"/>
          <w:spacing w:val="2"/>
          <w:kern w:val="0"/>
          <w:sz w:val="24"/>
        </w:rPr>
        <w:t>（</w:t>
      </w:r>
      <w:r w:rsidRPr="00D42032">
        <w:rPr>
          <w:rFonts w:ascii="ＭＳ 明朝" w:hAnsi="ＭＳ 明朝" w:cs="ＭＳ Ｐ明朝" w:hint="eastAsia"/>
          <w:color w:val="000000"/>
          <w:spacing w:val="2"/>
          <w:kern w:val="0"/>
          <w:sz w:val="24"/>
        </w:rPr>
        <w:t>価格</w:t>
      </w:r>
    </w:p>
    <w:p w14:paraId="419DDDB0" w14:textId="37ACF892" w:rsidR="0035473D" w:rsidRPr="00D42032" w:rsidRDefault="0035473D" w:rsidP="008C54A2">
      <w:pPr>
        <w:wordWrap w:val="0"/>
        <w:autoSpaceDE w:val="0"/>
        <w:autoSpaceDN w:val="0"/>
        <w:adjustRightInd w:val="0"/>
        <w:spacing w:line="360" w:lineRule="auto"/>
        <w:ind w:leftChars="-50" w:left="-105" w:firstLineChars="200" w:firstLine="488"/>
        <w:jc w:val="left"/>
        <w:rPr>
          <w:rFonts w:ascii="ＭＳ 明朝" w:hAnsi="ＭＳ 明朝" w:cs="ＭＳ Ｐ明朝"/>
          <w:color w:val="000000"/>
          <w:spacing w:val="2"/>
          <w:kern w:val="0"/>
          <w:sz w:val="24"/>
        </w:rPr>
      </w:pPr>
      <w:r w:rsidRPr="00D42032">
        <w:rPr>
          <w:rFonts w:ascii="ＭＳ 明朝" w:hAnsi="ＭＳ 明朝" w:cs="ＭＳ Ｐ明朝" w:hint="eastAsia"/>
          <w:color w:val="000000"/>
          <w:spacing w:val="2"/>
          <w:kern w:val="0"/>
          <w:sz w:val="24"/>
        </w:rPr>
        <w:t>削減確認書による価格削減額を保証する契約に適用する特約条項</w:t>
      </w:r>
      <w:r w:rsidR="00F4474F" w:rsidRPr="00D42032">
        <w:rPr>
          <w:rFonts w:ascii="ＭＳ 明朝" w:hAnsi="ＭＳ 明朝" w:cs="ＭＳ Ｐ明朝" w:hint="eastAsia"/>
          <w:color w:val="000000"/>
          <w:spacing w:val="2"/>
          <w:kern w:val="0"/>
          <w:sz w:val="24"/>
        </w:rPr>
        <w:t>）</w:t>
      </w:r>
      <w:r w:rsidR="00E15453" w:rsidRPr="00D42032">
        <w:rPr>
          <w:rFonts w:ascii="ＭＳ 明朝" w:hAnsi="ＭＳ 明朝" w:cs="ＭＳ Ｐ明朝" w:hint="eastAsia"/>
          <w:color w:val="000000"/>
          <w:spacing w:val="2"/>
          <w:kern w:val="0"/>
          <w:sz w:val="24"/>
        </w:rPr>
        <w:t xml:space="preserve">　　　　　　　　　　</w:t>
      </w:r>
      <w:r w:rsidR="008C54A2">
        <w:rPr>
          <w:rFonts w:ascii="ＭＳ 明朝" w:hAnsi="ＭＳ 明朝" w:cs="ＭＳ Ｐ明朝" w:hint="eastAsia"/>
          <w:color w:val="000000"/>
          <w:spacing w:val="2"/>
          <w:kern w:val="0"/>
          <w:sz w:val="24"/>
        </w:rPr>
        <w:t xml:space="preserve">　　　　　　　　　　　　　　　　　　　　　　　　</w:t>
      </w:r>
      <w:r w:rsidRPr="00D42032">
        <w:rPr>
          <w:rFonts w:ascii="ＭＳ 明朝" w:hAnsi="ＭＳ 明朝" w:cs="ＭＳ Ｐ明朝" w:hint="eastAsia"/>
          <w:color w:val="000000"/>
          <w:spacing w:val="2"/>
          <w:kern w:val="0"/>
          <w:sz w:val="24"/>
        </w:rPr>
        <w:t>付録第</w:t>
      </w:r>
      <w:r w:rsidR="00000993" w:rsidRPr="00D42032">
        <w:rPr>
          <w:rFonts w:ascii="ＭＳ 明朝" w:hAnsi="ＭＳ 明朝" w:cs="ＭＳ Ｐ明朝" w:hint="eastAsia"/>
          <w:color w:val="000000"/>
          <w:spacing w:val="2"/>
          <w:kern w:val="0"/>
          <w:sz w:val="24"/>
        </w:rPr>
        <w:t>３</w:t>
      </w:r>
      <w:r w:rsidR="00EC00A1" w:rsidRPr="00D42032">
        <w:rPr>
          <w:rFonts w:ascii="ＭＳ 明朝" w:hAnsi="ＭＳ 明朝" w:cs="ＭＳ Ｐ明朝" w:hint="eastAsia"/>
          <w:color w:val="000000"/>
          <w:spacing w:val="2"/>
          <w:kern w:val="0"/>
          <w:sz w:val="24"/>
        </w:rPr>
        <w:t>５</w:t>
      </w:r>
      <w:r w:rsidR="00000993" w:rsidRPr="00D42032">
        <w:rPr>
          <w:rFonts w:ascii="ＭＳ 明朝" w:hAnsi="ＭＳ 明朝" w:cs="ＭＳ Ｐ明朝" w:hint="eastAsia"/>
          <w:color w:val="000000"/>
          <w:spacing w:val="2"/>
          <w:kern w:val="0"/>
          <w:sz w:val="24"/>
        </w:rPr>
        <w:t xml:space="preserve">　</w:t>
      </w:r>
      <w:r w:rsidR="00F4474F" w:rsidRPr="00D42032">
        <w:rPr>
          <w:rFonts w:ascii="ＭＳ 明朝" w:hAnsi="ＭＳ 明朝" w:cs="ＭＳ Ｐ明朝" w:hint="eastAsia"/>
          <w:color w:val="000000"/>
          <w:spacing w:val="2"/>
          <w:kern w:val="0"/>
          <w:sz w:val="24"/>
        </w:rPr>
        <w:t>Ｐ</w:t>
      </w:r>
      <w:r w:rsidR="000F2C83" w:rsidRPr="00D42032">
        <w:rPr>
          <w:rFonts w:ascii="ＭＳ 明朝" w:hAnsi="ＭＳ 明朝" w:cs="ＭＳ Ｐ明朝" w:hint="eastAsia"/>
          <w:color w:val="000000"/>
          <w:spacing w:val="2"/>
          <w:kern w:val="0"/>
          <w:sz w:val="24"/>
          <w:szCs w:val="32"/>
        </w:rPr>
        <w:t>194</w:t>
      </w:r>
    </w:p>
    <w:p w14:paraId="604E8B04" w14:textId="77777777" w:rsidR="0035473D" w:rsidRPr="00D42032" w:rsidRDefault="0035473D" w:rsidP="001E470C">
      <w:pPr>
        <w:wordWrap w:val="0"/>
        <w:autoSpaceDE w:val="0"/>
        <w:autoSpaceDN w:val="0"/>
        <w:adjustRightInd w:val="0"/>
        <w:spacing w:line="360" w:lineRule="auto"/>
        <w:jc w:val="left"/>
        <w:rPr>
          <w:rFonts w:ascii="ＭＳ 明朝" w:hAnsi="ＭＳ 明朝" w:cs="ＭＳ Ｐ明朝"/>
          <w:color w:val="000000"/>
          <w:spacing w:val="2"/>
          <w:kern w:val="0"/>
          <w:sz w:val="24"/>
        </w:rPr>
      </w:pPr>
      <w:r w:rsidRPr="00D42032">
        <w:rPr>
          <w:rFonts w:ascii="ＭＳ 明朝" w:hAnsi="ＭＳ 明朝" w:cs="ＭＳ Ｐ明朝" w:hint="eastAsia"/>
          <w:color w:val="000000"/>
          <w:spacing w:val="2"/>
          <w:kern w:val="0"/>
          <w:sz w:val="24"/>
        </w:rPr>
        <w:t>(29)</w:t>
      </w:r>
      <w:r w:rsidR="000345DA" w:rsidRPr="00D42032">
        <w:rPr>
          <w:rFonts w:ascii="ＭＳ 明朝" w:hAnsi="ＭＳ 明朝" w:cs="ＭＳ Ｐ明朝"/>
          <w:color w:val="000000"/>
          <w:spacing w:val="2"/>
          <w:kern w:val="0"/>
          <w:sz w:val="24"/>
        </w:rPr>
        <w:t xml:space="preserve"> </w:t>
      </w:r>
      <w:r w:rsidRPr="00D42032">
        <w:rPr>
          <w:rFonts w:ascii="ＭＳ 明朝" w:hAnsi="ＭＳ 明朝" w:cs="ＭＳ Ｐ明朝" w:hint="eastAsia"/>
          <w:color w:val="000000"/>
          <w:spacing w:val="2"/>
          <w:kern w:val="0"/>
          <w:sz w:val="24"/>
        </w:rPr>
        <w:t>契約履行後精算に関する特約条項（第３１号）</w:t>
      </w:r>
      <w:r w:rsidR="00000993" w:rsidRPr="00D42032">
        <w:rPr>
          <w:rFonts w:ascii="ＭＳ 明朝" w:hAnsi="ＭＳ 明朝" w:cs="ＭＳ Ｐ明朝" w:hint="eastAsia"/>
          <w:color w:val="000000"/>
          <w:spacing w:val="2"/>
          <w:kern w:val="0"/>
          <w:sz w:val="24"/>
        </w:rPr>
        <w:t xml:space="preserve"> </w:t>
      </w:r>
      <w:r w:rsidR="00000993" w:rsidRPr="00D42032">
        <w:rPr>
          <w:rFonts w:ascii="ＭＳ 明朝" w:hAnsi="ＭＳ 明朝" w:cs="ＭＳ Ｐ明朝"/>
          <w:color w:val="000000"/>
          <w:spacing w:val="2"/>
          <w:kern w:val="0"/>
          <w:sz w:val="24"/>
        </w:rPr>
        <w:t xml:space="preserve">       </w:t>
      </w:r>
      <w:r w:rsidRPr="00D42032">
        <w:rPr>
          <w:rFonts w:ascii="ＭＳ 明朝" w:hAnsi="ＭＳ 明朝" w:cs="ＭＳ Ｐ明朝" w:hint="eastAsia"/>
          <w:color w:val="000000"/>
          <w:spacing w:val="2"/>
          <w:kern w:val="0"/>
          <w:sz w:val="24"/>
        </w:rPr>
        <w:t>付録第</w:t>
      </w:r>
      <w:r w:rsidR="00000993" w:rsidRPr="00D42032">
        <w:rPr>
          <w:rFonts w:ascii="ＭＳ 明朝" w:hAnsi="ＭＳ 明朝" w:cs="ＭＳ Ｐ明朝" w:hint="eastAsia"/>
          <w:color w:val="000000"/>
          <w:spacing w:val="2"/>
          <w:kern w:val="0"/>
          <w:sz w:val="24"/>
        </w:rPr>
        <w:t>３</w:t>
      </w:r>
      <w:r w:rsidR="00EC00A1" w:rsidRPr="00D42032">
        <w:rPr>
          <w:rFonts w:ascii="ＭＳ 明朝" w:hAnsi="ＭＳ 明朝" w:cs="ＭＳ Ｐ明朝" w:hint="eastAsia"/>
          <w:color w:val="000000"/>
          <w:spacing w:val="2"/>
          <w:kern w:val="0"/>
          <w:sz w:val="24"/>
        </w:rPr>
        <w:t>６</w:t>
      </w:r>
      <w:r w:rsidR="00000993" w:rsidRPr="00D42032">
        <w:rPr>
          <w:rFonts w:ascii="ＭＳ 明朝" w:hAnsi="ＭＳ 明朝" w:cs="ＭＳ Ｐ明朝" w:hint="eastAsia"/>
          <w:color w:val="000000"/>
          <w:spacing w:val="2"/>
          <w:kern w:val="0"/>
          <w:sz w:val="24"/>
        </w:rPr>
        <w:t xml:space="preserve">　</w:t>
      </w:r>
      <w:r w:rsidR="00F4474F" w:rsidRPr="00D42032">
        <w:rPr>
          <w:rFonts w:ascii="ＭＳ 明朝" w:hAnsi="ＭＳ 明朝" w:cs="ＭＳ Ｐ明朝" w:hint="eastAsia"/>
          <w:color w:val="000000"/>
          <w:spacing w:val="2"/>
          <w:kern w:val="0"/>
          <w:sz w:val="24"/>
        </w:rPr>
        <w:t>Ｐ</w:t>
      </w:r>
      <w:r w:rsidR="000F2C83" w:rsidRPr="00D42032">
        <w:rPr>
          <w:rFonts w:ascii="ＭＳ 明朝" w:hAnsi="ＭＳ 明朝" w:cs="ＭＳ Ｐ明朝" w:hint="eastAsia"/>
          <w:color w:val="000000"/>
          <w:spacing w:val="2"/>
          <w:kern w:val="0"/>
          <w:sz w:val="24"/>
          <w:szCs w:val="32"/>
        </w:rPr>
        <w:t>195-198</w:t>
      </w:r>
    </w:p>
    <w:p w14:paraId="40380FBD" w14:textId="77777777" w:rsidR="0035473D" w:rsidRPr="00D42032" w:rsidRDefault="0035473D" w:rsidP="001E470C">
      <w:pPr>
        <w:wordWrap w:val="0"/>
        <w:autoSpaceDE w:val="0"/>
        <w:autoSpaceDN w:val="0"/>
        <w:adjustRightInd w:val="0"/>
        <w:spacing w:line="360" w:lineRule="auto"/>
        <w:jc w:val="left"/>
        <w:rPr>
          <w:rFonts w:ascii="ＭＳ 明朝" w:hAnsi="ＭＳ 明朝" w:cs="ＭＳ Ｐ明朝"/>
          <w:color w:val="000000"/>
          <w:spacing w:val="2"/>
          <w:kern w:val="0"/>
          <w:sz w:val="24"/>
          <w:szCs w:val="32"/>
        </w:rPr>
      </w:pPr>
      <w:r w:rsidRPr="00D42032">
        <w:rPr>
          <w:rFonts w:ascii="ＭＳ 明朝" w:hAnsi="ＭＳ 明朝" w:cs="ＭＳ Ｐ明朝" w:hint="eastAsia"/>
          <w:color w:val="000000"/>
          <w:spacing w:val="2"/>
          <w:kern w:val="0"/>
          <w:sz w:val="24"/>
        </w:rPr>
        <w:t>(30)</w:t>
      </w:r>
      <w:r w:rsidR="000345DA" w:rsidRPr="00D42032">
        <w:rPr>
          <w:rFonts w:ascii="ＭＳ 明朝" w:hAnsi="ＭＳ 明朝" w:cs="ＭＳ Ｐ明朝" w:hint="eastAsia"/>
          <w:color w:val="000000"/>
          <w:spacing w:val="2"/>
          <w:kern w:val="0"/>
          <w:sz w:val="24"/>
        </w:rPr>
        <w:t xml:space="preserve"> </w:t>
      </w:r>
      <w:r w:rsidRPr="00D42032">
        <w:rPr>
          <w:rFonts w:ascii="ＭＳ 明朝" w:hAnsi="ＭＳ 明朝" w:cs="ＭＳ Ｐ明朝" w:hint="eastAsia"/>
          <w:color w:val="000000"/>
          <w:spacing w:val="2"/>
          <w:kern w:val="0"/>
          <w:sz w:val="24"/>
        </w:rPr>
        <w:t>現地整備に関する特約条項（第</w:t>
      </w:r>
      <w:r w:rsidR="000345DA" w:rsidRPr="00D42032">
        <w:rPr>
          <w:rFonts w:ascii="ＭＳ 明朝" w:hAnsi="ＭＳ 明朝" w:cs="ＭＳ Ｐ明朝" w:hint="eastAsia"/>
          <w:color w:val="000000"/>
          <w:spacing w:val="2"/>
          <w:kern w:val="0"/>
          <w:sz w:val="24"/>
        </w:rPr>
        <w:t>３２</w:t>
      </w:r>
      <w:r w:rsidRPr="00D42032">
        <w:rPr>
          <w:rFonts w:ascii="ＭＳ 明朝" w:hAnsi="ＭＳ 明朝" w:cs="ＭＳ Ｐ明朝" w:hint="eastAsia"/>
          <w:color w:val="000000"/>
          <w:spacing w:val="2"/>
          <w:kern w:val="0"/>
          <w:sz w:val="24"/>
        </w:rPr>
        <w:t>号）</w:t>
      </w:r>
      <w:r w:rsidR="00000993" w:rsidRPr="00D42032">
        <w:rPr>
          <w:rFonts w:ascii="ＭＳ 明朝" w:hAnsi="ＭＳ 明朝" w:cs="ＭＳ Ｐ明朝" w:hint="eastAsia"/>
          <w:color w:val="000000"/>
          <w:spacing w:val="2"/>
          <w:kern w:val="0"/>
          <w:sz w:val="24"/>
        </w:rPr>
        <w:t xml:space="preserve"> </w:t>
      </w:r>
      <w:r w:rsidR="00000993" w:rsidRPr="00D42032">
        <w:rPr>
          <w:rFonts w:ascii="ＭＳ 明朝" w:hAnsi="ＭＳ 明朝" w:cs="ＭＳ Ｐ明朝"/>
          <w:color w:val="000000"/>
          <w:spacing w:val="2"/>
          <w:kern w:val="0"/>
          <w:sz w:val="24"/>
        </w:rPr>
        <w:t xml:space="preserve"> </w:t>
      </w:r>
      <w:r w:rsidRPr="00D42032">
        <w:rPr>
          <w:rFonts w:ascii="ＭＳ 明朝" w:hAnsi="ＭＳ 明朝" w:cs="ＭＳ Ｐ明朝" w:hint="eastAsia"/>
          <w:color w:val="000000"/>
          <w:spacing w:val="2"/>
          <w:kern w:val="0"/>
          <w:sz w:val="24"/>
        </w:rPr>
        <w:t xml:space="preserve">　　　</w:t>
      </w:r>
      <w:r w:rsidR="00CB600B" w:rsidRPr="00D42032">
        <w:rPr>
          <w:rFonts w:ascii="ＭＳ 明朝" w:hAnsi="ＭＳ 明朝" w:cs="ＭＳ Ｐ明朝" w:hint="eastAsia"/>
          <w:color w:val="000000"/>
          <w:spacing w:val="2"/>
          <w:kern w:val="0"/>
          <w:sz w:val="24"/>
        </w:rPr>
        <w:t xml:space="preserve">      </w:t>
      </w:r>
      <w:r w:rsidRPr="00D42032">
        <w:rPr>
          <w:rFonts w:ascii="ＭＳ 明朝" w:hAnsi="ＭＳ 明朝" w:cs="ＭＳ Ｐ明朝" w:hint="eastAsia"/>
          <w:color w:val="000000"/>
          <w:spacing w:val="2"/>
          <w:kern w:val="0"/>
          <w:sz w:val="24"/>
        </w:rPr>
        <w:t>付録第</w:t>
      </w:r>
      <w:r w:rsidR="00000993" w:rsidRPr="00D42032">
        <w:rPr>
          <w:rFonts w:ascii="ＭＳ 明朝" w:hAnsi="ＭＳ 明朝" w:cs="ＭＳ Ｐ明朝" w:hint="eastAsia"/>
          <w:color w:val="000000"/>
          <w:spacing w:val="2"/>
          <w:kern w:val="0"/>
          <w:sz w:val="24"/>
        </w:rPr>
        <w:t>３</w:t>
      </w:r>
      <w:r w:rsidR="00EC00A1" w:rsidRPr="00D42032">
        <w:rPr>
          <w:rFonts w:ascii="ＭＳ 明朝" w:hAnsi="ＭＳ 明朝" w:cs="ＭＳ Ｐ明朝" w:hint="eastAsia"/>
          <w:color w:val="000000"/>
          <w:spacing w:val="2"/>
          <w:kern w:val="0"/>
          <w:sz w:val="24"/>
        </w:rPr>
        <w:t>７</w:t>
      </w:r>
      <w:r w:rsidR="00000993" w:rsidRPr="00D42032">
        <w:rPr>
          <w:rFonts w:ascii="ＭＳ 明朝" w:hAnsi="ＭＳ 明朝" w:cs="ＭＳ Ｐ明朝" w:hint="eastAsia"/>
          <w:color w:val="000000"/>
          <w:spacing w:val="2"/>
          <w:kern w:val="0"/>
          <w:sz w:val="24"/>
        </w:rPr>
        <w:t xml:space="preserve">　</w:t>
      </w:r>
      <w:r w:rsidR="00F4474F" w:rsidRPr="00D42032">
        <w:rPr>
          <w:rFonts w:ascii="ＭＳ 明朝" w:hAnsi="ＭＳ 明朝" w:cs="ＭＳ Ｐ明朝" w:hint="eastAsia"/>
          <w:color w:val="000000"/>
          <w:spacing w:val="2"/>
          <w:kern w:val="0"/>
          <w:sz w:val="24"/>
        </w:rPr>
        <w:t>Ｐ</w:t>
      </w:r>
      <w:r w:rsidR="000F2C83" w:rsidRPr="00D42032">
        <w:rPr>
          <w:rFonts w:ascii="ＭＳ 明朝" w:hAnsi="ＭＳ 明朝" w:cs="ＭＳ Ｐ明朝" w:hint="eastAsia"/>
          <w:color w:val="000000"/>
          <w:spacing w:val="2"/>
          <w:kern w:val="0"/>
          <w:sz w:val="24"/>
          <w:szCs w:val="32"/>
        </w:rPr>
        <w:t>199</w:t>
      </w:r>
    </w:p>
    <w:p w14:paraId="41C0A618" w14:textId="77777777" w:rsidR="001B3258" w:rsidRPr="00D42032" w:rsidRDefault="001B3258" w:rsidP="001E470C">
      <w:pPr>
        <w:wordWrap w:val="0"/>
        <w:autoSpaceDE w:val="0"/>
        <w:autoSpaceDN w:val="0"/>
        <w:adjustRightInd w:val="0"/>
        <w:spacing w:line="360" w:lineRule="auto"/>
        <w:jc w:val="left"/>
        <w:rPr>
          <w:rFonts w:ascii="ＭＳ 明朝" w:hAnsi="ＭＳ 明朝" w:cs="ＭＳ Ｐ明朝"/>
          <w:color w:val="000000"/>
          <w:spacing w:val="2"/>
          <w:kern w:val="0"/>
          <w:sz w:val="24"/>
        </w:rPr>
      </w:pPr>
    </w:p>
    <w:p w14:paraId="16B0B7CB" w14:textId="76EB36EB" w:rsidR="0035473D" w:rsidRPr="00D42032" w:rsidRDefault="0035473D" w:rsidP="00DE7B1C">
      <w:pPr>
        <w:wordWrap w:val="0"/>
        <w:autoSpaceDE w:val="0"/>
        <w:autoSpaceDN w:val="0"/>
        <w:adjustRightInd w:val="0"/>
        <w:spacing w:line="360" w:lineRule="auto"/>
        <w:ind w:left="2440" w:hangingChars="1000" w:hanging="2440"/>
        <w:jc w:val="left"/>
        <w:rPr>
          <w:rFonts w:ascii="ＭＳ 明朝" w:hAnsi="ＭＳ 明朝" w:cs="ＭＳ Ｐ明朝"/>
          <w:color w:val="000000"/>
          <w:spacing w:val="2"/>
          <w:kern w:val="0"/>
          <w:sz w:val="24"/>
        </w:rPr>
      </w:pPr>
      <w:r w:rsidRPr="00D42032">
        <w:rPr>
          <w:rFonts w:ascii="ＭＳ 明朝" w:hAnsi="ＭＳ 明朝" w:cs="ＭＳ Ｐ明朝" w:hint="eastAsia"/>
          <w:color w:val="000000"/>
          <w:spacing w:val="2"/>
          <w:kern w:val="0"/>
          <w:sz w:val="24"/>
        </w:rPr>
        <w:lastRenderedPageBreak/>
        <w:t>(31)</w:t>
      </w:r>
      <w:r w:rsidR="000345DA" w:rsidRPr="00D42032">
        <w:rPr>
          <w:rFonts w:ascii="ＭＳ 明朝" w:hAnsi="ＭＳ 明朝" w:cs="ＭＳ Ｐ明朝" w:hint="eastAsia"/>
          <w:color w:val="000000"/>
          <w:spacing w:val="2"/>
          <w:kern w:val="0"/>
          <w:sz w:val="24"/>
        </w:rPr>
        <w:t xml:space="preserve"> </w:t>
      </w:r>
      <w:r w:rsidR="00000993" w:rsidRPr="00D42032">
        <w:rPr>
          <w:rFonts w:ascii="ＭＳ 明朝" w:hAnsi="ＭＳ 明朝" w:cs="ＭＳ Ｐ明朝" w:hint="eastAsia"/>
          <w:color w:val="000000"/>
          <w:spacing w:val="2"/>
          <w:kern w:val="0"/>
          <w:sz w:val="24"/>
        </w:rPr>
        <w:t>限定修理及び高段階整備に係る作業員派遣に関する特</w:t>
      </w:r>
      <w:r w:rsidRPr="00D42032">
        <w:rPr>
          <w:rFonts w:ascii="ＭＳ 明朝" w:hAnsi="ＭＳ 明朝" w:cs="ＭＳ Ｐ明朝" w:hint="eastAsia"/>
          <w:color w:val="000000"/>
          <w:spacing w:val="2"/>
          <w:kern w:val="0"/>
          <w:sz w:val="24"/>
        </w:rPr>
        <w:t>約条項（第</w:t>
      </w:r>
      <w:r w:rsidR="000345DA" w:rsidRPr="00D42032">
        <w:rPr>
          <w:rFonts w:ascii="ＭＳ 明朝" w:hAnsi="ＭＳ 明朝" w:cs="ＭＳ Ｐ明朝" w:hint="eastAsia"/>
          <w:color w:val="000000"/>
          <w:spacing w:val="2"/>
          <w:kern w:val="0"/>
          <w:sz w:val="24"/>
        </w:rPr>
        <w:t>３３</w:t>
      </w:r>
      <w:r w:rsidRPr="00D42032">
        <w:rPr>
          <w:rFonts w:ascii="ＭＳ 明朝" w:hAnsi="ＭＳ 明朝" w:cs="ＭＳ Ｐ明朝" w:hint="eastAsia"/>
          <w:color w:val="000000"/>
          <w:spacing w:val="2"/>
          <w:kern w:val="0"/>
          <w:sz w:val="24"/>
        </w:rPr>
        <w:t>号）</w:t>
      </w:r>
      <w:r w:rsidR="001B3258" w:rsidRPr="00D42032">
        <w:rPr>
          <w:rFonts w:ascii="ＭＳ 明朝" w:hAnsi="ＭＳ 明朝" w:cs="ＭＳ Ｐ明朝" w:hint="eastAsia"/>
          <w:color w:val="000000"/>
          <w:spacing w:val="2"/>
          <w:kern w:val="0"/>
          <w:sz w:val="24"/>
        </w:rPr>
        <w:t xml:space="preserve">　　　</w:t>
      </w:r>
      <w:r w:rsidR="00E15453" w:rsidRPr="00D42032">
        <w:rPr>
          <w:rFonts w:ascii="ＭＳ 明朝" w:hAnsi="ＭＳ 明朝" w:cs="ＭＳ Ｐ明朝" w:hint="eastAsia"/>
          <w:color w:val="000000"/>
          <w:spacing w:val="2"/>
          <w:kern w:val="0"/>
          <w:sz w:val="24"/>
        </w:rPr>
        <w:t xml:space="preserve">　　　　　　　　　　　　　　　　</w:t>
      </w:r>
      <w:r w:rsidR="00DE7B1C">
        <w:rPr>
          <w:rFonts w:ascii="ＭＳ 明朝" w:hAnsi="ＭＳ 明朝" w:cs="ＭＳ Ｐ明朝" w:hint="eastAsia"/>
          <w:color w:val="000000"/>
          <w:spacing w:val="2"/>
          <w:kern w:val="0"/>
          <w:sz w:val="24"/>
        </w:rPr>
        <w:t xml:space="preserve"> </w:t>
      </w:r>
      <w:r w:rsidRPr="00D42032">
        <w:rPr>
          <w:rFonts w:ascii="ＭＳ 明朝" w:hAnsi="ＭＳ 明朝" w:cs="ＭＳ Ｐ明朝" w:hint="eastAsia"/>
          <w:color w:val="000000"/>
          <w:spacing w:val="2"/>
          <w:kern w:val="0"/>
          <w:sz w:val="24"/>
        </w:rPr>
        <w:t>付録第</w:t>
      </w:r>
      <w:r w:rsidR="00000993" w:rsidRPr="00D42032">
        <w:rPr>
          <w:rFonts w:ascii="ＭＳ 明朝" w:hAnsi="ＭＳ 明朝" w:cs="ＭＳ Ｐ明朝" w:hint="eastAsia"/>
          <w:color w:val="000000"/>
          <w:spacing w:val="2"/>
          <w:kern w:val="0"/>
          <w:sz w:val="24"/>
        </w:rPr>
        <w:t>３</w:t>
      </w:r>
      <w:r w:rsidR="00EC00A1" w:rsidRPr="00D42032">
        <w:rPr>
          <w:rFonts w:ascii="ＭＳ 明朝" w:hAnsi="ＭＳ 明朝" w:cs="ＭＳ Ｐ明朝" w:hint="eastAsia"/>
          <w:color w:val="000000"/>
          <w:spacing w:val="2"/>
          <w:kern w:val="0"/>
          <w:sz w:val="24"/>
        </w:rPr>
        <w:t>８</w:t>
      </w:r>
      <w:r w:rsidR="00000993" w:rsidRPr="00D42032">
        <w:rPr>
          <w:rFonts w:ascii="ＭＳ 明朝" w:hAnsi="ＭＳ 明朝" w:cs="ＭＳ Ｐ明朝" w:hint="eastAsia"/>
          <w:color w:val="000000"/>
          <w:spacing w:val="2"/>
          <w:kern w:val="0"/>
          <w:sz w:val="24"/>
        </w:rPr>
        <w:t xml:space="preserve">　</w:t>
      </w:r>
      <w:r w:rsidR="009833DD" w:rsidRPr="00D42032">
        <w:rPr>
          <w:rFonts w:ascii="ＭＳ 明朝" w:hAnsi="ＭＳ 明朝" w:cs="ＭＳ Ｐ明朝" w:hint="eastAsia"/>
          <w:color w:val="000000"/>
          <w:spacing w:val="2"/>
          <w:kern w:val="0"/>
          <w:sz w:val="24"/>
          <w:szCs w:val="32"/>
        </w:rPr>
        <w:t>Ｐ200-202</w:t>
      </w:r>
    </w:p>
    <w:p w14:paraId="1487AEC1" w14:textId="77777777" w:rsidR="0035473D" w:rsidRPr="00D42032" w:rsidRDefault="0035473D" w:rsidP="001E470C">
      <w:pPr>
        <w:wordWrap w:val="0"/>
        <w:autoSpaceDE w:val="0"/>
        <w:autoSpaceDN w:val="0"/>
        <w:adjustRightInd w:val="0"/>
        <w:spacing w:line="360" w:lineRule="auto"/>
        <w:jc w:val="left"/>
        <w:rPr>
          <w:rFonts w:ascii="ＭＳ 明朝" w:hAnsi="ＭＳ 明朝" w:cs="ＭＳ Ｐ明朝"/>
          <w:color w:val="000000"/>
          <w:spacing w:val="2"/>
          <w:kern w:val="0"/>
          <w:sz w:val="24"/>
        </w:rPr>
      </w:pPr>
      <w:r w:rsidRPr="00D42032">
        <w:rPr>
          <w:rFonts w:ascii="ＭＳ 明朝" w:hAnsi="ＭＳ 明朝" w:cs="ＭＳ Ｐ明朝" w:hint="eastAsia"/>
          <w:color w:val="000000"/>
          <w:spacing w:val="2"/>
          <w:kern w:val="0"/>
          <w:sz w:val="24"/>
        </w:rPr>
        <w:t>(32)</w:t>
      </w:r>
      <w:r w:rsidR="000345DA" w:rsidRPr="00D42032">
        <w:rPr>
          <w:rFonts w:ascii="ＭＳ 明朝" w:hAnsi="ＭＳ 明朝" w:cs="ＭＳ Ｐ明朝"/>
          <w:color w:val="000000"/>
          <w:spacing w:val="2"/>
          <w:kern w:val="0"/>
          <w:sz w:val="24"/>
        </w:rPr>
        <w:t xml:space="preserve"> </w:t>
      </w:r>
      <w:r w:rsidRPr="00D42032">
        <w:rPr>
          <w:rFonts w:ascii="ＭＳ 明朝" w:hAnsi="ＭＳ 明朝" w:cs="ＭＳ Ｐ明朝" w:hint="eastAsia"/>
          <w:color w:val="000000"/>
          <w:spacing w:val="2"/>
          <w:kern w:val="0"/>
          <w:sz w:val="24"/>
        </w:rPr>
        <w:t>技術援助に関する特約条項（第</w:t>
      </w:r>
      <w:r w:rsidR="000345DA" w:rsidRPr="00D42032">
        <w:rPr>
          <w:rFonts w:ascii="ＭＳ 明朝" w:hAnsi="ＭＳ 明朝" w:cs="ＭＳ Ｐ明朝" w:hint="eastAsia"/>
          <w:color w:val="000000"/>
          <w:spacing w:val="2"/>
          <w:kern w:val="0"/>
          <w:sz w:val="24"/>
        </w:rPr>
        <w:t>３４</w:t>
      </w:r>
      <w:r w:rsidRPr="00D42032">
        <w:rPr>
          <w:rFonts w:ascii="ＭＳ 明朝" w:hAnsi="ＭＳ 明朝" w:cs="ＭＳ Ｐ明朝" w:hint="eastAsia"/>
          <w:color w:val="000000"/>
          <w:spacing w:val="2"/>
          <w:kern w:val="0"/>
          <w:sz w:val="24"/>
        </w:rPr>
        <w:t>号）</w:t>
      </w:r>
      <w:r w:rsidR="00000993" w:rsidRPr="00D42032">
        <w:rPr>
          <w:rFonts w:ascii="ＭＳ 明朝" w:hAnsi="ＭＳ 明朝" w:cs="ＭＳ Ｐ明朝" w:hint="eastAsia"/>
          <w:color w:val="000000"/>
          <w:spacing w:val="2"/>
          <w:kern w:val="0"/>
          <w:sz w:val="24"/>
        </w:rPr>
        <w:t xml:space="preserve">　　　　　　　</w:t>
      </w:r>
      <w:r w:rsidRPr="00D42032">
        <w:rPr>
          <w:rFonts w:ascii="ＭＳ 明朝" w:hAnsi="ＭＳ 明朝" w:cs="ＭＳ Ｐ明朝" w:hint="eastAsia"/>
          <w:color w:val="000000"/>
          <w:spacing w:val="2"/>
          <w:kern w:val="0"/>
          <w:sz w:val="24"/>
        </w:rPr>
        <w:t>付録第</w:t>
      </w:r>
      <w:r w:rsidR="00000993" w:rsidRPr="00D42032">
        <w:rPr>
          <w:rFonts w:ascii="ＭＳ 明朝" w:hAnsi="ＭＳ 明朝" w:cs="ＭＳ Ｐ明朝" w:hint="eastAsia"/>
          <w:color w:val="000000"/>
          <w:spacing w:val="2"/>
          <w:kern w:val="0"/>
          <w:sz w:val="24"/>
        </w:rPr>
        <w:t>３</w:t>
      </w:r>
      <w:r w:rsidR="00EC00A1" w:rsidRPr="00D42032">
        <w:rPr>
          <w:rFonts w:ascii="ＭＳ 明朝" w:hAnsi="ＭＳ 明朝" w:cs="ＭＳ Ｐ明朝" w:hint="eastAsia"/>
          <w:color w:val="000000"/>
          <w:spacing w:val="2"/>
          <w:kern w:val="0"/>
          <w:sz w:val="24"/>
        </w:rPr>
        <w:t>９</w:t>
      </w:r>
      <w:r w:rsidR="00000993" w:rsidRPr="00D42032">
        <w:rPr>
          <w:rFonts w:ascii="ＭＳ 明朝" w:hAnsi="ＭＳ 明朝" w:cs="ＭＳ Ｐ明朝" w:hint="eastAsia"/>
          <w:color w:val="000000"/>
          <w:spacing w:val="2"/>
          <w:kern w:val="0"/>
          <w:sz w:val="24"/>
        </w:rPr>
        <w:t xml:space="preserve">　</w:t>
      </w:r>
      <w:r w:rsidR="009833DD" w:rsidRPr="00D42032">
        <w:rPr>
          <w:rFonts w:ascii="ＭＳ 明朝" w:hAnsi="ＭＳ 明朝" w:cs="ＭＳ Ｐ明朝" w:hint="eastAsia"/>
          <w:color w:val="000000"/>
          <w:spacing w:val="2"/>
          <w:kern w:val="0"/>
          <w:sz w:val="24"/>
          <w:szCs w:val="32"/>
        </w:rPr>
        <w:t>Ｐ203-204</w:t>
      </w:r>
    </w:p>
    <w:p w14:paraId="3447EAF2" w14:textId="77777777" w:rsidR="00AA0CE0" w:rsidRPr="00D42032" w:rsidRDefault="00AE2B03" w:rsidP="001E470C">
      <w:pPr>
        <w:wordWrap w:val="0"/>
        <w:autoSpaceDE w:val="0"/>
        <w:autoSpaceDN w:val="0"/>
        <w:adjustRightInd w:val="0"/>
        <w:spacing w:line="360" w:lineRule="auto"/>
        <w:jc w:val="left"/>
        <w:rPr>
          <w:rFonts w:ascii="ＭＳ 明朝" w:hAnsi="ＭＳ 明朝" w:cs="ＭＳ Ｐ明朝"/>
          <w:color w:val="000000"/>
          <w:spacing w:val="2"/>
          <w:kern w:val="0"/>
          <w:sz w:val="24"/>
        </w:rPr>
      </w:pPr>
      <w:r w:rsidRPr="00D42032">
        <w:rPr>
          <w:rFonts w:ascii="ＭＳ 明朝" w:hAnsi="ＭＳ 明朝" w:cs="ＭＳ Ｐ明朝" w:hint="eastAsia"/>
          <w:color w:val="000000"/>
          <w:spacing w:val="2"/>
          <w:kern w:val="0"/>
          <w:sz w:val="24"/>
        </w:rPr>
        <w:t>(33)</w:t>
      </w:r>
      <w:r w:rsidR="000345DA" w:rsidRPr="00D42032">
        <w:rPr>
          <w:rFonts w:ascii="ＭＳ 明朝" w:hAnsi="ＭＳ 明朝" w:cs="ＭＳ Ｐ明朝" w:hint="eastAsia"/>
          <w:color w:val="000000"/>
          <w:spacing w:val="2"/>
          <w:kern w:val="0"/>
          <w:sz w:val="24"/>
        </w:rPr>
        <w:t xml:space="preserve"> </w:t>
      </w:r>
      <w:r w:rsidRPr="00D42032">
        <w:rPr>
          <w:rFonts w:ascii="ＭＳ 明朝" w:hAnsi="ＭＳ 明朝" w:cs="ＭＳ Ｐ明朝" w:hint="eastAsia"/>
          <w:color w:val="000000"/>
          <w:spacing w:val="2"/>
          <w:kern w:val="0"/>
          <w:sz w:val="24"/>
        </w:rPr>
        <w:t>輸入に係る役務請負契約に関する特約条項（第</w:t>
      </w:r>
      <w:r w:rsidR="000345DA" w:rsidRPr="00D42032">
        <w:rPr>
          <w:rFonts w:ascii="ＭＳ 明朝" w:hAnsi="ＭＳ 明朝" w:cs="ＭＳ Ｐ明朝" w:hint="eastAsia"/>
          <w:color w:val="000000"/>
          <w:spacing w:val="2"/>
          <w:kern w:val="0"/>
          <w:sz w:val="24"/>
        </w:rPr>
        <w:t>３５</w:t>
      </w:r>
      <w:r w:rsidRPr="00D42032">
        <w:rPr>
          <w:rFonts w:ascii="ＭＳ 明朝" w:hAnsi="ＭＳ 明朝" w:cs="ＭＳ Ｐ明朝" w:hint="eastAsia"/>
          <w:color w:val="000000"/>
          <w:spacing w:val="2"/>
          <w:kern w:val="0"/>
          <w:sz w:val="24"/>
        </w:rPr>
        <w:t>号</w:t>
      </w:r>
      <w:r w:rsidR="00F4474F" w:rsidRPr="00D42032">
        <w:rPr>
          <w:rFonts w:ascii="ＭＳ 明朝" w:hAnsi="ＭＳ 明朝" w:cs="ＭＳ Ｐ明朝" w:hint="eastAsia"/>
          <w:color w:val="000000"/>
          <w:spacing w:val="2"/>
          <w:kern w:val="0"/>
          <w:sz w:val="24"/>
        </w:rPr>
        <w:t>）</w:t>
      </w:r>
      <w:r w:rsidRPr="00D42032">
        <w:rPr>
          <w:rFonts w:ascii="ＭＳ 明朝" w:hAnsi="ＭＳ 明朝" w:cs="ＭＳ Ｐ明朝" w:hint="eastAsia"/>
          <w:color w:val="000000"/>
          <w:spacing w:val="2"/>
          <w:kern w:val="0"/>
          <w:sz w:val="24"/>
        </w:rPr>
        <w:t>付録第</w:t>
      </w:r>
      <w:r w:rsidR="00EC00A1" w:rsidRPr="00D42032">
        <w:rPr>
          <w:rFonts w:ascii="ＭＳ 明朝" w:hAnsi="ＭＳ 明朝" w:cs="ＭＳ Ｐ明朝" w:hint="eastAsia"/>
          <w:color w:val="000000"/>
          <w:spacing w:val="2"/>
          <w:kern w:val="0"/>
          <w:sz w:val="24"/>
        </w:rPr>
        <w:t>４０</w:t>
      </w:r>
      <w:r w:rsidR="00000993" w:rsidRPr="00D42032">
        <w:rPr>
          <w:rFonts w:ascii="ＭＳ 明朝" w:hAnsi="ＭＳ 明朝" w:cs="ＭＳ Ｐ明朝" w:hint="eastAsia"/>
          <w:color w:val="000000"/>
          <w:spacing w:val="2"/>
          <w:kern w:val="0"/>
          <w:sz w:val="24"/>
        </w:rPr>
        <w:t xml:space="preserve">　</w:t>
      </w:r>
      <w:r w:rsidR="009833DD" w:rsidRPr="00D42032">
        <w:rPr>
          <w:rFonts w:ascii="ＭＳ 明朝" w:hAnsi="ＭＳ 明朝" w:cs="ＭＳ Ｐ明朝" w:hint="eastAsia"/>
          <w:color w:val="000000"/>
          <w:spacing w:val="2"/>
          <w:kern w:val="0"/>
          <w:sz w:val="24"/>
          <w:szCs w:val="32"/>
        </w:rPr>
        <w:t>Ｐ205</w:t>
      </w:r>
      <w:r w:rsidR="00E15453" w:rsidRPr="00D42032">
        <w:rPr>
          <w:rFonts w:ascii="ＭＳ 明朝" w:hAnsi="ＭＳ 明朝" w:cs="ＭＳ Ｐ明朝" w:hint="eastAsia"/>
          <w:color w:val="000000"/>
          <w:spacing w:val="2"/>
          <w:kern w:val="0"/>
          <w:sz w:val="24"/>
        </w:rPr>
        <w:t xml:space="preserve">　　</w:t>
      </w:r>
    </w:p>
    <w:p w14:paraId="460D0EAB" w14:textId="03B35F5A" w:rsidR="00797337" w:rsidRPr="00D42032" w:rsidRDefault="0091199E" w:rsidP="001E470C">
      <w:pPr>
        <w:wordWrap w:val="0"/>
        <w:autoSpaceDE w:val="0"/>
        <w:autoSpaceDN w:val="0"/>
        <w:adjustRightInd w:val="0"/>
        <w:spacing w:line="360" w:lineRule="auto"/>
        <w:jc w:val="left"/>
        <w:rPr>
          <w:rFonts w:ascii="ＭＳ 明朝" w:hAnsi="ＭＳ 明朝" w:cs="ＭＳ Ｐ明朝"/>
          <w:color w:val="000000"/>
          <w:spacing w:val="2"/>
          <w:kern w:val="0"/>
          <w:sz w:val="24"/>
        </w:rPr>
      </w:pPr>
      <w:r w:rsidRPr="00D42032">
        <w:rPr>
          <w:rFonts w:ascii="ＭＳ 明朝" w:hAnsi="ＭＳ 明朝" w:cs="ＭＳ Ｐ明朝" w:hint="eastAsia"/>
          <w:color w:val="000000"/>
          <w:spacing w:val="2"/>
          <w:kern w:val="0"/>
          <w:sz w:val="24"/>
        </w:rPr>
        <w:t>(34)</w:t>
      </w:r>
      <w:r w:rsidR="000345DA" w:rsidRPr="00D42032">
        <w:rPr>
          <w:rFonts w:ascii="ＭＳ 明朝" w:hAnsi="ＭＳ 明朝" w:cs="ＭＳ Ｐ明朝" w:hint="eastAsia"/>
          <w:color w:val="000000"/>
          <w:spacing w:val="2"/>
          <w:kern w:val="0"/>
          <w:sz w:val="24"/>
        </w:rPr>
        <w:t xml:space="preserve"> </w:t>
      </w:r>
      <w:r w:rsidRPr="00D42032">
        <w:rPr>
          <w:rFonts w:ascii="ＭＳ 明朝" w:hAnsi="ＭＳ 明朝" w:cs="ＭＳ Ｐ明朝" w:hint="eastAsia"/>
          <w:color w:val="000000"/>
          <w:spacing w:val="2"/>
          <w:kern w:val="0"/>
          <w:sz w:val="24"/>
        </w:rPr>
        <w:t>暫定的な経費率適用に係る契約金額の変更に関する特約条項（第</w:t>
      </w:r>
      <w:r w:rsidR="000345DA" w:rsidRPr="00D42032">
        <w:rPr>
          <w:rFonts w:ascii="ＭＳ 明朝" w:hAnsi="ＭＳ 明朝" w:cs="ＭＳ Ｐ明朝" w:hint="eastAsia"/>
          <w:color w:val="000000"/>
          <w:spacing w:val="2"/>
          <w:kern w:val="0"/>
          <w:sz w:val="24"/>
        </w:rPr>
        <w:t>３６</w:t>
      </w:r>
      <w:r w:rsidR="00416AAF" w:rsidRPr="00D42032">
        <w:rPr>
          <w:rFonts w:ascii="ＭＳ 明朝" w:hAnsi="ＭＳ 明朝" w:cs="ＭＳ Ｐ明朝" w:hint="eastAsia"/>
          <w:color w:val="000000"/>
          <w:spacing w:val="2"/>
          <w:kern w:val="0"/>
          <w:sz w:val="24"/>
        </w:rPr>
        <w:t>号）</w:t>
      </w:r>
      <w:r w:rsidR="00E15453" w:rsidRPr="00D42032">
        <w:rPr>
          <w:rFonts w:ascii="ＭＳ 明朝" w:hAnsi="ＭＳ 明朝" w:cs="ＭＳ Ｐ明朝" w:hint="eastAsia"/>
          <w:color w:val="000000"/>
          <w:spacing w:val="2"/>
          <w:kern w:val="0"/>
          <w:sz w:val="24"/>
        </w:rPr>
        <w:t xml:space="preserve">　　　　　　　　　　　　　　　　</w:t>
      </w:r>
      <w:r w:rsidR="001B3258" w:rsidRPr="00D42032">
        <w:rPr>
          <w:rFonts w:ascii="ＭＳ 明朝" w:hAnsi="ＭＳ 明朝" w:cs="ＭＳ Ｐ明朝" w:hint="eastAsia"/>
          <w:color w:val="000000"/>
          <w:spacing w:val="2"/>
          <w:kern w:val="0"/>
          <w:sz w:val="24"/>
        </w:rPr>
        <w:t xml:space="preserve">　　　　　　　　　　　　</w:t>
      </w:r>
      <w:r w:rsidR="00DE7B1C">
        <w:rPr>
          <w:rFonts w:ascii="ＭＳ 明朝" w:hAnsi="ＭＳ 明朝" w:cs="ＭＳ Ｐ明朝" w:hint="eastAsia"/>
          <w:color w:val="000000"/>
          <w:spacing w:val="2"/>
          <w:kern w:val="0"/>
          <w:sz w:val="24"/>
        </w:rPr>
        <w:t xml:space="preserve">  </w:t>
      </w:r>
      <w:r w:rsidR="00E15453" w:rsidRPr="00D42032">
        <w:rPr>
          <w:rFonts w:ascii="ＭＳ 明朝" w:hAnsi="ＭＳ 明朝" w:cs="ＭＳ Ｐ明朝" w:hint="eastAsia"/>
          <w:color w:val="000000"/>
          <w:spacing w:val="2"/>
          <w:kern w:val="0"/>
          <w:sz w:val="24"/>
        </w:rPr>
        <w:t xml:space="preserve">　</w:t>
      </w:r>
      <w:r w:rsidRPr="00D42032">
        <w:rPr>
          <w:rFonts w:ascii="ＭＳ 明朝" w:hAnsi="ＭＳ 明朝" w:cs="ＭＳ Ｐ明朝" w:hint="eastAsia"/>
          <w:color w:val="000000"/>
          <w:spacing w:val="2"/>
          <w:kern w:val="0"/>
          <w:sz w:val="24"/>
        </w:rPr>
        <w:t>付録第</w:t>
      </w:r>
      <w:r w:rsidR="00000993" w:rsidRPr="00D42032">
        <w:rPr>
          <w:rFonts w:ascii="ＭＳ 明朝" w:hAnsi="ＭＳ 明朝" w:cs="ＭＳ Ｐ明朝" w:hint="eastAsia"/>
          <w:color w:val="000000"/>
          <w:spacing w:val="2"/>
          <w:kern w:val="0"/>
          <w:sz w:val="24"/>
        </w:rPr>
        <w:t>４</w:t>
      </w:r>
      <w:r w:rsidR="00EC00A1" w:rsidRPr="00D42032">
        <w:rPr>
          <w:rFonts w:ascii="ＭＳ 明朝" w:hAnsi="ＭＳ 明朝" w:cs="ＭＳ Ｐ明朝" w:hint="eastAsia"/>
          <w:color w:val="000000"/>
          <w:spacing w:val="2"/>
          <w:kern w:val="0"/>
          <w:sz w:val="24"/>
        </w:rPr>
        <w:t>１</w:t>
      </w:r>
      <w:r w:rsidR="009833DD" w:rsidRPr="00D42032">
        <w:rPr>
          <w:rFonts w:ascii="ＭＳ 明朝" w:hAnsi="ＭＳ 明朝" w:cs="ＭＳ Ｐ明朝" w:hint="eastAsia"/>
          <w:color w:val="000000"/>
          <w:spacing w:val="2"/>
          <w:kern w:val="0"/>
          <w:sz w:val="24"/>
        </w:rPr>
        <w:t xml:space="preserve"> </w:t>
      </w:r>
      <w:r w:rsidR="00000993" w:rsidRPr="00D42032">
        <w:rPr>
          <w:rFonts w:ascii="ＭＳ 明朝" w:hAnsi="ＭＳ 明朝" w:cs="ＭＳ Ｐ明朝" w:hint="eastAsia"/>
          <w:color w:val="000000"/>
          <w:spacing w:val="2"/>
          <w:kern w:val="0"/>
          <w:sz w:val="24"/>
        </w:rPr>
        <w:t xml:space="preserve"> </w:t>
      </w:r>
      <w:r w:rsidR="009833DD" w:rsidRPr="00D42032">
        <w:rPr>
          <w:rFonts w:ascii="ＭＳ 明朝" w:hAnsi="ＭＳ 明朝" w:cs="ＭＳ Ｐ明朝" w:hint="eastAsia"/>
          <w:color w:val="000000"/>
          <w:spacing w:val="2"/>
          <w:kern w:val="0"/>
          <w:sz w:val="24"/>
          <w:szCs w:val="32"/>
        </w:rPr>
        <w:t>Ｐ206</w:t>
      </w:r>
    </w:p>
    <w:p w14:paraId="45DCA956" w14:textId="06E9AA5E" w:rsidR="00E15453" w:rsidRPr="00D42032" w:rsidRDefault="001A04B5" w:rsidP="00DE7B1C">
      <w:pPr>
        <w:wordWrap w:val="0"/>
        <w:autoSpaceDE w:val="0"/>
        <w:autoSpaceDN w:val="0"/>
        <w:adjustRightInd w:val="0"/>
        <w:spacing w:line="360" w:lineRule="auto"/>
        <w:ind w:left="2196" w:hangingChars="900" w:hanging="2196"/>
        <w:jc w:val="left"/>
        <w:rPr>
          <w:rFonts w:ascii="ＭＳ 明朝" w:hAnsi="ＭＳ 明朝" w:cs="ＭＳ Ｐ明朝"/>
          <w:color w:val="000000"/>
          <w:spacing w:val="2"/>
          <w:kern w:val="0"/>
          <w:sz w:val="24"/>
        </w:rPr>
      </w:pPr>
      <w:r w:rsidRPr="00D42032">
        <w:rPr>
          <w:rFonts w:ascii="ＭＳ 明朝" w:hAnsi="ＭＳ 明朝" w:cs="ＭＳ Ｐ明朝" w:hint="eastAsia"/>
          <w:color w:val="000000"/>
          <w:spacing w:val="2"/>
          <w:kern w:val="0"/>
          <w:sz w:val="24"/>
        </w:rPr>
        <w:t>(</w:t>
      </w:r>
      <w:r w:rsidRPr="00D42032">
        <w:rPr>
          <w:rFonts w:ascii="ＭＳ 明朝" w:hAnsi="ＭＳ 明朝" w:cs="ＭＳ Ｐ明朝"/>
          <w:color w:val="000000"/>
          <w:spacing w:val="2"/>
          <w:kern w:val="0"/>
          <w:sz w:val="24"/>
        </w:rPr>
        <w:t>35)</w:t>
      </w:r>
      <w:r w:rsidRPr="00D42032">
        <w:rPr>
          <w:rFonts w:ascii="ＭＳ 明朝" w:hAnsi="ＭＳ 明朝" w:cs="ＭＳ Ｐ明朝" w:hint="eastAsia"/>
          <w:color w:val="000000"/>
          <w:spacing w:val="2"/>
          <w:kern w:val="0"/>
          <w:sz w:val="24"/>
        </w:rPr>
        <w:t xml:space="preserve"> 代金確定に関する特約条項（発生・見込額報告付）</w:t>
      </w:r>
      <w:r w:rsidR="001E470C" w:rsidRPr="00D42032">
        <w:rPr>
          <w:rFonts w:ascii="ＭＳ 明朝" w:hAnsi="ＭＳ 明朝" w:cs="ＭＳ Ｐ明朝" w:hint="eastAsia"/>
          <w:color w:val="000000"/>
          <w:spacing w:val="2"/>
          <w:kern w:val="0"/>
          <w:sz w:val="24"/>
        </w:rPr>
        <w:t>（</w:t>
      </w:r>
      <w:r w:rsidRPr="00D42032">
        <w:rPr>
          <w:rFonts w:ascii="ＭＳ 明朝" w:hAnsi="ＭＳ 明朝" w:cs="ＭＳ Ｐ明朝" w:hint="eastAsia"/>
          <w:color w:val="000000"/>
          <w:spacing w:val="2"/>
          <w:kern w:val="0"/>
          <w:sz w:val="24"/>
        </w:rPr>
        <w:t>第</w:t>
      </w:r>
      <w:r w:rsidR="001E470C" w:rsidRPr="00D42032">
        <w:rPr>
          <w:rFonts w:ascii="ＭＳ 明朝" w:hAnsi="ＭＳ 明朝" w:cs="ＭＳ Ｐ明朝" w:hint="eastAsia"/>
          <w:color w:val="000000"/>
          <w:spacing w:val="2"/>
          <w:kern w:val="0"/>
          <w:sz w:val="24"/>
        </w:rPr>
        <w:t>３７</w:t>
      </w:r>
      <w:r w:rsidR="00000993" w:rsidRPr="00D42032">
        <w:rPr>
          <w:rFonts w:ascii="ＭＳ 明朝" w:hAnsi="ＭＳ 明朝" w:cs="ＭＳ Ｐ明朝" w:hint="eastAsia"/>
          <w:color w:val="000000"/>
          <w:spacing w:val="2"/>
          <w:kern w:val="0"/>
          <w:sz w:val="24"/>
        </w:rPr>
        <w:t>号）</w:t>
      </w:r>
      <w:r w:rsidR="00DE7B1C">
        <w:rPr>
          <w:rFonts w:ascii="ＭＳ 明朝" w:hAnsi="ＭＳ 明朝" w:cs="ＭＳ Ｐ明朝" w:hint="eastAsia"/>
          <w:color w:val="000000"/>
          <w:spacing w:val="2"/>
          <w:kern w:val="0"/>
          <w:sz w:val="24"/>
        </w:rPr>
        <w:t xml:space="preserve">　　　　　　</w:t>
      </w:r>
      <w:r w:rsidR="00000993" w:rsidRPr="00D42032">
        <w:rPr>
          <w:rFonts w:ascii="ＭＳ 明朝" w:hAnsi="ＭＳ 明朝" w:cs="ＭＳ Ｐ明朝" w:hint="eastAsia"/>
          <w:color w:val="000000"/>
          <w:spacing w:val="2"/>
          <w:kern w:val="0"/>
          <w:sz w:val="24"/>
        </w:rPr>
        <w:t xml:space="preserve">　　　　　　　　　　　　　　　　　　　</w:t>
      </w:r>
      <w:r w:rsidRPr="00D42032">
        <w:rPr>
          <w:rFonts w:ascii="ＭＳ 明朝" w:hAnsi="ＭＳ 明朝" w:cs="ＭＳ Ｐ明朝" w:hint="eastAsia"/>
          <w:color w:val="000000"/>
          <w:spacing w:val="2"/>
          <w:kern w:val="0"/>
          <w:sz w:val="24"/>
        </w:rPr>
        <w:t>付録第</w:t>
      </w:r>
      <w:r w:rsidR="00000993" w:rsidRPr="00D42032">
        <w:rPr>
          <w:rFonts w:ascii="ＭＳ 明朝" w:hAnsi="ＭＳ 明朝" w:cs="ＭＳ Ｐ明朝" w:hint="eastAsia"/>
          <w:color w:val="000000"/>
          <w:spacing w:val="2"/>
          <w:kern w:val="0"/>
          <w:sz w:val="24"/>
        </w:rPr>
        <w:t>４</w:t>
      </w:r>
      <w:r w:rsidR="00EC00A1" w:rsidRPr="00D42032">
        <w:rPr>
          <w:rFonts w:ascii="ＭＳ 明朝" w:hAnsi="ＭＳ 明朝" w:cs="ＭＳ Ｐ明朝" w:hint="eastAsia"/>
          <w:color w:val="000000"/>
          <w:spacing w:val="2"/>
          <w:kern w:val="0"/>
          <w:sz w:val="24"/>
        </w:rPr>
        <w:t>２</w:t>
      </w:r>
      <w:r w:rsidR="00000993" w:rsidRPr="00D42032">
        <w:rPr>
          <w:rFonts w:ascii="ＭＳ 明朝" w:hAnsi="ＭＳ 明朝" w:cs="ＭＳ Ｐ明朝" w:hint="eastAsia"/>
          <w:color w:val="000000"/>
          <w:spacing w:val="2"/>
          <w:kern w:val="0"/>
          <w:sz w:val="24"/>
        </w:rPr>
        <w:t xml:space="preserve">　</w:t>
      </w:r>
      <w:r w:rsidR="009833DD" w:rsidRPr="00D42032">
        <w:rPr>
          <w:rFonts w:ascii="ＭＳ 明朝" w:hAnsi="ＭＳ 明朝" w:cs="ＭＳ Ｐ明朝"/>
          <w:color w:val="000000"/>
          <w:spacing w:val="2"/>
          <w:kern w:val="0"/>
          <w:sz w:val="24"/>
          <w:szCs w:val="32"/>
        </w:rPr>
        <w:t>P</w:t>
      </w:r>
      <w:r w:rsidR="009833DD" w:rsidRPr="00D42032">
        <w:rPr>
          <w:rFonts w:ascii="ＭＳ 明朝" w:hAnsi="ＭＳ 明朝" w:cs="ＭＳ Ｐ明朝" w:hint="eastAsia"/>
          <w:color w:val="000000"/>
          <w:spacing w:val="2"/>
          <w:kern w:val="0"/>
          <w:sz w:val="24"/>
          <w:szCs w:val="32"/>
        </w:rPr>
        <w:t>207-211</w:t>
      </w:r>
    </w:p>
    <w:p w14:paraId="3D593437" w14:textId="310295F3" w:rsidR="009833DD" w:rsidRPr="00D42032" w:rsidRDefault="001A04B5" w:rsidP="001B3258">
      <w:pPr>
        <w:wordWrap w:val="0"/>
        <w:autoSpaceDE w:val="0"/>
        <w:autoSpaceDN w:val="0"/>
        <w:adjustRightInd w:val="0"/>
        <w:spacing w:line="360" w:lineRule="auto"/>
        <w:ind w:left="3416" w:hangingChars="1400" w:hanging="3416"/>
        <w:jc w:val="left"/>
        <w:rPr>
          <w:rFonts w:ascii="ＭＳ 明朝" w:hAnsi="ＭＳ 明朝" w:cs="ＭＳ Ｐ明朝"/>
          <w:color w:val="000000"/>
          <w:spacing w:val="2"/>
          <w:kern w:val="0"/>
          <w:sz w:val="24"/>
        </w:rPr>
      </w:pPr>
      <w:r w:rsidRPr="00D42032">
        <w:rPr>
          <w:rFonts w:ascii="ＭＳ 明朝" w:hAnsi="ＭＳ 明朝" w:cs="ＭＳ Ｐ明朝" w:hint="eastAsia"/>
          <w:color w:val="000000"/>
          <w:spacing w:val="2"/>
          <w:kern w:val="0"/>
          <w:sz w:val="24"/>
        </w:rPr>
        <w:t>(</w:t>
      </w:r>
      <w:r w:rsidRPr="00D42032">
        <w:rPr>
          <w:rFonts w:ascii="ＭＳ 明朝" w:hAnsi="ＭＳ 明朝" w:cs="ＭＳ Ｐ明朝"/>
          <w:color w:val="000000"/>
          <w:spacing w:val="2"/>
          <w:kern w:val="0"/>
          <w:sz w:val="24"/>
        </w:rPr>
        <w:t xml:space="preserve">36) </w:t>
      </w:r>
      <w:r w:rsidRPr="00D42032">
        <w:rPr>
          <w:rFonts w:ascii="ＭＳ 明朝" w:hAnsi="ＭＳ 明朝" w:cs="ＭＳ Ｐ明朝" w:hint="eastAsia"/>
          <w:color w:val="000000"/>
          <w:spacing w:val="2"/>
          <w:kern w:val="0"/>
          <w:sz w:val="24"/>
        </w:rPr>
        <w:t>契約履行後</w:t>
      </w:r>
      <w:r w:rsidR="00EC00A1" w:rsidRPr="00D42032">
        <w:rPr>
          <w:rFonts w:ascii="ＭＳ 明朝" w:hAnsi="ＭＳ 明朝" w:cs="ＭＳ Ｐ明朝" w:hint="eastAsia"/>
          <w:color w:val="000000"/>
          <w:spacing w:val="2"/>
          <w:kern w:val="0"/>
          <w:sz w:val="24"/>
        </w:rPr>
        <w:t>精算</w:t>
      </w:r>
      <w:r w:rsidRPr="00D42032">
        <w:rPr>
          <w:rFonts w:ascii="ＭＳ 明朝" w:hAnsi="ＭＳ 明朝" w:cs="ＭＳ Ｐ明朝" w:hint="eastAsia"/>
          <w:color w:val="000000"/>
          <w:spacing w:val="2"/>
          <w:kern w:val="0"/>
          <w:sz w:val="24"/>
        </w:rPr>
        <w:t>に関する特約条項（発生・見込額報告付</w:t>
      </w:r>
      <w:r w:rsidRPr="00D42032">
        <w:rPr>
          <w:rFonts w:ascii="ＭＳ 明朝" w:hAnsi="ＭＳ 明朝" w:cs="ＭＳ Ｐ明朝"/>
          <w:color w:val="000000"/>
          <w:spacing w:val="2"/>
          <w:kern w:val="0"/>
          <w:sz w:val="24"/>
        </w:rPr>
        <w:t>） (</w:t>
      </w:r>
      <w:r w:rsidRPr="00D42032">
        <w:rPr>
          <w:rFonts w:ascii="ＭＳ 明朝" w:hAnsi="ＭＳ 明朝" w:cs="ＭＳ Ｐ明朝" w:hint="eastAsia"/>
          <w:color w:val="000000"/>
          <w:spacing w:val="2"/>
          <w:kern w:val="0"/>
          <w:sz w:val="24"/>
        </w:rPr>
        <w:t>第</w:t>
      </w:r>
      <w:r w:rsidR="001E470C" w:rsidRPr="00D42032">
        <w:rPr>
          <w:rFonts w:ascii="ＭＳ 明朝" w:hAnsi="ＭＳ 明朝" w:cs="ＭＳ Ｐ明朝" w:hint="eastAsia"/>
          <w:color w:val="000000"/>
          <w:spacing w:val="2"/>
          <w:kern w:val="0"/>
          <w:sz w:val="24"/>
        </w:rPr>
        <w:t>３８</w:t>
      </w:r>
      <w:r w:rsidRPr="00D42032">
        <w:rPr>
          <w:rFonts w:ascii="ＭＳ 明朝" w:hAnsi="ＭＳ 明朝" w:cs="ＭＳ Ｐ明朝" w:hint="eastAsia"/>
          <w:color w:val="000000"/>
          <w:spacing w:val="2"/>
          <w:kern w:val="0"/>
          <w:sz w:val="24"/>
        </w:rPr>
        <w:t>号)</w:t>
      </w:r>
      <w:r w:rsidR="00E15453" w:rsidRPr="00D42032">
        <w:rPr>
          <w:rFonts w:ascii="ＭＳ 明朝" w:hAnsi="ＭＳ 明朝" w:cs="ＭＳ Ｐ明朝"/>
          <w:color w:val="000000"/>
          <w:spacing w:val="2"/>
          <w:kern w:val="0"/>
          <w:sz w:val="24"/>
        </w:rPr>
        <w:t xml:space="preserve">   </w:t>
      </w:r>
      <w:r w:rsidR="00E15453" w:rsidRPr="00D42032">
        <w:rPr>
          <w:rFonts w:ascii="ＭＳ 明朝" w:hAnsi="ＭＳ 明朝" w:cs="ＭＳ Ｐ明朝" w:hint="eastAsia"/>
          <w:color w:val="000000"/>
          <w:spacing w:val="2"/>
          <w:kern w:val="0"/>
          <w:sz w:val="24"/>
        </w:rPr>
        <w:t xml:space="preserve">　　　　　　　　　　　　　　　</w:t>
      </w:r>
      <w:r w:rsidR="00DE7B1C">
        <w:rPr>
          <w:rFonts w:ascii="ＭＳ 明朝" w:hAnsi="ＭＳ 明朝" w:cs="ＭＳ Ｐ明朝" w:hint="eastAsia"/>
          <w:color w:val="000000"/>
          <w:spacing w:val="2"/>
          <w:kern w:val="0"/>
          <w:sz w:val="24"/>
        </w:rPr>
        <w:t xml:space="preserve"> </w:t>
      </w:r>
      <w:r w:rsidRPr="00D42032">
        <w:rPr>
          <w:rFonts w:ascii="ＭＳ 明朝" w:hAnsi="ＭＳ 明朝" w:cs="ＭＳ Ｐ明朝" w:hint="eastAsia"/>
          <w:color w:val="000000"/>
          <w:spacing w:val="2"/>
          <w:kern w:val="0"/>
          <w:sz w:val="24"/>
        </w:rPr>
        <w:t>付録第</w:t>
      </w:r>
      <w:r w:rsidR="00000993" w:rsidRPr="00D42032">
        <w:rPr>
          <w:rFonts w:ascii="ＭＳ 明朝" w:hAnsi="ＭＳ 明朝" w:cs="ＭＳ Ｐ明朝" w:hint="eastAsia"/>
          <w:color w:val="000000"/>
          <w:spacing w:val="2"/>
          <w:kern w:val="0"/>
          <w:sz w:val="24"/>
        </w:rPr>
        <w:t>４</w:t>
      </w:r>
      <w:r w:rsidR="00EC00A1" w:rsidRPr="00D42032">
        <w:rPr>
          <w:rFonts w:ascii="ＭＳ 明朝" w:hAnsi="ＭＳ 明朝" w:cs="ＭＳ Ｐ明朝" w:hint="eastAsia"/>
          <w:color w:val="000000"/>
          <w:spacing w:val="2"/>
          <w:kern w:val="0"/>
          <w:sz w:val="24"/>
        </w:rPr>
        <w:t>３</w:t>
      </w:r>
      <w:r w:rsidR="00000993" w:rsidRPr="00D42032">
        <w:rPr>
          <w:rFonts w:ascii="ＭＳ 明朝" w:hAnsi="ＭＳ 明朝" w:cs="ＭＳ Ｐ明朝" w:hint="eastAsia"/>
          <w:color w:val="000000"/>
          <w:spacing w:val="2"/>
          <w:kern w:val="0"/>
          <w:sz w:val="24"/>
        </w:rPr>
        <w:t xml:space="preserve">　</w:t>
      </w:r>
      <w:r w:rsidR="009833DD" w:rsidRPr="00D42032">
        <w:rPr>
          <w:rFonts w:ascii="ＭＳ 明朝" w:hAnsi="ＭＳ 明朝" w:cs="ＭＳ Ｐ明朝"/>
          <w:color w:val="000000"/>
          <w:spacing w:val="2"/>
          <w:kern w:val="0"/>
          <w:sz w:val="24"/>
          <w:szCs w:val="32"/>
        </w:rPr>
        <w:t>P</w:t>
      </w:r>
      <w:r w:rsidR="009833DD" w:rsidRPr="00D42032">
        <w:rPr>
          <w:rFonts w:ascii="ＭＳ 明朝" w:hAnsi="ＭＳ 明朝" w:cs="ＭＳ Ｐ明朝" w:hint="eastAsia"/>
          <w:color w:val="000000"/>
          <w:spacing w:val="2"/>
          <w:kern w:val="0"/>
          <w:sz w:val="24"/>
          <w:szCs w:val="32"/>
        </w:rPr>
        <w:t>212-216</w:t>
      </w:r>
    </w:p>
    <w:p w14:paraId="2234F202" w14:textId="77777777" w:rsidR="005455EE" w:rsidRPr="00D42032" w:rsidRDefault="005455EE" w:rsidP="001E470C">
      <w:pPr>
        <w:wordWrap w:val="0"/>
        <w:autoSpaceDE w:val="0"/>
        <w:autoSpaceDN w:val="0"/>
        <w:adjustRightInd w:val="0"/>
        <w:spacing w:line="360" w:lineRule="auto"/>
        <w:jc w:val="left"/>
        <w:rPr>
          <w:rFonts w:ascii="ＭＳ 明朝" w:hAnsi="ＭＳ 明朝" w:cs="ＭＳ Ｐ明朝"/>
          <w:color w:val="000000"/>
          <w:spacing w:val="2"/>
          <w:kern w:val="0"/>
          <w:sz w:val="24"/>
        </w:rPr>
      </w:pPr>
      <w:r w:rsidRPr="00D42032">
        <w:rPr>
          <w:rFonts w:ascii="ＭＳ 明朝" w:hAnsi="ＭＳ 明朝" w:cs="ＭＳ Ｐ明朝" w:hint="eastAsia"/>
          <w:color w:val="000000"/>
          <w:spacing w:val="2"/>
          <w:kern w:val="0"/>
          <w:sz w:val="24"/>
        </w:rPr>
        <w:t>(</w:t>
      </w:r>
      <w:r w:rsidRPr="00D42032">
        <w:rPr>
          <w:rFonts w:ascii="ＭＳ 明朝" w:hAnsi="ＭＳ 明朝" w:cs="ＭＳ Ｐ明朝"/>
          <w:color w:val="000000"/>
          <w:spacing w:val="2"/>
          <w:kern w:val="0"/>
          <w:sz w:val="24"/>
        </w:rPr>
        <w:t>37)</w:t>
      </w:r>
      <w:r w:rsidR="001E470C" w:rsidRPr="00D42032">
        <w:rPr>
          <w:rFonts w:ascii="ＭＳ 明朝" w:hAnsi="ＭＳ 明朝" w:cs="ＭＳ Ｐ明朝" w:hint="eastAsia"/>
          <w:color w:val="000000"/>
          <w:spacing w:val="2"/>
          <w:kern w:val="0"/>
          <w:sz w:val="24"/>
        </w:rPr>
        <w:t xml:space="preserve"> </w:t>
      </w:r>
      <w:r w:rsidRPr="00D42032">
        <w:rPr>
          <w:rFonts w:ascii="ＭＳ 明朝" w:hAnsi="ＭＳ 明朝" w:cs="ＭＳ Ｐ明朝" w:hint="eastAsia"/>
          <w:color w:val="000000"/>
          <w:spacing w:val="2"/>
          <w:kern w:val="0"/>
          <w:sz w:val="24"/>
        </w:rPr>
        <w:t>知</w:t>
      </w:r>
      <w:r w:rsidR="00000993" w:rsidRPr="00D42032">
        <w:rPr>
          <w:rFonts w:ascii="ＭＳ 明朝" w:hAnsi="ＭＳ 明朝" w:cs="ＭＳ Ｐ明朝" w:hint="eastAsia"/>
          <w:color w:val="000000"/>
          <w:spacing w:val="2"/>
          <w:kern w:val="0"/>
          <w:sz w:val="24"/>
        </w:rPr>
        <w:t>的財産の取扱いに関する特約条項（第３９号</w:t>
      </w:r>
      <w:r w:rsidR="00103903" w:rsidRPr="00D42032">
        <w:rPr>
          <w:rFonts w:ascii="ＭＳ 明朝" w:hAnsi="ＭＳ 明朝" w:cs="ＭＳ Ｐ明朝"/>
          <w:color w:val="000000"/>
          <w:spacing w:val="2"/>
          <w:kern w:val="0"/>
          <w:sz w:val="24"/>
        </w:rPr>
        <w:t>）</w:t>
      </w:r>
      <w:r w:rsidR="00103903" w:rsidRPr="00D42032">
        <w:rPr>
          <w:rFonts w:ascii="ＭＳ 明朝" w:hAnsi="ＭＳ 明朝" w:cs="ＭＳ Ｐ明朝" w:hint="eastAsia"/>
          <w:color w:val="000000"/>
          <w:spacing w:val="2"/>
          <w:kern w:val="0"/>
          <w:sz w:val="24"/>
        </w:rPr>
        <w:t xml:space="preserve"> </w:t>
      </w:r>
      <w:r w:rsidR="00103903" w:rsidRPr="00D42032">
        <w:rPr>
          <w:rFonts w:ascii="ＭＳ 明朝" w:hAnsi="ＭＳ 明朝" w:cs="ＭＳ Ｐ明朝"/>
          <w:color w:val="000000"/>
          <w:spacing w:val="2"/>
          <w:kern w:val="0"/>
          <w:sz w:val="24"/>
        </w:rPr>
        <w:t xml:space="preserve">     </w:t>
      </w:r>
      <w:r w:rsidRPr="00D42032">
        <w:rPr>
          <w:rFonts w:ascii="ＭＳ 明朝" w:hAnsi="ＭＳ 明朝" w:cs="ＭＳ Ｐ明朝" w:hint="eastAsia"/>
          <w:color w:val="000000"/>
          <w:spacing w:val="2"/>
          <w:kern w:val="0"/>
          <w:sz w:val="24"/>
        </w:rPr>
        <w:t>付録第</w:t>
      </w:r>
      <w:r w:rsidR="00000993" w:rsidRPr="00D42032">
        <w:rPr>
          <w:rFonts w:ascii="ＭＳ 明朝" w:hAnsi="ＭＳ 明朝" w:cs="ＭＳ Ｐ明朝" w:hint="eastAsia"/>
          <w:color w:val="000000"/>
          <w:spacing w:val="2"/>
          <w:kern w:val="0"/>
          <w:sz w:val="24"/>
        </w:rPr>
        <w:t>４</w:t>
      </w:r>
      <w:r w:rsidR="00EC00A1" w:rsidRPr="00D42032">
        <w:rPr>
          <w:rFonts w:ascii="ＭＳ 明朝" w:hAnsi="ＭＳ 明朝" w:cs="ＭＳ Ｐ明朝" w:hint="eastAsia"/>
          <w:color w:val="000000"/>
          <w:spacing w:val="2"/>
          <w:kern w:val="0"/>
          <w:sz w:val="24"/>
        </w:rPr>
        <w:t>４</w:t>
      </w:r>
      <w:r w:rsidR="00000993" w:rsidRPr="00D42032">
        <w:rPr>
          <w:rFonts w:ascii="ＭＳ 明朝" w:hAnsi="ＭＳ 明朝" w:cs="ＭＳ Ｐ明朝" w:hint="eastAsia"/>
          <w:color w:val="000000"/>
          <w:spacing w:val="2"/>
          <w:kern w:val="0"/>
          <w:sz w:val="24"/>
        </w:rPr>
        <w:t xml:space="preserve">　</w:t>
      </w:r>
      <w:r w:rsidR="009833DD" w:rsidRPr="00D42032">
        <w:rPr>
          <w:rFonts w:ascii="ＭＳ 明朝" w:hAnsi="ＭＳ 明朝" w:cs="ＭＳ Ｐ明朝" w:hint="eastAsia"/>
          <w:color w:val="000000"/>
          <w:spacing w:val="2"/>
          <w:kern w:val="0"/>
          <w:sz w:val="24"/>
          <w:szCs w:val="32"/>
        </w:rPr>
        <w:t>P217-232</w:t>
      </w:r>
    </w:p>
    <w:p w14:paraId="6434E9E7" w14:textId="77777777" w:rsidR="001E470C" w:rsidRPr="00D42032" w:rsidRDefault="001E470C" w:rsidP="001E470C">
      <w:pPr>
        <w:wordWrap w:val="0"/>
        <w:autoSpaceDE w:val="0"/>
        <w:autoSpaceDN w:val="0"/>
        <w:adjustRightInd w:val="0"/>
        <w:spacing w:line="360" w:lineRule="auto"/>
        <w:jc w:val="left"/>
        <w:rPr>
          <w:rFonts w:ascii="ＭＳ 明朝" w:hAnsi="ＭＳ 明朝" w:cs="ＭＳ Ｐ明朝"/>
          <w:color w:val="000000"/>
          <w:spacing w:val="2"/>
          <w:kern w:val="0"/>
          <w:sz w:val="24"/>
        </w:rPr>
      </w:pPr>
    </w:p>
    <w:p w14:paraId="5CFE1F14" w14:textId="77777777" w:rsidR="001E470C" w:rsidRPr="00D42032" w:rsidRDefault="0035473D" w:rsidP="001E470C">
      <w:pPr>
        <w:wordWrap w:val="0"/>
        <w:autoSpaceDE w:val="0"/>
        <w:autoSpaceDN w:val="0"/>
        <w:adjustRightInd w:val="0"/>
        <w:spacing w:line="360" w:lineRule="auto"/>
        <w:jc w:val="left"/>
        <w:rPr>
          <w:rFonts w:ascii="ＭＳ 明朝" w:hAnsi="ＭＳ 明朝" w:cs="ＭＳ Ｐ明朝"/>
          <w:color w:val="000000"/>
          <w:spacing w:val="2"/>
          <w:kern w:val="0"/>
          <w:sz w:val="24"/>
        </w:rPr>
      </w:pPr>
      <w:r w:rsidRPr="00D42032">
        <w:rPr>
          <w:rFonts w:ascii="ＭＳ 明朝" w:hAnsi="ＭＳ 明朝" w:cs="ＭＳ Ｐ明朝" w:hint="eastAsia"/>
          <w:color w:val="000000"/>
          <w:spacing w:val="2"/>
          <w:kern w:val="0"/>
          <w:sz w:val="24"/>
        </w:rPr>
        <w:t>４　特別契約条項</w:t>
      </w:r>
    </w:p>
    <w:p w14:paraId="1BFB2C24" w14:textId="77777777" w:rsidR="00E15453" w:rsidRPr="00D42032" w:rsidRDefault="001E470C" w:rsidP="001E470C">
      <w:pPr>
        <w:wordWrap w:val="0"/>
        <w:autoSpaceDE w:val="0"/>
        <w:autoSpaceDN w:val="0"/>
        <w:adjustRightInd w:val="0"/>
        <w:spacing w:line="360" w:lineRule="auto"/>
        <w:jc w:val="left"/>
        <w:rPr>
          <w:rFonts w:ascii="ＭＳ 明朝" w:hAnsi="ＭＳ 明朝" w:cs="ＭＳ Ｐ明朝"/>
          <w:color w:val="000000"/>
          <w:spacing w:val="2"/>
          <w:kern w:val="0"/>
          <w:sz w:val="24"/>
        </w:rPr>
      </w:pPr>
      <w:r w:rsidRPr="00D42032">
        <w:rPr>
          <w:rFonts w:ascii="ＭＳ 明朝" w:hAnsi="ＭＳ 明朝" w:cs="ＭＳ Ｐ明朝" w:hint="eastAsia"/>
          <w:color w:val="000000"/>
          <w:spacing w:val="2"/>
          <w:kern w:val="0"/>
          <w:sz w:val="24"/>
        </w:rPr>
        <w:t xml:space="preserve"> (1)</w:t>
      </w:r>
      <w:r w:rsidRPr="00D42032">
        <w:rPr>
          <w:rFonts w:ascii="ＭＳ 明朝" w:hAnsi="ＭＳ 明朝" w:cs="ＭＳ Ｐ明朝"/>
          <w:color w:val="000000"/>
          <w:spacing w:val="2"/>
          <w:kern w:val="0"/>
          <w:sz w:val="24"/>
        </w:rPr>
        <w:t xml:space="preserve">  </w:t>
      </w:r>
      <w:r w:rsidR="0035473D" w:rsidRPr="00D42032">
        <w:rPr>
          <w:rFonts w:ascii="ＭＳ 明朝" w:hAnsi="ＭＳ 明朝" w:cs="ＭＳ Ｐ明朝" w:hint="eastAsia"/>
          <w:color w:val="000000"/>
          <w:spacing w:val="2"/>
          <w:kern w:val="0"/>
          <w:sz w:val="24"/>
        </w:rPr>
        <w:t>技術援助に関する特別契約条項（第</w:t>
      </w:r>
      <w:r w:rsidRPr="00D42032">
        <w:rPr>
          <w:rFonts w:ascii="ＭＳ 明朝" w:hAnsi="ＭＳ 明朝" w:cs="ＭＳ Ｐ明朝" w:hint="eastAsia"/>
          <w:color w:val="000000"/>
          <w:spacing w:val="2"/>
          <w:kern w:val="0"/>
          <w:sz w:val="24"/>
        </w:rPr>
        <w:t>１</w:t>
      </w:r>
      <w:r w:rsidR="00E15453" w:rsidRPr="00D42032">
        <w:rPr>
          <w:rFonts w:ascii="ＭＳ 明朝" w:hAnsi="ＭＳ 明朝" w:cs="ＭＳ Ｐ明朝" w:hint="eastAsia"/>
          <w:color w:val="000000"/>
          <w:spacing w:val="2"/>
          <w:kern w:val="0"/>
          <w:sz w:val="24"/>
        </w:rPr>
        <w:t>号</w:t>
      </w:r>
      <w:r w:rsidR="00000993" w:rsidRPr="00D42032">
        <w:rPr>
          <w:rFonts w:ascii="ＭＳ 明朝" w:hAnsi="ＭＳ 明朝" w:cs="ＭＳ Ｐ明朝" w:hint="eastAsia"/>
          <w:color w:val="000000"/>
          <w:spacing w:val="2"/>
          <w:kern w:val="0"/>
          <w:sz w:val="24"/>
        </w:rPr>
        <w:t xml:space="preserve">） </w:t>
      </w:r>
      <w:r w:rsidR="006B3A36" w:rsidRPr="00D42032">
        <w:rPr>
          <w:rFonts w:ascii="ＭＳ 明朝" w:hAnsi="ＭＳ 明朝" w:cs="ＭＳ Ｐ明朝" w:hint="eastAsia"/>
          <w:color w:val="000000"/>
          <w:spacing w:val="2"/>
          <w:kern w:val="0"/>
          <w:sz w:val="24"/>
        </w:rPr>
        <w:t xml:space="preserve">　　　　</w:t>
      </w:r>
      <w:r w:rsidR="00786746" w:rsidRPr="00D42032">
        <w:rPr>
          <w:rFonts w:ascii="ＭＳ 明朝" w:hAnsi="ＭＳ 明朝" w:cs="ＭＳ Ｐ明朝" w:hint="eastAsia"/>
          <w:color w:val="000000"/>
          <w:spacing w:val="2"/>
          <w:kern w:val="0"/>
          <w:sz w:val="24"/>
        </w:rPr>
        <w:t xml:space="preserve">　</w:t>
      </w:r>
      <w:r w:rsidR="0035473D" w:rsidRPr="00D42032">
        <w:rPr>
          <w:rFonts w:ascii="ＭＳ 明朝" w:hAnsi="ＭＳ 明朝" w:cs="ＭＳ Ｐ明朝" w:hint="eastAsia"/>
          <w:color w:val="000000"/>
          <w:spacing w:val="2"/>
          <w:kern w:val="0"/>
          <w:sz w:val="24"/>
        </w:rPr>
        <w:t>付録第</w:t>
      </w:r>
      <w:r w:rsidR="00000993" w:rsidRPr="00D42032">
        <w:rPr>
          <w:rFonts w:ascii="ＭＳ 明朝" w:hAnsi="ＭＳ 明朝" w:cs="ＭＳ Ｐ明朝" w:hint="eastAsia"/>
          <w:color w:val="000000"/>
          <w:spacing w:val="2"/>
          <w:kern w:val="0"/>
          <w:sz w:val="24"/>
        </w:rPr>
        <w:t>４</w:t>
      </w:r>
      <w:r w:rsidR="00EC00A1" w:rsidRPr="00D42032">
        <w:rPr>
          <w:rFonts w:ascii="ＭＳ 明朝" w:hAnsi="ＭＳ 明朝" w:cs="ＭＳ Ｐ明朝" w:hint="eastAsia"/>
          <w:color w:val="000000"/>
          <w:spacing w:val="2"/>
          <w:kern w:val="0"/>
          <w:sz w:val="24"/>
        </w:rPr>
        <w:t>５</w:t>
      </w:r>
      <w:r w:rsidR="00CB600B" w:rsidRPr="00D42032">
        <w:rPr>
          <w:rFonts w:ascii="ＭＳ 明朝" w:hAnsi="ＭＳ 明朝" w:cs="ＭＳ Ｐ明朝" w:hint="eastAsia"/>
          <w:color w:val="000000"/>
          <w:spacing w:val="2"/>
          <w:kern w:val="0"/>
          <w:sz w:val="24"/>
        </w:rPr>
        <w:t xml:space="preserve">　</w:t>
      </w:r>
      <w:r w:rsidR="009833DD" w:rsidRPr="00D42032">
        <w:rPr>
          <w:rFonts w:ascii="ＭＳ 明朝" w:hAnsi="ＭＳ 明朝" w:cs="ＭＳ Ｐ明朝" w:hint="eastAsia"/>
          <w:color w:val="000000"/>
          <w:spacing w:val="2"/>
          <w:kern w:val="0"/>
          <w:sz w:val="24"/>
          <w:szCs w:val="32"/>
        </w:rPr>
        <w:t>Ｐ233-241</w:t>
      </w:r>
    </w:p>
    <w:p w14:paraId="0DD92DCF" w14:textId="77777777" w:rsidR="0040711B" w:rsidRPr="00D42032" w:rsidRDefault="00000993" w:rsidP="001E470C">
      <w:pPr>
        <w:wordWrap w:val="0"/>
        <w:autoSpaceDE w:val="0"/>
        <w:autoSpaceDN w:val="0"/>
        <w:adjustRightInd w:val="0"/>
        <w:spacing w:line="360" w:lineRule="auto"/>
        <w:jc w:val="left"/>
        <w:rPr>
          <w:rFonts w:ascii="ＭＳ 明朝" w:hAnsi="ＭＳ 明朝" w:cs="ＭＳ Ｐ明朝"/>
          <w:color w:val="000000"/>
          <w:spacing w:val="2"/>
          <w:kern w:val="0"/>
          <w:sz w:val="24"/>
        </w:rPr>
      </w:pPr>
      <w:r w:rsidRPr="00D42032">
        <w:rPr>
          <w:rFonts w:ascii="ＭＳ 明朝" w:hAnsi="ＭＳ 明朝" w:cs="ＭＳ Ｐ明朝"/>
          <w:color w:val="000000"/>
          <w:spacing w:val="2"/>
          <w:kern w:val="0"/>
          <w:sz w:val="24"/>
        </w:rPr>
        <w:t xml:space="preserve"> </w:t>
      </w:r>
      <w:r w:rsidR="001E470C" w:rsidRPr="00D42032">
        <w:rPr>
          <w:rFonts w:ascii="ＭＳ 明朝" w:hAnsi="ＭＳ 明朝" w:cs="ＭＳ 明朝" w:hint="eastAsia"/>
          <w:color w:val="000000"/>
          <w:kern w:val="0"/>
          <w:sz w:val="24"/>
        </w:rPr>
        <w:t xml:space="preserve">(2)　</w:t>
      </w:r>
      <w:r w:rsidR="0040711B" w:rsidRPr="00D42032">
        <w:rPr>
          <w:rFonts w:ascii="ＭＳ 明朝" w:hAnsi="ＭＳ 明朝" w:cs="ＭＳ 明朝" w:hint="eastAsia"/>
          <w:color w:val="000000"/>
          <w:kern w:val="0"/>
          <w:sz w:val="24"/>
        </w:rPr>
        <w:t>早期装備化契約特別条項（第２号）</w:t>
      </w:r>
      <w:r w:rsidRPr="00D42032">
        <w:rPr>
          <w:rFonts w:ascii="ＭＳ 明朝" w:hAnsi="ＭＳ 明朝" w:cs="ＭＳ 明朝" w:hint="eastAsia"/>
          <w:color w:val="000000"/>
          <w:kern w:val="0"/>
          <w:sz w:val="24"/>
        </w:rPr>
        <w:t xml:space="preserve"> </w:t>
      </w:r>
      <w:r w:rsidRPr="00D42032">
        <w:rPr>
          <w:rFonts w:ascii="ＭＳ 明朝" w:hAnsi="ＭＳ 明朝" w:cs="ＭＳ 明朝"/>
          <w:color w:val="000000"/>
          <w:kern w:val="0"/>
          <w:sz w:val="24"/>
        </w:rPr>
        <w:t xml:space="preserve">                 </w:t>
      </w:r>
      <w:r w:rsidR="0040711B" w:rsidRPr="00D42032">
        <w:rPr>
          <w:rFonts w:ascii="ＭＳ 明朝" w:hAnsi="ＭＳ 明朝" w:cs="ＭＳ 明朝" w:hint="eastAsia"/>
          <w:color w:val="000000"/>
          <w:kern w:val="0"/>
          <w:sz w:val="24"/>
        </w:rPr>
        <w:t>付録第</w:t>
      </w:r>
      <w:r w:rsidRPr="00D42032">
        <w:rPr>
          <w:rFonts w:ascii="ＭＳ 明朝" w:hAnsi="ＭＳ 明朝" w:cs="ＭＳ 明朝" w:hint="eastAsia"/>
          <w:color w:val="000000"/>
          <w:kern w:val="0"/>
          <w:sz w:val="24"/>
        </w:rPr>
        <w:t>４</w:t>
      </w:r>
      <w:r w:rsidR="00EC00A1" w:rsidRPr="00D42032">
        <w:rPr>
          <w:rFonts w:ascii="ＭＳ 明朝" w:hAnsi="ＭＳ 明朝" w:cs="ＭＳ 明朝" w:hint="eastAsia"/>
          <w:color w:val="000000"/>
          <w:kern w:val="0"/>
          <w:sz w:val="24"/>
        </w:rPr>
        <w:t>６</w:t>
      </w:r>
      <w:r w:rsidR="0040711B" w:rsidRPr="00D42032">
        <w:rPr>
          <w:rFonts w:ascii="ＭＳ 明朝" w:hAnsi="ＭＳ 明朝" w:cs="ＭＳ 明朝" w:hint="eastAsia"/>
          <w:color w:val="000000"/>
          <w:kern w:val="0"/>
          <w:sz w:val="24"/>
        </w:rPr>
        <w:t xml:space="preserve">　</w:t>
      </w:r>
      <w:r w:rsidR="009833DD" w:rsidRPr="00D42032">
        <w:rPr>
          <w:rFonts w:ascii="ＭＳ 明朝" w:hAnsi="ＭＳ 明朝" w:cs="ＭＳ 明朝" w:hint="eastAsia"/>
          <w:color w:val="000000"/>
          <w:kern w:val="0"/>
          <w:sz w:val="24"/>
          <w:szCs w:val="32"/>
        </w:rPr>
        <w:t>Ｐ242-308</w:t>
      </w:r>
    </w:p>
    <w:p w14:paraId="5FBF11AC" w14:textId="77777777" w:rsidR="0040711B" w:rsidRPr="00D42032" w:rsidRDefault="0040711B" w:rsidP="001E470C">
      <w:pPr>
        <w:wordWrap w:val="0"/>
        <w:autoSpaceDE w:val="0"/>
        <w:autoSpaceDN w:val="0"/>
        <w:adjustRightInd w:val="0"/>
        <w:spacing w:line="360" w:lineRule="auto"/>
        <w:jc w:val="left"/>
        <w:rPr>
          <w:rFonts w:ascii="ＭＳ 明朝" w:hAnsi="ＭＳ 明朝" w:cs="ＭＳ 明朝"/>
          <w:color w:val="000000"/>
          <w:kern w:val="0"/>
          <w:sz w:val="24"/>
        </w:rPr>
      </w:pPr>
    </w:p>
    <w:p w14:paraId="4015EB85" w14:textId="77777777" w:rsidR="0035473D" w:rsidRPr="00D42032" w:rsidRDefault="0035473D" w:rsidP="001E470C">
      <w:pPr>
        <w:wordWrap w:val="0"/>
        <w:autoSpaceDE w:val="0"/>
        <w:autoSpaceDN w:val="0"/>
        <w:adjustRightInd w:val="0"/>
        <w:spacing w:line="360" w:lineRule="auto"/>
        <w:jc w:val="left"/>
        <w:rPr>
          <w:rFonts w:ascii="ＭＳ 明朝" w:hAnsi="ＭＳ 明朝" w:cs="ＭＳ 明朝"/>
          <w:color w:val="000000"/>
          <w:kern w:val="0"/>
          <w:sz w:val="24"/>
        </w:rPr>
      </w:pPr>
      <w:r w:rsidRPr="00D42032">
        <w:rPr>
          <w:rFonts w:ascii="ＭＳ 明朝" w:hAnsi="ＭＳ 明朝" w:cs="ＭＳ Ｐ明朝" w:hint="eastAsia"/>
          <w:color w:val="000000"/>
          <w:spacing w:val="2"/>
          <w:kern w:val="0"/>
          <w:sz w:val="24"/>
        </w:rPr>
        <w:t>別　紙</w:t>
      </w:r>
    </w:p>
    <w:p w14:paraId="23F926B5" w14:textId="77777777" w:rsidR="0035473D" w:rsidRPr="00D42032" w:rsidRDefault="001E470C" w:rsidP="001E470C">
      <w:pPr>
        <w:wordWrap w:val="0"/>
        <w:autoSpaceDE w:val="0"/>
        <w:autoSpaceDN w:val="0"/>
        <w:adjustRightInd w:val="0"/>
        <w:spacing w:line="360" w:lineRule="auto"/>
        <w:jc w:val="left"/>
        <w:rPr>
          <w:rFonts w:ascii="ＭＳ 明朝" w:hAnsi="ＭＳ 明朝" w:cs="ＭＳ Ｐ明朝"/>
          <w:color w:val="000000"/>
          <w:spacing w:val="2"/>
          <w:kern w:val="0"/>
          <w:sz w:val="24"/>
        </w:rPr>
      </w:pPr>
      <w:r w:rsidRPr="00D42032">
        <w:rPr>
          <w:rFonts w:ascii="ＭＳ 明朝" w:hAnsi="ＭＳ 明朝" w:cs="ＭＳ Ｐ明朝" w:hint="eastAsia"/>
          <w:color w:val="000000"/>
          <w:spacing w:val="2"/>
          <w:kern w:val="0"/>
          <w:sz w:val="24"/>
        </w:rPr>
        <w:t xml:space="preserve"> </w:t>
      </w:r>
      <w:r w:rsidRPr="00D42032">
        <w:rPr>
          <w:rFonts w:ascii="ＭＳ 明朝" w:hAnsi="ＭＳ 明朝" w:cs="ＭＳ Ｐ明朝"/>
          <w:color w:val="000000"/>
          <w:spacing w:val="2"/>
          <w:kern w:val="0"/>
          <w:sz w:val="24"/>
        </w:rPr>
        <w:t xml:space="preserve"> </w:t>
      </w:r>
      <w:r w:rsidR="0035473D" w:rsidRPr="00D42032">
        <w:rPr>
          <w:rFonts w:ascii="ＭＳ 明朝" w:hAnsi="ＭＳ 明朝" w:cs="ＭＳ Ｐ明朝" w:hint="eastAsia"/>
          <w:color w:val="000000"/>
          <w:spacing w:val="2"/>
          <w:kern w:val="0"/>
          <w:sz w:val="24"/>
        </w:rPr>
        <w:t>第１　標準外（追加）作業（費）見積書</w:t>
      </w:r>
      <w:r w:rsidR="00BE1CD1" w:rsidRPr="00D42032">
        <w:rPr>
          <w:rFonts w:ascii="ＭＳ 明朝" w:hAnsi="ＭＳ 明朝" w:cs="ＭＳ Ｐ明朝" w:hint="eastAsia"/>
          <w:color w:val="000000"/>
          <w:spacing w:val="2"/>
          <w:kern w:val="0"/>
          <w:sz w:val="24"/>
        </w:rPr>
        <w:t xml:space="preserve">　　　　　　　　　　　　　</w:t>
      </w:r>
      <w:r w:rsidR="00EC00A1" w:rsidRPr="00D42032">
        <w:rPr>
          <w:rFonts w:ascii="ＭＳ 明朝" w:hAnsi="ＭＳ 明朝" w:cs="ＭＳ Ｐ明朝" w:hint="eastAsia"/>
          <w:color w:val="000000"/>
          <w:spacing w:val="2"/>
          <w:kern w:val="0"/>
          <w:sz w:val="24"/>
        </w:rPr>
        <w:t xml:space="preserve"> </w:t>
      </w:r>
      <w:r w:rsidR="00BE1CD1" w:rsidRPr="00D42032">
        <w:rPr>
          <w:rFonts w:ascii="ＭＳ 明朝" w:hAnsi="ＭＳ 明朝" w:cs="ＭＳ Ｐ明朝" w:hint="eastAsia"/>
          <w:color w:val="000000"/>
          <w:spacing w:val="2"/>
          <w:kern w:val="0"/>
          <w:sz w:val="24"/>
        </w:rPr>
        <w:t xml:space="preserve">　</w:t>
      </w:r>
      <w:r w:rsidR="009669F8" w:rsidRPr="00D42032">
        <w:rPr>
          <w:rFonts w:ascii="ＭＳ 明朝" w:hAnsi="ＭＳ 明朝" w:cs="ＭＳ Ｐ明朝" w:hint="eastAsia"/>
          <w:color w:val="000000"/>
          <w:spacing w:val="2"/>
          <w:kern w:val="0"/>
          <w:sz w:val="24"/>
          <w:szCs w:val="32"/>
        </w:rPr>
        <w:t>Ｐ309</w:t>
      </w:r>
    </w:p>
    <w:p w14:paraId="284EBBFB" w14:textId="77777777" w:rsidR="00BD63CD" w:rsidRPr="00D42032" w:rsidRDefault="0035473D" w:rsidP="001E470C">
      <w:pPr>
        <w:wordWrap w:val="0"/>
        <w:autoSpaceDE w:val="0"/>
        <w:autoSpaceDN w:val="0"/>
        <w:adjustRightInd w:val="0"/>
        <w:spacing w:line="360" w:lineRule="auto"/>
        <w:jc w:val="left"/>
        <w:rPr>
          <w:rFonts w:ascii="ＭＳ 明朝" w:hAnsi="ＭＳ 明朝" w:cs="ＭＳ Ｐ明朝"/>
          <w:color w:val="000000"/>
          <w:spacing w:val="2"/>
          <w:kern w:val="0"/>
          <w:sz w:val="24"/>
          <w:szCs w:val="32"/>
        </w:rPr>
      </w:pPr>
      <w:r w:rsidRPr="00D42032">
        <w:rPr>
          <w:rFonts w:ascii="ＭＳ 明朝" w:hAnsi="ＭＳ 明朝" w:cs="ＭＳ Ｐ明朝" w:hint="eastAsia"/>
          <w:color w:val="000000"/>
          <w:spacing w:val="2"/>
          <w:kern w:val="0"/>
          <w:sz w:val="24"/>
        </w:rPr>
        <w:t xml:space="preserve">　第２　作業記録（役務完了調書）</w:t>
      </w:r>
      <w:r w:rsidR="00BE1CD1" w:rsidRPr="00D42032">
        <w:rPr>
          <w:rFonts w:ascii="ＭＳ 明朝" w:hAnsi="ＭＳ 明朝" w:cs="ＭＳ Ｐ明朝" w:hint="eastAsia"/>
          <w:color w:val="000000"/>
          <w:spacing w:val="2"/>
          <w:kern w:val="0"/>
          <w:sz w:val="24"/>
        </w:rPr>
        <w:t xml:space="preserve">　　　　　　　　　　　　　　　　　</w:t>
      </w:r>
      <w:r w:rsidR="00EC00A1" w:rsidRPr="00D42032">
        <w:rPr>
          <w:rFonts w:ascii="ＭＳ 明朝" w:hAnsi="ＭＳ 明朝" w:cs="ＭＳ Ｐ明朝" w:hint="eastAsia"/>
          <w:color w:val="000000"/>
          <w:spacing w:val="2"/>
          <w:kern w:val="0"/>
          <w:sz w:val="24"/>
        </w:rPr>
        <w:t xml:space="preserve"> </w:t>
      </w:r>
      <w:r w:rsidR="009669F8" w:rsidRPr="00D42032">
        <w:rPr>
          <w:rFonts w:ascii="ＭＳ 明朝" w:hAnsi="ＭＳ 明朝" w:cs="ＭＳ Ｐ明朝" w:hint="eastAsia"/>
          <w:color w:val="000000"/>
          <w:spacing w:val="2"/>
          <w:kern w:val="0"/>
          <w:sz w:val="24"/>
          <w:szCs w:val="32"/>
        </w:rPr>
        <w:t>Ｐ31</w:t>
      </w:r>
      <w:r w:rsidR="00BD63CD" w:rsidRPr="00D42032">
        <w:rPr>
          <w:rFonts w:ascii="ＭＳ 明朝" w:hAnsi="ＭＳ 明朝" w:cs="ＭＳ Ｐ明朝" w:hint="eastAsia"/>
          <w:color w:val="000000"/>
          <w:spacing w:val="2"/>
          <w:kern w:val="0"/>
          <w:sz w:val="24"/>
          <w:szCs w:val="32"/>
        </w:rPr>
        <w:t>0</w:t>
      </w:r>
    </w:p>
    <w:p w14:paraId="6F8E57EF" w14:textId="77777777" w:rsidR="0035473D" w:rsidRPr="00D42032" w:rsidRDefault="0035473D" w:rsidP="001E470C">
      <w:pPr>
        <w:autoSpaceDE w:val="0"/>
        <w:autoSpaceDN w:val="0"/>
        <w:adjustRightInd w:val="0"/>
        <w:spacing w:line="360" w:lineRule="auto"/>
        <w:jc w:val="left"/>
        <w:rPr>
          <w:rFonts w:ascii="ＭＳ 明朝" w:hAnsi="ＭＳ 明朝" w:cs="ＭＳ Ｐ明朝"/>
          <w:color w:val="000000"/>
          <w:spacing w:val="2"/>
          <w:kern w:val="0"/>
          <w:sz w:val="24"/>
        </w:rPr>
      </w:pPr>
      <w:r w:rsidRPr="00D42032">
        <w:rPr>
          <w:rFonts w:ascii="ＭＳ 明朝" w:hAnsi="ＭＳ 明朝" w:cs="ＭＳ Ｐ明朝" w:hint="eastAsia"/>
          <w:color w:val="000000"/>
          <w:spacing w:val="2"/>
          <w:kern w:val="0"/>
          <w:sz w:val="24"/>
        </w:rPr>
        <w:t xml:space="preserve">　第３　整備診断明細書（整備明細仕様書）</w:t>
      </w:r>
      <w:r w:rsidR="00BE1CD1" w:rsidRPr="00D42032">
        <w:rPr>
          <w:rFonts w:ascii="ＭＳ 明朝" w:hAnsi="ＭＳ 明朝" w:cs="ＭＳ Ｐ明朝" w:hint="eastAsia"/>
          <w:color w:val="000000"/>
          <w:spacing w:val="2"/>
          <w:kern w:val="0"/>
          <w:sz w:val="24"/>
        </w:rPr>
        <w:t xml:space="preserve">　　　　　　　　　　　　</w:t>
      </w:r>
      <w:r w:rsidR="00EC00A1" w:rsidRPr="00D42032">
        <w:rPr>
          <w:rFonts w:ascii="ＭＳ 明朝" w:hAnsi="ＭＳ 明朝" w:cs="ＭＳ Ｐ明朝" w:hint="eastAsia"/>
          <w:color w:val="000000"/>
          <w:spacing w:val="2"/>
          <w:kern w:val="0"/>
          <w:sz w:val="24"/>
        </w:rPr>
        <w:t xml:space="preserve"> </w:t>
      </w:r>
      <w:r w:rsidR="00BE1CD1" w:rsidRPr="00D42032">
        <w:rPr>
          <w:rFonts w:ascii="ＭＳ 明朝" w:hAnsi="ＭＳ 明朝" w:cs="ＭＳ Ｐ明朝" w:hint="eastAsia"/>
          <w:color w:val="000000"/>
          <w:spacing w:val="2"/>
          <w:kern w:val="0"/>
          <w:sz w:val="24"/>
        </w:rPr>
        <w:t xml:space="preserve">　</w:t>
      </w:r>
      <w:r w:rsidR="009669F8" w:rsidRPr="00D42032">
        <w:rPr>
          <w:rFonts w:ascii="ＭＳ 明朝" w:hAnsi="ＭＳ 明朝" w:cs="ＭＳ Ｐ明朝" w:hint="eastAsia"/>
          <w:color w:val="000000"/>
          <w:spacing w:val="2"/>
          <w:kern w:val="0"/>
          <w:sz w:val="24"/>
          <w:szCs w:val="32"/>
        </w:rPr>
        <w:t>Ｐ31</w:t>
      </w:r>
      <w:r w:rsidR="00BD63CD" w:rsidRPr="00D42032">
        <w:rPr>
          <w:rFonts w:ascii="ＭＳ 明朝" w:hAnsi="ＭＳ 明朝" w:cs="ＭＳ Ｐ明朝" w:hint="eastAsia"/>
          <w:color w:val="000000"/>
          <w:spacing w:val="2"/>
          <w:kern w:val="0"/>
          <w:sz w:val="24"/>
          <w:szCs w:val="32"/>
        </w:rPr>
        <w:t>1</w:t>
      </w:r>
    </w:p>
    <w:p w14:paraId="42D05E2A" w14:textId="77777777" w:rsidR="00416AAF" w:rsidRPr="00D42032" w:rsidRDefault="00416AAF" w:rsidP="001E470C">
      <w:pPr>
        <w:autoSpaceDE w:val="0"/>
        <w:autoSpaceDN w:val="0"/>
        <w:adjustRightInd w:val="0"/>
        <w:spacing w:line="360" w:lineRule="auto"/>
        <w:jc w:val="left"/>
        <w:rPr>
          <w:rFonts w:ascii="ＭＳ 明朝" w:hAnsi="ＭＳ 明朝" w:cs="ＭＳ Ｐ明朝"/>
          <w:color w:val="000000"/>
          <w:spacing w:val="2"/>
          <w:kern w:val="0"/>
          <w:sz w:val="24"/>
        </w:rPr>
      </w:pPr>
    </w:p>
    <w:p w14:paraId="4EB9524A" w14:textId="77777777" w:rsidR="0040711B" w:rsidRPr="00D42032" w:rsidRDefault="0040711B" w:rsidP="001E470C">
      <w:pPr>
        <w:autoSpaceDE w:val="0"/>
        <w:autoSpaceDN w:val="0"/>
        <w:adjustRightInd w:val="0"/>
        <w:spacing w:line="360" w:lineRule="auto"/>
        <w:jc w:val="left"/>
        <w:rPr>
          <w:rFonts w:ascii="ＭＳ 明朝" w:hAnsi="ＭＳ 明朝" w:cs="ＭＳ Ｐ明朝"/>
          <w:color w:val="000000"/>
          <w:spacing w:val="2"/>
          <w:kern w:val="0"/>
          <w:sz w:val="24"/>
        </w:rPr>
      </w:pPr>
    </w:p>
    <w:p w14:paraId="3696C357" w14:textId="77777777" w:rsidR="0035473D" w:rsidRPr="00D42032" w:rsidRDefault="0035473D" w:rsidP="001E470C">
      <w:pPr>
        <w:wordWrap w:val="0"/>
        <w:autoSpaceDE w:val="0"/>
        <w:autoSpaceDN w:val="0"/>
        <w:adjustRightInd w:val="0"/>
        <w:spacing w:line="360" w:lineRule="auto"/>
        <w:jc w:val="left"/>
        <w:rPr>
          <w:rFonts w:ascii="ＭＳ 明朝" w:hAnsi="ＭＳ 明朝" w:cs="ＭＳ 明朝"/>
          <w:color w:val="000000"/>
          <w:kern w:val="0"/>
          <w:sz w:val="24"/>
        </w:rPr>
      </w:pPr>
      <w:r w:rsidRPr="00D42032">
        <w:rPr>
          <w:rFonts w:ascii="ＭＳ 明朝" w:hAnsi="ＭＳ 明朝" w:hint="eastAsia"/>
          <w:color w:val="000000"/>
          <w:sz w:val="24"/>
        </w:rPr>
        <w:t>※１～４：契約担当官契約について使用するものである。</w:t>
      </w:r>
    </w:p>
    <w:p w14:paraId="50D0AE01" w14:textId="77777777" w:rsidR="00786746" w:rsidRPr="00D42032" w:rsidRDefault="00786746" w:rsidP="0009595A">
      <w:pPr>
        <w:wordWrap w:val="0"/>
        <w:autoSpaceDE w:val="0"/>
        <w:autoSpaceDN w:val="0"/>
        <w:adjustRightInd w:val="0"/>
        <w:ind w:firstLineChars="50" w:firstLine="120"/>
        <w:jc w:val="left"/>
        <w:rPr>
          <w:rFonts w:ascii="ＭＳ 明朝" w:hAnsi="ＭＳ 明朝" w:cs="ＭＳ 明朝"/>
          <w:color w:val="000000"/>
          <w:kern w:val="0"/>
          <w:sz w:val="24"/>
        </w:rPr>
      </w:pPr>
    </w:p>
    <w:p w14:paraId="70B04E8D" w14:textId="77777777" w:rsidR="00786746" w:rsidRPr="00D42032" w:rsidRDefault="00786746" w:rsidP="00786746">
      <w:pPr>
        <w:wordWrap w:val="0"/>
        <w:autoSpaceDE w:val="0"/>
        <w:autoSpaceDN w:val="0"/>
        <w:adjustRightInd w:val="0"/>
        <w:spacing w:line="459" w:lineRule="exact"/>
        <w:ind w:firstLineChars="50" w:firstLine="120"/>
        <w:jc w:val="left"/>
        <w:rPr>
          <w:rFonts w:ascii="ＭＳ 明朝" w:hAnsi="ＭＳ 明朝" w:cs="ＭＳ 明朝"/>
          <w:color w:val="000000"/>
          <w:kern w:val="0"/>
          <w:sz w:val="24"/>
        </w:rPr>
      </w:pPr>
    </w:p>
    <w:p w14:paraId="36C27088" w14:textId="77777777" w:rsidR="0035473D" w:rsidRPr="00D42032" w:rsidRDefault="0035473D" w:rsidP="001B10EE">
      <w:pPr>
        <w:wordWrap w:val="0"/>
        <w:autoSpaceDE w:val="0"/>
        <w:autoSpaceDN w:val="0"/>
        <w:adjustRightInd w:val="0"/>
        <w:spacing w:line="459" w:lineRule="exact"/>
        <w:jc w:val="left"/>
        <w:rPr>
          <w:rFonts w:ascii="ＭＳ 明朝" w:hAnsi="ＭＳ 明朝" w:cs="ＭＳ 明朝"/>
          <w:color w:val="000000"/>
          <w:kern w:val="0"/>
          <w:sz w:val="24"/>
        </w:rPr>
      </w:pPr>
    </w:p>
    <w:p w14:paraId="5C63EE3E" w14:textId="77777777" w:rsidR="0035473D" w:rsidRPr="00D42032" w:rsidRDefault="0035473D" w:rsidP="001B10EE">
      <w:pPr>
        <w:wordWrap w:val="0"/>
        <w:autoSpaceDE w:val="0"/>
        <w:autoSpaceDN w:val="0"/>
        <w:adjustRightInd w:val="0"/>
        <w:spacing w:line="459" w:lineRule="exact"/>
        <w:jc w:val="left"/>
        <w:rPr>
          <w:rFonts w:ascii="ＭＳ 明朝" w:hAnsi="ＭＳ 明朝" w:cs="ＭＳ 明朝"/>
          <w:color w:val="000000"/>
          <w:kern w:val="0"/>
          <w:sz w:val="24"/>
        </w:rPr>
      </w:pPr>
    </w:p>
    <w:p w14:paraId="00B79C64" w14:textId="77777777" w:rsidR="0035473D" w:rsidRDefault="0035473D" w:rsidP="001B10EE">
      <w:pPr>
        <w:wordWrap w:val="0"/>
        <w:autoSpaceDE w:val="0"/>
        <w:autoSpaceDN w:val="0"/>
        <w:adjustRightInd w:val="0"/>
        <w:spacing w:line="459" w:lineRule="exact"/>
        <w:jc w:val="left"/>
        <w:rPr>
          <w:rFonts w:ascii="ＭＳ 明朝" w:hAnsi="ＭＳ 明朝" w:cs="ＭＳ 明朝"/>
          <w:color w:val="000000"/>
          <w:kern w:val="0"/>
          <w:sz w:val="24"/>
        </w:rPr>
      </w:pPr>
    </w:p>
    <w:p w14:paraId="582E578E" w14:textId="77777777" w:rsidR="00DE7B1C" w:rsidRDefault="00DE7B1C" w:rsidP="001B10EE">
      <w:pPr>
        <w:wordWrap w:val="0"/>
        <w:autoSpaceDE w:val="0"/>
        <w:autoSpaceDN w:val="0"/>
        <w:adjustRightInd w:val="0"/>
        <w:spacing w:line="459" w:lineRule="exact"/>
        <w:jc w:val="left"/>
        <w:rPr>
          <w:rFonts w:ascii="ＭＳ 明朝" w:hAnsi="ＭＳ 明朝" w:cs="ＭＳ 明朝"/>
          <w:color w:val="000000"/>
          <w:kern w:val="0"/>
          <w:sz w:val="24"/>
        </w:rPr>
      </w:pPr>
    </w:p>
    <w:p w14:paraId="647662B7" w14:textId="77777777" w:rsidR="00DE7B1C" w:rsidRDefault="00DE7B1C" w:rsidP="001B10EE">
      <w:pPr>
        <w:wordWrap w:val="0"/>
        <w:autoSpaceDE w:val="0"/>
        <w:autoSpaceDN w:val="0"/>
        <w:adjustRightInd w:val="0"/>
        <w:spacing w:line="459" w:lineRule="exact"/>
        <w:jc w:val="left"/>
        <w:rPr>
          <w:rFonts w:ascii="ＭＳ 明朝" w:hAnsi="ＭＳ 明朝" w:cs="ＭＳ 明朝"/>
          <w:color w:val="000000"/>
          <w:kern w:val="0"/>
          <w:sz w:val="24"/>
        </w:rPr>
      </w:pPr>
    </w:p>
    <w:p w14:paraId="59CA2BAF" w14:textId="77777777" w:rsidR="00DE7B1C" w:rsidRPr="00D42032" w:rsidRDefault="00DE7B1C" w:rsidP="001B10EE">
      <w:pPr>
        <w:wordWrap w:val="0"/>
        <w:autoSpaceDE w:val="0"/>
        <w:autoSpaceDN w:val="0"/>
        <w:adjustRightInd w:val="0"/>
        <w:spacing w:line="459" w:lineRule="exact"/>
        <w:jc w:val="left"/>
        <w:rPr>
          <w:rFonts w:ascii="ＭＳ 明朝" w:hAnsi="ＭＳ 明朝" w:cs="ＭＳ 明朝"/>
          <w:color w:val="000000"/>
          <w:kern w:val="0"/>
          <w:sz w:val="24"/>
        </w:rPr>
      </w:pPr>
    </w:p>
    <w:p w14:paraId="7C24B2BB" w14:textId="721D8FFB" w:rsidR="00217D95" w:rsidRPr="00D42032" w:rsidRDefault="005633E9" w:rsidP="00217D95">
      <w:pPr>
        <w:adjustRightInd w:val="0"/>
        <w:spacing w:line="340" w:lineRule="exact"/>
        <w:jc w:val="right"/>
        <w:rPr>
          <w:color w:val="000000"/>
        </w:rPr>
      </w:pPr>
      <w:r w:rsidRPr="00D42032">
        <w:rPr>
          <w:rFonts w:hint="eastAsia"/>
          <w:noProof/>
          <w:color w:val="000000"/>
        </w:rPr>
        <w:lastRenderedPageBreak/>
        <mc:AlternateContent>
          <mc:Choice Requires="wps">
            <w:drawing>
              <wp:anchor distT="0" distB="0" distL="114300" distR="114300" simplePos="0" relativeHeight="251649536" behindDoc="0" locked="0" layoutInCell="1" allowOverlap="1" wp14:anchorId="19FFCF77" wp14:editId="1DCD9017">
                <wp:simplePos x="0" y="0"/>
                <wp:positionH relativeFrom="column">
                  <wp:posOffset>4572000</wp:posOffset>
                </wp:positionH>
                <wp:positionV relativeFrom="paragraph">
                  <wp:posOffset>194310</wp:posOffset>
                </wp:positionV>
                <wp:extent cx="571500" cy="491490"/>
                <wp:effectExtent l="0" t="0" r="0" b="0"/>
                <wp:wrapNone/>
                <wp:docPr id="19"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91490"/>
                        </a:xfrm>
                        <a:prstGeom prst="rect">
                          <a:avLst/>
                        </a:prstGeom>
                        <a:solidFill>
                          <a:srgbClr val="FFFFFF"/>
                        </a:solidFill>
                        <a:ln w="9525">
                          <a:solidFill>
                            <a:srgbClr val="000000"/>
                          </a:solidFill>
                          <a:prstDash val="dash"/>
                          <a:miter lim="800000"/>
                          <a:headEnd/>
                          <a:tailEnd/>
                        </a:ln>
                      </wps:spPr>
                      <wps:txbx>
                        <w:txbxContent>
                          <w:p w14:paraId="6673B18D" w14:textId="77777777" w:rsidR="0009595A" w:rsidRDefault="0009595A" w:rsidP="00217D95">
                            <w:pPr>
                              <w:jc w:val="center"/>
                            </w:pPr>
                            <w:r>
                              <w:rPr>
                                <w:rFonts w:hint="eastAsia"/>
                              </w:rPr>
                              <w:t>収入</w:t>
                            </w:r>
                          </w:p>
                          <w:p w14:paraId="7F6F6A73" w14:textId="77777777" w:rsidR="0009595A" w:rsidRDefault="0009595A" w:rsidP="00217D95">
                            <w:pPr>
                              <w:jc w:val="center"/>
                            </w:pPr>
                            <w:r>
                              <w:rPr>
                                <w:rFonts w:hint="eastAsia"/>
                              </w:rPr>
                              <w:t>印紙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FFCF77" id="_x0000_t202" coordsize="21600,21600" o:spt="202" path="m,l,21600r21600,l21600,xe">
                <v:stroke joinstyle="miter"/>
                <v:path gradientshapeok="t" o:connecttype="rect"/>
              </v:shapetype>
              <v:shape id="Text Box 93" o:spid="_x0000_s1026" type="#_x0000_t202" style="position:absolute;left:0;text-align:left;margin-left:5in;margin-top:15.3pt;width:45pt;height:38.7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">
                <v:stroke dashstyle="dash"/>
                <v:textbox inset="5.85pt,.7pt,5.85pt,.7pt">
                  <w:txbxContent>
                    <w:p w14:paraId="6673B18D" w14:textId="77777777" w:rsidR="0009595A" w:rsidRDefault="0009595A" w:rsidP="00217D95">
                      <w:pPr>
                        <w:jc w:val="center"/>
                      </w:pPr>
                      <w:r>
                        <w:rPr>
                          <w:rFonts w:hint="eastAsia"/>
                        </w:rPr>
                        <w:t>収入</w:t>
                      </w:r>
                    </w:p>
                    <w:p w14:paraId="7F6F6A73" w14:textId="77777777" w:rsidR="0009595A" w:rsidRDefault="0009595A" w:rsidP="00217D95">
                      <w:pPr>
                        <w:jc w:val="center"/>
                      </w:pPr>
                      <w:r>
                        <w:rPr>
                          <w:rFonts w:hint="eastAsia"/>
                        </w:rPr>
                        <w:t>印紙</w:t>
                      </w:r>
                    </w:p>
                  </w:txbxContent>
                </v:textbox>
              </v:shape>
            </w:pict>
          </mc:Fallback>
        </mc:AlternateContent>
      </w:r>
      <w:r w:rsidR="00217D95" w:rsidRPr="00D42032">
        <w:rPr>
          <w:rFonts w:hint="eastAsia"/>
          <w:color w:val="000000"/>
        </w:rPr>
        <w:t>様式第１</w:t>
      </w:r>
    </w:p>
    <w:p w14:paraId="26E9B5C2" w14:textId="77777777" w:rsidR="00462D58" w:rsidRPr="00D42032" w:rsidRDefault="00462D58" w:rsidP="00217D95">
      <w:pPr>
        <w:adjustRightInd w:val="0"/>
        <w:spacing w:line="340" w:lineRule="exact"/>
        <w:jc w:val="right"/>
        <w:rPr>
          <w:color w:val="00000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1620"/>
        <w:gridCol w:w="1620"/>
        <w:gridCol w:w="1800"/>
      </w:tblGrid>
      <w:tr w:rsidR="00217D95" w:rsidRPr="00D42032" w14:paraId="3B9BD5E9" w14:textId="77777777" w:rsidTr="00CF60F8">
        <w:trPr>
          <w:trHeight w:val="557"/>
        </w:trPr>
        <w:tc>
          <w:tcPr>
            <w:tcW w:w="1620" w:type="dxa"/>
            <w:vAlign w:val="center"/>
          </w:tcPr>
          <w:p w14:paraId="6EEE96D6" w14:textId="77777777" w:rsidR="00217D95" w:rsidRPr="00D42032" w:rsidRDefault="00217D95" w:rsidP="00CF60F8">
            <w:pPr>
              <w:adjustRightInd w:val="0"/>
              <w:spacing w:line="340" w:lineRule="exact"/>
              <w:jc w:val="center"/>
              <w:rPr>
                <w:color w:val="000000"/>
              </w:rPr>
            </w:pPr>
            <w:r w:rsidRPr="00D42032">
              <w:rPr>
                <w:rFonts w:hint="eastAsia"/>
                <w:color w:val="000000"/>
              </w:rPr>
              <w:t>調達要求番号</w:t>
            </w:r>
          </w:p>
        </w:tc>
        <w:tc>
          <w:tcPr>
            <w:tcW w:w="1620" w:type="dxa"/>
            <w:shd w:val="clear" w:color="auto" w:fill="auto"/>
          </w:tcPr>
          <w:p w14:paraId="521D74E5" w14:textId="77777777" w:rsidR="00217D95" w:rsidRPr="00D42032" w:rsidRDefault="00217D95" w:rsidP="00CF60F8">
            <w:pPr>
              <w:widowControl/>
              <w:adjustRightInd w:val="0"/>
              <w:spacing w:line="340" w:lineRule="exact"/>
              <w:jc w:val="left"/>
              <w:rPr>
                <w:color w:val="000000"/>
              </w:rPr>
            </w:pPr>
          </w:p>
        </w:tc>
        <w:tc>
          <w:tcPr>
            <w:tcW w:w="1620" w:type="dxa"/>
            <w:shd w:val="clear" w:color="auto" w:fill="auto"/>
            <w:vAlign w:val="center"/>
          </w:tcPr>
          <w:p w14:paraId="4F1A576C" w14:textId="77777777" w:rsidR="00217D95" w:rsidRPr="00D42032" w:rsidRDefault="00217D95" w:rsidP="00CF60F8">
            <w:pPr>
              <w:widowControl/>
              <w:adjustRightInd w:val="0"/>
              <w:spacing w:line="340" w:lineRule="exact"/>
              <w:jc w:val="center"/>
              <w:rPr>
                <w:color w:val="000000"/>
              </w:rPr>
            </w:pPr>
            <w:r w:rsidRPr="00D42032">
              <w:rPr>
                <w:rFonts w:hint="eastAsia"/>
                <w:color w:val="000000"/>
              </w:rPr>
              <w:t>契約番号</w:t>
            </w:r>
          </w:p>
        </w:tc>
        <w:tc>
          <w:tcPr>
            <w:tcW w:w="1800" w:type="dxa"/>
            <w:shd w:val="clear" w:color="auto" w:fill="auto"/>
          </w:tcPr>
          <w:p w14:paraId="4098A918" w14:textId="77777777" w:rsidR="00217D95" w:rsidRPr="00D42032" w:rsidRDefault="00217D95" w:rsidP="00CF60F8">
            <w:pPr>
              <w:widowControl/>
              <w:adjustRightInd w:val="0"/>
              <w:spacing w:line="340" w:lineRule="exact"/>
              <w:jc w:val="left"/>
              <w:rPr>
                <w:color w:val="000000"/>
              </w:rPr>
            </w:pPr>
          </w:p>
        </w:tc>
      </w:tr>
    </w:tbl>
    <w:p w14:paraId="646A1D77" w14:textId="77777777" w:rsidR="00217D95" w:rsidRPr="00D42032" w:rsidRDefault="00217D95" w:rsidP="00217D95">
      <w:pPr>
        <w:adjustRightInd w:val="0"/>
        <w:spacing w:line="340" w:lineRule="exact"/>
        <w:jc w:val="left"/>
        <w:textAlignment w:val="baseline"/>
        <w:rPr>
          <w:rFonts w:ascii="ＭＳ Ｐ明朝" w:eastAsia="ＭＳ Ｐ明朝" w:hAnsi="ＭＳ Ｐ明朝" w:cs="ＭＳ Ｐ明朝"/>
          <w:color w:val="000000"/>
          <w:spacing w:val="8"/>
          <w:w w:val="200"/>
          <w:kern w:val="0"/>
          <w:szCs w:val="21"/>
        </w:rPr>
      </w:pPr>
    </w:p>
    <w:p w14:paraId="55F9458E" w14:textId="77777777" w:rsidR="00217D95" w:rsidRPr="00D42032" w:rsidRDefault="00217D95" w:rsidP="00217D95">
      <w:pPr>
        <w:adjustRightInd w:val="0"/>
        <w:spacing w:line="340" w:lineRule="exact"/>
        <w:jc w:val="left"/>
        <w:textAlignment w:val="baseline"/>
        <w:rPr>
          <w:rFonts w:ascii="ＭＳ Ｐ明朝" w:eastAsia="ＭＳ Ｐ明朝" w:hAnsi="ＭＳ Ｐ明朝" w:cs="ＭＳ Ｐ明朝"/>
          <w:color w:val="000000"/>
          <w:spacing w:val="8"/>
          <w:w w:val="200"/>
          <w:kern w:val="0"/>
          <w:szCs w:val="21"/>
        </w:rPr>
      </w:pPr>
    </w:p>
    <w:p w14:paraId="56EE44EE" w14:textId="77777777" w:rsidR="00217D95" w:rsidRPr="00D42032" w:rsidRDefault="00217D95" w:rsidP="00217D95">
      <w:pPr>
        <w:adjustRightInd w:val="0"/>
        <w:spacing w:line="340" w:lineRule="exact"/>
        <w:jc w:val="center"/>
        <w:textAlignment w:val="baseline"/>
        <w:rPr>
          <w:rFonts w:ascii="ＭＳ Ｐ明朝" w:eastAsia="ＭＳ Ｐ明朝"/>
          <w:color w:val="000000"/>
          <w:spacing w:val="8"/>
          <w:kern w:val="0"/>
          <w:sz w:val="24"/>
        </w:rPr>
      </w:pPr>
      <w:r w:rsidRPr="00D42032">
        <w:rPr>
          <w:rFonts w:ascii="ＭＳ Ｐ明朝" w:eastAsia="ＭＳ Ｐ明朝" w:hAnsi="ＭＳ Ｐ明朝" w:cs="ＭＳ Ｐ明朝" w:hint="eastAsia"/>
          <w:color w:val="000000"/>
          <w:spacing w:val="8"/>
          <w:w w:val="200"/>
          <w:kern w:val="0"/>
          <w:sz w:val="24"/>
        </w:rPr>
        <w:t>契</w:t>
      </w:r>
      <w:r w:rsidRPr="00D42032">
        <w:rPr>
          <w:rFonts w:ascii="ＭＳ Ｐ明朝" w:eastAsia="ＭＳ Ｐ明朝" w:hAnsi="ＭＳ Ｐ明朝" w:cs="ＭＳ Ｐ明朝" w:hint="eastAsia"/>
          <w:color w:val="000000"/>
          <w:kern w:val="0"/>
          <w:sz w:val="24"/>
        </w:rPr>
        <w:t xml:space="preserve">　　　　</w:t>
      </w:r>
      <w:r w:rsidRPr="00D42032">
        <w:rPr>
          <w:rFonts w:ascii="ＭＳ Ｐ明朝" w:eastAsia="ＭＳ Ｐ明朝" w:hAnsi="ＭＳ Ｐ明朝" w:cs="ＭＳ Ｐ明朝" w:hint="eastAsia"/>
          <w:color w:val="000000"/>
          <w:spacing w:val="8"/>
          <w:w w:val="200"/>
          <w:kern w:val="0"/>
          <w:sz w:val="24"/>
        </w:rPr>
        <w:t>約</w:t>
      </w:r>
      <w:r w:rsidRPr="00D42032">
        <w:rPr>
          <w:rFonts w:ascii="ＭＳ Ｐ明朝" w:eastAsia="ＭＳ Ｐ明朝" w:hAnsi="ＭＳ Ｐ明朝" w:cs="ＭＳ Ｐ明朝" w:hint="eastAsia"/>
          <w:color w:val="000000"/>
          <w:kern w:val="0"/>
          <w:sz w:val="24"/>
        </w:rPr>
        <w:t xml:space="preserve">　　　　</w:t>
      </w:r>
      <w:r w:rsidRPr="00D42032">
        <w:rPr>
          <w:rFonts w:ascii="ＭＳ Ｐ明朝" w:eastAsia="ＭＳ Ｐ明朝" w:hAnsi="ＭＳ Ｐ明朝" w:cs="ＭＳ Ｐ明朝" w:hint="eastAsia"/>
          <w:color w:val="000000"/>
          <w:spacing w:val="8"/>
          <w:w w:val="200"/>
          <w:kern w:val="0"/>
          <w:sz w:val="24"/>
        </w:rPr>
        <w:t>書</w:t>
      </w:r>
    </w:p>
    <w:p w14:paraId="0DD75154" w14:textId="77777777" w:rsidR="00217D95" w:rsidRPr="00D42032" w:rsidRDefault="00217D95" w:rsidP="00217D95">
      <w:pPr>
        <w:adjustRightInd w:val="0"/>
        <w:spacing w:line="340" w:lineRule="exact"/>
        <w:jc w:val="left"/>
        <w:textAlignment w:val="baseline"/>
        <w:rPr>
          <w:rFonts w:ascii="ＭＳ Ｐ明朝" w:eastAsia="ＭＳ Ｐ明朝"/>
          <w:color w:val="000000"/>
          <w:spacing w:val="8"/>
          <w:kern w:val="0"/>
          <w:sz w:val="24"/>
        </w:rPr>
      </w:pPr>
    </w:p>
    <w:p w14:paraId="1857C874" w14:textId="77777777" w:rsidR="00217D95" w:rsidRPr="00D42032" w:rsidRDefault="00217D95" w:rsidP="00217D95">
      <w:pPr>
        <w:adjustRightInd w:val="0"/>
        <w:spacing w:line="340" w:lineRule="exact"/>
        <w:jc w:val="left"/>
        <w:textAlignment w:val="baseline"/>
        <w:rPr>
          <w:rFonts w:ascii="ＭＳ Ｐ明朝" w:eastAsia="ＭＳ Ｐ明朝"/>
          <w:color w:val="000000"/>
          <w:spacing w:val="8"/>
          <w:kern w:val="0"/>
          <w:sz w:val="24"/>
        </w:rPr>
      </w:pPr>
      <w:r w:rsidRPr="00D42032">
        <w:rPr>
          <w:rFonts w:ascii="ＭＳ Ｐ明朝" w:eastAsia="ＭＳ Ｐ明朝" w:hAnsi="ＭＳ Ｐ明朝" w:cs="ＭＳ Ｐ明朝" w:hint="eastAsia"/>
          <w:color w:val="000000"/>
          <w:kern w:val="0"/>
          <w:sz w:val="24"/>
        </w:rPr>
        <w:t xml:space="preserve">　 分任支出負担行為担当官　陸上自衛隊補給本部　調達会計部長</w:t>
      </w:r>
    </w:p>
    <w:p w14:paraId="7AB1C1CF" w14:textId="77777777" w:rsidR="00217D95" w:rsidRPr="00D42032" w:rsidRDefault="00217D95" w:rsidP="00002CB0">
      <w:pPr>
        <w:adjustRightInd w:val="0"/>
        <w:spacing w:line="340" w:lineRule="exact"/>
        <w:ind w:right="630"/>
        <w:jc w:val="right"/>
        <w:textAlignment w:val="baseline"/>
        <w:rPr>
          <w:rFonts w:ascii="ＭＳ Ｐ明朝" w:eastAsia="ＭＳ Ｐ明朝"/>
          <w:color w:val="000000"/>
          <w:spacing w:val="8"/>
          <w:kern w:val="0"/>
          <w:sz w:val="24"/>
        </w:rPr>
      </w:pPr>
      <w:r w:rsidRPr="00D42032">
        <w:rPr>
          <w:rFonts w:ascii="ＭＳ Ｐ明朝" w:eastAsia="ＭＳ Ｐ明朝" w:hAnsi="ＭＳ Ｐ明朝" w:cs="ＭＳ Ｐ明朝" w:hint="eastAsia"/>
          <w:color w:val="000000"/>
          <w:kern w:val="0"/>
          <w:sz w:val="24"/>
        </w:rPr>
        <w:t xml:space="preserve">　　　　　を甲とし　　　　　　　を乙として、下記について、補給本部標準</w:t>
      </w:r>
    </w:p>
    <w:p w14:paraId="106520D5" w14:textId="77777777" w:rsidR="00217D95" w:rsidRPr="00D42032" w:rsidRDefault="00217D95" w:rsidP="00217D95">
      <w:pPr>
        <w:adjustRightInd w:val="0"/>
        <w:spacing w:line="340" w:lineRule="exact"/>
        <w:jc w:val="left"/>
        <w:textAlignment w:val="baseline"/>
        <w:rPr>
          <w:rFonts w:ascii="ＭＳ Ｐ明朝" w:eastAsia="ＭＳ Ｐ明朝"/>
          <w:color w:val="000000"/>
          <w:spacing w:val="8"/>
          <w:kern w:val="0"/>
          <w:sz w:val="24"/>
        </w:rPr>
      </w:pPr>
      <w:r w:rsidRPr="00D42032">
        <w:rPr>
          <w:rFonts w:ascii="ＭＳ Ｐ明朝" w:eastAsia="ＭＳ Ｐ明朝" w:hAnsi="ＭＳ Ｐ明朝" w:cs="ＭＳ Ｐ明朝" w:hint="eastAsia"/>
          <w:color w:val="000000"/>
          <w:kern w:val="0"/>
          <w:sz w:val="24"/>
        </w:rPr>
        <w:t>契約書等契約条項（第　　号）・特約条項（第　号）を適用して契約を締結する。</w:t>
      </w:r>
    </w:p>
    <w:p w14:paraId="12A93DF5" w14:textId="77777777" w:rsidR="00217D95" w:rsidRPr="00D42032" w:rsidRDefault="00217D95" w:rsidP="00217D95">
      <w:pPr>
        <w:adjustRightInd w:val="0"/>
        <w:spacing w:line="340" w:lineRule="exact"/>
        <w:jc w:val="left"/>
        <w:textAlignment w:val="baseline"/>
        <w:rPr>
          <w:rFonts w:ascii="ＭＳ Ｐ明朝" w:eastAsia="ＭＳ Ｐ明朝"/>
          <w:color w:val="000000"/>
          <w:spacing w:val="8"/>
          <w:kern w:val="0"/>
          <w:sz w:val="24"/>
        </w:rPr>
      </w:pPr>
    </w:p>
    <w:p w14:paraId="01BAAAC9" w14:textId="77777777" w:rsidR="00217D95" w:rsidRPr="00D42032" w:rsidRDefault="00217D95" w:rsidP="00217D95">
      <w:pPr>
        <w:adjustRightInd w:val="0"/>
        <w:spacing w:line="340" w:lineRule="exact"/>
        <w:jc w:val="left"/>
        <w:textAlignment w:val="baseline"/>
        <w:rPr>
          <w:rFonts w:ascii="ＭＳ Ｐ明朝" w:eastAsia="ＭＳ Ｐ明朝" w:hAnsi="ＭＳ Ｐ明朝" w:cs="ＭＳ Ｐ明朝"/>
          <w:color w:val="000000"/>
          <w:kern w:val="0"/>
          <w:sz w:val="24"/>
          <w:u w:val="thick" w:color="000000"/>
        </w:rPr>
      </w:pPr>
      <w:r w:rsidRPr="00D42032">
        <w:rPr>
          <w:rFonts w:ascii="ＭＳ Ｐ明朝" w:eastAsia="ＭＳ Ｐ明朝" w:hAnsi="ＭＳ Ｐ明朝" w:cs="ＭＳ Ｐ明朝" w:hint="eastAsia"/>
          <w:color w:val="000000"/>
          <w:kern w:val="0"/>
          <w:sz w:val="24"/>
        </w:rPr>
        <w:t xml:space="preserve">　　　</w:t>
      </w:r>
      <w:r w:rsidRPr="00D42032">
        <w:rPr>
          <w:rFonts w:ascii="ＭＳ Ｐ明朝" w:eastAsia="ＭＳ Ｐ明朝" w:hAnsi="ＭＳ Ｐ明朝" w:cs="ＭＳ Ｐ明朝" w:hint="eastAsia"/>
          <w:color w:val="000000"/>
          <w:kern w:val="0"/>
          <w:sz w:val="24"/>
          <w:u w:val="thick" w:color="000000"/>
        </w:rPr>
        <w:t>契約金額　￥　　　　　　　　　　　　　　　　　　　　　　　（うち消費税額￥　　　　　　　　）</w:t>
      </w:r>
    </w:p>
    <w:p w14:paraId="71369F22" w14:textId="77777777" w:rsidR="00217D95" w:rsidRPr="00D42032" w:rsidRDefault="00217D95" w:rsidP="00217D95">
      <w:pPr>
        <w:adjustRightInd w:val="0"/>
        <w:spacing w:line="340" w:lineRule="exact"/>
        <w:jc w:val="left"/>
        <w:textAlignment w:val="baseline"/>
        <w:rPr>
          <w:rFonts w:ascii="ＭＳ Ｐ明朝" w:eastAsia="ＭＳ Ｐ明朝" w:hAnsi="ＭＳ Ｐ明朝" w:cs="ＭＳ Ｐ明朝"/>
          <w:color w:val="000000"/>
          <w:kern w:val="0"/>
          <w:szCs w:val="21"/>
          <w:u w:val="thick" w:color="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085"/>
        <w:gridCol w:w="1155"/>
        <w:gridCol w:w="720"/>
        <w:gridCol w:w="1440"/>
        <w:gridCol w:w="540"/>
        <w:gridCol w:w="1080"/>
        <w:gridCol w:w="1600"/>
      </w:tblGrid>
      <w:tr w:rsidR="00217D95" w:rsidRPr="001D5AE5" w14:paraId="716B6D16" w14:textId="77777777" w:rsidTr="00CF60F8">
        <w:tc>
          <w:tcPr>
            <w:tcW w:w="648" w:type="dxa"/>
            <w:vMerge w:val="restart"/>
            <w:vAlign w:val="center"/>
          </w:tcPr>
          <w:p w14:paraId="5783CB72" w14:textId="77777777" w:rsidR="00217D95" w:rsidRPr="001D5AE5" w:rsidRDefault="00217D95" w:rsidP="00CF60F8">
            <w:pPr>
              <w:adjustRightInd w:val="0"/>
              <w:spacing w:line="340" w:lineRule="exact"/>
              <w:jc w:val="center"/>
              <w:textAlignment w:val="baseline"/>
              <w:rPr>
                <w:rFonts w:ascii="ＭＳ Ｐ明朝" w:eastAsia="ＭＳ Ｐ明朝"/>
                <w:spacing w:val="8"/>
                <w:kern w:val="0"/>
                <w:szCs w:val="21"/>
              </w:rPr>
            </w:pPr>
            <w:r w:rsidRPr="001D5AE5">
              <w:rPr>
                <w:rFonts w:ascii="ＭＳ Ｐ明朝" w:eastAsia="ＭＳ Ｐ明朝" w:hint="eastAsia"/>
                <w:spacing w:val="8"/>
                <w:kern w:val="0"/>
                <w:szCs w:val="21"/>
              </w:rPr>
              <w:t>契</w:t>
            </w:r>
          </w:p>
          <w:p w14:paraId="7620BB23" w14:textId="77777777" w:rsidR="00217D95" w:rsidRPr="001D5AE5" w:rsidRDefault="00217D95" w:rsidP="00CF60F8">
            <w:pPr>
              <w:adjustRightInd w:val="0"/>
              <w:spacing w:line="340" w:lineRule="exact"/>
              <w:jc w:val="center"/>
              <w:textAlignment w:val="baseline"/>
              <w:rPr>
                <w:rFonts w:ascii="ＭＳ Ｐ明朝" w:eastAsia="ＭＳ Ｐ明朝"/>
                <w:spacing w:val="8"/>
                <w:kern w:val="0"/>
                <w:szCs w:val="21"/>
              </w:rPr>
            </w:pPr>
          </w:p>
          <w:p w14:paraId="60B82F0A" w14:textId="77777777" w:rsidR="00217D95" w:rsidRPr="001D5AE5" w:rsidRDefault="00217D95" w:rsidP="00CF60F8">
            <w:pPr>
              <w:adjustRightInd w:val="0"/>
              <w:spacing w:line="340" w:lineRule="exact"/>
              <w:jc w:val="center"/>
              <w:textAlignment w:val="baseline"/>
              <w:rPr>
                <w:rFonts w:ascii="ＭＳ Ｐ明朝" w:eastAsia="ＭＳ Ｐ明朝"/>
                <w:spacing w:val="8"/>
                <w:kern w:val="0"/>
                <w:szCs w:val="21"/>
              </w:rPr>
            </w:pPr>
            <w:r w:rsidRPr="001D5AE5">
              <w:rPr>
                <w:rFonts w:ascii="ＭＳ Ｐ明朝" w:eastAsia="ＭＳ Ｐ明朝" w:hint="eastAsia"/>
                <w:spacing w:val="8"/>
                <w:kern w:val="0"/>
                <w:szCs w:val="21"/>
              </w:rPr>
              <w:t>約</w:t>
            </w:r>
          </w:p>
          <w:p w14:paraId="14F18041" w14:textId="77777777" w:rsidR="00217D95" w:rsidRPr="001D5AE5" w:rsidRDefault="00217D95" w:rsidP="00CF60F8">
            <w:pPr>
              <w:adjustRightInd w:val="0"/>
              <w:spacing w:line="340" w:lineRule="exact"/>
              <w:jc w:val="center"/>
              <w:textAlignment w:val="baseline"/>
              <w:rPr>
                <w:rFonts w:ascii="ＭＳ Ｐ明朝" w:eastAsia="ＭＳ Ｐ明朝"/>
                <w:spacing w:val="8"/>
                <w:kern w:val="0"/>
                <w:szCs w:val="21"/>
              </w:rPr>
            </w:pPr>
          </w:p>
          <w:p w14:paraId="0FD20D7D" w14:textId="77777777" w:rsidR="00217D95" w:rsidRPr="001D5AE5" w:rsidRDefault="00217D95" w:rsidP="00CF60F8">
            <w:pPr>
              <w:adjustRightInd w:val="0"/>
              <w:spacing w:line="340" w:lineRule="exact"/>
              <w:jc w:val="center"/>
              <w:textAlignment w:val="baseline"/>
              <w:rPr>
                <w:rFonts w:ascii="ＭＳ Ｐ明朝" w:eastAsia="ＭＳ Ｐ明朝"/>
                <w:spacing w:val="8"/>
                <w:kern w:val="0"/>
                <w:szCs w:val="21"/>
              </w:rPr>
            </w:pPr>
            <w:r w:rsidRPr="001D5AE5">
              <w:rPr>
                <w:rFonts w:ascii="ＭＳ Ｐ明朝" w:eastAsia="ＭＳ Ｐ明朝" w:hint="eastAsia"/>
                <w:spacing w:val="8"/>
                <w:kern w:val="0"/>
                <w:szCs w:val="21"/>
              </w:rPr>
              <w:t>内</w:t>
            </w:r>
          </w:p>
          <w:p w14:paraId="085C4004" w14:textId="77777777" w:rsidR="00217D95" w:rsidRPr="001D5AE5" w:rsidRDefault="00217D95" w:rsidP="00CF60F8">
            <w:pPr>
              <w:adjustRightInd w:val="0"/>
              <w:spacing w:line="340" w:lineRule="exact"/>
              <w:jc w:val="center"/>
              <w:textAlignment w:val="baseline"/>
              <w:rPr>
                <w:rFonts w:ascii="ＭＳ Ｐ明朝" w:eastAsia="ＭＳ Ｐ明朝"/>
                <w:spacing w:val="8"/>
                <w:kern w:val="0"/>
                <w:szCs w:val="21"/>
              </w:rPr>
            </w:pPr>
          </w:p>
          <w:p w14:paraId="5610977E" w14:textId="77777777" w:rsidR="00217D95" w:rsidRPr="001D5AE5" w:rsidRDefault="00217D95" w:rsidP="00CF60F8">
            <w:pPr>
              <w:adjustRightInd w:val="0"/>
              <w:spacing w:line="340" w:lineRule="exact"/>
              <w:jc w:val="center"/>
              <w:textAlignment w:val="baseline"/>
              <w:rPr>
                <w:rFonts w:ascii="ＭＳ Ｐ明朝" w:eastAsia="ＭＳ Ｐ明朝"/>
                <w:spacing w:val="8"/>
                <w:kern w:val="0"/>
                <w:szCs w:val="21"/>
              </w:rPr>
            </w:pPr>
            <w:r w:rsidRPr="001D5AE5">
              <w:rPr>
                <w:rFonts w:ascii="ＭＳ Ｐ明朝" w:eastAsia="ＭＳ Ｐ明朝" w:hint="eastAsia"/>
                <w:spacing w:val="8"/>
                <w:kern w:val="0"/>
                <w:szCs w:val="21"/>
              </w:rPr>
              <w:t>容</w:t>
            </w:r>
          </w:p>
        </w:tc>
        <w:tc>
          <w:tcPr>
            <w:tcW w:w="2085" w:type="dxa"/>
            <w:vAlign w:val="center"/>
          </w:tcPr>
          <w:p w14:paraId="5590A5E6" w14:textId="77777777" w:rsidR="00217D95" w:rsidRPr="001D5AE5" w:rsidRDefault="00217D95" w:rsidP="00CF60F8">
            <w:pPr>
              <w:adjustRightInd w:val="0"/>
              <w:spacing w:line="340" w:lineRule="exact"/>
              <w:jc w:val="center"/>
              <w:textAlignment w:val="baseline"/>
              <w:rPr>
                <w:rFonts w:ascii="ＭＳ Ｐ明朝" w:eastAsia="ＭＳ Ｐ明朝"/>
                <w:spacing w:val="8"/>
                <w:kern w:val="0"/>
                <w:szCs w:val="21"/>
              </w:rPr>
            </w:pPr>
            <w:r w:rsidRPr="001D5AE5">
              <w:rPr>
                <w:rFonts w:ascii="ＭＳ Ｐ明朝" w:eastAsia="ＭＳ Ｐ明朝" w:hint="eastAsia"/>
                <w:spacing w:val="8"/>
                <w:kern w:val="0"/>
                <w:szCs w:val="21"/>
              </w:rPr>
              <w:t>品名（件名）</w:t>
            </w:r>
          </w:p>
        </w:tc>
        <w:tc>
          <w:tcPr>
            <w:tcW w:w="1155" w:type="dxa"/>
            <w:vAlign w:val="center"/>
          </w:tcPr>
          <w:p w14:paraId="29393C54" w14:textId="77777777" w:rsidR="00217D95" w:rsidRPr="001D5AE5" w:rsidRDefault="00217D95" w:rsidP="00CF60F8">
            <w:pPr>
              <w:adjustRightInd w:val="0"/>
              <w:spacing w:line="340" w:lineRule="exact"/>
              <w:jc w:val="center"/>
              <w:textAlignment w:val="baseline"/>
              <w:rPr>
                <w:rFonts w:ascii="ＭＳ Ｐ明朝" w:eastAsia="ＭＳ Ｐ明朝"/>
                <w:spacing w:val="8"/>
                <w:kern w:val="0"/>
                <w:szCs w:val="21"/>
              </w:rPr>
            </w:pPr>
            <w:r w:rsidRPr="001D5AE5">
              <w:rPr>
                <w:rFonts w:ascii="ＭＳ Ｐ明朝" w:eastAsia="ＭＳ Ｐ明朝" w:hint="eastAsia"/>
                <w:spacing w:val="8"/>
                <w:kern w:val="0"/>
                <w:szCs w:val="21"/>
              </w:rPr>
              <w:t>規　格</w:t>
            </w:r>
          </w:p>
        </w:tc>
        <w:tc>
          <w:tcPr>
            <w:tcW w:w="720" w:type="dxa"/>
            <w:vAlign w:val="center"/>
          </w:tcPr>
          <w:p w14:paraId="13CC18D7" w14:textId="77777777" w:rsidR="00217D95" w:rsidRPr="001D5AE5" w:rsidRDefault="00217D95" w:rsidP="00CF60F8">
            <w:pPr>
              <w:adjustRightInd w:val="0"/>
              <w:spacing w:line="340" w:lineRule="exact"/>
              <w:jc w:val="center"/>
              <w:textAlignment w:val="baseline"/>
              <w:rPr>
                <w:rFonts w:ascii="ＭＳ Ｐ明朝" w:eastAsia="ＭＳ Ｐ明朝"/>
                <w:spacing w:val="8"/>
                <w:kern w:val="0"/>
                <w:szCs w:val="21"/>
              </w:rPr>
            </w:pPr>
            <w:r w:rsidRPr="001D5AE5">
              <w:rPr>
                <w:rFonts w:ascii="ＭＳ Ｐ明朝" w:eastAsia="ＭＳ Ｐ明朝" w:hint="eastAsia"/>
                <w:spacing w:val="8"/>
                <w:kern w:val="0"/>
                <w:szCs w:val="21"/>
              </w:rPr>
              <w:t>単位</w:t>
            </w:r>
          </w:p>
        </w:tc>
        <w:tc>
          <w:tcPr>
            <w:tcW w:w="1440" w:type="dxa"/>
            <w:vAlign w:val="center"/>
          </w:tcPr>
          <w:p w14:paraId="17E1BE09" w14:textId="77777777" w:rsidR="00217D95" w:rsidRPr="001D5AE5" w:rsidRDefault="00217D95" w:rsidP="00CF60F8">
            <w:pPr>
              <w:adjustRightInd w:val="0"/>
              <w:spacing w:line="340" w:lineRule="exact"/>
              <w:jc w:val="center"/>
              <w:textAlignment w:val="baseline"/>
              <w:rPr>
                <w:rFonts w:ascii="ＭＳ Ｐ明朝" w:eastAsia="ＭＳ Ｐ明朝"/>
                <w:spacing w:val="8"/>
                <w:kern w:val="0"/>
                <w:szCs w:val="21"/>
              </w:rPr>
            </w:pPr>
            <w:r w:rsidRPr="001D5AE5">
              <w:rPr>
                <w:rFonts w:ascii="ＭＳ Ｐ明朝" w:eastAsia="ＭＳ Ｐ明朝" w:hint="eastAsia"/>
                <w:spacing w:val="8"/>
                <w:kern w:val="0"/>
                <w:szCs w:val="21"/>
              </w:rPr>
              <w:t>数量</w:t>
            </w:r>
          </w:p>
        </w:tc>
        <w:tc>
          <w:tcPr>
            <w:tcW w:w="1620" w:type="dxa"/>
            <w:gridSpan w:val="2"/>
            <w:vAlign w:val="center"/>
          </w:tcPr>
          <w:p w14:paraId="4A440F26" w14:textId="77777777" w:rsidR="00217D95" w:rsidRPr="001D5AE5" w:rsidRDefault="00217D95" w:rsidP="00CF60F8">
            <w:pPr>
              <w:adjustRightInd w:val="0"/>
              <w:spacing w:line="340" w:lineRule="exact"/>
              <w:jc w:val="center"/>
              <w:textAlignment w:val="baseline"/>
              <w:rPr>
                <w:rFonts w:ascii="ＭＳ Ｐ明朝" w:eastAsia="ＭＳ Ｐ明朝"/>
                <w:spacing w:val="8"/>
                <w:kern w:val="0"/>
                <w:szCs w:val="21"/>
              </w:rPr>
            </w:pPr>
            <w:r w:rsidRPr="001D5AE5">
              <w:rPr>
                <w:rFonts w:ascii="ＭＳ Ｐ明朝" w:eastAsia="ＭＳ Ｐ明朝" w:hint="eastAsia"/>
                <w:spacing w:val="8"/>
                <w:kern w:val="0"/>
                <w:szCs w:val="21"/>
              </w:rPr>
              <w:t>単　価</w:t>
            </w:r>
          </w:p>
        </w:tc>
        <w:tc>
          <w:tcPr>
            <w:tcW w:w="1600" w:type="dxa"/>
            <w:vAlign w:val="center"/>
          </w:tcPr>
          <w:p w14:paraId="30060144" w14:textId="77777777" w:rsidR="00217D95" w:rsidRPr="001D5AE5" w:rsidRDefault="00217D95" w:rsidP="00CF60F8">
            <w:pPr>
              <w:adjustRightInd w:val="0"/>
              <w:spacing w:line="340" w:lineRule="exact"/>
              <w:jc w:val="center"/>
              <w:textAlignment w:val="baseline"/>
              <w:rPr>
                <w:rFonts w:ascii="ＭＳ Ｐ明朝" w:eastAsia="ＭＳ Ｐ明朝"/>
                <w:spacing w:val="8"/>
                <w:kern w:val="0"/>
                <w:szCs w:val="21"/>
              </w:rPr>
            </w:pPr>
            <w:r w:rsidRPr="001D5AE5">
              <w:rPr>
                <w:rFonts w:ascii="ＭＳ Ｐ明朝" w:eastAsia="ＭＳ Ｐ明朝" w:hint="eastAsia"/>
                <w:spacing w:val="8"/>
                <w:kern w:val="0"/>
                <w:szCs w:val="21"/>
              </w:rPr>
              <w:t>金　　　額</w:t>
            </w:r>
          </w:p>
        </w:tc>
      </w:tr>
      <w:tr w:rsidR="00217D95" w:rsidRPr="001D5AE5" w14:paraId="412197E2" w14:textId="77777777" w:rsidTr="00CF60F8">
        <w:tc>
          <w:tcPr>
            <w:tcW w:w="648" w:type="dxa"/>
            <w:vMerge/>
            <w:vAlign w:val="center"/>
          </w:tcPr>
          <w:p w14:paraId="4144C799" w14:textId="77777777" w:rsidR="00217D95" w:rsidRPr="001D5AE5" w:rsidRDefault="00217D95" w:rsidP="00CF60F8">
            <w:pPr>
              <w:adjustRightInd w:val="0"/>
              <w:spacing w:line="340" w:lineRule="exact"/>
              <w:jc w:val="center"/>
              <w:textAlignment w:val="baseline"/>
              <w:rPr>
                <w:rFonts w:ascii="ＭＳ Ｐ明朝" w:eastAsia="ＭＳ Ｐ明朝"/>
                <w:spacing w:val="8"/>
                <w:kern w:val="0"/>
                <w:szCs w:val="21"/>
              </w:rPr>
            </w:pPr>
          </w:p>
        </w:tc>
        <w:tc>
          <w:tcPr>
            <w:tcW w:w="2085" w:type="dxa"/>
            <w:vAlign w:val="center"/>
          </w:tcPr>
          <w:p w14:paraId="06AA13EC" w14:textId="77777777" w:rsidR="00217D95" w:rsidRPr="001D5AE5" w:rsidRDefault="00217D95" w:rsidP="00CF60F8">
            <w:pPr>
              <w:adjustRightInd w:val="0"/>
              <w:spacing w:line="340" w:lineRule="exact"/>
              <w:jc w:val="center"/>
              <w:textAlignment w:val="baseline"/>
              <w:rPr>
                <w:rFonts w:ascii="ＭＳ Ｐ明朝" w:eastAsia="ＭＳ Ｐ明朝"/>
                <w:spacing w:val="8"/>
                <w:kern w:val="0"/>
                <w:szCs w:val="21"/>
              </w:rPr>
            </w:pPr>
          </w:p>
        </w:tc>
        <w:tc>
          <w:tcPr>
            <w:tcW w:w="1155" w:type="dxa"/>
            <w:vAlign w:val="center"/>
          </w:tcPr>
          <w:p w14:paraId="45CB0852" w14:textId="77777777" w:rsidR="00217D95" w:rsidRPr="001D5AE5" w:rsidRDefault="00217D95" w:rsidP="00CF60F8">
            <w:pPr>
              <w:adjustRightInd w:val="0"/>
              <w:spacing w:line="340" w:lineRule="exact"/>
              <w:jc w:val="center"/>
              <w:textAlignment w:val="baseline"/>
              <w:rPr>
                <w:rFonts w:ascii="ＭＳ Ｐ明朝" w:eastAsia="ＭＳ Ｐ明朝"/>
                <w:spacing w:val="8"/>
                <w:kern w:val="0"/>
                <w:szCs w:val="21"/>
              </w:rPr>
            </w:pPr>
          </w:p>
        </w:tc>
        <w:tc>
          <w:tcPr>
            <w:tcW w:w="720" w:type="dxa"/>
            <w:vAlign w:val="center"/>
          </w:tcPr>
          <w:p w14:paraId="190B057D" w14:textId="77777777" w:rsidR="00217D95" w:rsidRPr="001D5AE5" w:rsidRDefault="00217D95" w:rsidP="00CF60F8">
            <w:pPr>
              <w:adjustRightInd w:val="0"/>
              <w:spacing w:line="340" w:lineRule="exact"/>
              <w:jc w:val="center"/>
              <w:textAlignment w:val="baseline"/>
              <w:rPr>
                <w:rFonts w:ascii="ＭＳ Ｐ明朝" w:eastAsia="ＭＳ Ｐ明朝"/>
                <w:spacing w:val="8"/>
                <w:kern w:val="0"/>
                <w:szCs w:val="21"/>
              </w:rPr>
            </w:pPr>
          </w:p>
        </w:tc>
        <w:tc>
          <w:tcPr>
            <w:tcW w:w="1440" w:type="dxa"/>
            <w:vAlign w:val="center"/>
          </w:tcPr>
          <w:p w14:paraId="56DE3BC4" w14:textId="77777777" w:rsidR="00217D95" w:rsidRPr="001D5AE5" w:rsidRDefault="00217D95" w:rsidP="00CF60F8">
            <w:pPr>
              <w:adjustRightInd w:val="0"/>
              <w:spacing w:line="340" w:lineRule="exact"/>
              <w:jc w:val="center"/>
              <w:textAlignment w:val="baseline"/>
              <w:rPr>
                <w:rFonts w:ascii="ＭＳ Ｐ明朝" w:eastAsia="ＭＳ Ｐ明朝"/>
                <w:spacing w:val="8"/>
                <w:kern w:val="0"/>
                <w:szCs w:val="21"/>
              </w:rPr>
            </w:pPr>
          </w:p>
        </w:tc>
        <w:tc>
          <w:tcPr>
            <w:tcW w:w="1620" w:type="dxa"/>
            <w:gridSpan w:val="2"/>
            <w:vAlign w:val="center"/>
          </w:tcPr>
          <w:p w14:paraId="26A7A040" w14:textId="77777777" w:rsidR="00217D95" w:rsidRPr="001D5AE5" w:rsidRDefault="00217D95" w:rsidP="00CF60F8">
            <w:pPr>
              <w:adjustRightInd w:val="0"/>
              <w:spacing w:line="340" w:lineRule="exact"/>
              <w:jc w:val="center"/>
              <w:textAlignment w:val="baseline"/>
              <w:rPr>
                <w:rFonts w:ascii="ＭＳ Ｐ明朝" w:eastAsia="ＭＳ Ｐ明朝"/>
                <w:spacing w:val="8"/>
                <w:kern w:val="0"/>
                <w:szCs w:val="21"/>
              </w:rPr>
            </w:pPr>
          </w:p>
        </w:tc>
        <w:tc>
          <w:tcPr>
            <w:tcW w:w="1600" w:type="dxa"/>
            <w:vAlign w:val="center"/>
          </w:tcPr>
          <w:p w14:paraId="07BB8D1F" w14:textId="77777777" w:rsidR="00217D95" w:rsidRPr="001D5AE5" w:rsidRDefault="00217D95" w:rsidP="00CF60F8">
            <w:pPr>
              <w:adjustRightInd w:val="0"/>
              <w:spacing w:line="340" w:lineRule="exact"/>
              <w:jc w:val="center"/>
              <w:textAlignment w:val="baseline"/>
              <w:rPr>
                <w:rFonts w:ascii="ＭＳ Ｐ明朝" w:eastAsia="ＭＳ Ｐ明朝"/>
                <w:spacing w:val="8"/>
                <w:kern w:val="0"/>
                <w:szCs w:val="21"/>
              </w:rPr>
            </w:pPr>
          </w:p>
        </w:tc>
      </w:tr>
      <w:tr w:rsidR="00217D95" w:rsidRPr="001D5AE5" w14:paraId="0B316EBD" w14:textId="77777777" w:rsidTr="00CF60F8">
        <w:tc>
          <w:tcPr>
            <w:tcW w:w="648" w:type="dxa"/>
            <w:vMerge/>
          </w:tcPr>
          <w:p w14:paraId="40CC86BA"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p>
        </w:tc>
        <w:tc>
          <w:tcPr>
            <w:tcW w:w="2085" w:type="dxa"/>
          </w:tcPr>
          <w:p w14:paraId="01596E4F"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p>
        </w:tc>
        <w:tc>
          <w:tcPr>
            <w:tcW w:w="1155" w:type="dxa"/>
          </w:tcPr>
          <w:p w14:paraId="5EE96CEB"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p>
        </w:tc>
        <w:tc>
          <w:tcPr>
            <w:tcW w:w="720" w:type="dxa"/>
          </w:tcPr>
          <w:p w14:paraId="3C045142"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p>
        </w:tc>
        <w:tc>
          <w:tcPr>
            <w:tcW w:w="1440" w:type="dxa"/>
          </w:tcPr>
          <w:p w14:paraId="0CAE26C6"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p>
        </w:tc>
        <w:tc>
          <w:tcPr>
            <w:tcW w:w="1620" w:type="dxa"/>
            <w:gridSpan w:val="2"/>
          </w:tcPr>
          <w:p w14:paraId="10122C96"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p>
        </w:tc>
        <w:tc>
          <w:tcPr>
            <w:tcW w:w="1600" w:type="dxa"/>
          </w:tcPr>
          <w:p w14:paraId="244521E1"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p>
        </w:tc>
      </w:tr>
      <w:tr w:rsidR="00217D95" w:rsidRPr="001D5AE5" w14:paraId="46A1F5A7" w14:textId="77777777" w:rsidTr="00CF60F8">
        <w:tc>
          <w:tcPr>
            <w:tcW w:w="648" w:type="dxa"/>
            <w:vMerge/>
          </w:tcPr>
          <w:p w14:paraId="0271EC68"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p>
        </w:tc>
        <w:tc>
          <w:tcPr>
            <w:tcW w:w="2085" w:type="dxa"/>
          </w:tcPr>
          <w:p w14:paraId="6786F78B"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p>
        </w:tc>
        <w:tc>
          <w:tcPr>
            <w:tcW w:w="1155" w:type="dxa"/>
          </w:tcPr>
          <w:p w14:paraId="3FD37E51"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p>
        </w:tc>
        <w:tc>
          <w:tcPr>
            <w:tcW w:w="720" w:type="dxa"/>
          </w:tcPr>
          <w:p w14:paraId="2FA1CCB5"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p>
        </w:tc>
        <w:tc>
          <w:tcPr>
            <w:tcW w:w="1440" w:type="dxa"/>
          </w:tcPr>
          <w:p w14:paraId="6D370914"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p>
        </w:tc>
        <w:tc>
          <w:tcPr>
            <w:tcW w:w="1620" w:type="dxa"/>
            <w:gridSpan w:val="2"/>
          </w:tcPr>
          <w:p w14:paraId="73642F7C"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p>
        </w:tc>
        <w:tc>
          <w:tcPr>
            <w:tcW w:w="1600" w:type="dxa"/>
          </w:tcPr>
          <w:p w14:paraId="657EA58D"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p>
        </w:tc>
      </w:tr>
      <w:tr w:rsidR="00217D95" w:rsidRPr="001D5AE5" w14:paraId="2910A09C" w14:textId="77777777" w:rsidTr="00CF60F8">
        <w:tc>
          <w:tcPr>
            <w:tcW w:w="648" w:type="dxa"/>
            <w:vMerge/>
          </w:tcPr>
          <w:p w14:paraId="4E59E2EE"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p>
        </w:tc>
        <w:tc>
          <w:tcPr>
            <w:tcW w:w="2085" w:type="dxa"/>
          </w:tcPr>
          <w:p w14:paraId="6963A770"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p>
        </w:tc>
        <w:tc>
          <w:tcPr>
            <w:tcW w:w="1155" w:type="dxa"/>
          </w:tcPr>
          <w:p w14:paraId="2F1B71DE"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p>
        </w:tc>
        <w:tc>
          <w:tcPr>
            <w:tcW w:w="720" w:type="dxa"/>
          </w:tcPr>
          <w:p w14:paraId="4AEC26FE"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p>
        </w:tc>
        <w:tc>
          <w:tcPr>
            <w:tcW w:w="1440" w:type="dxa"/>
          </w:tcPr>
          <w:p w14:paraId="60A0B3D7"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p>
        </w:tc>
        <w:tc>
          <w:tcPr>
            <w:tcW w:w="1620" w:type="dxa"/>
            <w:gridSpan w:val="2"/>
          </w:tcPr>
          <w:p w14:paraId="10202995"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p>
        </w:tc>
        <w:tc>
          <w:tcPr>
            <w:tcW w:w="1600" w:type="dxa"/>
          </w:tcPr>
          <w:p w14:paraId="3CE7F0E0"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p>
        </w:tc>
      </w:tr>
      <w:tr w:rsidR="00217D95" w:rsidRPr="001D5AE5" w14:paraId="0618AE5E" w14:textId="77777777" w:rsidTr="00CF60F8">
        <w:tc>
          <w:tcPr>
            <w:tcW w:w="648" w:type="dxa"/>
            <w:vMerge/>
          </w:tcPr>
          <w:p w14:paraId="7DEE5556"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p>
        </w:tc>
        <w:tc>
          <w:tcPr>
            <w:tcW w:w="2085" w:type="dxa"/>
          </w:tcPr>
          <w:p w14:paraId="3B4CCE30"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p>
        </w:tc>
        <w:tc>
          <w:tcPr>
            <w:tcW w:w="1155" w:type="dxa"/>
          </w:tcPr>
          <w:p w14:paraId="0C8ECA5A"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p>
        </w:tc>
        <w:tc>
          <w:tcPr>
            <w:tcW w:w="720" w:type="dxa"/>
          </w:tcPr>
          <w:p w14:paraId="5CF59A09"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p>
        </w:tc>
        <w:tc>
          <w:tcPr>
            <w:tcW w:w="1440" w:type="dxa"/>
          </w:tcPr>
          <w:p w14:paraId="55234613"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p>
        </w:tc>
        <w:tc>
          <w:tcPr>
            <w:tcW w:w="1620" w:type="dxa"/>
            <w:gridSpan w:val="2"/>
          </w:tcPr>
          <w:p w14:paraId="45443BF1"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p>
        </w:tc>
        <w:tc>
          <w:tcPr>
            <w:tcW w:w="1600" w:type="dxa"/>
          </w:tcPr>
          <w:p w14:paraId="65BC5BBF"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p>
        </w:tc>
      </w:tr>
      <w:tr w:rsidR="00217D95" w:rsidRPr="001D5AE5" w14:paraId="5A14CDE2" w14:textId="77777777" w:rsidTr="00CF60F8">
        <w:tc>
          <w:tcPr>
            <w:tcW w:w="648" w:type="dxa"/>
            <w:vMerge/>
          </w:tcPr>
          <w:p w14:paraId="7BE608E9"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p>
        </w:tc>
        <w:tc>
          <w:tcPr>
            <w:tcW w:w="2085" w:type="dxa"/>
          </w:tcPr>
          <w:p w14:paraId="42F0DEC3"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p>
        </w:tc>
        <w:tc>
          <w:tcPr>
            <w:tcW w:w="1155" w:type="dxa"/>
          </w:tcPr>
          <w:p w14:paraId="2D9EAC18"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p>
        </w:tc>
        <w:tc>
          <w:tcPr>
            <w:tcW w:w="720" w:type="dxa"/>
          </w:tcPr>
          <w:p w14:paraId="3B3CD29C"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p>
        </w:tc>
        <w:tc>
          <w:tcPr>
            <w:tcW w:w="1440" w:type="dxa"/>
          </w:tcPr>
          <w:p w14:paraId="276885DD"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p>
        </w:tc>
        <w:tc>
          <w:tcPr>
            <w:tcW w:w="1620" w:type="dxa"/>
            <w:gridSpan w:val="2"/>
          </w:tcPr>
          <w:p w14:paraId="6FE424EE"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p>
        </w:tc>
        <w:tc>
          <w:tcPr>
            <w:tcW w:w="1600" w:type="dxa"/>
          </w:tcPr>
          <w:p w14:paraId="1E69C0C3"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p>
        </w:tc>
      </w:tr>
      <w:tr w:rsidR="00217D95" w:rsidRPr="001D5AE5" w14:paraId="2BD1AB73" w14:textId="77777777" w:rsidTr="00CF60F8">
        <w:tc>
          <w:tcPr>
            <w:tcW w:w="648" w:type="dxa"/>
            <w:vMerge/>
          </w:tcPr>
          <w:p w14:paraId="6B2B3728"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p>
        </w:tc>
        <w:tc>
          <w:tcPr>
            <w:tcW w:w="2085" w:type="dxa"/>
          </w:tcPr>
          <w:p w14:paraId="73EFF47C" w14:textId="77777777" w:rsidR="00217D95" w:rsidRPr="001D5AE5" w:rsidRDefault="00217D95" w:rsidP="00CF60F8">
            <w:pPr>
              <w:adjustRightInd w:val="0"/>
              <w:spacing w:line="340" w:lineRule="exact"/>
              <w:jc w:val="center"/>
              <w:textAlignment w:val="baseline"/>
              <w:rPr>
                <w:rFonts w:ascii="ＭＳ Ｐ明朝" w:eastAsia="ＭＳ Ｐ明朝"/>
                <w:spacing w:val="8"/>
                <w:kern w:val="0"/>
                <w:szCs w:val="21"/>
              </w:rPr>
            </w:pPr>
            <w:r w:rsidRPr="001D5AE5">
              <w:rPr>
                <w:rFonts w:ascii="ＭＳ Ｐ明朝" w:eastAsia="ＭＳ Ｐ明朝" w:hint="eastAsia"/>
                <w:spacing w:val="52"/>
                <w:kern w:val="0"/>
                <w:szCs w:val="21"/>
                <w:fitText w:val="1469" w:id="1141597696"/>
              </w:rPr>
              <w:t>契約保証</w:t>
            </w:r>
            <w:r w:rsidRPr="001D5AE5">
              <w:rPr>
                <w:rFonts w:ascii="ＭＳ Ｐ明朝" w:eastAsia="ＭＳ Ｐ明朝" w:hint="eastAsia"/>
                <w:spacing w:val="1"/>
                <w:kern w:val="0"/>
                <w:szCs w:val="21"/>
                <w:fitText w:val="1469" w:id="1141597696"/>
              </w:rPr>
              <w:t>金</w:t>
            </w:r>
          </w:p>
        </w:tc>
        <w:tc>
          <w:tcPr>
            <w:tcW w:w="1875" w:type="dxa"/>
            <w:gridSpan w:val="2"/>
          </w:tcPr>
          <w:p w14:paraId="57833C18"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p>
        </w:tc>
        <w:tc>
          <w:tcPr>
            <w:tcW w:w="1980" w:type="dxa"/>
            <w:gridSpan w:val="2"/>
          </w:tcPr>
          <w:p w14:paraId="60A55915" w14:textId="77777777" w:rsidR="00217D95" w:rsidRPr="001D5AE5" w:rsidRDefault="00217D95" w:rsidP="00CF60F8">
            <w:pPr>
              <w:adjustRightInd w:val="0"/>
              <w:spacing w:line="340" w:lineRule="exact"/>
              <w:jc w:val="center"/>
              <w:textAlignment w:val="baseline"/>
              <w:rPr>
                <w:rFonts w:ascii="ＭＳ Ｐ明朝" w:eastAsia="ＭＳ Ｐ明朝"/>
                <w:spacing w:val="8"/>
                <w:kern w:val="0"/>
                <w:szCs w:val="21"/>
              </w:rPr>
            </w:pPr>
            <w:r w:rsidRPr="001D5AE5">
              <w:rPr>
                <w:rFonts w:hint="eastAsia"/>
              </w:rPr>
              <w:t>修理品引渡場所</w:t>
            </w:r>
          </w:p>
        </w:tc>
        <w:tc>
          <w:tcPr>
            <w:tcW w:w="2680" w:type="dxa"/>
            <w:gridSpan w:val="2"/>
          </w:tcPr>
          <w:p w14:paraId="425757D7"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p>
        </w:tc>
      </w:tr>
      <w:tr w:rsidR="00217D95" w:rsidRPr="001D5AE5" w14:paraId="63EC88CA" w14:textId="77777777" w:rsidTr="00CF60F8">
        <w:tc>
          <w:tcPr>
            <w:tcW w:w="648" w:type="dxa"/>
            <w:vMerge/>
          </w:tcPr>
          <w:p w14:paraId="25AB142D"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p>
        </w:tc>
        <w:tc>
          <w:tcPr>
            <w:tcW w:w="2085" w:type="dxa"/>
          </w:tcPr>
          <w:p w14:paraId="2F31BB12" w14:textId="77777777" w:rsidR="00217D95" w:rsidRPr="001D5AE5" w:rsidRDefault="00217D95" w:rsidP="00CF60F8">
            <w:pPr>
              <w:adjustRightInd w:val="0"/>
              <w:spacing w:line="340" w:lineRule="exact"/>
              <w:jc w:val="center"/>
              <w:textAlignment w:val="baseline"/>
              <w:rPr>
                <w:rFonts w:ascii="ＭＳ Ｐ明朝" w:eastAsia="ＭＳ Ｐ明朝"/>
                <w:spacing w:val="8"/>
                <w:kern w:val="0"/>
                <w:szCs w:val="21"/>
              </w:rPr>
            </w:pPr>
            <w:r w:rsidRPr="001D5AE5">
              <w:rPr>
                <w:rFonts w:ascii="ＭＳ Ｐ明朝" w:eastAsia="ＭＳ Ｐ明朝" w:hint="eastAsia"/>
                <w:spacing w:val="105"/>
                <w:kern w:val="0"/>
                <w:szCs w:val="21"/>
                <w:fitText w:val="1469" w:id="1141597697"/>
              </w:rPr>
              <w:t>納入場</w:t>
            </w:r>
            <w:r w:rsidRPr="001D5AE5">
              <w:rPr>
                <w:rFonts w:ascii="ＭＳ Ｐ明朝" w:eastAsia="ＭＳ Ｐ明朝" w:hint="eastAsia"/>
                <w:kern w:val="0"/>
                <w:szCs w:val="21"/>
                <w:fitText w:val="1469" w:id="1141597697"/>
              </w:rPr>
              <w:t>所</w:t>
            </w:r>
          </w:p>
        </w:tc>
        <w:tc>
          <w:tcPr>
            <w:tcW w:w="1875" w:type="dxa"/>
            <w:gridSpan w:val="2"/>
          </w:tcPr>
          <w:p w14:paraId="21E26846"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p>
        </w:tc>
        <w:tc>
          <w:tcPr>
            <w:tcW w:w="1980" w:type="dxa"/>
            <w:gridSpan w:val="2"/>
          </w:tcPr>
          <w:p w14:paraId="05C70AE4" w14:textId="77777777" w:rsidR="00217D95" w:rsidRPr="001D5AE5" w:rsidRDefault="00217D95" w:rsidP="00CF60F8">
            <w:pPr>
              <w:adjustRightInd w:val="0"/>
              <w:spacing w:line="340" w:lineRule="exact"/>
              <w:jc w:val="center"/>
              <w:textAlignment w:val="baseline"/>
              <w:rPr>
                <w:rFonts w:ascii="ＭＳ Ｐ明朝" w:eastAsia="ＭＳ Ｐ明朝"/>
                <w:spacing w:val="8"/>
                <w:kern w:val="0"/>
                <w:szCs w:val="21"/>
              </w:rPr>
            </w:pPr>
            <w:r w:rsidRPr="001D5AE5">
              <w:rPr>
                <w:rFonts w:hint="eastAsia"/>
              </w:rPr>
              <w:t>官給品引渡場所</w:t>
            </w:r>
          </w:p>
        </w:tc>
        <w:tc>
          <w:tcPr>
            <w:tcW w:w="2680" w:type="dxa"/>
            <w:gridSpan w:val="2"/>
          </w:tcPr>
          <w:p w14:paraId="3FF98EEA"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p>
        </w:tc>
      </w:tr>
      <w:tr w:rsidR="00217D95" w:rsidRPr="001D5AE5" w14:paraId="467D51BE" w14:textId="77777777" w:rsidTr="00CF60F8">
        <w:tc>
          <w:tcPr>
            <w:tcW w:w="648" w:type="dxa"/>
            <w:vMerge/>
          </w:tcPr>
          <w:p w14:paraId="044888CD"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p>
        </w:tc>
        <w:tc>
          <w:tcPr>
            <w:tcW w:w="2085" w:type="dxa"/>
          </w:tcPr>
          <w:p w14:paraId="6DB4C4A9" w14:textId="77777777" w:rsidR="00217D95" w:rsidRPr="001D5AE5" w:rsidRDefault="00217D95" w:rsidP="00CF60F8">
            <w:pPr>
              <w:adjustRightInd w:val="0"/>
              <w:spacing w:line="340" w:lineRule="exact"/>
              <w:jc w:val="center"/>
              <w:textAlignment w:val="baseline"/>
              <w:rPr>
                <w:rFonts w:ascii="ＭＳ Ｐ明朝" w:eastAsia="ＭＳ Ｐ明朝"/>
                <w:spacing w:val="8"/>
                <w:kern w:val="0"/>
                <w:szCs w:val="21"/>
              </w:rPr>
            </w:pPr>
            <w:r w:rsidRPr="001D5AE5">
              <w:rPr>
                <w:rFonts w:ascii="ＭＳ Ｐ明朝" w:eastAsia="ＭＳ Ｐ明朝" w:hint="eastAsia"/>
                <w:spacing w:val="8"/>
                <w:kern w:val="0"/>
                <w:szCs w:val="21"/>
              </w:rPr>
              <w:t>納        期</w:t>
            </w:r>
          </w:p>
        </w:tc>
        <w:tc>
          <w:tcPr>
            <w:tcW w:w="1875" w:type="dxa"/>
            <w:gridSpan w:val="2"/>
          </w:tcPr>
          <w:p w14:paraId="4AE97D55"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p>
        </w:tc>
        <w:tc>
          <w:tcPr>
            <w:tcW w:w="1980" w:type="dxa"/>
            <w:gridSpan w:val="2"/>
          </w:tcPr>
          <w:p w14:paraId="7A79FC1E" w14:textId="77777777" w:rsidR="00217D95" w:rsidRPr="001D5AE5" w:rsidRDefault="00217D95" w:rsidP="00CF60F8">
            <w:pPr>
              <w:adjustRightInd w:val="0"/>
              <w:spacing w:line="340" w:lineRule="exact"/>
              <w:jc w:val="center"/>
              <w:textAlignment w:val="baseline"/>
              <w:rPr>
                <w:rFonts w:ascii="ＭＳ Ｐ明朝" w:eastAsia="ＭＳ Ｐ明朝"/>
                <w:spacing w:val="8"/>
                <w:kern w:val="0"/>
                <w:szCs w:val="21"/>
              </w:rPr>
            </w:pPr>
            <w:r w:rsidRPr="001D5AE5">
              <w:rPr>
                <w:rFonts w:hint="eastAsia"/>
              </w:rPr>
              <w:t>修理品引渡期限</w:t>
            </w:r>
          </w:p>
        </w:tc>
        <w:tc>
          <w:tcPr>
            <w:tcW w:w="2680" w:type="dxa"/>
            <w:gridSpan w:val="2"/>
          </w:tcPr>
          <w:p w14:paraId="34CA0DB9"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p>
        </w:tc>
      </w:tr>
      <w:tr w:rsidR="00217D95" w:rsidRPr="001D5AE5" w14:paraId="783E4127" w14:textId="77777777" w:rsidTr="00CF60F8">
        <w:tc>
          <w:tcPr>
            <w:tcW w:w="648" w:type="dxa"/>
            <w:vMerge/>
          </w:tcPr>
          <w:p w14:paraId="50B5B034"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p>
        </w:tc>
        <w:tc>
          <w:tcPr>
            <w:tcW w:w="2085" w:type="dxa"/>
          </w:tcPr>
          <w:p w14:paraId="65358DFC" w14:textId="77777777" w:rsidR="00217D95" w:rsidRPr="001D5AE5" w:rsidRDefault="00217D95" w:rsidP="00CF60F8">
            <w:pPr>
              <w:adjustRightInd w:val="0"/>
              <w:spacing w:line="340" w:lineRule="exact"/>
              <w:jc w:val="center"/>
              <w:textAlignment w:val="baseline"/>
              <w:rPr>
                <w:rFonts w:ascii="ＭＳ Ｐ明朝" w:eastAsia="ＭＳ Ｐ明朝"/>
                <w:spacing w:val="8"/>
                <w:kern w:val="0"/>
                <w:szCs w:val="21"/>
              </w:rPr>
            </w:pPr>
            <w:r w:rsidRPr="001D5AE5">
              <w:rPr>
                <w:rFonts w:ascii="ＭＳ Ｐ明朝" w:eastAsia="ＭＳ Ｐ明朝" w:hint="eastAsia"/>
                <w:spacing w:val="21"/>
                <w:kern w:val="0"/>
                <w:szCs w:val="21"/>
                <w:fitText w:val="1469" w:id="1141597698"/>
              </w:rPr>
              <w:t>代金支払回</w:t>
            </w:r>
            <w:r w:rsidRPr="001D5AE5">
              <w:rPr>
                <w:rFonts w:ascii="ＭＳ Ｐ明朝" w:eastAsia="ＭＳ Ｐ明朝" w:hint="eastAsia"/>
                <w:kern w:val="0"/>
                <w:szCs w:val="21"/>
                <w:fitText w:val="1469" w:id="1141597698"/>
              </w:rPr>
              <w:t>数</w:t>
            </w:r>
          </w:p>
        </w:tc>
        <w:tc>
          <w:tcPr>
            <w:tcW w:w="1875" w:type="dxa"/>
            <w:gridSpan w:val="2"/>
          </w:tcPr>
          <w:p w14:paraId="5294E73E"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r w:rsidRPr="001D5AE5">
              <w:rPr>
                <w:rFonts w:ascii="ＭＳ Ｐ明朝" w:eastAsia="ＭＳ Ｐ明朝" w:hint="eastAsia"/>
                <w:spacing w:val="8"/>
                <w:kern w:val="0"/>
                <w:szCs w:val="21"/>
              </w:rPr>
              <w:t xml:space="preserve">　　　　　　　　　　</w:t>
            </w:r>
          </w:p>
        </w:tc>
        <w:tc>
          <w:tcPr>
            <w:tcW w:w="1980" w:type="dxa"/>
            <w:gridSpan w:val="2"/>
          </w:tcPr>
          <w:p w14:paraId="3578288A" w14:textId="77777777" w:rsidR="00217D95" w:rsidRPr="001D5AE5" w:rsidRDefault="00217D95" w:rsidP="00CF60F8">
            <w:pPr>
              <w:adjustRightInd w:val="0"/>
              <w:spacing w:line="340" w:lineRule="exact"/>
              <w:jc w:val="center"/>
              <w:textAlignment w:val="baseline"/>
              <w:rPr>
                <w:rFonts w:ascii="ＭＳ Ｐ明朝" w:eastAsia="ＭＳ Ｐ明朝"/>
                <w:spacing w:val="8"/>
                <w:kern w:val="0"/>
                <w:szCs w:val="21"/>
              </w:rPr>
            </w:pPr>
            <w:r w:rsidRPr="001D5AE5">
              <w:rPr>
                <w:rFonts w:hint="eastAsia"/>
              </w:rPr>
              <w:t>官給品引渡期限</w:t>
            </w:r>
          </w:p>
        </w:tc>
        <w:tc>
          <w:tcPr>
            <w:tcW w:w="2680" w:type="dxa"/>
            <w:gridSpan w:val="2"/>
          </w:tcPr>
          <w:p w14:paraId="5DB80901"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p>
        </w:tc>
      </w:tr>
      <w:tr w:rsidR="00217D95" w:rsidRPr="001D5AE5" w14:paraId="6FC581FB" w14:textId="77777777" w:rsidTr="00CF60F8">
        <w:tc>
          <w:tcPr>
            <w:tcW w:w="648" w:type="dxa"/>
            <w:vMerge/>
          </w:tcPr>
          <w:p w14:paraId="0756748D"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p>
        </w:tc>
        <w:tc>
          <w:tcPr>
            <w:tcW w:w="2085" w:type="dxa"/>
          </w:tcPr>
          <w:p w14:paraId="1AC1F09C"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p>
        </w:tc>
        <w:tc>
          <w:tcPr>
            <w:tcW w:w="1875" w:type="dxa"/>
            <w:gridSpan w:val="2"/>
          </w:tcPr>
          <w:p w14:paraId="1D384AAB"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p>
        </w:tc>
        <w:tc>
          <w:tcPr>
            <w:tcW w:w="1980" w:type="dxa"/>
            <w:gridSpan w:val="2"/>
          </w:tcPr>
          <w:p w14:paraId="13954C3A" w14:textId="77777777" w:rsidR="00217D95" w:rsidRPr="001D5AE5" w:rsidRDefault="00217D95" w:rsidP="00CF60F8">
            <w:pPr>
              <w:adjustRightInd w:val="0"/>
              <w:spacing w:line="340" w:lineRule="exact"/>
              <w:jc w:val="center"/>
              <w:textAlignment w:val="baseline"/>
              <w:rPr>
                <w:rFonts w:ascii="ＭＳ Ｐ明朝" w:eastAsia="ＭＳ Ｐ明朝"/>
                <w:spacing w:val="8"/>
                <w:kern w:val="0"/>
                <w:szCs w:val="21"/>
              </w:rPr>
            </w:pPr>
            <w:r w:rsidRPr="001D5AE5">
              <w:rPr>
                <w:rFonts w:hint="eastAsia"/>
                <w:spacing w:val="67"/>
                <w:kern w:val="0"/>
                <w:fitText w:val="1582" w:id="1141597699"/>
              </w:rPr>
              <w:t>仕様書番</w:t>
            </w:r>
            <w:r w:rsidRPr="001D5AE5">
              <w:rPr>
                <w:rFonts w:hint="eastAsia"/>
                <w:spacing w:val="-2"/>
                <w:kern w:val="0"/>
                <w:fitText w:val="1582" w:id="1141597699"/>
              </w:rPr>
              <w:t>号</w:t>
            </w:r>
          </w:p>
        </w:tc>
        <w:tc>
          <w:tcPr>
            <w:tcW w:w="2680" w:type="dxa"/>
            <w:gridSpan w:val="2"/>
          </w:tcPr>
          <w:p w14:paraId="619A1932"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p>
        </w:tc>
      </w:tr>
      <w:tr w:rsidR="00217D95" w:rsidRPr="001D5AE5" w14:paraId="18245755" w14:textId="77777777" w:rsidTr="00CF60F8">
        <w:tc>
          <w:tcPr>
            <w:tcW w:w="648" w:type="dxa"/>
            <w:vMerge/>
          </w:tcPr>
          <w:p w14:paraId="07186CD4"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p>
        </w:tc>
        <w:tc>
          <w:tcPr>
            <w:tcW w:w="2085" w:type="dxa"/>
          </w:tcPr>
          <w:p w14:paraId="4F13B132"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r w:rsidRPr="001D5AE5">
              <w:rPr>
                <w:rFonts w:ascii="ＭＳ Ｐ明朝" w:eastAsia="ＭＳ Ｐ明朝" w:hAnsi="ＭＳ Ｐ明朝" w:cs="ＭＳ Ｐ明朝" w:hint="eastAsia"/>
                <w:kern w:val="0"/>
                <w:szCs w:val="21"/>
              </w:rPr>
              <w:t>標準外作業見積</w:t>
            </w:r>
          </w:p>
          <w:p w14:paraId="41819D23"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r w:rsidRPr="001D5AE5">
              <w:rPr>
                <w:rFonts w:ascii="ＭＳ Ｐ明朝" w:eastAsia="ＭＳ Ｐ明朝" w:hAnsi="ＭＳ Ｐ明朝" w:cs="ＭＳ Ｐ明朝" w:hint="eastAsia"/>
                <w:kern w:val="0"/>
                <w:szCs w:val="21"/>
              </w:rPr>
              <w:t>（</w:t>
            </w:r>
            <w:r w:rsidR="00962878" w:rsidRPr="001D5AE5">
              <w:rPr>
                <w:rFonts w:ascii="ＭＳ Ｐ明朝" w:eastAsia="ＭＳ Ｐ明朝" w:hAnsi="ＭＳ Ｐ明朝" w:cs="ＭＳ Ｐ明朝" w:hint="eastAsia"/>
                <w:kern w:val="0"/>
                <w:szCs w:val="21"/>
              </w:rPr>
              <w:t>実際価格計算書</w:t>
            </w:r>
            <w:r w:rsidRPr="001D5AE5">
              <w:rPr>
                <w:rFonts w:ascii="ＭＳ Ｐ明朝" w:eastAsia="ＭＳ Ｐ明朝" w:hAnsi="ＭＳ Ｐ明朝" w:cs="ＭＳ Ｐ明朝" w:hint="eastAsia"/>
                <w:kern w:val="0"/>
                <w:szCs w:val="21"/>
              </w:rPr>
              <w:t>）</w:t>
            </w:r>
          </w:p>
          <w:p w14:paraId="2476169E"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r w:rsidRPr="001D5AE5">
              <w:rPr>
                <w:rFonts w:ascii="ＭＳ Ｐ明朝" w:eastAsia="ＭＳ Ｐ明朝" w:hAnsi="ＭＳ Ｐ明朝" w:cs="ＭＳ Ｐ明朝" w:hint="eastAsia"/>
                <w:kern w:val="0"/>
                <w:szCs w:val="21"/>
              </w:rPr>
              <w:t>の提出期限</w:t>
            </w:r>
          </w:p>
        </w:tc>
        <w:tc>
          <w:tcPr>
            <w:tcW w:w="6535" w:type="dxa"/>
            <w:gridSpan w:val="6"/>
          </w:tcPr>
          <w:p w14:paraId="614E6923"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p>
        </w:tc>
      </w:tr>
      <w:tr w:rsidR="00217D95" w:rsidRPr="001D5AE5" w14:paraId="6D4B01C0" w14:textId="77777777" w:rsidTr="00CF60F8">
        <w:trPr>
          <w:gridAfter w:val="7"/>
          <w:wAfter w:w="8620" w:type="dxa"/>
          <w:trHeight w:val="336"/>
        </w:trPr>
        <w:tc>
          <w:tcPr>
            <w:tcW w:w="648" w:type="dxa"/>
            <w:tcBorders>
              <w:left w:val="nil"/>
              <w:bottom w:val="nil"/>
              <w:right w:val="nil"/>
            </w:tcBorders>
          </w:tcPr>
          <w:p w14:paraId="453715C5"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p>
        </w:tc>
      </w:tr>
    </w:tbl>
    <w:p w14:paraId="718F251F" w14:textId="77777777" w:rsidR="00217D95" w:rsidRPr="001D5AE5" w:rsidRDefault="00217D95" w:rsidP="00217D95">
      <w:pPr>
        <w:adjustRightInd w:val="0"/>
        <w:spacing w:line="340" w:lineRule="exact"/>
        <w:jc w:val="left"/>
        <w:textAlignment w:val="baseline"/>
        <w:rPr>
          <w:rFonts w:ascii="ＭＳ Ｐ明朝" w:eastAsia="ＭＳ Ｐ明朝"/>
          <w:spacing w:val="8"/>
          <w:kern w:val="0"/>
          <w:szCs w:val="21"/>
        </w:rPr>
      </w:pPr>
    </w:p>
    <w:p w14:paraId="1B901891" w14:textId="77777777" w:rsidR="00217D95" w:rsidRPr="001B3258" w:rsidRDefault="00217D95" w:rsidP="00217D95">
      <w:pPr>
        <w:adjustRightInd w:val="0"/>
        <w:spacing w:line="340" w:lineRule="exact"/>
        <w:jc w:val="left"/>
        <w:textAlignment w:val="baseline"/>
        <w:rPr>
          <w:rFonts w:ascii="ＭＳ Ｐ明朝" w:eastAsia="ＭＳ Ｐ明朝" w:hAnsi="ＭＳ Ｐ明朝" w:cs="ＭＳ Ｐ明朝"/>
          <w:kern w:val="0"/>
          <w:sz w:val="24"/>
        </w:rPr>
      </w:pPr>
      <w:r w:rsidRPr="001D5AE5">
        <w:rPr>
          <w:rFonts w:ascii="ＭＳ Ｐ明朝" w:eastAsia="ＭＳ Ｐ明朝" w:hAnsi="ＭＳ Ｐ明朝" w:cs="ＭＳ Ｐ明朝" w:hint="eastAsia"/>
          <w:kern w:val="0"/>
          <w:szCs w:val="21"/>
        </w:rPr>
        <w:t xml:space="preserve">　</w:t>
      </w:r>
      <w:r w:rsidRPr="001D5AE5">
        <w:rPr>
          <w:rFonts w:ascii="ＭＳ Ｐ明朝" w:eastAsia="ＭＳ Ｐ明朝" w:hAnsi="ＭＳ Ｐ明朝" w:cs="ＭＳ Ｐ明朝"/>
          <w:kern w:val="0"/>
          <w:szCs w:val="21"/>
        </w:rPr>
        <w:t xml:space="preserve">                 </w:t>
      </w:r>
      <w:r w:rsidRPr="001B3258">
        <w:rPr>
          <w:rFonts w:ascii="ＭＳ Ｐ明朝" w:eastAsia="ＭＳ Ｐ明朝" w:hAnsi="ＭＳ Ｐ明朝" w:cs="ＭＳ Ｐ明朝"/>
          <w:kern w:val="0"/>
          <w:sz w:val="24"/>
        </w:rPr>
        <w:t xml:space="preserve">    </w:t>
      </w:r>
      <w:r w:rsidR="0035473D" w:rsidRPr="001B3258">
        <w:rPr>
          <w:rFonts w:ascii="ＭＳ Ｐ明朝" w:eastAsia="ＭＳ Ｐ明朝" w:hAnsi="ＭＳ Ｐ明朝" w:cs="ＭＳ Ｐ明朝" w:hint="eastAsia"/>
          <w:kern w:val="0"/>
          <w:sz w:val="24"/>
        </w:rPr>
        <w:t xml:space="preserve">  </w:t>
      </w:r>
      <w:r w:rsidRPr="001B3258">
        <w:rPr>
          <w:rFonts w:ascii="ＭＳ Ｐ明朝" w:eastAsia="ＭＳ Ｐ明朝" w:hAnsi="ＭＳ Ｐ明朝" w:cs="ＭＳ Ｐ明朝" w:hint="eastAsia"/>
          <w:kern w:val="0"/>
          <w:sz w:val="24"/>
        </w:rPr>
        <w:t xml:space="preserve">　　年　　月　　日</w:t>
      </w:r>
    </w:p>
    <w:p w14:paraId="020B215C" w14:textId="77777777" w:rsidR="00217D95" w:rsidRPr="001B3258" w:rsidRDefault="00217D95" w:rsidP="00217D95">
      <w:pPr>
        <w:adjustRightInd w:val="0"/>
        <w:spacing w:line="340" w:lineRule="exact"/>
        <w:jc w:val="left"/>
        <w:textAlignment w:val="baseline"/>
        <w:rPr>
          <w:rFonts w:ascii="ＭＳ Ｐ明朝" w:eastAsia="ＭＳ Ｐ明朝"/>
          <w:spacing w:val="8"/>
          <w:kern w:val="0"/>
          <w:sz w:val="24"/>
        </w:rPr>
      </w:pPr>
    </w:p>
    <w:p w14:paraId="000B801F" w14:textId="77777777" w:rsidR="00217D95" w:rsidRPr="00D42032" w:rsidRDefault="00217D95" w:rsidP="00217D95">
      <w:pPr>
        <w:adjustRightInd w:val="0"/>
        <w:spacing w:line="340" w:lineRule="exact"/>
        <w:jc w:val="left"/>
        <w:textAlignment w:val="baseline"/>
        <w:rPr>
          <w:rFonts w:ascii="ＭＳ Ｐ明朝" w:eastAsia="ＭＳ Ｐ明朝"/>
          <w:color w:val="000000"/>
          <w:spacing w:val="8"/>
          <w:kern w:val="0"/>
          <w:sz w:val="24"/>
        </w:rPr>
      </w:pPr>
      <w:r w:rsidRPr="001B3258">
        <w:rPr>
          <w:rFonts w:ascii="ＭＳ Ｐ明朝" w:eastAsia="ＭＳ Ｐ明朝" w:hAnsi="ＭＳ Ｐ明朝" w:cs="ＭＳ Ｐ明朝" w:hint="eastAsia"/>
          <w:kern w:val="0"/>
          <w:sz w:val="24"/>
        </w:rPr>
        <w:t xml:space="preserve">　　　　　　</w:t>
      </w:r>
      <w:r w:rsidRPr="001B3258">
        <w:rPr>
          <w:rFonts w:ascii="ＭＳ Ｐ明朝" w:eastAsia="ＭＳ Ｐ明朝" w:hAnsi="ＭＳ Ｐ明朝" w:cs="ＭＳ Ｐ明朝"/>
          <w:kern w:val="0"/>
          <w:sz w:val="24"/>
        </w:rPr>
        <w:t xml:space="preserve">                              </w:t>
      </w:r>
      <w:r w:rsidRPr="001B3258">
        <w:rPr>
          <w:rFonts w:ascii="ＭＳ Ｐ明朝" w:eastAsia="ＭＳ Ｐ明朝" w:hAnsi="ＭＳ Ｐ明朝" w:cs="ＭＳ Ｐ明朝" w:hint="eastAsia"/>
          <w:kern w:val="0"/>
          <w:sz w:val="24"/>
        </w:rPr>
        <w:t xml:space="preserve">　</w:t>
      </w:r>
      <w:r w:rsidRPr="00D42032">
        <w:rPr>
          <w:rFonts w:ascii="ＭＳ Ｐ明朝" w:eastAsia="ＭＳ Ｐ明朝" w:hAnsi="ＭＳ Ｐ明朝" w:cs="ＭＳ Ｐ明朝" w:hint="eastAsia"/>
          <w:color w:val="000000"/>
          <w:kern w:val="0"/>
          <w:sz w:val="24"/>
        </w:rPr>
        <w:t xml:space="preserve"> 分任支出負担行為担当官</w:t>
      </w:r>
    </w:p>
    <w:p w14:paraId="543ED37E" w14:textId="77777777" w:rsidR="00217D95" w:rsidRPr="00D42032" w:rsidRDefault="00217D95" w:rsidP="00217D95">
      <w:pPr>
        <w:adjustRightInd w:val="0"/>
        <w:spacing w:line="340" w:lineRule="exact"/>
        <w:jc w:val="left"/>
        <w:textAlignment w:val="baseline"/>
        <w:rPr>
          <w:rFonts w:ascii="ＭＳ Ｐ明朝" w:eastAsia="ＭＳ Ｐ明朝"/>
          <w:color w:val="000000"/>
          <w:spacing w:val="8"/>
          <w:kern w:val="0"/>
          <w:sz w:val="24"/>
        </w:rPr>
      </w:pPr>
      <w:r w:rsidRPr="00D42032">
        <w:rPr>
          <w:rFonts w:ascii="ＭＳ Ｐ明朝" w:eastAsia="ＭＳ Ｐ明朝" w:hAnsi="ＭＳ Ｐ明朝" w:cs="ＭＳ Ｐ明朝" w:hint="eastAsia"/>
          <w:color w:val="000000"/>
          <w:kern w:val="0"/>
          <w:sz w:val="24"/>
        </w:rPr>
        <w:t xml:space="preserve">　　　</w:t>
      </w:r>
      <w:r w:rsidRPr="00D42032">
        <w:rPr>
          <w:rFonts w:ascii="ＭＳ Ｐ明朝" w:eastAsia="ＭＳ Ｐ明朝" w:hAnsi="ＭＳ Ｐ明朝" w:cs="ＭＳ Ｐ明朝"/>
          <w:color w:val="000000"/>
          <w:kern w:val="0"/>
          <w:sz w:val="24"/>
        </w:rPr>
        <w:t xml:space="preserve">                              </w:t>
      </w:r>
      <w:r w:rsidRPr="00D42032">
        <w:rPr>
          <w:rFonts w:ascii="ＭＳ Ｐ明朝" w:eastAsia="ＭＳ Ｐ明朝" w:hAnsi="ＭＳ Ｐ明朝" w:cs="ＭＳ Ｐ明朝" w:hint="eastAsia"/>
          <w:color w:val="000000"/>
          <w:kern w:val="0"/>
          <w:sz w:val="24"/>
        </w:rPr>
        <w:t>甲　　　陸上自衛隊補給本部</w:t>
      </w:r>
    </w:p>
    <w:p w14:paraId="09447C63" w14:textId="77777777" w:rsidR="00217D95" w:rsidRPr="00D42032" w:rsidRDefault="00217D95" w:rsidP="00217D95">
      <w:pPr>
        <w:adjustRightInd w:val="0"/>
        <w:spacing w:line="340" w:lineRule="exact"/>
        <w:jc w:val="left"/>
        <w:textAlignment w:val="baseline"/>
        <w:rPr>
          <w:rFonts w:ascii="ＭＳ Ｐ明朝" w:eastAsia="ＭＳ Ｐ明朝"/>
          <w:color w:val="000000"/>
          <w:spacing w:val="8"/>
          <w:kern w:val="0"/>
          <w:sz w:val="24"/>
        </w:rPr>
      </w:pPr>
      <w:r w:rsidRPr="00D42032">
        <w:rPr>
          <w:rFonts w:ascii="ＭＳ Ｐ明朝" w:eastAsia="ＭＳ Ｐ明朝" w:hAnsi="ＭＳ Ｐ明朝" w:cs="ＭＳ Ｐ明朝" w:hint="eastAsia"/>
          <w:color w:val="000000"/>
          <w:kern w:val="0"/>
          <w:sz w:val="24"/>
        </w:rPr>
        <w:t xml:space="preserve">　　　　　　　　</w:t>
      </w:r>
      <w:r w:rsidRPr="00D42032">
        <w:rPr>
          <w:rFonts w:ascii="ＭＳ Ｐ明朝" w:eastAsia="ＭＳ Ｐ明朝" w:hAnsi="ＭＳ Ｐ明朝" w:cs="ＭＳ Ｐ明朝"/>
          <w:color w:val="000000"/>
          <w:kern w:val="0"/>
          <w:sz w:val="24"/>
        </w:rPr>
        <w:t xml:space="preserve">                          </w:t>
      </w:r>
      <w:r w:rsidRPr="00D42032">
        <w:rPr>
          <w:rFonts w:ascii="ＭＳ Ｐ明朝" w:eastAsia="ＭＳ Ｐ明朝" w:hAnsi="ＭＳ Ｐ明朝" w:cs="ＭＳ Ｐ明朝" w:hint="eastAsia"/>
          <w:color w:val="000000"/>
          <w:kern w:val="0"/>
          <w:sz w:val="24"/>
        </w:rPr>
        <w:t xml:space="preserve">　　 調達会計部長　　</w:t>
      </w:r>
      <w:r w:rsidRPr="00D42032">
        <w:rPr>
          <w:rFonts w:ascii="ＭＳ Ｐ明朝" w:eastAsia="ＭＳ Ｐ明朝" w:hAnsi="ＭＳ Ｐ明朝" w:cs="ＭＳ Ｐ明朝"/>
          <w:color w:val="000000"/>
          <w:kern w:val="0"/>
          <w:sz w:val="24"/>
        </w:rPr>
        <w:t xml:space="preserve">       </w:t>
      </w:r>
      <w:r w:rsidRPr="00D42032">
        <w:rPr>
          <w:rFonts w:ascii="ＭＳ Ｐ明朝" w:eastAsia="ＭＳ Ｐ明朝" w:hAnsi="ＭＳ Ｐ明朝" w:cs="ＭＳ Ｐ明朝" w:hint="eastAsia"/>
          <w:color w:val="000000"/>
          <w:kern w:val="0"/>
          <w:sz w:val="24"/>
        </w:rPr>
        <w:t xml:space="preserve">　　</w:t>
      </w:r>
      <w:r w:rsidRPr="00D42032">
        <w:rPr>
          <w:rFonts w:ascii="ＭＳ Ｐ明朝" w:eastAsia="ＭＳ Ｐ明朝" w:hAnsi="ＭＳ Ｐ明朝" w:cs="ＭＳ Ｐ明朝"/>
          <w:color w:val="000000"/>
          <w:kern w:val="0"/>
          <w:sz w:val="24"/>
        </w:rPr>
        <w:t xml:space="preserve"> </w:t>
      </w:r>
      <w:r w:rsidRPr="00D42032">
        <w:rPr>
          <w:rFonts w:ascii="ＭＳ Ｐ明朝" w:eastAsia="ＭＳ Ｐ明朝" w:hAnsi="ＭＳ Ｐ明朝" w:cs="ＭＳ Ｐ明朝" w:hint="eastAsia"/>
          <w:color w:val="000000"/>
          <w:kern w:val="0"/>
          <w:sz w:val="24"/>
        </w:rPr>
        <w:t xml:space="preserve">　　</w:t>
      </w:r>
      <w:r w:rsidRPr="00D42032">
        <w:rPr>
          <w:rFonts w:ascii="ＭＳ Ｐ明朝" w:eastAsia="ＭＳ Ｐ明朝" w:hAnsi="ＭＳ Ｐ明朝" w:cs="ＭＳ Ｐ明朝"/>
          <w:color w:val="000000"/>
          <w:kern w:val="0"/>
          <w:sz w:val="24"/>
        </w:rPr>
        <w:t xml:space="preserve">  </w:t>
      </w:r>
      <w:r w:rsidRPr="00D42032">
        <w:rPr>
          <w:rFonts w:ascii="ＭＳ Ｐ明朝" w:eastAsia="ＭＳ Ｐ明朝" w:hAnsi="ＭＳ Ｐ明朝" w:cs="ＭＳ Ｐ明朝" w:hint="eastAsia"/>
          <w:color w:val="000000"/>
          <w:kern w:val="0"/>
          <w:sz w:val="24"/>
        </w:rPr>
        <w:t xml:space="preserve"> 印</w:t>
      </w:r>
    </w:p>
    <w:p w14:paraId="23648EED" w14:textId="77777777" w:rsidR="00217D95" w:rsidRPr="00D42032" w:rsidRDefault="00217D95" w:rsidP="00217D95">
      <w:pPr>
        <w:adjustRightInd w:val="0"/>
        <w:spacing w:line="340" w:lineRule="exact"/>
        <w:jc w:val="left"/>
        <w:textAlignment w:val="baseline"/>
        <w:rPr>
          <w:rFonts w:ascii="ＭＳ Ｐ明朝" w:eastAsia="ＭＳ Ｐ明朝"/>
          <w:color w:val="000000"/>
          <w:spacing w:val="8"/>
          <w:kern w:val="0"/>
          <w:sz w:val="24"/>
        </w:rPr>
      </w:pPr>
    </w:p>
    <w:p w14:paraId="63CBCCF9" w14:textId="77777777" w:rsidR="00217D95" w:rsidRPr="00D42032" w:rsidRDefault="00217D95" w:rsidP="00217D95">
      <w:pPr>
        <w:adjustRightInd w:val="0"/>
        <w:spacing w:line="340" w:lineRule="exact"/>
        <w:jc w:val="left"/>
        <w:textAlignment w:val="baseline"/>
        <w:rPr>
          <w:rFonts w:ascii="ＭＳ Ｐ明朝" w:eastAsia="ＭＳ Ｐ明朝"/>
          <w:color w:val="000000"/>
          <w:spacing w:val="8"/>
          <w:kern w:val="0"/>
          <w:sz w:val="24"/>
        </w:rPr>
      </w:pPr>
      <w:r w:rsidRPr="00D42032">
        <w:rPr>
          <w:rFonts w:ascii="ＭＳ Ｐ明朝" w:eastAsia="ＭＳ Ｐ明朝" w:hAnsi="ＭＳ Ｐ明朝" w:cs="ＭＳ Ｐ明朝" w:hint="eastAsia"/>
          <w:color w:val="000000"/>
          <w:kern w:val="0"/>
          <w:sz w:val="24"/>
        </w:rPr>
        <w:t xml:space="preserve">　　　　　　</w:t>
      </w:r>
      <w:r w:rsidRPr="00D42032">
        <w:rPr>
          <w:rFonts w:ascii="ＭＳ Ｐ明朝" w:eastAsia="ＭＳ Ｐ明朝" w:hAnsi="ＭＳ Ｐ明朝" w:cs="ＭＳ Ｐ明朝"/>
          <w:color w:val="000000"/>
          <w:kern w:val="0"/>
          <w:sz w:val="24"/>
        </w:rPr>
        <w:t xml:space="preserve">                              </w:t>
      </w:r>
      <w:r w:rsidRPr="00D42032">
        <w:rPr>
          <w:rFonts w:ascii="ＭＳ Ｐ明朝" w:eastAsia="ＭＳ Ｐ明朝" w:hAnsi="ＭＳ Ｐ明朝" w:cs="ＭＳ Ｐ明朝" w:hint="eastAsia"/>
          <w:color w:val="000000"/>
          <w:kern w:val="0"/>
          <w:sz w:val="24"/>
        </w:rPr>
        <w:t xml:space="preserve">  住所</w:t>
      </w:r>
    </w:p>
    <w:p w14:paraId="1C83531C" w14:textId="77777777" w:rsidR="00217D95" w:rsidRPr="00D42032" w:rsidRDefault="00217D95" w:rsidP="00217D95">
      <w:pPr>
        <w:adjustRightInd w:val="0"/>
        <w:spacing w:line="340" w:lineRule="exact"/>
        <w:jc w:val="left"/>
        <w:textAlignment w:val="baseline"/>
        <w:rPr>
          <w:rFonts w:ascii="ＭＳ Ｐ明朝" w:eastAsia="ＭＳ Ｐ明朝"/>
          <w:color w:val="000000"/>
          <w:spacing w:val="8"/>
          <w:kern w:val="0"/>
          <w:sz w:val="24"/>
        </w:rPr>
      </w:pPr>
      <w:r w:rsidRPr="00D42032">
        <w:rPr>
          <w:rFonts w:ascii="ＭＳ Ｐ明朝" w:eastAsia="ＭＳ Ｐ明朝" w:hAnsi="ＭＳ Ｐ明朝" w:cs="ＭＳ Ｐ明朝" w:hint="eastAsia"/>
          <w:color w:val="000000"/>
          <w:kern w:val="0"/>
          <w:sz w:val="24"/>
        </w:rPr>
        <w:t xml:space="preserve">　　　</w:t>
      </w:r>
      <w:r w:rsidRPr="00D42032">
        <w:rPr>
          <w:rFonts w:ascii="ＭＳ Ｐ明朝" w:eastAsia="ＭＳ Ｐ明朝" w:hAnsi="ＭＳ Ｐ明朝" w:cs="ＭＳ Ｐ明朝"/>
          <w:color w:val="000000"/>
          <w:kern w:val="0"/>
          <w:sz w:val="24"/>
        </w:rPr>
        <w:t xml:space="preserve">                              </w:t>
      </w:r>
      <w:r w:rsidRPr="00D42032">
        <w:rPr>
          <w:rFonts w:ascii="ＭＳ Ｐ明朝" w:eastAsia="ＭＳ Ｐ明朝" w:hAnsi="ＭＳ Ｐ明朝" w:cs="ＭＳ Ｐ明朝" w:hint="eastAsia"/>
          <w:color w:val="000000"/>
          <w:kern w:val="0"/>
          <w:sz w:val="24"/>
        </w:rPr>
        <w:t>乙　 　会社名</w:t>
      </w:r>
    </w:p>
    <w:p w14:paraId="75182D2A" w14:textId="77777777" w:rsidR="00217D95" w:rsidRPr="00D42032" w:rsidRDefault="00217D95" w:rsidP="00217D95">
      <w:pPr>
        <w:adjustRightInd w:val="0"/>
        <w:spacing w:line="340" w:lineRule="exact"/>
        <w:jc w:val="left"/>
        <w:textAlignment w:val="baseline"/>
        <w:rPr>
          <w:rFonts w:ascii="ＭＳ Ｐ明朝" w:eastAsia="ＭＳ Ｐ明朝" w:hAnsi="ＭＳ Ｐ明朝" w:cs="ＭＳ Ｐ明朝"/>
          <w:color w:val="000000"/>
          <w:kern w:val="0"/>
          <w:sz w:val="24"/>
        </w:rPr>
      </w:pPr>
      <w:r w:rsidRPr="00D42032">
        <w:rPr>
          <w:rFonts w:ascii="ＭＳ Ｐ明朝" w:eastAsia="ＭＳ Ｐ明朝" w:hAnsi="ＭＳ Ｐ明朝" w:cs="ＭＳ Ｐ明朝" w:hint="eastAsia"/>
          <w:color w:val="000000"/>
          <w:kern w:val="0"/>
          <w:sz w:val="24"/>
        </w:rPr>
        <w:t xml:space="preserve">　　　　　</w:t>
      </w:r>
      <w:r w:rsidRPr="00D42032">
        <w:rPr>
          <w:rFonts w:ascii="ＭＳ Ｐ明朝" w:eastAsia="ＭＳ Ｐ明朝" w:hAnsi="ＭＳ Ｐ明朝" w:cs="ＭＳ Ｐ明朝"/>
          <w:color w:val="000000"/>
          <w:kern w:val="0"/>
          <w:sz w:val="24"/>
        </w:rPr>
        <w:t xml:space="preserve">                                </w:t>
      </w:r>
      <w:r w:rsidRPr="00D42032">
        <w:rPr>
          <w:rFonts w:ascii="ＭＳ Ｐ明朝" w:eastAsia="ＭＳ Ｐ明朝" w:hAnsi="ＭＳ Ｐ明朝" w:cs="ＭＳ Ｐ明朝" w:hint="eastAsia"/>
          <w:color w:val="000000"/>
          <w:kern w:val="0"/>
          <w:sz w:val="24"/>
        </w:rPr>
        <w:t xml:space="preserve"> 代表者　</w:t>
      </w:r>
      <w:r w:rsidRPr="00D42032">
        <w:rPr>
          <w:rFonts w:ascii="ＭＳ Ｐ明朝" w:eastAsia="ＭＳ Ｐ明朝" w:hAnsi="ＭＳ Ｐ明朝" w:cs="ＭＳ Ｐ明朝"/>
          <w:color w:val="000000"/>
          <w:kern w:val="0"/>
          <w:sz w:val="24"/>
        </w:rPr>
        <w:t xml:space="preserve">             </w:t>
      </w:r>
      <w:r w:rsidRPr="00D42032">
        <w:rPr>
          <w:rFonts w:ascii="ＭＳ Ｐ明朝" w:eastAsia="ＭＳ Ｐ明朝" w:hAnsi="ＭＳ Ｐ明朝" w:cs="ＭＳ Ｐ明朝" w:hint="eastAsia"/>
          <w:color w:val="000000"/>
          <w:kern w:val="0"/>
          <w:sz w:val="24"/>
        </w:rPr>
        <w:t xml:space="preserve">　</w:t>
      </w:r>
      <w:r w:rsidRPr="00D42032">
        <w:rPr>
          <w:rFonts w:ascii="ＭＳ Ｐ明朝" w:eastAsia="ＭＳ Ｐ明朝" w:hAnsi="ＭＳ Ｐ明朝" w:cs="ＭＳ Ｐ明朝"/>
          <w:color w:val="000000"/>
          <w:kern w:val="0"/>
          <w:sz w:val="24"/>
        </w:rPr>
        <w:t xml:space="preserve"> </w:t>
      </w:r>
      <w:r w:rsidRPr="00D42032">
        <w:rPr>
          <w:rFonts w:ascii="ＭＳ Ｐ明朝" w:eastAsia="ＭＳ Ｐ明朝" w:hAnsi="ＭＳ Ｐ明朝" w:cs="ＭＳ Ｐ明朝" w:hint="eastAsia"/>
          <w:color w:val="000000"/>
          <w:kern w:val="0"/>
          <w:sz w:val="24"/>
        </w:rPr>
        <w:t xml:space="preserve">　</w:t>
      </w:r>
      <w:r w:rsidRPr="00D42032">
        <w:rPr>
          <w:rFonts w:ascii="ＭＳ Ｐ明朝" w:eastAsia="ＭＳ Ｐ明朝" w:hAnsi="ＭＳ Ｐ明朝" w:cs="ＭＳ Ｐ明朝"/>
          <w:color w:val="000000"/>
          <w:kern w:val="0"/>
          <w:sz w:val="24"/>
        </w:rPr>
        <w:t xml:space="preserve">    </w:t>
      </w:r>
      <w:r w:rsidRPr="00D42032">
        <w:rPr>
          <w:rFonts w:ascii="ＭＳ Ｐ明朝" w:eastAsia="ＭＳ Ｐ明朝" w:hAnsi="ＭＳ Ｐ明朝" w:cs="ＭＳ Ｐ明朝" w:hint="eastAsia"/>
          <w:color w:val="000000"/>
          <w:kern w:val="0"/>
          <w:sz w:val="24"/>
        </w:rPr>
        <w:t xml:space="preserve">   印</w:t>
      </w:r>
    </w:p>
    <w:p w14:paraId="3B8995DA" w14:textId="77777777" w:rsidR="00462D58" w:rsidRPr="00D42032" w:rsidRDefault="00462D58" w:rsidP="00217D95">
      <w:pPr>
        <w:adjustRightInd w:val="0"/>
        <w:spacing w:line="340" w:lineRule="exact"/>
        <w:jc w:val="left"/>
        <w:textAlignment w:val="baseline"/>
        <w:rPr>
          <w:rFonts w:ascii="ＭＳ Ｐ明朝" w:eastAsia="ＭＳ Ｐ明朝" w:hAnsi="ＭＳ Ｐ明朝" w:cs="ＭＳ Ｐ明朝"/>
          <w:color w:val="000000"/>
          <w:kern w:val="0"/>
          <w:sz w:val="24"/>
        </w:rPr>
      </w:pPr>
    </w:p>
    <w:p w14:paraId="28468DC2" w14:textId="77777777" w:rsidR="001B3258" w:rsidRPr="00D42032" w:rsidRDefault="001B3258" w:rsidP="00217D95">
      <w:pPr>
        <w:adjustRightInd w:val="0"/>
        <w:spacing w:line="340" w:lineRule="exact"/>
        <w:jc w:val="left"/>
        <w:textAlignment w:val="baseline"/>
        <w:rPr>
          <w:rFonts w:ascii="ＭＳ Ｐ明朝" w:eastAsia="ＭＳ Ｐ明朝" w:hAnsi="ＭＳ Ｐ明朝" w:cs="ＭＳ Ｐ明朝"/>
          <w:color w:val="000000"/>
          <w:kern w:val="0"/>
          <w:sz w:val="24"/>
        </w:rPr>
      </w:pPr>
    </w:p>
    <w:p w14:paraId="35B922D8" w14:textId="5D1D4CA1" w:rsidR="00217D95" w:rsidRPr="00D42032" w:rsidRDefault="005633E9" w:rsidP="00217D95">
      <w:pPr>
        <w:spacing w:line="340" w:lineRule="exact"/>
        <w:jc w:val="right"/>
        <w:rPr>
          <w:color w:val="000000"/>
        </w:rPr>
      </w:pPr>
      <w:r w:rsidRPr="00D42032">
        <w:rPr>
          <w:rFonts w:hint="eastAsia"/>
          <w:noProof/>
          <w:color w:val="000000"/>
        </w:rPr>
        <w:lastRenderedPageBreak/>
        <mc:AlternateContent>
          <mc:Choice Requires="wps">
            <w:drawing>
              <wp:anchor distT="0" distB="0" distL="114300" distR="114300" simplePos="0" relativeHeight="251650560" behindDoc="0" locked="0" layoutInCell="1" allowOverlap="1" wp14:anchorId="05C6BE2F" wp14:editId="39390FBB">
                <wp:simplePos x="0" y="0"/>
                <wp:positionH relativeFrom="column">
                  <wp:posOffset>4572000</wp:posOffset>
                </wp:positionH>
                <wp:positionV relativeFrom="paragraph">
                  <wp:posOffset>194310</wp:posOffset>
                </wp:positionV>
                <wp:extent cx="571500" cy="491490"/>
                <wp:effectExtent l="0" t="0" r="0" b="0"/>
                <wp:wrapNone/>
                <wp:docPr id="18"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91490"/>
                        </a:xfrm>
                        <a:prstGeom prst="rect">
                          <a:avLst/>
                        </a:prstGeom>
                        <a:solidFill>
                          <a:srgbClr val="FFFFFF"/>
                        </a:solidFill>
                        <a:ln w="9525">
                          <a:solidFill>
                            <a:srgbClr val="000000"/>
                          </a:solidFill>
                          <a:prstDash val="dash"/>
                          <a:miter lim="800000"/>
                          <a:headEnd/>
                          <a:tailEnd/>
                        </a:ln>
                      </wps:spPr>
                      <wps:txbx>
                        <w:txbxContent>
                          <w:p w14:paraId="5897CD53" w14:textId="77777777" w:rsidR="0009595A" w:rsidRDefault="0009595A" w:rsidP="00217D95">
                            <w:pPr>
                              <w:jc w:val="center"/>
                            </w:pPr>
                            <w:r>
                              <w:rPr>
                                <w:rFonts w:hint="eastAsia"/>
                              </w:rPr>
                              <w:t>収入</w:t>
                            </w:r>
                          </w:p>
                          <w:p w14:paraId="52ACD0ED" w14:textId="77777777" w:rsidR="0009595A" w:rsidRDefault="0009595A" w:rsidP="00217D95">
                            <w:pPr>
                              <w:jc w:val="center"/>
                            </w:pPr>
                            <w:r>
                              <w:rPr>
                                <w:rFonts w:hint="eastAsia"/>
                              </w:rPr>
                              <w:t>印紙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C6BE2F" id="Text Box 94" o:spid="_x0000_s1027" type="#_x0000_t202" style="position:absolute;left:0;text-align:left;margin-left:5in;margin-top:15.3pt;width:45pt;height:38.7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">
                <v:stroke dashstyle="dash"/>
                <v:textbox inset="5.85pt,.7pt,5.85pt,.7pt">
                  <w:txbxContent>
                    <w:p w14:paraId="5897CD53" w14:textId="77777777" w:rsidR="0009595A" w:rsidRDefault="0009595A" w:rsidP="00217D95">
                      <w:pPr>
                        <w:jc w:val="center"/>
                      </w:pPr>
                      <w:r>
                        <w:rPr>
                          <w:rFonts w:hint="eastAsia"/>
                        </w:rPr>
                        <w:t>収入</w:t>
                      </w:r>
                    </w:p>
                    <w:p w14:paraId="52ACD0ED" w14:textId="77777777" w:rsidR="0009595A" w:rsidRDefault="0009595A" w:rsidP="00217D95">
                      <w:pPr>
                        <w:jc w:val="center"/>
                      </w:pPr>
                      <w:r>
                        <w:rPr>
                          <w:rFonts w:hint="eastAsia"/>
                        </w:rPr>
                        <w:t>印紙</w:t>
                      </w:r>
                    </w:p>
                  </w:txbxContent>
                </v:textbox>
              </v:shape>
            </w:pict>
          </mc:Fallback>
        </mc:AlternateContent>
      </w:r>
      <w:r w:rsidR="00217D95" w:rsidRPr="00D42032">
        <w:rPr>
          <w:rFonts w:hint="eastAsia"/>
          <w:color w:val="000000"/>
        </w:rPr>
        <w:t>様式第２</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1620"/>
        <w:gridCol w:w="1620"/>
        <w:gridCol w:w="1800"/>
      </w:tblGrid>
      <w:tr w:rsidR="00217D95" w:rsidRPr="00D42032" w14:paraId="2A0A5D15" w14:textId="77777777" w:rsidTr="00CF60F8">
        <w:trPr>
          <w:trHeight w:val="557"/>
        </w:trPr>
        <w:tc>
          <w:tcPr>
            <w:tcW w:w="1620" w:type="dxa"/>
            <w:vAlign w:val="center"/>
          </w:tcPr>
          <w:p w14:paraId="1A7A8A5E" w14:textId="77777777" w:rsidR="00217D95" w:rsidRPr="00D42032" w:rsidRDefault="00217D95" w:rsidP="00CF60F8">
            <w:pPr>
              <w:spacing w:line="340" w:lineRule="exact"/>
              <w:jc w:val="center"/>
              <w:rPr>
                <w:color w:val="000000"/>
              </w:rPr>
            </w:pPr>
            <w:r w:rsidRPr="00D42032">
              <w:rPr>
                <w:rFonts w:hint="eastAsia"/>
                <w:color w:val="000000"/>
              </w:rPr>
              <w:t>調達要求番号</w:t>
            </w:r>
          </w:p>
        </w:tc>
        <w:tc>
          <w:tcPr>
            <w:tcW w:w="1620" w:type="dxa"/>
            <w:shd w:val="clear" w:color="auto" w:fill="auto"/>
          </w:tcPr>
          <w:p w14:paraId="6A1B0014" w14:textId="77777777" w:rsidR="00217D95" w:rsidRPr="00D42032" w:rsidRDefault="00217D95" w:rsidP="00CF60F8">
            <w:pPr>
              <w:widowControl/>
              <w:spacing w:line="340" w:lineRule="exact"/>
              <w:jc w:val="left"/>
              <w:rPr>
                <w:color w:val="000000"/>
              </w:rPr>
            </w:pPr>
          </w:p>
        </w:tc>
        <w:tc>
          <w:tcPr>
            <w:tcW w:w="1620" w:type="dxa"/>
            <w:shd w:val="clear" w:color="auto" w:fill="auto"/>
            <w:vAlign w:val="center"/>
          </w:tcPr>
          <w:p w14:paraId="28DEE77E" w14:textId="77777777" w:rsidR="00217D95" w:rsidRPr="00D42032" w:rsidRDefault="00217D95" w:rsidP="00CF60F8">
            <w:pPr>
              <w:widowControl/>
              <w:spacing w:line="340" w:lineRule="exact"/>
              <w:jc w:val="center"/>
              <w:rPr>
                <w:color w:val="000000"/>
              </w:rPr>
            </w:pPr>
            <w:r w:rsidRPr="00D42032">
              <w:rPr>
                <w:rFonts w:hint="eastAsia"/>
                <w:color w:val="000000"/>
              </w:rPr>
              <w:t>契約番号</w:t>
            </w:r>
          </w:p>
        </w:tc>
        <w:tc>
          <w:tcPr>
            <w:tcW w:w="1800" w:type="dxa"/>
            <w:shd w:val="clear" w:color="auto" w:fill="auto"/>
          </w:tcPr>
          <w:p w14:paraId="0A6399A7" w14:textId="77777777" w:rsidR="00217D95" w:rsidRPr="00D42032" w:rsidRDefault="00217D95" w:rsidP="00CF60F8">
            <w:pPr>
              <w:widowControl/>
              <w:spacing w:line="340" w:lineRule="exact"/>
              <w:jc w:val="left"/>
              <w:rPr>
                <w:color w:val="000000"/>
              </w:rPr>
            </w:pPr>
          </w:p>
        </w:tc>
      </w:tr>
    </w:tbl>
    <w:p w14:paraId="6AA1B80E" w14:textId="77777777" w:rsidR="00217D95" w:rsidRPr="00D42032" w:rsidRDefault="00217D95" w:rsidP="00217D95">
      <w:pPr>
        <w:adjustRightInd w:val="0"/>
        <w:spacing w:line="340" w:lineRule="exact"/>
        <w:jc w:val="left"/>
        <w:textAlignment w:val="baseline"/>
        <w:rPr>
          <w:rFonts w:ascii="ＭＳ Ｐ明朝" w:eastAsia="ＭＳ Ｐ明朝" w:hAnsi="ＭＳ Ｐ明朝" w:cs="ＭＳ Ｐ明朝"/>
          <w:color w:val="000000"/>
          <w:spacing w:val="8"/>
          <w:w w:val="200"/>
          <w:kern w:val="0"/>
          <w:szCs w:val="21"/>
        </w:rPr>
      </w:pPr>
    </w:p>
    <w:p w14:paraId="591EF196" w14:textId="77777777" w:rsidR="00217D95" w:rsidRPr="00D42032" w:rsidRDefault="00217D95" w:rsidP="00217D95">
      <w:pPr>
        <w:adjustRightInd w:val="0"/>
        <w:spacing w:line="340" w:lineRule="exact"/>
        <w:jc w:val="left"/>
        <w:textAlignment w:val="baseline"/>
        <w:rPr>
          <w:rFonts w:ascii="ＭＳ Ｐ明朝" w:eastAsia="ＭＳ Ｐ明朝" w:hAnsi="ＭＳ Ｐ明朝" w:cs="ＭＳ Ｐ明朝"/>
          <w:color w:val="000000"/>
          <w:spacing w:val="8"/>
          <w:w w:val="200"/>
          <w:kern w:val="0"/>
          <w:szCs w:val="21"/>
        </w:rPr>
      </w:pPr>
    </w:p>
    <w:p w14:paraId="1326F50A" w14:textId="77777777" w:rsidR="00217D95" w:rsidRPr="00D42032" w:rsidRDefault="00217D95" w:rsidP="00217D95">
      <w:pPr>
        <w:adjustRightInd w:val="0"/>
        <w:spacing w:line="340" w:lineRule="exact"/>
        <w:jc w:val="center"/>
        <w:textAlignment w:val="baseline"/>
        <w:rPr>
          <w:rFonts w:ascii="ＭＳ Ｐ明朝" w:eastAsia="ＭＳ Ｐ明朝"/>
          <w:color w:val="000000"/>
          <w:spacing w:val="8"/>
          <w:kern w:val="0"/>
          <w:sz w:val="24"/>
        </w:rPr>
      </w:pPr>
      <w:r w:rsidRPr="00D42032">
        <w:rPr>
          <w:rFonts w:ascii="ＭＳ Ｐ明朝" w:eastAsia="ＭＳ Ｐ明朝" w:hAnsi="ＭＳ Ｐ明朝" w:cs="ＭＳ Ｐ明朝" w:hint="eastAsia"/>
          <w:color w:val="000000"/>
          <w:spacing w:val="8"/>
          <w:w w:val="200"/>
          <w:kern w:val="0"/>
          <w:sz w:val="24"/>
        </w:rPr>
        <w:t>契</w:t>
      </w:r>
      <w:r w:rsidRPr="00D42032">
        <w:rPr>
          <w:rFonts w:ascii="ＭＳ Ｐ明朝" w:eastAsia="ＭＳ Ｐ明朝" w:hAnsi="ＭＳ Ｐ明朝" w:cs="ＭＳ Ｐ明朝" w:hint="eastAsia"/>
          <w:color w:val="000000"/>
          <w:kern w:val="0"/>
          <w:sz w:val="24"/>
        </w:rPr>
        <w:t xml:space="preserve">　　　　</w:t>
      </w:r>
      <w:r w:rsidRPr="00D42032">
        <w:rPr>
          <w:rFonts w:ascii="ＭＳ Ｐ明朝" w:eastAsia="ＭＳ Ｐ明朝" w:hAnsi="ＭＳ Ｐ明朝" w:cs="ＭＳ Ｐ明朝" w:hint="eastAsia"/>
          <w:color w:val="000000"/>
          <w:spacing w:val="8"/>
          <w:w w:val="200"/>
          <w:kern w:val="0"/>
          <w:sz w:val="24"/>
        </w:rPr>
        <w:t>約</w:t>
      </w:r>
      <w:r w:rsidRPr="00D42032">
        <w:rPr>
          <w:rFonts w:ascii="ＭＳ Ｐ明朝" w:eastAsia="ＭＳ Ｐ明朝" w:hAnsi="ＭＳ Ｐ明朝" w:cs="ＭＳ Ｐ明朝" w:hint="eastAsia"/>
          <w:color w:val="000000"/>
          <w:kern w:val="0"/>
          <w:sz w:val="24"/>
        </w:rPr>
        <w:t xml:space="preserve">　　　　</w:t>
      </w:r>
      <w:r w:rsidRPr="00D42032">
        <w:rPr>
          <w:rFonts w:ascii="ＭＳ Ｐ明朝" w:eastAsia="ＭＳ Ｐ明朝" w:hAnsi="ＭＳ Ｐ明朝" w:cs="ＭＳ Ｐ明朝" w:hint="eastAsia"/>
          <w:color w:val="000000"/>
          <w:spacing w:val="8"/>
          <w:w w:val="200"/>
          <w:kern w:val="0"/>
          <w:sz w:val="24"/>
        </w:rPr>
        <w:t>書</w:t>
      </w:r>
    </w:p>
    <w:p w14:paraId="58934989" w14:textId="77777777" w:rsidR="00217D95" w:rsidRPr="00D42032" w:rsidRDefault="00217D95" w:rsidP="00217D95">
      <w:pPr>
        <w:adjustRightInd w:val="0"/>
        <w:spacing w:line="340" w:lineRule="exact"/>
        <w:jc w:val="left"/>
        <w:textAlignment w:val="baseline"/>
        <w:rPr>
          <w:rFonts w:ascii="ＭＳ Ｐ明朝" w:eastAsia="ＭＳ Ｐ明朝"/>
          <w:color w:val="000000"/>
          <w:spacing w:val="8"/>
          <w:kern w:val="0"/>
          <w:sz w:val="24"/>
        </w:rPr>
      </w:pPr>
    </w:p>
    <w:p w14:paraId="257902DC" w14:textId="77777777" w:rsidR="00217D95" w:rsidRPr="00D42032" w:rsidRDefault="00217D95" w:rsidP="00217D95">
      <w:pPr>
        <w:adjustRightInd w:val="0"/>
        <w:spacing w:line="340" w:lineRule="exact"/>
        <w:jc w:val="left"/>
        <w:textAlignment w:val="baseline"/>
        <w:rPr>
          <w:rFonts w:ascii="ＭＳ Ｐ明朝" w:eastAsia="ＭＳ Ｐ明朝"/>
          <w:color w:val="000000"/>
          <w:spacing w:val="8"/>
          <w:kern w:val="0"/>
          <w:sz w:val="24"/>
        </w:rPr>
      </w:pPr>
      <w:r w:rsidRPr="00D42032">
        <w:rPr>
          <w:rFonts w:ascii="ＭＳ Ｐ明朝" w:eastAsia="ＭＳ Ｐ明朝" w:hAnsi="ＭＳ Ｐ明朝" w:cs="ＭＳ Ｐ明朝" w:hint="eastAsia"/>
          <w:color w:val="000000"/>
          <w:kern w:val="0"/>
          <w:sz w:val="24"/>
        </w:rPr>
        <w:t xml:space="preserve">　 分任支出負担行為担当官　陸上自衛隊補給本部　調達会計部長</w:t>
      </w:r>
    </w:p>
    <w:p w14:paraId="2E6F6F97" w14:textId="77777777" w:rsidR="00217D95" w:rsidRPr="00D42032" w:rsidRDefault="00217D95" w:rsidP="00002CB0">
      <w:pPr>
        <w:adjustRightInd w:val="0"/>
        <w:spacing w:line="340" w:lineRule="exact"/>
        <w:ind w:right="630"/>
        <w:jc w:val="right"/>
        <w:textAlignment w:val="baseline"/>
        <w:rPr>
          <w:rFonts w:ascii="ＭＳ Ｐ明朝" w:eastAsia="ＭＳ Ｐ明朝"/>
          <w:color w:val="000000"/>
          <w:spacing w:val="8"/>
          <w:kern w:val="0"/>
          <w:sz w:val="24"/>
        </w:rPr>
      </w:pPr>
      <w:r w:rsidRPr="00D42032">
        <w:rPr>
          <w:rFonts w:ascii="ＭＳ Ｐ明朝" w:eastAsia="ＭＳ Ｐ明朝" w:hAnsi="ＭＳ Ｐ明朝" w:cs="ＭＳ Ｐ明朝" w:hint="eastAsia"/>
          <w:color w:val="000000"/>
          <w:kern w:val="0"/>
          <w:sz w:val="24"/>
        </w:rPr>
        <w:t xml:space="preserve">　　　　　を甲とし　　　　　　　を乙として、下記について、補給本部標準</w:t>
      </w:r>
    </w:p>
    <w:p w14:paraId="0418BA24" w14:textId="77777777" w:rsidR="00217D95" w:rsidRPr="00D42032" w:rsidRDefault="00217D95" w:rsidP="00217D95">
      <w:pPr>
        <w:adjustRightInd w:val="0"/>
        <w:spacing w:line="340" w:lineRule="exact"/>
        <w:jc w:val="left"/>
        <w:textAlignment w:val="baseline"/>
        <w:rPr>
          <w:rFonts w:ascii="ＭＳ Ｐ明朝" w:eastAsia="ＭＳ Ｐ明朝"/>
          <w:color w:val="000000"/>
          <w:spacing w:val="8"/>
          <w:kern w:val="0"/>
          <w:sz w:val="24"/>
        </w:rPr>
      </w:pPr>
      <w:r w:rsidRPr="00D42032">
        <w:rPr>
          <w:rFonts w:ascii="ＭＳ Ｐ明朝" w:eastAsia="ＭＳ Ｐ明朝" w:hAnsi="ＭＳ Ｐ明朝" w:cs="ＭＳ Ｐ明朝" w:hint="eastAsia"/>
          <w:color w:val="000000"/>
          <w:kern w:val="0"/>
          <w:sz w:val="24"/>
        </w:rPr>
        <w:t>契約書等契約条項（第　　号）・特約条項（第　号）を適用して契約を締結する。</w:t>
      </w:r>
    </w:p>
    <w:p w14:paraId="43A9B917" w14:textId="77777777" w:rsidR="00217D95" w:rsidRPr="00D42032" w:rsidRDefault="00217D95" w:rsidP="00217D95">
      <w:pPr>
        <w:adjustRightInd w:val="0"/>
        <w:spacing w:line="340" w:lineRule="exact"/>
        <w:jc w:val="left"/>
        <w:textAlignment w:val="baseline"/>
        <w:rPr>
          <w:rFonts w:ascii="ＭＳ Ｐ明朝" w:eastAsia="ＭＳ Ｐ明朝"/>
          <w:color w:val="000000"/>
          <w:spacing w:val="8"/>
          <w:kern w:val="0"/>
          <w:sz w:val="24"/>
        </w:rPr>
      </w:pPr>
    </w:p>
    <w:p w14:paraId="612E822B" w14:textId="77777777" w:rsidR="00217D95" w:rsidRPr="00D42032" w:rsidRDefault="00217D95" w:rsidP="00217D95">
      <w:pPr>
        <w:adjustRightInd w:val="0"/>
        <w:spacing w:line="340" w:lineRule="exact"/>
        <w:jc w:val="left"/>
        <w:textAlignment w:val="baseline"/>
        <w:rPr>
          <w:rFonts w:ascii="ＭＳ Ｐ明朝" w:eastAsia="ＭＳ Ｐ明朝" w:hAnsi="ＭＳ Ｐ明朝" w:cs="ＭＳ Ｐ明朝"/>
          <w:color w:val="000000"/>
          <w:kern w:val="0"/>
          <w:sz w:val="24"/>
          <w:u w:val="thick" w:color="000000"/>
        </w:rPr>
      </w:pPr>
      <w:r w:rsidRPr="00D42032">
        <w:rPr>
          <w:rFonts w:ascii="ＭＳ Ｐ明朝" w:eastAsia="ＭＳ Ｐ明朝" w:hAnsi="ＭＳ Ｐ明朝" w:cs="ＭＳ Ｐ明朝" w:hint="eastAsia"/>
          <w:color w:val="000000"/>
          <w:kern w:val="0"/>
          <w:sz w:val="24"/>
        </w:rPr>
        <w:t xml:space="preserve">　　　</w:t>
      </w:r>
      <w:r w:rsidRPr="00D42032">
        <w:rPr>
          <w:rFonts w:ascii="ＭＳ Ｐ明朝" w:eastAsia="ＭＳ Ｐ明朝" w:hAnsi="ＭＳ Ｐ明朝" w:cs="ＭＳ Ｐ明朝" w:hint="eastAsia"/>
          <w:color w:val="000000"/>
          <w:kern w:val="0"/>
          <w:sz w:val="24"/>
          <w:u w:val="thick" w:color="000000"/>
        </w:rPr>
        <w:t>契約金額　￥　　　　　　　　　　　　　　　　　　　　　　　（うち消費税額￥　　　　　　　　）</w:t>
      </w:r>
    </w:p>
    <w:p w14:paraId="50448B27" w14:textId="77777777" w:rsidR="00217D95" w:rsidRPr="00D42032" w:rsidRDefault="00217D95" w:rsidP="00217D95">
      <w:pPr>
        <w:adjustRightInd w:val="0"/>
        <w:spacing w:line="340" w:lineRule="exact"/>
        <w:jc w:val="left"/>
        <w:textAlignment w:val="baseline"/>
        <w:rPr>
          <w:rFonts w:ascii="ＭＳ Ｐ明朝" w:eastAsia="ＭＳ Ｐ明朝" w:hAnsi="ＭＳ Ｐ明朝" w:cs="ＭＳ Ｐ明朝"/>
          <w:color w:val="000000"/>
          <w:kern w:val="0"/>
          <w:sz w:val="24"/>
          <w:u w:val="thick" w:color="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0"/>
        <w:gridCol w:w="1989"/>
        <w:gridCol w:w="6387"/>
      </w:tblGrid>
      <w:tr w:rsidR="00941732" w:rsidRPr="00D42032" w14:paraId="59CB23B3" w14:textId="77777777" w:rsidTr="00DF1DCB">
        <w:trPr>
          <w:trHeight w:val="680"/>
        </w:trPr>
        <w:tc>
          <w:tcPr>
            <w:tcW w:w="640" w:type="dxa"/>
            <w:vMerge w:val="restart"/>
            <w:tcBorders>
              <w:left w:val="single" w:sz="4" w:space="0" w:color="auto"/>
              <w:right w:val="single" w:sz="4" w:space="0" w:color="auto"/>
            </w:tcBorders>
            <w:vAlign w:val="center"/>
          </w:tcPr>
          <w:p w14:paraId="709B47B5" w14:textId="77777777" w:rsidR="00941732" w:rsidRPr="00D42032" w:rsidRDefault="00941732" w:rsidP="00DF1DCB">
            <w:pPr>
              <w:adjustRightInd w:val="0"/>
              <w:spacing w:line="340" w:lineRule="exact"/>
              <w:jc w:val="center"/>
              <w:textAlignment w:val="baseline"/>
              <w:rPr>
                <w:rFonts w:ascii="ＭＳ Ｐ明朝" w:eastAsia="ＭＳ Ｐ明朝"/>
                <w:color w:val="000000"/>
                <w:spacing w:val="8"/>
                <w:kern w:val="0"/>
                <w:sz w:val="20"/>
                <w:szCs w:val="20"/>
              </w:rPr>
            </w:pPr>
            <w:r w:rsidRPr="00D42032">
              <w:rPr>
                <w:rFonts w:ascii="ＭＳ Ｐ明朝" w:eastAsia="ＭＳ Ｐ明朝" w:hint="eastAsia"/>
                <w:color w:val="000000"/>
                <w:spacing w:val="8"/>
                <w:kern w:val="0"/>
                <w:sz w:val="20"/>
                <w:szCs w:val="20"/>
              </w:rPr>
              <w:t>契</w:t>
            </w:r>
          </w:p>
          <w:p w14:paraId="101AE437" w14:textId="77777777" w:rsidR="00941732" w:rsidRPr="00D42032" w:rsidRDefault="00941732" w:rsidP="00DF1DCB">
            <w:pPr>
              <w:adjustRightInd w:val="0"/>
              <w:spacing w:line="340" w:lineRule="exact"/>
              <w:jc w:val="center"/>
              <w:textAlignment w:val="baseline"/>
              <w:rPr>
                <w:rFonts w:ascii="ＭＳ Ｐ明朝" w:eastAsia="ＭＳ Ｐ明朝"/>
                <w:color w:val="000000"/>
                <w:spacing w:val="8"/>
                <w:kern w:val="0"/>
                <w:sz w:val="20"/>
                <w:szCs w:val="20"/>
              </w:rPr>
            </w:pPr>
          </w:p>
          <w:p w14:paraId="72B1D663" w14:textId="77777777" w:rsidR="00941732" w:rsidRPr="00D42032" w:rsidRDefault="00941732" w:rsidP="00DF1DCB">
            <w:pPr>
              <w:adjustRightInd w:val="0"/>
              <w:spacing w:line="340" w:lineRule="exact"/>
              <w:jc w:val="center"/>
              <w:textAlignment w:val="baseline"/>
              <w:rPr>
                <w:rFonts w:ascii="ＭＳ Ｐ明朝" w:eastAsia="ＭＳ Ｐ明朝"/>
                <w:color w:val="000000"/>
                <w:spacing w:val="8"/>
                <w:kern w:val="0"/>
                <w:sz w:val="20"/>
                <w:szCs w:val="20"/>
              </w:rPr>
            </w:pPr>
            <w:r w:rsidRPr="00D42032">
              <w:rPr>
                <w:rFonts w:ascii="ＭＳ Ｐ明朝" w:eastAsia="ＭＳ Ｐ明朝" w:hint="eastAsia"/>
                <w:color w:val="000000"/>
                <w:spacing w:val="8"/>
                <w:kern w:val="0"/>
                <w:sz w:val="20"/>
                <w:szCs w:val="20"/>
              </w:rPr>
              <w:t>約</w:t>
            </w:r>
          </w:p>
          <w:p w14:paraId="2B7A8DF3" w14:textId="77777777" w:rsidR="00941732" w:rsidRPr="00D42032" w:rsidRDefault="00941732" w:rsidP="00DF1DCB">
            <w:pPr>
              <w:adjustRightInd w:val="0"/>
              <w:spacing w:line="340" w:lineRule="exact"/>
              <w:jc w:val="center"/>
              <w:textAlignment w:val="baseline"/>
              <w:rPr>
                <w:rFonts w:ascii="ＭＳ Ｐ明朝" w:eastAsia="ＭＳ Ｐ明朝"/>
                <w:color w:val="000000"/>
                <w:spacing w:val="8"/>
                <w:kern w:val="0"/>
                <w:sz w:val="20"/>
                <w:szCs w:val="20"/>
              </w:rPr>
            </w:pPr>
          </w:p>
          <w:p w14:paraId="17A47208" w14:textId="77777777" w:rsidR="00941732" w:rsidRPr="00D42032" w:rsidRDefault="00941732" w:rsidP="00DF1DCB">
            <w:pPr>
              <w:adjustRightInd w:val="0"/>
              <w:spacing w:line="340" w:lineRule="exact"/>
              <w:jc w:val="center"/>
              <w:textAlignment w:val="baseline"/>
              <w:rPr>
                <w:rFonts w:ascii="ＭＳ Ｐ明朝" w:eastAsia="ＭＳ Ｐ明朝"/>
                <w:color w:val="000000"/>
                <w:spacing w:val="8"/>
                <w:kern w:val="0"/>
                <w:sz w:val="20"/>
                <w:szCs w:val="20"/>
              </w:rPr>
            </w:pPr>
            <w:r w:rsidRPr="00D42032">
              <w:rPr>
                <w:rFonts w:ascii="ＭＳ Ｐ明朝" w:eastAsia="ＭＳ Ｐ明朝" w:hint="eastAsia"/>
                <w:color w:val="000000"/>
                <w:spacing w:val="8"/>
                <w:kern w:val="0"/>
                <w:sz w:val="20"/>
                <w:szCs w:val="20"/>
              </w:rPr>
              <w:t>内</w:t>
            </w:r>
          </w:p>
          <w:p w14:paraId="1AB74CB7" w14:textId="77777777" w:rsidR="00941732" w:rsidRPr="00D42032" w:rsidRDefault="00941732" w:rsidP="00DF1DCB">
            <w:pPr>
              <w:adjustRightInd w:val="0"/>
              <w:spacing w:line="340" w:lineRule="exact"/>
              <w:jc w:val="center"/>
              <w:textAlignment w:val="baseline"/>
              <w:rPr>
                <w:rFonts w:ascii="ＭＳ Ｐ明朝" w:eastAsia="ＭＳ Ｐ明朝"/>
                <w:color w:val="000000"/>
                <w:spacing w:val="8"/>
                <w:kern w:val="0"/>
                <w:sz w:val="20"/>
                <w:szCs w:val="20"/>
              </w:rPr>
            </w:pPr>
          </w:p>
          <w:p w14:paraId="0506B79D" w14:textId="77777777" w:rsidR="00941732" w:rsidRPr="00D42032" w:rsidRDefault="00941732" w:rsidP="00DF1DCB">
            <w:pPr>
              <w:adjustRightInd w:val="0"/>
              <w:spacing w:line="340" w:lineRule="exact"/>
              <w:jc w:val="center"/>
              <w:textAlignment w:val="baseline"/>
              <w:rPr>
                <w:rFonts w:ascii="ＭＳ Ｐ明朝" w:eastAsia="ＭＳ Ｐ明朝"/>
                <w:color w:val="000000"/>
                <w:spacing w:val="8"/>
                <w:kern w:val="0"/>
                <w:sz w:val="20"/>
                <w:szCs w:val="20"/>
              </w:rPr>
            </w:pPr>
            <w:r w:rsidRPr="00D42032">
              <w:rPr>
                <w:rFonts w:ascii="ＭＳ Ｐ明朝" w:eastAsia="ＭＳ Ｐ明朝" w:hint="eastAsia"/>
                <w:color w:val="000000"/>
                <w:spacing w:val="8"/>
                <w:kern w:val="0"/>
                <w:sz w:val="20"/>
                <w:szCs w:val="20"/>
              </w:rPr>
              <w:t>容</w:t>
            </w:r>
          </w:p>
        </w:tc>
        <w:tc>
          <w:tcPr>
            <w:tcW w:w="1989" w:type="dxa"/>
            <w:tcBorders>
              <w:left w:val="single" w:sz="4" w:space="0" w:color="auto"/>
            </w:tcBorders>
            <w:vAlign w:val="center"/>
          </w:tcPr>
          <w:p w14:paraId="6DBEBF2D" w14:textId="77777777" w:rsidR="00941732" w:rsidRPr="00D42032" w:rsidRDefault="00941732" w:rsidP="00DF1DCB">
            <w:pPr>
              <w:adjustRightInd w:val="0"/>
              <w:spacing w:line="340" w:lineRule="exact"/>
              <w:jc w:val="center"/>
              <w:textAlignment w:val="baseline"/>
              <w:rPr>
                <w:rFonts w:ascii="ＭＳ Ｐ明朝" w:eastAsia="ＭＳ Ｐ明朝"/>
                <w:color w:val="000000"/>
                <w:spacing w:val="8"/>
                <w:kern w:val="0"/>
                <w:sz w:val="20"/>
                <w:szCs w:val="20"/>
              </w:rPr>
            </w:pPr>
            <w:r w:rsidRPr="00D42032">
              <w:rPr>
                <w:rFonts w:ascii="ＭＳ Ｐ明朝" w:eastAsia="ＭＳ Ｐ明朝" w:hint="eastAsia"/>
                <w:color w:val="000000"/>
                <w:spacing w:val="8"/>
                <w:kern w:val="0"/>
                <w:sz w:val="20"/>
                <w:szCs w:val="20"/>
              </w:rPr>
              <w:t>品名（件名）</w:t>
            </w:r>
          </w:p>
        </w:tc>
        <w:tc>
          <w:tcPr>
            <w:tcW w:w="6387" w:type="dxa"/>
            <w:vAlign w:val="center"/>
          </w:tcPr>
          <w:p w14:paraId="49B90394" w14:textId="77777777" w:rsidR="00941732" w:rsidRPr="00D42032" w:rsidRDefault="00941732" w:rsidP="00DF1DCB">
            <w:pPr>
              <w:adjustRightInd w:val="0"/>
              <w:spacing w:line="340" w:lineRule="exact"/>
              <w:jc w:val="center"/>
              <w:textAlignment w:val="baseline"/>
              <w:rPr>
                <w:rFonts w:ascii="ＭＳ Ｐ明朝" w:eastAsia="ＭＳ Ｐ明朝"/>
                <w:color w:val="000000"/>
                <w:spacing w:val="8"/>
                <w:kern w:val="0"/>
                <w:sz w:val="20"/>
                <w:szCs w:val="20"/>
              </w:rPr>
            </w:pPr>
          </w:p>
        </w:tc>
      </w:tr>
      <w:tr w:rsidR="00941732" w:rsidRPr="00D42032" w14:paraId="1411DD56" w14:textId="77777777" w:rsidTr="00DF1DCB">
        <w:trPr>
          <w:trHeight w:val="680"/>
        </w:trPr>
        <w:tc>
          <w:tcPr>
            <w:tcW w:w="640" w:type="dxa"/>
            <w:vMerge/>
            <w:tcBorders>
              <w:left w:val="single" w:sz="4" w:space="0" w:color="auto"/>
              <w:right w:val="single" w:sz="4" w:space="0" w:color="auto"/>
            </w:tcBorders>
            <w:vAlign w:val="center"/>
          </w:tcPr>
          <w:p w14:paraId="6125692F" w14:textId="77777777" w:rsidR="00941732" w:rsidRPr="00D42032" w:rsidRDefault="00941732" w:rsidP="00DF1DCB">
            <w:pPr>
              <w:adjustRightInd w:val="0"/>
              <w:spacing w:line="340" w:lineRule="exact"/>
              <w:jc w:val="center"/>
              <w:textAlignment w:val="baseline"/>
              <w:rPr>
                <w:rFonts w:ascii="ＭＳ Ｐ明朝" w:eastAsia="ＭＳ Ｐ明朝"/>
                <w:color w:val="000000"/>
                <w:spacing w:val="8"/>
                <w:kern w:val="0"/>
                <w:sz w:val="20"/>
                <w:szCs w:val="20"/>
              </w:rPr>
            </w:pPr>
          </w:p>
        </w:tc>
        <w:tc>
          <w:tcPr>
            <w:tcW w:w="1989" w:type="dxa"/>
            <w:tcBorders>
              <w:left w:val="single" w:sz="4" w:space="0" w:color="auto"/>
            </w:tcBorders>
            <w:vAlign w:val="center"/>
          </w:tcPr>
          <w:p w14:paraId="73412423" w14:textId="77777777" w:rsidR="00941732" w:rsidRPr="00D42032" w:rsidRDefault="00941732" w:rsidP="00DF1DCB">
            <w:pPr>
              <w:adjustRightInd w:val="0"/>
              <w:spacing w:line="340" w:lineRule="exact"/>
              <w:textAlignment w:val="baseline"/>
              <w:rPr>
                <w:rFonts w:ascii="ＭＳ Ｐ明朝" w:eastAsia="ＭＳ Ｐ明朝"/>
                <w:color w:val="000000"/>
                <w:spacing w:val="8"/>
                <w:kern w:val="0"/>
                <w:sz w:val="20"/>
                <w:szCs w:val="20"/>
              </w:rPr>
            </w:pPr>
            <w:r w:rsidRPr="00D42032">
              <w:rPr>
                <w:rFonts w:ascii="ＭＳ Ｐ明朝" w:eastAsia="ＭＳ Ｐ明朝" w:hint="eastAsia"/>
                <w:color w:val="000000"/>
                <w:spacing w:val="8"/>
                <w:kern w:val="0"/>
                <w:sz w:val="20"/>
                <w:szCs w:val="20"/>
              </w:rPr>
              <w:t xml:space="preserve">１　</w:t>
            </w:r>
            <w:r w:rsidRPr="00D42032">
              <w:rPr>
                <w:rFonts w:ascii="ＭＳ Ｐ明朝" w:eastAsia="ＭＳ Ｐ明朝" w:hint="eastAsia"/>
                <w:color w:val="000000"/>
                <w:spacing w:val="132"/>
                <w:kern w:val="0"/>
                <w:sz w:val="20"/>
                <w:szCs w:val="20"/>
                <w:fitText w:val="1130" w:id="-1550523904"/>
              </w:rPr>
              <w:t>役務</w:t>
            </w:r>
            <w:r w:rsidRPr="00D42032">
              <w:rPr>
                <w:rFonts w:ascii="ＭＳ Ｐ明朝" w:eastAsia="ＭＳ Ｐ明朝" w:hint="eastAsia"/>
                <w:color w:val="000000"/>
                <w:spacing w:val="1"/>
                <w:kern w:val="0"/>
                <w:sz w:val="20"/>
                <w:szCs w:val="20"/>
                <w:fitText w:val="1130" w:id="-1550523904"/>
              </w:rPr>
              <w:t>名</w:t>
            </w:r>
          </w:p>
        </w:tc>
        <w:tc>
          <w:tcPr>
            <w:tcW w:w="6387" w:type="dxa"/>
            <w:vAlign w:val="center"/>
          </w:tcPr>
          <w:p w14:paraId="25143A6B" w14:textId="77777777" w:rsidR="00941732" w:rsidRPr="00D42032" w:rsidRDefault="00941732" w:rsidP="00DF1DCB">
            <w:pPr>
              <w:adjustRightInd w:val="0"/>
              <w:spacing w:line="340" w:lineRule="exact"/>
              <w:jc w:val="center"/>
              <w:textAlignment w:val="baseline"/>
              <w:rPr>
                <w:rFonts w:ascii="ＭＳ Ｐ明朝" w:eastAsia="ＭＳ Ｐ明朝"/>
                <w:color w:val="000000"/>
                <w:spacing w:val="8"/>
                <w:kern w:val="0"/>
                <w:sz w:val="20"/>
                <w:szCs w:val="20"/>
              </w:rPr>
            </w:pPr>
          </w:p>
        </w:tc>
      </w:tr>
      <w:tr w:rsidR="00941732" w:rsidRPr="00D42032" w14:paraId="2A2BD629" w14:textId="77777777" w:rsidTr="00DF1DCB">
        <w:trPr>
          <w:trHeight w:val="680"/>
        </w:trPr>
        <w:tc>
          <w:tcPr>
            <w:tcW w:w="640" w:type="dxa"/>
            <w:vMerge/>
            <w:tcBorders>
              <w:left w:val="single" w:sz="4" w:space="0" w:color="auto"/>
              <w:right w:val="single" w:sz="4" w:space="0" w:color="auto"/>
            </w:tcBorders>
          </w:tcPr>
          <w:p w14:paraId="0C64E424" w14:textId="77777777" w:rsidR="00941732" w:rsidRPr="00D42032" w:rsidRDefault="00941732" w:rsidP="00DF1DCB">
            <w:pPr>
              <w:adjustRightInd w:val="0"/>
              <w:spacing w:line="340" w:lineRule="exact"/>
              <w:jc w:val="left"/>
              <w:textAlignment w:val="baseline"/>
              <w:rPr>
                <w:rFonts w:ascii="ＭＳ Ｐ明朝" w:eastAsia="ＭＳ Ｐ明朝"/>
                <w:color w:val="000000"/>
                <w:spacing w:val="8"/>
                <w:kern w:val="0"/>
                <w:sz w:val="20"/>
                <w:szCs w:val="20"/>
              </w:rPr>
            </w:pPr>
          </w:p>
        </w:tc>
        <w:tc>
          <w:tcPr>
            <w:tcW w:w="1989" w:type="dxa"/>
            <w:tcBorders>
              <w:left w:val="single" w:sz="4" w:space="0" w:color="auto"/>
            </w:tcBorders>
            <w:vAlign w:val="center"/>
          </w:tcPr>
          <w:p w14:paraId="1590FFE3" w14:textId="77777777" w:rsidR="00941732" w:rsidRPr="00D42032" w:rsidRDefault="00941732" w:rsidP="00DF1DCB">
            <w:pPr>
              <w:adjustRightInd w:val="0"/>
              <w:spacing w:line="340" w:lineRule="exact"/>
              <w:textAlignment w:val="baseline"/>
              <w:rPr>
                <w:rFonts w:ascii="ＭＳ Ｐ明朝" w:eastAsia="ＭＳ Ｐ明朝"/>
                <w:color w:val="000000"/>
                <w:spacing w:val="8"/>
                <w:kern w:val="0"/>
                <w:sz w:val="20"/>
                <w:szCs w:val="20"/>
              </w:rPr>
            </w:pPr>
            <w:r w:rsidRPr="00D42032">
              <w:rPr>
                <w:rFonts w:ascii="ＭＳ Ｐ明朝" w:eastAsia="ＭＳ Ｐ明朝" w:hint="eastAsia"/>
                <w:color w:val="000000"/>
                <w:spacing w:val="8"/>
                <w:kern w:val="0"/>
                <w:sz w:val="20"/>
                <w:szCs w:val="20"/>
              </w:rPr>
              <w:t xml:space="preserve">２　</w:t>
            </w:r>
            <w:r w:rsidRPr="00D42032">
              <w:rPr>
                <w:rFonts w:ascii="ＭＳ Ｐ明朝" w:eastAsia="ＭＳ Ｐ明朝" w:hint="eastAsia"/>
                <w:color w:val="000000"/>
                <w:spacing w:val="55"/>
                <w:kern w:val="0"/>
                <w:sz w:val="20"/>
                <w:szCs w:val="20"/>
                <w:fitText w:val="1130" w:id="-1550523903"/>
              </w:rPr>
              <w:t>派遣期</w:t>
            </w:r>
            <w:r w:rsidRPr="00D42032">
              <w:rPr>
                <w:rFonts w:ascii="ＭＳ Ｐ明朝" w:eastAsia="ＭＳ Ｐ明朝" w:hint="eastAsia"/>
                <w:color w:val="000000"/>
                <w:kern w:val="0"/>
                <w:sz w:val="20"/>
                <w:szCs w:val="20"/>
                <w:fitText w:val="1130" w:id="-1550523903"/>
              </w:rPr>
              <w:t>間</w:t>
            </w:r>
          </w:p>
        </w:tc>
        <w:tc>
          <w:tcPr>
            <w:tcW w:w="6387" w:type="dxa"/>
          </w:tcPr>
          <w:p w14:paraId="76B573E4" w14:textId="77777777" w:rsidR="00941732" w:rsidRPr="00D42032" w:rsidRDefault="00941732" w:rsidP="00DF1DCB">
            <w:pPr>
              <w:adjustRightInd w:val="0"/>
              <w:spacing w:line="340" w:lineRule="exact"/>
              <w:jc w:val="left"/>
              <w:textAlignment w:val="baseline"/>
              <w:rPr>
                <w:rFonts w:ascii="ＭＳ Ｐ明朝" w:eastAsia="ＭＳ Ｐ明朝"/>
                <w:color w:val="000000"/>
                <w:spacing w:val="8"/>
                <w:kern w:val="0"/>
                <w:sz w:val="20"/>
                <w:szCs w:val="20"/>
              </w:rPr>
            </w:pPr>
          </w:p>
        </w:tc>
      </w:tr>
      <w:tr w:rsidR="00941732" w:rsidRPr="00D42032" w14:paraId="232F39E9" w14:textId="77777777" w:rsidTr="00DF1DCB">
        <w:trPr>
          <w:trHeight w:val="680"/>
        </w:trPr>
        <w:tc>
          <w:tcPr>
            <w:tcW w:w="640" w:type="dxa"/>
            <w:vMerge/>
            <w:tcBorders>
              <w:left w:val="single" w:sz="4" w:space="0" w:color="auto"/>
              <w:right w:val="single" w:sz="4" w:space="0" w:color="auto"/>
            </w:tcBorders>
          </w:tcPr>
          <w:p w14:paraId="6EC39EC2" w14:textId="77777777" w:rsidR="00941732" w:rsidRPr="00D42032" w:rsidRDefault="00941732" w:rsidP="00DF1DCB">
            <w:pPr>
              <w:adjustRightInd w:val="0"/>
              <w:spacing w:line="340" w:lineRule="exact"/>
              <w:jc w:val="left"/>
              <w:textAlignment w:val="baseline"/>
              <w:rPr>
                <w:rFonts w:ascii="ＭＳ Ｐ明朝" w:eastAsia="ＭＳ Ｐ明朝"/>
                <w:color w:val="000000"/>
                <w:spacing w:val="8"/>
                <w:kern w:val="0"/>
                <w:sz w:val="20"/>
                <w:szCs w:val="20"/>
              </w:rPr>
            </w:pPr>
          </w:p>
        </w:tc>
        <w:tc>
          <w:tcPr>
            <w:tcW w:w="1989" w:type="dxa"/>
            <w:tcBorders>
              <w:left w:val="single" w:sz="4" w:space="0" w:color="auto"/>
            </w:tcBorders>
            <w:vAlign w:val="center"/>
          </w:tcPr>
          <w:p w14:paraId="61AE7DB3" w14:textId="77777777" w:rsidR="00941732" w:rsidRPr="00D42032" w:rsidRDefault="00941732" w:rsidP="00DF1DCB">
            <w:pPr>
              <w:adjustRightInd w:val="0"/>
              <w:spacing w:line="340" w:lineRule="exact"/>
              <w:textAlignment w:val="baseline"/>
              <w:rPr>
                <w:rFonts w:ascii="ＭＳ Ｐ明朝" w:eastAsia="ＭＳ Ｐ明朝"/>
                <w:color w:val="000000"/>
                <w:spacing w:val="8"/>
                <w:kern w:val="0"/>
                <w:sz w:val="20"/>
                <w:szCs w:val="20"/>
              </w:rPr>
            </w:pPr>
            <w:r w:rsidRPr="00D42032">
              <w:rPr>
                <w:rFonts w:ascii="ＭＳ Ｐ明朝" w:eastAsia="ＭＳ Ｐ明朝" w:hint="eastAsia"/>
                <w:color w:val="000000"/>
                <w:spacing w:val="8"/>
                <w:kern w:val="0"/>
                <w:sz w:val="20"/>
                <w:szCs w:val="20"/>
              </w:rPr>
              <w:t xml:space="preserve">３　</w:t>
            </w:r>
            <w:r w:rsidRPr="00D42032">
              <w:rPr>
                <w:rFonts w:ascii="ＭＳ Ｐ明朝" w:eastAsia="ＭＳ Ｐ明朝" w:hint="eastAsia"/>
                <w:color w:val="000000"/>
                <w:spacing w:val="55"/>
                <w:kern w:val="0"/>
                <w:sz w:val="20"/>
                <w:szCs w:val="20"/>
                <w:fitText w:val="1130" w:id="-1550523902"/>
              </w:rPr>
              <w:t>派遣場</w:t>
            </w:r>
            <w:r w:rsidRPr="00D42032">
              <w:rPr>
                <w:rFonts w:ascii="ＭＳ Ｐ明朝" w:eastAsia="ＭＳ Ｐ明朝" w:hint="eastAsia"/>
                <w:color w:val="000000"/>
                <w:kern w:val="0"/>
                <w:sz w:val="20"/>
                <w:szCs w:val="20"/>
                <w:fitText w:val="1130" w:id="-1550523902"/>
              </w:rPr>
              <w:t>所</w:t>
            </w:r>
          </w:p>
        </w:tc>
        <w:tc>
          <w:tcPr>
            <w:tcW w:w="6387" w:type="dxa"/>
          </w:tcPr>
          <w:p w14:paraId="7E19145D" w14:textId="77777777" w:rsidR="00941732" w:rsidRPr="00D42032" w:rsidRDefault="00941732" w:rsidP="00DF1DCB">
            <w:pPr>
              <w:adjustRightInd w:val="0"/>
              <w:spacing w:line="340" w:lineRule="exact"/>
              <w:jc w:val="left"/>
              <w:textAlignment w:val="baseline"/>
              <w:rPr>
                <w:rFonts w:ascii="ＭＳ Ｐ明朝" w:eastAsia="ＭＳ Ｐ明朝"/>
                <w:color w:val="000000"/>
                <w:spacing w:val="8"/>
                <w:kern w:val="0"/>
                <w:sz w:val="20"/>
                <w:szCs w:val="20"/>
              </w:rPr>
            </w:pPr>
          </w:p>
        </w:tc>
      </w:tr>
      <w:tr w:rsidR="00941732" w:rsidRPr="00D42032" w14:paraId="2023A1CF" w14:textId="77777777" w:rsidTr="00DF1DCB">
        <w:trPr>
          <w:trHeight w:val="680"/>
        </w:trPr>
        <w:tc>
          <w:tcPr>
            <w:tcW w:w="640" w:type="dxa"/>
            <w:vMerge/>
            <w:tcBorders>
              <w:left w:val="single" w:sz="4" w:space="0" w:color="auto"/>
              <w:right w:val="single" w:sz="4" w:space="0" w:color="auto"/>
            </w:tcBorders>
          </w:tcPr>
          <w:p w14:paraId="65CD5883" w14:textId="77777777" w:rsidR="00941732" w:rsidRPr="00D42032" w:rsidRDefault="00941732" w:rsidP="00DF1DCB">
            <w:pPr>
              <w:adjustRightInd w:val="0"/>
              <w:spacing w:line="340" w:lineRule="exact"/>
              <w:jc w:val="left"/>
              <w:textAlignment w:val="baseline"/>
              <w:rPr>
                <w:rFonts w:ascii="ＭＳ Ｐ明朝" w:eastAsia="ＭＳ Ｐ明朝"/>
                <w:color w:val="000000"/>
                <w:spacing w:val="8"/>
                <w:kern w:val="0"/>
                <w:sz w:val="20"/>
                <w:szCs w:val="20"/>
              </w:rPr>
            </w:pPr>
          </w:p>
        </w:tc>
        <w:tc>
          <w:tcPr>
            <w:tcW w:w="1989" w:type="dxa"/>
            <w:tcBorders>
              <w:left w:val="single" w:sz="4" w:space="0" w:color="auto"/>
            </w:tcBorders>
            <w:vAlign w:val="center"/>
          </w:tcPr>
          <w:p w14:paraId="11C994A0" w14:textId="77777777" w:rsidR="00941732" w:rsidRPr="00D42032" w:rsidRDefault="00941732" w:rsidP="00DF1DCB">
            <w:pPr>
              <w:adjustRightInd w:val="0"/>
              <w:spacing w:line="340" w:lineRule="exact"/>
              <w:textAlignment w:val="baseline"/>
              <w:rPr>
                <w:rFonts w:ascii="ＭＳ Ｐ明朝" w:eastAsia="ＭＳ Ｐ明朝"/>
                <w:color w:val="000000"/>
                <w:spacing w:val="8"/>
                <w:kern w:val="0"/>
                <w:sz w:val="20"/>
                <w:szCs w:val="20"/>
              </w:rPr>
            </w:pPr>
            <w:r w:rsidRPr="00D42032">
              <w:rPr>
                <w:rFonts w:ascii="ＭＳ Ｐ明朝" w:eastAsia="ＭＳ Ｐ明朝" w:hint="eastAsia"/>
                <w:color w:val="000000"/>
                <w:spacing w:val="8"/>
                <w:kern w:val="0"/>
                <w:sz w:val="20"/>
                <w:szCs w:val="20"/>
              </w:rPr>
              <w:t>４　仕様書番号</w:t>
            </w:r>
          </w:p>
        </w:tc>
        <w:tc>
          <w:tcPr>
            <w:tcW w:w="6387" w:type="dxa"/>
          </w:tcPr>
          <w:p w14:paraId="7D577B57" w14:textId="77777777" w:rsidR="00941732" w:rsidRPr="00D42032" w:rsidRDefault="00941732" w:rsidP="00DF1DCB">
            <w:pPr>
              <w:adjustRightInd w:val="0"/>
              <w:spacing w:line="340" w:lineRule="exact"/>
              <w:jc w:val="left"/>
              <w:textAlignment w:val="baseline"/>
              <w:rPr>
                <w:rFonts w:ascii="ＭＳ Ｐ明朝" w:eastAsia="ＭＳ Ｐ明朝"/>
                <w:color w:val="000000"/>
                <w:spacing w:val="8"/>
                <w:kern w:val="0"/>
                <w:sz w:val="20"/>
                <w:szCs w:val="20"/>
              </w:rPr>
            </w:pPr>
          </w:p>
        </w:tc>
      </w:tr>
      <w:tr w:rsidR="00941732" w:rsidRPr="00D42032" w14:paraId="3357326A" w14:textId="77777777" w:rsidTr="00DF1DCB">
        <w:trPr>
          <w:trHeight w:val="680"/>
        </w:trPr>
        <w:tc>
          <w:tcPr>
            <w:tcW w:w="640" w:type="dxa"/>
            <w:vMerge/>
            <w:tcBorders>
              <w:left w:val="single" w:sz="4" w:space="0" w:color="auto"/>
              <w:right w:val="single" w:sz="4" w:space="0" w:color="auto"/>
            </w:tcBorders>
          </w:tcPr>
          <w:p w14:paraId="12033694" w14:textId="77777777" w:rsidR="00941732" w:rsidRPr="00D42032" w:rsidRDefault="00941732" w:rsidP="00DF1DCB">
            <w:pPr>
              <w:adjustRightInd w:val="0"/>
              <w:spacing w:line="340" w:lineRule="exact"/>
              <w:jc w:val="left"/>
              <w:textAlignment w:val="baseline"/>
              <w:rPr>
                <w:rFonts w:ascii="ＭＳ Ｐ明朝" w:eastAsia="ＭＳ Ｐ明朝"/>
                <w:color w:val="000000"/>
                <w:spacing w:val="8"/>
                <w:kern w:val="0"/>
                <w:sz w:val="20"/>
                <w:szCs w:val="20"/>
              </w:rPr>
            </w:pPr>
          </w:p>
        </w:tc>
        <w:tc>
          <w:tcPr>
            <w:tcW w:w="1989" w:type="dxa"/>
            <w:tcBorders>
              <w:left w:val="single" w:sz="4" w:space="0" w:color="auto"/>
            </w:tcBorders>
            <w:vAlign w:val="center"/>
          </w:tcPr>
          <w:p w14:paraId="20517DF8" w14:textId="77777777" w:rsidR="00941732" w:rsidRPr="00D42032" w:rsidRDefault="00941732" w:rsidP="00DF1DCB">
            <w:pPr>
              <w:adjustRightInd w:val="0"/>
              <w:spacing w:line="340" w:lineRule="exact"/>
              <w:textAlignment w:val="baseline"/>
              <w:rPr>
                <w:rFonts w:ascii="ＭＳ Ｐ明朝" w:eastAsia="ＭＳ Ｐ明朝"/>
                <w:color w:val="000000"/>
                <w:spacing w:val="8"/>
                <w:kern w:val="0"/>
                <w:sz w:val="20"/>
                <w:szCs w:val="20"/>
              </w:rPr>
            </w:pPr>
            <w:r w:rsidRPr="00D42032">
              <w:rPr>
                <w:rFonts w:ascii="ＭＳ Ｐ明朝" w:eastAsia="ＭＳ Ｐ明朝" w:hint="eastAsia"/>
                <w:color w:val="000000"/>
                <w:spacing w:val="8"/>
                <w:kern w:val="0"/>
                <w:sz w:val="20"/>
                <w:szCs w:val="20"/>
              </w:rPr>
              <w:t xml:space="preserve">５　</w:t>
            </w:r>
            <w:r w:rsidRPr="00D42032">
              <w:rPr>
                <w:rFonts w:ascii="ＭＳ Ｐ明朝" w:eastAsia="ＭＳ Ｐ明朝" w:hint="eastAsia"/>
                <w:color w:val="000000"/>
                <w:spacing w:val="55"/>
                <w:kern w:val="0"/>
                <w:sz w:val="20"/>
                <w:szCs w:val="20"/>
                <w:fitText w:val="1130" w:id="-1550523901"/>
              </w:rPr>
              <w:t>契約期</w:t>
            </w:r>
            <w:r w:rsidRPr="00D42032">
              <w:rPr>
                <w:rFonts w:ascii="ＭＳ Ｐ明朝" w:eastAsia="ＭＳ Ｐ明朝" w:hint="eastAsia"/>
                <w:color w:val="000000"/>
                <w:kern w:val="0"/>
                <w:sz w:val="20"/>
                <w:szCs w:val="20"/>
                <w:fitText w:val="1130" w:id="-1550523901"/>
              </w:rPr>
              <w:t>間</w:t>
            </w:r>
          </w:p>
        </w:tc>
        <w:tc>
          <w:tcPr>
            <w:tcW w:w="6387" w:type="dxa"/>
          </w:tcPr>
          <w:p w14:paraId="715A6164" w14:textId="77777777" w:rsidR="00941732" w:rsidRPr="00D42032" w:rsidRDefault="00941732" w:rsidP="00DF1DCB">
            <w:pPr>
              <w:adjustRightInd w:val="0"/>
              <w:spacing w:line="340" w:lineRule="exact"/>
              <w:jc w:val="left"/>
              <w:textAlignment w:val="baseline"/>
              <w:rPr>
                <w:rFonts w:ascii="ＭＳ Ｐ明朝" w:eastAsia="ＭＳ Ｐ明朝"/>
                <w:color w:val="000000"/>
                <w:spacing w:val="8"/>
                <w:kern w:val="0"/>
                <w:sz w:val="20"/>
                <w:szCs w:val="20"/>
              </w:rPr>
            </w:pPr>
          </w:p>
        </w:tc>
      </w:tr>
      <w:tr w:rsidR="00941732" w:rsidRPr="00D42032" w14:paraId="620012AC" w14:textId="77777777" w:rsidTr="00DF1DCB">
        <w:trPr>
          <w:trHeight w:val="680"/>
        </w:trPr>
        <w:tc>
          <w:tcPr>
            <w:tcW w:w="640" w:type="dxa"/>
            <w:vMerge/>
            <w:tcBorders>
              <w:left w:val="single" w:sz="4" w:space="0" w:color="auto"/>
              <w:right w:val="single" w:sz="4" w:space="0" w:color="auto"/>
            </w:tcBorders>
          </w:tcPr>
          <w:p w14:paraId="3335D45D" w14:textId="77777777" w:rsidR="00941732" w:rsidRPr="00D42032" w:rsidRDefault="00941732" w:rsidP="00DF1DCB">
            <w:pPr>
              <w:adjustRightInd w:val="0"/>
              <w:spacing w:line="340" w:lineRule="exact"/>
              <w:jc w:val="left"/>
              <w:textAlignment w:val="baseline"/>
              <w:rPr>
                <w:rFonts w:ascii="ＭＳ Ｐ明朝" w:eastAsia="ＭＳ Ｐ明朝"/>
                <w:color w:val="000000"/>
                <w:spacing w:val="8"/>
                <w:kern w:val="0"/>
                <w:sz w:val="20"/>
                <w:szCs w:val="20"/>
              </w:rPr>
            </w:pPr>
          </w:p>
        </w:tc>
        <w:tc>
          <w:tcPr>
            <w:tcW w:w="1989" w:type="dxa"/>
            <w:tcBorders>
              <w:left w:val="single" w:sz="4" w:space="0" w:color="auto"/>
            </w:tcBorders>
            <w:vAlign w:val="center"/>
          </w:tcPr>
          <w:p w14:paraId="3320D50B" w14:textId="77777777" w:rsidR="00941732" w:rsidRPr="00D42032" w:rsidRDefault="00941732" w:rsidP="00DF1DCB">
            <w:pPr>
              <w:adjustRightInd w:val="0"/>
              <w:spacing w:line="340" w:lineRule="exact"/>
              <w:textAlignment w:val="baseline"/>
              <w:rPr>
                <w:rFonts w:ascii="ＭＳ Ｐ明朝" w:eastAsia="ＭＳ Ｐ明朝"/>
                <w:color w:val="000000"/>
                <w:spacing w:val="8"/>
                <w:kern w:val="0"/>
                <w:sz w:val="20"/>
                <w:szCs w:val="20"/>
              </w:rPr>
            </w:pPr>
            <w:r w:rsidRPr="00D42032">
              <w:rPr>
                <w:rFonts w:ascii="ＭＳ Ｐ明朝" w:eastAsia="ＭＳ Ｐ明朝" w:hint="eastAsia"/>
                <w:color w:val="000000"/>
                <w:spacing w:val="8"/>
                <w:kern w:val="0"/>
                <w:sz w:val="20"/>
                <w:szCs w:val="20"/>
              </w:rPr>
              <w:t>６　代金支払回数</w:t>
            </w:r>
          </w:p>
        </w:tc>
        <w:tc>
          <w:tcPr>
            <w:tcW w:w="6387" w:type="dxa"/>
          </w:tcPr>
          <w:p w14:paraId="0D99D7FF" w14:textId="77777777" w:rsidR="00941732" w:rsidRPr="00D42032" w:rsidRDefault="00941732" w:rsidP="00DF1DCB">
            <w:pPr>
              <w:adjustRightInd w:val="0"/>
              <w:spacing w:line="340" w:lineRule="exact"/>
              <w:jc w:val="left"/>
              <w:textAlignment w:val="baseline"/>
              <w:rPr>
                <w:rFonts w:ascii="ＭＳ Ｐ明朝" w:eastAsia="ＭＳ Ｐ明朝"/>
                <w:color w:val="000000"/>
                <w:spacing w:val="8"/>
                <w:kern w:val="0"/>
                <w:sz w:val="20"/>
                <w:szCs w:val="20"/>
              </w:rPr>
            </w:pPr>
          </w:p>
        </w:tc>
      </w:tr>
      <w:tr w:rsidR="00941732" w:rsidRPr="00D42032" w14:paraId="3E3F6C2A" w14:textId="77777777" w:rsidTr="00DF1DCB">
        <w:trPr>
          <w:trHeight w:val="680"/>
        </w:trPr>
        <w:tc>
          <w:tcPr>
            <w:tcW w:w="640" w:type="dxa"/>
            <w:vMerge/>
            <w:tcBorders>
              <w:left w:val="single" w:sz="4" w:space="0" w:color="auto"/>
              <w:right w:val="single" w:sz="4" w:space="0" w:color="auto"/>
            </w:tcBorders>
          </w:tcPr>
          <w:p w14:paraId="37D943CD" w14:textId="77777777" w:rsidR="00941732" w:rsidRPr="00D42032" w:rsidRDefault="00941732" w:rsidP="00DF1DCB">
            <w:pPr>
              <w:adjustRightInd w:val="0"/>
              <w:spacing w:line="340" w:lineRule="exact"/>
              <w:jc w:val="left"/>
              <w:textAlignment w:val="baseline"/>
              <w:rPr>
                <w:rFonts w:ascii="ＭＳ Ｐ明朝" w:eastAsia="ＭＳ Ｐ明朝"/>
                <w:color w:val="000000"/>
                <w:spacing w:val="8"/>
                <w:kern w:val="0"/>
                <w:sz w:val="20"/>
                <w:szCs w:val="20"/>
              </w:rPr>
            </w:pPr>
          </w:p>
        </w:tc>
        <w:tc>
          <w:tcPr>
            <w:tcW w:w="1989" w:type="dxa"/>
            <w:tcBorders>
              <w:left w:val="single" w:sz="4" w:space="0" w:color="auto"/>
            </w:tcBorders>
            <w:vAlign w:val="center"/>
          </w:tcPr>
          <w:p w14:paraId="250AD7DB" w14:textId="77777777" w:rsidR="00941732" w:rsidRPr="00D42032" w:rsidRDefault="00941732" w:rsidP="00962878">
            <w:pPr>
              <w:adjustRightInd w:val="0"/>
              <w:spacing w:line="340" w:lineRule="exact"/>
              <w:ind w:left="324" w:hangingChars="150" w:hanging="324"/>
              <w:textAlignment w:val="baseline"/>
              <w:rPr>
                <w:rFonts w:ascii="ＭＳ Ｐ明朝" w:eastAsia="ＭＳ Ｐ明朝"/>
                <w:color w:val="000000"/>
                <w:spacing w:val="8"/>
                <w:kern w:val="0"/>
                <w:sz w:val="20"/>
                <w:szCs w:val="20"/>
              </w:rPr>
            </w:pPr>
            <w:r w:rsidRPr="00D42032">
              <w:rPr>
                <w:rFonts w:ascii="ＭＳ Ｐ明朝" w:eastAsia="ＭＳ Ｐ明朝" w:hint="eastAsia"/>
                <w:color w:val="000000"/>
                <w:spacing w:val="8"/>
                <w:kern w:val="0"/>
                <w:sz w:val="20"/>
                <w:szCs w:val="20"/>
              </w:rPr>
              <w:t xml:space="preserve">７　</w:t>
            </w:r>
            <w:r w:rsidR="002B6441" w:rsidRPr="00D42032">
              <w:rPr>
                <w:rFonts w:ascii="ＭＳ Ｐ明朝" w:eastAsia="ＭＳ Ｐ明朝" w:hint="eastAsia"/>
                <w:color w:val="000000"/>
                <w:spacing w:val="8"/>
                <w:kern w:val="0"/>
                <w:sz w:val="20"/>
                <w:szCs w:val="20"/>
              </w:rPr>
              <w:t>実際</w:t>
            </w:r>
            <w:r w:rsidR="00962878" w:rsidRPr="00D42032">
              <w:rPr>
                <w:rFonts w:ascii="ＭＳ Ｐ明朝" w:eastAsia="ＭＳ Ｐ明朝" w:hint="eastAsia"/>
                <w:color w:val="000000"/>
                <w:spacing w:val="8"/>
                <w:kern w:val="0"/>
                <w:sz w:val="20"/>
                <w:szCs w:val="20"/>
              </w:rPr>
              <w:t>価格計算書</w:t>
            </w:r>
            <w:r w:rsidRPr="00D42032">
              <w:rPr>
                <w:rFonts w:ascii="ＭＳ Ｐ明朝" w:eastAsia="ＭＳ Ｐ明朝" w:hint="eastAsia"/>
                <w:color w:val="000000"/>
                <w:spacing w:val="8"/>
                <w:kern w:val="0"/>
                <w:sz w:val="20"/>
                <w:szCs w:val="20"/>
              </w:rPr>
              <w:t>の提出期限</w:t>
            </w:r>
          </w:p>
        </w:tc>
        <w:tc>
          <w:tcPr>
            <w:tcW w:w="6387" w:type="dxa"/>
          </w:tcPr>
          <w:p w14:paraId="2C07B1DE" w14:textId="77777777" w:rsidR="00941732" w:rsidRPr="00D42032" w:rsidRDefault="00941732" w:rsidP="00DF1DCB">
            <w:pPr>
              <w:adjustRightInd w:val="0"/>
              <w:spacing w:line="340" w:lineRule="exact"/>
              <w:jc w:val="left"/>
              <w:textAlignment w:val="baseline"/>
              <w:rPr>
                <w:rFonts w:ascii="ＭＳ Ｐ明朝" w:eastAsia="ＭＳ Ｐ明朝"/>
                <w:color w:val="000000"/>
                <w:spacing w:val="8"/>
                <w:kern w:val="0"/>
                <w:sz w:val="20"/>
                <w:szCs w:val="20"/>
              </w:rPr>
            </w:pPr>
          </w:p>
        </w:tc>
      </w:tr>
      <w:tr w:rsidR="00941732" w:rsidRPr="00D42032" w14:paraId="1821ED13" w14:textId="77777777" w:rsidTr="00941732">
        <w:trPr>
          <w:trHeight w:val="680"/>
        </w:trPr>
        <w:tc>
          <w:tcPr>
            <w:tcW w:w="640" w:type="dxa"/>
            <w:vMerge/>
            <w:tcBorders>
              <w:left w:val="single" w:sz="4" w:space="0" w:color="auto"/>
              <w:bottom w:val="single" w:sz="4" w:space="0" w:color="000000"/>
              <w:right w:val="single" w:sz="4" w:space="0" w:color="auto"/>
            </w:tcBorders>
          </w:tcPr>
          <w:p w14:paraId="22254AEC" w14:textId="77777777" w:rsidR="00941732" w:rsidRPr="00D42032" w:rsidRDefault="00941732" w:rsidP="00DF1DCB">
            <w:pPr>
              <w:adjustRightInd w:val="0"/>
              <w:spacing w:line="340" w:lineRule="exact"/>
              <w:jc w:val="left"/>
              <w:textAlignment w:val="baseline"/>
              <w:rPr>
                <w:rFonts w:ascii="ＭＳ Ｐ明朝" w:eastAsia="ＭＳ Ｐ明朝"/>
                <w:color w:val="000000"/>
                <w:spacing w:val="8"/>
                <w:kern w:val="0"/>
                <w:sz w:val="20"/>
                <w:szCs w:val="20"/>
              </w:rPr>
            </w:pPr>
          </w:p>
        </w:tc>
        <w:tc>
          <w:tcPr>
            <w:tcW w:w="1989" w:type="dxa"/>
            <w:tcBorders>
              <w:left w:val="single" w:sz="4" w:space="0" w:color="auto"/>
              <w:bottom w:val="single" w:sz="4" w:space="0" w:color="000000"/>
            </w:tcBorders>
            <w:vAlign w:val="center"/>
          </w:tcPr>
          <w:p w14:paraId="0BB7F40A" w14:textId="77777777" w:rsidR="00941732" w:rsidRPr="00D42032" w:rsidRDefault="00941732" w:rsidP="00DF1DCB">
            <w:pPr>
              <w:adjustRightInd w:val="0"/>
              <w:spacing w:line="340" w:lineRule="exact"/>
              <w:ind w:left="324" w:hangingChars="150" w:hanging="324"/>
              <w:textAlignment w:val="baseline"/>
              <w:rPr>
                <w:rFonts w:ascii="ＭＳ Ｐ明朝" w:eastAsia="ＭＳ Ｐ明朝"/>
                <w:color w:val="000000"/>
                <w:spacing w:val="8"/>
                <w:kern w:val="0"/>
                <w:sz w:val="20"/>
                <w:szCs w:val="20"/>
              </w:rPr>
            </w:pPr>
            <w:r w:rsidRPr="00D42032">
              <w:rPr>
                <w:rFonts w:ascii="ＭＳ Ｐ明朝" w:eastAsia="ＭＳ Ｐ明朝" w:hint="eastAsia"/>
                <w:color w:val="000000"/>
                <w:spacing w:val="8"/>
                <w:kern w:val="0"/>
                <w:sz w:val="20"/>
                <w:szCs w:val="20"/>
              </w:rPr>
              <w:t>８　契約保証金</w:t>
            </w:r>
          </w:p>
        </w:tc>
        <w:tc>
          <w:tcPr>
            <w:tcW w:w="6387" w:type="dxa"/>
          </w:tcPr>
          <w:p w14:paraId="2B19CEDE" w14:textId="77777777" w:rsidR="00941732" w:rsidRPr="00D42032" w:rsidRDefault="00941732" w:rsidP="00DF1DCB">
            <w:pPr>
              <w:adjustRightInd w:val="0"/>
              <w:spacing w:line="340" w:lineRule="exact"/>
              <w:jc w:val="left"/>
              <w:textAlignment w:val="baseline"/>
              <w:rPr>
                <w:rFonts w:ascii="ＭＳ Ｐ明朝" w:eastAsia="ＭＳ Ｐ明朝"/>
                <w:color w:val="000000"/>
                <w:spacing w:val="8"/>
                <w:kern w:val="0"/>
                <w:sz w:val="20"/>
                <w:szCs w:val="20"/>
              </w:rPr>
            </w:pPr>
          </w:p>
        </w:tc>
      </w:tr>
      <w:tr w:rsidR="00941732" w:rsidRPr="00D42032" w14:paraId="0F05D8D9" w14:textId="77777777" w:rsidTr="00941732">
        <w:trPr>
          <w:gridAfter w:val="2"/>
          <w:wAfter w:w="8376" w:type="dxa"/>
          <w:trHeight w:val="340"/>
        </w:trPr>
        <w:tc>
          <w:tcPr>
            <w:tcW w:w="640" w:type="dxa"/>
            <w:tcBorders>
              <w:top w:val="single" w:sz="4" w:space="0" w:color="000000"/>
              <w:left w:val="nil"/>
              <w:bottom w:val="nil"/>
              <w:right w:val="nil"/>
            </w:tcBorders>
          </w:tcPr>
          <w:p w14:paraId="68909DE2" w14:textId="77777777" w:rsidR="00941732" w:rsidRPr="00D42032" w:rsidRDefault="00941732" w:rsidP="00DF1DCB">
            <w:pPr>
              <w:adjustRightInd w:val="0"/>
              <w:spacing w:line="340" w:lineRule="exact"/>
              <w:jc w:val="center"/>
              <w:textAlignment w:val="baseline"/>
              <w:rPr>
                <w:rFonts w:ascii="ＭＳ Ｐ明朝" w:eastAsia="ＭＳ Ｐ明朝"/>
                <w:color w:val="000000"/>
                <w:spacing w:val="8"/>
                <w:kern w:val="0"/>
                <w:szCs w:val="21"/>
              </w:rPr>
            </w:pPr>
          </w:p>
        </w:tc>
      </w:tr>
    </w:tbl>
    <w:p w14:paraId="6E5CA5F7" w14:textId="77777777" w:rsidR="00217D95" w:rsidRPr="00D42032" w:rsidRDefault="00217D95" w:rsidP="00217D95">
      <w:pPr>
        <w:adjustRightInd w:val="0"/>
        <w:spacing w:line="340" w:lineRule="exact"/>
        <w:jc w:val="left"/>
        <w:textAlignment w:val="baseline"/>
        <w:rPr>
          <w:rFonts w:ascii="ＭＳ Ｐ明朝" w:eastAsia="ＭＳ Ｐ明朝" w:hAnsi="ＭＳ Ｐ明朝" w:cs="ＭＳ Ｐ明朝"/>
          <w:color w:val="000000"/>
          <w:kern w:val="0"/>
          <w:sz w:val="24"/>
        </w:rPr>
      </w:pPr>
      <w:r w:rsidRPr="00D42032">
        <w:rPr>
          <w:rFonts w:ascii="ＭＳ Ｐ明朝" w:eastAsia="ＭＳ Ｐ明朝" w:hAnsi="ＭＳ Ｐ明朝" w:cs="ＭＳ Ｐ明朝"/>
          <w:color w:val="000000"/>
          <w:kern w:val="0"/>
          <w:szCs w:val="21"/>
        </w:rPr>
        <w:t xml:space="preserve">            </w:t>
      </w:r>
      <w:r w:rsidR="0035473D" w:rsidRPr="00D42032">
        <w:rPr>
          <w:rFonts w:ascii="ＭＳ Ｐ明朝" w:eastAsia="ＭＳ Ｐ明朝" w:hAnsi="ＭＳ Ｐ明朝" w:cs="ＭＳ Ｐ明朝" w:hint="eastAsia"/>
          <w:color w:val="000000"/>
          <w:kern w:val="0"/>
          <w:szCs w:val="21"/>
        </w:rPr>
        <w:t xml:space="preserve"> </w:t>
      </w:r>
      <w:r w:rsidR="0035473D" w:rsidRPr="00D42032">
        <w:rPr>
          <w:rFonts w:ascii="ＭＳ Ｐ明朝" w:eastAsia="ＭＳ Ｐ明朝" w:hAnsi="ＭＳ Ｐ明朝" w:cs="ＭＳ Ｐ明朝" w:hint="eastAsia"/>
          <w:color w:val="000000"/>
          <w:kern w:val="0"/>
          <w:sz w:val="24"/>
        </w:rPr>
        <w:t xml:space="preserve"> </w:t>
      </w:r>
      <w:r w:rsidRPr="00D42032">
        <w:rPr>
          <w:rFonts w:ascii="ＭＳ Ｐ明朝" w:eastAsia="ＭＳ Ｐ明朝" w:hAnsi="ＭＳ Ｐ明朝" w:cs="ＭＳ Ｐ明朝" w:hint="eastAsia"/>
          <w:color w:val="000000"/>
          <w:kern w:val="0"/>
          <w:sz w:val="24"/>
        </w:rPr>
        <w:t xml:space="preserve">　　年　　月　　日</w:t>
      </w:r>
    </w:p>
    <w:p w14:paraId="7357EA37" w14:textId="77777777" w:rsidR="00217D95" w:rsidRPr="00D42032" w:rsidRDefault="00217D95" w:rsidP="00217D95">
      <w:pPr>
        <w:adjustRightInd w:val="0"/>
        <w:spacing w:line="340" w:lineRule="exact"/>
        <w:jc w:val="left"/>
        <w:textAlignment w:val="baseline"/>
        <w:rPr>
          <w:rFonts w:ascii="ＭＳ Ｐ明朝" w:eastAsia="ＭＳ Ｐ明朝"/>
          <w:color w:val="000000"/>
          <w:spacing w:val="8"/>
          <w:kern w:val="0"/>
          <w:sz w:val="24"/>
        </w:rPr>
      </w:pPr>
    </w:p>
    <w:p w14:paraId="0EC138FE" w14:textId="77777777" w:rsidR="00217D95" w:rsidRPr="00D42032" w:rsidRDefault="00217D95" w:rsidP="00217D95">
      <w:pPr>
        <w:adjustRightInd w:val="0"/>
        <w:spacing w:line="340" w:lineRule="exact"/>
        <w:jc w:val="left"/>
        <w:textAlignment w:val="baseline"/>
        <w:rPr>
          <w:rFonts w:ascii="ＭＳ Ｐ明朝" w:eastAsia="ＭＳ Ｐ明朝"/>
          <w:color w:val="000000"/>
          <w:spacing w:val="8"/>
          <w:kern w:val="0"/>
          <w:sz w:val="24"/>
        </w:rPr>
      </w:pPr>
      <w:r w:rsidRPr="00D42032">
        <w:rPr>
          <w:rFonts w:ascii="ＭＳ Ｐ明朝" w:eastAsia="ＭＳ Ｐ明朝" w:hAnsi="ＭＳ Ｐ明朝" w:cs="ＭＳ Ｐ明朝" w:hint="eastAsia"/>
          <w:color w:val="000000"/>
          <w:kern w:val="0"/>
          <w:sz w:val="24"/>
        </w:rPr>
        <w:t xml:space="preserve">　　　　　　</w:t>
      </w:r>
      <w:r w:rsidRPr="00D42032">
        <w:rPr>
          <w:rFonts w:ascii="ＭＳ Ｐ明朝" w:eastAsia="ＭＳ Ｐ明朝" w:hAnsi="ＭＳ Ｐ明朝" w:cs="ＭＳ Ｐ明朝"/>
          <w:color w:val="000000"/>
          <w:kern w:val="0"/>
          <w:sz w:val="24"/>
        </w:rPr>
        <w:t xml:space="preserve">                              </w:t>
      </w:r>
      <w:r w:rsidRPr="00D42032">
        <w:rPr>
          <w:rFonts w:ascii="ＭＳ Ｐ明朝" w:eastAsia="ＭＳ Ｐ明朝" w:hAnsi="ＭＳ Ｐ明朝" w:cs="ＭＳ Ｐ明朝" w:hint="eastAsia"/>
          <w:color w:val="000000"/>
          <w:kern w:val="0"/>
          <w:sz w:val="24"/>
        </w:rPr>
        <w:t xml:space="preserve">　 分任支出負担行為担当官</w:t>
      </w:r>
    </w:p>
    <w:p w14:paraId="25B4293D" w14:textId="77777777" w:rsidR="00217D95" w:rsidRPr="00D42032" w:rsidRDefault="00217D95" w:rsidP="00217D95">
      <w:pPr>
        <w:adjustRightInd w:val="0"/>
        <w:spacing w:line="340" w:lineRule="exact"/>
        <w:jc w:val="left"/>
        <w:textAlignment w:val="baseline"/>
        <w:rPr>
          <w:rFonts w:ascii="ＭＳ Ｐ明朝" w:eastAsia="ＭＳ Ｐ明朝"/>
          <w:color w:val="000000"/>
          <w:spacing w:val="8"/>
          <w:kern w:val="0"/>
          <w:sz w:val="24"/>
        </w:rPr>
      </w:pPr>
      <w:r w:rsidRPr="00D42032">
        <w:rPr>
          <w:rFonts w:ascii="ＭＳ Ｐ明朝" w:eastAsia="ＭＳ Ｐ明朝" w:hAnsi="ＭＳ Ｐ明朝" w:cs="ＭＳ Ｐ明朝" w:hint="eastAsia"/>
          <w:color w:val="000000"/>
          <w:kern w:val="0"/>
          <w:sz w:val="24"/>
        </w:rPr>
        <w:t xml:space="preserve">　　　</w:t>
      </w:r>
      <w:r w:rsidRPr="00D42032">
        <w:rPr>
          <w:rFonts w:ascii="ＭＳ Ｐ明朝" w:eastAsia="ＭＳ Ｐ明朝" w:hAnsi="ＭＳ Ｐ明朝" w:cs="ＭＳ Ｐ明朝"/>
          <w:color w:val="000000"/>
          <w:kern w:val="0"/>
          <w:sz w:val="24"/>
        </w:rPr>
        <w:t xml:space="preserve">                              </w:t>
      </w:r>
      <w:r w:rsidRPr="00D42032">
        <w:rPr>
          <w:rFonts w:ascii="ＭＳ Ｐ明朝" w:eastAsia="ＭＳ Ｐ明朝" w:hAnsi="ＭＳ Ｐ明朝" w:cs="ＭＳ Ｐ明朝" w:hint="eastAsia"/>
          <w:color w:val="000000"/>
          <w:kern w:val="0"/>
          <w:sz w:val="24"/>
        </w:rPr>
        <w:t>甲　　　陸上自衛隊補給本部</w:t>
      </w:r>
    </w:p>
    <w:p w14:paraId="0B9ECF26" w14:textId="77777777" w:rsidR="00217D95" w:rsidRPr="00D42032" w:rsidRDefault="00217D95" w:rsidP="00217D95">
      <w:pPr>
        <w:adjustRightInd w:val="0"/>
        <w:spacing w:line="340" w:lineRule="exact"/>
        <w:jc w:val="left"/>
        <w:textAlignment w:val="baseline"/>
        <w:rPr>
          <w:rFonts w:ascii="ＭＳ Ｐ明朝" w:eastAsia="ＭＳ Ｐ明朝"/>
          <w:color w:val="000000"/>
          <w:spacing w:val="8"/>
          <w:kern w:val="0"/>
          <w:sz w:val="24"/>
        </w:rPr>
      </w:pPr>
      <w:r w:rsidRPr="00D42032">
        <w:rPr>
          <w:rFonts w:ascii="ＭＳ Ｐ明朝" w:eastAsia="ＭＳ Ｐ明朝" w:hAnsi="ＭＳ Ｐ明朝" w:cs="ＭＳ Ｐ明朝" w:hint="eastAsia"/>
          <w:color w:val="000000"/>
          <w:kern w:val="0"/>
          <w:sz w:val="24"/>
        </w:rPr>
        <w:t xml:space="preserve">　　　　　　　　</w:t>
      </w:r>
      <w:r w:rsidRPr="00D42032">
        <w:rPr>
          <w:rFonts w:ascii="ＭＳ Ｐ明朝" w:eastAsia="ＭＳ Ｐ明朝" w:hAnsi="ＭＳ Ｐ明朝" w:cs="ＭＳ Ｐ明朝"/>
          <w:color w:val="000000"/>
          <w:kern w:val="0"/>
          <w:sz w:val="24"/>
        </w:rPr>
        <w:t xml:space="preserve">                          </w:t>
      </w:r>
      <w:r w:rsidRPr="00D42032">
        <w:rPr>
          <w:rFonts w:ascii="ＭＳ Ｐ明朝" w:eastAsia="ＭＳ Ｐ明朝" w:hAnsi="ＭＳ Ｐ明朝" w:cs="ＭＳ Ｐ明朝" w:hint="eastAsia"/>
          <w:color w:val="000000"/>
          <w:kern w:val="0"/>
          <w:sz w:val="24"/>
        </w:rPr>
        <w:t xml:space="preserve">　　 調達会計部長　　</w:t>
      </w:r>
      <w:r w:rsidRPr="00D42032">
        <w:rPr>
          <w:rFonts w:ascii="ＭＳ Ｐ明朝" w:eastAsia="ＭＳ Ｐ明朝" w:hAnsi="ＭＳ Ｐ明朝" w:cs="ＭＳ Ｐ明朝"/>
          <w:color w:val="000000"/>
          <w:kern w:val="0"/>
          <w:sz w:val="24"/>
        </w:rPr>
        <w:t xml:space="preserve">       </w:t>
      </w:r>
      <w:r w:rsidRPr="00D42032">
        <w:rPr>
          <w:rFonts w:ascii="ＭＳ Ｐ明朝" w:eastAsia="ＭＳ Ｐ明朝" w:hAnsi="ＭＳ Ｐ明朝" w:cs="ＭＳ Ｐ明朝" w:hint="eastAsia"/>
          <w:color w:val="000000"/>
          <w:kern w:val="0"/>
          <w:sz w:val="24"/>
        </w:rPr>
        <w:t xml:space="preserve">　　</w:t>
      </w:r>
      <w:r w:rsidRPr="00D42032">
        <w:rPr>
          <w:rFonts w:ascii="ＭＳ Ｐ明朝" w:eastAsia="ＭＳ Ｐ明朝" w:hAnsi="ＭＳ Ｐ明朝" w:cs="ＭＳ Ｐ明朝"/>
          <w:color w:val="000000"/>
          <w:kern w:val="0"/>
          <w:sz w:val="24"/>
        </w:rPr>
        <w:t xml:space="preserve"> </w:t>
      </w:r>
      <w:r w:rsidRPr="00D42032">
        <w:rPr>
          <w:rFonts w:ascii="ＭＳ Ｐ明朝" w:eastAsia="ＭＳ Ｐ明朝" w:hAnsi="ＭＳ Ｐ明朝" w:cs="ＭＳ Ｐ明朝" w:hint="eastAsia"/>
          <w:color w:val="000000"/>
          <w:kern w:val="0"/>
          <w:sz w:val="24"/>
        </w:rPr>
        <w:t xml:space="preserve">　　</w:t>
      </w:r>
      <w:r w:rsidRPr="00D42032">
        <w:rPr>
          <w:rFonts w:ascii="ＭＳ Ｐ明朝" w:eastAsia="ＭＳ Ｐ明朝" w:hAnsi="ＭＳ Ｐ明朝" w:cs="ＭＳ Ｐ明朝"/>
          <w:color w:val="000000"/>
          <w:kern w:val="0"/>
          <w:sz w:val="24"/>
        </w:rPr>
        <w:t xml:space="preserve">  </w:t>
      </w:r>
      <w:r w:rsidRPr="00D42032">
        <w:rPr>
          <w:rFonts w:ascii="ＭＳ Ｐ明朝" w:eastAsia="ＭＳ Ｐ明朝" w:hAnsi="ＭＳ Ｐ明朝" w:cs="ＭＳ Ｐ明朝" w:hint="eastAsia"/>
          <w:color w:val="000000"/>
          <w:kern w:val="0"/>
          <w:sz w:val="24"/>
        </w:rPr>
        <w:t xml:space="preserve">印　</w:t>
      </w:r>
    </w:p>
    <w:p w14:paraId="667D8AF1" w14:textId="77777777" w:rsidR="00217D95" w:rsidRPr="00D42032" w:rsidRDefault="00217D95" w:rsidP="00217D95">
      <w:pPr>
        <w:adjustRightInd w:val="0"/>
        <w:spacing w:line="340" w:lineRule="exact"/>
        <w:jc w:val="left"/>
        <w:textAlignment w:val="baseline"/>
        <w:rPr>
          <w:rFonts w:ascii="ＭＳ Ｐ明朝" w:eastAsia="ＭＳ Ｐ明朝"/>
          <w:color w:val="000000"/>
          <w:spacing w:val="8"/>
          <w:kern w:val="0"/>
          <w:sz w:val="24"/>
        </w:rPr>
      </w:pPr>
    </w:p>
    <w:p w14:paraId="79482AD8" w14:textId="77777777" w:rsidR="00217D95" w:rsidRPr="00D42032" w:rsidRDefault="00217D95" w:rsidP="00217D95">
      <w:pPr>
        <w:adjustRightInd w:val="0"/>
        <w:spacing w:line="340" w:lineRule="exact"/>
        <w:jc w:val="left"/>
        <w:textAlignment w:val="baseline"/>
        <w:rPr>
          <w:rFonts w:ascii="ＭＳ Ｐ明朝" w:eastAsia="ＭＳ Ｐ明朝"/>
          <w:color w:val="000000"/>
          <w:spacing w:val="8"/>
          <w:kern w:val="0"/>
          <w:sz w:val="24"/>
        </w:rPr>
      </w:pPr>
      <w:r w:rsidRPr="00D42032">
        <w:rPr>
          <w:rFonts w:ascii="ＭＳ Ｐ明朝" w:eastAsia="ＭＳ Ｐ明朝" w:hAnsi="ＭＳ Ｐ明朝" w:cs="ＭＳ Ｐ明朝" w:hint="eastAsia"/>
          <w:color w:val="000000"/>
          <w:kern w:val="0"/>
          <w:sz w:val="24"/>
        </w:rPr>
        <w:t xml:space="preserve">　　　　　　</w:t>
      </w:r>
      <w:r w:rsidRPr="00D42032">
        <w:rPr>
          <w:rFonts w:ascii="ＭＳ Ｐ明朝" w:eastAsia="ＭＳ Ｐ明朝" w:hAnsi="ＭＳ Ｐ明朝" w:cs="ＭＳ Ｐ明朝"/>
          <w:color w:val="000000"/>
          <w:kern w:val="0"/>
          <w:sz w:val="24"/>
        </w:rPr>
        <w:t xml:space="preserve">                              </w:t>
      </w:r>
      <w:r w:rsidRPr="00D42032">
        <w:rPr>
          <w:rFonts w:ascii="ＭＳ Ｐ明朝" w:eastAsia="ＭＳ Ｐ明朝" w:hAnsi="ＭＳ Ｐ明朝" w:cs="ＭＳ Ｐ明朝" w:hint="eastAsia"/>
          <w:color w:val="000000"/>
          <w:kern w:val="0"/>
          <w:sz w:val="24"/>
        </w:rPr>
        <w:t xml:space="preserve">  住所</w:t>
      </w:r>
    </w:p>
    <w:p w14:paraId="60A0A4DE" w14:textId="77777777" w:rsidR="00217D95" w:rsidRPr="00D42032" w:rsidRDefault="00217D95" w:rsidP="00217D95">
      <w:pPr>
        <w:adjustRightInd w:val="0"/>
        <w:spacing w:line="340" w:lineRule="exact"/>
        <w:jc w:val="left"/>
        <w:textAlignment w:val="baseline"/>
        <w:rPr>
          <w:rFonts w:ascii="ＭＳ Ｐ明朝" w:eastAsia="ＭＳ Ｐ明朝"/>
          <w:color w:val="000000"/>
          <w:spacing w:val="8"/>
          <w:kern w:val="0"/>
          <w:sz w:val="24"/>
        </w:rPr>
      </w:pPr>
      <w:r w:rsidRPr="00D42032">
        <w:rPr>
          <w:rFonts w:ascii="ＭＳ Ｐ明朝" w:eastAsia="ＭＳ Ｐ明朝" w:hAnsi="ＭＳ Ｐ明朝" w:cs="ＭＳ Ｐ明朝" w:hint="eastAsia"/>
          <w:color w:val="000000"/>
          <w:kern w:val="0"/>
          <w:sz w:val="24"/>
        </w:rPr>
        <w:t xml:space="preserve">　　　</w:t>
      </w:r>
      <w:r w:rsidRPr="00D42032">
        <w:rPr>
          <w:rFonts w:ascii="ＭＳ Ｐ明朝" w:eastAsia="ＭＳ Ｐ明朝" w:hAnsi="ＭＳ Ｐ明朝" w:cs="ＭＳ Ｐ明朝"/>
          <w:color w:val="000000"/>
          <w:kern w:val="0"/>
          <w:sz w:val="24"/>
        </w:rPr>
        <w:t xml:space="preserve">                              </w:t>
      </w:r>
      <w:r w:rsidRPr="00D42032">
        <w:rPr>
          <w:rFonts w:ascii="ＭＳ Ｐ明朝" w:eastAsia="ＭＳ Ｐ明朝" w:hAnsi="ＭＳ Ｐ明朝" w:cs="ＭＳ Ｐ明朝" w:hint="eastAsia"/>
          <w:color w:val="000000"/>
          <w:kern w:val="0"/>
          <w:sz w:val="24"/>
        </w:rPr>
        <w:t>乙　 　会社名</w:t>
      </w:r>
    </w:p>
    <w:p w14:paraId="0DE1B0FE" w14:textId="77777777" w:rsidR="00217D95" w:rsidRPr="00D42032" w:rsidRDefault="00217D95" w:rsidP="00217D95">
      <w:pPr>
        <w:adjustRightInd w:val="0"/>
        <w:spacing w:line="340" w:lineRule="exact"/>
        <w:jc w:val="left"/>
        <w:textAlignment w:val="baseline"/>
        <w:rPr>
          <w:rFonts w:ascii="ＭＳ Ｐ明朝" w:eastAsia="ＭＳ Ｐ明朝" w:hAnsi="ＭＳ Ｐ明朝" w:cs="ＭＳ Ｐ明朝"/>
          <w:color w:val="000000"/>
          <w:kern w:val="0"/>
          <w:sz w:val="24"/>
        </w:rPr>
      </w:pPr>
      <w:r w:rsidRPr="00D42032">
        <w:rPr>
          <w:rFonts w:ascii="ＭＳ Ｐ明朝" w:eastAsia="ＭＳ Ｐ明朝" w:hAnsi="ＭＳ Ｐ明朝" w:cs="ＭＳ Ｐ明朝" w:hint="eastAsia"/>
          <w:color w:val="000000"/>
          <w:kern w:val="0"/>
          <w:sz w:val="24"/>
        </w:rPr>
        <w:t xml:space="preserve">　　　　　</w:t>
      </w:r>
      <w:r w:rsidRPr="00D42032">
        <w:rPr>
          <w:rFonts w:ascii="ＭＳ Ｐ明朝" w:eastAsia="ＭＳ Ｐ明朝" w:hAnsi="ＭＳ Ｐ明朝" w:cs="ＭＳ Ｐ明朝"/>
          <w:color w:val="000000"/>
          <w:kern w:val="0"/>
          <w:sz w:val="24"/>
        </w:rPr>
        <w:t xml:space="preserve">                                </w:t>
      </w:r>
      <w:r w:rsidRPr="00D42032">
        <w:rPr>
          <w:rFonts w:ascii="ＭＳ Ｐ明朝" w:eastAsia="ＭＳ Ｐ明朝" w:hAnsi="ＭＳ Ｐ明朝" w:cs="ＭＳ Ｐ明朝" w:hint="eastAsia"/>
          <w:color w:val="000000"/>
          <w:kern w:val="0"/>
          <w:sz w:val="24"/>
        </w:rPr>
        <w:t xml:space="preserve"> 代表者　</w:t>
      </w:r>
      <w:r w:rsidRPr="00D42032">
        <w:rPr>
          <w:rFonts w:ascii="ＭＳ Ｐ明朝" w:eastAsia="ＭＳ Ｐ明朝" w:hAnsi="ＭＳ Ｐ明朝" w:cs="ＭＳ Ｐ明朝"/>
          <w:color w:val="000000"/>
          <w:kern w:val="0"/>
          <w:sz w:val="24"/>
        </w:rPr>
        <w:t xml:space="preserve">             </w:t>
      </w:r>
      <w:r w:rsidRPr="00D42032">
        <w:rPr>
          <w:rFonts w:ascii="ＭＳ Ｐ明朝" w:eastAsia="ＭＳ Ｐ明朝" w:hAnsi="ＭＳ Ｐ明朝" w:cs="ＭＳ Ｐ明朝" w:hint="eastAsia"/>
          <w:color w:val="000000"/>
          <w:kern w:val="0"/>
          <w:sz w:val="24"/>
        </w:rPr>
        <w:t xml:space="preserve">　</w:t>
      </w:r>
      <w:r w:rsidRPr="00D42032">
        <w:rPr>
          <w:rFonts w:ascii="ＭＳ Ｐ明朝" w:eastAsia="ＭＳ Ｐ明朝" w:hAnsi="ＭＳ Ｐ明朝" w:cs="ＭＳ Ｐ明朝"/>
          <w:color w:val="000000"/>
          <w:kern w:val="0"/>
          <w:sz w:val="24"/>
        </w:rPr>
        <w:t xml:space="preserve"> </w:t>
      </w:r>
      <w:r w:rsidRPr="00D42032">
        <w:rPr>
          <w:rFonts w:ascii="ＭＳ Ｐ明朝" w:eastAsia="ＭＳ Ｐ明朝" w:hAnsi="ＭＳ Ｐ明朝" w:cs="ＭＳ Ｐ明朝" w:hint="eastAsia"/>
          <w:color w:val="000000"/>
          <w:kern w:val="0"/>
          <w:sz w:val="24"/>
        </w:rPr>
        <w:t xml:space="preserve">　</w:t>
      </w:r>
      <w:r w:rsidRPr="00D42032">
        <w:rPr>
          <w:rFonts w:ascii="ＭＳ Ｐ明朝" w:eastAsia="ＭＳ Ｐ明朝" w:hAnsi="ＭＳ Ｐ明朝" w:cs="ＭＳ Ｐ明朝"/>
          <w:color w:val="000000"/>
          <w:kern w:val="0"/>
          <w:sz w:val="24"/>
        </w:rPr>
        <w:t xml:space="preserve">    </w:t>
      </w:r>
      <w:r w:rsidRPr="00D42032">
        <w:rPr>
          <w:rFonts w:ascii="ＭＳ Ｐ明朝" w:eastAsia="ＭＳ Ｐ明朝" w:hAnsi="ＭＳ Ｐ明朝" w:cs="ＭＳ Ｐ明朝" w:hint="eastAsia"/>
          <w:color w:val="000000"/>
          <w:kern w:val="0"/>
          <w:sz w:val="24"/>
        </w:rPr>
        <w:t xml:space="preserve">   印</w:t>
      </w:r>
    </w:p>
    <w:p w14:paraId="264FB9AC" w14:textId="77777777" w:rsidR="00217D95" w:rsidRPr="00D42032" w:rsidRDefault="00217D95" w:rsidP="00217D95">
      <w:pPr>
        <w:adjustRightInd w:val="0"/>
        <w:spacing w:line="340" w:lineRule="exact"/>
        <w:jc w:val="left"/>
        <w:textAlignment w:val="baseline"/>
        <w:rPr>
          <w:rFonts w:ascii="ＭＳ Ｐ明朝" w:eastAsia="ＭＳ Ｐ明朝" w:hAnsi="ＭＳ Ｐ明朝" w:cs="ＭＳ Ｐ明朝"/>
          <w:color w:val="000000"/>
          <w:kern w:val="0"/>
          <w:sz w:val="24"/>
        </w:rPr>
      </w:pPr>
    </w:p>
    <w:p w14:paraId="5B92B434" w14:textId="17A8A55E" w:rsidR="00217D95" w:rsidRPr="001D5AE5" w:rsidRDefault="005633E9" w:rsidP="00217D95">
      <w:pPr>
        <w:spacing w:line="340" w:lineRule="exact"/>
        <w:jc w:val="right"/>
      </w:pPr>
      <w:bookmarkStart w:id="1" w:name="_Hlk210037202"/>
      <w:r w:rsidRPr="001D5AE5">
        <w:rPr>
          <w:rFonts w:hint="eastAsia"/>
          <w:noProof/>
        </w:rPr>
        <w:lastRenderedPageBreak/>
        <mc:AlternateContent>
          <mc:Choice Requires="wps">
            <w:drawing>
              <wp:anchor distT="0" distB="0" distL="114300" distR="114300" simplePos="0" relativeHeight="251651584" behindDoc="0" locked="0" layoutInCell="1" allowOverlap="1" wp14:anchorId="347ABC29" wp14:editId="358DB013">
                <wp:simplePos x="0" y="0"/>
                <wp:positionH relativeFrom="column">
                  <wp:posOffset>4572000</wp:posOffset>
                </wp:positionH>
                <wp:positionV relativeFrom="paragraph">
                  <wp:posOffset>194310</wp:posOffset>
                </wp:positionV>
                <wp:extent cx="571500" cy="491490"/>
                <wp:effectExtent l="0" t="0" r="0" b="0"/>
                <wp:wrapNone/>
                <wp:docPr id="17"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91490"/>
                        </a:xfrm>
                        <a:prstGeom prst="rect">
                          <a:avLst/>
                        </a:prstGeom>
                        <a:solidFill>
                          <a:srgbClr val="FFFFFF"/>
                        </a:solidFill>
                        <a:ln w="9525">
                          <a:solidFill>
                            <a:srgbClr val="000000"/>
                          </a:solidFill>
                          <a:prstDash val="dash"/>
                          <a:miter lim="800000"/>
                          <a:headEnd/>
                          <a:tailEnd/>
                        </a:ln>
                      </wps:spPr>
                      <wps:txbx>
                        <w:txbxContent>
                          <w:p w14:paraId="5C1A1BF7" w14:textId="77777777" w:rsidR="0009595A" w:rsidRDefault="0009595A" w:rsidP="00217D95">
                            <w:pPr>
                              <w:jc w:val="center"/>
                            </w:pPr>
                            <w:r>
                              <w:rPr>
                                <w:rFonts w:hint="eastAsia"/>
                              </w:rPr>
                              <w:t>収入</w:t>
                            </w:r>
                          </w:p>
                          <w:p w14:paraId="70AFC046" w14:textId="77777777" w:rsidR="0009595A" w:rsidRDefault="0009595A" w:rsidP="00217D95">
                            <w:pPr>
                              <w:jc w:val="center"/>
                            </w:pPr>
                            <w:r>
                              <w:rPr>
                                <w:rFonts w:hint="eastAsia"/>
                              </w:rPr>
                              <w:t>印紙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7ABC29" id="Text Box 95" o:spid="_x0000_s1028" type="#_x0000_t202" style="position:absolute;left:0;text-align:left;margin-left:5in;margin-top:15.3pt;width:45pt;height:38.7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">
                <v:stroke dashstyle="dash"/>
                <v:textbox inset="5.85pt,.7pt,5.85pt,.7pt">
                  <w:txbxContent>
                    <w:p w14:paraId="5C1A1BF7" w14:textId="77777777" w:rsidR="0009595A" w:rsidRDefault="0009595A" w:rsidP="00217D95">
                      <w:pPr>
                        <w:jc w:val="center"/>
                      </w:pPr>
                      <w:r>
                        <w:rPr>
                          <w:rFonts w:hint="eastAsia"/>
                        </w:rPr>
                        <w:t>収入</w:t>
                      </w:r>
                    </w:p>
                    <w:p w14:paraId="70AFC046" w14:textId="77777777" w:rsidR="0009595A" w:rsidRDefault="0009595A" w:rsidP="00217D95">
                      <w:pPr>
                        <w:jc w:val="center"/>
                      </w:pPr>
                      <w:r>
                        <w:rPr>
                          <w:rFonts w:hint="eastAsia"/>
                        </w:rPr>
                        <w:t>印紙</w:t>
                      </w:r>
                    </w:p>
                  </w:txbxContent>
                </v:textbox>
              </v:shape>
            </w:pict>
          </mc:Fallback>
        </mc:AlternateContent>
      </w:r>
      <w:r w:rsidR="00217D95" w:rsidRPr="001D5AE5">
        <w:rPr>
          <w:rFonts w:hint="eastAsia"/>
        </w:rPr>
        <w:t>様式第３</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1620"/>
        <w:gridCol w:w="1620"/>
        <w:gridCol w:w="1800"/>
      </w:tblGrid>
      <w:tr w:rsidR="00217D95" w:rsidRPr="001D5AE5" w14:paraId="09CEE234" w14:textId="77777777" w:rsidTr="00CF60F8">
        <w:trPr>
          <w:trHeight w:val="557"/>
        </w:trPr>
        <w:tc>
          <w:tcPr>
            <w:tcW w:w="1620" w:type="dxa"/>
            <w:vAlign w:val="center"/>
          </w:tcPr>
          <w:p w14:paraId="26181BFD" w14:textId="77777777" w:rsidR="00217D95" w:rsidRPr="001D5AE5" w:rsidRDefault="00217D95" w:rsidP="00CF60F8">
            <w:pPr>
              <w:spacing w:line="340" w:lineRule="exact"/>
              <w:jc w:val="center"/>
            </w:pPr>
            <w:r w:rsidRPr="001D5AE5">
              <w:rPr>
                <w:rFonts w:hint="eastAsia"/>
              </w:rPr>
              <w:t>調達要求番号</w:t>
            </w:r>
          </w:p>
        </w:tc>
        <w:tc>
          <w:tcPr>
            <w:tcW w:w="1620" w:type="dxa"/>
            <w:shd w:val="clear" w:color="auto" w:fill="auto"/>
          </w:tcPr>
          <w:p w14:paraId="05F67E5F" w14:textId="77777777" w:rsidR="00217D95" w:rsidRPr="001D5AE5" w:rsidRDefault="00217D95" w:rsidP="00CF60F8">
            <w:pPr>
              <w:widowControl/>
              <w:spacing w:line="340" w:lineRule="exact"/>
              <w:jc w:val="left"/>
            </w:pPr>
          </w:p>
        </w:tc>
        <w:tc>
          <w:tcPr>
            <w:tcW w:w="1620" w:type="dxa"/>
            <w:shd w:val="clear" w:color="auto" w:fill="auto"/>
            <w:vAlign w:val="center"/>
          </w:tcPr>
          <w:p w14:paraId="5C5AC499" w14:textId="77777777" w:rsidR="00217D95" w:rsidRPr="001D5AE5" w:rsidRDefault="00217D95" w:rsidP="00CF60F8">
            <w:pPr>
              <w:widowControl/>
              <w:spacing w:line="340" w:lineRule="exact"/>
              <w:jc w:val="center"/>
            </w:pPr>
            <w:r w:rsidRPr="001D5AE5">
              <w:rPr>
                <w:rFonts w:hint="eastAsia"/>
              </w:rPr>
              <w:t>契約番号</w:t>
            </w:r>
          </w:p>
        </w:tc>
        <w:tc>
          <w:tcPr>
            <w:tcW w:w="1800" w:type="dxa"/>
            <w:shd w:val="clear" w:color="auto" w:fill="auto"/>
          </w:tcPr>
          <w:p w14:paraId="2135035E" w14:textId="77777777" w:rsidR="00217D95" w:rsidRPr="001D5AE5" w:rsidRDefault="00217D95" w:rsidP="00CF60F8">
            <w:pPr>
              <w:widowControl/>
              <w:spacing w:line="340" w:lineRule="exact"/>
              <w:jc w:val="left"/>
            </w:pPr>
          </w:p>
        </w:tc>
      </w:tr>
    </w:tbl>
    <w:p w14:paraId="60C88914" w14:textId="77777777" w:rsidR="00217D95" w:rsidRPr="001D5AE5" w:rsidRDefault="00217D95" w:rsidP="00217D95">
      <w:pPr>
        <w:adjustRightInd w:val="0"/>
        <w:spacing w:line="340" w:lineRule="exact"/>
        <w:jc w:val="left"/>
        <w:textAlignment w:val="baseline"/>
        <w:rPr>
          <w:rFonts w:ascii="ＭＳ Ｐ明朝" w:eastAsia="ＭＳ Ｐ明朝" w:hAnsi="ＭＳ Ｐ明朝" w:cs="ＭＳ Ｐ明朝"/>
          <w:spacing w:val="8"/>
          <w:w w:val="200"/>
          <w:kern w:val="0"/>
          <w:szCs w:val="21"/>
        </w:rPr>
      </w:pPr>
    </w:p>
    <w:p w14:paraId="083FBA35" w14:textId="77777777" w:rsidR="00217D95" w:rsidRPr="001D5AE5" w:rsidRDefault="00217D95" w:rsidP="00217D95">
      <w:pPr>
        <w:adjustRightInd w:val="0"/>
        <w:spacing w:line="340" w:lineRule="exact"/>
        <w:jc w:val="left"/>
        <w:textAlignment w:val="baseline"/>
        <w:rPr>
          <w:rFonts w:ascii="ＭＳ Ｐ明朝" w:eastAsia="ＭＳ Ｐ明朝" w:hAnsi="ＭＳ Ｐ明朝" w:cs="ＭＳ Ｐ明朝"/>
          <w:spacing w:val="8"/>
          <w:w w:val="200"/>
          <w:kern w:val="0"/>
          <w:szCs w:val="21"/>
        </w:rPr>
      </w:pPr>
    </w:p>
    <w:p w14:paraId="0FD732FD" w14:textId="77777777" w:rsidR="00217D95" w:rsidRPr="001B3258" w:rsidRDefault="00217D95" w:rsidP="00217D95">
      <w:pPr>
        <w:adjustRightInd w:val="0"/>
        <w:spacing w:line="340" w:lineRule="exact"/>
        <w:jc w:val="center"/>
        <w:textAlignment w:val="baseline"/>
        <w:rPr>
          <w:rFonts w:ascii="ＭＳ Ｐ明朝" w:eastAsia="ＭＳ Ｐ明朝"/>
          <w:spacing w:val="8"/>
          <w:kern w:val="0"/>
          <w:sz w:val="24"/>
        </w:rPr>
      </w:pPr>
      <w:r w:rsidRPr="001B3258">
        <w:rPr>
          <w:rFonts w:ascii="ＭＳ Ｐ明朝" w:eastAsia="ＭＳ Ｐ明朝" w:hAnsi="ＭＳ Ｐ明朝" w:cs="ＭＳ Ｐ明朝" w:hint="eastAsia"/>
          <w:spacing w:val="8"/>
          <w:w w:val="200"/>
          <w:kern w:val="0"/>
          <w:sz w:val="24"/>
        </w:rPr>
        <w:t>単　　価　　契</w:t>
      </w:r>
      <w:r w:rsidRPr="001B3258">
        <w:rPr>
          <w:rFonts w:ascii="ＭＳ Ｐ明朝" w:eastAsia="ＭＳ Ｐ明朝" w:hAnsi="ＭＳ Ｐ明朝" w:cs="ＭＳ Ｐ明朝" w:hint="eastAsia"/>
          <w:kern w:val="0"/>
          <w:sz w:val="24"/>
        </w:rPr>
        <w:t xml:space="preserve">　　　　</w:t>
      </w:r>
      <w:r w:rsidRPr="001B3258">
        <w:rPr>
          <w:rFonts w:ascii="ＭＳ Ｐ明朝" w:eastAsia="ＭＳ Ｐ明朝" w:hAnsi="ＭＳ Ｐ明朝" w:cs="ＭＳ Ｐ明朝" w:hint="eastAsia"/>
          <w:spacing w:val="8"/>
          <w:w w:val="200"/>
          <w:kern w:val="0"/>
          <w:sz w:val="24"/>
        </w:rPr>
        <w:t>約</w:t>
      </w:r>
      <w:r w:rsidRPr="001B3258">
        <w:rPr>
          <w:rFonts w:ascii="ＭＳ Ｐ明朝" w:eastAsia="ＭＳ Ｐ明朝" w:hAnsi="ＭＳ Ｐ明朝" w:cs="ＭＳ Ｐ明朝" w:hint="eastAsia"/>
          <w:kern w:val="0"/>
          <w:sz w:val="24"/>
        </w:rPr>
        <w:t xml:space="preserve">　　　　</w:t>
      </w:r>
      <w:r w:rsidRPr="001B3258">
        <w:rPr>
          <w:rFonts w:ascii="ＭＳ Ｐ明朝" w:eastAsia="ＭＳ Ｐ明朝" w:hAnsi="ＭＳ Ｐ明朝" w:cs="ＭＳ Ｐ明朝" w:hint="eastAsia"/>
          <w:spacing w:val="8"/>
          <w:w w:val="200"/>
          <w:kern w:val="0"/>
          <w:sz w:val="24"/>
        </w:rPr>
        <w:t>書</w:t>
      </w:r>
    </w:p>
    <w:p w14:paraId="4DCBBC12" w14:textId="77777777" w:rsidR="00217D95" w:rsidRPr="00D42032" w:rsidRDefault="00217D95" w:rsidP="00217D95">
      <w:pPr>
        <w:adjustRightInd w:val="0"/>
        <w:spacing w:line="340" w:lineRule="exact"/>
        <w:jc w:val="left"/>
        <w:textAlignment w:val="baseline"/>
        <w:rPr>
          <w:rFonts w:ascii="ＭＳ Ｐ明朝" w:eastAsia="ＭＳ Ｐ明朝"/>
          <w:color w:val="000000"/>
          <w:spacing w:val="8"/>
          <w:kern w:val="0"/>
          <w:sz w:val="24"/>
        </w:rPr>
      </w:pPr>
    </w:p>
    <w:p w14:paraId="1BFAE62B" w14:textId="77777777" w:rsidR="00217D95" w:rsidRPr="00D42032" w:rsidRDefault="00217D95" w:rsidP="00217D95">
      <w:pPr>
        <w:adjustRightInd w:val="0"/>
        <w:spacing w:line="340" w:lineRule="exact"/>
        <w:jc w:val="left"/>
        <w:textAlignment w:val="baseline"/>
        <w:rPr>
          <w:rFonts w:ascii="ＭＳ Ｐ明朝" w:eastAsia="ＭＳ Ｐ明朝"/>
          <w:color w:val="000000"/>
          <w:spacing w:val="8"/>
          <w:kern w:val="0"/>
          <w:sz w:val="24"/>
        </w:rPr>
      </w:pPr>
      <w:r w:rsidRPr="00D42032">
        <w:rPr>
          <w:rFonts w:ascii="ＭＳ Ｐ明朝" w:eastAsia="ＭＳ Ｐ明朝" w:hAnsi="ＭＳ Ｐ明朝" w:cs="ＭＳ Ｐ明朝" w:hint="eastAsia"/>
          <w:color w:val="000000"/>
          <w:kern w:val="0"/>
          <w:sz w:val="24"/>
        </w:rPr>
        <w:t xml:space="preserve">　 分任支出負担行為担当官　陸上自衛隊補給本部　調達会計部長</w:t>
      </w:r>
    </w:p>
    <w:p w14:paraId="035CBB1E" w14:textId="77777777" w:rsidR="00217D95" w:rsidRPr="00D42032" w:rsidRDefault="00217D95" w:rsidP="00217D95">
      <w:pPr>
        <w:adjustRightInd w:val="0"/>
        <w:spacing w:line="340" w:lineRule="exact"/>
        <w:jc w:val="right"/>
        <w:textAlignment w:val="baseline"/>
        <w:rPr>
          <w:rFonts w:ascii="ＭＳ Ｐ明朝" w:eastAsia="ＭＳ Ｐ明朝"/>
          <w:color w:val="000000"/>
          <w:spacing w:val="8"/>
          <w:kern w:val="0"/>
          <w:sz w:val="24"/>
        </w:rPr>
      </w:pPr>
      <w:r w:rsidRPr="00D42032">
        <w:rPr>
          <w:rFonts w:ascii="ＭＳ Ｐ明朝" w:eastAsia="ＭＳ Ｐ明朝" w:hAnsi="ＭＳ Ｐ明朝" w:cs="ＭＳ Ｐ明朝" w:hint="eastAsia"/>
          <w:color w:val="000000"/>
          <w:kern w:val="0"/>
          <w:sz w:val="24"/>
        </w:rPr>
        <w:t xml:space="preserve">　　　　　を甲とし　　　　　　　を乙として、下記について、補給本部標準</w:t>
      </w:r>
    </w:p>
    <w:p w14:paraId="178329EB" w14:textId="77777777" w:rsidR="00217D95" w:rsidRPr="00D42032" w:rsidRDefault="00217D95" w:rsidP="00217D95">
      <w:pPr>
        <w:adjustRightInd w:val="0"/>
        <w:spacing w:line="340" w:lineRule="exact"/>
        <w:jc w:val="left"/>
        <w:textAlignment w:val="baseline"/>
        <w:rPr>
          <w:rFonts w:ascii="ＭＳ Ｐ明朝" w:eastAsia="ＭＳ Ｐ明朝"/>
          <w:color w:val="000000"/>
          <w:spacing w:val="8"/>
          <w:kern w:val="0"/>
          <w:sz w:val="24"/>
        </w:rPr>
      </w:pPr>
      <w:r w:rsidRPr="00D42032">
        <w:rPr>
          <w:rFonts w:ascii="ＭＳ Ｐ明朝" w:eastAsia="ＭＳ Ｐ明朝" w:hAnsi="ＭＳ Ｐ明朝" w:cs="ＭＳ Ｐ明朝" w:hint="eastAsia"/>
          <w:color w:val="000000"/>
          <w:kern w:val="0"/>
          <w:sz w:val="24"/>
        </w:rPr>
        <w:t>契約書等契約条項（第　　号）・特約条項（第　号）を適用して単価契約を締結する。</w:t>
      </w:r>
    </w:p>
    <w:p w14:paraId="1DEBE2CE" w14:textId="77777777" w:rsidR="00217D95" w:rsidRPr="00D42032" w:rsidRDefault="00217D95" w:rsidP="00217D95">
      <w:pPr>
        <w:adjustRightInd w:val="0"/>
        <w:spacing w:line="340" w:lineRule="exact"/>
        <w:jc w:val="left"/>
        <w:textAlignment w:val="baseline"/>
        <w:rPr>
          <w:rFonts w:ascii="ＭＳ Ｐ明朝" w:eastAsia="ＭＳ Ｐ明朝"/>
          <w:color w:val="000000"/>
          <w:spacing w:val="8"/>
          <w:kern w:val="0"/>
          <w:szCs w:val="2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800"/>
        <w:gridCol w:w="1440"/>
        <w:gridCol w:w="720"/>
        <w:gridCol w:w="720"/>
        <w:gridCol w:w="1620"/>
        <w:gridCol w:w="2320"/>
      </w:tblGrid>
      <w:tr w:rsidR="00217D95" w:rsidRPr="00D42032" w14:paraId="0417F820" w14:textId="77777777" w:rsidTr="00CF60F8">
        <w:tc>
          <w:tcPr>
            <w:tcW w:w="648" w:type="dxa"/>
            <w:vMerge w:val="restart"/>
            <w:vAlign w:val="center"/>
          </w:tcPr>
          <w:p w14:paraId="7D68C8C8" w14:textId="77777777" w:rsidR="00217D95" w:rsidRPr="00D42032" w:rsidRDefault="00217D95" w:rsidP="00CF60F8">
            <w:pPr>
              <w:adjustRightInd w:val="0"/>
              <w:spacing w:line="340" w:lineRule="exact"/>
              <w:jc w:val="center"/>
              <w:textAlignment w:val="baseline"/>
              <w:rPr>
                <w:rFonts w:ascii="ＭＳ Ｐ明朝" w:eastAsia="ＭＳ Ｐ明朝"/>
                <w:color w:val="000000"/>
                <w:spacing w:val="8"/>
                <w:kern w:val="0"/>
                <w:szCs w:val="21"/>
              </w:rPr>
            </w:pPr>
            <w:r w:rsidRPr="00D42032">
              <w:rPr>
                <w:rFonts w:ascii="ＭＳ Ｐ明朝" w:eastAsia="ＭＳ Ｐ明朝" w:hint="eastAsia"/>
                <w:color w:val="000000"/>
                <w:spacing w:val="8"/>
                <w:kern w:val="0"/>
                <w:szCs w:val="21"/>
              </w:rPr>
              <w:t>契</w:t>
            </w:r>
          </w:p>
          <w:p w14:paraId="37EB9997" w14:textId="77777777" w:rsidR="00217D95" w:rsidRPr="00D42032" w:rsidRDefault="00217D95" w:rsidP="00CF60F8">
            <w:pPr>
              <w:adjustRightInd w:val="0"/>
              <w:spacing w:line="340" w:lineRule="exact"/>
              <w:jc w:val="center"/>
              <w:textAlignment w:val="baseline"/>
              <w:rPr>
                <w:rFonts w:ascii="ＭＳ Ｐ明朝" w:eastAsia="ＭＳ Ｐ明朝"/>
                <w:color w:val="000000"/>
                <w:spacing w:val="8"/>
                <w:kern w:val="0"/>
                <w:szCs w:val="21"/>
              </w:rPr>
            </w:pPr>
          </w:p>
          <w:p w14:paraId="64701649" w14:textId="77777777" w:rsidR="00217D95" w:rsidRPr="00D42032" w:rsidRDefault="00217D95" w:rsidP="00CF60F8">
            <w:pPr>
              <w:adjustRightInd w:val="0"/>
              <w:spacing w:line="340" w:lineRule="exact"/>
              <w:jc w:val="center"/>
              <w:textAlignment w:val="baseline"/>
              <w:rPr>
                <w:rFonts w:ascii="ＭＳ Ｐ明朝" w:eastAsia="ＭＳ Ｐ明朝"/>
                <w:color w:val="000000"/>
                <w:spacing w:val="8"/>
                <w:kern w:val="0"/>
                <w:szCs w:val="21"/>
              </w:rPr>
            </w:pPr>
            <w:r w:rsidRPr="00D42032">
              <w:rPr>
                <w:rFonts w:ascii="ＭＳ Ｐ明朝" w:eastAsia="ＭＳ Ｐ明朝" w:hint="eastAsia"/>
                <w:color w:val="000000"/>
                <w:spacing w:val="8"/>
                <w:kern w:val="0"/>
                <w:szCs w:val="21"/>
              </w:rPr>
              <w:t>約</w:t>
            </w:r>
          </w:p>
          <w:p w14:paraId="3B13E5F5" w14:textId="77777777" w:rsidR="00217D95" w:rsidRPr="00D42032" w:rsidRDefault="00217D95" w:rsidP="00CF60F8">
            <w:pPr>
              <w:adjustRightInd w:val="0"/>
              <w:spacing w:line="340" w:lineRule="exact"/>
              <w:jc w:val="center"/>
              <w:textAlignment w:val="baseline"/>
              <w:rPr>
                <w:rFonts w:ascii="ＭＳ Ｐ明朝" w:eastAsia="ＭＳ Ｐ明朝"/>
                <w:color w:val="000000"/>
                <w:spacing w:val="8"/>
                <w:kern w:val="0"/>
                <w:szCs w:val="21"/>
              </w:rPr>
            </w:pPr>
          </w:p>
          <w:p w14:paraId="0569B004" w14:textId="77777777" w:rsidR="00217D95" w:rsidRPr="00D42032" w:rsidRDefault="00217D95" w:rsidP="00CF60F8">
            <w:pPr>
              <w:adjustRightInd w:val="0"/>
              <w:spacing w:line="340" w:lineRule="exact"/>
              <w:jc w:val="center"/>
              <w:textAlignment w:val="baseline"/>
              <w:rPr>
                <w:rFonts w:ascii="ＭＳ Ｐ明朝" w:eastAsia="ＭＳ Ｐ明朝"/>
                <w:color w:val="000000"/>
                <w:spacing w:val="8"/>
                <w:kern w:val="0"/>
                <w:szCs w:val="21"/>
              </w:rPr>
            </w:pPr>
            <w:r w:rsidRPr="00D42032">
              <w:rPr>
                <w:rFonts w:ascii="ＭＳ Ｐ明朝" w:eastAsia="ＭＳ Ｐ明朝" w:hint="eastAsia"/>
                <w:color w:val="000000"/>
                <w:spacing w:val="8"/>
                <w:kern w:val="0"/>
                <w:szCs w:val="21"/>
              </w:rPr>
              <w:t>内</w:t>
            </w:r>
          </w:p>
          <w:p w14:paraId="42922BEC" w14:textId="77777777" w:rsidR="00217D95" w:rsidRPr="00D42032" w:rsidRDefault="00217D95" w:rsidP="00CF60F8">
            <w:pPr>
              <w:adjustRightInd w:val="0"/>
              <w:spacing w:line="340" w:lineRule="exact"/>
              <w:jc w:val="center"/>
              <w:textAlignment w:val="baseline"/>
              <w:rPr>
                <w:rFonts w:ascii="ＭＳ Ｐ明朝" w:eastAsia="ＭＳ Ｐ明朝"/>
                <w:color w:val="000000"/>
                <w:spacing w:val="8"/>
                <w:kern w:val="0"/>
                <w:szCs w:val="21"/>
              </w:rPr>
            </w:pPr>
          </w:p>
          <w:p w14:paraId="7CABC57D" w14:textId="77777777" w:rsidR="00217D95" w:rsidRPr="00D42032" w:rsidRDefault="00217D95" w:rsidP="00CF60F8">
            <w:pPr>
              <w:adjustRightInd w:val="0"/>
              <w:spacing w:line="340" w:lineRule="exact"/>
              <w:jc w:val="center"/>
              <w:textAlignment w:val="baseline"/>
              <w:rPr>
                <w:rFonts w:ascii="ＭＳ Ｐ明朝" w:eastAsia="ＭＳ Ｐ明朝"/>
                <w:color w:val="000000"/>
                <w:spacing w:val="8"/>
                <w:kern w:val="0"/>
                <w:szCs w:val="21"/>
              </w:rPr>
            </w:pPr>
            <w:r w:rsidRPr="00D42032">
              <w:rPr>
                <w:rFonts w:ascii="ＭＳ Ｐ明朝" w:eastAsia="ＭＳ Ｐ明朝" w:hint="eastAsia"/>
                <w:color w:val="000000"/>
                <w:spacing w:val="8"/>
                <w:kern w:val="0"/>
                <w:szCs w:val="21"/>
              </w:rPr>
              <w:t>容</w:t>
            </w:r>
          </w:p>
        </w:tc>
        <w:tc>
          <w:tcPr>
            <w:tcW w:w="1800" w:type="dxa"/>
            <w:vAlign w:val="center"/>
          </w:tcPr>
          <w:p w14:paraId="64C4348F" w14:textId="77777777" w:rsidR="00217D95" w:rsidRPr="00D42032" w:rsidRDefault="00217D95" w:rsidP="00CF60F8">
            <w:pPr>
              <w:adjustRightInd w:val="0"/>
              <w:spacing w:line="340" w:lineRule="exact"/>
              <w:jc w:val="center"/>
              <w:textAlignment w:val="baseline"/>
              <w:rPr>
                <w:rFonts w:ascii="ＭＳ Ｐ明朝" w:eastAsia="ＭＳ Ｐ明朝"/>
                <w:color w:val="000000"/>
                <w:spacing w:val="8"/>
                <w:kern w:val="0"/>
                <w:szCs w:val="21"/>
              </w:rPr>
            </w:pPr>
            <w:r w:rsidRPr="00D42032">
              <w:rPr>
                <w:rFonts w:ascii="ＭＳ Ｐ明朝" w:eastAsia="ＭＳ Ｐ明朝" w:hint="eastAsia"/>
                <w:color w:val="000000"/>
                <w:spacing w:val="8"/>
                <w:kern w:val="0"/>
                <w:szCs w:val="21"/>
              </w:rPr>
              <w:t>品名（件名）</w:t>
            </w:r>
          </w:p>
        </w:tc>
        <w:tc>
          <w:tcPr>
            <w:tcW w:w="1440" w:type="dxa"/>
            <w:vAlign w:val="center"/>
          </w:tcPr>
          <w:p w14:paraId="56213E5F" w14:textId="77777777" w:rsidR="00217D95" w:rsidRPr="00D42032" w:rsidRDefault="00217D95" w:rsidP="00CF60F8">
            <w:pPr>
              <w:adjustRightInd w:val="0"/>
              <w:spacing w:line="340" w:lineRule="exact"/>
              <w:jc w:val="center"/>
              <w:textAlignment w:val="baseline"/>
              <w:rPr>
                <w:rFonts w:ascii="ＭＳ Ｐ明朝" w:eastAsia="ＭＳ Ｐ明朝"/>
                <w:color w:val="000000"/>
                <w:spacing w:val="8"/>
                <w:kern w:val="0"/>
                <w:szCs w:val="21"/>
              </w:rPr>
            </w:pPr>
            <w:r w:rsidRPr="00D42032">
              <w:rPr>
                <w:rFonts w:ascii="ＭＳ Ｐ明朝" w:eastAsia="ＭＳ Ｐ明朝" w:hint="eastAsia"/>
                <w:color w:val="000000"/>
                <w:spacing w:val="8"/>
                <w:kern w:val="0"/>
                <w:szCs w:val="21"/>
              </w:rPr>
              <w:t>規　格</w:t>
            </w:r>
          </w:p>
        </w:tc>
        <w:tc>
          <w:tcPr>
            <w:tcW w:w="720" w:type="dxa"/>
            <w:vAlign w:val="center"/>
          </w:tcPr>
          <w:p w14:paraId="546295FB" w14:textId="77777777" w:rsidR="00217D95" w:rsidRPr="00D42032" w:rsidRDefault="00217D95" w:rsidP="00CF60F8">
            <w:pPr>
              <w:adjustRightInd w:val="0"/>
              <w:spacing w:line="340" w:lineRule="exact"/>
              <w:jc w:val="center"/>
              <w:textAlignment w:val="baseline"/>
              <w:rPr>
                <w:rFonts w:ascii="ＭＳ Ｐ明朝" w:eastAsia="ＭＳ Ｐ明朝"/>
                <w:color w:val="000000"/>
                <w:spacing w:val="8"/>
                <w:kern w:val="0"/>
                <w:szCs w:val="21"/>
              </w:rPr>
            </w:pPr>
            <w:r w:rsidRPr="00D42032">
              <w:rPr>
                <w:rFonts w:ascii="ＭＳ Ｐ明朝" w:eastAsia="ＭＳ Ｐ明朝" w:hint="eastAsia"/>
                <w:color w:val="000000"/>
                <w:spacing w:val="8"/>
                <w:kern w:val="0"/>
                <w:szCs w:val="21"/>
              </w:rPr>
              <w:t>単位</w:t>
            </w:r>
          </w:p>
        </w:tc>
        <w:tc>
          <w:tcPr>
            <w:tcW w:w="2340" w:type="dxa"/>
            <w:gridSpan w:val="2"/>
            <w:vAlign w:val="center"/>
          </w:tcPr>
          <w:p w14:paraId="6520A55C" w14:textId="77777777" w:rsidR="00217D95" w:rsidRPr="00D42032" w:rsidRDefault="00217D95" w:rsidP="00CF60F8">
            <w:pPr>
              <w:adjustRightInd w:val="0"/>
              <w:spacing w:line="340" w:lineRule="exact"/>
              <w:jc w:val="center"/>
              <w:textAlignment w:val="baseline"/>
              <w:rPr>
                <w:rFonts w:ascii="ＭＳ Ｐ明朝" w:eastAsia="ＭＳ Ｐ明朝"/>
                <w:color w:val="000000"/>
                <w:spacing w:val="8"/>
                <w:kern w:val="0"/>
                <w:szCs w:val="21"/>
              </w:rPr>
            </w:pPr>
            <w:r w:rsidRPr="00D42032">
              <w:rPr>
                <w:rFonts w:ascii="ＭＳ Ｐ明朝" w:eastAsia="ＭＳ Ｐ明朝" w:hint="eastAsia"/>
                <w:color w:val="000000"/>
                <w:spacing w:val="8"/>
                <w:kern w:val="0"/>
                <w:szCs w:val="21"/>
              </w:rPr>
              <w:t>予定数量</w:t>
            </w:r>
          </w:p>
        </w:tc>
        <w:tc>
          <w:tcPr>
            <w:tcW w:w="2320" w:type="dxa"/>
            <w:vAlign w:val="center"/>
          </w:tcPr>
          <w:p w14:paraId="307498D5" w14:textId="77777777" w:rsidR="00217D95" w:rsidRPr="00D42032" w:rsidRDefault="00217D95" w:rsidP="00CF60F8">
            <w:pPr>
              <w:adjustRightInd w:val="0"/>
              <w:spacing w:line="340" w:lineRule="exact"/>
              <w:jc w:val="center"/>
              <w:textAlignment w:val="baseline"/>
              <w:rPr>
                <w:rFonts w:ascii="ＭＳ Ｐ明朝" w:eastAsia="ＭＳ Ｐ明朝"/>
                <w:color w:val="000000"/>
                <w:spacing w:val="8"/>
                <w:kern w:val="0"/>
                <w:szCs w:val="21"/>
              </w:rPr>
            </w:pPr>
            <w:r w:rsidRPr="00D42032">
              <w:rPr>
                <w:rFonts w:ascii="ＭＳ Ｐ明朝" w:eastAsia="ＭＳ Ｐ明朝" w:hint="eastAsia"/>
                <w:color w:val="000000"/>
                <w:spacing w:val="8"/>
                <w:kern w:val="0"/>
                <w:szCs w:val="21"/>
              </w:rPr>
              <w:t>契約単価</w:t>
            </w:r>
          </w:p>
        </w:tc>
      </w:tr>
      <w:tr w:rsidR="00217D95" w:rsidRPr="00D42032" w14:paraId="3AE24C3B" w14:textId="77777777" w:rsidTr="00CF60F8">
        <w:tc>
          <w:tcPr>
            <w:tcW w:w="648" w:type="dxa"/>
            <w:vMerge/>
            <w:vAlign w:val="center"/>
          </w:tcPr>
          <w:p w14:paraId="2696A7D0" w14:textId="77777777" w:rsidR="00217D95" w:rsidRPr="00D42032" w:rsidRDefault="00217D95" w:rsidP="00CF60F8">
            <w:pPr>
              <w:adjustRightInd w:val="0"/>
              <w:spacing w:line="340" w:lineRule="exact"/>
              <w:jc w:val="center"/>
              <w:textAlignment w:val="baseline"/>
              <w:rPr>
                <w:rFonts w:ascii="ＭＳ Ｐ明朝" w:eastAsia="ＭＳ Ｐ明朝"/>
                <w:color w:val="000000"/>
                <w:spacing w:val="8"/>
                <w:kern w:val="0"/>
                <w:szCs w:val="21"/>
              </w:rPr>
            </w:pPr>
          </w:p>
        </w:tc>
        <w:tc>
          <w:tcPr>
            <w:tcW w:w="1800" w:type="dxa"/>
            <w:vAlign w:val="center"/>
          </w:tcPr>
          <w:p w14:paraId="7CB09546" w14:textId="77777777" w:rsidR="00217D95" w:rsidRPr="00D42032" w:rsidRDefault="00217D95" w:rsidP="00CF60F8">
            <w:pPr>
              <w:adjustRightInd w:val="0"/>
              <w:spacing w:line="340" w:lineRule="exact"/>
              <w:jc w:val="center"/>
              <w:textAlignment w:val="baseline"/>
              <w:rPr>
                <w:rFonts w:ascii="ＭＳ Ｐ明朝" w:eastAsia="ＭＳ Ｐ明朝"/>
                <w:color w:val="000000"/>
                <w:spacing w:val="8"/>
                <w:kern w:val="0"/>
                <w:szCs w:val="21"/>
              </w:rPr>
            </w:pPr>
          </w:p>
        </w:tc>
        <w:tc>
          <w:tcPr>
            <w:tcW w:w="1440" w:type="dxa"/>
            <w:vAlign w:val="center"/>
          </w:tcPr>
          <w:p w14:paraId="1D5B9FE9" w14:textId="77777777" w:rsidR="00217D95" w:rsidRPr="00D42032" w:rsidRDefault="00217D95" w:rsidP="00CF60F8">
            <w:pPr>
              <w:adjustRightInd w:val="0"/>
              <w:spacing w:line="340" w:lineRule="exact"/>
              <w:jc w:val="center"/>
              <w:textAlignment w:val="baseline"/>
              <w:rPr>
                <w:rFonts w:ascii="ＭＳ Ｐ明朝" w:eastAsia="ＭＳ Ｐ明朝"/>
                <w:color w:val="000000"/>
                <w:spacing w:val="8"/>
                <w:kern w:val="0"/>
                <w:szCs w:val="21"/>
              </w:rPr>
            </w:pPr>
          </w:p>
        </w:tc>
        <w:tc>
          <w:tcPr>
            <w:tcW w:w="720" w:type="dxa"/>
            <w:vAlign w:val="center"/>
          </w:tcPr>
          <w:p w14:paraId="5F125C53" w14:textId="77777777" w:rsidR="00217D95" w:rsidRPr="00D42032" w:rsidRDefault="00217D95" w:rsidP="00CF60F8">
            <w:pPr>
              <w:adjustRightInd w:val="0"/>
              <w:spacing w:line="340" w:lineRule="exact"/>
              <w:jc w:val="center"/>
              <w:textAlignment w:val="baseline"/>
              <w:rPr>
                <w:rFonts w:ascii="ＭＳ Ｐ明朝" w:eastAsia="ＭＳ Ｐ明朝"/>
                <w:color w:val="000000"/>
                <w:spacing w:val="8"/>
                <w:kern w:val="0"/>
                <w:szCs w:val="21"/>
              </w:rPr>
            </w:pPr>
          </w:p>
        </w:tc>
        <w:tc>
          <w:tcPr>
            <w:tcW w:w="2340" w:type="dxa"/>
            <w:gridSpan w:val="2"/>
            <w:vAlign w:val="center"/>
          </w:tcPr>
          <w:p w14:paraId="5E6CBC35" w14:textId="77777777" w:rsidR="00217D95" w:rsidRPr="00D42032" w:rsidRDefault="00217D95" w:rsidP="00CF60F8">
            <w:pPr>
              <w:adjustRightInd w:val="0"/>
              <w:spacing w:line="340" w:lineRule="exact"/>
              <w:jc w:val="center"/>
              <w:textAlignment w:val="baseline"/>
              <w:rPr>
                <w:rFonts w:ascii="ＭＳ Ｐ明朝" w:eastAsia="ＭＳ Ｐ明朝"/>
                <w:color w:val="000000"/>
                <w:spacing w:val="8"/>
                <w:kern w:val="0"/>
                <w:szCs w:val="21"/>
              </w:rPr>
            </w:pPr>
          </w:p>
        </w:tc>
        <w:tc>
          <w:tcPr>
            <w:tcW w:w="2320" w:type="dxa"/>
            <w:vAlign w:val="center"/>
          </w:tcPr>
          <w:p w14:paraId="0C7D3837" w14:textId="77777777" w:rsidR="00217D95" w:rsidRPr="00D42032" w:rsidRDefault="00217D95" w:rsidP="00CF60F8">
            <w:pPr>
              <w:adjustRightInd w:val="0"/>
              <w:spacing w:line="340" w:lineRule="exact"/>
              <w:jc w:val="center"/>
              <w:textAlignment w:val="baseline"/>
              <w:rPr>
                <w:rFonts w:ascii="ＭＳ Ｐ明朝" w:eastAsia="ＭＳ Ｐ明朝"/>
                <w:color w:val="000000"/>
                <w:spacing w:val="8"/>
                <w:kern w:val="0"/>
                <w:szCs w:val="21"/>
              </w:rPr>
            </w:pPr>
          </w:p>
        </w:tc>
      </w:tr>
      <w:tr w:rsidR="00217D95" w:rsidRPr="00D42032" w14:paraId="53EF4D28" w14:textId="77777777" w:rsidTr="00CF60F8">
        <w:tc>
          <w:tcPr>
            <w:tcW w:w="648" w:type="dxa"/>
            <w:vMerge/>
          </w:tcPr>
          <w:p w14:paraId="16933A65"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1800" w:type="dxa"/>
          </w:tcPr>
          <w:p w14:paraId="2933E8B2"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1440" w:type="dxa"/>
          </w:tcPr>
          <w:p w14:paraId="4772AA63"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720" w:type="dxa"/>
          </w:tcPr>
          <w:p w14:paraId="14FF7AE0"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2340" w:type="dxa"/>
            <w:gridSpan w:val="2"/>
          </w:tcPr>
          <w:p w14:paraId="28198DDC"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2320" w:type="dxa"/>
          </w:tcPr>
          <w:p w14:paraId="77640A62"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r>
      <w:tr w:rsidR="00217D95" w:rsidRPr="00D42032" w14:paraId="4919543A" w14:textId="77777777" w:rsidTr="00CF60F8">
        <w:tc>
          <w:tcPr>
            <w:tcW w:w="648" w:type="dxa"/>
            <w:vMerge/>
          </w:tcPr>
          <w:p w14:paraId="1E6FE59A"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1800" w:type="dxa"/>
          </w:tcPr>
          <w:p w14:paraId="45C81844"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1440" w:type="dxa"/>
          </w:tcPr>
          <w:p w14:paraId="2857C1F2"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720" w:type="dxa"/>
          </w:tcPr>
          <w:p w14:paraId="49B82134"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2340" w:type="dxa"/>
            <w:gridSpan w:val="2"/>
          </w:tcPr>
          <w:p w14:paraId="37DE9BE3"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2320" w:type="dxa"/>
          </w:tcPr>
          <w:p w14:paraId="720F1EB1"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r>
      <w:tr w:rsidR="00217D95" w:rsidRPr="00D42032" w14:paraId="238176CC" w14:textId="77777777" w:rsidTr="00CF60F8">
        <w:tc>
          <w:tcPr>
            <w:tcW w:w="648" w:type="dxa"/>
            <w:vMerge/>
          </w:tcPr>
          <w:p w14:paraId="6BC10C82"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1800" w:type="dxa"/>
          </w:tcPr>
          <w:p w14:paraId="6809D674"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1440" w:type="dxa"/>
          </w:tcPr>
          <w:p w14:paraId="5C750A76"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720" w:type="dxa"/>
          </w:tcPr>
          <w:p w14:paraId="111F4768"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2340" w:type="dxa"/>
            <w:gridSpan w:val="2"/>
          </w:tcPr>
          <w:p w14:paraId="780321E4"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2320" w:type="dxa"/>
          </w:tcPr>
          <w:p w14:paraId="2B38221D"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r>
      <w:tr w:rsidR="00217D95" w:rsidRPr="00D42032" w14:paraId="5C3FC76D" w14:textId="77777777" w:rsidTr="00CF60F8">
        <w:tc>
          <w:tcPr>
            <w:tcW w:w="648" w:type="dxa"/>
            <w:vMerge/>
          </w:tcPr>
          <w:p w14:paraId="38B735CB"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1800" w:type="dxa"/>
          </w:tcPr>
          <w:p w14:paraId="679783BC"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1440" w:type="dxa"/>
          </w:tcPr>
          <w:p w14:paraId="3AA5BF14"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720" w:type="dxa"/>
          </w:tcPr>
          <w:p w14:paraId="03A03ECE"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2340" w:type="dxa"/>
            <w:gridSpan w:val="2"/>
          </w:tcPr>
          <w:p w14:paraId="359624D3"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2320" w:type="dxa"/>
          </w:tcPr>
          <w:p w14:paraId="5C0F9123"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r>
      <w:tr w:rsidR="00217D95" w:rsidRPr="00D42032" w14:paraId="72AA1747" w14:textId="77777777" w:rsidTr="00CF60F8">
        <w:tc>
          <w:tcPr>
            <w:tcW w:w="648" w:type="dxa"/>
            <w:vMerge/>
          </w:tcPr>
          <w:p w14:paraId="15D28707"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1800" w:type="dxa"/>
          </w:tcPr>
          <w:p w14:paraId="4892D6A2"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1440" w:type="dxa"/>
          </w:tcPr>
          <w:p w14:paraId="4440DC71"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720" w:type="dxa"/>
          </w:tcPr>
          <w:p w14:paraId="0755C1DB"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2340" w:type="dxa"/>
            <w:gridSpan w:val="2"/>
          </w:tcPr>
          <w:p w14:paraId="7FFAAA1F"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2320" w:type="dxa"/>
          </w:tcPr>
          <w:p w14:paraId="4E5D76F9"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r>
      <w:tr w:rsidR="00217D95" w:rsidRPr="00D42032" w14:paraId="36022AB6" w14:textId="77777777" w:rsidTr="00CF60F8">
        <w:tc>
          <w:tcPr>
            <w:tcW w:w="648" w:type="dxa"/>
            <w:vMerge/>
          </w:tcPr>
          <w:p w14:paraId="024C036C"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1800" w:type="dxa"/>
          </w:tcPr>
          <w:p w14:paraId="392BE6D4"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1440" w:type="dxa"/>
          </w:tcPr>
          <w:p w14:paraId="64432D61"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720" w:type="dxa"/>
          </w:tcPr>
          <w:p w14:paraId="0030D555"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2340" w:type="dxa"/>
            <w:gridSpan w:val="2"/>
          </w:tcPr>
          <w:p w14:paraId="6C74D15A"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2320" w:type="dxa"/>
          </w:tcPr>
          <w:p w14:paraId="589061BB"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r>
      <w:tr w:rsidR="00217D95" w:rsidRPr="00D42032" w14:paraId="7FAA911A" w14:textId="77777777" w:rsidTr="00CF60F8">
        <w:tc>
          <w:tcPr>
            <w:tcW w:w="648" w:type="dxa"/>
            <w:vMerge/>
          </w:tcPr>
          <w:p w14:paraId="0C2D518D"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1800" w:type="dxa"/>
          </w:tcPr>
          <w:p w14:paraId="419E4200"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1440" w:type="dxa"/>
          </w:tcPr>
          <w:p w14:paraId="6F56C12E"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720" w:type="dxa"/>
          </w:tcPr>
          <w:p w14:paraId="6E3DF0FA"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2340" w:type="dxa"/>
            <w:gridSpan w:val="2"/>
          </w:tcPr>
          <w:p w14:paraId="59529CFB"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2320" w:type="dxa"/>
          </w:tcPr>
          <w:p w14:paraId="515D3441"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r>
      <w:tr w:rsidR="00217D95" w:rsidRPr="00D42032" w14:paraId="3063FD7F" w14:textId="77777777" w:rsidTr="00CF60F8">
        <w:tc>
          <w:tcPr>
            <w:tcW w:w="648" w:type="dxa"/>
            <w:vMerge/>
          </w:tcPr>
          <w:p w14:paraId="4D8D9D70"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1800" w:type="dxa"/>
          </w:tcPr>
          <w:p w14:paraId="4CDDA96E"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1440" w:type="dxa"/>
          </w:tcPr>
          <w:p w14:paraId="6EB9AF55"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720" w:type="dxa"/>
          </w:tcPr>
          <w:p w14:paraId="64884FEE"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2340" w:type="dxa"/>
            <w:gridSpan w:val="2"/>
          </w:tcPr>
          <w:p w14:paraId="5C6F47A2"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2320" w:type="dxa"/>
          </w:tcPr>
          <w:p w14:paraId="341BFA74"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r>
      <w:tr w:rsidR="00217D95" w:rsidRPr="00D42032" w14:paraId="6182ECA7" w14:textId="77777777" w:rsidTr="00CF60F8">
        <w:tc>
          <w:tcPr>
            <w:tcW w:w="648" w:type="dxa"/>
            <w:vMerge/>
          </w:tcPr>
          <w:p w14:paraId="0700C450"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1800" w:type="dxa"/>
          </w:tcPr>
          <w:p w14:paraId="4377D601"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1440" w:type="dxa"/>
          </w:tcPr>
          <w:p w14:paraId="6759ACE4"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720" w:type="dxa"/>
          </w:tcPr>
          <w:p w14:paraId="764AA06F"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2340" w:type="dxa"/>
            <w:gridSpan w:val="2"/>
          </w:tcPr>
          <w:p w14:paraId="27F9BAF6"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2320" w:type="dxa"/>
          </w:tcPr>
          <w:p w14:paraId="328633ED"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r>
      <w:tr w:rsidR="00217D95" w:rsidRPr="00D42032" w14:paraId="27046DA5" w14:textId="77777777" w:rsidTr="00CF60F8">
        <w:tc>
          <w:tcPr>
            <w:tcW w:w="648" w:type="dxa"/>
            <w:vMerge/>
          </w:tcPr>
          <w:p w14:paraId="76BDAF89"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1800" w:type="dxa"/>
          </w:tcPr>
          <w:p w14:paraId="6604180C" w14:textId="77777777" w:rsidR="00217D95" w:rsidRPr="00D42032" w:rsidRDefault="00217D95" w:rsidP="00CF60F8">
            <w:pPr>
              <w:adjustRightInd w:val="0"/>
              <w:spacing w:line="340" w:lineRule="exact"/>
              <w:jc w:val="center"/>
              <w:textAlignment w:val="baseline"/>
              <w:rPr>
                <w:rFonts w:ascii="ＭＳ Ｐ明朝" w:eastAsia="ＭＳ Ｐ明朝"/>
                <w:color w:val="000000"/>
                <w:spacing w:val="8"/>
                <w:kern w:val="0"/>
                <w:szCs w:val="21"/>
              </w:rPr>
            </w:pPr>
            <w:r w:rsidRPr="00D42032">
              <w:rPr>
                <w:rFonts w:ascii="ＭＳ Ｐ明朝" w:eastAsia="ＭＳ Ｐ明朝" w:hint="eastAsia"/>
                <w:color w:val="000000"/>
                <w:spacing w:val="86"/>
                <w:kern w:val="0"/>
                <w:szCs w:val="21"/>
                <w:fitText w:val="1356" w:id="1141597704"/>
              </w:rPr>
              <w:t>契約期</w:t>
            </w:r>
            <w:r w:rsidRPr="00D42032">
              <w:rPr>
                <w:rFonts w:ascii="ＭＳ Ｐ明朝" w:eastAsia="ＭＳ Ｐ明朝" w:hint="eastAsia"/>
                <w:color w:val="000000"/>
                <w:kern w:val="0"/>
                <w:szCs w:val="21"/>
                <w:fitText w:val="1356" w:id="1141597704"/>
              </w:rPr>
              <w:t>間</w:t>
            </w:r>
          </w:p>
        </w:tc>
        <w:tc>
          <w:tcPr>
            <w:tcW w:w="6820" w:type="dxa"/>
            <w:gridSpan w:val="5"/>
          </w:tcPr>
          <w:p w14:paraId="461B792C"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r w:rsidRPr="00D42032">
              <w:rPr>
                <w:rFonts w:ascii="ＭＳ Ｐ明朝" w:eastAsia="ＭＳ Ｐ明朝" w:hint="eastAsia"/>
                <w:color w:val="000000"/>
                <w:spacing w:val="8"/>
                <w:kern w:val="0"/>
                <w:szCs w:val="21"/>
              </w:rPr>
              <w:t xml:space="preserve">自　</w:t>
            </w:r>
            <w:r w:rsidR="009669F8" w:rsidRPr="00D42032">
              <w:rPr>
                <w:rFonts w:ascii="ＭＳ Ｐ明朝" w:eastAsia="ＭＳ Ｐ明朝" w:hint="eastAsia"/>
                <w:color w:val="000000"/>
                <w:spacing w:val="8"/>
                <w:kern w:val="0"/>
                <w:szCs w:val="21"/>
              </w:rPr>
              <w:t xml:space="preserve">　</w:t>
            </w:r>
            <w:r w:rsidRPr="00D42032">
              <w:rPr>
                <w:rFonts w:ascii="ＭＳ Ｐ明朝" w:eastAsia="ＭＳ Ｐ明朝" w:hint="eastAsia"/>
                <w:color w:val="000000"/>
                <w:spacing w:val="8"/>
                <w:kern w:val="0"/>
                <w:szCs w:val="21"/>
              </w:rPr>
              <w:t xml:space="preserve">　　年　　月　　日　　　　　</w:t>
            </w:r>
            <w:r w:rsidRPr="00D42032">
              <w:rPr>
                <w:rFonts w:ascii="ＭＳ Ｐ明朝" w:eastAsia="ＭＳ Ｐ明朝" w:hAnsi="ＭＳ Ｐ明朝" w:cs="ＭＳ Ｐ明朝" w:hint="eastAsia"/>
                <w:color w:val="000000"/>
                <w:spacing w:val="8"/>
                <w:kern w:val="0"/>
                <w:szCs w:val="21"/>
              </w:rPr>
              <w:t>至</w:t>
            </w:r>
            <w:r w:rsidRPr="00D42032">
              <w:rPr>
                <w:rFonts w:ascii="ＭＳ Ｐ明朝" w:eastAsia="ＭＳ Ｐ明朝" w:hint="eastAsia"/>
                <w:color w:val="000000"/>
                <w:spacing w:val="8"/>
                <w:kern w:val="0"/>
                <w:szCs w:val="21"/>
              </w:rPr>
              <w:t xml:space="preserve">　　　</w:t>
            </w:r>
            <w:r w:rsidR="009669F8" w:rsidRPr="00D42032">
              <w:rPr>
                <w:rFonts w:ascii="ＭＳ Ｐ明朝" w:eastAsia="ＭＳ Ｐ明朝" w:hint="eastAsia"/>
                <w:color w:val="000000"/>
                <w:spacing w:val="8"/>
                <w:kern w:val="0"/>
                <w:szCs w:val="21"/>
              </w:rPr>
              <w:t xml:space="preserve">　　</w:t>
            </w:r>
            <w:r w:rsidRPr="00D42032">
              <w:rPr>
                <w:rFonts w:ascii="ＭＳ Ｐ明朝" w:eastAsia="ＭＳ Ｐ明朝" w:hint="eastAsia"/>
                <w:color w:val="000000"/>
                <w:spacing w:val="8"/>
                <w:kern w:val="0"/>
                <w:szCs w:val="21"/>
              </w:rPr>
              <w:t>年　　月　　日</w:t>
            </w:r>
          </w:p>
        </w:tc>
      </w:tr>
      <w:tr w:rsidR="00217D95" w:rsidRPr="00D42032" w14:paraId="5ECBD0E8" w14:textId="77777777" w:rsidTr="00CF60F8">
        <w:tc>
          <w:tcPr>
            <w:tcW w:w="648" w:type="dxa"/>
            <w:vMerge/>
          </w:tcPr>
          <w:p w14:paraId="6FEF128E"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1800" w:type="dxa"/>
          </w:tcPr>
          <w:p w14:paraId="41A7B398" w14:textId="77777777" w:rsidR="00217D95" w:rsidRPr="00D42032" w:rsidRDefault="00217D95" w:rsidP="00CF60F8">
            <w:pPr>
              <w:adjustRightInd w:val="0"/>
              <w:spacing w:line="340" w:lineRule="exact"/>
              <w:jc w:val="center"/>
              <w:textAlignment w:val="baseline"/>
              <w:rPr>
                <w:rFonts w:ascii="ＭＳ Ｐ明朝" w:eastAsia="ＭＳ Ｐ明朝"/>
                <w:color w:val="000000"/>
                <w:spacing w:val="8"/>
                <w:kern w:val="0"/>
                <w:szCs w:val="21"/>
              </w:rPr>
            </w:pPr>
            <w:r w:rsidRPr="00D42032">
              <w:rPr>
                <w:rFonts w:ascii="ＭＳ Ｐ明朝" w:eastAsia="ＭＳ Ｐ明朝" w:hint="eastAsia"/>
                <w:color w:val="000000"/>
                <w:spacing w:val="38"/>
                <w:kern w:val="0"/>
                <w:szCs w:val="21"/>
                <w:fitText w:val="1356" w:id="1141597705"/>
              </w:rPr>
              <w:t>契約保証</w:t>
            </w:r>
            <w:r w:rsidRPr="00D42032">
              <w:rPr>
                <w:rFonts w:ascii="ＭＳ Ｐ明朝" w:eastAsia="ＭＳ Ｐ明朝" w:hint="eastAsia"/>
                <w:color w:val="000000"/>
                <w:spacing w:val="1"/>
                <w:kern w:val="0"/>
                <w:szCs w:val="21"/>
                <w:fitText w:val="1356" w:id="1141597705"/>
              </w:rPr>
              <w:t>金</w:t>
            </w:r>
          </w:p>
        </w:tc>
        <w:tc>
          <w:tcPr>
            <w:tcW w:w="2880" w:type="dxa"/>
            <w:gridSpan w:val="3"/>
          </w:tcPr>
          <w:p w14:paraId="59A1982C"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1620" w:type="dxa"/>
          </w:tcPr>
          <w:p w14:paraId="2757B48A"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r w:rsidRPr="00D42032">
              <w:rPr>
                <w:rFonts w:ascii="ＭＳ Ｐ明朝" w:eastAsia="ＭＳ Ｐ明朝" w:hint="eastAsia"/>
                <w:color w:val="000000"/>
                <w:spacing w:val="86"/>
                <w:kern w:val="0"/>
                <w:szCs w:val="21"/>
                <w:fitText w:val="1356" w:id="1141597706"/>
              </w:rPr>
              <w:t>納入場</w:t>
            </w:r>
            <w:r w:rsidRPr="00D42032">
              <w:rPr>
                <w:rFonts w:ascii="ＭＳ Ｐ明朝" w:eastAsia="ＭＳ Ｐ明朝" w:hint="eastAsia"/>
                <w:color w:val="000000"/>
                <w:kern w:val="0"/>
                <w:szCs w:val="21"/>
                <w:fitText w:val="1356" w:id="1141597706"/>
              </w:rPr>
              <w:t>所</w:t>
            </w:r>
          </w:p>
        </w:tc>
        <w:tc>
          <w:tcPr>
            <w:tcW w:w="2320" w:type="dxa"/>
          </w:tcPr>
          <w:p w14:paraId="6AB5E2D4"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r>
      <w:tr w:rsidR="00217D95" w:rsidRPr="00D42032" w14:paraId="56B5F736" w14:textId="77777777" w:rsidTr="00CF60F8">
        <w:trPr>
          <w:trHeight w:val="70"/>
        </w:trPr>
        <w:tc>
          <w:tcPr>
            <w:tcW w:w="648" w:type="dxa"/>
            <w:vMerge/>
          </w:tcPr>
          <w:p w14:paraId="4C1A31B7"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1800" w:type="dxa"/>
          </w:tcPr>
          <w:p w14:paraId="23F226BA" w14:textId="77777777" w:rsidR="00217D95" w:rsidRPr="00D42032" w:rsidRDefault="00217D95" w:rsidP="00CF60F8">
            <w:pPr>
              <w:adjustRightInd w:val="0"/>
              <w:spacing w:line="340" w:lineRule="exact"/>
              <w:jc w:val="center"/>
              <w:textAlignment w:val="baseline"/>
              <w:rPr>
                <w:rFonts w:ascii="ＭＳ Ｐ明朝" w:eastAsia="ＭＳ Ｐ明朝"/>
                <w:color w:val="000000"/>
                <w:spacing w:val="8"/>
                <w:kern w:val="0"/>
                <w:szCs w:val="21"/>
              </w:rPr>
            </w:pPr>
            <w:r w:rsidRPr="00D42032">
              <w:rPr>
                <w:rFonts w:ascii="ＭＳ Ｐ明朝" w:eastAsia="ＭＳ Ｐ明朝" w:hint="eastAsia"/>
                <w:color w:val="000000"/>
                <w:spacing w:val="8"/>
                <w:kern w:val="0"/>
                <w:szCs w:val="21"/>
              </w:rPr>
              <w:t>代金支払回数</w:t>
            </w:r>
          </w:p>
        </w:tc>
        <w:tc>
          <w:tcPr>
            <w:tcW w:w="2880" w:type="dxa"/>
            <w:gridSpan w:val="3"/>
          </w:tcPr>
          <w:p w14:paraId="1BC480F8"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1620" w:type="dxa"/>
          </w:tcPr>
          <w:p w14:paraId="5C9463F0"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r w:rsidRPr="00D42032">
              <w:rPr>
                <w:rFonts w:ascii="ＭＳ Ｐ明朝" w:eastAsia="ＭＳ Ｐ明朝" w:hint="eastAsia"/>
                <w:color w:val="000000"/>
                <w:spacing w:val="8"/>
                <w:kern w:val="0"/>
                <w:szCs w:val="21"/>
              </w:rPr>
              <w:t>納　　　　　 期</w:t>
            </w:r>
          </w:p>
        </w:tc>
        <w:tc>
          <w:tcPr>
            <w:tcW w:w="2320" w:type="dxa"/>
          </w:tcPr>
          <w:p w14:paraId="43CAD0B8"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r>
    </w:tbl>
    <w:p w14:paraId="1DD9C0B0" w14:textId="77777777" w:rsidR="00217D95" w:rsidRPr="00D42032" w:rsidRDefault="00217D95" w:rsidP="00217D95">
      <w:pPr>
        <w:adjustRightInd w:val="0"/>
        <w:spacing w:line="340" w:lineRule="exact"/>
        <w:jc w:val="left"/>
        <w:textAlignment w:val="baseline"/>
        <w:rPr>
          <w:rFonts w:ascii="ＭＳ Ｐ明朝" w:eastAsia="ＭＳ Ｐ明朝"/>
          <w:color w:val="000000"/>
          <w:spacing w:val="8"/>
          <w:kern w:val="0"/>
          <w:szCs w:val="21"/>
        </w:rPr>
      </w:pPr>
    </w:p>
    <w:p w14:paraId="45C1F342" w14:textId="77777777" w:rsidR="009669F8" w:rsidRPr="00D42032" w:rsidRDefault="00217D95" w:rsidP="00217D95">
      <w:pPr>
        <w:adjustRightInd w:val="0"/>
        <w:spacing w:line="340" w:lineRule="exact"/>
        <w:jc w:val="left"/>
        <w:textAlignment w:val="baseline"/>
        <w:rPr>
          <w:rFonts w:ascii="ＭＳ Ｐ明朝" w:eastAsia="ＭＳ Ｐ明朝" w:hAnsi="ＭＳ Ｐ明朝" w:cs="ＭＳ Ｐ明朝"/>
          <w:color w:val="000000"/>
          <w:kern w:val="0"/>
          <w:szCs w:val="21"/>
        </w:rPr>
      </w:pPr>
      <w:r w:rsidRPr="00D42032">
        <w:rPr>
          <w:rFonts w:ascii="ＭＳ Ｐ明朝" w:eastAsia="ＭＳ Ｐ明朝" w:hAnsi="ＭＳ Ｐ明朝" w:cs="ＭＳ Ｐ明朝" w:hint="eastAsia"/>
          <w:color w:val="000000"/>
          <w:kern w:val="0"/>
          <w:szCs w:val="21"/>
        </w:rPr>
        <w:t xml:space="preserve">　</w:t>
      </w:r>
      <w:r w:rsidRPr="00D42032">
        <w:rPr>
          <w:rFonts w:ascii="ＭＳ Ｐ明朝" w:eastAsia="ＭＳ Ｐ明朝" w:hAnsi="ＭＳ Ｐ明朝" w:cs="ＭＳ Ｐ明朝"/>
          <w:color w:val="000000"/>
          <w:kern w:val="0"/>
          <w:szCs w:val="21"/>
        </w:rPr>
        <w:t xml:space="preserve">       </w:t>
      </w:r>
    </w:p>
    <w:p w14:paraId="3C9E0437" w14:textId="77777777" w:rsidR="00217D95" w:rsidRPr="00D42032" w:rsidRDefault="00217D95" w:rsidP="009669F8">
      <w:pPr>
        <w:adjustRightInd w:val="0"/>
        <w:spacing w:line="340" w:lineRule="exact"/>
        <w:ind w:firstLineChars="200" w:firstLine="420"/>
        <w:jc w:val="left"/>
        <w:textAlignment w:val="baseline"/>
        <w:rPr>
          <w:rFonts w:ascii="ＭＳ Ｐ明朝" w:eastAsia="ＭＳ Ｐ明朝" w:hAnsi="ＭＳ Ｐ明朝" w:cs="ＭＳ Ｐ明朝"/>
          <w:color w:val="000000"/>
          <w:kern w:val="0"/>
          <w:sz w:val="24"/>
        </w:rPr>
      </w:pPr>
      <w:r w:rsidRPr="00D42032">
        <w:rPr>
          <w:rFonts w:ascii="ＭＳ Ｐ明朝" w:eastAsia="ＭＳ Ｐ明朝" w:hAnsi="ＭＳ Ｐ明朝" w:cs="ＭＳ Ｐ明朝"/>
          <w:color w:val="000000"/>
          <w:kern w:val="0"/>
          <w:szCs w:val="21"/>
        </w:rPr>
        <w:t xml:space="preserve">              </w:t>
      </w:r>
      <w:r w:rsidR="0035473D" w:rsidRPr="00D42032">
        <w:rPr>
          <w:rFonts w:ascii="ＭＳ Ｐ明朝" w:eastAsia="ＭＳ Ｐ明朝" w:hAnsi="ＭＳ Ｐ明朝" w:cs="ＭＳ Ｐ明朝" w:hint="eastAsia"/>
          <w:color w:val="000000"/>
          <w:kern w:val="0"/>
          <w:szCs w:val="21"/>
        </w:rPr>
        <w:t xml:space="preserve"> </w:t>
      </w:r>
      <w:r w:rsidR="0035473D" w:rsidRPr="00D42032">
        <w:rPr>
          <w:rFonts w:ascii="ＭＳ Ｐ明朝" w:eastAsia="ＭＳ Ｐ明朝" w:hAnsi="ＭＳ Ｐ明朝" w:cs="ＭＳ Ｐ明朝" w:hint="eastAsia"/>
          <w:color w:val="000000"/>
          <w:kern w:val="0"/>
          <w:sz w:val="24"/>
        </w:rPr>
        <w:t xml:space="preserve"> </w:t>
      </w:r>
      <w:r w:rsidRPr="00D42032">
        <w:rPr>
          <w:rFonts w:ascii="ＭＳ Ｐ明朝" w:eastAsia="ＭＳ Ｐ明朝" w:hAnsi="ＭＳ Ｐ明朝" w:cs="ＭＳ Ｐ明朝" w:hint="eastAsia"/>
          <w:color w:val="000000"/>
          <w:kern w:val="0"/>
          <w:sz w:val="24"/>
        </w:rPr>
        <w:t xml:space="preserve">　　年　　月　　日</w:t>
      </w:r>
    </w:p>
    <w:p w14:paraId="151498A3" w14:textId="77777777" w:rsidR="00217D95" w:rsidRPr="00D42032" w:rsidRDefault="00217D95" w:rsidP="00217D95">
      <w:pPr>
        <w:adjustRightInd w:val="0"/>
        <w:spacing w:line="340" w:lineRule="exact"/>
        <w:jc w:val="left"/>
        <w:textAlignment w:val="baseline"/>
        <w:rPr>
          <w:rFonts w:ascii="ＭＳ Ｐ明朝" w:eastAsia="ＭＳ Ｐ明朝"/>
          <w:color w:val="000000"/>
          <w:spacing w:val="8"/>
          <w:kern w:val="0"/>
          <w:sz w:val="24"/>
        </w:rPr>
      </w:pPr>
    </w:p>
    <w:p w14:paraId="523052D8" w14:textId="77777777" w:rsidR="009669F8" w:rsidRPr="00D42032" w:rsidRDefault="009669F8" w:rsidP="00217D95">
      <w:pPr>
        <w:adjustRightInd w:val="0"/>
        <w:spacing w:line="340" w:lineRule="exact"/>
        <w:jc w:val="left"/>
        <w:textAlignment w:val="baseline"/>
        <w:rPr>
          <w:rFonts w:ascii="ＭＳ Ｐ明朝" w:eastAsia="ＭＳ Ｐ明朝"/>
          <w:color w:val="000000"/>
          <w:spacing w:val="8"/>
          <w:kern w:val="0"/>
          <w:sz w:val="24"/>
        </w:rPr>
      </w:pPr>
    </w:p>
    <w:p w14:paraId="22E71A10" w14:textId="77777777" w:rsidR="009669F8" w:rsidRPr="00D42032" w:rsidRDefault="009669F8" w:rsidP="00217D95">
      <w:pPr>
        <w:adjustRightInd w:val="0"/>
        <w:spacing w:line="340" w:lineRule="exact"/>
        <w:jc w:val="left"/>
        <w:textAlignment w:val="baseline"/>
        <w:rPr>
          <w:rFonts w:ascii="ＭＳ Ｐ明朝" w:eastAsia="ＭＳ Ｐ明朝"/>
          <w:color w:val="000000"/>
          <w:spacing w:val="8"/>
          <w:kern w:val="0"/>
          <w:sz w:val="24"/>
        </w:rPr>
      </w:pPr>
    </w:p>
    <w:p w14:paraId="16DF9961" w14:textId="77777777" w:rsidR="00217D95" w:rsidRPr="00D42032" w:rsidRDefault="00217D95" w:rsidP="00217D95">
      <w:pPr>
        <w:adjustRightInd w:val="0"/>
        <w:spacing w:line="340" w:lineRule="exact"/>
        <w:jc w:val="left"/>
        <w:textAlignment w:val="baseline"/>
        <w:rPr>
          <w:rFonts w:ascii="ＭＳ Ｐ明朝" w:eastAsia="ＭＳ Ｐ明朝"/>
          <w:color w:val="000000"/>
          <w:spacing w:val="8"/>
          <w:kern w:val="0"/>
          <w:sz w:val="24"/>
        </w:rPr>
      </w:pPr>
      <w:r w:rsidRPr="00D42032">
        <w:rPr>
          <w:rFonts w:ascii="ＭＳ Ｐ明朝" w:eastAsia="ＭＳ Ｐ明朝" w:hAnsi="ＭＳ Ｐ明朝" w:cs="ＭＳ Ｐ明朝" w:hint="eastAsia"/>
          <w:color w:val="000000"/>
          <w:kern w:val="0"/>
          <w:sz w:val="24"/>
        </w:rPr>
        <w:t xml:space="preserve">　　　　　　</w:t>
      </w:r>
      <w:r w:rsidRPr="00D42032">
        <w:rPr>
          <w:rFonts w:ascii="ＭＳ Ｐ明朝" w:eastAsia="ＭＳ Ｐ明朝" w:hAnsi="ＭＳ Ｐ明朝" w:cs="ＭＳ Ｐ明朝"/>
          <w:color w:val="000000"/>
          <w:kern w:val="0"/>
          <w:sz w:val="24"/>
        </w:rPr>
        <w:t xml:space="preserve">                              </w:t>
      </w:r>
      <w:r w:rsidRPr="00D42032">
        <w:rPr>
          <w:rFonts w:ascii="ＭＳ Ｐ明朝" w:eastAsia="ＭＳ Ｐ明朝" w:hAnsi="ＭＳ Ｐ明朝" w:cs="ＭＳ Ｐ明朝" w:hint="eastAsia"/>
          <w:color w:val="000000"/>
          <w:kern w:val="0"/>
          <w:sz w:val="24"/>
        </w:rPr>
        <w:t xml:space="preserve">　 分任支出負担行為担当官</w:t>
      </w:r>
    </w:p>
    <w:p w14:paraId="1B0BCF3E" w14:textId="77777777" w:rsidR="00217D95" w:rsidRPr="00D42032" w:rsidRDefault="00217D95" w:rsidP="00217D95">
      <w:pPr>
        <w:adjustRightInd w:val="0"/>
        <w:spacing w:line="340" w:lineRule="exact"/>
        <w:jc w:val="left"/>
        <w:textAlignment w:val="baseline"/>
        <w:rPr>
          <w:rFonts w:ascii="ＭＳ Ｐ明朝" w:eastAsia="ＭＳ Ｐ明朝"/>
          <w:color w:val="000000"/>
          <w:spacing w:val="8"/>
          <w:kern w:val="0"/>
          <w:sz w:val="24"/>
        </w:rPr>
      </w:pPr>
      <w:r w:rsidRPr="00D42032">
        <w:rPr>
          <w:rFonts w:ascii="ＭＳ Ｐ明朝" w:eastAsia="ＭＳ Ｐ明朝" w:hAnsi="ＭＳ Ｐ明朝" w:cs="ＭＳ Ｐ明朝" w:hint="eastAsia"/>
          <w:color w:val="000000"/>
          <w:kern w:val="0"/>
          <w:sz w:val="24"/>
        </w:rPr>
        <w:t xml:space="preserve">　　　</w:t>
      </w:r>
      <w:r w:rsidRPr="00D42032">
        <w:rPr>
          <w:rFonts w:ascii="ＭＳ Ｐ明朝" w:eastAsia="ＭＳ Ｐ明朝" w:hAnsi="ＭＳ Ｐ明朝" w:cs="ＭＳ Ｐ明朝"/>
          <w:color w:val="000000"/>
          <w:kern w:val="0"/>
          <w:sz w:val="24"/>
        </w:rPr>
        <w:t xml:space="preserve">                              </w:t>
      </w:r>
      <w:r w:rsidRPr="00D42032">
        <w:rPr>
          <w:rFonts w:ascii="ＭＳ Ｐ明朝" w:eastAsia="ＭＳ Ｐ明朝" w:hAnsi="ＭＳ Ｐ明朝" w:cs="ＭＳ Ｐ明朝" w:hint="eastAsia"/>
          <w:color w:val="000000"/>
          <w:kern w:val="0"/>
          <w:sz w:val="24"/>
        </w:rPr>
        <w:t>甲　　　陸上自衛隊補給本部</w:t>
      </w:r>
    </w:p>
    <w:p w14:paraId="2F1A4F6C" w14:textId="77777777" w:rsidR="00217D95" w:rsidRPr="00D42032" w:rsidRDefault="00217D95" w:rsidP="00217D95">
      <w:pPr>
        <w:adjustRightInd w:val="0"/>
        <w:spacing w:line="340" w:lineRule="exact"/>
        <w:jc w:val="left"/>
        <w:textAlignment w:val="baseline"/>
        <w:rPr>
          <w:rFonts w:ascii="ＭＳ Ｐ明朝" w:eastAsia="ＭＳ Ｐ明朝" w:hAnsi="ＭＳ Ｐ明朝" w:cs="ＭＳ Ｐ明朝"/>
          <w:color w:val="000000"/>
          <w:kern w:val="0"/>
          <w:sz w:val="24"/>
        </w:rPr>
      </w:pPr>
      <w:r w:rsidRPr="00D42032">
        <w:rPr>
          <w:rFonts w:ascii="ＭＳ Ｐ明朝" w:eastAsia="ＭＳ Ｐ明朝" w:hAnsi="ＭＳ Ｐ明朝" w:cs="ＭＳ Ｐ明朝" w:hint="eastAsia"/>
          <w:color w:val="000000"/>
          <w:kern w:val="0"/>
          <w:sz w:val="24"/>
        </w:rPr>
        <w:t xml:space="preserve">　　　　　　　　</w:t>
      </w:r>
      <w:r w:rsidRPr="00D42032">
        <w:rPr>
          <w:rFonts w:ascii="ＭＳ Ｐ明朝" w:eastAsia="ＭＳ Ｐ明朝" w:hAnsi="ＭＳ Ｐ明朝" w:cs="ＭＳ Ｐ明朝"/>
          <w:color w:val="000000"/>
          <w:kern w:val="0"/>
          <w:sz w:val="24"/>
        </w:rPr>
        <w:t xml:space="preserve">                          </w:t>
      </w:r>
      <w:r w:rsidRPr="00D42032">
        <w:rPr>
          <w:rFonts w:ascii="ＭＳ Ｐ明朝" w:eastAsia="ＭＳ Ｐ明朝" w:hAnsi="ＭＳ Ｐ明朝" w:cs="ＭＳ Ｐ明朝" w:hint="eastAsia"/>
          <w:color w:val="000000"/>
          <w:kern w:val="0"/>
          <w:sz w:val="24"/>
        </w:rPr>
        <w:t xml:space="preserve">　　 調達会計部長　　</w:t>
      </w:r>
      <w:r w:rsidRPr="00D42032">
        <w:rPr>
          <w:rFonts w:ascii="ＭＳ Ｐ明朝" w:eastAsia="ＭＳ Ｐ明朝" w:hAnsi="ＭＳ Ｐ明朝" w:cs="ＭＳ Ｐ明朝"/>
          <w:color w:val="000000"/>
          <w:kern w:val="0"/>
          <w:sz w:val="24"/>
        </w:rPr>
        <w:t xml:space="preserve">       </w:t>
      </w:r>
      <w:r w:rsidRPr="00D42032">
        <w:rPr>
          <w:rFonts w:ascii="ＭＳ Ｐ明朝" w:eastAsia="ＭＳ Ｐ明朝" w:hAnsi="ＭＳ Ｐ明朝" w:cs="ＭＳ Ｐ明朝" w:hint="eastAsia"/>
          <w:color w:val="000000"/>
          <w:kern w:val="0"/>
          <w:sz w:val="24"/>
        </w:rPr>
        <w:t xml:space="preserve">　　</w:t>
      </w:r>
      <w:r w:rsidRPr="00D42032">
        <w:rPr>
          <w:rFonts w:ascii="ＭＳ Ｐ明朝" w:eastAsia="ＭＳ Ｐ明朝" w:hAnsi="ＭＳ Ｐ明朝" w:cs="ＭＳ Ｐ明朝"/>
          <w:color w:val="000000"/>
          <w:kern w:val="0"/>
          <w:sz w:val="24"/>
        </w:rPr>
        <w:t xml:space="preserve"> </w:t>
      </w:r>
      <w:r w:rsidRPr="00D42032">
        <w:rPr>
          <w:rFonts w:ascii="ＭＳ Ｐ明朝" w:eastAsia="ＭＳ Ｐ明朝" w:hAnsi="ＭＳ Ｐ明朝" w:cs="ＭＳ Ｐ明朝" w:hint="eastAsia"/>
          <w:color w:val="000000"/>
          <w:kern w:val="0"/>
          <w:sz w:val="24"/>
        </w:rPr>
        <w:t xml:space="preserve">　　</w:t>
      </w:r>
      <w:r w:rsidRPr="00D42032">
        <w:rPr>
          <w:rFonts w:ascii="ＭＳ Ｐ明朝" w:eastAsia="ＭＳ Ｐ明朝" w:hAnsi="ＭＳ Ｐ明朝" w:cs="ＭＳ Ｐ明朝"/>
          <w:color w:val="000000"/>
          <w:kern w:val="0"/>
          <w:sz w:val="24"/>
        </w:rPr>
        <w:t xml:space="preserve">  </w:t>
      </w:r>
      <w:r w:rsidRPr="00D42032">
        <w:rPr>
          <w:rFonts w:ascii="ＭＳ Ｐ明朝" w:eastAsia="ＭＳ Ｐ明朝" w:hAnsi="ＭＳ Ｐ明朝" w:cs="ＭＳ Ｐ明朝" w:hint="eastAsia"/>
          <w:color w:val="000000"/>
          <w:kern w:val="0"/>
          <w:sz w:val="24"/>
        </w:rPr>
        <w:t xml:space="preserve">印　</w:t>
      </w:r>
    </w:p>
    <w:p w14:paraId="1F65AA2B" w14:textId="77777777" w:rsidR="009669F8" w:rsidRPr="00D42032" w:rsidRDefault="009669F8" w:rsidP="00217D95">
      <w:pPr>
        <w:adjustRightInd w:val="0"/>
        <w:spacing w:line="340" w:lineRule="exact"/>
        <w:jc w:val="left"/>
        <w:textAlignment w:val="baseline"/>
        <w:rPr>
          <w:rFonts w:ascii="ＭＳ Ｐ明朝" w:eastAsia="ＭＳ Ｐ明朝"/>
          <w:color w:val="000000"/>
          <w:spacing w:val="8"/>
          <w:kern w:val="0"/>
          <w:sz w:val="24"/>
        </w:rPr>
      </w:pPr>
    </w:p>
    <w:p w14:paraId="1A3DF57C" w14:textId="77777777" w:rsidR="00217D95" w:rsidRPr="00D42032" w:rsidRDefault="00217D95" w:rsidP="00217D95">
      <w:pPr>
        <w:adjustRightInd w:val="0"/>
        <w:spacing w:line="340" w:lineRule="exact"/>
        <w:jc w:val="left"/>
        <w:textAlignment w:val="baseline"/>
        <w:rPr>
          <w:rFonts w:ascii="ＭＳ Ｐ明朝" w:eastAsia="ＭＳ Ｐ明朝"/>
          <w:color w:val="000000"/>
          <w:spacing w:val="8"/>
          <w:kern w:val="0"/>
          <w:sz w:val="24"/>
        </w:rPr>
      </w:pPr>
    </w:p>
    <w:p w14:paraId="55FF62EC" w14:textId="77777777" w:rsidR="00217D95" w:rsidRPr="00D42032" w:rsidRDefault="00217D95" w:rsidP="00217D95">
      <w:pPr>
        <w:adjustRightInd w:val="0"/>
        <w:spacing w:line="340" w:lineRule="exact"/>
        <w:jc w:val="left"/>
        <w:textAlignment w:val="baseline"/>
        <w:rPr>
          <w:rFonts w:ascii="ＭＳ Ｐ明朝" w:eastAsia="ＭＳ Ｐ明朝"/>
          <w:color w:val="000000"/>
          <w:spacing w:val="8"/>
          <w:kern w:val="0"/>
          <w:sz w:val="24"/>
        </w:rPr>
      </w:pPr>
      <w:r w:rsidRPr="00D42032">
        <w:rPr>
          <w:rFonts w:ascii="ＭＳ Ｐ明朝" w:eastAsia="ＭＳ Ｐ明朝" w:hAnsi="ＭＳ Ｐ明朝" w:cs="ＭＳ Ｐ明朝" w:hint="eastAsia"/>
          <w:color w:val="000000"/>
          <w:kern w:val="0"/>
          <w:sz w:val="24"/>
        </w:rPr>
        <w:t xml:space="preserve">　　　　　　</w:t>
      </w:r>
      <w:r w:rsidRPr="00D42032">
        <w:rPr>
          <w:rFonts w:ascii="ＭＳ Ｐ明朝" w:eastAsia="ＭＳ Ｐ明朝" w:hAnsi="ＭＳ Ｐ明朝" w:cs="ＭＳ Ｐ明朝"/>
          <w:color w:val="000000"/>
          <w:kern w:val="0"/>
          <w:sz w:val="24"/>
        </w:rPr>
        <w:t xml:space="preserve">                              </w:t>
      </w:r>
      <w:r w:rsidRPr="00D42032">
        <w:rPr>
          <w:rFonts w:ascii="ＭＳ Ｐ明朝" w:eastAsia="ＭＳ Ｐ明朝" w:hAnsi="ＭＳ Ｐ明朝" w:cs="ＭＳ Ｐ明朝" w:hint="eastAsia"/>
          <w:color w:val="000000"/>
          <w:kern w:val="0"/>
          <w:sz w:val="24"/>
        </w:rPr>
        <w:t xml:space="preserve">  住所</w:t>
      </w:r>
    </w:p>
    <w:p w14:paraId="4182DF83" w14:textId="77777777" w:rsidR="00217D95" w:rsidRPr="00D42032" w:rsidRDefault="00217D95" w:rsidP="00217D95">
      <w:pPr>
        <w:adjustRightInd w:val="0"/>
        <w:spacing w:line="340" w:lineRule="exact"/>
        <w:jc w:val="left"/>
        <w:textAlignment w:val="baseline"/>
        <w:rPr>
          <w:rFonts w:ascii="ＭＳ Ｐ明朝" w:eastAsia="ＭＳ Ｐ明朝"/>
          <w:color w:val="000000"/>
          <w:spacing w:val="8"/>
          <w:kern w:val="0"/>
          <w:sz w:val="24"/>
        </w:rPr>
      </w:pPr>
      <w:r w:rsidRPr="00D42032">
        <w:rPr>
          <w:rFonts w:ascii="ＭＳ Ｐ明朝" w:eastAsia="ＭＳ Ｐ明朝" w:hAnsi="ＭＳ Ｐ明朝" w:cs="ＭＳ Ｐ明朝" w:hint="eastAsia"/>
          <w:color w:val="000000"/>
          <w:kern w:val="0"/>
          <w:sz w:val="24"/>
        </w:rPr>
        <w:t xml:space="preserve">　　　</w:t>
      </w:r>
      <w:r w:rsidRPr="00D42032">
        <w:rPr>
          <w:rFonts w:ascii="ＭＳ Ｐ明朝" w:eastAsia="ＭＳ Ｐ明朝" w:hAnsi="ＭＳ Ｐ明朝" w:cs="ＭＳ Ｐ明朝"/>
          <w:color w:val="000000"/>
          <w:kern w:val="0"/>
          <w:sz w:val="24"/>
        </w:rPr>
        <w:t xml:space="preserve">                              </w:t>
      </w:r>
      <w:r w:rsidRPr="00D42032">
        <w:rPr>
          <w:rFonts w:ascii="ＭＳ Ｐ明朝" w:eastAsia="ＭＳ Ｐ明朝" w:hAnsi="ＭＳ Ｐ明朝" w:cs="ＭＳ Ｐ明朝" w:hint="eastAsia"/>
          <w:color w:val="000000"/>
          <w:kern w:val="0"/>
          <w:sz w:val="24"/>
        </w:rPr>
        <w:t>乙　 　会社名</w:t>
      </w:r>
    </w:p>
    <w:p w14:paraId="54C56E05" w14:textId="77777777" w:rsidR="00217D95" w:rsidRPr="00D42032" w:rsidRDefault="00217D95" w:rsidP="00217D95">
      <w:pPr>
        <w:adjustRightInd w:val="0"/>
        <w:spacing w:line="340" w:lineRule="exact"/>
        <w:jc w:val="left"/>
        <w:textAlignment w:val="baseline"/>
        <w:rPr>
          <w:rFonts w:ascii="ＭＳ Ｐ明朝" w:eastAsia="ＭＳ Ｐ明朝"/>
          <w:color w:val="000000"/>
          <w:spacing w:val="8"/>
          <w:kern w:val="0"/>
          <w:sz w:val="24"/>
        </w:rPr>
      </w:pPr>
      <w:r w:rsidRPr="00D42032">
        <w:rPr>
          <w:rFonts w:ascii="ＭＳ Ｐ明朝" w:eastAsia="ＭＳ Ｐ明朝" w:hAnsi="ＭＳ Ｐ明朝" w:cs="ＭＳ Ｐ明朝" w:hint="eastAsia"/>
          <w:color w:val="000000"/>
          <w:kern w:val="0"/>
          <w:sz w:val="24"/>
        </w:rPr>
        <w:t xml:space="preserve">　　　　　</w:t>
      </w:r>
      <w:r w:rsidRPr="00D42032">
        <w:rPr>
          <w:rFonts w:ascii="ＭＳ Ｐ明朝" w:eastAsia="ＭＳ Ｐ明朝" w:hAnsi="ＭＳ Ｐ明朝" w:cs="ＭＳ Ｐ明朝"/>
          <w:color w:val="000000"/>
          <w:kern w:val="0"/>
          <w:sz w:val="24"/>
        </w:rPr>
        <w:t xml:space="preserve">                                </w:t>
      </w:r>
      <w:r w:rsidRPr="00D42032">
        <w:rPr>
          <w:rFonts w:ascii="ＭＳ Ｐ明朝" w:eastAsia="ＭＳ Ｐ明朝" w:hAnsi="ＭＳ Ｐ明朝" w:cs="ＭＳ Ｐ明朝" w:hint="eastAsia"/>
          <w:color w:val="000000"/>
          <w:kern w:val="0"/>
          <w:sz w:val="24"/>
        </w:rPr>
        <w:t xml:space="preserve"> 代表者　</w:t>
      </w:r>
      <w:r w:rsidRPr="00D42032">
        <w:rPr>
          <w:rFonts w:ascii="ＭＳ Ｐ明朝" w:eastAsia="ＭＳ Ｐ明朝" w:hAnsi="ＭＳ Ｐ明朝" w:cs="ＭＳ Ｐ明朝"/>
          <w:color w:val="000000"/>
          <w:kern w:val="0"/>
          <w:sz w:val="24"/>
        </w:rPr>
        <w:t xml:space="preserve">             </w:t>
      </w:r>
      <w:r w:rsidRPr="00D42032">
        <w:rPr>
          <w:rFonts w:ascii="ＭＳ Ｐ明朝" w:eastAsia="ＭＳ Ｐ明朝" w:hAnsi="ＭＳ Ｐ明朝" w:cs="ＭＳ Ｐ明朝" w:hint="eastAsia"/>
          <w:color w:val="000000"/>
          <w:kern w:val="0"/>
          <w:sz w:val="24"/>
        </w:rPr>
        <w:t xml:space="preserve">　</w:t>
      </w:r>
      <w:r w:rsidRPr="00D42032">
        <w:rPr>
          <w:rFonts w:ascii="ＭＳ Ｐ明朝" w:eastAsia="ＭＳ Ｐ明朝" w:hAnsi="ＭＳ Ｐ明朝" w:cs="ＭＳ Ｐ明朝"/>
          <w:color w:val="000000"/>
          <w:kern w:val="0"/>
          <w:sz w:val="24"/>
        </w:rPr>
        <w:t xml:space="preserve"> </w:t>
      </w:r>
      <w:r w:rsidRPr="00D42032">
        <w:rPr>
          <w:rFonts w:ascii="ＭＳ Ｐ明朝" w:eastAsia="ＭＳ Ｐ明朝" w:hAnsi="ＭＳ Ｐ明朝" w:cs="ＭＳ Ｐ明朝" w:hint="eastAsia"/>
          <w:color w:val="000000"/>
          <w:kern w:val="0"/>
          <w:sz w:val="24"/>
        </w:rPr>
        <w:t xml:space="preserve">　</w:t>
      </w:r>
      <w:r w:rsidRPr="00D42032">
        <w:rPr>
          <w:rFonts w:ascii="ＭＳ Ｐ明朝" w:eastAsia="ＭＳ Ｐ明朝" w:hAnsi="ＭＳ Ｐ明朝" w:cs="ＭＳ Ｐ明朝"/>
          <w:color w:val="000000"/>
          <w:kern w:val="0"/>
          <w:sz w:val="24"/>
        </w:rPr>
        <w:t xml:space="preserve">    </w:t>
      </w:r>
      <w:r w:rsidRPr="00D42032">
        <w:rPr>
          <w:rFonts w:ascii="ＭＳ Ｐ明朝" w:eastAsia="ＭＳ Ｐ明朝" w:hAnsi="ＭＳ Ｐ明朝" w:cs="ＭＳ Ｐ明朝" w:hint="eastAsia"/>
          <w:color w:val="000000"/>
          <w:kern w:val="0"/>
          <w:sz w:val="24"/>
        </w:rPr>
        <w:t xml:space="preserve">   印</w:t>
      </w:r>
    </w:p>
    <w:p w14:paraId="351A8FF5" w14:textId="77777777" w:rsidR="00217D95" w:rsidRPr="00D42032" w:rsidRDefault="00217D95" w:rsidP="00217D95">
      <w:pPr>
        <w:adjustRightInd w:val="0"/>
        <w:spacing w:line="340" w:lineRule="exact"/>
        <w:jc w:val="left"/>
        <w:textAlignment w:val="baseline"/>
        <w:rPr>
          <w:rFonts w:ascii="ＭＳ Ｐ明朝" w:eastAsia="ＭＳ Ｐ明朝"/>
          <w:color w:val="000000"/>
          <w:spacing w:val="8"/>
          <w:kern w:val="0"/>
          <w:sz w:val="24"/>
        </w:rPr>
      </w:pPr>
    </w:p>
    <w:p w14:paraId="5711712F" w14:textId="77777777" w:rsidR="00217D95" w:rsidRPr="00D42032" w:rsidRDefault="00217D95" w:rsidP="00217D95">
      <w:pPr>
        <w:adjustRightInd w:val="0"/>
        <w:spacing w:line="340" w:lineRule="exact"/>
        <w:jc w:val="left"/>
        <w:textAlignment w:val="baseline"/>
        <w:rPr>
          <w:rFonts w:ascii="ＭＳ Ｐ明朝" w:eastAsia="ＭＳ Ｐ明朝"/>
          <w:color w:val="000000"/>
          <w:spacing w:val="8"/>
          <w:kern w:val="0"/>
          <w:sz w:val="24"/>
        </w:rPr>
      </w:pPr>
    </w:p>
    <w:p w14:paraId="53300758" w14:textId="77777777" w:rsidR="001B3258" w:rsidRPr="00D42032" w:rsidRDefault="001B3258" w:rsidP="00217D95">
      <w:pPr>
        <w:adjustRightInd w:val="0"/>
        <w:spacing w:line="340" w:lineRule="exact"/>
        <w:jc w:val="left"/>
        <w:textAlignment w:val="baseline"/>
        <w:rPr>
          <w:rFonts w:ascii="ＭＳ Ｐ明朝" w:eastAsia="ＭＳ Ｐ明朝"/>
          <w:color w:val="000000"/>
          <w:spacing w:val="8"/>
          <w:kern w:val="0"/>
          <w:sz w:val="24"/>
        </w:rPr>
      </w:pPr>
    </w:p>
    <w:bookmarkEnd w:id="1"/>
    <w:p w14:paraId="74968AB1" w14:textId="77777777" w:rsidR="00217D95" w:rsidRPr="00D42032" w:rsidRDefault="00217D95" w:rsidP="00217D95">
      <w:pPr>
        <w:spacing w:line="340" w:lineRule="exact"/>
        <w:jc w:val="right"/>
        <w:rPr>
          <w:color w:val="000000"/>
        </w:rPr>
      </w:pPr>
      <w:r w:rsidRPr="00D42032">
        <w:rPr>
          <w:rFonts w:hint="eastAsia"/>
          <w:color w:val="000000"/>
        </w:rPr>
        <w:lastRenderedPageBreak/>
        <w:t>様式第４</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1620"/>
        <w:gridCol w:w="1620"/>
        <w:gridCol w:w="1800"/>
      </w:tblGrid>
      <w:tr w:rsidR="00217D95" w:rsidRPr="00D42032" w14:paraId="6B228437" w14:textId="77777777" w:rsidTr="00CF60F8">
        <w:trPr>
          <w:trHeight w:val="557"/>
        </w:trPr>
        <w:tc>
          <w:tcPr>
            <w:tcW w:w="1620" w:type="dxa"/>
            <w:vAlign w:val="center"/>
          </w:tcPr>
          <w:p w14:paraId="4E538C54" w14:textId="77777777" w:rsidR="00217D95" w:rsidRPr="00D42032" w:rsidRDefault="00217D95" w:rsidP="00CF60F8">
            <w:pPr>
              <w:spacing w:line="340" w:lineRule="exact"/>
              <w:jc w:val="center"/>
              <w:rPr>
                <w:color w:val="000000"/>
              </w:rPr>
            </w:pPr>
            <w:r w:rsidRPr="00D42032">
              <w:rPr>
                <w:rFonts w:hint="eastAsia"/>
                <w:color w:val="000000"/>
              </w:rPr>
              <w:t>調達要求番号</w:t>
            </w:r>
          </w:p>
        </w:tc>
        <w:tc>
          <w:tcPr>
            <w:tcW w:w="1620" w:type="dxa"/>
            <w:shd w:val="clear" w:color="auto" w:fill="auto"/>
          </w:tcPr>
          <w:p w14:paraId="763B5F3C" w14:textId="77777777" w:rsidR="00217D95" w:rsidRPr="00D42032" w:rsidRDefault="00217D95" w:rsidP="00CF60F8">
            <w:pPr>
              <w:widowControl/>
              <w:spacing w:line="340" w:lineRule="exact"/>
              <w:jc w:val="left"/>
              <w:rPr>
                <w:color w:val="000000"/>
              </w:rPr>
            </w:pPr>
          </w:p>
        </w:tc>
        <w:tc>
          <w:tcPr>
            <w:tcW w:w="1620" w:type="dxa"/>
            <w:shd w:val="clear" w:color="auto" w:fill="auto"/>
            <w:vAlign w:val="center"/>
          </w:tcPr>
          <w:p w14:paraId="5EC17024" w14:textId="77777777" w:rsidR="00217D95" w:rsidRPr="00D42032" w:rsidRDefault="00217D95" w:rsidP="00CF60F8">
            <w:pPr>
              <w:widowControl/>
              <w:spacing w:line="340" w:lineRule="exact"/>
              <w:jc w:val="center"/>
              <w:rPr>
                <w:color w:val="000000"/>
              </w:rPr>
            </w:pPr>
            <w:r w:rsidRPr="00D42032">
              <w:rPr>
                <w:rFonts w:hint="eastAsia"/>
                <w:color w:val="000000"/>
              </w:rPr>
              <w:t>契約番号</w:t>
            </w:r>
          </w:p>
        </w:tc>
        <w:tc>
          <w:tcPr>
            <w:tcW w:w="1800" w:type="dxa"/>
            <w:shd w:val="clear" w:color="auto" w:fill="auto"/>
          </w:tcPr>
          <w:p w14:paraId="3DF7EBEC" w14:textId="77777777" w:rsidR="00217D95" w:rsidRPr="00D42032" w:rsidRDefault="00217D95" w:rsidP="00CF60F8">
            <w:pPr>
              <w:widowControl/>
              <w:spacing w:line="340" w:lineRule="exact"/>
              <w:jc w:val="left"/>
              <w:rPr>
                <w:color w:val="000000"/>
              </w:rPr>
            </w:pPr>
          </w:p>
        </w:tc>
      </w:tr>
    </w:tbl>
    <w:p w14:paraId="263716C3" w14:textId="77777777" w:rsidR="00217D95" w:rsidRPr="00D42032" w:rsidRDefault="00217D95" w:rsidP="00217D95">
      <w:pPr>
        <w:adjustRightInd w:val="0"/>
        <w:spacing w:line="340" w:lineRule="exact"/>
        <w:jc w:val="left"/>
        <w:textAlignment w:val="baseline"/>
        <w:rPr>
          <w:rFonts w:ascii="ＭＳ Ｐ明朝" w:eastAsia="ＭＳ Ｐ明朝" w:hAnsi="ＭＳ Ｐ明朝" w:cs="ＭＳ Ｐ明朝"/>
          <w:color w:val="000000"/>
          <w:spacing w:val="8"/>
          <w:w w:val="200"/>
          <w:kern w:val="0"/>
          <w:szCs w:val="21"/>
        </w:rPr>
      </w:pPr>
    </w:p>
    <w:p w14:paraId="2A70F628" w14:textId="77777777" w:rsidR="00217D95" w:rsidRPr="00D42032" w:rsidRDefault="00217D95" w:rsidP="00217D95">
      <w:pPr>
        <w:adjustRightInd w:val="0"/>
        <w:spacing w:line="340" w:lineRule="exact"/>
        <w:jc w:val="left"/>
        <w:textAlignment w:val="baseline"/>
        <w:rPr>
          <w:rFonts w:ascii="ＭＳ Ｐ明朝" w:eastAsia="ＭＳ Ｐ明朝" w:hAnsi="ＭＳ Ｐ明朝" w:cs="ＭＳ Ｐ明朝"/>
          <w:color w:val="000000"/>
          <w:spacing w:val="8"/>
          <w:w w:val="200"/>
          <w:kern w:val="0"/>
          <w:szCs w:val="21"/>
        </w:rPr>
      </w:pPr>
    </w:p>
    <w:p w14:paraId="4AA022AA" w14:textId="77777777" w:rsidR="00217D95" w:rsidRPr="00D42032" w:rsidRDefault="00217D95" w:rsidP="00217D95">
      <w:pPr>
        <w:adjustRightInd w:val="0"/>
        <w:spacing w:line="340" w:lineRule="exact"/>
        <w:jc w:val="center"/>
        <w:textAlignment w:val="baseline"/>
        <w:rPr>
          <w:rFonts w:ascii="ＭＳ Ｐ明朝" w:eastAsia="ＭＳ Ｐ明朝"/>
          <w:color w:val="000000"/>
          <w:spacing w:val="8"/>
          <w:kern w:val="0"/>
          <w:sz w:val="24"/>
        </w:rPr>
      </w:pPr>
      <w:r w:rsidRPr="00D42032">
        <w:rPr>
          <w:rFonts w:ascii="ＭＳ Ｐ明朝" w:eastAsia="ＭＳ Ｐ明朝" w:hAnsi="ＭＳ Ｐ明朝" w:cs="ＭＳ Ｐ明朝" w:hint="eastAsia"/>
          <w:color w:val="000000"/>
          <w:spacing w:val="8"/>
          <w:w w:val="200"/>
          <w:kern w:val="0"/>
          <w:sz w:val="24"/>
        </w:rPr>
        <w:t>不用物品売払契約書</w:t>
      </w:r>
    </w:p>
    <w:p w14:paraId="7C5EAE31" w14:textId="77777777" w:rsidR="00217D95" w:rsidRPr="00D42032" w:rsidRDefault="00217D95" w:rsidP="00217D95">
      <w:pPr>
        <w:adjustRightInd w:val="0"/>
        <w:spacing w:line="340" w:lineRule="exact"/>
        <w:jc w:val="left"/>
        <w:textAlignment w:val="baseline"/>
        <w:rPr>
          <w:rFonts w:ascii="ＭＳ Ｐ明朝" w:eastAsia="ＭＳ Ｐ明朝"/>
          <w:color w:val="000000"/>
          <w:spacing w:val="8"/>
          <w:kern w:val="0"/>
          <w:sz w:val="24"/>
        </w:rPr>
      </w:pPr>
    </w:p>
    <w:p w14:paraId="574D9738" w14:textId="77777777" w:rsidR="00217D95" w:rsidRPr="00D42032" w:rsidRDefault="00217D95" w:rsidP="00217D95">
      <w:pPr>
        <w:spacing w:line="340" w:lineRule="exact"/>
        <w:rPr>
          <w:color w:val="000000"/>
          <w:sz w:val="24"/>
          <w:szCs w:val="32"/>
        </w:rPr>
      </w:pPr>
      <w:r w:rsidRPr="00D42032">
        <w:rPr>
          <w:rFonts w:hint="eastAsia"/>
          <w:color w:val="000000"/>
          <w:sz w:val="24"/>
          <w:szCs w:val="32"/>
        </w:rPr>
        <w:t xml:space="preserve">　契約担当官　陸上自衛隊補給本部　調達会計部長　　　　　　　　を甲とし　　　○○○○○○○○○○を乙として、下記について、補給本部標準契約書等不用物品売払契約条項（第　　号）・特約条項（第　号）を適用して、不用物品売払契約を締結する。</w:t>
      </w:r>
    </w:p>
    <w:p w14:paraId="56AF1E47" w14:textId="77777777" w:rsidR="00217D95" w:rsidRPr="00D42032" w:rsidRDefault="00217D95" w:rsidP="00217D95">
      <w:pPr>
        <w:adjustRightInd w:val="0"/>
        <w:spacing w:line="340" w:lineRule="exact"/>
        <w:jc w:val="left"/>
        <w:textAlignment w:val="baseline"/>
        <w:rPr>
          <w:rFonts w:ascii="ＭＳ Ｐ明朝" w:eastAsia="ＭＳ Ｐ明朝"/>
          <w:color w:val="000000"/>
          <w:spacing w:val="8"/>
          <w:kern w:val="0"/>
          <w:sz w:val="24"/>
        </w:rPr>
      </w:pPr>
    </w:p>
    <w:p w14:paraId="172968F4" w14:textId="77777777" w:rsidR="00217D95" w:rsidRPr="00D42032" w:rsidRDefault="00217D95" w:rsidP="00217D95">
      <w:pPr>
        <w:adjustRightInd w:val="0"/>
        <w:spacing w:line="340" w:lineRule="exact"/>
        <w:jc w:val="left"/>
        <w:textAlignment w:val="baseline"/>
        <w:rPr>
          <w:rFonts w:ascii="ＭＳ Ｐ明朝" w:eastAsia="ＭＳ Ｐ明朝" w:hAnsi="ＭＳ Ｐ明朝" w:cs="ＭＳ Ｐ明朝"/>
          <w:color w:val="000000"/>
          <w:kern w:val="0"/>
          <w:sz w:val="24"/>
          <w:u w:val="thick" w:color="000000"/>
        </w:rPr>
      </w:pPr>
      <w:r w:rsidRPr="00D42032">
        <w:rPr>
          <w:rFonts w:ascii="ＭＳ Ｐ明朝" w:eastAsia="ＭＳ Ｐ明朝" w:hAnsi="ＭＳ Ｐ明朝" w:cs="ＭＳ Ｐ明朝" w:hint="eastAsia"/>
          <w:color w:val="000000"/>
          <w:kern w:val="0"/>
          <w:sz w:val="24"/>
        </w:rPr>
        <w:t xml:space="preserve">　　　</w:t>
      </w:r>
      <w:r w:rsidRPr="00D42032">
        <w:rPr>
          <w:rFonts w:ascii="ＭＳ Ｐ明朝" w:eastAsia="ＭＳ Ｐ明朝" w:hAnsi="ＭＳ Ｐ明朝" w:cs="ＭＳ Ｐ明朝" w:hint="eastAsia"/>
          <w:color w:val="000000"/>
          <w:kern w:val="0"/>
          <w:sz w:val="24"/>
          <w:u w:val="thick" w:color="000000"/>
        </w:rPr>
        <w:t>契約</w:t>
      </w:r>
      <w:r w:rsidR="00B42BD8" w:rsidRPr="00D42032">
        <w:rPr>
          <w:rFonts w:ascii="ＭＳ Ｐ明朝" w:eastAsia="ＭＳ Ｐ明朝" w:hAnsi="ＭＳ Ｐ明朝" w:cs="ＭＳ Ｐ明朝" w:hint="eastAsia"/>
          <w:color w:val="000000"/>
          <w:kern w:val="0"/>
          <w:sz w:val="24"/>
          <w:u w:val="thick" w:color="000000"/>
        </w:rPr>
        <w:t>金額　￥　　　　　　　　　　　　　　　（うち消費税額及び地方消費税額　　　　　　　円・消費税率１０％）</w:t>
      </w:r>
    </w:p>
    <w:p w14:paraId="2AAC2658" w14:textId="77777777" w:rsidR="00217D95" w:rsidRPr="00D42032" w:rsidRDefault="00217D95" w:rsidP="00217D95">
      <w:pPr>
        <w:adjustRightInd w:val="0"/>
        <w:spacing w:line="340" w:lineRule="exact"/>
        <w:jc w:val="left"/>
        <w:textAlignment w:val="baseline"/>
        <w:rPr>
          <w:rFonts w:ascii="ＭＳ Ｐ明朝" w:eastAsia="ＭＳ Ｐ明朝" w:hAnsi="ＭＳ Ｐ明朝" w:cs="ＭＳ Ｐ明朝"/>
          <w:color w:val="000000"/>
          <w:kern w:val="0"/>
          <w:szCs w:val="21"/>
          <w:u w:val="thick" w:color="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800"/>
        <w:gridCol w:w="1440"/>
        <w:gridCol w:w="720"/>
        <w:gridCol w:w="1080"/>
        <w:gridCol w:w="1260"/>
        <w:gridCol w:w="2320"/>
      </w:tblGrid>
      <w:tr w:rsidR="00217D95" w:rsidRPr="00D42032" w14:paraId="479466A6" w14:textId="77777777" w:rsidTr="00CF60F8">
        <w:tc>
          <w:tcPr>
            <w:tcW w:w="648" w:type="dxa"/>
            <w:vMerge w:val="restart"/>
            <w:vAlign w:val="center"/>
          </w:tcPr>
          <w:p w14:paraId="2947BF4F" w14:textId="77777777" w:rsidR="00217D95" w:rsidRPr="00D42032" w:rsidRDefault="00217D95" w:rsidP="00CF60F8">
            <w:pPr>
              <w:adjustRightInd w:val="0"/>
              <w:spacing w:line="340" w:lineRule="exact"/>
              <w:jc w:val="center"/>
              <w:textAlignment w:val="baseline"/>
              <w:rPr>
                <w:rFonts w:ascii="ＭＳ Ｐ明朝" w:eastAsia="ＭＳ Ｐ明朝"/>
                <w:color w:val="000000"/>
                <w:spacing w:val="8"/>
                <w:kern w:val="0"/>
                <w:szCs w:val="21"/>
              </w:rPr>
            </w:pPr>
            <w:r w:rsidRPr="00D42032">
              <w:rPr>
                <w:rFonts w:ascii="ＭＳ Ｐ明朝" w:eastAsia="ＭＳ Ｐ明朝" w:hint="eastAsia"/>
                <w:color w:val="000000"/>
                <w:spacing w:val="8"/>
                <w:kern w:val="0"/>
                <w:szCs w:val="21"/>
              </w:rPr>
              <w:t>契</w:t>
            </w:r>
          </w:p>
          <w:p w14:paraId="4082FC29" w14:textId="77777777" w:rsidR="00217D95" w:rsidRPr="00D42032" w:rsidRDefault="00217D95" w:rsidP="00CF60F8">
            <w:pPr>
              <w:adjustRightInd w:val="0"/>
              <w:spacing w:line="340" w:lineRule="exact"/>
              <w:jc w:val="center"/>
              <w:textAlignment w:val="baseline"/>
              <w:rPr>
                <w:rFonts w:ascii="ＭＳ Ｐ明朝" w:eastAsia="ＭＳ Ｐ明朝"/>
                <w:color w:val="000000"/>
                <w:spacing w:val="8"/>
                <w:kern w:val="0"/>
                <w:szCs w:val="21"/>
              </w:rPr>
            </w:pPr>
          </w:p>
          <w:p w14:paraId="7C108F27" w14:textId="77777777" w:rsidR="00217D95" w:rsidRPr="00D42032" w:rsidRDefault="00217D95" w:rsidP="00CF60F8">
            <w:pPr>
              <w:adjustRightInd w:val="0"/>
              <w:spacing w:line="340" w:lineRule="exact"/>
              <w:jc w:val="center"/>
              <w:textAlignment w:val="baseline"/>
              <w:rPr>
                <w:rFonts w:ascii="ＭＳ Ｐ明朝" w:eastAsia="ＭＳ Ｐ明朝"/>
                <w:color w:val="000000"/>
                <w:spacing w:val="8"/>
                <w:kern w:val="0"/>
                <w:szCs w:val="21"/>
              </w:rPr>
            </w:pPr>
            <w:r w:rsidRPr="00D42032">
              <w:rPr>
                <w:rFonts w:ascii="ＭＳ Ｐ明朝" w:eastAsia="ＭＳ Ｐ明朝" w:hint="eastAsia"/>
                <w:color w:val="000000"/>
                <w:spacing w:val="8"/>
                <w:kern w:val="0"/>
                <w:szCs w:val="21"/>
              </w:rPr>
              <w:t>約</w:t>
            </w:r>
          </w:p>
          <w:p w14:paraId="2250B857" w14:textId="77777777" w:rsidR="00217D95" w:rsidRPr="00D42032" w:rsidRDefault="00217D95" w:rsidP="00CF60F8">
            <w:pPr>
              <w:adjustRightInd w:val="0"/>
              <w:spacing w:line="340" w:lineRule="exact"/>
              <w:jc w:val="center"/>
              <w:textAlignment w:val="baseline"/>
              <w:rPr>
                <w:rFonts w:ascii="ＭＳ Ｐ明朝" w:eastAsia="ＭＳ Ｐ明朝"/>
                <w:color w:val="000000"/>
                <w:spacing w:val="8"/>
                <w:kern w:val="0"/>
                <w:szCs w:val="21"/>
              </w:rPr>
            </w:pPr>
          </w:p>
          <w:p w14:paraId="0DBCAE1C" w14:textId="77777777" w:rsidR="00217D95" w:rsidRPr="00D42032" w:rsidRDefault="00217D95" w:rsidP="00CF60F8">
            <w:pPr>
              <w:adjustRightInd w:val="0"/>
              <w:spacing w:line="340" w:lineRule="exact"/>
              <w:jc w:val="center"/>
              <w:textAlignment w:val="baseline"/>
              <w:rPr>
                <w:rFonts w:ascii="ＭＳ Ｐ明朝" w:eastAsia="ＭＳ Ｐ明朝"/>
                <w:color w:val="000000"/>
                <w:spacing w:val="8"/>
                <w:kern w:val="0"/>
                <w:szCs w:val="21"/>
              </w:rPr>
            </w:pPr>
            <w:r w:rsidRPr="00D42032">
              <w:rPr>
                <w:rFonts w:ascii="ＭＳ Ｐ明朝" w:eastAsia="ＭＳ Ｐ明朝" w:hint="eastAsia"/>
                <w:color w:val="000000"/>
                <w:spacing w:val="8"/>
                <w:kern w:val="0"/>
                <w:szCs w:val="21"/>
              </w:rPr>
              <w:t>内</w:t>
            </w:r>
          </w:p>
          <w:p w14:paraId="1A702D1C" w14:textId="77777777" w:rsidR="00217D95" w:rsidRPr="00D42032" w:rsidRDefault="00217D95" w:rsidP="00CF60F8">
            <w:pPr>
              <w:adjustRightInd w:val="0"/>
              <w:spacing w:line="340" w:lineRule="exact"/>
              <w:jc w:val="center"/>
              <w:textAlignment w:val="baseline"/>
              <w:rPr>
                <w:rFonts w:ascii="ＭＳ Ｐ明朝" w:eastAsia="ＭＳ Ｐ明朝"/>
                <w:color w:val="000000"/>
                <w:spacing w:val="8"/>
                <w:kern w:val="0"/>
                <w:szCs w:val="21"/>
              </w:rPr>
            </w:pPr>
          </w:p>
          <w:p w14:paraId="5C7F42D8" w14:textId="77777777" w:rsidR="00217D95" w:rsidRPr="00D42032" w:rsidRDefault="00217D95" w:rsidP="00CF60F8">
            <w:pPr>
              <w:adjustRightInd w:val="0"/>
              <w:spacing w:line="340" w:lineRule="exact"/>
              <w:jc w:val="center"/>
              <w:textAlignment w:val="baseline"/>
              <w:rPr>
                <w:rFonts w:ascii="ＭＳ Ｐ明朝" w:eastAsia="ＭＳ Ｐ明朝"/>
                <w:color w:val="000000"/>
                <w:spacing w:val="8"/>
                <w:kern w:val="0"/>
                <w:szCs w:val="21"/>
              </w:rPr>
            </w:pPr>
            <w:r w:rsidRPr="00D42032">
              <w:rPr>
                <w:rFonts w:ascii="ＭＳ Ｐ明朝" w:eastAsia="ＭＳ Ｐ明朝" w:hint="eastAsia"/>
                <w:color w:val="000000"/>
                <w:spacing w:val="8"/>
                <w:kern w:val="0"/>
                <w:szCs w:val="21"/>
              </w:rPr>
              <w:t>容</w:t>
            </w:r>
          </w:p>
        </w:tc>
        <w:tc>
          <w:tcPr>
            <w:tcW w:w="1800" w:type="dxa"/>
            <w:vAlign w:val="center"/>
          </w:tcPr>
          <w:p w14:paraId="193430BD" w14:textId="77777777" w:rsidR="00217D95" w:rsidRPr="00D42032" w:rsidRDefault="00217D95" w:rsidP="00CF60F8">
            <w:pPr>
              <w:adjustRightInd w:val="0"/>
              <w:spacing w:line="340" w:lineRule="exact"/>
              <w:jc w:val="center"/>
              <w:textAlignment w:val="baseline"/>
              <w:rPr>
                <w:rFonts w:ascii="ＭＳ Ｐ明朝" w:eastAsia="ＭＳ Ｐ明朝"/>
                <w:color w:val="000000"/>
                <w:spacing w:val="8"/>
                <w:kern w:val="0"/>
                <w:szCs w:val="21"/>
              </w:rPr>
            </w:pPr>
            <w:r w:rsidRPr="00D42032">
              <w:rPr>
                <w:rFonts w:ascii="ＭＳ Ｐ明朝" w:eastAsia="ＭＳ Ｐ明朝" w:hint="eastAsia"/>
                <w:color w:val="000000"/>
                <w:spacing w:val="8"/>
                <w:kern w:val="0"/>
                <w:szCs w:val="21"/>
              </w:rPr>
              <w:t>品名（件名）</w:t>
            </w:r>
          </w:p>
        </w:tc>
        <w:tc>
          <w:tcPr>
            <w:tcW w:w="1440" w:type="dxa"/>
            <w:vAlign w:val="center"/>
          </w:tcPr>
          <w:p w14:paraId="023E7517" w14:textId="77777777" w:rsidR="00217D95" w:rsidRPr="00D42032" w:rsidRDefault="00217D95" w:rsidP="00CF60F8">
            <w:pPr>
              <w:adjustRightInd w:val="0"/>
              <w:spacing w:line="340" w:lineRule="exact"/>
              <w:jc w:val="center"/>
              <w:textAlignment w:val="baseline"/>
              <w:rPr>
                <w:rFonts w:ascii="ＭＳ Ｐ明朝" w:eastAsia="ＭＳ Ｐ明朝"/>
                <w:color w:val="000000"/>
                <w:spacing w:val="8"/>
                <w:kern w:val="0"/>
                <w:szCs w:val="21"/>
              </w:rPr>
            </w:pPr>
            <w:r w:rsidRPr="00D42032">
              <w:rPr>
                <w:rFonts w:ascii="ＭＳ Ｐ明朝" w:eastAsia="ＭＳ Ｐ明朝" w:hint="eastAsia"/>
                <w:color w:val="000000"/>
                <w:spacing w:val="8"/>
                <w:kern w:val="0"/>
                <w:szCs w:val="21"/>
              </w:rPr>
              <w:t>規　格</w:t>
            </w:r>
          </w:p>
        </w:tc>
        <w:tc>
          <w:tcPr>
            <w:tcW w:w="720" w:type="dxa"/>
            <w:vAlign w:val="center"/>
          </w:tcPr>
          <w:p w14:paraId="311EB033" w14:textId="77777777" w:rsidR="00217D95" w:rsidRPr="00D42032" w:rsidRDefault="00217D95" w:rsidP="00CF60F8">
            <w:pPr>
              <w:adjustRightInd w:val="0"/>
              <w:spacing w:line="340" w:lineRule="exact"/>
              <w:jc w:val="center"/>
              <w:textAlignment w:val="baseline"/>
              <w:rPr>
                <w:rFonts w:ascii="ＭＳ Ｐ明朝" w:eastAsia="ＭＳ Ｐ明朝"/>
                <w:color w:val="000000"/>
                <w:spacing w:val="8"/>
                <w:kern w:val="0"/>
                <w:szCs w:val="21"/>
              </w:rPr>
            </w:pPr>
            <w:r w:rsidRPr="00D42032">
              <w:rPr>
                <w:rFonts w:ascii="ＭＳ Ｐ明朝" w:eastAsia="ＭＳ Ｐ明朝" w:hint="eastAsia"/>
                <w:color w:val="000000"/>
                <w:spacing w:val="8"/>
                <w:kern w:val="0"/>
                <w:szCs w:val="21"/>
              </w:rPr>
              <w:t>単位</w:t>
            </w:r>
          </w:p>
        </w:tc>
        <w:tc>
          <w:tcPr>
            <w:tcW w:w="1080" w:type="dxa"/>
            <w:vAlign w:val="center"/>
          </w:tcPr>
          <w:p w14:paraId="015A5AE4" w14:textId="77777777" w:rsidR="00217D95" w:rsidRPr="00D42032" w:rsidRDefault="00217D95" w:rsidP="00CF60F8">
            <w:pPr>
              <w:adjustRightInd w:val="0"/>
              <w:spacing w:line="340" w:lineRule="exact"/>
              <w:jc w:val="center"/>
              <w:textAlignment w:val="baseline"/>
              <w:rPr>
                <w:rFonts w:ascii="ＭＳ Ｐ明朝" w:eastAsia="ＭＳ Ｐ明朝"/>
                <w:color w:val="000000"/>
                <w:spacing w:val="8"/>
                <w:kern w:val="0"/>
                <w:szCs w:val="21"/>
              </w:rPr>
            </w:pPr>
            <w:r w:rsidRPr="00D42032">
              <w:rPr>
                <w:rFonts w:ascii="ＭＳ Ｐ明朝" w:eastAsia="ＭＳ Ｐ明朝" w:hint="eastAsia"/>
                <w:color w:val="000000"/>
                <w:spacing w:val="8"/>
                <w:kern w:val="0"/>
                <w:szCs w:val="21"/>
              </w:rPr>
              <w:t>数量</w:t>
            </w:r>
          </w:p>
        </w:tc>
        <w:tc>
          <w:tcPr>
            <w:tcW w:w="1260" w:type="dxa"/>
            <w:vAlign w:val="center"/>
          </w:tcPr>
          <w:p w14:paraId="025D9674" w14:textId="77777777" w:rsidR="00217D95" w:rsidRPr="00D42032" w:rsidRDefault="00217D95" w:rsidP="00CF60F8">
            <w:pPr>
              <w:adjustRightInd w:val="0"/>
              <w:spacing w:line="340" w:lineRule="exact"/>
              <w:jc w:val="center"/>
              <w:textAlignment w:val="baseline"/>
              <w:rPr>
                <w:rFonts w:ascii="ＭＳ Ｐ明朝" w:eastAsia="ＭＳ Ｐ明朝"/>
                <w:color w:val="000000"/>
                <w:spacing w:val="8"/>
                <w:kern w:val="0"/>
                <w:szCs w:val="21"/>
              </w:rPr>
            </w:pPr>
            <w:r w:rsidRPr="00D42032">
              <w:rPr>
                <w:rFonts w:ascii="ＭＳ Ｐ明朝" w:eastAsia="ＭＳ Ｐ明朝" w:hint="eastAsia"/>
                <w:color w:val="000000"/>
                <w:spacing w:val="8"/>
                <w:kern w:val="0"/>
                <w:szCs w:val="21"/>
              </w:rPr>
              <w:t>単価</w:t>
            </w:r>
          </w:p>
        </w:tc>
        <w:tc>
          <w:tcPr>
            <w:tcW w:w="2320" w:type="dxa"/>
            <w:vAlign w:val="center"/>
          </w:tcPr>
          <w:p w14:paraId="5B618767" w14:textId="77777777" w:rsidR="00217D95" w:rsidRPr="00D42032" w:rsidRDefault="00217D95" w:rsidP="00CF60F8">
            <w:pPr>
              <w:adjustRightInd w:val="0"/>
              <w:spacing w:line="340" w:lineRule="exact"/>
              <w:jc w:val="center"/>
              <w:textAlignment w:val="baseline"/>
              <w:rPr>
                <w:rFonts w:ascii="ＭＳ Ｐ明朝" w:eastAsia="ＭＳ Ｐ明朝"/>
                <w:color w:val="000000"/>
                <w:spacing w:val="8"/>
                <w:kern w:val="0"/>
                <w:szCs w:val="21"/>
              </w:rPr>
            </w:pPr>
            <w:r w:rsidRPr="00D42032">
              <w:rPr>
                <w:rFonts w:ascii="ＭＳ Ｐ明朝" w:eastAsia="ＭＳ Ｐ明朝" w:hint="eastAsia"/>
                <w:color w:val="000000"/>
                <w:spacing w:val="8"/>
                <w:kern w:val="0"/>
                <w:szCs w:val="21"/>
              </w:rPr>
              <w:t>金　　　額</w:t>
            </w:r>
          </w:p>
        </w:tc>
      </w:tr>
      <w:tr w:rsidR="00217D95" w:rsidRPr="00D42032" w14:paraId="27D01FBD" w14:textId="77777777" w:rsidTr="00CF60F8">
        <w:tc>
          <w:tcPr>
            <w:tcW w:w="648" w:type="dxa"/>
            <w:vMerge/>
            <w:vAlign w:val="center"/>
          </w:tcPr>
          <w:p w14:paraId="2332D2EF" w14:textId="77777777" w:rsidR="00217D95" w:rsidRPr="00D42032" w:rsidRDefault="00217D95" w:rsidP="00CF60F8">
            <w:pPr>
              <w:adjustRightInd w:val="0"/>
              <w:spacing w:line="340" w:lineRule="exact"/>
              <w:jc w:val="center"/>
              <w:textAlignment w:val="baseline"/>
              <w:rPr>
                <w:rFonts w:ascii="ＭＳ Ｐ明朝" w:eastAsia="ＭＳ Ｐ明朝"/>
                <w:color w:val="000000"/>
                <w:spacing w:val="8"/>
                <w:kern w:val="0"/>
                <w:szCs w:val="21"/>
              </w:rPr>
            </w:pPr>
          </w:p>
        </w:tc>
        <w:tc>
          <w:tcPr>
            <w:tcW w:w="1800" w:type="dxa"/>
            <w:vAlign w:val="center"/>
          </w:tcPr>
          <w:p w14:paraId="6FD2F27D" w14:textId="77777777" w:rsidR="00217D95" w:rsidRPr="00D42032" w:rsidRDefault="00217D95" w:rsidP="00CF60F8">
            <w:pPr>
              <w:adjustRightInd w:val="0"/>
              <w:spacing w:line="340" w:lineRule="exact"/>
              <w:jc w:val="center"/>
              <w:textAlignment w:val="baseline"/>
              <w:rPr>
                <w:rFonts w:ascii="ＭＳ Ｐ明朝" w:eastAsia="ＭＳ Ｐ明朝"/>
                <w:color w:val="000000"/>
                <w:spacing w:val="8"/>
                <w:kern w:val="0"/>
                <w:szCs w:val="21"/>
              </w:rPr>
            </w:pPr>
          </w:p>
        </w:tc>
        <w:tc>
          <w:tcPr>
            <w:tcW w:w="1440" w:type="dxa"/>
            <w:vAlign w:val="center"/>
          </w:tcPr>
          <w:p w14:paraId="0AAD932F" w14:textId="77777777" w:rsidR="00217D95" w:rsidRPr="00D42032" w:rsidRDefault="00217D95" w:rsidP="00CF60F8">
            <w:pPr>
              <w:adjustRightInd w:val="0"/>
              <w:spacing w:line="340" w:lineRule="exact"/>
              <w:jc w:val="center"/>
              <w:textAlignment w:val="baseline"/>
              <w:rPr>
                <w:rFonts w:ascii="ＭＳ Ｐ明朝" w:eastAsia="ＭＳ Ｐ明朝"/>
                <w:color w:val="000000"/>
                <w:spacing w:val="8"/>
                <w:kern w:val="0"/>
                <w:szCs w:val="21"/>
              </w:rPr>
            </w:pPr>
          </w:p>
        </w:tc>
        <w:tc>
          <w:tcPr>
            <w:tcW w:w="720" w:type="dxa"/>
            <w:vAlign w:val="center"/>
          </w:tcPr>
          <w:p w14:paraId="3FF42999" w14:textId="77777777" w:rsidR="00217D95" w:rsidRPr="00D42032" w:rsidRDefault="00217D95" w:rsidP="00CF60F8">
            <w:pPr>
              <w:adjustRightInd w:val="0"/>
              <w:spacing w:line="340" w:lineRule="exact"/>
              <w:jc w:val="center"/>
              <w:textAlignment w:val="baseline"/>
              <w:rPr>
                <w:rFonts w:ascii="ＭＳ Ｐ明朝" w:eastAsia="ＭＳ Ｐ明朝"/>
                <w:color w:val="000000"/>
                <w:spacing w:val="8"/>
                <w:kern w:val="0"/>
                <w:szCs w:val="21"/>
              </w:rPr>
            </w:pPr>
          </w:p>
        </w:tc>
        <w:tc>
          <w:tcPr>
            <w:tcW w:w="1080" w:type="dxa"/>
            <w:vAlign w:val="center"/>
          </w:tcPr>
          <w:p w14:paraId="14EC9CEA" w14:textId="77777777" w:rsidR="00217D95" w:rsidRPr="00D42032" w:rsidRDefault="00217D95" w:rsidP="00CF60F8">
            <w:pPr>
              <w:adjustRightInd w:val="0"/>
              <w:spacing w:line="340" w:lineRule="exact"/>
              <w:jc w:val="center"/>
              <w:textAlignment w:val="baseline"/>
              <w:rPr>
                <w:rFonts w:ascii="ＭＳ Ｐ明朝" w:eastAsia="ＭＳ Ｐ明朝"/>
                <w:color w:val="000000"/>
                <w:spacing w:val="8"/>
                <w:kern w:val="0"/>
                <w:szCs w:val="21"/>
              </w:rPr>
            </w:pPr>
          </w:p>
        </w:tc>
        <w:tc>
          <w:tcPr>
            <w:tcW w:w="1260" w:type="dxa"/>
            <w:vAlign w:val="center"/>
          </w:tcPr>
          <w:p w14:paraId="544C77AD" w14:textId="77777777" w:rsidR="00217D95" w:rsidRPr="00D42032" w:rsidRDefault="00217D95" w:rsidP="00CF60F8">
            <w:pPr>
              <w:adjustRightInd w:val="0"/>
              <w:spacing w:line="340" w:lineRule="exact"/>
              <w:jc w:val="center"/>
              <w:textAlignment w:val="baseline"/>
              <w:rPr>
                <w:rFonts w:ascii="ＭＳ Ｐ明朝" w:eastAsia="ＭＳ Ｐ明朝"/>
                <w:color w:val="000000"/>
                <w:spacing w:val="8"/>
                <w:kern w:val="0"/>
                <w:szCs w:val="21"/>
              </w:rPr>
            </w:pPr>
          </w:p>
        </w:tc>
        <w:tc>
          <w:tcPr>
            <w:tcW w:w="2320" w:type="dxa"/>
            <w:vAlign w:val="center"/>
          </w:tcPr>
          <w:p w14:paraId="14980A4E" w14:textId="77777777" w:rsidR="00217D95" w:rsidRPr="00D42032" w:rsidRDefault="00217D95" w:rsidP="00CF60F8">
            <w:pPr>
              <w:adjustRightInd w:val="0"/>
              <w:spacing w:line="340" w:lineRule="exact"/>
              <w:jc w:val="center"/>
              <w:textAlignment w:val="baseline"/>
              <w:rPr>
                <w:rFonts w:ascii="ＭＳ Ｐ明朝" w:eastAsia="ＭＳ Ｐ明朝"/>
                <w:color w:val="000000"/>
                <w:spacing w:val="8"/>
                <w:kern w:val="0"/>
                <w:szCs w:val="21"/>
              </w:rPr>
            </w:pPr>
          </w:p>
        </w:tc>
      </w:tr>
      <w:tr w:rsidR="00217D95" w:rsidRPr="00D42032" w14:paraId="56512F15" w14:textId="77777777" w:rsidTr="00CF60F8">
        <w:tc>
          <w:tcPr>
            <w:tcW w:w="648" w:type="dxa"/>
            <w:vMerge/>
          </w:tcPr>
          <w:p w14:paraId="765E617C"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1800" w:type="dxa"/>
          </w:tcPr>
          <w:p w14:paraId="1DCECB5C"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1440" w:type="dxa"/>
          </w:tcPr>
          <w:p w14:paraId="215C3EE6"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720" w:type="dxa"/>
          </w:tcPr>
          <w:p w14:paraId="6AE5B30D"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1080" w:type="dxa"/>
          </w:tcPr>
          <w:p w14:paraId="0912EE17"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1260" w:type="dxa"/>
          </w:tcPr>
          <w:p w14:paraId="36449F47"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2320" w:type="dxa"/>
          </w:tcPr>
          <w:p w14:paraId="019F461B"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r>
      <w:tr w:rsidR="00217D95" w:rsidRPr="001D5AE5" w14:paraId="67703709" w14:textId="77777777" w:rsidTr="00CF60F8">
        <w:tc>
          <w:tcPr>
            <w:tcW w:w="648" w:type="dxa"/>
            <w:vMerge/>
          </w:tcPr>
          <w:p w14:paraId="03881818"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p>
        </w:tc>
        <w:tc>
          <w:tcPr>
            <w:tcW w:w="1800" w:type="dxa"/>
          </w:tcPr>
          <w:p w14:paraId="1710F908"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p>
        </w:tc>
        <w:tc>
          <w:tcPr>
            <w:tcW w:w="1440" w:type="dxa"/>
          </w:tcPr>
          <w:p w14:paraId="012E771C"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p>
        </w:tc>
        <w:tc>
          <w:tcPr>
            <w:tcW w:w="720" w:type="dxa"/>
          </w:tcPr>
          <w:p w14:paraId="6E9C206C"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p>
        </w:tc>
        <w:tc>
          <w:tcPr>
            <w:tcW w:w="1080" w:type="dxa"/>
          </w:tcPr>
          <w:p w14:paraId="7694B25D"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p>
        </w:tc>
        <w:tc>
          <w:tcPr>
            <w:tcW w:w="1260" w:type="dxa"/>
          </w:tcPr>
          <w:p w14:paraId="418B8B27"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p>
        </w:tc>
        <w:tc>
          <w:tcPr>
            <w:tcW w:w="2320" w:type="dxa"/>
          </w:tcPr>
          <w:p w14:paraId="21662A44"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p>
        </w:tc>
      </w:tr>
      <w:tr w:rsidR="00217D95" w:rsidRPr="001D5AE5" w14:paraId="5D6D8FDD" w14:textId="77777777" w:rsidTr="00CF60F8">
        <w:tc>
          <w:tcPr>
            <w:tcW w:w="648" w:type="dxa"/>
            <w:vMerge/>
          </w:tcPr>
          <w:p w14:paraId="56FC4749"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p>
        </w:tc>
        <w:tc>
          <w:tcPr>
            <w:tcW w:w="1800" w:type="dxa"/>
          </w:tcPr>
          <w:p w14:paraId="27478E64"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p>
        </w:tc>
        <w:tc>
          <w:tcPr>
            <w:tcW w:w="1440" w:type="dxa"/>
          </w:tcPr>
          <w:p w14:paraId="7F2E681E"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p>
        </w:tc>
        <w:tc>
          <w:tcPr>
            <w:tcW w:w="720" w:type="dxa"/>
          </w:tcPr>
          <w:p w14:paraId="325D4647"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p>
        </w:tc>
        <w:tc>
          <w:tcPr>
            <w:tcW w:w="1080" w:type="dxa"/>
          </w:tcPr>
          <w:p w14:paraId="3F5DE38A"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p>
        </w:tc>
        <w:tc>
          <w:tcPr>
            <w:tcW w:w="1260" w:type="dxa"/>
          </w:tcPr>
          <w:p w14:paraId="0FEF057E"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p>
        </w:tc>
        <w:tc>
          <w:tcPr>
            <w:tcW w:w="2320" w:type="dxa"/>
          </w:tcPr>
          <w:p w14:paraId="5FB27CE0"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p>
        </w:tc>
      </w:tr>
      <w:tr w:rsidR="00217D95" w:rsidRPr="001D5AE5" w14:paraId="76FB797F" w14:textId="77777777" w:rsidTr="00CF60F8">
        <w:tc>
          <w:tcPr>
            <w:tcW w:w="648" w:type="dxa"/>
            <w:vMerge/>
          </w:tcPr>
          <w:p w14:paraId="4F35001A"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p>
        </w:tc>
        <w:tc>
          <w:tcPr>
            <w:tcW w:w="1800" w:type="dxa"/>
          </w:tcPr>
          <w:p w14:paraId="3F51D816"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p>
        </w:tc>
        <w:tc>
          <w:tcPr>
            <w:tcW w:w="1440" w:type="dxa"/>
          </w:tcPr>
          <w:p w14:paraId="41DB9A62"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p>
        </w:tc>
        <w:tc>
          <w:tcPr>
            <w:tcW w:w="720" w:type="dxa"/>
          </w:tcPr>
          <w:p w14:paraId="20BE8C01"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p>
        </w:tc>
        <w:tc>
          <w:tcPr>
            <w:tcW w:w="1080" w:type="dxa"/>
          </w:tcPr>
          <w:p w14:paraId="490DB324"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p>
        </w:tc>
        <w:tc>
          <w:tcPr>
            <w:tcW w:w="1260" w:type="dxa"/>
          </w:tcPr>
          <w:p w14:paraId="2D9E4F6F"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p>
        </w:tc>
        <w:tc>
          <w:tcPr>
            <w:tcW w:w="2320" w:type="dxa"/>
          </w:tcPr>
          <w:p w14:paraId="2D5A299F"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p>
        </w:tc>
      </w:tr>
      <w:tr w:rsidR="00217D95" w:rsidRPr="001D5AE5" w14:paraId="404E415C" w14:textId="77777777" w:rsidTr="00CF60F8">
        <w:tc>
          <w:tcPr>
            <w:tcW w:w="648" w:type="dxa"/>
            <w:vMerge/>
          </w:tcPr>
          <w:p w14:paraId="2870FAF1"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p>
        </w:tc>
        <w:tc>
          <w:tcPr>
            <w:tcW w:w="1800" w:type="dxa"/>
          </w:tcPr>
          <w:p w14:paraId="1157C87E"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p>
        </w:tc>
        <w:tc>
          <w:tcPr>
            <w:tcW w:w="1440" w:type="dxa"/>
          </w:tcPr>
          <w:p w14:paraId="6FB3548D"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p>
        </w:tc>
        <w:tc>
          <w:tcPr>
            <w:tcW w:w="720" w:type="dxa"/>
          </w:tcPr>
          <w:p w14:paraId="4DBF89B3"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p>
        </w:tc>
        <w:tc>
          <w:tcPr>
            <w:tcW w:w="1080" w:type="dxa"/>
          </w:tcPr>
          <w:p w14:paraId="48128832"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p>
        </w:tc>
        <w:tc>
          <w:tcPr>
            <w:tcW w:w="1260" w:type="dxa"/>
          </w:tcPr>
          <w:p w14:paraId="09FFBCC9"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p>
        </w:tc>
        <w:tc>
          <w:tcPr>
            <w:tcW w:w="2320" w:type="dxa"/>
          </w:tcPr>
          <w:p w14:paraId="32FA1D99"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p>
        </w:tc>
      </w:tr>
      <w:tr w:rsidR="00217D95" w:rsidRPr="001D5AE5" w14:paraId="5BC20AFB" w14:textId="77777777" w:rsidTr="00CF60F8">
        <w:tc>
          <w:tcPr>
            <w:tcW w:w="648" w:type="dxa"/>
            <w:vMerge/>
          </w:tcPr>
          <w:p w14:paraId="152E4AE7"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p>
        </w:tc>
        <w:tc>
          <w:tcPr>
            <w:tcW w:w="1800" w:type="dxa"/>
          </w:tcPr>
          <w:p w14:paraId="2BFC49A6"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p>
        </w:tc>
        <w:tc>
          <w:tcPr>
            <w:tcW w:w="1440" w:type="dxa"/>
          </w:tcPr>
          <w:p w14:paraId="08A234F5"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p>
        </w:tc>
        <w:tc>
          <w:tcPr>
            <w:tcW w:w="720" w:type="dxa"/>
          </w:tcPr>
          <w:p w14:paraId="51D651B3"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p>
        </w:tc>
        <w:tc>
          <w:tcPr>
            <w:tcW w:w="1080" w:type="dxa"/>
          </w:tcPr>
          <w:p w14:paraId="260930CC"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p>
        </w:tc>
        <w:tc>
          <w:tcPr>
            <w:tcW w:w="1260" w:type="dxa"/>
          </w:tcPr>
          <w:p w14:paraId="49A1C3BF"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p>
        </w:tc>
        <w:tc>
          <w:tcPr>
            <w:tcW w:w="2320" w:type="dxa"/>
          </w:tcPr>
          <w:p w14:paraId="5DDF54B8"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p>
        </w:tc>
      </w:tr>
      <w:tr w:rsidR="00217D95" w:rsidRPr="001D5AE5" w14:paraId="79934769" w14:textId="77777777" w:rsidTr="00CF60F8">
        <w:tc>
          <w:tcPr>
            <w:tcW w:w="648" w:type="dxa"/>
            <w:vMerge/>
          </w:tcPr>
          <w:p w14:paraId="3E2C2DDA"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p>
        </w:tc>
        <w:tc>
          <w:tcPr>
            <w:tcW w:w="1800" w:type="dxa"/>
          </w:tcPr>
          <w:p w14:paraId="3FE7E8E6"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p>
        </w:tc>
        <w:tc>
          <w:tcPr>
            <w:tcW w:w="1440" w:type="dxa"/>
          </w:tcPr>
          <w:p w14:paraId="3EDE9E31"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p>
        </w:tc>
        <w:tc>
          <w:tcPr>
            <w:tcW w:w="720" w:type="dxa"/>
          </w:tcPr>
          <w:p w14:paraId="7D678115"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p>
        </w:tc>
        <w:tc>
          <w:tcPr>
            <w:tcW w:w="1080" w:type="dxa"/>
          </w:tcPr>
          <w:p w14:paraId="06D0072E"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p>
        </w:tc>
        <w:tc>
          <w:tcPr>
            <w:tcW w:w="1260" w:type="dxa"/>
          </w:tcPr>
          <w:p w14:paraId="75B02F9F"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p>
        </w:tc>
        <w:tc>
          <w:tcPr>
            <w:tcW w:w="2320" w:type="dxa"/>
          </w:tcPr>
          <w:p w14:paraId="031FE4A5"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p>
        </w:tc>
      </w:tr>
      <w:tr w:rsidR="00217D95" w:rsidRPr="001D5AE5" w14:paraId="4AB977E6" w14:textId="77777777" w:rsidTr="00CF60F8">
        <w:tc>
          <w:tcPr>
            <w:tcW w:w="648" w:type="dxa"/>
            <w:vMerge/>
          </w:tcPr>
          <w:p w14:paraId="22276D34"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p>
        </w:tc>
        <w:tc>
          <w:tcPr>
            <w:tcW w:w="1800" w:type="dxa"/>
          </w:tcPr>
          <w:p w14:paraId="5D951737" w14:textId="77777777" w:rsidR="00217D95" w:rsidRPr="001D5AE5" w:rsidRDefault="00217D95" w:rsidP="00CF60F8">
            <w:pPr>
              <w:adjustRightInd w:val="0"/>
              <w:spacing w:line="340" w:lineRule="exact"/>
              <w:jc w:val="center"/>
              <w:textAlignment w:val="baseline"/>
              <w:rPr>
                <w:rFonts w:ascii="ＭＳ Ｐ明朝" w:eastAsia="ＭＳ Ｐ明朝"/>
                <w:spacing w:val="8"/>
                <w:kern w:val="0"/>
                <w:szCs w:val="21"/>
              </w:rPr>
            </w:pPr>
            <w:r w:rsidRPr="001D5AE5">
              <w:rPr>
                <w:rFonts w:ascii="ＭＳ Ｐ明朝" w:eastAsia="ＭＳ Ｐ明朝" w:hint="eastAsia"/>
                <w:spacing w:val="52"/>
                <w:kern w:val="0"/>
                <w:szCs w:val="21"/>
                <w:fitText w:val="1469" w:id="1141597707"/>
              </w:rPr>
              <w:t>契約保証</w:t>
            </w:r>
            <w:r w:rsidRPr="001D5AE5">
              <w:rPr>
                <w:rFonts w:ascii="ＭＳ Ｐ明朝" w:eastAsia="ＭＳ Ｐ明朝" w:hint="eastAsia"/>
                <w:spacing w:val="1"/>
                <w:kern w:val="0"/>
                <w:szCs w:val="21"/>
                <w:fitText w:val="1469" w:id="1141597707"/>
              </w:rPr>
              <w:t>金</w:t>
            </w:r>
          </w:p>
        </w:tc>
        <w:tc>
          <w:tcPr>
            <w:tcW w:w="6820" w:type="dxa"/>
            <w:gridSpan w:val="5"/>
          </w:tcPr>
          <w:p w14:paraId="3BA88314"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p>
        </w:tc>
      </w:tr>
      <w:tr w:rsidR="00217D95" w:rsidRPr="001D5AE5" w14:paraId="080B301F" w14:textId="77777777" w:rsidTr="00CF60F8">
        <w:tc>
          <w:tcPr>
            <w:tcW w:w="648" w:type="dxa"/>
            <w:vMerge/>
          </w:tcPr>
          <w:p w14:paraId="48398008"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p>
        </w:tc>
        <w:tc>
          <w:tcPr>
            <w:tcW w:w="1800" w:type="dxa"/>
          </w:tcPr>
          <w:p w14:paraId="60F185B3" w14:textId="77777777" w:rsidR="00217D95" w:rsidRPr="001D5AE5" w:rsidRDefault="00217D95" w:rsidP="00CF60F8">
            <w:pPr>
              <w:adjustRightInd w:val="0"/>
              <w:spacing w:line="340" w:lineRule="exact"/>
              <w:jc w:val="center"/>
              <w:textAlignment w:val="baseline"/>
              <w:rPr>
                <w:rFonts w:ascii="ＭＳ Ｐ明朝" w:eastAsia="ＭＳ Ｐ明朝"/>
                <w:spacing w:val="8"/>
                <w:kern w:val="0"/>
                <w:szCs w:val="21"/>
              </w:rPr>
            </w:pPr>
            <w:r w:rsidRPr="001D5AE5">
              <w:rPr>
                <w:rFonts w:ascii="ＭＳ Ｐ明朝" w:eastAsia="ＭＳ Ｐ明朝" w:hint="eastAsia"/>
                <w:spacing w:val="8"/>
                <w:kern w:val="0"/>
                <w:szCs w:val="21"/>
              </w:rPr>
              <w:t>代金納付期限</w:t>
            </w:r>
          </w:p>
        </w:tc>
        <w:tc>
          <w:tcPr>
            <w:tcW w:w="6820" w:type="dxa"/>
            <w:gridSpan w:val="5"/>
          </w:tcPr>
          <w:p w14:paraId="2CA31937"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p>
        </w:tc>
      </w:tr>
      <w:tr w:rsidR="00217D95" w:rsidRPr="001D5AE5" w14:paraId="07616862" w14:textId="77777777" w:rsidTr="00CF60F8">
        <w:tc>
          <w:tcPr>
            <w:tcW w:w="648" w:type="dxa"/>
            <w:vMerge/>
          </w:tcPr>
          <w:p w14:paraId="3041C046"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p>
        </w:tc>
        <w:tc>
          <w:tcPr>
            <w:tcW w:w="1800" w:type="dxa"/>
          </w:tcPr>
          <w:p w14:paraId="6579FAF2" w14:textId="77777777" w:rsidR="00217D95" w:rsidRPr="001D5AE5" w:rsidRDefault="00217D95" w:rsidP="00CF60F8">
            <w:pPr>
              <w:adjustRightInd w:val="0"/>
              <w:spacing w:line="340" w:lineRule="exact"/>
              <w:jc w:val="center"/>
              <w:textAlignment w:val="baseline"/>
              <w:rPr>
                <w:rFonts w:ascii="ＭＳ Ｐ明朝" w:eastAsia="ＭＳ Ｐ明朝"/>
                <w:spacing w:val="8"/>
                <w:kern w:val="0"/>
                <w:szCs w:val="21"/>
              </w:rPr>
            </w:pPr>
            <w:r w:rsidRPr="001D5AE5">
              <w:rPr>
                <w:rFonts w:ascii="ＭＳ Ｐ明朝" w:eastAsia="ＭＳ Ｐ明朝" w:hint="eastAsia"/>
                <w:spacing w:val="105"/>
                <w:kern w:val="0"/>
                <w:szCs w:val="21"/>
                <w:fitText w:val="1469" w:id="1141597708"/>
              </w:rPr>
              <w:t>引渡場</w:t>
            </w:r>
            <w:r w:rsidRPr="001D5AE5">
              <w:rPr>
                <w:rFonts w:ascii="ＭＳ Ｐ明朝" w:eastAsia="ＭＳ Ｐ明朝" w:hint="eastAsia"/>
                <w:kern w:val="0"/>
                <w:szCs w:val="21"/>
                <w:fitText w:val="1469" w:id="1141597708"/>
              </w:rPr>
              <w:t>所</w:t>
            </w:r>
          </w:p>
        </w:tc>
        <w:tc>
          <w:tcPr>
            <w:tcW w:w="6820" w:type="dxa"/>
            <w:gridSpan w:val="5"/>
          </w:tcPr>
          <w:p w14:paraId="139CF4A0"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p>
        </w:tc>
      </w:tr>
      <w:tr w:rsidR="00217D95" w:rsidRPr="001D5AE5" w14:paraId="1DDCA39A" w14:textId="77777777" w:rsidTr="00CF60F8">
        <w:tc>
          <w:tcPr>
            <w:tcW w:w="648" w:type="dxa"/>
            <w:vMerge/>
          </w:tcPr>
          <w:p w14:paraId="3EEE2B4D"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p>
        </w:tc>
        <w:tc>
          <w:tcPr>
            <w:tcW w:w="1800" w:type="dxa"/>
          </w:tcPr>
          <w:p w14:paraId="52000F8C" w14:textId="77777777" w:rsidR="00217D95" w:rsidRPr="001D5AE5" w:rsidRDefault="00217D95" w:rsidP="00CF60F8">
            <w:pPr>
              <w:adjustRightInd w:val="0"/>
              <w:spacing w:line="340" w:lineRule="exact"/>
              <w:jc w:val="center"/>
              <w:textAlignment w:val="baseline"/>
              <w:rPr>
                <w:rFonts w:ascii="ＭＳ Ｐ明朝" w:eastAsia="ＭＳ Ｐ明朝"/>
                <w:spacing w:val="8"/>
                <w:kern w:val="0"/>
                <w:szCs w:val="21"/>
              </w:rPr>
            </w:pPr>
            <w:r w:rsidRPr="001D5AE5">
              <w:rPr>
                <w:rFonts w:ascii="ＭＳ Ｐ明朝" w:eastAsia="ＭＳ Ｐ明朝" w:hint="eastAsia"/>
                <w:spacing w:val="105"/>
                <w:kern w:val="0"/>
                <w:szCs w:val="21"/>
                <w:fitText w:val="1469" w:id="1141597709"/>
              </w:rPr>
              <w:t>引渡期</w:t>
            </w:r>
            <w:r w:rsidRPr="001D5AE5">
              <w:rPr>
                <w:rFonts w:ascii="ＭＳ Ｐ明朝" w:eastAsia="ＭＳ Ｐ明朝" w:hint="eastAsia"/>
                <w:kern w:val="0"/>
                <w:szCs w:val="21"/>
                <w:fitText w:val="1469" w:id="1141597709"/>
              </w:rPr>
              <w:t>限</w:t>
            </w:r>
          </w:p>
        </w:tc>
        <w:tc>
          <w:tcPr>
            <w:tcW w:w="6820" w:type="dxa"/>
            <w:gridSpan w:val="5"/>
          </w:tcPr>
          <w:p w14:paraId="6761613F"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p>
        </w:tc>
      </w:tr>
      <w:tr w:rsidR="00217D95" w:rsidRPr="001D5AE5" w14:paraId="21F3E8D1" w14:textId="77777777" w:rsidTr="00CF60F8">
        <w:trPr>
          <w:trHeight w:val="70"/>
        </w:trPr>
        <w:tc>
          <w:tcPr>
            <w:tcW w:w="648" w:type="dxa"/>
            <w:vMerge/>
          </w:tcPr>
          <w:p w14:paraId="347D0C22"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p>
        </w:tc>
        <w:tc>
          <w:tcPr>
            <w:tcW w:w="1800" w:type="dxa"/>
          </w:tcPr>
          <w:p w14:paraId="3C474F3D" w14:textId="77777777" w:rsidR="00217D95" w:rsidRPr="001D5AE5" w:rsidRDefault="00217D95" w:rsidP="00CF60F8">
            <w:pPr>
              <w:adjustRightInd w:val="0"/>
              <w:spacing w:line="340" w:lineRule="exact"/>
              <w:jc w:val="center"/>
              <w:textAlignment w:val="baseline"/>
              <w:rPr>
                <w:rFonts w:ascii="ＭＳ Ｐ明朝" w:eastAsia="ＭＳ Ｐ明朝"/>
                <w:spacing w:val="8"/>
                <w:kern w:val="0"/>
                <w:szCs w:val="21"/>
              </w:rPr>
            </w:pPr>
            <w:r>
              <w:rPr>
                <w:rFonts w:ascii="ＭＳ Ｐ明朝" w:eastAsia="ＭＳ Ｐ明朝" w:hint="eastAsia"/>
                <w:spacing w:val="433"/>
                <w:kern w:val="0"/>
                <w:szCs w:val="21"/>
                <w:fitText w:val="1469" w:id="1141597710"/>
              </w:rPr>
              <w:t>その</w:t>
            </w:r>
            <w:r>
              <w:rPr>
                <w:rFonts w:ascii="ＭＳ Ｐ明朝" w:eastAsia="ＭＳ Ｐ明朝" w:hint="eastAsia"/>
                <w:kern w:val="0"/>
                <w:szCs w:val="21"/>
                <w:fitText w:val="1469" w:id="1141597710"/>
              </w:rPr>
              <w:t>他</w:t>
            </w:r>
          </w:p>
        </w:tc>
        <w:tc>
          <w:tcPr>
            <w:tcW w:w="6820" w:type="dxa"/>
            <w:gridSpan w:val="5"/>
          </w:tcPr>
          <w:p w14:paraId="16B7BDAA"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p>
        </w:tc>
      </w:tr>
    </w:tbl>
    <w:p w14:paraId="25376D66" w14:textId="77777777" w:rsidR="00217D95" w:rsidRPr="001D5AE5" w:rsidRDefault="00217D95" w:rsidP="00217D95">
      <w:pPr>
        <w:adjustRightInd w:val="0"/>
        <w:spacing w:line="340" w:lineRule="exact"/>
        <w:jc w:val="left"/>
        <w:textAlignment w:val="baseline"/>
        <w:rPr>
          <w:rFonts w:ascii="ＭＳ Ｐ明朝" w:eastAsia="ＭＳ Ｐ明朝"/>
          <w:spacing w:val="8"/>
          <w:kern w:val="0"/>
          <w:szCs w:val="21"/>
        </w:rPr>
      </w:pPr>
    </w:p>
    <w:p w14:paraId="5A6CA2DE" w14:textId="77777777" w:rsidR="00217D95" w:rsidRPr="001B3258" w:rsidRDefault="00217D95" w:rsidP="00217D95">
      <w:pPr>
        <w:adjustRightInd w:val="0"/>
        <w:spacing w:line="340" w:lineRule="exact"/>
        <w:jc w:val="left"/>
        <w:textAlignment w:val="baseline"/>
        <w:rPr>
          <w:rFonts w:ascii="ＭＳ Ｐ明朝" w:eastAsia="ＭＳ Ｐ明朝" w:hAnsi="ＭＳ Ｐ明朝" w:cs="ＭＳ Ｐ明朝"/>
          <w:kern w:val="0"/>
          <w:sz w:val="24"/>
        </w:rPr>
      </w:pPr>
      <w:r w:rsidRPr="001D5AE5">
        <w:rPr>
          <w:rFonts w:ascii="ＭＳ Ｐ明朝" w:eastAsia="ＭＳ Ｐ明朝" w:hAnsi="ＭＳ Ｐ明朝" w:cs="ＭＳ Ｐ明朝" w:hint="eastAsia"/>
          <w:kern w:val="0"/>
          <w:szCs w:val="21"/>
        </w:rPr>
        <w:t xml:space="preserve">　</w:t>
      </w:r>
      <w:r w:rsidRPr="001D5AE5">
        <w:rPr>
          <w:rFonts w:ascii="ＭＳ Ｐ明朝" w:eastAsia="ＭＳ Ｐ明朝" w:hAnsi="ＭＳ Ｐ明朝" w:cs="ＭＳ Ｐ明朝"/>
          <w:kern w:val="0"/>
          <w:szCs w:val="21"/>
        </w:rPr>
        <w:t xml:space="preserve">                    </w:t>
      </w:r>
      <w:r w:rsidRPr="001B3258">
        <w:rPr>
          <w:rFonts w:ascii="ＭＳ Ｐ明朝" w:eastAsia="ＭＳ Ｐ明朝" w:hAnsi="ＭＳ Ｐ明朝" w:cs="ＭＳ Ｐ明朝"/>
          <w:kern w:val="0"/>
          <w:sz w:val="24"/>
        </w:rPr>
        <w:t xml:space="preserve"> </w:t>
      </w:r>
      <w:r w:rsidR="0035473D" w:rsidRPr="001B3258">
        <w:rPr>
          <w:rFonts w:ascii="ＭＳ Ｐ明朝" w:eastAsia="ＭＳ Ｐ明朝" w:hAnsi="ＭＳ Ｐ明朝" w:cs="ＭＳ Ｐ明朝" w:hint="eastAsia"/>
          <w:kern w:val="0"/>
          <w:sz w:val="24"/>
        </w:rPr>
        <w:t xml:space="preserve">  </w:t>
      </w:r>
      <w:r w:rsidRPr="001B3258">
        <w:rPr>
          <w:rFonts w:ascii="ＭＳ Ｐ明朝" w:eastAsia="ＭＳ Ｐ明朝" w:hAnsi="ＭＳ Ｐ明朝" w:cs="ＭＳ Ｐ明朝" w:hint="eastAsia"/>
          <w:kern w:val="0"/>
          <w:sz w:val="24"/>
        </w:rPr>
        <w:t xml:space="preserve">　　年　　月　　日</w:t>
      </w:r>
    </w:p>
    <w:p w14:paraId="14B0FD10" w14:textId="77777777" w:rsidR="00217D95" w:rsidRPr="001B3258" w:rsidRDefault="00217D95" w:rsidP="00217D95">
      <w:pPr>
        <w:adjustRightInd w:val="0"/>
        <w:spacing w:line="340" w:lineRule="exact"/>
        <w:jc w:val="left"/>
        <w:textAlignment w:val="baseline"/>
        <w:rPr>
          <w:rFonts w:ascii="ＭＳ Ｐ明朝" w:eastAsia="ＭＳ Ｐ明朝"/>
          <w:spacing w:val="8"/>
          <w:kern w:val="0"/>
          <w:sz w:val="24"/>
        </w:rPr>
      </w:pPr>
    </w:p>
    <w:p w14:paraId="64E8FD31" w14:textId="77777777" w:rsidR="00217D95" w:rsidRPr="00D42032" w:rsidRDefault="00217D95" w:rsidP="00217D95">
      <w:pPr>
        <w:adjustRightInd w:val="0"/>
        <w:spacing w:line="340" w:lineRule="exact"/>
        <w:jc w:val="left"/>
        <w:textAlignment w:val="baseline"/>
        <w:rPr>
          <w:rFonts w:ascii="ＭＳ Ｐ明朝" w:eastAsia="ＭＳ Ｐ明朝"/>
          <w:color w:val="000000"/>
          <w:spacing w:val="8"/>
          <w:kern w:val="0"/>
          <w:sz w:val="24"/>
        </w:rPr>
      </w:pPr>
      <w:r w:rsidRPr="001B3258">
        <w:rPr>
          <w:rFonts w:ascii="ＭＳ Ｐ明朝" w:eastAsia="ＭＳ Ｐ明朝" w:hAnsi="ＭＳ Ｐ明朝" w:cs="ＭＳ Ｐ明朝" w:hint="eastAsia"/>
          <w:kern w:val="0"/>
          <w:sz w:val="24"/>
        </w:rPr>
        <w:t xml:space="preserve">　　　　　　</w:t>
      </w:r>
      <w:r w:rsidRPr="001B3258">
        <w:rPr>
          <w:rFonts w:ascii="ＭＳ Ｐ明朝" w:eastAsia="ＭＳ Ｐ明朝" w:hAnsi="ＭＳ Ｐ明朝" w:cs="ＭＳ Ｐ明朝"/>
          <w:kern w:val="0"/>
          <w:sz w:val="24"/>
        </w:rPr>
        <w:t xml:space="preserve">    </w:t>
      </w:r>
      <w:r w:rsidRPr="00D42032">
        <w:rPr>
          <w:rFonts w:ascii="ＭＳ Ｐ明朝" w:eastAsia="ＭＳ Ｐ明朝" w:hAnsi="ＭＳ Ｐ明朝" w:cs="ＭＳ Ｐ明朝"/>
          <w:color w:val="000000"/>
          <w:kern w:val="0"/>
          <w:sz w:val="24"/>
        </w:rPr>
        <w:t xml:space="preserve">                          </w:t>
      </w:r>
      <w:r w:rsidRPr="00D42032">
        <w:rPr>
          <w:rFonts w:ascii="ＭＳ Ｐ明朝" w:eastAsia="ＭＳ Ｐ明朝" w:hAnsi="ＭＳ Ｐ明朝" w:cs="ＭＳ Ｐ明朝" w:hint="eastAsia"/>
          <w:color w:val="000000"/>
          <w:kern w:val="0"/>
          <w:sz w:val="24"/>
        </w:rPr>
        <w:t xml:space="preserve">　 契約担当官</w:t>
      </w:r>
    </w:p>
    <w:p w14:paraId="59462B59" w14:textId="77777777" w:rsidR="00217D95" w:rsidRPr="00D42032" w:rsidRDefault="00217D95" w:rsidP="00217D95">
      <w:pPr>
        <w:adjustRightInd w:val="0"/>
        <w:spacing w:line="340" w:lineRule="exact"/>
        <w:jc w:val="left"/>
        <w:textAlignment w:val="baseline"/>
        <w:rPr>
          <w:rFonts w:ascii="ＭＳ Ｐ明朝" w:eastAsia="ＭＳ Ｐ明朝"/>
          <w:color w:val="000000"/>
          <w:spacing w:val="8"/>
          <w:kern w:val="0"/>
          <w:sz w:val="24"/>
        </w:rPr>
      </w:pPr>
      <w:r w:rsidRPr="00D42032">
        <w:rPr>
          <w:rFonts w:ascii="ＭＳ Ｐ明朝" w:eastAsia="ＭＳ Ｐ明朝" w:hAnsi="ＭＳ Ｐ明朝" w:cs="ＭＳ Ｐ明朝" w:hint="eastAsia"/>
          <w:color w:val="000000"/>
          <w:kern w:val="0"/>
          <w:sz w:val="24"/>
        </w:rPr>
        <w:t xml:space="preserve">　　　</w:t>
      </w:r>
      <w:r w:rsidRPr="00D42032">
        <w:rPr>
          <w:rFonts w:ascii="ＭＳ Ｐ明朝" w:eastAsia="ＭＳ Ｐ明朝" w:hAnsi="ＭＳ Ｐ明朝" w:cs="ＭＳ Ｐ明朝"/>
          <w:color w:val="000000"/>
          <w:kern w:val="0"/>
          <w:sz w:val="24"/>
        </w:rPr>
        <w:t xml:space="preserve">                              </w:t>
      </w:r>
      <w:r w:rsidRPr="00D42032">
        <w:rPr>
          <w:rFonts w:ascii="ＭＳ Ｐ明朝" w:eastAsia="ＭＳ Ｐ明朝" w:hAnsi="ＭＳ Ｐ明朝" w:cs="ＭＳ Ｐ明朝" w:hint="eastAsia"/>
          <w:color w:val="000000"/>
          <w:kern w:val="0"/>
          <w:sz w:val="24"/>
        </w:rPr>
        <w:t>甲　　　陸上自衛隊補給本部</w:t>
      </w:r>
    </w:p>
    <w:p w14:paraId="73F9DA68" w14:textId="77777777" w:rsidR="00217D95" w:rsidRPr="00D42032" w:rsidRDefault="00217D95" w:rsidP="00217D95">
      <w:pPr>
        <w:adjustRightInd w:val="0"/>
        <w:spacing w:line="340" w:lineRule="exact"/>
        <w:jc w:val="left"/>
        <w:textAlignment w:val="baseline"/>
        <w:rPr>
          <w:rFonts w:ascii="ＭＳ Ｐ明朝" w:eastAsia="ＭＳ Ｐ明朝" w:hAnsi="ＭＳ Ｐ明朝" w:cs="ＭＳ Ｐ明朝"/>
          <w:color w:val="000000"/>
          <w:kern w:val="0"/>
          <w:sz w:val="24"/>
        </w:rPr>
      </w:pPr>
      <w:r w:rsidRPr="00D42032">
        <w:rPr>
          <w:rFonts w:ascii="ＭＳ Ｐ明朝" w:eastAsia="ＭＳ Ｐ明朝" w:hAnsi="ＭＳ Ｐ明朝" w:cs="ＭＳ Ｐ明朝" w:hint="eastAsia"/>
          <w:color w:val="000000"/>
          <w:kern w:val="0"/>
          <w:sz w:val="24"/>
        </w:rPr>
        <w:t xml:space="preserve">　　　　　　　　</w:t>
      </w:r>
      <w:r w:rsidRPr="00D42032">
        <w:rPr>
          <w:rFonts w:ascii="ＭＳ Ｐ明朝" w:eastAsia="ＭＳ Ｐ明朝" w:hAnsi="ＭＳ Ｐ明朝" w:cs="ＭＳ Ｐ明朝"/>
          <w:color w:val="000000"/>
          <w:kern w:val="0"/>
          <w:sz w:val="24"/>
        </w:rPr>
        <w:t xml:space="preserve">                          </w:t>
      </w:r>
      <w:r w:rsidRPr="00D42032">
        <w:rPr>
          <w:rFonts w:ascii="ＭＳ Ｐ明朝" w:eastAsia="ＭＳ Ｐ明朝" w:hAnsi="ＭＳ Ｐ明朝" w:cs="ＭＳ Ｐ明朝" w:hint="eastAsia"/>
          <w:color w:val="000000"/>
          <w:kern w:val="0"/>
          <w:sz w:val="24"/>
        </w:rPr>
        <w:t xml:space="preserve">　　 調達会計部長　　</w:t>
      </w:r>
      <w:r w:rsidRPr="00D42032">
        <w:rPr>
          <w:rFonts w:ascii="ＭＳ Ｐ明朝" w:eastAsia="ＭＳ Ｐ明朝" w:hAnsi="ＭＳ Ｐ明朝" w:cs="ＭＳ Ｐ明朝"/>
          <w:color w:val="000000"/>
          <w:kern w:val="0"/>
          <w:sz w:val="24"/>
        </w:rPr>
        <w:t xml:space="preserve">       </w:t>
      </w:r>
      <w:r w:rsidRPr="00D42032">
        <w:rPr>
          <w:rFonts w:ascii="ＭＳ Ｐ明朝" w:eastAsia="ＭＳ Ｐ明朝" w:hAnsi="ＭＳ Ｐ明朝" w:cs="ＭＳ Ｐ明朝" w:hint="eastAsia"/>
          <w:color w:val="000000"/>
          <w:kern w:val="0"/>
          <w:sz w:val="24"/>
        </w:rPr>
        <w:t xml:space="preserve">　　</w:t>
      </w:r>
      <w:r w:rsidRPr="00D42032">
        <w:rPr>
          <w:rFonts w:ascii="ＭＳ Ｐ明朝" w:eastAsia="ＭＳ Ｐ明朝" w:hAnsi="ＭＳ Ｐ明朝" w:cs="ＭＳ Ｐ明朝"/>
          <w:color w:val="000000"/>
          <w:kern w:val="0"/>
          <w:sz w:val="24"/>
        </w:rPr>
        <w:t xml:space="preserve"> </w:t>
      </w:r>
      <w:r w:rsidRPr="00D42032">
        <w:rPr>
          <w:rFonts w:ascii="ＭＳ Ｐ明朝" w:eastAsia="ＭＳ Ｐ明朝" w:hAnsi="ＭＳ Ｐ明朝" w:cs="ＭＳ Ｐ明朝" w:hint="eastAsia"/>
          <w:color w:val="000000"/>
          <w:kern w:val="0"/>
          <w:sz w:val="24"/>
        </w:rPr>
        <w:t xml:space="preserve">　　</w:t>
      </w:r>
      <w:r w:rsidRPr="00D42032">
        <w:rPr>
          <w:rFonts w:ascii="ＭＳ Ｐ明朝" w:eastAsia="ＭＳ Ｐ明朝" w:hAnsi="ＭＳ Ｐ明朝" w:cs="ＭＳ Ｐ明朝"/>
          <w:color w:val="000000"/>
          <w:kern w:val="0"/>
          <w:sz w:val="24"/>
        </w:rPr>
        <w:t xml:space="preserve">  </w:t>
      </w:r>
      <w:r w:rsidRPr="00D42032">
        <w:rPr>
          <w:rFonts w:ascii="ＭＳ Ｐ明朝" w:eastAsia="ＭＳ Ｐ明朝" w:hAnsi="ＭＳ Ｐ明朝" w:cs="ＭＳ Ｐ明朝" w:hint="eastAsia"/>
          <w:color w:val="000000"/>
          <w:kern w:val="0"/>
          <w:sz w:val="24"/>
        </w:rPr>
        <w:t xml:space="preserve">印　</w:t>
      </w:r>
    </w:p>
    <w:p w14:paraId="533CC942" w14:textId="77777777" w:rsidR="00B42BD8" w:rsidRPr="00D42032" w:rsidRDefault="00B42BD8" w:rsidP="00B42BD8">
      <w:pPr>
        <w:adjustRightInd w:val="0"/>
        <w:spacing w:line="340" w:lineRule="exact"/>
        <w:ind w:firstLineChars="1800" w:firstLine="4608"/>
        <w:jc w:val="left"/>
        <w:textAlignment w:val="baseline"/>
        <w:rPr>
          <w:rFonts w:ascii="ＭＳ Ｐ明朝" w:eastAsia="ＭＳ Ｐ明朝"/>
          <w:color w:val="000000"/>
          <w:spacing w:val="8"/>
          <w:kern w:val="0"/>
          <w:sz w:val="24"/>
        </w:rPr>
      </w:pPr>
      <w:r w:rsidRPr="00D42032">
        <w:rPr>
          <w:rFonts w:ascii="ＭＳ Ｐ明朝" w:eastAsia="ＭＳ Ｐ明朝" w:hint="eastAsia"/>
          <w:color w:val="000000"/>
          <w:spacing w:val="8"/>
          <w:kern w:val="0"/>
          <w:sz w:val="24"/>
        </w:rPr>
        <w:t>（登録番号T８００００１２０５０００１）（※）</w:t>
      </w:r>
    </w:p>
    <w:p w14:paraId="5E01BE05" w14:textId="77777777" w:rsidR="00217D95" w:rsidRPr="00D42032" w:rsidRDefault="00217D95" w:rsidP="00217D95">
      <w:pPr>
        <w:adjustRightInd w:val="0"/>
        <w:spacing w:line="340" w:lineRule="exact"/>
        <w:jc w:val="left"/>
        <w:textAlignment w:val="baseline"/>
        <w:rPr>
          <w:rFonts w:ascii="ＭＳ Ｐ明朝" w:eastAsia="ＭＳ Ｐ明朝"/>
          <w:color w:val="000000"/>
          <w:spacing w:val="8"/>
          <w:kern w:val="0"/>
          <w:sz w:val="24"/>
        </w:rPr>
      </w:pPr>
    </w:p>
    <w:p w14:paraId="03E3A5E1" w14:textId="77777777" w:rsidR="00217D95" w:rsidRPr="00D42032" w:rsidRDefault="00217D95" w:rsidP="00217D95">
      <w:pPr>
        <w:adjustRightInd w:val="0"/>
        <w:spacing w:line="340" w:lineRule="exact"/>
        <w:jc w:val="left"/>
        <w:textAlignment w:val="baseline"/>
        <w:rPr>
          <w:rFonts w:ascii="ＭＳ Ｐ明朝" w:eastAsia="ＭＳ Ｐ明朝"/>
          <w:color w:val="000000"/>
          <w:spacing w:val="8"/>
          <w:kern w:val="0"/>
          <w:sz w:val="24"/>
        </w:rPr>
      </w:pPr>
      <w:r w:rsidRPr="00D42032">
        <w:rPr>
          <w:rFonts w:ascii="ＭＳ Ｐ明朝" w:eastAsia="ＭＳ Ｐ明朝" w:hAnsi="ＭＳ Ｐ明朝" w:cs="ＭＳ Ｐ明朝" w:hint="eastAsia"/>
          <w:color w:val="000000"/>
          <w:kern w:val="0"/>
          <w:sz w:val="24"/>
        </w:rPr>
        <w:t xml:space="preserve">　　　　　　</w:t>
      </w:r>
      <w:r w:rsidRPr="00D42032">
        <w:rPr>
          <w:rFonts w:ascii="ＭＳ Ｐ明朝" w:eastAsia="ＭＳ Ｐ明朝" w:hAnsi="ＭＳ Ｐ明朝" w:cs="ＭＳ Ｐ明朝"/>
          <w:color w:val="000000"/>
          <w:kern w:val="0"/>
          <w:sz w:val="24"/>
        </w:rPr>
        <w:t xml:space="preserve">                              </w:t>
      </w:r>
      <w:r w:rsidRPr="00D42032">
        <w:rPr>
          <w:rFonts w:ascii="ＭＳ Ｐ明朝" w:eastAsia="ＭＳ Ｐ明朝" w:hAnsi="ＭＳ Ｐ明朝" w:cs="ＭＳ Ｐ明朝" w:hint="eastAsia"/>
          <w:color w:val="000000"/>
          <w:kern w:val="0"/>
          <w:sz w:val="24"/>
        </w:rPr>
        <w:t xml:space="preserve">  住所</w:t>
      </w:r>
    </w:p>
    <w:p w14:paraId="4F5F56F8" w14:textId="77777777" w:rsidR="00217D95" w:rsidRPr="00D42032" w:rsidRDefault="00217D95" w:rsidP="00217D95">
      <w:pPr>
        <w:adjustRightInd w:val="0"/>
        <w:spacing w:line="340" w:lineRule="exact"/>
        <w:jc w:val="left"/>
        <w:textAlignment w:val="baseline"/>
        <w:rPr>
          <w:rFonts w:ascii="ＭＳ Ｐ明朝" w:eastAsia="ＭＳ Ｐ明朝"/>
          <w:color w:val="000000"/>
          <w:spacing w:val="8"/>
          <w:kern w:val="0"/>
          <w:sz w:val="24"/>
        </w:rPr>
      </w:pPr>
      <w:r w:rsidRPr="00D42032">
        <w:rPr>
          <w:rFonts w:ascii="ＭＳ Ｐ明朝" w:eastAsia="ＭＳ Ｐ明朝" w:hAnsi="ＭＳ Ｐ明朝" w:cs="ＭＳ Ｐ明朝" w:hint="eastAsia"/>
          <w:color w:val="000000"/>
          <w:kern w:val="0"/>
          <w:sz w:val="24"/>
        </w:rPr>
        <w:t xml:space="preserve">　　　</w:t>
      </w:r>
      <w:r w:rsidRPr="00D42032">
        <w:rPr>
          <w:rFonts w:ascii="ＭＳ Ｐ明朝" w:eastAsia="ＭＳ Ｐ明朝" w:hAnsi="ＭＳ Ｐ明朝" w:cs="ＭＳ Ｐ明朝"/>
          <w:color w:val="000000"/>
          <w:kern w:val="0"/>
          <w:sz w:val="24"/>
        </w:rPr>
        <w:t xml:space="preserve">                              </w:t>
      </w:r>
      <w:r w:rsidRPr="00D42032">
        <w:rPr>
          <w:rFonts w:ascii="ＭＳ Ｐ明朝" w:eastAsia="ＭＳ Ｐ明朝" w:hAnsi="ＭＳ Ｐ明朝" w:cs="ＭＳ Ｐ明朝" w:hint="eastAsia"/>
          <w:color w:val="000000"/>
          <w:kern w:val="0"/>
          <w:sz w:val="24"/>
        </w:rPr>
        <w:t>乙　 　会社名</w:t>
      </w:r>
    </w:p>
    <w:p w14:paraId="179844B5" w14:textId="77777777" w:rsidR="00217D95" w:rsidRPr="001B3258" w:rsidRDefault="00217D95" w:rsidP="00217D95">
      <w:pPr>
        <w:adjustRightInd w:val="0"/>
        <w:spacing w:line="340" w:lineRule="exact"/>
        <w:jc w:val="left"/>
        <w:textAlignment w:val="baseline"/>
        <w:rPr>
          <w:rFonts w:ascii="ＭＳ Ｐ明朝" w:eastAsia="ＭＳ Ｐ明朝" w:hAnsi="ＭＳ Ｐ明朝" w:cs="ＭＳ Ｐ明朝"/>
          <w:kern w:val="0"/>
          <w:sz w:val="24"/>
        </w:rPr>
      </w:pPr>
      <w:r w:rsidRPr="00D42032">
        <w:rPr>
          <w:rFonts w:ascii="ＭＳ Ｐ明朝" w:eastAsia="ＭＳ Ｐ明朝" w:hAnsi="ＭＳ Ｐ明朝" w:cs="ＭＳ Ｐ明朝" w:hint="eastAsia"/>
          <w:color w:val="000000"/>
          <w:kern w:val="0"/>
          <w:sz w:val="24"/>
        </w:rPr>
        <w:t xml:space="preserve">　　　　　</w:t>
      </w:r>
      <w:r w:rsidRPr="00D42032">
        <w:rPr>
          <w:rFonts w:ascii="ＭＳ Ｐ明朝" w:eastAsia="ＭＳ Ｐ明朝" w:hAnsi="ＭＳ Ｐ明朝" w:cs="ＭＳ Ｐ明朝"/>
          <w:color w:val="000000"/>
          <w:kern w:val="0"/>
          <w:sz w:val="24"/>
        </w:rPr>
        <w:t xml:space="preserve">                        </w:t>
      </w:r>
      <w:r w:rsidRPr="001B3258">
        <w:rPr>
          <w:rFonts w:ascii="ＭＳ Ｐ明朝" w:eastAsia="ＭＳ Ｐ明朝" w:hAnsi="ＭＳ Ｐ明朝" w:cs="ＭＳ Ｐ明朝"/>
          <w:kern w:val="0"/>
          <w:sz w:val="24"/>
        </w:rPr>
        <w:t xml:space="preserve">        </w:t>
      </w:r>
      <w:r w:rsidRPr="001B3258">
        <w:rPr>
          <w:rFonts w:ascii="ＭＳ Ｐ明朝" w:eastAsia="ＭＳ Ｐ明朝" w:hAnsi="ＭＳ Ｐ明朝" w:cs="ＭＳ Ｐ明朝" w:hint="eastAsia"/>
          <w:kern w:val="0"/>
          <w:sz w:val="24"/>
        </w:rPr>
        <w:t xml:space="preserve"> 代表者　</w:t>
      </w:r>
      <w:r w:rsidRPr="001B3258">
        <w:rPr>
          <w:rFonts w:ascii="ＭＳ Ｐ明朝" w:eastAsia="ＭＳ Ｐ明朝" w:hAnsi="ＭＳ Ｐ明朝" w:cs="ＭＳ Ｐ明朝"/>
          <w:kern w:val="0"/>
          <w:sz w:val="24"/>
        </w:rPr>
        <w:t xml:space="preserve">             </w:t>
      </w:r>
      <w:r w:rsidRPr="001B3258">
        <w:rPr>
          <w:rFonts w:ascii="ＭＳ Ｐ明朝" w:eastAsia="ＭＳ Ｐ明朝" w:hAnsi="ＭＳ Ｐ明朝" w:cs="ＭＳ Ｐ明朝" w:hint="eastAsia"/>
          <w:kern w:val="0"/>
          <w:sz w:val="24"/>
        </w:rPr>
        <w:t xml:space="preserve">　</w:t>
      </w:r>
      <w:r w:rsidRPr="001B3258">
        <w:rPr>
          <w:rFonts w:ascii="ＭＳ Ｐ明朝" w:eastAsia="ＭＳ Ｐ明朝" w:hAnsi="ＭＳ Ｐ明朝" w:cs="ＭＳ Ｐ明朝"/>
          <w:kern w:val="0"/>
          <w:sz w:val="24"/>
        </w:rPr>
        <w:t xml:space="preserve"> </w:t>
      </w:r>
      <w:r w:rsidRPr="001B3258">
        <w:rPr>
          <w:rFonts w:ascii="ＭＳ Ｐ明朝" w:eastAsia="ＭＳ Ｐ明朝" w:hAnsi="ＭＳ Ｐ明朝" w:cs="ＭＳ Ｐ明朝" w:hint="eastAsia"/>
          <w:kern w:val="0"/>
          <w:sz w:val="24"/>
        </w:rPr>
        <w:t xml:space="preserve">　</w:t>
      </w:r>
      <w:r w:rsidRPr="001B3258">
        <w:rPr>
          <w:rFonts w:ascii="ＭＳ Ｐ明朝" w:eastAsia="ＭＳ Ｐ明朝" w:hAnsi="ＭＳ Ｐ明朝" w:cs="ＭＳ Ｐ明朝"/>
          <w:kern w:val="0"/>
          <w:sz w:val="24"/>
        </w:rPr>
        <w:t xml:space="preserve">    </w:t>
      </w:r>
      <w:r w:rsidRPr="001B3258">
        <w:rPr>
          <w:rFonts w:ascii="ＭＳ Ｐ明朝" w:eastAsia="ＭＳ Ｐ明朝" w:hAnsi="ＭＳ Ｐ明朝" w:cs="ＭＳ Ｐ明朝" w:hint="eastAsia"/>
          <w:kern w:val="0"/>
          <w:sz w:val="24"/>
        </w:rPr>
        <w:t xml:space="preserve">   印</w:t>
      </w:r>
    </w:p>
    <w:p w14:paraId="47909AB6" w14:textId="77777777" w:rsidR="00217D95" w:rsidRPr="001B3258" w:rsidRDefault="00217D95" w:rsidP="00217D95">
      <w:pPr>
        <w:adjustRightInd w:val="0"/>
        <w:spacing w:line="340" w:lineRule="exact"/>
        <w:jc w:val="left"/>
        <w:textAlignment w:val="baseline"/>
        <w:rPr>
          <w:rFonts w:ascii="ＭＳ Ｐ明朝" w:eastAsia="ＭＳ Ｐ明朝" w:hAnsi="ＭＳ Ｐ明朝" w:cs="ＭＳ Ｐ明朝"/>
          <w:kern w:val="0"/>
          <w:sz w:val="24"/>
        </w:rPr>
      </w:pPr>
    </w:p>
    <w:p w14:paraId="118C127C" w14:textId="77777777" w:rsidR="00217D95" w:rsidRPr="001B3258" w:rsidRDefault="00217D95" w:rsidP="00217D95">
      <w:pPr>
        <w:adjustRightInd w:val="0"/>
        <w:spacing w:line="340" w:lineRule="exact"/>
        <w:jc w:val="left"/>
        <w:textAlignment w:val="baseline"/>
        <w:rPr>
          <w:rFonts w:ascii="ＭＳ Ｐ明朝" w:eastAsia="ＭＳ Ｐ明朝" w:hAnsi="ＭＳ Ｐ明朝" w:cs="ＭＳ Ｐ明朝"/>
          <w:kern w:val="0"/>
          <w:sz w:val="24"/>
        </w:rPr>
      </w:pPr>
    </w:p>
    <w:p w14:paraId="45ADD4C5" w14:textId="77777777" w:rsidR="00217D95" w:rsidRPr="001B3258" w:rsidRDefault="00B42BD8" w:rsidP="00217D95">
      <w:pPr>
        <w:adjustRightInd w:val="0"/>
        <w:spacing w:line="340" w:lineRule="exact"/>
        <w:jc w:val="left"/>
        <w:textAlignment w:val="baseline"/>
        <w:rPr>
          <w:rFonts w:ascii="ＭＳ Ｐ明朝" w:eastAsia="ＭＳ Ｐ明朝" w:hAnsi="ＭＳ Ｐ明朝" w:cs="ＭＳ Ｐ明朝"/>
          <w:kern w:val="0"/>
          <w:sz w:val="24"/>
        </w:rPr>
      </w:pPr>
      <w:r w:rsidRPr="001B3258">
        <w:rPr>
          <w:rFonts w:ascii="ＭＳ Ｐ明朝" w:eastAsia="ＭＳ Ｐ明朝" w:hAnsi="ＭＳ Ｐ明朝" w:cs="ＭＳ Ｐ明朝" w:hint="eastAsia"/>
          <w:kern w:val="0"/>
          <w:sz w:val="24"/>
        </w:rPr>
        <w:t>※一般会計の場合の登録番号</w:t>
      </w:r>
    </w:p>
    <w:p w14:paraId="38C86C79" w14:textId="77777777" w:rsidR="00217D95" w:rsidRPr="001D5AE5" w:rsidRDefault="00217D95" w:rsidP="00217D95">
      <w:pPr>
        <w:spacing w:line="340" w:lineRule="exact"/>
        <w:jc w:val="right"/>
      </w:pPr>
      <w:r w:rsidRPr="001D5AE5">
        <w:rPr>
          <w:rFonts w:hint="eastAsia"/>
        </w:rPr>
        <w:lastRenderedPageBreak/>
        <w:t>様式第５</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1620"/>
        <w:gridCol w:w="1620"/>
        <w:gridCol w:w="1800"/>
      </w:tblGrid>
      <w:tr w:rsidR="00217D95" w:rsidRPr="001D5AE5" w14:paraId="2572CFC0" w14:textId="77777777" w:rsidTr="00CF60F8">
        <w:trPr>
          <w:trHeight w:val="557"/>
        </w:trPr>
        <w:tc>
          <w:tcPr>
            <w:tcW w:w="1620" w:type="dxa"/>
            <w:vAlign w:val="center"/>
          </w:tcPr>
          <w:p w14:paraId="7BF62ECD" w14:textId="77777777" w:rsidR="00217D95" w:rsidRPr="001D5AE5" w:rsidRDefault="00217D95" w:rsidP="00CF60F8">
            <w:pPr>
              <w:spacing w:line="340" w:lineRule="exact"/>
              <w:jc w:val="center"/>
            </w:pPr>
            <w:r w:rsidRPr="001D5AE5">
              <w:rPr>
                <w:rFonts w:hint="eastAsia"/>
              </w:rPr>
              <w:t>調達要求番号</w:t>
            </w:r>
          </w:p>
        </w:tc>
        <w:tc>
          <w:tcPr>
            <w:tcW w:w="1620" w:type="dxa"/>
            <w:shd w:val="clear" w:color="auto" w:fill="auto"/>
          </w:tcPr>
          <w:p w14:paraId="2E6E6E4D" w14:textId="77777777" w:rsidR="00217D95" w:rsidRPr="001D5AE5" w:rsidRDefault="00217D95" w:rsidP="00CF60F8">
            <w:pPr>
              <w:widowControl/>
              <w:spacing w:line="340" w:lineRule="exact"/>
              <w:jc w:val="left"/>
            </w:pPr>
          </w:p>
        </w:tc>
        <w:tc>
          <w:tcPr>
            <w:tcW w:w="1620" w:type="dxa"/>
            <w:shd w:val="clear" w:color="auto" w:fill="auto"/>
            <w:vAlign w:val="center"/>
          </w:tcPr>
          <w:p w14:paraId="5D8A5551" w14:textId="77777777" w:rsidR="00217D95" w:rsidRPr="001D5AE5" w:rsidRDefault="00217D95" w:rsidP="00CF60F8">
            <w:pPr>
              <w:widowControl/>
              <w:spacing w:line="340" w:lineRule="exact"/>
              <w:jc w:val="center"/>
            </w:pPr>
            <w:r w:rsidRPr="001D5AE5">
              <w:rPr>
                <w:rFonts w:hint="eastAsia"/>
              </w:rPr>
              <w:t>契約番号</w:t>
            </w:r>
          </w:p>
        </w:tc>
        <w:tc>
          <w:tcPr>
            <w:tcW w:w="1800" w:type="dxa"/>
            <w:shd w:val="clear" w:color="auto" w:fill="auto"/>
          </w:tcPr>
          <w:p w14:paraId="1EF7D9FF" w14:textId="77777777" w:rsidR="00217D95" w:rsidRPr="001D5AE5" w:rsidRDefault="00217D95" w:rsidP="00CF60F8">
            <w:pPr>
              <w:widowControl/>
              <w:spacing w:line="340" w:lineRule="exact"/>
              <w:jc w:val="left"/>
            </w:pPr>
          </w:p>
        </w:tc>
      </w:tr>
    </w:tbl>
    <w:p w14:paraId="4098B07F" w14:textId="77777777" w:rsidR="00217D95" w:rsidRPr="001D5AE5" w:rsidRDefault="00217D95" w:rsidP="00217D95">
      <w:pPr>
        <w:adjustRightInd w:val="0"/>
        <w:spacing w:line="340" w:lineRule="exact"/>
        <w:jc w:val="left"/>
        <w:textAlignment w:val="baseline"/>
        <w:rPr>
          <w:rFonts w:ascii="ＭＳ Ｐ明朝" w:eastAsia="ＭＳ Ｐ明朝" w:hAnsi="ＭＳ Ｐ明朝" w:cs="ＭＳ Ｐ明朝"/>
          <w:spacing w:val="8"/>
          <w:w w:val="200"/>
          <w:kern w:val="0"/>
          <w:szCs w:val="21"/>
        </w:rPr>
      </w:pPr>
    </w:p>
    <w:p w14:paraId="3CB7D75F" w14:textId="77777777" w:rsidR="00217D95" w:rsidRPr="001D5AE5" w:rsidRDefault="00217D95" w:rsidP="00217D95">
      <w:pPr>
        <w:adjustRightInd w:val="0"/>
        <w:spacing w:line="340" w:lineRule="exact"/>
        <w:jc w:val="left"/>
        <w:textAlignment w:val="baseline"/>
        <w:rPr>
          <w:rFonts w:ascii="ＭＳ Ｐ明朝" w:eastAsia="ＭＳ Ｐ明朝" w:hAnsi="ＭＳ Ｐ明朝" w:cs="ＭＳ Ｐ明朝"/>
          <w:spacing w:val="8"/>
          <w:w w:val="200"/>
          <w:kern w:val="0"/>
          <w:szCs w:val="21"/>
        </w:rPr>
      </w:pPr>
    </w:p>
    <w:p w14:paraId="73CE2C2E" w14:textId="77777777" w:rsidR="00217D95" w:rsidRPr="001B3258" w:rsidRDefault="00217D95" w:rsidP="00217D95">
      <w:pPr>
        <w:adjustRightInd w:val="0"/>
        <w:spacing w:line="340" w:lineRule="exact"/>
        <w:jc w:val="center"/>
        <w:textAlignment w:val="baseline"/>
        <w:rPr>
          <w:rFonts w:ascii="ＭＳ Ｐ明朝" w:eastAsia="ＭＳ Ｐ明朝"/>
          <w:spacing w:val="8"/>
          <w:kern w:val="0"/>
          <w:sz w:val="24"/>
        </w:rPr>
      </w:pPr>
      <w:r w:rsidRPr="001B3258">
        <w:rPr>
          <w:rFonts w:ascii="ＭＳ Ｐ明朝" w:eastAsia="ＭＳ Ｐ明朝" w:hAnsi="ＭＳ Ｐ明朝" w:cs="ＭＳ Ｐ明朝" w:hint="eastAsia"/>
          <w:spacing w:val="8"/>
          <w:w w:val="200"/>
          <w:kern w:val="0"/>
          <w:sz w:val="24"/>
        </w:rPr>
        <w:t>変更契約書</w:t>
      </w:r>
    </w:p>
    <w:p w14:paraId="4781C44A" w14:textId="77777777" w:rsidR="00217D95" w:rsidRPr="001B3258" w:rsidRDefault="00217D95" w:rsidP="00217D95">
      <w:pPr>
        <w:adjustRightInd w:val="0"/>
        <w:spacing w:line="340" w:lineRule="exact"/>
        <w:jc w:val="left"/>
        <w:textAlignment w:val="baseline"/>
        <w:rPr>
          <w:rFonts w:ascii="ＭＳ Ｐ明朝" w:eastAsia="ＭＳ Ｐ明朝"/>
          <w:spacing w:val="8"/>
          <w:kern w:val="0"/>
          <w:sz w:val="24"/>
        </w:rPr>
      </w:pPr>
    </w:p>
    <w:p w14:paraId="58543428" w14:textId="77777777" w:rsidR="00217D95" w:rsidRPr="001B3258" w:rsidRDefault="00217D95" w:rsidP="00217D95">
      <w:pPr>
        <w:spacing w:line="340" w:lineRule="exact"/>
        <w:rPr>
          <w:sz w:val="24"/>
        </w:rPr>
      </w:pPr>
      <w:r w:rsidRPr="001B3258">
        <w:rPr>
          <w:rFonts w:hint="eastAsia"/>
          <w:sz w:val="24"/>
        </w:rPr>
        <w:t xml:space="preserve">　</w:t>
      </w:r>
      <w:r w:rsidRPr="001B3258">
        <w:rPr>
          <w:rFonts w:hint="eastAsia"/>
          <w:sz w:val="24"/>
        </w:rPr>
        <w:t xml:space="preserve">   </w:t>
      </w:r>
      <w:r w:rsidRPr="001B3258">
        <w:rPr>
          <w:rFonts w:hint="eastAsia"/>
          <w:sz w:val="24"/>
        </w:rPr>
        <w:t xml:space="preserve">　　年　　月　　日契約を締結した契約番号第　　　号の契約内容の一部を次のとおり変更する。</w:t>
      </w:r>
    </w:p>
    <w:p w14:paraId="3161C43D" w14:textId="77777777" w:rsidR="00217D95" w:rsidRPr="001B3258" w:rsidRDefault="00217D95" w:rsidP="00217D95">
      <w:pPr>
        <w:adjustRightInd w:val="0"/>
        <w:spacing w:line="340" w:lineRule="exact"/>
        <w:jc w:val="left"/>
        <w:textAlignment w:val="baseline"/>
        <w:rPr>
          <w:rFonts w:ascii="ＭＳ Ｐ明朝" w:eastAsia="ＭＳ Ｐ明朝"/>
          <w:spacing w:val="8"/>
          <w:kern w:val="0"/>
          <w:sz w:val="24"/>
        </w:rPr>
      </w:pPr>
    </w:p>
    <w:p w14:paraId="0EB22C9C" w14:textId="77777777" w:rsidR="00217D95" w:rsidRPr="001B3258" w:rsidRDefault="00217D95" w:rsidP="00217D95">
      <w:pPr>
        <w:adjustRightInd w:val="0"/>
        <w:spacing w:line="340" w:lineRule="exact"/>
        <w:jc w:val="left"/>
        <w:textAlignment w:val="baseline"/>
        <w:rPr>
          <w:rFonts w:ascii="ＭＳ Ｐ明朝" w:eastAsia="ＭＳ Ｐ明朝" w:hAnsi="ＭＳ Ｐ明朝" w:cs="ＭＳ Ｐ明朝"/>
          <w:kern w:val="0"/>
          <w:sz w:val="24"/>
          <w:u w:val="thick" w:color="000000"/>
        </w:rPr>
      </w:pPr>
      <w:r w:rsidRPr="001B3258">
        <w:rPr>
          <w:rFonts w:ascii="ＭＳ Ｐ明朝" w:eastAsia="ＭＳ Ｐ明朝" w:hAnsi="ＭＳ Ｐ明朝" w:cs="ＭＳ Ｐ明朝" w:hint="eastAsia"/>
          <w:kern w:val="0"/>
          <w:sz w:val="24"/>
        </w:rPr>
        <w:t xml:space="preserve">　　　</w:t>
      </w:r>
      <w:r w:rsidRPr="001B3258">
        <w:rPr>
          <w:rFonts w:ascii="ＭＳ Ｐ明朝" w:eastAsia="ＭＳ Ｐ明朝" w:hAnsi="ＭＳ Ｐ明朝" w:cs="ＭＳ Ｐ明朝" w:hint="eastAsia"/>
          <w:kern w:val="0"/>
          <w:sz w:val="24"/>
          <w:u w:val="thick" w:color="000000"/>
        </w:rPr>
        <w:t>契約金額　￥　　　　　　　　　　　　　　　　　　　　　　（うち消費税額\　　　　　　　　　　　　　　）</w:t>
      </w:r>
    </w:p>
    <w:p w14:paraId="646604FB" w14:textId="77777777" w:rsidR="00217D95" w:rsidRPr="001B3258" w:rsidRDefault="00217D95" w:rsidP="00217D95">
      <w:pPr>
        <w:adjustRightInd w:val="0"/>
        <w:spacing w:line="340" w:lineRule="exact"/>
        <w:jc w:val="left"/>
        <w:textAlignment w:val="baseline"/>
        <w:rPr>
          <w:rFonts w:ascii="ＭＳ Ｐ明朝" w:eastAsia="ＭＳ Ｐ明朝" w:hAnsi="ＭＳ Ｐ明朝" w:cs="ＭＳ Ｐ明朝"/>
          <w:kern w:val="0"/>
          <w:sz w:val="24"/>
          <w:u w:val="thick" w:color="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8620"/>
      </w:tblGrid>
      <w:tr w:rsidR="00217D95" w:rsidRPr="001D5AE5" w14:paraId="180613E2" w14:textId="77777777" w:rsidTr="00CF60F8">
        <w:trPr>
          <w:trHeight w:val="4810"/>
        </w:trPr>
        <w:tc>
          <w:tcPr>
            <w:tcW w:w="648" w:type="dxa"/>
            <w:vAlign w:val="center"/>
          </w:tcPr>
          <w:p w14:paraId="38DA06BF" w14:textId="77777777" w:rsidR="00217D95" w:rsidRPr="001D5AE5" w:rsidRDefault="00217D95" w:rsidP="00CF60F8">
            <w:pPr>
              <w:adjustRightInd w:val="0"/>
              <w:spacing w:line="340" w:lineRule="exact"/>
              <w:jc w:val="center"/>
              <w:textAlignment w:val="baseline"/>
              <w:rPr>
                <w:rFonts w:ascii="ＭＳ Ｐ明朝" w:eastAsia="ＭＳ Ｐ明朝"/>
                <w:spacing w:val="8"/>
                <w:kern w:val="0"/>
                <w:szCs w:val="21"/>
              </w:rPr>
            </w:pPr>
          </w:p>
          <w:p w14:paraId="1F41A701" w14:textId="77777777" w:rsidR="00217D95" w:rsidRPr="001D5AE5" w:rsidRDefault="00217D95" w:rsidP="00CF60F8">
            <w:pPr>
              <w:adjustRightInd w:val="0"/>
              <w:spacing w:line="340" w:lineRule="exact"/>
              <w:jc w:val="center"/>
              <w:textAlignment w:val="baseline"/>
              <w:rPr>
                <w:rFonts w:ascii="ＭＳ Ｐ明朝" w:eastAsia="ＭＳ Ｐ明朝"/>
                <w:spacing w:val="8"/>
                <w:kern w:val="0"/>
                <w:szCs w:val="21"/>
              </w:rPr>
            </w:pPr>
            <w:r w:rsidRPr="001D5AE5">
              <w:rPr>
                <w:rFonts w:ascii="ＭＳ Ｐ明朝" w:eastAsia="ＭＳ Ｐ明朝" w:hint="eastAsia"/>
                <w:spacing w:val="8"/>
                <w:kern w:val="0"/>
                <w:szCs w:val="21"/>
              </w:rPr>
              <w:t>変</w:t>
            </w:r>
          </w:p>
          <w:p w14:paraId="34B08E22" w14:textId="77777777" w:rsidR="00217D95" w:rsidRPr="001D5AE5" w:rsidRDefault="00217D95" w:rsidP="00CF60F8">
            <w:pPr>
              <w:adjustRightInd w:val="0"/>
              <w:spacing w:line="340" w:lineRule="exact"/>
              <w:jc w:val="center"/>
              <w:textAlignment w:val="baseline"/>
              <w:rPr>
                <w:rFonts w:ascii="ＭＳ Ｐ明朝" w:eastAsia="ＭＳ Ｐ明朝"/>
                <w:spacing w:val="8"/>
                <w:kern w:val="0"/>
                <w:szCs w:val="21"/>
              </w:rPr>
            </w:pPr>
          </w:p>
          <w:p w14:paraId="74496DBD" w14:textId="77777777" w:rsidR="00217D95" w:rsidRPr="001D5AE5" w:rsidRDefault="00217D95" w:rsidP="00CF60F8">
            <w:pPr>
              <w:adjustRightInd w:val="0"/>
              <w:spacing w:line="340" w:lineRule="exact"/>
              <w:jc w:val="center"/>
              <w:textAlignment w:val="baseline"/>
              <w:rPr>
                <w:rFonts w:ascii="ＭＳ Ｐ明朝" w:eastAsia="ＭＳ Ｐ明朝"/>
                <w:spacing w:val="8"/>
                <w:kern w:val="0"/>
                <w:szCs w:val="21"/>
              </w:rPr>
            </w:pPr>
            <w:r w:rsidRPr="001D5AE5">
              <w:rPr>
                <w:rFonts w:ascii="ＭＳ Ｐ明朝" w:eastAsia="ＭＳ Ｐ明朝" w:hint="eastAsia"/>
                <w:spacing w:val="8"/>
                <w:kern w:val="0"/>
                <w:szCs w:val="21"/>
              </w:rPr>
              <w:t>更</w:t>
            </w:r>
          </w:p>
          <w:p w14:paraId="4003DF20" w14:textId="77777777" w:rsidR="00217D95" w:rsidRPr="001D5AE5" w:rsidRDefault="00217D95" w:rsidP="00CF60F8">
            <w:pPr>
              <w:adjustRightInd w:val="0"/>
              <w:spacing w:line="340" w:lineRule="exact"/>
              <w:jc w:val="center"/>
              <w:textAlignment w:val="baseline"/>
              <w:rPr>
                <w:rFonts w:ascii="ＭＳ Ｐ明朝" w:eastAsia="ＭＳ Ｐ明朝"/>
                <w:spacing w:val="8"/>
                <w:kern w:val="0"/>
                <w:szCs w:val="21"/>
              </w:rPr>
            </w:pPr>
          </w:p>
          <w:p w14:paraId="6F93A504" w14:textId="77777777" w:rsidR="00217D95" w:rsidRPr="001D5AE5" w:rsidRDefault="00217D95" w:rsidP="00CF60F8">
            <w:pPr>
              <w:adjustRightInd w:val="0"/>
              <w:spacing w:line="340" w:lineRule="exact"/>
              <w:jc w:val="center"/>
              <w:textAlignment w:val="baseline"/>
              <w:rPr>
                <w:rFonts w:ascii="ＭＳ Ｐ明朝" w:eastAsia="ＭＳ Ｐ明朝"/>
                <w:spacing w:val="8"/>
                <w:kern w:val="0"/>
                <w:szCs w:val="21"/>
              </w:rPr>
            </w:pPr>
            <w:r w:rsidRPr="001D5AE5">
              <w:rPr>
                <w:rFonts w:ascii="ＭＳ Ｐ明朝" w:eastAsia="ＭＳ Ｐ明朝" w:hint="eastAsia"/>
                <w:spacing w:val="8"/>
                <w:kern w:val="0"/>
                <w:szCs w:val="21"/>
              </w:rPr>
              <w:t>内</w:t>
            </w:r>
          </w:p>
          <w:p w14:paraId="0E2E74DB" w14:textId="77777777" w:rsidR="00217D95" w:rsidRPr="001D5AE5" w:rsidRDefault="00217D95" w:rsidP="00CF60F8">
            <w:pPr>
              <w:adjustRightInd w:val="0"/>
              <w:spacing w:line="340" w:lineRule="exact"/>
              <w:jc w:val="center"/>
              <w:textAlignment w:val="baseline"/>
              <w:rPr>
                <w:rFonts w:ascii="ＭＳ Ｐ明朝" w:eastAsia="ＭＳ Ｐ明朝"/>
                <w:spacing w:val="8"/>
                <w:kern w:val="0"/>
                <w:szCs w:val="21"/>
              </w:rPr>
            </w:pPr>
          </w:p>
          <w:p w14:paraId="2745A657" w14:textId="77777777" w:rsidR="00217D95" w:rsidRPr="001D5AE5" w:rsidRDefault="00217D95" w:rsidP="00CF60F8">
            <w:pPr>
              <w:adjustRightInd w:val="0"/>
              <w:spacing w:line="340" w:lineRule="exact"/>
              <w:jc w:val="center"/>
              <w:textAlignment w:val="baseline"/>
              <w:rPr>
                <w:rFonts w:ascii="ＭＳ Ｐ明朝" w:eastAsia="ＭＳ Ｐ明朝"/>
                <w:spacing w:val="8"/>
                <w:kern w:val="0"/>
                <w:szCs w:val="21"/>
              </w:rPr>
            </w:pPr>
            <w:r w:rsidRPr="001D5AE5">
              <w:rPr>
                <w:rFonts w:ascii="ＭＳ Ｐ明朝" w:eastAsia="ＭＳ Ｐ明朝" w:hint="eastAsia"/>
                <w:spacing w:val="8"/>
                <w:kern w:val="0"/>
                <w:szCs w:val="21"/>
              </w:rPr>
              <w:t>容</w:t>
            </w:r>
          </w:p>
        </w:tc>
        <w:tc>
          <w:tcPr>
            <w:tcW w:w="8620" w:type="dxa"/>
            <w:vAlign w:val="center"/>
          </w:tcPr>
          <w:p w14:paraId="360B1499" w14:textId="77777777" w:rsidR="00217D95" w:rsidRPr="001D5AE5" w:rsidRDefault="00217D95" w:rsidP="00CF60F8">
            <w:pPr>
              <w:adjustRightInd w:val="0"/>
              <w:spacing w:line="340" w:lineRule="exact"/>
              <w:jc w:val="center"/>
              <w:textAlignment w:val="baseline"/>
              <w:rPr>
                <w:rFonts w:ascii="ＭＳ Ｐ明朝" w:eastAsia="ＭＳ Ｐ明朝"/>
                <w:spacing w:val="8"/>
                <w:kern w:val="0"/>
                <w:szCs w:val="21"/>
              </w:rPr>
            </w:pPr>
          </w:p>
          <w:p w14:paraId="622205E0" w14:textId="77777777" w:rsidR="00217D95" w:rsidRPr="001D5AE5" w:rsidRDefault="00217D95" w:rsidP="00CF60F8">
            <w:pPr>
              <w:adjustRightInd w:val="0"/>
              <w:spacing w:line="340" w:lineRule="exact"/>
              <w:jc w:val="center"/>
              <w:textAlignment w:val="baseline"/>
              <w:rPr>
                <w:rFonts w:ascii="ＭＳ Ｐ明朝" w:eastAsia="ＭＳ Ｐ明朝"/>
                <w:spacing w:val="8"/>
                <w:kern w:val="0"/>
                <w:szCs w:val="21"/>
              </w:rPr>
            </w:pPr>
          </w:p>
          <w:p w14:paraId="4E48497A" w14:textId="77777777" w:rsidR="00217D95" w:rsidRPr="001D5AE5" w:rsidRDefault="00217D95" w:rsidP="00CF60F8">
            <w:pPr>
              <w:adjustRightInd w:val="0"/>
              <w:spacing w:line="340" w:lineRule="exact"/>
              <w:jc w:val="center"/>
              <w:textAlignment w:val="baseline"/>
              <w:rPr>
                <w:rFonts w:ascii="ＭＳ Ｐ明朝" w:eastAsia="ＭＳ Ｐ明朝"/>
                <w:spacing w:val="8"/>
                <w:kern w:val="0"/>
                <w:szCs w:val="21"/>
              </w:rPr>
            </w:pPr>
          </w:p>
          <w:p w14:paraId="4637A4C3" w14:textId="77777777" w:rsidR="00217D95" w:rsidRPr="001D5AE5" w:rsidRDefault="00217D95" w:rsidP="00CF60F8">
            <w:pPr>
              <w:adjustRightInd w:val="0"/>
              <w:spacing w:line="340" w:lineRule="exact"/>
              <w:jc w:val="center"/>
              <w:textAlignment w:val="baseline"/>
              <w:rPr>
                <w:rFonts w:ascii="ＭＳ Ｐ明朝" w:eastAsia="ＭＳ Ｐ明朝"/>
                <w:spacing w:val="8"/>
                <w:kern w:val="0"/>
                <w:szCs w:val="21"/>
              </w:rPr>
            </w:pPr>
          </w:p>
          <w:p w14:paraId="5FB8A5B4" w14:textId="77777777" w:rsidR="00217D95" w:rsidRPr="001D5AE5" w:rsidRDefault="00217D95" w:rsidP="00CF60F8">
            <w:pPr>
              <w:adjustRightInd w:val="0"/>
              <w:spacing w:line="340" w:lineRule="exact"/>
              <w:jc w:val="center"/>
              <w:textAlignment w:val="baseline"/>
              <w:rPr>
                <w:rFonts w:ascii="ＭＳ Ｐ明朝" w:eastAsia="ＭＳ Ｐ明朝"/>
                <w:spacing w:val="8"/>
                <w:kern w:val="0"/>
                <w:szCs w:val="21"/>
              </w:rPr>
            </w:pPr>
          </w:p>
          <w:p w14:paraId="49B9D490" w14:textId="77777777" w:rsidR="00217D95" w:rsidRPr="001D5AE5" w:rsidRDefault="00217D95" w:rsidP="00CF60F8">
            <w:pPr>
              <w:adjustRightInd w:val="0"/>
              <w:spacing w:line="340" w:lineRule="exact"/>
              <w:jc w:val="center"/>
              <w:textAlignment w:val="baseline"/>
              <w:rPr>
                <w:rFonts w:ascii="ＭＳ Ｐ明朝" w:eastAsia="ＭＳ Ｐ明朝"/>
                <w:spacing w:val="8"/>
                <w:kern w:val="0"/>
                <w:szCs w:val="21"/>
              </w:rPr>
            </w:pPr>
          </w:p>
          <w:p w14:paraId="791C80E9" w14:textId="77777777" w:rsidR="00217D95" w:rsidRPr="001D5AE5" w:rsidRDefault="00217D95" w:rsidP="00CF60F8">
            <w:pPr>
              <w:adjustRightInd w:val="0"/>
              <w:spacing w:line="340" w:lineRule="exact"/>
              <w:jc w:val="center"/>
              <w:textAlignment w:val="baseline"/>
              <w:rPr>
                <w:rFonts w:ascii="ＭＳ Ｐ明朝" w:eastAsia="ＭＳ Ｐ明朝"/>
                <w:spacing w:val="8"/>
                <w:kern w:val="0"/>
                <w:szCs w:val="21"/>
              </w:rPr>
            </w:pPr>
          </w:p>
          <w:p w14:paraId="558A5A5D" w14:textId="77777777" w:rsidR="00217D95" w:rsidRPr="001D5AE5" w:rsidRDefault="00217D95" w:rsidP="00CF60F8">
            <w:pPr>
              <w:adjustRightInd w:val="0"/>
              <w:spacing w:line="340" w:lineRule="exact"/>
              <w:jc w:val="center"/>
              <w:textAlignment w:val="baseline"/>
              <w:rPr>
                <w:rFonts w:ascii="ＭＳ Ｐ明朝" w:eastAsia="ＭＳ Ｐ明朝"/>
                <w:spacing w:val="8"/>
                <w:kern w:val="0"/>
                <w:szCs w:val="21"/>
              </w:rPr>
            </w:pPr>
          </w:p>
          <w:p w14:paraId="37B97508" w14:textId="77777777" w:rsidR="00217D95" w:rsidRPr="001D5AE5" w:rsidRDefault="00217D95" w:rsidP="00CF60F8">
            <w:pPr>
              <w:adjustRightInd w:val="0"/>
              <w:spacing w:line="340" w:lineRule="exact"/>
              <w:jc w:val="center"/>
              <w:textAlignment w:val="baseline"/>
              <w:rPr>
                <w:rFonts w:ascii="ＭＳ Ｐ明朝" w:eastAsia="ＭＳ Ｐ明朝"/>
                <w:spacing w:val="8"/>
                <w:kern w:val="0"/>
                <w:szCs w:val="21"/>
              </w:rPr>
            </w:pPr>
          </w:p>
          <w:p w14:paraId="60CB862D" w14:textId="77777777" w:rsidR="00217D95" w:rsidRPr="001D5AE5" w:rsidRDefault="00217D95" w:rsidP="00CF60F8">
            <w:pPr>
              <w:adjustRightInd w:val="0"/>
              <w:spacing w:line="340" w:lineRule="exact"/>
              <w:jc w:val="center"/>
              <w:textAlignment w:val="baseline"/>
              <w:rPr>
                <w:rFonts w:ascii="ＭＳ Ｐ明朝" w:eastAsia="ＭＳ Ｐ明朝"/>
                <w:spacing w:val="8"/>
                <w:kern w:val="0"/>
                <w:szCs w:val="21"/>
              </w:rPr>
            </w:pPr>
          </w:p>
          <w:p w14:paraId="7AE7571E" w14:textId="77777777" w:rsidR="00217D95" w:rsidRPr="001D5AE5" w:rsidRDefault="00217D95" w:rsidP="00CF60F8">
            <w:pPr>
              <w:adjustRightInd w:val="0"/>
              <w:spacing w:line="340" w:lineRule="exact"/>
              <w:jc w:val="left"/>
              <w:textAlignment w:val="baseline"/>
              <w:rPr>
                <w:rFonts w:ascii="ＭＳ Ｐ明朝" w:eastAsia="ＭＳ Ｐ明朝"/>
                <w:spacing w:val="8"/>
                <w:kern w:val="0"/>
                <w:szCs w:val="21"/>
              </w:rPr>
            </w:pPr>
            <w:r w:rsidRPr="001D5AE5">
              <w:rPr>
                <w:rFonts w:ascii="ＭＳ Ｐ明朝" w:eastAsia="ＭＳ Ｐ明朝" w:hint="eastAsia"/>
                <w:spacing w:val="8"/>
                <w:kern w:val="0"/>
                <w:szCs w:val="21"/>
              </w:rPr>
              <w:t xml:space="preserve"> </w:t>
            </w:r>
          </w:p>
        </w:tc>
      </w:tr>
    </w:tbl>
    <w:p w14:paraId="3C3593DA" w14:textId="77777777" w:rsidR="00217D95" w:rsidRPr="00D42032" w:rsidRDefault="00217D95" w:rsidP="00217D95">
      <w:pPr>
        <w:adjustRightInd w:val="0"/>
        <w:spacing w:line="340" w:lineRule="exact"/>
        <w:jc w:val="left"/>
        <w:textAlignment w:val="baseline"/>
        <w:rPr>
          <w:rFonts w:ascii="ＭＳ Ｐ明朝" w:eastAsia="ＭＳ Ｐ明朝"/>
          <w:color w:val="000000"/>
          <w:spacing w:val="8"/>
          <w:kern w:val="0"/>
          <w:szCs w:val="21"/>
        </w:rPr>
      </w:pPr>
    </w:p>
    <w:p w14:paraId="6E75E85C" w14:textId="77777777" w:rsidR="00217D95" w:rsidRPr="00D42032" w:rsidRDefault="00217D95" w:rsidP="00217D95">
      <w:pPr>
        <w:adjustRightInd w:val="0"/>
        <w:spacing w:line="340" w:lineRule="exact"/>
        <w:jc w:val="left"/>
        <w:textAlignment w:val="baseline"/>
        <w:rPr>
          <w:rFonts w:ascii="ＭＳ Ｐ明朝" w:eastAsia="ＭＳ Ｐ明朝" w:hAnsi="ＭＳ Ｐ明朝" w:cs="ＭＳ Ｐ明朝"/>
          <w:color w:val="000000"/>
          <w:kern w:val="0"/>
          <w:sz w:val="22"/>
          <w:szCs w:val="22"/>
        </w:rPr>
      </w:pPr>
      <w:r w:rsidRPr="00D42032">
        <w:rPr>
          <w:rFonts w:ascii="ＭＳ Ｐ明朝" w:eastAsia="ＭＳ Ｐ明朝" w:hAnsi="ＭＳ Ｐ明朝" w:cs="ＭＳ Ｐ明朝" w:hint="eastAsia"/>
          <w:color w:val="000000"/>
          <w:kern w:val="0"/>
          <w:szCs w:val="21"/>
        </w:rPr>
        <w:t xml:space="preserve">　</w:t>
      </w:r>
      <w:r w:rsidRPr="00D42032">
        <w:rPr>
          <w:rFonts w:ascii="ＭＳ Ｐ明朝" w:eastAsia="ＭＳ Ｐ明朝" w:hAnsi="ＭＳ Ｐ明朝" w:cs="ＭＳ Ｐ明朝"/>
          <w:color w:val="000000"/>
          <w:kern w:val="0"/>
          <w:szCs w:val="21"/>
        </w:rPr>
        <w:t xml:space="preserve">                    </w:t>
      </w:r>
      <w:r w:rsidRPr="00D42032">
        <w:rPr>
          <w:rFonts w:ascii="ＭＳ Ｐ明朝" w:eastAsia="ＭＳ Ｐ明朝" w:hAnsi="ＭＳ Ｐ明朝" w:cs="ＭＳ Ｐ明朝"/>
          <w:color w:val="000000"/>
          <w:kern w:val="0"/>
          <w:sz w:val="22"/>
          <w:szCs w:val="22"/>
        </w:rPr>
        <w:t xml:space="preserve"> </w:t>
      </w:r>
      <w:r w:rsidRPr="00D42032">
        <w:rPr>
          <w:rFonts w:ascii="ＭＳ Ｐ明朝" w:eastAsia="ＭＳ Ｐ明朝" w:hAnsi="ＭＳ Ｐ明朝" w:cs="ＭＳ Ｐ明朝" w:hint="eastAsia"/>
          <w:color w:val="000000"/>
          <w:kern w:val="0"/>
          <w:sz w:val="22"/>
          <w:szCs w:val="22"/>
        </w:rPr>
        <w:t xml:space="preserve">  　　年　　月　　日</w:t>
      </w:r>
    </w:p>
    <w:p w14:paraId="3C600D47" w14:textId="77777777" w:rsidR="00217D95" w:rsidRPr="00D42032" w:rsidRDefault="00217D95" w:rsidP="00217D95">
      <w:pPr>
        <w:adjustRightInd w:val="0"/>
        <w:spacing w:line="340" w:lineRule="exact"/>
        <w:jc w:val="left"/>
        <w:textAlignment w:val="baseline"/>
        <w:rPr>
          <w:rFonts w:ascii="ＭＳ Ｐ明朝" w:eastAsia="ＭＳ Ｐ明朝"/>
          <w:color w:val="000000"/>
          <w:spacing w:val="8"/>
          <w:kern w:val="0"/>
          <w:sz w:val="22"/>
          <w:szCs w:val="22"/>
        </w:rPr>
      </w:pPr>
    </w:p>
    <w:p w14:paraId="4BEA405F" w14:textId="77777777" w:rsidR="00217D95" w:rsidRPr="00D42032" w:rsidRDefault="00217D95" w:rsidP="00217D95">
      <w:pPr>
        <w:adjustRightInd w:val="0"/>
        <w:spacing w:line="340" w:lineRule="exact"/>
        <w:jc w:val="left"/>
        <w:textAlignment w:val="baseline"/>
        <w:rPr>
          <w:rFonts w:ascii="ＭＳ Ｐ明朝" w:eastAsia="ＭＳ Ｐ明朝"/>
          <w:color w:val="000000"/>
          <w:spacing w:val="8"/>
          <w:kern w:val="0"/>
          <w:sz w:val="22"/>
          <w:szCs w:val="22"/>
        </w:rPr>
      </w:pPr>
      <w:r w:rsidRPr="00D42032">
        <w:rPr>
          <w:rFonts w:ascii="ＭＳ Ｐ明朝" w:eastAsia="ＭＳ Ｐ明朝" w:hAnsi="ＭＳ Ｐ明朝" w:cs="ＭＳ Ｐ明朝" w:hint="eastAsia"/>
          <w:color w:val="000000"/>
          <w:kern w:val="0"/>
          <w:sz w:val="22"/>
          <w:szCs w:val="22"/>
        </w:rPr>
        <w:t xml:space="preserve">　　　　　　</w:t>
      </w:r>
      <w:r w:rsidRPr="00D42032">
        <w:rPr>
          <w:rFonts w:ascii="ＭＳ Ｐ明朝" w:eastAsia="ＭＳ Ｐ明朝" w:hAnsi="ＭＳ Ｐ明朝" w:cs="ＭＳ Ｐ明朝"/>
          <w:color w:val="000000"/>
          <w:kern w:val="0"/>
          <w:sz w:val="22"/>
          <w:szCs w:val="22"/>
        </w:rPr>
        <w:t xml:space="preserve">                              </w:t>
      </w:r>
      <w:r w:rsidRPr="00D42032">
        <w:rPr>
          <w:rFonts w:ascii="ＭＳ Ｐ明朝" w:eastAsia="ＭＳ Ｐ明朝" w:hAnsi="ＭＳ Ｐ明朝" w:cs="ＭＳ Ｐ明朝" w:hint="eastAsia"/>
          <w:color w:val="000000"/>
          <w:kern w:val="0"/>
          <w:sz w:val="22"/>
          <w:szCs w:val="22"/>
        </w:rPr>
        <w:t xml:space="preserve">　 分任支出負担行為担当官</w:t>
      </w:r>
    </w:p>
    <w:p w14:paraId="74B465B5" w14:textId="77777777" w:rsidR="00217D95" w:rsidRPr="00D42032" w:rsidRDefault="00217D95" w:rsidP="00217D95">
      <w:pPr>
        <w:adjustRightInd w:val="0"/>
        <w:spacing w:line="340" w:lineRule="exact"/>
        <w:jc w:val="left"/>
        <w:textAlignment w:val="baseline"/>
        <w:rPr>
          <w:rFonts w:ascii="ＭＳ Ｐ明朝" w:eastAsia="ＭＳ Ｐ明朝"/>
          <w:color w:val="000000"/>
          <w:spacing w:val="8"/>
          <w:kern w:val="0"/>
          <w:sz w:val="22"/>
          <w:szCs w:val="22"/>
        </w:rPr>
      </w:pPr>
      <w:r w:rsidRPr="00D42032">
        <w:rPr>
          <w:rFonts w:ascii="ＭＳ Ｐ明朝" w:eastAsia="ＭＳ Ｐ明朝" w:hAnsi="ＭＳ Ｐ明朝" w:cs="ＭＳ Ｐ明朝" w:hint="eastAsia"/>
          <w:color w:val="000000"/>
          <w:kern w:val="0"/>
          <w:sz w:val="22"/>
          <w:szCs w:val="22"/>
        </w:rPr>
        <w:t xml:space="preserve">　　　</w:t>
      </w:r>
      <w:r w:rsidRPr="00D42032">
        <w:rPr>
          <w:rFonts w:ascii="ＭＳ Ｐ明朝" w:eastAsia="ＭＳ Ｐ明朝" w:hAnsi="ＭＳ Ｐ明朝" w:cs="ＭＳ Ｐ明朝"/>
          <w:color w:val="000000"/>
          <w:kern w:val="0"/>
          <w:sz w:val="22"/>
          <w:szCs w:val="22"/>
        </w:rPr>
        <w:t xml:space="preserve">                              </w:t>
      </w:r>
      <w:r w:rsidRPr="00D42032">
        <w:rPr>
          <w:rFonts w:ascii="ＭＳ Ｐ明朝" w:eastAsia="ＭＳ Ｐ明朝" w:hAnsi="ＭＳ Ｐ明朝" w:cs="ＭＳ Ｐ明朝" w:hint="eastAsia"/>
          <w:color w:val="000000"/>
          <w:kern w:val="0"/>
          <w:sz w:val="22"/>
          <w:szCs w:val="22"/>
        </w:rPr>
        <w:t>甲　　　陸上自衛隊補給本部</w:t>
      </w:r>
    </w:p>
    <w:p w14:paraId="47AED1DB" w14:textId="77777777" w:rsidR="00217D95" w:rsidRPr="00D42032" w:rsidRDefault="00217D95" w:rsidP="00217D95">
      <w:pPr>
        <w:adjustRightInd w:val="0"/>
        <w:spacing w:line="340" w:lineRule="exact"/>
        <w:jc w:val="left"/>
        <w:textAlignment w:val="baseline"/>
        <w:rPr>
          <w:rFonts w:ascii="ＭＳ Ｐ明朝" w:eastAsia="ＭＳ Ｐ明朝"/>
          <w:color w:val="000000"/>
          <w:spacing w:val="8"/>
          <w:kern w:val="0"/>
          <w:sz w:val="22"/>
          <w:szCs w:val="22"/>
        </w:rPr>
      </w:pPr>
      <w:r w:rsidRPr="00D42032">
        <w:rPr>
          <w:rFonts w:ascii="ＭＳ Ｐ明朝" w:eastAsia="ＭＳ Ｐ明朝" w:hAnsi="ＭＳ Ｐ明朝" w:cs="ＭＳ Ｐ明朝" w:hint="eastAsia"/>
          <w:color w:val="000000"/>
          <w:kern w:val="0"/>
          <w:sz w:val="22"/>
          <w:szCs w:val="22"/>
        </w:rPr>
        <w:t xml:space="preserve">　　　　　　　　</w:t>
      </w:r>
      <w:r w:rsidRPr="00D42032">
        <w:rPr>
          <w:rFonts w:ascii="ＭＳ Ｐ明朝" w:eastAsia="ＭＳ Ｐ明朝" w:hAnsi="ＭＳ Ｐ明朝" w:cs="ＭＳ Ｐ明朝"/>
          <w:color w:val="000000"/>
          <w:kern w:val="0"/>
          <w:sz w:val="22"/>
          <w:szCs w:val="22"/>
        </w:rPr>
        <w:t xml:space="preserve">                          </w:t>
      </w:r>
      <w:r w:rsidRPr="00D42032">
        <w:rPr>
          <w:rFonts w:ascii="ＭＳ Ｐ明朝" w:eastAsia="ＭＳ Ｐ明朝" w:hAnsi="ＭＳ Ｐ明朝" w:cs="ＭＳ Ｐ明朝" w:hint="eastAsia"/>
          <w:color w:val="000000"/>
          <w:kern w:val="0"/>
          <w:sz w:val="22"/>
          <w:szCs w:val="22"/>
        </w:rPr>
        <w:t xml:space="preserve">　　 調達会計部長　　</w:t>
      </w:r>
      <w:r w:rsidRPr="00D42032">
        <w:rPr>
          <w:rFonts w:ascii="ＭＳ Ｐ明朝" w:eastAsia="ＭＳ Ｐ明朝" w:hAnsi="ＭＳ Ｐ明朝" w:cs="ＭＳ Ｐ明朝"/>
          <w:color w:val="000000"/>
          <w:kern w:val="0"/>
          <w:sz w:val="22"/>
          <w:szCs w:val="22"/>
        </w:rPr>
        <w:t xml:space="preserve">       </w:t>
      </w:r>
      <w:r w:rsidRPr="00D42032">
        <w:rPr>
          <w:rFonts w:ascii="ＭＳ Ｐ明朝" w:eastAsia="ＭＳ Ｐ明朝" w:hAnsi="ＭＳ Ｐ明朝" w:cs="ＭＳ Ｐ明朝" w:hint="eastAsia"/>
          <w:color w:val="000000"/>
          <w:kern w:val="0"/>
          <w:sz w:val="22"/>
          <w:szCs w:val="22"/>
        </w:rPr>
        <w:t xml:space="preserve">　　</w:t>
      </w:r>
      <w:r w:rsidRPr="00D42032">
        <w:rPr>
          <w:rFonts w:ascii="ＭＳ Ｐ明朝" w:eastAsia="ＭＳ Ｐ明朝" w:hAnsi="ＭＳ Ｐ明朝" w:cs="ＭＳ Ｐ明朝"/>
          <w:color w:val="000000"/>
          <w:kern w:val="0"/>
          <w:sz w:val="22"/>
          <w:szCs w:val="22"/>
        </w:rPr>
        <w:t xml:space="preserve"> </w:t>
      </w:r>
      <w:r w:rsidRPr="00D42032">
        <w:rPr>
          <w:rFonts w:ascii="ＭＳ Ｐ明朝" w:eastAsia="ＭＳ Ｐ明朝" w:hAnsi="ＭＳ Ｐ明朝" w:cs="ＭＳ Ｐ明朝" w:hint="eastAsia"/>
          <w:color w:val="000000"/>
          <w:kern w:val="0"/>
          <w:sz w:val="22"/>
          <w:szCs w:val="22"/>
        </w:rPr>
        <w:t xml:space="preserve">　　</w:t>
      </w:r>
      <w:r w:rsidRPr="00D42032">
        <w:rPr>
          <w:rFonts w:ascii="ＭＳ Ｐ明朝" w:eastAsia="ＭＳ Ｐ明朝" w:hAnsi="ＭＳ Ｐ明朝" w:cs="ＭＳ Ｐ明朝"/>
          <w:color w:val="000000"/>
          <w:kern w:val="0"/>
          <w:sz w:val="22"/>
          <w:szCs w:val="22"/>
        </w:rPr>
        <w:t xml:space="preserve">  </w:t>
      </w:r>
      <w:r w:rsidRPr="00D42032">
        <w:rPr>
          <w:rFonts w:ascii="ＭＳ Ｐ明朝" w:eastAsia="ＭＳ Ｐ明朝" w:hAnsi="ＭＳ Ｐ明朝" w:cs="ＭＳ Ｐ明朝" w:hint="eastAsia"/>
          <w:color w:val="000000"/>
          <w:kern w:val="0"/>
          <w:sz w:val="22"/>
          <w:szCs w:val="22"/>
        </w:rPr>
        <w:t xml:space="preserve">印　</w:t>
      </w:r>
    </w:p>
    <w:p w14:paraId="18B59734" w14:textId="77777777" w:rsidR="00217D95" w:rsidRPr="00D42032" w:rsidRDefault="00217D95" w:rsidP="00217D95">
      <w:pPr>
        <w:adjustRightInd w:val="0"/>
        <w:spacing w:line="340" w:lineRule="exact"/>
        <w:jc w:val="left"/>
        <w:textAlignment w:val="baseline"/>
        <w:rPr>
          <w:rFonts w:ascii="ＭＳ Ｐ明朝" w:eastAsia="ＭＳ Ｐ明朝"/>
          <w:color w:val="000000"/>
          <w:spacing w:val="8"/>
          <w:kern w:val="0"/>
          <w:sz w:val="22"/>
          <w:szCs w:val="22"/>
        </w:rPr>
      </w:pPr>
    </w:p>
    <w:p w14:paraId="097654CD" w14:textId="77777777" w:rsidR="00217D95" w:rsidRPr="00D42032" w:rsidRDefault="00217D95" w:rsidP="00217D95">
      <w:pPr>
        <w:adjustRightInd w:val="0"/>
        <w:spacing w:line="340" w:lineRule="exact"/>
        <w:jc w:val="left"/>
        <w:textAlignment w:val="baseline"/>
        <w:rPr>
          <w:rFonts w:ascii="ＭＳ Ｐ明朝" w:eastAsia="ＭＳ Ｐ明朝"/>
          <w:color w:val="000000"/>
          <w:spacing w:val="8"/>
          <w:kern w:val="0"/>
          <w:sz w:val="22"/>
          <w:szCs w:val="22"/>
        </w:rPr>
      </w:pPr>
      <w:r w:rsidRPr="00D42032">
        <w:rPr>
          <w:rFonts w:ascii="ＭＳ Ｐ明朝" w:eastAsia="ＭＳ Ｐ明朝" w:hAnsi="ＭＳ Ｐ明朝" w:cs="ＭＳ Ｐ明朝" w:hint="eastAsia"/>
          <w:color w:val="000000"/>
          <w:kern w:val="0"/>
          <w:sz w:val="22"/>
          <w:szCs w:val="22"/>
        </w:rPr>
        <w:t xml:space="preserve">　　　　　　</w:t>
      </w:r>
      <w:r w:rsidRPr="00D42032">
        <w:rPr>
          <w:rFonts w:ascii="ＭＳ Ｐ明朝" w:eastAsia="ＭＳ Ｐ明朝" w:hAnsi="ＭＳ Ｐ明朝" w:cs="ＭＳ Ｐ明朝"/>
          <w:color w:val="000000"/>
          <w:kern w:val="0"/>
          <w:sz w:val="22"/>
          <w:szCs w:val="22"/>
        </w:rPr>
        <w:t xml:space="preserve">                              </w:t>
      </w:r>
      <w:r w:rsidRPr="00D42032">
        <w:rPr>
          <w:rFonts w:ascii="ＭＳ Ｐ明朝" w:eastAsia="ＭＳ Ｐ明朝" w:hAnsi="ＭＳ Ｐ明朝" w:cs="ＭＳ Ｐ明朝" w:hint="eastAsia"/>
          <w:color w:val="000000"/>
          <w:kern w:val="0"/>
          <w:sz w:val="22"/>
          <w:szCs w:val="22"/>
        </w:rPr>
        <w:t xml:space="preserve">  住所</w:t>
      </w:r>
    </w:p>
    <w:p w14:paraId="1B9FE4B6" w14:textId="77777777" w:rsidR="00217D95" w:rsidRPr="00D42032" w:rsidRDefault="00217D95" w:rsidP="00217D95">
      <w:pPr>
        <w:adjustRightInd w:val="0"/>
        <w:spacing w:line="340" w:lineRule="exact"/>
        <w:jc w:val="left"/>
        <w:textAlignment w:val="baseline"/>
        <w:rPr>
          <w:rFonts w:ascii="ＭＳ Ｐ明朝" w:eastAsia="ＭＳ Ｐ明朝"/>
          <w:color w:val="000000"/>
          <w:spacing w:val="8"/>
          <w:kern w:val="0"/>
          <w:sz w:val="22"/>
          <w:szCs w:val="22"/>
        </w:rPr>
      </w:pPr>
      <w:r w:rsidRPr="00D42032">
        <w:rPr>
          <w:rFonts w:ascii="ＭＳ Ｐ明朝" w:eastAsia="ＭＳ Ｐ明朝" w:hAnsi="ＭＳ Ｐ明朝" w:cs="ＭＳ Ｐ明朝" w:hint="eastAsia"/>
          <w:color w:val="000000"/>
          <w:kern w:val="0"/>
          <w:sz w:val="22"/>
          <w:szCs w:val="22"/>
        </w:rPr>
        <w:t xml:space="preserve">　　　</w:t>
      </w:r>
      <w:r w:rsidRPr="00D42032">
        <w:rPr>
          <w:rFonts w:ascii="ＭＳ Ｐ明朝" w:eastAsia="ＭＳ Ｐ明朝" w:hAnsi="ＭＳ Ｐ明朝" w:cs="ＭＳ Ｐ明朝"/>
          <w:color w:val="000000"/>
          <w:kern w:val="0"/>
          <w:sz w:val="22"/>
          <w:szCs w:val="22"/>
        </w:rPr>
        <w:t xml:space="preserve">                              </w:t>
      </w:r>
      <w:r w:rsidRPr="00D42032">
        <w:rPr>
          <w:rFonts w:ascii="ＭＳ Ｐ明朝" w:eastAsia="ＭＳ Ｐ明朝" w:hAnsi="ＭＳ Ｐ明朝" w:cs="ＭＳ Ｐ明朝" w:hint="eastAsia"/>
          <w:color w:val="000000"/>
          <w:kern w:val="0"/>
          <w:sz w:val="22"/>
          <w:szCs w:val="22"/>
        </w:rPr>
        <w:t>乙　 　会社名</w:t>
      </w:r>
    </w:p>
    <w:p w14:paraId="6015E259" w14:textId="77777777" w:rsidR="00217D95" w:rsidRPr="00D42032" w:rsidRDefault="00217D95" w:rsidP="00217D95">
      <w:pPr>
        <w:adjustRightInd w:val="0"/>
        <w:spacing w:line="340" w:lineRule="exact"/>
        <w:jc w:val="left"/>
        <w:textAlignment w:val="baseline"/>
        <w:rPr>
          <w:rFonts w:ascii="ＭＳ Ｐ明朝" w:eastAsia="ＭＳ Ｐ明朝" w:hAnsi="ＭＳ Ｐ明朝" w:cs="ＭＳ Ｐ明朝"/>
          <w:color w:val="000000"/>
          <w:kern w:val="0"/>
          <w:sz w:val="22"/>
          <w:szCs w:val="22"/>
        </w:rPr>
      </w:pPr>
      <w:r w:rsidRPr="00D42032">
        <w:rPr>
          <w:rFonts w:ascii="ＭＳ Ｐ明朝" w:eastAsia="ＭＳ Ｐ明朝" w:hAnsi="ＭＳ Ｐ明朝" w:cs="ＭＳ Ｐ明朝" w:hint="eastAsia"/>
          <w:color w:val="000000"/>
          <w:kern w:val="0"/>
          <w:sz w:val="22"/>
          <w:szCs w:val="22"/>
        </w:rPr>
        <w:t xml:space="preserve">　　　　　</w:t>
      </w:r>
      <w:r w:rsidRPr="00D42032">
        <w:rPr>
          <w:rFonts w:ascii="ＭＳ Ｐ明朝" w:eastAsia="ＭＳ Ｐ明朝" w:hAnsi="ＭＳ Ｐ明朝" w:cs="ＭＳ Ｐ明朝"/>
          <w:color w:val="000000"/>
          <w:kern w:val="0"/>
          <w:sz w:val="22"/>
          <w:szCs w:val="22"/>
        </w:rPr>
        <w:t xml:space="preserve">                                </w:t>
      </w:r>
      <w:r w:rsidRPr="00D42032">
        <w:rPr>
          <w:rFonts w:ascii="ＭＳ Ｐ明朝" w:eastAsia="ＭＳ Ｐ明朝" w:hAnsi="ＭＳ Ｐ明朝" w:cs="ＭＳ Ｐ明朝" w:hint="eastAsia"/>
          <w:color w:val="000000"/>
          <w:kern w:val="0"/>
          <w:sz w:val="22"/>
          <w:szCs w:val="22"/>
        </w:rPr>
        <w:t xml:space="preserve"> 代表者　</w:t>
      </w:r>
      <w:r w:rsidRPr="00D42032">
        <w:rPr>
          <w:rFonts w:ascii="ＭＳ Ｐ明朝" w:eastAsia="ＭＳ Ｐ明朝" w:hAnsi="ＭＳ Ｐ明朝" w:cs="ＭＳ Ｐ明朝"/>
          <w:color w:val="000000"/>
          <w:kern w:val="0"/>
          <w:sz w:val="22"/>
          <w:szCs w:val="22"/>
        </w:rPr>
        <w:t xml:space="preserve">             </w:t>
      </w:r>
      <w:r w:rsidRPr="00D42032">
        <w:rPr>
          <w:rFonts w:ascii="ＭＳ Ｐ明朝" w:eastAsia="ＭＳ Ｐ明朝" w:hAnsi="ＭＳ Ｐ明朝" w:cs="ＭＳ Ｐ明朝" w:hint="eastAsia"/>
          <w:color w:val="000000"/>
          <w:kern w:val="0"/>
          <w:sz w:val="22"/>
          <w:szCs w:val="22"/>
        </w:rPr>
        <w:t xml:space="preserve">　</w:t>
      </w:r>
      <w:r w:rsidRPr="00D42032">
        <w:rPr>
          <w:rFonts w:ascii="ＭＳ Ｐ明朝" w:eastAsia="ＭＳ Ｐ明朝" w:hAnsi="ＭＳ Ｐ明朝" w:cs="ＭＳ Ｐ明朝"/>
          <w:color w:val="000000"/>
          <w:kern w:val="0"/>
          <w:sz w:val="22"/>
          <w:szCs w:val="22"/>
        </w:rPr>
        <w:t xml:space="preserve"> </w:t>
      </w:r>
      <w:r w:rsidRPr="00D42032">
        <w:rPr>
          <w:rFonts w:ascii="ＭＳ Ｐ明朝" w:eastAsia="ＭＳ Ｐ明朝" w:hAnsi="ＭＳ Ｐ明朝" w:cs="ＭＳ Ｐ明朝" w:hint="eastAsia"/>
          <w:color w:val="000000"/>
          <w:kern w:val="0"/>
          <w:sz w:val="22"/>
          <w:szCs w:val="22"/>
        </w:rPr>
        <w:t xml:space="preserve">　</w:t>
      </w:r>
      <w:r w:rsidRPr="00D42032">
        <w:rPr>
          <w:rFonts w:ascii="ＭＳ Ｐ明朝" w:eastAsia="ＭＳ Ｐ明朝" w:hAnsi="ＭＳ Ｐ明朝" w:cs="ＭＳ Ｐ明朝"/>
          <w:color w:val="000000"/>
          <w:kern w:val="0"/>
          <w:sz w:val="22"/>
          <w:szCs w:val="22"/>
        </w:rPr>
        <w:t xml:space="preserve">    </w:t>
      </w:r>
      <w:r w:rsidRPr="00D42032">
        <w:rPr>
          <w:rFonts w:ascii="ＭＳ Ｐ明朝" w:eastAsia="ＭＳ Ｐ明朝" w:hAnsi="ＭＳ Ｐ明朝" w:cs="ＭＳ Ｐ明朝" w:hint="eastAsia"/>
          <w:color w:val="000000"/>
          <w:kern w:val="0"/>
          <w:sz w:val="22"/>
          <w:szCs w:val="22"/>
        </w:rPr>
        <w:t xml:space="preserve">   印</w:t>
      </w:r>
    </w:p>
    <w:p w14:paraId="42994E11" w14:textId="77777777" w:rsidR="00217D95" w:rsidRPr="00D42032" w:rsidRDefault="00217D95" w:rsidP="00217D95">
      <w:pPr>
        <w:adjustRightInd w:val="0"/>
        <w:spacing w:line="340" w:lineRule="exact"/>
        <w:jc w:val="left"/>
        <w:textAlignment w:val="baseline"/>
        <w:rPr>
          <w:rFonts w:ascii="ＭＳ Ｐ明朝" w:eastAsia="ＭＳ Ｐ明朝" w:hAnsi="ＭＳ Ｐ明朝" w:cs="ＭＳ Ｐ明朝"/>
          <w:color w:val="000000"/>
          <w:kern w:val="0"/>
          <w:sz w:val="22"/>
          <w:szCs w:val="22"/>
        </w:rPr>
      </w:pPr>
    </w:p>
    <w:p w14:paraId="0E54C4EF" w14:textId="77777777" w:rsidR="00217D95" w:rsidRPr="00D42032" w:rsidRDefault="00217D95" w:rsidP="00217D95">
      <w:pPr>
        <w:adjustRightInd w:val="0"/>
        <w:spacing w:line="340" w:lineRule="exact"/>
        <w:jc w:val="left"/>
        <w:textAlignment w:val="baseline"/>
        <w:rPr>
          <w:rFonts w:ascii="ＭＳ Ｐ明朝" w:eastAsia="ＭＳ Ｐ明朝" w:hAnsi="ＭＳ Ｐ明朝" w:cs="ＭＳ Ｐ明朝"/>
          <w:color w:val="000000"/>
          <w:kern w:val="0"/>
          <w:szCs w:val="21"/>
        </w:rPr>
      </w:pPr>
    </w:p>
    <w:p w14:paraId="6513C7BC" w14:textId="77777777" w:rsidR="00021E59" w:rsidRPr="00D42032" w:rsidRDefault="00021E59" w:rsidP="00217D95">
      <w:pPr>
        <w:adjustRightInd w:val="0"/>
        <w:spacing w:line="340" w:lineRule="exact"/>
        <w:jc w:val="left"/>
        <w:textAlignment w:val="baseline"/>
        <w:rPr>
          <w:rFonts w:ascii="ＭＳ Ｐ明朝" w:eastAsia="ＭＳ Ｐ明朝" w:hAnsi="ＭＳ Ｐ明朝" w:cs="ＭＳ Ｐ明朝"/>
          <w:color w:val="000000"/>
          <w:kern w:val="0"/>
          <w:szCs w:val="21"/>
        </w:rPr>
      </w:pPr>
    </w:p>
    <w:p w14:paraId="42E25901" w14:textId="77777777" w:rsidR="00021E59" w:rsidRPr="00D42032" w:rsidRDefault="00021E59" w:rsidP="00217D95">
      <w:pPr>
        <w:adjustRightInd w:val="0"/>
        <w:spacing w:line="340" w:lineRule="exact"/>
        <w:jc w:val="left"/>
        <w:textAlignment w:val="baseline"/>
        <w:rPr>
          <w:rFonts w:ascii="ＭＳ Ｐ明朝" w:eastAsia="ＭＳ Ｐ明朝" w:hAnsi="ＭＳ Ｐ明朝" w:cs="ＭＳ Ｐ明朝"/>
          <w:color w:val="000000"/>
          <w:kern w:val="0"/>
          <w:szCs w:val="21"/>
        </w:rPr>
      </w:pPr>
    </w:p>
    <w:p w14:paraId="007D4FD0" w14:textId="77777777" w:rsidR="00021E59" w:rsidRPr="00D42032" w:rsidRDefault="00021E59" w:rsidP="00217D95">
      <w:pPr>
        <w:adjustRightInd w:val="0"/>
        <w:spacing w:line="340" w:lineRule="exact"/>
        <w:jc w:val="left"/>
        <w:textAlignment w:val="baseline"/>
        <w:rPr>
          <w:rFonts w:ascii="ＭＳ Ｐ明朝" w:eastAsia="ＭＳ Ｐ明朝" w:hAnsi="ＭＳ Ｐ明朝" w:cs="ＭＳ Ｐ明朝"/>
          <w:color w:val="000000"/>
          <w:kern w:val="0"/>
          <w:szCs w:val="21"/>
        </w:rPr>
      </w:pPr>
    </w:p>
    <w:p w14:paraId="626B86DF" w14:textId="77777777" w:rsidR="00217D95" w:rsidRPr="00D42032" w:rsidRDefault="00217D95" w:rsidP="00217D95">
      <w:pPr>
        <w:adjustRightInd w:val="0"/>
        <w:spacing w:line="340" w:lineRule="exact"/>
        <w:jc w:val="left"/>
        <w:textAlignment w:val="baseline"/>
        <w:rPr>
          <w:rFonts w:ascii="ＭＳ Ｐ明朝" w:eastAsia="ＭＳ Ｐ明朝"/>
          <w:color w:val="000000"/>
          <w:spacing w:val="8"/>
          <w:kern w:val="0"/>
          <w:szCs w:val="21"/>
        </w:rPr>
      </w:pPr>
    </w:p>
    <w:p w14:paraId="52220E93" w14:textId="7E7E2E7D" w:rsidR="00217D95" w:rsidRPr="00D42032" w:rsidRDefault="005633E9" w:rsidP="00217D95">
      <w:pPr>
        <w:adjustRightInd w:val="0"/>
        <w:spacing w:line="340" w:lineRule="exact"/>
        <w:jc w:val="right"/>
        <w:rPr>
          <w:color w:val="000000"/>
        </w:rPr>
      </w:pPr>
      <w:bookmarkStart w:id="2" w:name="_Hlk210037257"/>
      <w:r w:rsidRPr="00D42032">
        <w:rPr>
          <w:rFonts w:hint="eastAsia"/>
          <w:noProof/>
          <w:color w:val="000000"/>
        </w:rPr>
        <w:lastRenderedPageBreak/>
        <mc:AlternateContent>
          <mc:Choice Requires="wps">
            <w:drawing>
              <wp:anchor distT="0" distB="0" distL="114300" distR="114300" simplePos="0" relativeHeight="251652608" behindDoc="0" locked="0" layoutInCell="1" allowOverlap="1" wp14:anchorId="63913561" wp14:editId="689D882E">
                <wp:simplePos x="0" y="0"/>
                <wp:positionH relativeFrom="column">
                  <wp:posOffset>4572000</wp:posOffset>
                </wp:positionH>
                <wp:positionV relativeFrom="paragraph">
                  <wp:posOffset>194310</wp:posOffset>
                </wp:positionV>
                <wp:extent cx="571500" cy="491490"/>
                <wp:effectExtent l="0" t="0" r="0" b="0"/>
                <wp:wrapNone/>
                <wp:docPr id="16" name="Text Box 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500" cy="491490"/>
                        </a:xfrm>
                        <a:prstGeom prst="rect">
                          <a:avLst/>
                        </a:prstGeom>
                        <a:solidFill>
                          <a:srgbClr val="FFFFFF"/>
                        </a:solidFill>
                        <a:ln w="9525">
                          <a:solidFill>
                            <a:srgbClr val="000000"/>
                          </a:solidFill>
                          <a:prstDash val="dash"/>
                          <a:miter lim="800000"/>
                          <a:headEnd/>
                          <a:tailEnd/>
                        </a:ln>
                      </wps:spPr>
                      <wps:txbx>
                        <w:txbxContent>
                          <w:p w14:paraId="676F9ED3" w14:textId="77777777" w:rsidR="0009595A" w:rsidRDefault="0009595A" w:rsidP="00217D95">
                            <w:pPr>
                              <w:jc w:val="center"/>
                            </w:pPr>
                            <w:r>
                              <w:rPr>
                                <w:rFonts w:hint="eastAsia"/>
                              </w:rPr>
                              <w:t>収入</w:t>
                            </w:r>
                          </w:p>
                          <w:p w14:paraId="402CEFA6" w14:textId="77777777" w:rsidR="0009595A" w:rsidRDefault="0009595A" w:rsidP="00217D95">
                            <w:pPr>
                              <w:jc w:val="center"/>
                            </w:pPr>
                            <w:r>
                              <w:rPr>
                                <w:rFonts w:hint="eastAsia"/>
                              </w:rPr>
                              <w:t>印紙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913561" id="Text Box 97" o:spid="_x0000_s1029" type="#_x0000_t202" style="position:absolute;left:0;text-align:left;margin-left:5in;margin-top:15.3pt;width:45pt;height:38.7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">
                <v:stroke dashstyle="dash"/>
                <v:textbox inset="5.85pt,.7pt,5.85pt,.7pt">
                  <w:txbxContent>
                    <w:p w14:paraId="676F9ED3" w14:textId="77777777" w:rsidR="0009595A" w:rsidRDefault="0009595A" w:rsidP="00217D95">
                      <w:pPr>
                        <w:jc w:val="center"/>
                      </w:pPr>
                      <w:r>
                        <w:rPr>
                          <w:rFonts w:hint="eastAsia"/>
                        </w:rPr>
                        <w:t>収入</w:t>
                      </w:r>
                    </w:p>
                    <w:p w14:paraId="402CEFA6" w14:textId="77777777" w:rsidR="0009595A" w:rsidRDefault="0009595A" w:rsidP="00217D95">
                      <w:pPr>
                        <w:jc w:val="center"/>
                      </w:pPr>
                      <w:r>
                        <w:rPr>
                          <w:rFonts w:hint="eastAsia"/>
                        </w:rPr>
                        <w:t>印紙</w:t>
                      </w:r>
                    </w:p>
                  </w:txbxContent>
                </v:textbox>
              </v:shape>
            </w:pict>
          </mc:Fallback>
        </mc:AlternateContent>
      </w:r>
      <w:r w:rsidR="00217D95" w:rsidRPr="00D42032">
        <w:rPr>
          <w:rFonts w:hint="eastAsia"/>
          <w:color w:val="000000"/>
        </w:rPr>
        <w:t>様式第６</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620"/>
        <w:gridCol w:w="1620"/>
        <w:gridCol w:w="1620"/>
        <w:gridCol w:w="1800"/>
      </w:tblGrid>
      <w:tr w:rsidR="00217D95" w:rsidRPr="00D42032" w14:paraId="593B4BAA" w14:textId="77777777" w:rsidTr="00CF60F8">
        <w:trPr>
          <w:trHeight w:val="557"/>
        </w:trPr>
        <w:tc>
          <w:tcPr>
            <w:tcW w:w="1620" w:type="dxa"/>
            <w:vAlign w:val="center"/>
          </w:tcPr>
          <w:p w14:paraId="7F96027A" w14:textId="77777777" w:rsidR="00217D95" w:rsidRPr="00D42032" w:rsidRDefault="00217D95" w:rsidP="00CF60F8">
            <w:pPr>
              <w:adjustRightInd w:val="0"/>
              <w:spacing w:line="340" w:lineRule="exact"/>
              <w:jc w:val="center"/>
              <w:rPr>
                <w:color w:val="000000"/>
              </w:rPr>
            </w:pPr>
            <w:r w:rsidRPr="00D42032">
              <w:rPr>
                <w:rFonts w:hint="eastAsia"/>
                <w:color w:val="000000"/>
              </w:rPr>
              <w:t>調達要求番号</w:t>
            </w:r>
          </w:p>
        </w:tc>
        <w:tc>
          <w:tcPr>
            <w:tcW w:w="1620" w:type="dxa"/>
            <w:shd w:val="clear" w:color="auto" w:fill="auto"/>
          </w:tcPr>
          <w:p w14:paraId="38EA03CC" w14:textId="77777777" w:rsidR="00217D95" w:rsidRPr="00D42032" w:rsidRDefault="00217D95" w:rsidP="00CF60F8">
            <w:pPr>
              <w:widowControl/>
              <w:adjustRightInd w:val="0"/>
              <w:spacing w:line="340" w:lineRule="exact"/>
              <w:jc w:val="left"/>
              <w:rPr>
                <w:color w:val="000000"/>
              </w:rPr>
            </w:pPr>
          </w:p>
        </w:tc>
        <w:tc>
          <w:tcPr>
            <w:tcW w:w="1620" w:type="dxa"/>
            <w:shd w:val="clear" w:color="auto" w:fill="auto"/>
            <w:vAlign w:val="center"/>
          </w:tcPr>
          <w:p w14:paraId="04A07E28" w14:textId="77777777" w:rsidR="00217D95" w:rsidRPr="00D42032" w:rsidRDefault="00217D95" w:rsidP="00CF60F8">
            <w:pPr>
              <w:widowControl/>
              <w:adjustRightInd w:val="0"/>
              <w:spacing w:line="340" w:lineRule="exact"/>
              <w:jc w:val="center"/>
              <w:rPr>
                <w:color w:val="000000"/>
              </w:rPr>
            </w:pPr>
            <w:r w:rsidRPr="00D42032">
              <w:rPr>
                <w:rFonts w:hint="eastAsia"/>
                <w:color w:val="000000"/>
              </w:rPr>
              <w:t>契約番号</w:t>
            </w:r>
          </w:p>
        </w:tc>
        <w:tc>
          <w:tcPr>
            <w:tcW w:w="1800" w:type="dxa"/>
            <w:shd w:val="clear" w:color="auto" w:fill="auto"/>
          </w:tcPr>
          <w:p w14:paraId="1C147E3B" w14:textId="77777777" w:rsidR="00217D95" w:rsidRPr="00D42032" w:rsidRDefault="00217D95" w:rsidP="00CF60F8">
            <w:pPr>
              <w:widowControl/>
              <w:adjustRightInd w:val="0"/>
              <w:spacing w:line="340" w:lineRule="exact"/>
              <w:jc w:val="left"/>
              <w:rPr>
                <w:color w:val="000000"/>
              </w:rPr>
            </w:pPr>
          </w:p>
        </w:tc>
      </w:tr>
    </w:tbl>
    <w:p w14:paraId="52D2955E" w14:textId="77777777" w:rsidR="00217D95" w:rsidRPr="00D42032" w:rsidRDefault="00217D95" w:rsidP="00217D95">
      <w:pPr>
        <w:adjustRightInd w:val="0"/>
        <w:spacing w:line="340" w:lineRule="exact"/>
        <w:jc w:val="left"/>
        <w:textAlignment w:val="baseline"/>
        <w:rPr>
          <w:rFonts w:ascii="ＭＳ Ｐ明朝" w:eastAsia="ＭＳ Ｐ明朝" w:hAnsi="ＭＳ Ｐ明朝" w:cs="ＭＳ Ｐ明朝"/>
          <w:color w:val="000000"/>
          <w:spacing w:val="8"/>
          <w:w w:val="200"/>
          <w:kern w:val="0"/>
          <w:szCs w:val="21"/>
        </w:rPr>
      </w:pPr>
    </w:p>
    <w:p w14:paraId="73B92477" w14:textId="77777777" w:rsidR="00217D95" w:rsidRPr="00D42032" w:rsidRDefault="00217D95" w:rsidP="00217D95">
      <w:pPr>
        <w:adjustRightInd w:val="0"/>
        <w:spacing w:line="340" w:lineRule="exact"/>
        <w:jc w:val="left"/>
        <w:textAlignment w:val="baseline"/>
        <w:rPr>
          <w:rFonts w:ascii="ＭＳ Ｐ明朝" w:eastAsia="ＭＳ Ｐ明朝" w:hAnsi="ＭＳ Ｐ明朝" w:cs="ＭＳ Ｐ明朝"/>
          <w:color w:val="000000"/>
          <w:spacing w:val="8"/>
          <w:w w:val="200"/>
          <w:kern w:val="0"/>
          <w:szCs w:val="21"/>
        </w:rPr>
      </w:pPr>
    </w:p>
    <w:p w14:paraId="20B8E9F6" w14:textId="77777777" w:rsidR="00217D95" w:rsidRPr="00D42032" w:rsidRDefault="00217D95" w:rsidP="00217D95">
      <w:pPr>
        <w:adjustRightInd w:val="0"/>
        <w:spacing w:line="340" w:lineRule="exact"/>
        <w:jc w:val="center"/>
        <w:textAlignment w:val="baseline"/>
        <w:rPr>
          <w:rFonts w:ascii="ＭＳ Ｐ明朝" w:eastAsia="ＭＳ Ｐ明朝"/>
          <w:color w:val="000000"/>
          <w:spacing w:val="8"/>
          <w:kern w:val="0"/>
          <w:sz w:val="24"/>
        </w:rPr>
      </w:pPr>
      <w:r w:rsidRPr="00D42032">
        <w:rPr>
          <w:rFonts w:ascii="ＭＳ Ｐ明朝" w:eastAsia="ＭＳ Ｐ明朝" w:hAnsi="ＭＳ Ｐ明朝" w:cs="ＭＳ Ｐ明朝" w:hint="eastAsia"/>
          <w:color w:val="000000"/>
          <w:spacing w:val="8"/>
          <w:w w:val="200"/>
          <w:kern w:val="0"/>
          <w:sz w:val="24"/>
        </w:rPr>
        <w:t>請　　　書</w:t>
      </w:r>
    </w:p>
    <w:p w14:paraId="70F4383D" w14:textId="77777777" w:rsidR="00217D95" w:rsidRPr="00D42032" w:rsidRDefault="00217D95" w:rsidP="00217D95">
      <w:pPr>
        <w:adjustRightInd w:val="0"/>
        <w:spacing w:line="340" w:lineRule="exact"/>
        <w:jc w:val="left"/>
        <w:textAlignment w:val="baseline"/>
        <w:rPr>
          <w:rFonts w:ascii="ＭＳ Ｐ明朝" w:eastAsia="ＭＳ Ｐ明朝"/>
          <w:color w:val="000000"/>
          <w:spacing w:val="8"/>
          <w:kern w:val="0"/>
          <w:sz w:val="24"/>
        </w:rPr>
      </w:pPr>
    </w:p>
    <w:p w14:paraId="641E6D00" w14:textId="77777777" w:rsidR="00217D95" w:rsidRPr="00D42032" w:rsidRDefault="00217D95" w:rsidP="00217D95">
      <w:pPr>
        <w:adjustRightInd w:val="0"/>
        <w:spacing w:line="340" w:lineRule="exact"/>
        <w:jc w:val="left"/>
        <w:textAlignment w:val="baseline"/>
        <w:rPr>
          <w:rFonts w:ascii="ＭＳ Ｐ明朝" w:eastAsia="ＭＳ Ｐ明朝" w:hAnsi="ＭＳ Ｐ明朝" w:cs="ＭＳ Ｐ明朝"/>
          <w:color w:val="000000"/>
          <w:kern w:val="0"/>
          <w:sz w:val="24"/>
          <w:u w:val="thick" w:color="000000"/>
        </w:rPr>
      </w:pPr>
      <w:r w:rsidRPr="00D42032">
        <w:rPr>
          <w:rFonts w:ascii="ＭＳ Ｐ明朝" w:eastAsia="ＭＳ Ｐ明朝" w:hAnsi="ＭＳ Ｐ明朝" w:cs="ＭＳ Ｐ明朝" w:hint="eastAsia"/>
          <w:color w:val="000000"/>
          <w:kern w:val="0"/>
          <w:sz w:val="24"/>
        </w:rPr>
        <w:t xml:space="preserve">　　　</w:t>
      </w:r>
      <w:r w:rsidRPr="00D42032">
        <w:rPr>
          <w:rFonts w:ascii="ＭＳ Ｐ明朝" w:eastAsia="ＭＳ Ｐ明朝" w:hAnsi="ＭＳ Ｐ明朝" w:cs="ＭＳ Ｐ明朝" w:hint="eastAsia"/>
          <w:color w:val="000000"/>
          <w:kern w:val="0"/>
          <w:sz w:val="24"/>
          <w:u w:val="thick" w:color="000000"/>
        </w:rPr>
        <w:t>契約金額　￥　　　　　　　　　　　　　　　　　　　　　　（うち消費税額\　　　　　　　　　　　　　　）</w:t>
      </w:r>
    </w:p>
    <w:p w14:paraId="7E48881D" w14:textId="77777777" w:rsidR="00217D95" w:rsidRPr="00D42032" w:rsidRDefault="00217D95" w:rsidP="00217D95">
      <w:pPr>
        <w:adjustRightInd w:val="0"/>
        <w:spacing w:line="340" w:lineRule="exact"/>
        <w:jc w:val="left"/>
        <w:textAlignment w:val="baseline"/>
        <w:rPr>
          <w:rFonts w:ascii="ＭＳ Ｐ明朝" w:eastAsia="ＭＳ Ｐ明朝" w:hAnsi="ＭＳ Ｐ明朝" w:cs="ＭＳ Ｐ明朝"/>
          <w:color w:val="000000"/>
          <w:kern w:val="0"/>
          <w:sz w:val="24"/>
          <w:u w:val="thick" w:color="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1800"/>
        <w:gridCol w:w="1440"/>
        <w:gridCol w:w="720"/>
        <w:gridCol w:w="1080"/>
        <w:gridCol w:w="1260"/>
        <w:gridCol w:w="2320"/>
      </w:tblGrid>
      <w:tr w:rsidR="00217D95" w:rsidRPr="00D42032" w14:paraId="56280734" w14:textId="77777777" w:rsidTr="00CF60F8">
        <w:tc>
          <w:tcPr>
            <w:tcW w:w="648" w:type="dxa"/>
            <w:vMerge w:val="restart"/>
            <w:vAlign w:val="center"/>
          </w:tcPr>
          <w:p w14:paraId="3F9ACF0D" w14:textId="77777777" w:rsidR="00217D95" w:rsidRPr="00D42032" w:rsidRDefault="00217D95" w:rsidP="00CF60F8">
            <w:pPr>
              <w:adjustRightInd w:val="0"/>
              <w:spacing w:line="340" w:lineRule="exact"/>
              <w:jc w:val="center"/>
              <w:textAlignment w:val="baseline"/>
              <w:rPr>
                <w:rFonts w:ascii="ＭＳ Ｐ明朝" w:eastAsia="ＭＳ Ｐ明朝"/>
                <w:color w:val="000000"/>
                <w:spacing w:val="8"/>
                <w:kern w:val="0"/>
                <w:szCs w:val="21"/>
              </w:rPr>
            </w:pPr>
            <w:r w:rsidRPr="00D42032">
              <w:rPr>
                <w:rFonts w:ascii="ＭＳ Ｐ明朝" w:eastAsia="ＭＳ Ｐ明朝" w:hint="eastAsia"/>
                <w:color w:val="000000"/>
                <w:spacing w:val="8"/>
                <w:kern w:val="0"/>
                <w:szCs w:val="21"/>
              </w:rPr>
              <w:t>契</w:t>
            </w:r>
          </w:p>
          <w:p w14:paraId="3105EBC8" w14:textId="77777777" w:rsidR="00217D95" w:rsidRPr="00D42032" w:rsidRDefault="00217D95" w:rsidP="00CF60F8">
            <w:pPr>
              <w:adjustRightInd w:val="0"/>
              <w:spacing w:line="340" w:lineRule="exact"/>
              <w:jc w:val="center"/>
              <w:textAlignment w:val="baseline"/>
              <w:rPr>
                <w:rFonts w:ascii="ＭＳ Ｐ明朝" w:eastAsia="ＭＳ Ｐ明朝"/>
                <w:color w:val="000000"/>
                <w:spacing w:val="8"/>
                <w:kern w:val="0"/>
                <w:szCs w:val="21"/>
              </w:rPr>
            </w:pPr>
          </w:p>
          <w:p w14:paraId="4B332B20" w14:textId="77777777" w:rsidR="00217D95" w:rsidRPr="00D42032" w:rsidRDefault="00217D95" w:rsidP="00CF60F8">
            <w:pPr>
              <w:adjustRightInd w:val="0"/>
              <w:spacing w:line="340" w:lineRule="exact"/>
              <w:jc w:val="center"/>
              <w:textAlignment w:val="baseline"/>
              <w:rPr>
                <w:rFonts w:ascii="ＭＳ Ｐ明朝" w:eastAsia="ＭＳ Ｐ明朝"/>
                <w:color w:val="000000"/>
                <w:spacing w:val="8"/>
                <w:kern w:val="0"/>
                <w:szCs w:val="21"/>
              </w:rPr>
            </w:pPr>
            <w:r w:rsidRPr="00D42032">
              <w:rPr>
                <w:rFonts w:ascii="ＭＳ Ｐ明朝" w:eastAsia="ＭＳ Ｐ明朝" w:hint="eastAsia"/>
                <w:color w:val="000000"/>
                <w:spacing w:val="8"/>
                <w:kern w:val="0"/>
                <w:szCs w:val="21"/>
              </w:rPr>
              <w:t>約</w:t>
            </w:r>
          </w:p>
          <w:p w14:paraId="050A51CE" w14:textId="77777777" w:rsidR="00217D95" w:rsidRPr="00D42032" w:rsidRDefault="00217D95" w:rsidP="00CF60F8">
            <w:pPr>
              <w:adjustRightInd w:val="0"/>
              <w:spacing w:line="340" w:lineRule="exact"/>
              <w:jc w:val="center"/>
              <w:textAlignment w:val="baseline"/>
              <w:rPr>
                <w:rFonts w:ascii="ＭＳ Ｐ明朝" w:eastAsia="ＭＳ Ｐ明朝"/>
                <w:color w:val="000000"/>
                <w:spacing w:val="8"/>
                <w:kern w:val="0"/>
                <w:szCs w:val="21"/>
              </w:rPr>
            </w:pPr>
          </w:p>
          <w:p w14:paraId="77F103E1" w14:textId="77777777" w:rsidR="00217D95" w:rsidRPr="00D42032" w:rsidRDefault="00217D95" w:rsidP="00CF60F8">
            <w:pPr>
              <w:adjustRightInd w:val="0"/>
              <w:spacing w:line="340" w:lineRule="exact"/>
              <w:jc w:val="center"/>
              <w:textAlignment w:val="baseline"/>
              <w:rPr>
                <w:rFonts w:ascii="ＭＳ Ｐ明朝" w:eastAsia="ＭＳ Ｐ明朝"/>
                <w:color w:val="000000"/>
                <w:spacing w:val="8"/>
                <w:kern w:val="0"/>
                <w:szCs w:val="21"/>
              </w:rPr>
            </w:pPr>
            <w:r w:rsidRPr="00D42032">
              <w:rPr>
                <w:rFonts w:ascii="ＭＳ Ｐ明朝" w:eastAsia="ＭＳ Ｐ明朝" w:hint="eastAsia"/>
                <w:color w:val="000000"/>
                <w:spacing w:val="8"/>
                <w:kern w:val="0"/>
                <w:szCs w:val="21"/>
              </w:rPr>
              <w:t>内</w:t>
            </w:r>
          </w:p>
          <w:p w14:paraId="742EC9D8" w14:textId="77777777" w:rsidR="00217D95" w:rsidRPr="00D42032" w:rsidRDefault="00217D95" w:rsidP="00CF60F8">
            <w:pPr>
              <w:adjustRightInd w:val="0"/>
              <w:spacing w:line="340" w:lineRule="exact"/>
              <w:jc w:val="center"/>
              <w:textAlignment w:val="baseline"/>
              <w:rPr>
                <w:rFonts w:ascii="ＭＳ Ｐ明朝" w:eastAsia="ＭＳ Ｐ明朝"/>
                <w:color w:val="000000"/>
                <w:spacing w:val="8"/>
                <w:kern w:val="0"/>
                <w:szCs w:val="21"/>
              </w:rPr>
            </w:pPr>
          </w:p>
          <w:p w14:paraId="42024E18" w14:textId="77777777" w:rsidR="00217D95" w:rsidRPr="00D42032" w:rsidRDefault="00217D95" w:rsidP="00CF60F8">
            <w:pPr>
              <w:adjustRightInd w:val="0"/>
              <w:spacing w:line="340" w:lineRule="exact"/>
              <w:jc w:val="center"/>
              <w:textAlignment w:val="baseline"/>
              <w:rPr>
                <w:rFonts w:ascii="ＭＳ Ｐ明朝" w:eastAsia="ＭＳ Ｐ明朝"/>
                <w:color w:val="000000"/>
                <w:spacing w:val="8"/>
                <w:kern w:val="0"/>
                <w:szCs w:val="21"/>
              </w:rPr>
            </w:pPr>
            <w:r w:rsidRPr="00D42032">
              <w:rPr>
                <w:rFonts w:ascii="ＭＳ Ｐ明朝" w:eastAsia="ＭＳ Ｐ明朝" w:hint="eastAsia"/>
                <w:color w:val="000000"/>
                <w:spacing w:val="8"/>
                <w:kern w:val="0"/>
                <w:szCs w:val="21"/>
              </w:rPr>
              <w:t>容</w:t>
            </w:r>
          </w:p>
        </w:tc>
        <w:tc>
          <w:tcPr>
            <w:tcW w:w="1800" w:type="dxa"/>
            <w:vAlign w:val="center"/>
          </w:tcPr>
          <w:p w14:paraId="6D7AB479" w14:textId="77777777" w:rsidR="00217D95" w:rsidRPr="00D42032" w:rsidRDefault="00217D95" w:rsidP="00CF60F8">
            <w:pPr>
              <w:adjustRightInd w:val="0"/>
              <w:spacing w:line="340" w:lineRule="exact"/>
              <w:jc w:val="center"/>
              <w:textAlignment w:val="baseline"/>
              <w:rPr>
                <w:rFonts w:ascii="ＭＳ Ｐ明朝" w:eastAsia="ＭＳ Ｐ明朝"/>
                <w:color w:val="000000"/>
                <w:spacing w:val="8"/>
                <w:kern w:val="0"/>
                <w:szCs w:val="21"/>
              </w:rPr>
            </w:pPr>
            <w:r w:rsidRPr="00D42032">
              <w:rPr>
                <w:rFonts w:ascii="ＭＳ Ｐ明朝" w:eastAsia="ＭＳ Ｐ明朝" w:hint="eastAsia"/>
                <w:color w:val="000000"/>
                <w:spacing w:val="8"/>
                <w:kern w:val="0"/>
                <w:szCs w:val="21"/>
              </w:rPr>
              <w:t>品名（件名）</w:t>
            </w:r>
          </w:p>
        </w:tc>
        <w:tc>
          <w:tcPr>
            <w:tcW w:w="1440" w:type="dxa"/>
            <w:vAlign w:val="center"/>
          </w:tcPr>
          <w:p w14:paraId="176A8A49" w14:textId="77777777" w:rsidR="00217D95" w:rsidRPr="00D42032" w:rsidRDefault="00217D95" w:rsidP="00CF60F8">
            <w:pPr>
              <w:adjustRightInd w:val="0"/>
              <w:spacing w:line="340" w:lineRule="exact"/>
              <w:jc w:val="center"/>
              <w:textAlignment w:val="baseline"/>
              <w:rPr>
                <w:rFonts w:ascii="ＭＳ Ｐ明朝" w:eastAsia="ＭＳ Ｐ明朝"/>
                <w:color w:val="000000"/>
                <w:spacing w:val="8"/>
                <w:kern w:val="0"/>
                <w:szCs w:val="21"/>
              </w:rPr>
            </w:pPr>
            <w:r w:rsidRPr="00D42032">
              <w:rPr>
                <w:rFonts w:ascii="ＭＳ Ｐ明朝" w:eastAsia="ＭＳ Ｐ明朝" w:hint="eastAsia"/>
                <w:color w:val="000000"/>
                <w:spacing w:val="8"/>
                <w:kern w:val="0"/>
                <w:szCs w:val="21"/>
              </w:rPr>
              <w:t>規　格</w:t>
            </w:r>
          </w:p>
        </w:tc>
        <w:tc>
          <w:tcPr>
            <w:tcW w:w="720" w:type="dxa"/>
            <w:vAlign w:val="center"/>
          </w:tcPr>
          <w:p w14:paraId="6D47BD9A" w14:textId="77777777" w:rsidR="00217D95" w:rsidRPr="00D42032" w:rsidRDefault="00217D95" w:rsidP="00CF60F8">
            <w:pPr>
              <w:adjustRightInd w:val="0"/>
              <w:spacing w:line="340" w:lineRule="exact"/>
              <w:jc w:val="center"/>
              <w:textAlignment w:val="baseline"/>
              <w:rPr>
                <w:rFonts w:ascii="ＭＳ Ｐ明朝" w:eastAsia="ＭＳ Ｐ明朝"/>
                <w:color w:val="000000"/>
                <w:spacing w:val="8"/>
                <w:kern w:val="0"/>
                <w:szCs w:val="21"/>
              </w:rPr>
            </w:pPr>
            <w:r w:rsidRPr="00D42032">
              <w:rPr>
                <w:rFonts w:ascii="ＭＳ Ｐ明朝" w:eastAsia="ＭＳ Ｐ明朝" w:hint="eastAsia"/>
                <w:color w:val="000000"/>
                <w:spacing w:val="8"/>
                <w:kern w:val="0"/>
                <w:szCs w:val="21"/>
              </w:rPr>
              <w:t>単位</w:t>
            </w:r>
          </w:p>
        </w:tc>
        <w:tc>
          <w:tcPr>
            <w:tcW w:w="1080" w:type="dxa"/>
            <w:vAlign w:val="center"/>
          </w:tcPr>
          <w:p w14:paraId="7441A7CA" w14:textId="77777777" w:rsidR="00217D95" w:rsidRPr="00D42032" w:rsidRDefault="00217D95" w:rsidP="00CF60F8">
            <w:pPr>
              <w:adjustRightInd w:val="0"/>
              <w:spacing w:line="340" w:lineRule="exact"/>
              <w:jc w:val="center"/>
              <w:textAlignment w:val="baseline"/>
              <w:rPr>
                <w:rFonts w:ascii="ＭＳ Ｐ明朝" w:eastAsia="ＭＳ Ｐ明朝"/>
                <w:color w:val="000000"/>
                <w:spacing w:val="8"/>
                <w:kern w:val="0"/>
                <w:szCs w:val="21"/>
              </w:rPr>
            </w:pPr>
            <w:r w:rsidRPr="00D42032">
              <w:rPr>
                <w:rFonts w:ascii="ＭＳ Ｐ明朝" w:eastAsia="ＭＳ Ｐ明朝" w:hint="eastAsia"/>
                <w:color w:val="000000"/>
                <w:spacing w:val="8"/>
                <w:kern w:val="0"/>
                <w:szCs w:val="21"/>
              </w:rPr>
              <w:t>数量</w:t>
            </w:r>
          </w:p>
        </w:tc>
        <w:tc>
          <w:tcPr>
            <w:tcW w:w="1260" w:type="dxa"/>
            <w:vAlign w:val="center"/>
          </w:tcPr>
          <w:p w14:paraId="15CEF17D" w14:textId="77777777" w:rsidR="00217D95" w:rsidRPr="00D42032" w:rsidRDefault="00217D95" w:rsidP="00CF60F8">
            <w:pPr>
              <w:adjustRightInd w:val="0"/>
              <w:spacing w:line="340" w:lineRule="exact"/>
              <w:jc w:val="center"/>
              <w:textAlignment w:val="baseline"/>
              <w:rPr>
                <w:rFonts w:ascii="ＭＳ Ｐ明朝" w:eastAsia="ＭＳ Ｐ明朝"/>
                <w:color w:val="000000"/>
                <w:spacing w:val="8"/>
                <w:kern w:val="0"/>
                <w:szCs w:val="21"/>
              </w:rPr>
            </w:pPr>
            <w:r w:rsidRPr="00D42032">
              <w:rPr>
                <w:rFonts w:ascii="ＭＳ Ｐ明朝" w:eastAsia="ＭＳ Ｐ明朝" w:hint="eastAsia"/>
                <w:color w:val="000000"/>
                <w:spacing w:val="8"/>
                <w:kern w:val="0"/>
                <w:szCs w:val="21"/>
              </w:rPr>
              <w:t>単価</w:t>
            </w:r>
          </w:p>
        </w:tc>
        <w:tc>
          <w:tcPr>
            <w:tcW w:w="2320" w:type="dxa"/>
            <w:vAlign w:val="center"/>
          </w:tcPr>
          <w:p w14:paraId="3F12FAB0" w14:textId="77777777" w:rsidR="00217D95" w:rsidRPr="00D42032" w:rsidRDefault="00217D95" w:rsidP="00CF60F8">
            <w:pPr>
              <w:adjustRightInd w:val="0"/>
              <w:spacing w:line="340" w:lineRule="exact"/>
              <w:jc w:val="center"/>
              <w:textAlignment w:val="baseline"/>
              <w:rPr>
                <w:rFonts w:ascii="ＭＳ Ｐ明朝" w:eastAsia="ＭＳ Ｐ明朝"/>
                <w:color w:val="000000"/>
                <w:spacing w:val="8"/>
                <w:kern w:val="0"/>
                <w:szCs w:val="21"/>
              </w:rPr>
            </w:pPr>
            <w:r w:rsidRPr="00D42032">
              <w:rPr>
                <w:rFonts w:ascii="ＭＳ Ｐ明朝" w:eastAsia="ＭＳ Ｐ明朝" w:hint="eastAsia"/>
                <w:color w:val="000000"/>
                <w:spacing w:val="8"/>
                <w:kern w:val="0"/>
                <w:szCs w:val="21"/>
              </w:rPr>
              <w:t>金　　　額</w:t>
            </w:r>
          </w:p>
        </w:tc>
      </w:tr>
      <w:tr w:rsidR="00217D95" w:rsidRPr="00D42032" w14:paraId="50D72A47" w14:textId="77777777" w:rsidTr="00CF60F8">
        <w:tc>
          <w:tcPr>
            <w:tcW w:w="648" w:type="dxa"/>
            <w:vMerge/>
            <w:vAlign w:val="center"/>
          </w:tcPr>
          <w:p w14:paraId="58A94ADA" w14:textId="77777777" w:rsidR="00217D95" w:rsidRPr="00D42032" w:rsidRDefault="00217D95" w:rsidP="00CF60F8">
            <w:pPr>
              <w:adjustRightInd w:val="0"/>
              <w:spacing w:line="340" w:lineRule="exact"/>
              <w:jc w:val="center"/>
              <w:textAlignment w:val="baseline"/>
              <w:rPr>
                <w:rFonts w:ascii="ＭＳ Ｐ明朝" w:eastAsia="ＭＳ Ｐ明朝"/>
                <w:color w:val="000000"/>
                <w:spacing w:val="8"/>
                <w:kern w:val="0"/>
                <w:szCs w:val="21"/>
              </w:rPr>
            </w:pPr>
          </w:p>
        </w:tc>
        <w:tc>
          <w:tcPr>
            <w:tcW w:w="1800" w:type="dxa"/>
            <w:vAlign w:val="center"/>
          </w:tcPr>
          <w:p w14:paraId="71A97BC9" w14:textId="77777777" w:rsidR="00217D95" w:rsidRPr="00D42032" w:rsidRDefault="00217D95" w:rsidP="00CF60F8">
            <w:pPr>
              <w:adjustRightInd w:val="0"/>
              <w:spacing w:line="340" w:lineRule="exact"/>
              <w:jc w:val="center"/>
              <w:textAlignment w:val="baseline"/>
              <w:rPr>
                <w:rFonts w:ascii="ＭＳ Ｐ明朝" w:eastAsia="ＭＳ Ｐ明朝"/>
                <w:color w:val="000000"/>
                <w:spacing w:val="8"/>
                <w:kern w:val="0"/>
                <w:szCs w:val="21"/>
              </w:rPr>
            </w:pPr>
          </w:p>
        </w:tc>
        <w:tc>
          <w:tcPr>
            <w:tcW w:w="1440" w:type="dxa"/>
            <w:vAlign w:val="center"/>
          </w:tcPr>
          <w:p w14:paraId="0DFED21F" w14:textId="77777777" w:rsidR="00217D95" w:rsidRPr="00D42032" w:rsidRDefault="00217D95" w:rsidP="00CF60F8">
            <w:pPr>
              <w:adjustRightInd w:val="0"/>
              <w:spacing w:line="340" w:lineRule="exact"/>
              <w:jc w:val="center"/>
              <w:textAlignment w:val="baseline"/>
              <w:rPr>
                <w:rFonts w:ascii="ＭＳ Ｐ明朝" w:eastAsia="ＭＳ Ｐ明朝"/>
                <w:color w:val="000000"/>
                <w:spacing w:val="8"/>
                <w:kern w:val="0"/>
                <w:szCs w:val="21"/>
              </w:rPr>
            </w:pPr>
          </w:p>
        </w:tc>
        <w:tc>
          <w:tcPr>
            <w:tcW w:w="720" w:type="dxa"/>
            <w:vAlign w:val="center"/>
          </w:tcPr>
          <w:p w14:paraId="03CFABBC" w14:textId="77777777" w:rsidR="00217D95" w:rsidRPr="00D42032" w:rsidRDefault="00217D95" w:rsidP="00CF60F8">
            <w:pPr>
              <w:adjustRightInd w:val="0"/>
              <w:spacing w:line="340" w:lineRule="exact"/>
              <w:jc w:val="center"/>
              <w:textAlignment w:val="baseline"/>
              <w:rPr>
                <w:rFonts w:ascii="ＭＳ Ｐ明朝" w:eastAsia="ＭＳ Ｐ明朝"/>
                <w:color w:val="000000"/>
                <w:spacing w:val="8"/>
                <w:kern w:val="0"/>
                <w:szCs w:val="21"/>
              </w:rPr>
            </w:pPr>
          </w:p>
        </w:tc>
        <w:tc>
          <w:tcPr>
            <w:tcW w:w="1080" w:type="dxa"/>
            <w:vAlign w:val="center"/>
          </w:tcPr>
          <w:p w14:paraId="50FBEED0" w14:textId="77777777" w:rsidR="00217D95" w:rsidRPr="00D42032" w:rsidRDefault="00217D95" w:rsidP="00CF60F8">
            <w:pPr>
              <w:adjustRightInd w:val="0"/>
              <w:spacing w:line="340" w:lineRule="exact"/>
              <w:jc w:val="center"/>
              <w:textAlignment w:val="baseline"/>
              <w:rPr>
                <w:rFonts w:ascii="ＭＳ Ｐ明朝" w:eastAsia="ＭＳ Ｐ明朝"/>
                <w:color w:val="000000"/>
                <w:spacing w:val="8"/>
                <w:kern w:val="0"/>
                <w:szCs w:val="21"/>
              </w:rPr>
            </w:pPr>
          </w:p>
        </w:tc>
        <w:tc>
          <w:tcPr>
            <w:tcW w:w="1260" w:type="dxa"/>
            <w:vAlign w:val="center"/>
          </w:tcPr>
          <w:p w14:paraId="6C057F25" w14:textId="77777777" w:rsidR="00217D95" w:rsidRPr="00D42032" w:rsidRDefault="00217D95" w:rsidP="00CF60F8">
            <w:pPr>
              <w:adjustRightInd w:val="0"/>
              <w:spacing w:line="340" w:lineRule="exact"/>
              <w:jc w:val="center"/>
              <w:textAlignment w:val="baseline"/>
              <w:rPr>
                <w:rFonts w:ascii="ＭＳ Ｐ明朝" w:eastAsia="ＭＳ Ｐ明朝"/>
                <w:color w:val="000000"/>
                <w:spacing w:val="8"/>
                <w:kern w:val="0"/>
                <w:szCs w:val="21"/>
              </w:rPr>
            </w:pPr>
          </w:p>
        </w:tc>
        <w:tc>
          <w:tcPr>
            <w:tcW w:w="2320" w:type="dxa"/>
            <w:vAlign w:val="center"/>
          </w:tcPr>
          <w:p w14:paraId="29EBA9A0" w14:textId="77777777" w:rsidR="00217D95" w:rsidRPr="00D42032" w:rsidRDefault="00217D95" w:rsidP="00CF60F8">
            <w:pPr>
              <w:adjustRightInd w:val="0"/>
              <w:spacing w:line="340" w:lineRule="exact"/>
              <w:jc w:val="center"/>
              <w:textAlignment w:val="baseline"/>
              <w:rPr>
                <w:rFonts w:ascii="ＭＳ Ｐ明朝" w:eastAsia="ＭＳ Ｐ明朝"/>
                <w:color w:val="000000"/>
                <w:spacing w:val="8"/>
                <w:kern w:val="0"/>
                <w:szCs w:val="21"/>
              </w:rPr>
            </w:pPr>
          </w:p>
        </w:tc>
      </w:tr>
      <w:tr w:rsidR="00217D95" w:rsidRPr="00D42032" w14:paraId="6D350F63" w14:textId="77777777" w:rsidTr="00CF60F8">
        <w:tc>
          <w:tcPr>
            <w:tcW w:w="648" w:type="dxa"/>
            <w:vMerge/>
          </w:tcPr>
          <w:p w14:paraId="697DC6BF"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1800" w:type="dxa"/>
          </w:tcPr>
          <w:p w14:paraId="193E8F3D"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1440" w:type="dxa"/>
          </w:tcPr>
          <w:p w14:paraId="1009E8AF"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720" w:type="dxa"/>
          </w:tcPr>
          <w:p w14:paraId="67304D06"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1080" w:type="dxa"/>
          </w:tcPr>
          <w:p w14:paraId="4307DC03"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1260" w:type="dxa"/>
          </w:tcPr>
          <w:p w14:paraId="1F902A18"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2320" w:type="dxa"/>
          </w:tcPr>
          <w:p w14:paraId="78ABADBC"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r>
      <w:tr w:rsidR="00217D95" w:rsidRPr="00D42032" w14:paraId="18923B50" w14:textId="77777777" w:rsidTr="00CF60F8">
        <w:tc>
          <w:tcPr>
            <w:tcW w:w="648" w:type="dxa"/>
            <w:vMerge/>
          </w:tcPr>
          <w:p w14:paraId="279C402D"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1800" w:type="dxa"/>
          </w:tcPr>
          <w:p w14:paraId="3056D7E3"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1440" w:type="dxa"/>
          </w:tcPr>
          <w:p w14:paraId="0EA4FBA1"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720" w:type="dxa"/>
          </w:tcPr>
          <w:p w14:paraId="6A5612FF"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1080" w:type="dxa"/>
          </w:tcPr>
          <w:p w14:paraId="0323B3BB"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1260" w:type="dxa"/>
          </w:tcPr>
          <w:p w14:paraId="0BB2C06A"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2320" w:type="dxa"/>
          </w:tcPr>
          <w:p w14:paraId="638C4DD1"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r>
      <w:tr w:rsidR="00217D95" w:rsidRPr="00D42032" w14:paraId="4B25F744" w14:textId="77777777" w:rsidTr="00CF60F8">
        <w:tc>
          <w:tcPr>
            <w:tcW w:w="648" w:type="dxa"/>
            <w:vMerge/>
          </w:tcPr>
          <w:p w14:paraId="3CFA21F0"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1800" w:type="dxa"/>
          </w:tcPr>
          <w:p w14:paraId="62F4BEAA"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1440" w:type="dxa"/>
          </w:tcPr>
          <w:p w14:paraId="62436EBA"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720" w:type="dxa"/>
          </w:tcPr>
          <w:p w14:paraId="4FFBAFC9"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1080" w:type="dxa"/>
          </w:tcPr>
          <w:p w14:paraId="0593802C"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1260" w:type="dxa"/>
          </w:tcPr>
          <w:p w14:paraId="06A8DCC6"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2320" w:type="dxa"/>
          </w:tcPr>
          <w:p w14:paraId="172A41AB"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r>
      <w:tr w:rsidR="00217D95" w:rsidRPr="00D42032" w14:paraId="586510A7" w14:textId="77777777" w:rsidTr="00CF60F8">
        <w:tc>
          <w:tcPr>
            <w:tcW w:w="648" w:type="dxa"/>
            <w:vMerge/>
          </w:tcPr>
          <w:p w14:paraId="0A8BC3BF"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1800" w:type="dxa"/>
          </w:tcPr>
          <w:p w14:paraId="2EE13A46"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1440" w:type="dxa"/>
          </w:tcPr>
          <w:p w14:paraId="118558A3"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720" w:type="dxa"/>
          </w:tcPr>
          <w:p w14:paraId="43A62A73"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1080" w:type="dxa"/>
          </w:tcPr>
          <w:p w14:paraId="58B75152"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1260" w:type="dxa"/>
          </w:tcPr>
          <w:p w14:paraId="0BB7A4F0"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2320" w:type="dxa"/>
          </w:tcPr>
          <w:p w14:paraId="1F3F3F1D"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r>
      <w:tr w:rsidR="00217D95" w:rsidRPr="00D42032" w14:paraId="5F29A889" w14:textId="77777777" w:rsidTr="00CF60F8">
        <w:tc>
          <w:tcPr>
            <w:tcW w:w="648" w:type="dxa"/>
            <w:vMerge/>
          </w:tcPr>
          <w:p w14:paraId="383CBDB2"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1800" w:type="dxa"/>
          </w:tcPr>
          <w:p w14:paraId="0D462624"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1440" w:type="dxa"/>
          </w:tcPr>
          <w:p w14:paraId="5731E9B3"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720" w:type="dxa"/>
          </w:tcPr>
          <w:p w14:paraId="30DF61D4"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1080" w:type="dxa"/>
          </w:tcPr>
          <w:p w14:paraId="04B8C7C7"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1260" w:type="dxa"/>
          </w:tcPr>
          <w:p w14:paraId="3FD4D4E4"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2320" w:type="dxa"/>
          </w:tcPr>
          <w:p w14:paraId="62F80020"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r>
      <w:tr w:rsidR="00217D95" w:rsidRPr="00D42032" w14:paraId="411809FA" w14:textId="77777777" w:rsidTr="00CF60F8">
        <w:tc>
          <w:tcPr>
            <w:tcW w:w="648" w:type="dxa"/>
            <w:vMerge/>
          </w:tcPr>
          <w:p w14:paraId="5C337299"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1800" w:type="dxa"/>
          </w:tcPr>
          <w:p w14:paraId="3CC047D3"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1440" w:type="dxa"/>
          </w:tcPr>
          <w:p w14:paraId="3790473D"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720" w:type="dxa"/>
          </w:tcPr>
          <w:p w14:paraId="3509C3FB"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1080" w:type="dxa"/>
          </w:tcPr>
          <w:p w14:paraId="52B03F56"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1260" w:type="dxa"/>
          </w:tcPr>
          <w:p w14:paraId="4E7AA733"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2320" w:type="dxa"/>
          </w:tcPr>
          <w:p w14:paraId="526D2B04"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r>
      <w:tr w:rsidR="00217D95" w:rsidRPr="00D42032" w14:paraId="0E68EA1D" w14:textId="77777777" w:rsidTr="00CF60F8">
        <w:tc>
          <w:tcPr>
            <w:tcW w:w="648" w:type="dxa"/>
            <w:vMerge/>
          </w:tcPr>
          <w:p w14:paraId="52438746"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1800" w:type="dxa"/>
          </w:tcPr>
          <w:p w14:paraId="03A95EE7"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1440" w:type="dxa"/>
          </w:tcPr>
          <w:p w14:paraId="13AA6890"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720" w:type="dxa"/>
          </w:tcPr>
          <w:p w14:paraId="0B7A08F9"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1080" w:type="dxa"/>
          </w:tcPr>
          <w:p w14:paraId="63B6F5D2"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1260" w:type="dxa"/>
          </w:tcPr>
          <w:p w14:paraId="7D01706C"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2320" w:type="dxa"/>
          </w:tcPr>
          <w:p w14:paraId="3B42D818"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r>
      <w:tr w:rsidR="00217D95" w:rsidRPr="00D42032" w14:paraId="4E788D92" w14:textId="77777777" w:rsidTr="00CF60F8">
        <w:tc>
          <w:tcPr>
            <w:tcW w:w="648" w:type="dxa"/>
            <w:vMerge/>
          </w:tcPr>
          <w:p w14:paraId="69EA0265"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1800" w:type="dxa"/>
          </w:tcPr>
          <w:p w14:paraId="516ACECE"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1440" w:type="dxa"/>
          </w:tcPr>
          <w:p w14:paraId="098CA72E"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720" w:type="dxa"/>
          </w:tcPr>
          <w:p w14:paraId="73F64A3A"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1080" w:type="dxa"/>
          </w:tcPr>
          <w:p w14:paraId="4A8A8DF4"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1260" w:type="dxa"/>
          </w:tcPr>
          <w:p w14:paraId="40749F49"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2320" w:type="dxa"/>
          </w:tcPr>
          <w:p w14:paraId="550F7E99"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r>
      <w:tr w:rsidR="00217D95" w:rsidRPr="00D42032" w14:paraId="67F7BEBD" w14:textId="77777777" w:rsidTr="00CF60F8">
        <w:tc>
          <w:tcPr>
            <w:tcW w:w="648" w:type="dxa"/>
            <w:vMerge/>
          </w:tcPr>
          <w:p w14:paraId="01DBF9A7"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1800" w:type="dxa"/>
          </w:tcPr>
          <w:p w14:paraId="6F052673"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1440" w:type="dxa"/>
          </w:tcPr>
          <w:p w14:paraId="33A0FF1E"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720" w:type="dxa"/>
          </w:tcPr>
          <w:p w14:paraId="4267FDB0"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1080" w:type="dxa"/>
          </w:tcPr>
          <w:p w14:paraId="2A7C0FF9"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1260" w:type="dxa"/>
          </w:tcPr>
          <w:p w14:paraId="747D7E6C"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2320" w:type="dxa"/>
          </w:tcPr>
          <w:p w14:paraId="0D67F391"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r>
      <w:tr w:rsidR="00217D95" w:rsidRPr="00D42032" w14:paraId="33AE8013" w14:textId="77777777" w:rsidTr="00CF60F8">
        <w:tc>
          <w:tcPr>
            <w:tcW w:w="648" w:type="dxa"/>
            <w:vMerge/>
          </w:tcPr>
          <w:p w14:paraId="265D5A4A"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1800" w:type="dxa"/>
          </w:tcPr>
          <w:p w14:paraId="665D857F"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1440" w:type="dxa"/>
          </w:tcPr>
          <w:p w14:paraId="2CD75751"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720" w:type="dxa"/>
          </w:tcPr>
          <w:p w14:paraId="5C3D93C5"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1080" w:type="dxa"/>
          </w:tcPr>
          <w:p w14:paraId="415AC222"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1260" w:type="dxa"/>
          </w:tcPr>
          <w:p w14:paraId="51D67CD3"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2320" w:type="dxa"/>
          </w:tcPr>
          <w:p w14:paraId="2C7F88C4"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r>
      <w:tr w:rsidR="00217D95" w:rsidRPr="00D42032" w14:paraId="7DC66E5B" w14:textId="77777777" w:rsidTr="00CF60F8">
        <w:tc>
          <w:tcPr>
            <w:tcW w:w="648" w:type="dxa"/>
            <w:vMerge/>
          </w:tcPr>
          <w:p w14:paraId="48742D92"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1800" w:type="dxa"/>
          </w:tcPr>
          <w:p w14:paraId="2C051D9F" w14:textId="77777777" w:rsidR="00217D95" w:rsidRPr="00D42032" w:rsidRDefault="00217D95" w:rsidP="00CF60F8">
            <w:pPr>
              <w:adjustRightInd w:val="0"/>
              <w:spacing w:line="340" w:lineRule="exact"/>
              <w:jc w:val="center"/>
              <w:textAlignment w:val="baseline"/>
              <w:rPr>
                <w:rFonts w:ascii="ＭＳ Ｐ明朝" w:eastAsia="ＭＳ Ｐ明朝"/>
                <w:color w:val="000000"/>
                <w:spacing w:val="8"/>
                <w:kern w:val="0"/>
                <w:szCs w:val="21"/>
              </w:rPr>
            </w:pPr>
            <w:r w:rsidRPr="00D42032">
              <w:rPr>
                <w:rFonts w:ascii="ＭＳ Ｐ明朝" w:eastAsia="ＭＳ Ｐ明朝" w:hint="eastAsia"/>
                <w:color w:val="000000"/>
                <w:spacing w:val="86"/>
                <w:kern w:val="0"/>
                <w:szCs w:val="21"/>
                <w:fitText w:val="1356" w:id="1141597711"/>
              </w:rPr>
              <w:t>納入場</w:t>
            </w:r>
            <w:r w:rsidRPr="00D42032">
              <w:rPr>
                <w:rFonts w:ascii="ＭＳ Ｐ明朝" w:eastAsia="ＭＳ Ｐ明朝" w:hint="eastAsia"/>
                <w:color w:val="000000"/>
                <w:kern w:val="0"/>
                <w:szCs w:val="21"/>
                <w:fitText w:val="1356" w:id="1141597711"/>
              </w:rPr>
              <w:t>所</w:t>
            </w:r>
          </w:p>
        </w:tc>
        <w:tc>
          <w:tcPr>
            <w:tcW w:w="2160" w:type="dxa"/>
            <w:gridSpan w:val="2"/>
          </w:tcPr>
          <w:p w14:paraId="5B4E1F99"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2340" w:type="dxa"/>
            <w:gridSpan w:val="2"/>
          </w:tcPr>
          <w:p w14:paraId="5F1F0B52" w14:textId="77777777" w:rsidR="00217D95" w:rsidRPr="00D42032" w:rsidRDefault="00217D95" w:rsidP="00CF60F8">
            <w:pPr>
              <w:adjustRightInd w:val="0"/>
              <w:spacing w:line="340" w:lineRule="exact"/>
              <w:jc w:val="center"/>
              <w:textAlignment w:val="baseline"/>
              <w:rPr>
                <w:rFonts w:ascii="ＭＳ Ｐ明朝" w:eastAsia="ＭＳ Ｐ明朝"/>
                <w:color w:val="000000"/>
                <w:spacing w:val="8"/>
                <w:kern w:val="0"/>
                <w:szCs w:val="21"/>
              </w:rPr>
            </w:pPr>
            <w:r w:rsidRPr="00D42032">
              <w:rPr>
                <w:rFonts w:ascii="ＭＳ Ｐ明朝" w:eastAsia="ＭＳ Ｐ明朝" w:hint="eastAsia"/>
                <w:color w:val="000000"/>
                <w:spacing w:val="38"/>
                <w:kern w:val="0"/>
                <w:szCs w:val="21"/>
                <w:fitText w:val="1356" w:id="1141597712"/>
              </w:rPr>
              <w:t>仕様書番</w:t>
            </w:r>
            <w:r w:rsidRPr="00D42032">
              <w:rPr>
                <w:rFonts w:ascii="ＭＳ Ｐ明朝" w:eastAsia="ＭＳ Ｐ明朝" w:hint="eastAsia"/>
                <w:color w:val="000000"/>
                <w:spacing w:val="1"/>
                <w:kern w:val="0"/>
                <w:szCs w:val="21"/>
                <w:fitText w:val="1356" w:id="1141597712"/>
              </w:rPr>
              <w:t>号</w:t>
            </w:r>
          </w:p>
        </w:tc>
        <w:tc>
          <w:tcPr>
            <w:tcW w:w="2320" w:type="dxa"/>
          </w:tcPr>
          <w:p w14:paraId="4502215B"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r>
      <w:tr w:rsidR="00217D95" w:rsidRPr="00D42032" w14:paraId="6D67CEA5" w14:textId="77777777" w:rsidTr="00CF60F8">
        <w:trPr>
          <w:trHeight w:val="70"/>
        </w:trPr>
        <w:tc>
          <w:tcPr>
            <w:tcW w:w="648" w:type="dxa"/>
            <w:vMerge/>
          </w:tcPr>
          <w:p w14:paraId="40849225"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c>
          <w:tcPr>
            <w:tcW w:w="1800" w:type="dxa"/>
          </w:tcPr>
          <w:p w14:paraId="38E75D4C" w14:textId="77777777" w:rsidR="00217D95" w:rsidRPr="00D42032" w:rsidRDefault="00217D95" w:rsidP="00CF60F8">
            <w:pPr>
              <w:adjustRightInd w:val="0"/>
              <w:spacing w:line="340" w:lineRule="exact"/>
              <w:jc w:val="center"/>
              <w:textAlignment w:val="baseline"/>
              <w:rPr>
                <w:rFonts w:ascii="ＭＳ Ｐ明朝" w:eastAsia="ＭＳ Ｐ明朝"/>
                <w:color w:val="000000"/>
                <w:spacing w:val="8"/>
                <w:kern w:val="0"/>
                <w:szCs w:val="21"/>
              </w:rPr>
            </w:pPr>
            <w:r w:rsidRPr="00D42032">
              <w:rPr>
                <w:rFonts w:ascii="ＭＳ Ｐ明朝" w:eastAsia="ＭＳ Ｐ明朝" w:hint="eastAsia"/>
                <w:color w:val="000000"/>
                <w:spacing w:val="8"/>
                <w:kern w:val="0"/>
                <w:szCs w:val="21"/>
              </w:rPr>
              <w:t>納　　　　　 期</w:t>
            </w:r>
          </w:p>
        </w:tc>
        <w:tc>
          <w:tcPr>
            <w:tcW w:w="6820" w:type="dxa"/>
            <w:gridSpan w:val="5"/>
          </w:tcPr>
          <w:p w14:paraId="1EF30DDE" w14:textId="77777777" w:rsidR="00217D95" w:rsidRPr="00D42032" w:rsidRDefault="00217D95" w:rsidP="00CF60F8">
            <w:pPr>
              <w:adjustRightInd w:val="0"/>
              <w:spacing w:line="340" w:lineRule="exact"/>
              <w:jc w:val="left"/>
              <w:textAlignment w:val="baseline"/>
              <w:rPr>
                <w:rFonts w:ascii="ＭＳ Ｐ明朝" w:eastAsia="ＭＳ Ｐ明朝"/>
                <w:color w:val="000000"/>
                <w:spacing w:val="8"/>
                <w:kern w:val="0"/>
                <w:szCs w:val="21"/>
              </w:rPr>
            </w:pPr>
          </w:p>
        </w:tc>
      </w:tr>
    </w:tbl>
    <w:p w14:paraId="426F7758" w14:textId="77777777" w:rsidR="00217D95" w:rsidRPr="00D42032" w:rsidRDefault="00217D95" w:rsidP="00217D95">
      <w:pPr>
        <w:adjustRightInd w:val="0"/>
        <w:spacing w:line="340" w:lineRule="exact"/>
        <w:jc w:val="left"/>
        <w:textAlignment w:val="baseline"/>
        <w:rPr>
          <w:color w:val="000000"/>
        </w:rPr>
      </w:pPr>
    </w:p>
    <w:p w14:paraId="494237EB" w14:textId="77777777" w:rsidR="00217D95" w:rsidRPr="00D42032" w:rsidRDefault="00217D95" w:rsidP="00E103EF">
      <w:pPr>
        <w:adjustRightInd w:val="0"/>
        <w:spacing w:line="340" w:lineRule="exact"/>
        <w:ind w:firstLineChars="50" w:firstLine="110"/>
        <w:jc w:val="left"/>
        <w:textAlignment w:val="baseline"/>
        <w:rPr>
          <w:rFonts w:ascii="ＭＳ Ｐ明朝" w:eastAsia="ＭＳ Ｐ明朝"/>
          <w:color w:val="000000"/>
          <w:spacing w:val="8"/>
          <w:kern w:val="0"/>
          <w:sz w:val="22"/>
          <w:szCs w:val="22"/>
        </w:rPr>
      </w:pPr>
      <w:r w:rsidRPr="00D42032">
        <w:rPr>
          <w:rFonts w:hint="eastAsia"/>
          <w:color w:val="000000"/>
          <w:sz w:val="22"/>
          <w:szCs w:val="28"/>
        </w:rPr>
        <w:t>上記について、補給本部標準契約書等契約条項（第　　号）・特約条項（第　号）に基づき履行することをお請けします。</w:t>
      </w:r>
    </w:p>
    <w:p w14:paraId="0C68211E" w14:textId="77777777" w:rsidR="00217D95" w:rsidRPr="00D42032" w:rsidRDefault="00217D95" w:rsidP="00217D95">
      <w:pPr>
        <w:adjustRightInd w:val="0"/>
        <w:spacing w:line="340" w:lineRule="exact"/>
        <w:jc w:val="left"/>
        <w:textAlignment w:val="baseline"/>
        <w:rPr>
          <w:rFonts w:ascii="ＭＳ Ｐ明朝" w:eastAsia="ＭＳ Ｐ明朝" w:hAnsi="ＭＳ Ｐ明朝" w:cs="ＭＳ Ｐ明朝"/>
          <w:color w:val="000000"/>
          <w:kern w:val="0"/>
          <w:sz w:val="22"/>
          <w:szCs w:val="22"/>
        </w:rPr>
      </w:pPr>
    </w:p>
    <w:p w14:paraId="11CB4136" w14:textId="77777777" w:rsidR="00217D95" w:rsidRPr="00D42032" w:rsidRDefault="00217D95" w:rsidP="0035473D">
      <w:pPr>
        <w:adjustRightInd w:val="0"/>
        <w:spacing w:line="340" w:lineRule="exact"/>
        <w:ind w:firstLineChars="100" w:firstLine="220"/>
        <w:jc w:val="left"/>
        <w:textAlignment w:val="baseline"/>
        <w:rPr>
          <w:rFonts w:ascii="ＭＳ Ｐ明朝" w:eastAsia="ＭＳ Ｐ明朝" w:hAnsi="ＭＳ Ｐ明朝" w:cs="ＭＳ Ｐ明朝"/>
          <w:color w:val="000000"/>
          <w:kern w:val="0"/>
          <w:sz w:val="22"/>
          <w:szCs w:val="22"/>
        </w:rPr>
      </w:pPr>
      <w:r w:rsidRPr="00D42032">
        <w:rPr>
          <w:rFonts w:ascii="ＭＳ Ｐ明朝" w:eastAsia="ＭＳ Ｐ明朝" w:hAnsi="ＭＳ Ｐ明朝" w:cs="ＭＳ Ｐ明朝" w:hint="eastAsia"/>
          <w:color w:val="000000"/>
          <w:kern w:val="0"/>
          <w:sz w:val="22"/>
          <w:szCs w:val="22"/>
        </w:rPr>
        <w:t xml:space="preserve">　　年　　月　　日</w:t>
      </w:r>
    </w:p>
    <w:p w14:paraId="3D9168C5" w14:textId="77777777" w:rsidR="00217D95" w:rsidRPr="00D42032" w:rsidRDefault="00217D95" w:rsidP="00217D95">
      <w:pPr>
        <w:adjustRightInd w:val="0"/>
        <w:spacing w:line="340" w:lineRule="exact"/>
        <w:jc w:val="left"/>
        <w:textAlignment w:val="baseline"/>
        <w:rPr>
          <w:rFonts w:ascii="ＭＳ Ｐ明朝" w:eastAsia="ＭＳ Ｐ明朝"/>
          <w:color w:val="000000"/>
          <w:spacing w:val="8"/>
          <w:kern w:val="0"/>
          <w:sz w:val="22"/>
          <w:szCs w:val="22"/>
        </w:rPr>
      </w:pPr>
    </w:p>
    <w:p w14:paraId="0E6D113B" w14:textId="77777777" w:rsidR="00217D95" w:rsidRPr="00D42032" w:rsidRDefault="00217D95" w:rsidP="00217D95">
      <w:pPr>
        <w:adjustRightInd w:val="0"/>
        <w:spacing w:line="340" w:lineRule="exact"/>
        <w:jc w:val="left"/>
        <w:textAlignment w:val="baseline"/>
        <w:rPr>
          <w:rFonts w:ascii="ＭＳ Ｐ明朝" w:eastAsia="ＭＳ Ｐ明朝"/>
          <w:color w:val="000000"/>
          <w:spacing w:val="8"/>
          <w:kern w:val="0"/>
          <w:sz w:val="22"/>
          <w:szCs w:val="22"/>
        </w:rPr>
      </w:pPr>
      <w:r w:rsidRPr="00D42032">
        <w:rPr>
          <w:rFonts w:ascii="ＭＳ Ｐ明朝" w:eastAsia="ＭＳ Ｐ明朝" w:hAnsi="ＭＳ Ｐ明朝" w:cs="ＭＳ Ｐ明朝" w:hint="eastAsia"/>
          <w:color w:val="000000"/>
          <w:kern w:val="0"/>
          <w:sz w:val="22"/>
          <w:szCs w:val="22"/>
        </w:rPr>
        <w:t>分任支出負担行為担当官</w:t>
      </w:r>
    </w:p>
    <w:p w14:paraId="093AB8BD" w14:textId="77777777" w:rsidR="00217D95" w:rsidRPr="00D42032" w:rsidRDefault="00217D95" w:rsidP="00217D95">
      <w:pPr>
        <w:adjustRightInd w:val="0"/>
        <w:spacing w:line="340" w:lineRule="exact"/>
        <w:jc w:val="left"/>
        <w:textAlignment w:val="baseline"/>
        <w:rPr>
          <w:rFonts w:ascii="ＭＳ Ｐ明朝" w:eastAsia="ＭＳ Ｐ明朝"/>
          <w:color w:val="000000"/>
          <w:spacing w:val="8"/>
          <w:kern w:val="0"/>
          <w:sz w:val="22"/>
          <w:szCs w:val="22"/>
        </w:rPr>
      </w:pPr>
      <w:r w:rsidRPr="00D42032">
        <w:rPr>
          <w:rFonts w:ascii="ＭＳ Ｐ明朝" w:eastAsia="ＭＳ Ｐ明朝" w:hAnsi="ＭＳ Ｐ明朝" w:cs="ＭＳ Ｐ明朝" w:hint="eastAsia"/>
          <w:color w:val="000000"/>
          <w:kern w:val="0"/>
          <w:sz w:val="22"/>
          <w:szCs w:val="22"/>
        </w:rPr>
        <w:t>陸上自衛隊補給本部</w:t>
      </w:r>
    </w:p>
    <w:p w14:paraId="2CCDD5E5" w14:textId="77777777" w:rsidR="00217D95" w:rsidRPr="00D42032" w:rsidRDefault="00217D95" w:rsidP="00217D95">
      <w:pPr>
        <w:adjustRightInd w:val="0"/>
        <w:spacing w:line="340" w:lineRule="exact"/>
        <w:jc w:val="left"/>
        <w:textAlignment w:val="baseline"/>
        <w:rPr>
          <w:rFonts w:ascii="ＭＳ Ｐ明朝" w:eastAsia="ＭＳ Ｐ明朝" w:hAnsi="ＭＳ Ｐ明朝" w:cs="ＭＳ Ｐ明朝"/>
          <w:color w:val="000000"/>
          <w:kern w:val="0"/>
          <w:sz w:val="22"/>
          <w:szCs w:val="22"/>
        </w:rPr>
      </w:pPr>
      <w:r w:rsidRPr="00D42032">
        <w:rPr>
          <w:rFonts w:ascii="ＭＳ Ｐ明朝" w:eastAsia="ＭＳ Ｐ明朝" w:hAnsi="ＭＳ Ｐ明朝" w:cs="ＭＳ Ｐ明朝" w:hint="eastAsia"/>
          <w:color w:val="000000"/>
          <w:kern w:val="0"/>
          <w:sz w:val="22"/>
          <w:szCs w:val="22"/>
        </w:rPr>
        <w:t xml:space="preserve">調達会計部長　　</w:t>
      </w:r>
      <w:r w:rsidRPr="00D42032">
        <w:rPr>
          <w:rFonts w:ascii="ＭＳ Ｐ明朝" w:eastAsia="ＭＳ Ｐ明朝" w:hAnsi="ＭＳ Ｐ明朝" w:cs="ＭＳ Ｐ明朝"/>
          <w:color w:val="000000"/>
          <w:kern w:val="0"/>
          <w:sz w:val="22"/>
          <w:szCs w:val="22"/>
        </w:rPr>
        <w:t xml:space="preserve">       </w:t>
      </w:r>
      <w:r w:rsidRPr="00D42032">
        <w:rPr>
          <w:rFonts w:ascii="ＭＳ Ｐ明朝" w:eastAsia="ＭＳ Ｐ明朝" w:hAnsi="ＭＳ Ｐ明朝" w:cs="ＭＳ Ｐ明朝" w:hint="eastAsia"/>
          <w:color w:val="000000"/>
          <w:kern w:val="0"/>
          <w:sz w:val="22"/>
          <w:szCs w:val="22"/>
        </w:rPr>
        <w:t xml:space="preserve">　　</w:t>
      </w:r>
      <w:r w:rsidRPr="00D42032">
        <w:rPr>
          <w:rFonts w:ascii="ＭＳ Ｐ明朝" w:eastAsia="ＭＳ Ｐ明朝" w:hAnsi="ＭＳ Ｐ明朝" w:cs="ＭＳ Ｐ明朝"/>
          <w:color w:val="000000"/>
          <w:kern w:val="0"/>
          <w:sz w:val="22"/>
          <w:szCs w:val="22"/>
        </w:rPr>
        <w:t xml:space="preserve"> </w:t>
      </w:r>
      <w:r w:rsidRPr="00D42032">
        <w:rPr>
          <w:rFonts w:ascii="ＭＳ Ｐ明朝" w:eastAsia="ＭＳ Ｐ明朝" w:hAnsi="ＭＳ Ｐ明朝" w:cs="ＭＳ Ｐ明朝" w:hint="eastAsia"/>
          <w:color w:val="000000"/>
          <w:kern w:val="0"/>
          <w:sz w:val="22"/>
          <w:szCs w:val="22"/>
        </w:rPr>
        <w:t xml:space="preserve">　　</w:t>
      </w:r>
      <w:r w:rsidRPr="00D42032">
        <w:rPr>
          <w:rFonts w:ascii="ＭＳ Ｐ明朝" w:eastAsia="ＭＳ Ｐ明朝" w:hAnsi="ＭＳ Ｐ明朝" w:cs="ＭＳ Ｐ明朝"/>
          <w:color w:val="000000"/>
          <w:kern w:val="0"/>
          <w:sz w:val="22"/>
          <w:szCs w:val="22"/>
        </w:rPr>
        <w:t xml:space="preserve">  </w:t>
      </w:r>
      <w:r w:rsidRPr="00D42032">
        <w:rPr>
          <w:rFonts w:ascii="ＭＳ Ｐ明朝" w:eastAsia="ＭＳ Ｐ明朝" w:hAnsi="ＭＳ Ｐ明朝" w:cs="ＭＳ Ｐ明朝" w:hint="eastAsia"/>
          <w:color w:val="000000"/>
          <w:kern w:val="0"/>
          <w:sz w:val="22"/>
          <w:szCs w:val="22"/>
        </w:rPr>
        <w:t xml:space="preserve">殿　</w:t>
      </w:r>
    </w:p>
    <w:p w14:paraId="6F93849C" w14:textId="77777777" w:rsidR="00EC00A1" w:rsidRPr="00D42032" w:rsidRDefault="00EC00A1" w:rsidP="00217D95">
      <w:pPr>
        <w:adjustRightInd w:val="0"/>
        <w:spacing w:line="340" w:lineRule="exact"/>
        <w:jc w:val="left"/>
        <w:textAlignment w:val="baseline"/>
        <w:rPr>
          <w:rFonts w:ascii="ＭＳ Ｐ明朝" w:eastAsia="ＭＳ Ｐ明朝" w:hAnsi="ＭＳ Ｐ明朝" w:cs="ＭＳ Ｐ明朝"/>
          <w:color w:val="000000"/>
          <w:kern w:val="0"/>
          <w:sz w:val="22"/>
          <w:szCs w:val="22"/>
        </w:rPr>
      </w:pPr>
    </w:p>
    <w:p w14:paraId="09534D63" w14:textId="77777777" w:rsidR="00EC00A1" w:rsidRPr="00D42032" w:rsidRDefault="00EC00A1" w:rsidP="00217D95">
      <w:pPr>
        <w:adjustRightInd w:val="0"/>
        <w:spacing w:line="340" w:lineRule="exact"/>
        <w:jc w:val="left"/>
        <w:textAlignment w:val="baseline"/>
        <w:rPr>
          <w:rFonts w:ascii="ＭＳ Ｐ明朝" w:eastAsia="ＭＳ Ｐ明朝"/>
          <w:color w:val="000000"/>
          <w:spacing w:val="8"/>
          <w:kern w:val="0"/>
          <w:sz w:val="22"/>
          <w:szCs w:val="22"/>
        </w:rPr>
      </w:pPr>
    </w:p>
    <w:p w14:paraId="5BCC740E" w14:textId="77777777" w:rsidR="00217D95" w:rsidRPr="00D42032" w:rsidRDefault="00217D95" w:rsidP="00217D95">
      <w:pPr>
        <w:adjustRightInd w:val="0"/>
        <w:spacing w:line="340" w:lineRule="exact"/>
        <w:jc w:val="left"/>
        <w:textAlignment w:val="baseline"/>
        <w:rPr>
          <w:rFonts w:ascii="ＭＳ Ｐ明朝" w:eastAsia="ＭＳ Ｐ明朝"/>
          <w:color w:val="000000"/>
          <w:spacing w:val="8"/>
          <w:kern w:val="0"/>
          <w:sz w:val="22"/>
          <w:szCs w:val="22"/>
        </w:rPr>
      </w:pPr>
    </w:p>
    <w:p w14:paraId="4D8D138D" w14:textId="77777777" w:rsidR="00217D95" w:rsidRPr="00D42032" w:rsidRDefault="00217D95" w:rsidP="00217D95">
      <w:pPr>
        <w:adjustRightInd w:val="0"/>
        <w:spacing w:line="340" w:lineRule="exact"/>
        <w:jc w:val="left"/>
        <w:textAlignment w:val="baseline"/>
        <w:rPr>
          <w:rFonts w:ascii="ＭＳ Ｐ明朝" w:eastAsia="ＭＳ Ｐ明朝"/>
          <w:color w:val="000000"/>
          <w:spacing w:val="8"/>
          <w:kern w:val="0"/>
          <w:sz w:val="28"/>
          <w:szCs w:val="28"/>
        </w:rPr>
      </w:pPr>
      <w:r w:rsidRPr="00D42032">
        <w:rPr>
          <w:rFonts w:ascii="ＭＳ Ｐ明朝" w:eastAsia="ＭＳ Ｐ明朝" w:hAnsi="ＭＳ Ｐ明朝" w:cs="ＭＳ Ｐ明朝" w:hint="eastAsia"/>
          <w:color w:val="000000"/>
          <w:kern w:val="0"/>
          <w:sz w:val="22"/>
          <w:szCs w:val="22"/>
        </w:rPr>
        <w:t xml:space="preserve">　　　　　　</w:t>
      </w:r>
      <w:r w:rsidRPr="00D42032">
        <w:rPr>
          <w:rFonts w:ascii="ＭＳ Ｐ明朝" w:eastAsia="ＭＳ Ｐ明朝" w:hAnsi="ＭＳ Ｐ明朝" w:cs="ＭＳ Ｐ明朝"/>
          <w:color w:val="000000"/>
          <w:kern w:val="0"/>
          <w:sz w:val="22"/>
          <w:szCs w:val="22"/>
        </w:rPr>
        <w:t xml:space="preserve">          </w:t>
      </w:r>
      <w:r w:rsidR="00EC00A1" w:rsidRPr="00D42032">
        <w:rPr>
          <w:rFonts w:ascii="ＭＳ Ｐ明朝" w:eastAsia="ＭＳ Ｐ明朝" w:hAnsi="ＭＳ Ｐ明朝" w:cs="ＭＳ Ｐ明朝"/>
          <w:color w:val="000000"/>
          <w:kern w:val="0"/>
          <w:sz w:val="28"/>
          <w:szCs w:val="28"/>
        </w:rPr>
        <w:t xml:space="preserve">                   </w:t>
      </w:r>
      <w:r w:rsidRPr="00D42032">
        <w:rPr>
          <w:rFonts w:ascii="ＭＳ Ｐ明朝" w:eastAsia="ＭＳ Ｐ明朝" w:hAnsi="ＭＳ Ｐ明朝" w:cs="ＭＳ Ｐ明朝" w:hint="eastAsia"/>
          <w:color w:val="000000"/>
          <w:kern w:val="0"/>
          <w:sz w:val="28"/>
          <w:szCs w:val="28"/>
        </w:rPr>
        <w:t>住所</w:t>
      </w:r>
    </w:p>
    <w:p w14:paraId="3833F997" w14:textId="77777777" w:rsidR="00217D95" w:rsidRPr="00D42032" w:rsidRDefault="00217D95" w:rsidP="00217D95">
      <w:pPr>
        <w:adjustRightInd w:val="0"/>
        <w:spacing w:line="340" w:lineRule="exact"/>
        <w:jc w:val="left"/>
        <w:textAlignment w:val="baseline"/>
        <w:rPr>
          <w:rFonts w:ascii="ＭＳ Ｐ明朝" w:eastAsia="ＭＳ Ｐ明朝"/>
          <w:color w:val="000000"/>
          <w:spacing w:val="8"/>
          <w:kern w:val="0"/>
          <w:sz w:val="28"/>
          <w:szCs w:val="28"/>
        </w:rPr>
      </w:pPr>
      <w:r w:rsidRPr="00D42032">
        <w:rPr>
          <w:rFonts w:ascii="ＭＳ Ｐ明朝" w:eastAsia="ＭＳ Ｐ明朝" w:hAnsi="ＭＳ Ｐ明朝" w:cs="ＭＳ Ｐ明朝" w:hint="eastAsia"/>
          <w:color w:val="000000"/>
          <w:kern w:val="0"/>
          <w:sz w:val="28"/>
          <w:szCs w:val="28"/>
        </w:rPr>
        <w:t xml:space="preserve">　　　</w:t>
      </w:r>
      <w:r w:rsidRPr="00D42032">
        <w:rPr>
          <w:rFonts w:ascii="ＭＳ Ｐ明朝" w:eastAsia="ＭＳ Ｐ明朝" w:hAnsi="ＭＳ Ｐ明朝" w:cs="ＭＳ Ｐ明朝"/>
          <w:color w:val="000000"/>
          <w:kern w:val="0"/>
          <w:sz w:val="28"/>
          <w:szCs w:val="28"/>
        </w:rPr>
        <w:t xml:space="preserve">                             </w:t>
      </w:r>
      <w:r w:rsidR="00EC00A1" w:rsidRPr="00D42032">
        <w:rPr>
          <w:rFonts w:ascii="ＭＳ Ｐ明朝" w:eastAsia="ＭＳ Ｐ明朝" w:hAnsi="ＭＳ Ｐ明朝" w:cs="ＭＳ Ｐ明朝" w:hint="eastAsia"/>
          <w:color w:val="000000"/>
          <w:kern w:val="0"/>
          <w:sz w:val="28"/>
          <w:szCs w:val="28"/>
        </w:rPr>
        <w:t xml:space="preserve">　</w:t>
      </w:r>
      <w:r w:rsidRPr="00D42032">
        <w:rPr>
          <w:rFonts w:ascii="ＭＳ Ｐ明朝" w:eastAsia="ＭＳ Ｐ明朝" w:hAnsi="ＭＳ Ｐ明朝" w:cs="ＭＳ Ｐ明朝" w:hint="eastAsia"/>
          <w:color w:val="000000"/>
          <w:kern w:val="0"/>
          <w:sz w:val="28"/>
          <w:szCs w:val="28"/>
        </w:rPr>
        <w:t>会社名</w:t>
      </w:r>
    </w:p>
    <w:p w14:paraId="3CFAE8E0" w14:textId="77777777" w:rsidR="00217D95" w:rsidRPr="00D42032" w:rsidRDefault="00217D95" w:rsidP="00217D95">
      <w:pPr>
        <w:autoSpaceDE w:val="0"/>
        <w:autoSpaceDN w:val="0"/>
        <w:adjustRightInd w:val="0"/>
        <w:spacing w:line="340" w:lineRule="exact"/>
        <w:rPr>
          <w:rFonts w:ascii="ＭＳ Ｐ明朝" w:eastAsia="ＭＳ Ｐ明朝" w:hAnsi="ＭＳ Ｐ明朝" w:cs="ＭＳ Ｐ明朝"/>
          <w:color w:val="000000"/>
          <w:spacing w:val="2"/>
          <w:kern w:val="0"/>
          <w:sz w:val="28"/>
          <w:szCs w:val="28"/>
        </w:rPr>
      </w:pPr>
      <w:r w:rsidRPr="00D42032">
        <w:rPr>
          <w:rFonts w:ascii="ＭＳ Ｐ明朝" w:eastAsia="ＭＳ Ｐ明朝" w:hAnsi="ＭＳ Ｐ明朝" w:cs="ＭＳ Ｐ明朝" w:hint="eastAsia"/>
          <w:color w:val="000000"/>
          <w:spacing w:val="2"/>
          <w:kern w:val="0"/>
          <w:sz w:val="28"/>
          <w:szCs w:val="28"/>
        </w:rPr>
        <w:t xml:space="preserve">　　　　　</w:t>
      </w:r>
      <w:r w:rsidR="00EC00A1" w:rsidRPr="00D42032">
        <w:rPr>
          <w:rFonts w:ascii="ＭＳ Ｐ明朝" w:eastAsia="ＭＳ Ｐ明朝" w:hAnsi="ＭＳ Ｐ明朝" w:cs="ＭＳ Ｐ明朝"/>
          <w:color w:val="000000"/>
          <w:spacing w:val="2"/>
          <w:kern w:val="0"/>
          <w:sz w:val="28"/>
          <w:szCs w:val="28"/>
        </w:rPr>
        <w:t xml:space="preserve">                           </w:t>
      </w:r>
      <w:r w:rsidRPr="00D42032">
        <w:rPr>
          <w:rFonts w:ascii="ＭＳ Ｐ明朝" w:eastAsia="ＭＳ Ｐ明朝" w:hAnsi="ＭＳ Ｐ明朝" w:cs="ＭＳ Ｐ明朝" w:hint="eastAsia"/>
          <w:color w:val="000000"/>
          <w:spacing w:val="2"/>
          <w:kern w:val="0"/>
          <w:sz w:val="28"/>
          <w:szCs w:val="28"/>
        </w:rPr>
        <w:t xml:space="preserve">代表者　</w:t>
      </w:r>
      <w:r w:rsidRPr="00D42032">
        <w:rPr>
          <w:rFonts w:ascii="ＭＳ Ｐ明朝" w:eastAsia="ＭＳ Ｐ明朝" w:hAnsi="ＭＳ Ｐ明朝" w:cs="ＭＳ Ｐ明朝"/>
          <w:color w:val="000000"/>
          <w:spacing w:val="2"/>
          <w:kern w:val="0"/>
          <w:sz w:val="28"/>
          <w:szCs w:val="28"/>
        </w:rPr>
        <w:t xml:space="preserve">             </w:t>
      </w:r>
      <w:r w:rsidRPr="00D42032">
        <w:rPr>
          <w:rFonts w:ascii="ＭＳ Ｐ明朝" w:eastAsia="ＭＳ Ｐ明朝" w:hAnsi="ＭＳ Ｐ明朝" w:cs="ＭＳ Ｐ明朝" w:hint="eastAsia"/>
          <w:color w:val="000000"/>
          <w:spacing w:val="2"/>
          <w:kern w:val="0"/>
          <w:sz w:val="28"/>
          <w:szCs w:val="28"/>
        </w:rPr>
        <w:t xml:space="preserve">　</w:t>
      </w:r>
      <w:r w:rsidRPr="00D42032">
        <w:rPr>
          <w:rFonts w:ascii="ＭＳ Ｐ明朝" w:eastAsia="ＭＳ Ｐ明朝" w:hAnsi="ＭＳ Ｐ明朝" w:cs="ＭＳ Ｐ明朝"/>
          <w:color w:val="000000"/>
          <w:spacing w:val="2"/>
          <w:kern w:val="0"/>
          <w:sz w:val="28"/>
          <w:szCs w:val="28"/>
        </w:rPr>
        <w:t xml:space="preserve"> </w:t>
      </w:r>
      <w:r w:rsidRPr="00D42032">
        <w:rPr>
          <w:rFonts w:ascii="ＭＳ Ｐ明朝" w:eastAsia="ＭＳ Ｐ明朝" w:hAnsi="ＭＳ Ｐ明朝" w:cs="ＭＳ Ｐ明朝" w:hint="eastAsia"/>
          <w:color w:val="000000"/>
          <w:spacing w:val="2"/>
          <w:kern w:val="0"/>
          <w:sz w:val="28"/>
          <w:szCs w:val="28"/>
        </w:rPr>
        <w:t xml:space="preserve">　</w:t>
      </w:r>
      <w:r w:rsidRPr="00D42032">
        <w:rPr>
          <w:rFonts w:ascii="ＭＳ Ｐ明朝" w:eastAsia="ＭＳ Ｐ明朝" w:hAnsi="ＭＳ Ｐ明朝" w:cs="ＭＳ Ｐ明朝"/>
          <w:color w:val="000000"/>
          <w:spacing w:val="2"/>
          <w:kern w:val="0"/>
          <w:sz w:val="28"/>
          <w:szCs w:val="28"/>
        </w:rPr>
        <w:t xml:space="preserve">    </w:t>
      </w:r>
      <w:r w:rsidRPr="00D42032">
        <w:rPr>
          <w:rFonts w:ascii="ＭＳ Ｐ明朝" w:eastAsia="ＭＳ Ｐ明朝" w:hAnsi="ＭＳ Ｐ明朝" w:cs="ＭＳ Ｐ明朝" w:hint="eastAsia"/>
          <w:color w:val="000000"/>
          <w:spacing w:val="2"/>
          <w:kern w:val="0"/>
          <w:sz w:val="28"/>
          <w:szCs w:val="28"/>
        </w:rPr>
        <w:t xml:space="preserve">   </w:t>
      </w:r>
    </w:p>
    <w:p w14:paraId="00C4BD1C" w14:textId="77777777" w:rsidR="00EC00A1" w:rsidRPr="001B3258" w:rsidRDefault="00EC00A1" w:rsidP="00EC00A1">
      <w:pPr>
        <w:pStyle w:val="af2"/>
        <w:spacing w:line="240" w:lineRule="auto"/>
        <w:ind w:firstLineChars="1700" w:firstLine="4828"/>
        <w:rPr>
          <w:rFonts w:ascii="ＭＳ Ｐ明朝" w:eastAsia="ＭＳ Ｐ明朝" w:hAnsi="ＭＳ Ｐ明朝" w:cs="ＭＳ Ｐ明朝"/>
          <w:spacing w:val="2"/>
          <w:sz w:val="28"/>
          <w:szCs w:val="28"/>
        </w:rPr>
      </w:pPr>
      <w:r w:rsidRPr="001B3258">
        <w:rPr>
          <w:rFonts w:hAnsi="ＭＳ 明朝" w:cs="ＭＳ Ｐ明朝" w:hint="eastAsia"/>
          <w:spacing w:val="2"/>
          <w:sz w:val="28"/>
          <w:szCs w:val="28"/>
        </w:rPr>
        <w:t>担当者名</w:t>
      </w:r>
    </w:p>
    <w:p w14:paraId="16978596" w14:textId="77777777" w:rsidR="00EC00A1" w:rsidRPr="001B3258" w:rsidRDefault="00EC00A1" w:rsidP="00EC00A1">
      <w:pPr>
        <w:autoSpaceDE w:val="0"/>
        <w:autoSpaceDN w:val="0"/>
        <w:adjustRightInd w:val="0"/>
        <w:spacing w:line="340" w:lineRule="exact"/>
        <w:ind w:firstLineChars="1700" w:firstLine="4828"/>
        <w:rPr>
          <w:rFonts w:ascii="ＭＳ 明朝" w:hAnsi="ＭＳ 明朝" w:cs="ＭＳ Ｐ明朝"/>
          <w:spacing w:val="2"/>
          <w:kern w:val="0"/>
          <w:sz w:val="28"/>
          <w:szCs w:val="28"/>
        </w:rPr>
      </w:pPr>
      <w:r w:rsidRPr="001B3258">
        <w:rPr>
          <w:rFonts w:ascii="ＭＳ 明朝" w:hAnsi="ＭＳ 明朝" w:cs="ＭＳ Ｐ明朝" w:hint="eastAsia"/>
          <w:spacing w:val="2"/>
          <w:kern w:val="0"/>
          <w:sz w:val="28"/>
          <w:szCs w:val="28"/>
        </w:rPr>
        <w:t>連絡先</w:t>
      </w:r>
    </w:p>
    <w:p w14:paraId="4DEC77A0" w14:textId="77777777" w:rsidR="006077AA" w:rsidRPr="001B3258" w:rsidRDefault="006077AA" w:rsidP="006077AA">
      <w:pPr>
        <w:pStyle w:val="a3"/>
        <w:spacing w:line="240" w:lineRule="auto"/>
        <w:ind w:right="896"/>
        <w:rPr>
          <w:rFonts w:ascii="ＭＳ 明朝" w:eastAsia="ＭＳ 明朝" w:hAnsi="ＭＳ 明朝"/>
        </w:rPr>
      </w:pPr>
    </w:p>
    <w:p w14:paraId="03B619F2" w14:textId="77777777" w:rsidR="0025566E" w:rsidRPr="001B3258" w:rsidRDefault="00EC00A1" w:rsidP="006077AA">
      <w:pPr>
        <w:pStyle w:val="a3"/>
        <w:spacing w:line="240" w:lineRule="auto"/>
        <w:ind w:right="896"/>
        <w:rPr>
          <w:sz w:val="24"/>
          <w:szCs w:val="24"/>
        </w:rPr>
      </w:pPr>
      <w:r w:rsidRPr="001B3258">
        <w:rPr>
          <w:rFonts w:hAnsi="ＭＳ 明朝" w:hint="eastAsia"/>
          <w:sz w:val="24"/>
          <w:szCs w:val="24"/>
        </w:rPr>
        <w:t>注：押印を省略する場合には担当者名及び連絡先を記載すること。</w:t>
      </w:r>
    </w:p>
    <w:p w14:paraId="7C0E086A" w14:textId="77777777" w:rsidR="003D5FE6" w:rsidRPr="001D5AE5" w:rsidRDefault="003D5FE6" w:rsidP="0025566E">
      <w:pPr>
        <w:pStyle w:val="a3"/>
        <w:spacing w:line="240" w:lineRule="auto"/>
        <w:jc w:val="right"/>
        <w:rPr>
          <w:rFonts w:ascii="ＭＳ 明朝" w:eastAsia="ＭＳ 明朝" w:hAnsi="ＭＳ 明朝"/>
          <w:spacing w:val="0"/>
        </w:rPr>
      </w:pPr>
      <w:bookmarkStart w:id="3" w:name="_Hlk210037404"/>
      <w:bookmarkEnd w:id="2"/>
      <w:r w:rsidRPr="001D5AE5">
        <w:rPr>
          <w:rFonts w:ascii="ＭＳ 明朝" w:eastAsia="ＭＳ 明朝" w:hAnsi="ＭＳ 明朝" w:hint="eastAsia"/>
        </w:rPr>
        <w:lastRenderedPageBreak/>
        <w:t>付録第１</w:t>
      </w:r>
    </w:p>
    <w:p w14:paraId="4165D0DB" w14:textId="77777777" w:rsidR="003D5FE6" w:rsidRPr="001D5AE5" w:rsidRDefault="003D5FE6" w:rsidP="0025566E">
      <w:pPr>
        <w:pStyle w:val="a3"/>
        <w:spacing w:line="240" w:lineRule="auto"/>
        <w:jc w:val="center"/>
        <w:rPr>
          <w:rFonts w:ascii="ＭＳ 明朝" w:eastAsia="ＭＳ 明朝" w:hAnsi="ＭＳ 明朝"/>
          <w:spacing w:val="0"/>
          <w:sz w:val="24"/>
          <w:szCs w:val="24"/>
        </w:rPr>
      </w:pPr>
      <w:r w:rsidRPr="001D5AE5">
        <w:rPr>
          <w:rFonts w:ascii="ＭＳ 明朝" w:eastAsia="ＭＳ 明朝" w:hAnsi="ＭＳ 明朝" w:hint="eastAsia"/>
          <w:spacing w:val="4"/>
          <w:w w:val="200"/>
          <w:sz w:val="24"/>
          <w:szCs w:val="24"/>
        </w:rPr>
        <w:t>製造請負契約条項（第１号）</w:t>
      </w:r>
    </w:p>
    <w:p w14:paraId="7A0A2F42" w14:textId="77777777" w:rsidR="003D5FE6" w:rsidRPr="001D5AE5" w:rsidRDefault="003D5FE6" w:rsidP="0025566E">
      <w:pPr>
        <w:pStyle w:val="a3"/>
        <w:spacing w:line="240" w:lineRule="auto"/>
        <w:rPr>
          <w:rFonts w:ascii="ＭＳ 明朝" w:eastAsia="ＭＳ 明朝" w:hAnsi="ＭＳ 明朝"/>
          <w:spacing w:val="0"/>
          <w:sz w:val="24"/>
          <w:szCs w:val="24"/>
        </w:rPr>
      </w:pPr>
    </w:p>
    <w:p w14:paraId="73C3DEAD" w14:textId="77777777" w:rsidR="0064162F" w:rsidRPr="001D5AE5" w:rsidRDefault="0064162F" w:rsidP="00A8387C">
      <w:pPr>
        <w:autoSpaceDE w:val="0"/>
        <w:autoSpaceDN w:val="0"/>
        <w:adjustRightInd w:val="0"/>
        <w:snapToGrid w:val="0"/>
        <w:jc w:val="center"/>
        <w:rPr>
          <w:rFonts w:ascii="ＭＳ 明朝" w:hAnsi="ＭＳ 明朝" w:cs="ＭＳ Ｐ明朝"/>
          <w:spacing w:val="2"/>
          <w:kern w:val="0"/>
          <w:sz w:val="24"/>
        </w:rPr>
      </w:pPr>
      <w:r w:rsidRPr="001D5AE5">
        <w:rPr>
          <w:rFonts w:ascii="ＭＳ 明朝" w:hAnsi="ＭＳ 明朝" w:cs="ＭＳ Ｐ明朝" w:hint="eastAsia"/>
          <w:spacing w:val="2"/>
          <w:kern w:val="0"/>
          <w:sz w:val="24"/>
        </w:rPr>
        <w:t>第１章　　総　　則</w:t>
      </w:r>
    </w:p>
    <w:p w14:paraId="3C427BAC" w14:textId="77777777" w:rsidR="0064162F" w:rsidRPr="001D5AE5" w:rsidRDefault="0064162F" w:rsidP="008126A3">
      <w:pPr>
        <w:autoSpaceDE w:val="0"/>
        <w:autoSpaceDN w:val="0"/>
        <w:adjustRightInd w:val="0"/>
        <w:snapToGrid w:val="0"/>
        <w:ind w:firstLineChars="100" w:firstLine="244"/>
        <w:rPr>
          <w:rFonts w:ascii="ＭＳ 明朝" w:hAnsi="ＭＳ 明朝" w:cs="ＭＳ Ｐ明朝"/>
          <w:kern w:val="0"/>
          <w:sz w:val="24"/>
        </w:rPr>
      </w:pPr>
      <w:r w:rsidRPr="001D5AE5">
        <w:rPr>
          <w:rFonts w:ascii="ＭＳ 明朝" w:hAnsi="ＭＳ 明朝" w:cs="ＭＳ Ｐ明朝" w:hint="eastAsia"/>
          <w:spacing w:val="2"/>
          <w:kern w:val="0"/>
          <w:sz w:val="24"/>
        </w:rPr>
        <w:t>（契約の目的）</w:t>
      </w:r>
    </w:p>
    <w:p w14:paraId="5D8F53D1" w14:textId="77777777" w:rsidR="0064162F" w:rsidRPr="001D5AE5" w:rsidRDefault="00A97E80" w:rsidP="00A8387C">
      <w:pPr>
        <w:autoSpaceDE w:val="0"/>
        <w:autoSpaceDN w:val="0"/>
        <w:adjustRightInd w:val="0"/>
        <w:snapToGri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 xml:space="preserve">第１条 </w:t>
      </w:r>
      <w:r w:rsidR="0064162F" w:rsidRPr="001D5AE5">
        <w:rPr>
          <w:rFonts w:ascii="ＭＳ 明朝" w:hAnsi="ＭＳ 明朝" w:cs="ＭＳ Ｐ明朝" w:hint="eastAsia"/>
          <w:spacing w:val="2"/>
          <w:kern w:val="0"/>
          <w:sz w:val="24"/>
        </w:rPr>
        <w:t>乙は、この契約書のほか、この契約書に付属する仕様書、調達要領指定書並びに参考として仕様書に添付された図面、見本及び図書（以下「仕様書等」という。）に定めるところに従い、契約物品</w:t>
      </w:r>
      <w:r w:rsidR="0064162F" w:rsidRPr="001D5AE5">
        <w:rPr>
          <w:rFonts w:ascii="ＭＳ 明朝" w:hAnsi="ＭＳ 明朝" w:cs="ＭＳ 明朝"/>
          <w:sz w:val="24"/>
        </w:rPr>
        <w:t>（役務対象物品を含み、ソフトウェアその他の電子計算機情報を含む。以下同じ。）</w:t>
      </w:r>
      <w:r w:rsidR="0064162F" w:rsidRPr="001D5AE5">
        <w:rPr>
          <w:rFonts w:ascii="ＭＳ 明朝" w:hAnsi="ＭＳ 明朝" w:cs="ＭＳ Ｐ明朝" w:hint="eastAsia"/>
          <w:spacing w:val="2"/>
          <w:kern w:val="0"/>
          <w:sz w:val="24"/>
        </w:rPr>
        <w:t>を製造して納期までに納入し、甲は、その代金を乙に支払うものとする。</w:t>
      </w:r>
    </w:p>
    <w:p w14:paraId="5E8F6D10" w14:textId="77777777" w:rsidR="0064162F" w:rsidRPr="001D5AE5" w:rsidRDefault="0064162F" w:rsidP="008126A3">
      <w:pPr>
        <w:autoSpaceDE w:val="0"/>
        <w:autoSpaceDN w:val="0"/>
        <w:adjustRightInd w:val="0"/>
        <w:snapToGrid w:val="0"/>
        <w:ind w:firstLineChars="100" w:firstLine="244"/>
        <w:rPr>
          <w:rFonts w:ascii="ＭＳ 明朝" w:hAnsi="ＭＳ 明朝" w:cs="ＭＳ Ｐ明朝"/>
          <w:spacing w:val="2"/>
          <w:kern w:val="0"/>
          <w:sz w:val="24"/>
        </w:rPr>
      </w:pPr>
      <w:r w:rsidRPr="001D5AE5">
        <w:rPr>
          <w:rFonts w:ascii="ＭＳ 明朝" w:hAnsi="ＭＳ 明朝" w:cs="ＭＳ Ｐ明朝" w:hint="eastAsia"/>
          <w:spacing w:val="2"/>
          <w:kern w:val="0"/>
          <w:sz w:val="24"/>
        </w:rPr>
        <w:t>（代金）</w:t>
      </w:r>
    </w:p>
    <w:p w14:paraId="3F57ED7B" w14:textId="77777777" w:rsidR="0064162F" w:rsidRPr="001D5AE5" w:rsidRDefault="0064162F" w:rsidP="00A8387C">
      <w:pPr>
        <w:autoSpaceDE w:val="0"/>
        <w:autoSpaceDN w:val="0"/>
        <w:adjustRightInd w:val="0"/>
        <w:snapToGrid w:val="0"/>
        <w:ind w:left="244" w:hangingChars="100" w:hanging="244"/>
        <w:rPr>
          <w:rFonts w:ascii="ＭＳ 明朝" w:hAnsi="ＭＳ 明朝" w:cs="ＭＳ Ｐ明朝"/>
          <w:kern w:val="0"/>
          <w:sz w:val="24"/>
        </w:rPr>
      </w:pPr>
      <w:r w:rsidRPr="001D5AE5">
        <w:rPr>
          <w:rFonts w:ascii="ＭＳ 明朝" w:hAnsi="ＭＳ 明朝" w:cs="ＭＳ Ｐ明朝" w:hint="eastAsia"/>
          <w:spacing w:val="2"/>
          <w:kern w:val="0"/>
          <w:sz w:val="24"/>
        </w:rPr>
        <w:t>第２条　契約金額をもって、乙に支払われる代金の金額とする。ただし、特約条項を付して代金を確定することを約定する場合は、当該条項の定めるところによる。</w:t>
      </w:r>
    </w:p>
    <w:p w14:paraId="2B3E6C64" w14:textId="77777777" w:rsidR="0064162F" w:rsidRPr="001D5AE5" w:rsidRDefault="0064162F" w:rsidP="00A8387C">
      <w:pPr>
        <w:autoSpaceDE w:val="0"/>
        <w:autoSpaceDN w:val="0"/>
        <w:adjustRightInd w:val="0"/>
        <w:snapToGrid w:val="0"/>
        <w:rPr>
          <w:rFonts w:ascii="ＭＳ 明朝" w:hAnsi="ＭＳ 明朝" w:cs="ＭＳ Ｐ明朝"/>
          <w:kern w:val="0"/>
          <w:sz w:val="24"/>
        </w:rPr>
      </w:pPr>
      <w:r w:rsidRPr="001D5AE5">
        <w:rPr>
          <w:rFonts w:ascii="ＭＳ 明朝" w:hAnsi="ＭＳ 明朝" w:cs="ＭＳ Ｐ明朝" w:hint="eastAsia"/>
          <w:spacing w:val="2"/>
          <w:kern w:val="0"/>
          <w:sz w:val="24"/>
        </w:rPr>
        <w:t xml:space="preserve">　（債務の引受け等の承認）</w:t>
      </w:r>
    </w:p>
    <w:p w14:paraId="14D0F09A" w14:textId="77777777" w:rsidR="00021E59" w:rsidRPr="001D5AE5" w:rsidRDefault="0064162F" w:rsidP="00A8387C">
      <w:pPr>
        <w:autoSpaceDE w:val="0"/>
        <w:autoSpaceDN w:val="0"/>
        <w:adjustRightInd w:val="0"/>
        <w:snapToGrid w:val="0"/>
        <w:ind w:left="366" w:hangingChars="150" w:hanging="366"/>
        <w:rPr>
          <w:rFonts w:ascii="ＭＳ 明朝" w:hAnsi="ＭＳ 明朝" w:cs="ＭＳ Ｐ明朝"/>
          <w:spacing w:val="2"/>
          <w:kern w:val="0"/>
          <w:sz w:val="24"/>
        </w:rPr>
      </w:pPr>
      <w:r w:rsidRPr="001D5AE5">
        <w:rPr>
          <w:rFonts w:ascii="ＭＳ 明朝" w:hAnsi="ＭＳ 明朝" w:cs="ＭＳ Ｐ明朝" w:hint="eastAsia"/>
          <w:spacing w:val="2"/>
          <w:kern w:val="0"/>
          <w:sz w:val="24"/>
        </w:rPr>
        <w:t>第３条　乙は、次の各号に掲げる場合は、あらかじめ、書面により甲の承認を受けな</w:t>
      </w:r>
    </w:p>
    <w:p w14:paraId="2EAB073B" w14:textId="77777777" w:rsidR="00021E59" w:rsidRPr="001D5AE5" w:rsidRDefault="0064162F" w:rsidP="00021E59">
      <w:pPr>
        <w:autoSpaceDE w:val="0"/>
        <w:autoSpaceDN w:val="0"/>
        <w:adjustRightInd w:val="0"/>
        <w:snapToGrid w:val="0"/>
        <w:ind w:leftChars="100" w:left="332" w:hangingChars="50" w:hanging="122"/>
        <w:rPr>
          <w:rFonts w:ascii="ＭＳ 明朝" w:hAnsi="ＭＳ 明朝" w:cs="ＭＳ Ｐ明朝"/>
          <w:spacing w:val="2"/>
          <w:kern w:val="0"/>
          <w:sz w:val="24"/>
        </w:rPr>
      </w:pPr>
      <w:r w:rsidRPr="001D5AE5">
        <w:rPr>
          <w:rFonts w:ascii="ＭＳ 明朝" w:hAnsi="ＭＳ 明朝" w:cs="ＭＳ Ｐ明朝" w:hint="eastAsia"/>
          <w:spacing w:val="2"/>
          <w:kern w:val="0"/>
          <w:sz w:val="24"/>
        </w:rPr>
        <w:t>ければならない。</w:t>
      </w:r>
    </w:p>
    <w:p w14:paraId="7241409E" w14:textId="77777777" w:rsidR="0064162F" w:rsidRPr="001D5AE5" w:rsidRDefault="00021E59" w:rsidP="00EE4C8A">
      <w:pPr>
        <w:autoSpaceDE w:val="0"/>
        <w:autoSpaceDN w:val="0"/>
        <w:adjustRightInd w:val="0"/>
        <w:snapToGrid w:val="0"/>
        <w:ind w:leftChars="50" w:left="105"/>
        <w:rPr>
          <w:rFonts w:ascii="ＭＳ 明朝" w:hAnsi="ＭＳ 明朝" w:cs="ＭＳ Ｐ明朝"/>
          <w:spacing w:val="2"/>
          <w:kern w:val="0"/>
          <w:sz w:val="24"/>
        </w:rPr>
      </w:pPr>
      <w:r w:rsidRPr="001D5AE5">
        <w:rPr>
          <w:rFonts w:ascii="ＭＳ 明朝" w:hAnsi="ＭＳ 明朝" w:cs="ＭＳ Ｐ明朝" w:hint="eastAsia"/>
          <w:spacing w:val="2"/>
          <w:kern w:val="0"/>
          <w:sz w:val="24"/>
        </w:rPr>
        <w:t xml:space="preserve">(1)　</w:t>
      </w:r>
      <w:r w:rsidR="0064162F" w:rsidRPr="001D5AE5">
        <w:rPr>
          <w:rFonts w:ascii="ＭＳ 明朝" w:hAnsi="ＭＳ 明朝" w:cs="ＭＳ Ｐ明朝" w:hint="eastAsia"/>
          <w:spacing w:val="2"/>
          <w:kern w:val="0"/>
          <w:sz w:val="24"/>
        </w:rPr>
        <w:t>この契約による債務の全部又は一部を第三者に引き受けさせる場合</w:t>
      </w:r>
    </w:p>
    <w:p w14:paraId="4C58D39A" w14:textId="77777777" w:rsidR="00021E59" w:rsidRPr="001D5AE5" w:rsidRDefault="0064162F" w:rsidP="00EE4C8A">
      <w:pPr>
        <w:autoSpaceDE w:val="0"/>
        <w:autoSpaceDN w:val="0"/>
        <w:adjustRightInd w:val="0"/>
        <w:snapToGrid w:val="0"/>
        <w:ind w:leftChars="50" w:left="105"/>
        <w:rPr>
          <w:rFonts w:ascii="ＭＳ 明朝" w:hAnsi="ＭＳ 明朝" w:cs="ＭＳ Ｐ明朝"/>
          <w:spacing w:val="2"/>
          <w:kern w:val="0"/>
          <w:sz w:val="24"/>
        </w:rPr>
      </w:pPr>
      <w:r w:rsidRPr="001D5AE5">
        <w:rPr>
          <w:rFonts w:ascii="ＭＳ 明朝" w:hAnsi="ＭＳ 明朝" w:cs="ＭＳ Ｐ明朝" w:hint="eastAsia"/>
          <w:spacing w:val="2"/>
          <w:kern w:val="0"/>
          <w:sz w:val="24"/>
        </w:rPr>
        <w:t>(2)</w:t>
      </w:r>
      <w:r w:rsidR="00021E59" w:rsidRPr="001D5AE5">
        <w:rPr>
          <w:rFonts w:ascii="ＭＳ 明朝" w:hAnsi="ＭＳ 明朝" w:cs="ＭＳ Ｐ明朝" w:hint="eastAsia"/>
          <w:spacing w:val="2"/>
          <w:kern w:val="0"/>
          <w:sz w:val="24"/>
        </w:rPr>
        <w:t xml:space="preserve">　</w:t>
      </w:r>
      <w:r w:rsidRPr="001D5AE5">
        <w:rPr>
          <w:rFonts w:ascii="ＭＳ 明朝" w:hAnsi="ＭＳ 明朝" w:cs="ＭＳ Ｐ明朝" w:hint="eastAsia"/>
          <w:spacing w:val="2"/>
          <w:kern w:val="0"/>
          <w:sz w:val="24"/>
        </w:rPr>
        <w:t>この契約による債権の全部又は一部を第三者に譲渡する場合</w:t>
      </w:r>
    </w:p>
    <w:p w14:paraId="06BA8B7F" w14:textId="77777777" w:rsidR="00021E59" w:rsidRPr="001D5AE5" w:rsidRDefault="0064162F" w:rsidP="00EE4C8A">
      <w:pPr>
        <w:autoSpaceDE w:val="0"/>
        <w:autoSpaceDN w:val="0"/>
        <w:adjustRightInd w:val="0"/>
        <w:snapToGrid w:val="0"/>
        <w:ind w:leftChars="50" w:left="105"/>
        <w:rPr>
          <w:rFonts w:ascii="ＭＳ 明朝" w:hAnsi="ＭＳ 明朝" w:cs="ＭＳ Ｐ明朝"/>
          <w:spacing w:val="2"/>
          <w:kern w:val="0"/>
          <w:sz w:val="24"/>
        </w:rPr>
      </w:pPr>
      <w:r w:rsidRPr="001D5AE5">
        <w:rPr>
          <w:rFonts w:ascii="ＭＳ 明朝" w:hAnsi="ＭＳ 明朝" w:cs="ＭＳ Ｐ明朝" w:hint="eastAsia"/>
          <w:spacing w:val="2"/>
          <w:kern w:val="0"/>
          <w:sz w:val="24"/>
        </w:rPr>
        <w:t>(3)</w:t>
      </w:r>
      <w:r w:rsidR="00021E59" w:rsidRPr="001D5AE5">
        <w:rPr>
          <w:rFonts w:ascii="ＭＳ 明朝" w:hAnsi="ＭＳ 明朝" w:cs="ＭＳ Ｐ明朝" w:hint="eastAsia"/>
          <w:spacing w:val="2"/>
          <w:kern w:val="0"/>
          <w:sz w:val="24"/>
        </w:rPr>
        <w:t xml:space="preserve">　</w:t>
      </w:r>
      <w:r w:rsidRPr="001D5AE5">
        <w:rPr>
          <w:rFonts w:ascii="ＭＳ 明朝" w:hAnsi="ＭＳ 明朝" w:cs="ＭＳ Ｐ明朝" w:hint="eastAsia"/>
          <w:spacing w:val="2"/>
          <w:kern w:val="0"/>
          <w:sz w:val="24"/>
        </w:rPr>
        <w:t>納入前の契約物品を担保に供する場合</w:t>
      </w:r>
    </w:p>
    <w:p w14:paraId="3D8644BA" w14:textId="77777777" w:rsidR="0064162F" w:rsidRPr="001D5AE5" w:rsidRDefault="0064162F" w:rsidP="00EE4C8A">
      <w:pPr>
        <w:autoSpaceDE w:val="0"/>
        <w:autoSpaceDN w:val="0"/>
        <w:adjustRightInd w:val="0"/>
        <w:snapToGrid w:val="0"/>
        <w:ind w:leftChars="50" w:left="105"/>
        <w:rPr>
          <w:rFonts w:ascii="ＭＳ 明朝" w:hAnsi="ＭＳ 明朝" w:cs="ＭＳ Ｐ明朝"/>
          <w:spacing w:val="2"/>
          <w:kern w:val="0"/>
          <w:sz w:val="24"/>
        </w:rPr>
      </w:pPr>
      <w:r w:rsidRPr="001D5AE5">
        <w:rPr>
          <w:rFonts w:ascii="ＭＳ 明朝" w:hAnsi="ＭＳ 明朝" w:cs="ＭＳ Ｐ明朝" w:hint="eastAsia"/>
          <w:spacing w:val="2"/>
          <w:kern w:val="0"/>
          <w:sz w:val="24"/>
        </w:rPr>
        <w:t>(4)</w:t>
      </w:r>
      <w:r w:rsidR="00EE4C8A" w:rsidRPr="001D5AE5">
        <w:rPr>
          <w:rFonts w:ascii="ＭＳ 明朝" w:hAnsi="ＭＳ 明朝" w:cs="ＭＳ Ｐ明朝" w:hint="eastAsia"/>
          <w:spacing w:val="2"/>
          <w:kern w:val="0"/>
          <w:sz w:val="24"/>
        </w:rPr>
        <w:t xml:space="preserve">　</w:t>
      </w:r>
      <w:r w:rsidRPr="001D5AE5">
        <w:rPr>
          <w:rFonts w:ascii="ＭＳ 明朝" w:hAnsi="ＭＳ 明朝" w:cs="ＭＳ Ｐ明朝" w:hint="eastAsia"/>
          <w:spacing w:val="2"/>
          <w:kern w:val="0"/>
          <w:sz w:val="24"/>
        </w:rPr>
        <w:t>契約物品の全部又はその主要部分の製造を第三者に請け負わせる場合</w:t>
      </w:r>
    </w:p>
    <w:p w14:paraId="6307793F" w14:textId="77777777" w:rsidR="0064162F" w:rsidRPr="001D5AE5" w:rsidRDefault="0064162F" w:rsidP="008126A3">
      <w:pPr>
        <w:autoSpaceDE w:val="0"/>
        <w:autoSpaceDN w:val="0"/>
        <w:adjustRightInd w:val="0"/>
        <w:snapToGrid w:val="0"/>
        <w:ind w:firstLineChars="100" w:firstLine="244"/>
        <w:rPr>
          <w:rFonts w:ascii="ＭＳ 明朝" w:hAnsi="ＭＳ 明朝" w:cs="ＭＳ Ｐ明朝"/>
          <w:spacing w:val="2"/>
          <w:kern w:val="0"/>
          <w:sz w:val="24"/>
        </w:rPr>
      </w:pPr>
      <w:r w:rsidRPr="001D5AE5">
        <w:rPr>
          <w:rFonts w:ascii="ＭＳ 明朝" w:hAnsi="ＭＳ 明朝" w:cs="ＭＳ Ｐ明朝" w:hint="eastAsia"/>
          <w:spacing w:val="2"/>
          <w:kern w:val="0"/>
          <w:sz w:val="24"/>
        </w:rPr>
        <w:t>（代理人等の届出）</w:t>
      </w:r>
    </w:p>
    <w:p w14:paraId="30C35262" w14:textId="77777777" w:rsidR="00EE4C8A" w:rsidRPr="001D5AE5" w:rsidRDefault="0064162F" w:rsidP="00EE4C8A">
      <w:pPr>
        <w:autoSpaceDE w:val="0"/>
        <w:autoSpaceDN w:val="0"/>
        <w:adjustRightInd w:val="0"/>
        <w:snapToGri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第４条　乙は、次の各号に掲げる場合は、あらかじめ、書面により甲に届け出なければならない。</w:t>
      </w:r>
    </w:p>
    <w:p w14:paraId="503C540A" w14:textId="77777777" w:rsidR="00EE4C8A" w:rsidRPr="001D5AE5" w:rsidRDefault="00EE4C8A" w:rsidP="00EE4C8A">
      <w:pPr>
        <w:autoSpaceDE w:val="0"/>
        <w:autoSpaceDN w:val="0"/>
        <w:adjustRightInd w:val="0"/>
        <w:snapToGrid w:val="0"/>
        <w:ind w:leftChars="50" w:left="349"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 xml:space="preserve">(1)　</w:t>
      </w:r>
      <w:r w:rsidR="0064162F" w:rsidRPr="001D5AE5">
        <w:rPr>
          <w:rFonts w:ascii="ＭＳ 明朝" w:hAnsi="ＭＳ 明朝" w:cs="ＭＳ Ｐ明朝" w:hint="eastAsia"/>
          <w:spacing w:val="2"/>
          <w:kern w:val="0"/>
          <w:sz w:val="24"/>
        </w:rPr>
        <w:t>この契約の履行に関する事務の全部又は一部を行わせるため、代理人を選任す</w:t>
      </w:r>
    </w:p>
    <w:p w14:paraId="3570E6B0" w14:textId="77777777" w:rsidR="0064162F" w:rsidRPr="001D5AE5" w:rsidRDefault="00EE4C8A" w:rsidP="00EE4C8A">
      <w:pPr>
        <w:autoSpaceDE w:val="0"/>
        <w:autoSpaceDN w:val="0"/>
        <w:adjustRightInd w:val="0"/>
        <w:snapToGrid w:val="0"/>
        <w:rPr>
          <w:rFonts w:ascii="ＭＳ 明朝" w:hAnsi="ＭＳ 明朝" w:cs="ＭＳ Ｐ明朝"/>
          <w:spacing w:val="2"/>
          <w:kern w:val="0"/>
          <w:sz w:val="24"/>
        </w:rPr>
      </w:pPr>
      <w:r w:rsidRPr="001D5AE5">
        <w:rPr>
          <w:rFonts w:ascii="ＭＳ 明朝" w:hAnsi="ＭＳ 明朝" w:cs="ＭＳ Ｐ明朝" w:hint="eastAsia"/>
          <w:spacing w:val="2"/>
          <w:kern w:val="0"/>
          <w:sz w:val="24"/>
        </w:rPr>
        <w:t xml:space="preserve">　　</w:t>
      </w:r>
      <w:r w:rsidR="0064162F" w:rsidRPr="001D5AE5">
        <w:rPr>
          <w:rFonts w:ascii="ＭＳ 明朝" w:hAnsi="ＭＳ 明朝" w:cs="ＭＳ Ｐ明朝" w:hint="eastAsia"/>
          <w:spacing w:val="2"/>
          <w:kern w:val="0"/>
          <w:sz w:val="24"/>
        </w:rPr>
        <w:t>る場合</w:t>
      </w:r>
    </w:p>
    <w:p w14:paraId="474ECCB9" w14:textId="77777777" w:rsidR="00EE4C8A" w:rsidRPr="001D5AE5" w:rsidRDefault="0064162F" w:rsidP="00EE4C8A">
      <w:pPr>
        <w:autoSpaceDE w:val="0"/>
        <w:autoSpaceDN w:val="0"/>
        <w:adjustRightInd w:val="0"/>
        <w:snapToGrid w:val="0"/>
        <w:ind w:leftChars="50" w:left="593" w:hangingChars="200" w:hanging="488"/>
        <w:rPr>
          <w:rFonts w:ascii="ＭＳ 明朝" w:hAnsi="ＭＳ 明朝" w:cs="ＭＳ Ｐ明朝"/>
          <w:spacing w:val="2"/>
          <w:kern w:val="0"/>
          <w:sz w:val="24"/>
        </w:rPr>
      </w:pPr>
      <w:r w:rsidRPr="001D5AE5">
        <w:rPr>
          <w:rFonts w:ascii="ＭＳ 明朝" w:hAnsi="ＭＳ 明朝" w:cs="ＭＳ Ｐ明朝" w:hint="eastAsia"/>
          <w:spacing w:val="2"/>
          <w:kern w:val="0"/>
          <w:sz w:val="24"/>
        </w:rPr>
        <w:t>(2)</w:t>
      </w:r>
      <w:r w:rsidR="00EE4C8A" w:rsidRPr="001D5AE5">
        <w:rPr>
          <w:rFonts w:ascii="ＭＳ 明朝" w:hAnsi="ＭＳ 明朝" w:cs="ＭＳ Ｐ明朝" w:hint="eastAsia"/>
          <w:spacing w:val="2"/>
          <w:kern w:val="0"/>
          <w:sz w:val="24"/>
        </w:rPr>
        <w:t xml:space="preserve">　</w:t>
      </w:r>
      <w:r w:rsidRPr="001D5AE5">
        <w:rPr>
          <w:rFonts w:ascii="ＭＳ 明朝" w:hAnsi="ＭＳ 明朝" w:cs="ＭＳ Ｐ明朝" w:hint="eastAsia"/>
          <w:spacing w:val="2"/>
          <w:kern w:val="0"/>
          <w:sz w:val="24"/>
        </w:rPr>
        <w:t>契約物品の主要部分でない部分（軽易なものを除く。）の製造を第三者に請け</w:t>
      </w:r>
    </w:p>
    <w:p w14:paraId="3510A66E" w14:textId="77777777" w:rsidR="0064162F" w:rsidRPr="001D5AE5" w:rsidRDefault="0064162F" w:rsidP="00EE4C8A">
      <w:pPr>
        <w:autoSpaceDE w:val="0"/>
        <w:autoSpaceDN w:val="0"/>
        <w:adjustRightInd w:val="0"/>
        <w:snapToGrid w:val="0"/>
        <w:ind w:leftChars="250" w:left="525"/>
        <w:rPr>
          <w:rFonts w:ascii="ＭＳ 明朝" w:hAnsi="ＭＳ 明朝" w:cs="ＭＳ Ｐ明朝"/>
          <w:spacing w:val="2"/>
          <w:kern w:val="0"/>
          <w:sz w:val="24"/>
        </w:rPr>
      </w:pPr>
      <w:r w:rsidRPr="001D5AE5">
        <w:rPr>
          <w:rFonts w:ascii="ＭＳ 明朝" w:hAnsi="ＭＳ 明朝" w:cs="ＭＳ Ｐ明朝" w:hint="eastAsia"/>
          <w:spacing w:val="2"/>
          <w:kern w:val="0"/>
          <w:sz w:val="24"/>
        </w:rPr>
        <w:t>負わせる場合</w:t>
      </w:r>
    </w:p>
    <w:p w14:paraId="5ACD9FE7" w14:textId="77777777" w:rsidR="0064162F" w:rsidRPr="001D5AE5" w:rsidRDefault="0064162F" w:rsidP="008126A3">
      <w:pPr>
        <w:autoSpaceDE w:val="0"/>
        <w:autoSpaceDN w:val="0"/>
        <w:adjustRightInd w:val="0"/>
        <w:snapToGrid w:val="0"/>
        <w:ind w:firstLineChars="100" w:firstLine="244"/>
        <w:rPr>
          <w:rFonts w:ascii="ＭＳ 明朝" w:hAnsi="ＭＳ 明朝" w:cs="ＭＳ Ｐ明朝"/>
          <w:spacing w:val="2"/>
          <w:kern w:val="0"/>
          <w:sz w:val="24"/>
        </w:rPr>
      </w:pPr>
      <w:r w:rsidRPr="001D5AE5">
        <w:rPr>
          <w:rFonts w:ascii="ＭＳ 明朝" w:hAnsi="ＭＳ 明朝" w:cs="ＭＳ Ｐ明朝" w:hint="eastAsia"/>
          <w:spacing w:val="2"/>
          <w:kern w:val="0"/>
          <w:sz w:val="24"/>
        </w:rPr>
        <w:t>（下請負）</w:t>
      </w:r>
    </w:p>
    <w:p w14:paraId="1D7C47DF" w14:textId="77777777" w:rsidR="0064162F" w:rsidRPr="001D5AE5" w:rsidRDefault="0064162F" w:rsidP="00A8387C">
      <w:pPr>
        <w:autoSpaceDE w:val="0"/>
        <w:autoSpaceDN w:val="0"/>
        <w:adjustRightInd w:val="0"/>
        <w:snapToGri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第５条　乙は、契約物品の製造を第三者に請け負わせる場合においても、この契約により乙の義務とされている事項につきその責めを免れない。</w:t>
      </w:r>
    </w:p>
    <w:p w14:paraId="43DDFF84" w14:textId="77777777" w:rsidR="0064162F" w:rsidRPr="001D5AE5" w:rsidRDefault="0064162F" w:rsidP="00A8387C">
      <w:pPr>
        <w:autoSpaceDE w:val="0"/>
        <w:autoSpaceDN w:val="0"/>
        <w:adjustRightInd w:val="0"/>
        <w:snapToGrid w:val="0"/>
        <w:ind w:leftChars="100" w:left="330" w:hangingChars="50" w:hanging="120"/>
        <w:rPr>
          <w:rFonts w:ascii="ＭＳ 明朝" w:hAnsi="ＭＳ 明朝" w:cs="ＭＳ Ｐ明朝"/>
          <w:kern w:val="0"/>
          <w:sz w:val="24"/>
        </w:rPr>
      </w:pPr>
      <w:r w:rsidRPr="001D5AE5">
        <w:rPr>
          <w:rFonts w:ascii="ＭＳ 明朝" w:hAnsi="ＭＳ 明朝" w:cs="ＭＳ Ｐ明朝" w:hint="eastAsia"/>
          <w:kern w:val="0"/>
          <w:sz w:val="24"/>
        </w:rPr>
        <w:t>（特許法等上の権利の侵害の禁止）</w:t>
      </w:r>
    </w:p>
    <w:p w14:paraId="36A04C10" w14:textId="77777777" w:rsidR="0064162F" w:rsidRPr="001D5AE5" w:rsidRDefault="0064162F" w:rsidP="00A8387C">
      <w:pPr>
        <w:autoSpaceDE w:val="0"/>
        <w:autoSpaceDN w:val="0"/>
        <w:adjustRightInd w:val="0"/>
        <w:snapToGrid w:val="0"/>
        <w:ind w:left="240" w:hangingChars="100" w:hanging="240"/>
        <w:rPr>
          <w:rFonts w:ascii="ＭＳ 明朝" w:hAnsi="ＭＳ 明朝" w:cs="ＭＳ Ｐ明朝"/>
          <w:kern w:val="0"/>
          <w:sz w:val="24"/>
        </w:rPr>
      </w:pPr>
      <w:r w:rsidRPr="001D5AE5">
        <w:rPr>
          <w:rFonts w:ascii="ＭＳ 明朝" w:hAnsi="ＭＳ 明朝" w:cs="ＭＳ Ｐ明朝" w:hint="eastAsia"/>
          <w:kern w:val="0"/>
          <w:sz w:val="24"/>
        </w:rPr>
        <w:t>第６条　乙は、この契約</w:t>
      </w:r>
      <w:r w:rsidR="00A8387C" w:rsidRPr="001D5AE5">
        <w:rPr>
          <w:rFonts w:ascii="ＭＳ 明朝" w:hAnsi="ＭＳ 明朝" w:cs="ＭＳ Ｐ明朝" w:hint="eastAsia"/>
          <w:kern w:val="0"/>
          <w:sz w:val="24"/>
        </w:rPr>
        <w:t>の履行に当たり、第三者の有する特許法、実用新案法若しくは意匠法</w:t>
      </w:r>
      <w:r w:rsidRPr="001D5AE5">
        <w:rPr>
          <w:rFonts w:ascii="ＭＳ 明朝" w:hAnsi="ＭＳ 明朝" w:cs="ＭＳ Ｐ明朝" w:hint="eastAsia"/>
          <w:kern w:val="0"/>
          <w:sz w:val="24"/>
        </w:rPr>
        <w:t>上の権利又は技術上の知識に関し第三者が乙に対して有する契約上の権利を侵害することのないよう必要な措置を講ずるものとする。</w:t>
      </w:r>
    </w:p>
    <w:p w14:paraId="3E92C4E0" w14:textId="77777777" w:rsidR="0064162F" w:rsidRPr="001D5AE5" w:rsidRDefault="00A97E80" w:rsidP="00A97E80">
      <w:pPr>
        <w:autoSpaceDE w:val="0"/>
        <w:autoSpaceDN w:val="0"/>
        <w:adjustRightInd w:val="0"/>
        <w:snapToGrid w:val="0"/>
        <w:ind w:left="240" w:hangingChars="100" w:hanging="240"/>
        <w:rPr>
          <w:rFonts w:ascii="ＭＳ 明朝" w:hAnsi="ＭＳ 明朝" w:cs="ＭＳ Ｐ明朝"/>
          <w:kern w:val="0"/>
          <w:sz w:val="24"/>
        </w:rPr>
      </w:pPr>
      <w:r w:rsidRPr="001D5AE5">
        <w:rPr>
          <w:rFonts w:ascii="ＭＳ 明朝" w:hAnsi="ＭＳ 明朝" w:cs="ＭＳ Ｐ明朝" w:hint="eastAsia"/>
          <w:kern w:val="0"/>
          <w:sz w:val="24"/>
        </w:rPr>
        <w:t xml:space="preserve">２ </w:t>
      </w:r>
      <w:r w:rsidRPr="001D5AE5">
        <w:rPr>
          <w:rFonts w:ascii="ＭＳ 明朝" w:hAnsi="ＭＳ 明朝" w:cs="ＭＳ Ｐ明朝"/>
          <w:kern w:val="0"/>
          <w:sz w:val="24"/>
        </w:rPr>
        <w:t xml:space="preserve"> </w:t>
      </w:r>
      <w:r w:rsidR="0064162F" w:rsidRPr="001D5AE5">
        <w:rPr>
          <w:rFonts w:ascii="ＭＳ 明朝" w:hAnsi="ＭＳ 明朝" w:cs="ＭＳ Ｐ明朝" w:hint="eastAsia"/>
          <w:kern w:val="0"/>
          <w:sz w:val="24"/>
        </w:rPr>
        <w:t>乙が、前項の必要な措置を講じなかったことにより甲が損害を受けた場合は、甲は、乙に対してその賠償を請求することができる。</w:t>
      </w:r>
    </w:p>
    <w:p w14:paraId="1F978EA8" w14:textId="77777777" w:rsidR="0064162F" w:rsidRPr="001D5AE5" w:rsidRDefault="0064162F" w:rsidP="00A8387C">
      <w:pPr>
        <w:autoSpaceDE w:val="0"/>
        <w:autoSpaceDN w:val="0"/>
        <w:adjustRightInd w:val="0"/>
        <w:snapToGrid w:val="0"/>
        <w:ind w:leftChars="100" w:left="690" w:hangingChars="200" w:hanging="480"/>
        <w:rPr>
          <w:rFonts w:ascii="ＭＳ 明朝" w:hAnsi="ＭＳ 明朝" w:cs="ＭＳ Ｐ明朝"/>
          <w:kern w:val="0"/>
          <w:sz w:val="24"/>
        </w:rPr>
      </w:pPr>
      <w:r w:rsidRPr="001D5AE5">
        <w:rPr>
          <w:rFonts w:ascii="ＭＳ 明朝" w:hAnsi="ＭＳ 明朝" w:cs="ＭＳ Ｐ明朝" w:hint="eastAsia"/>
          <w:kern w:val="0"/>
          <w:sz w:val="24"/>
        </w:rPr>
        <w:t>（契約書及び仕様書の優先並びに仕様書等の疑義）</w:t>
      </w:r>
    </w:p>
    <w:p w14:paraId="14488F3C" w14:textId="77777777" w:rsidR="0064162F" w:rsidRPr="001D5AE5" w:rsidRDefault="0064162F" w:rsidP="00A8387C">
      <w:pPr>
        <w:autoSpaceDE w:val="0"/>
        <w:autoSpaceDN w:val="0"/>
        <w:adjustRightInd w:val="0"/>
        <w:snapToGrid w:val="0"/>
        <w:ind w:left="240" w:hangingChars="100" w:hanging="240"/>
        <w:rPr>
          <w:rFonts w:ascii="ＭＳ 明朝" w:hAnsi="ＭＳ 明朝" w:cs="ＭＳ Ｐ明朝"/>
          <w:kern w:val="0"/>
          <w:sz w:val="24"/>
        </w:rPr>
      </w:pPr>
      <w:r w:rsidRPr="001D5AE5">
        <w:rPr>
          <w:rFonts w:ascii="ＭＳ 明朝" w:hAnsi="ＭＳ 明朝" w:cs="ＭＳ Ｐ明朝" w:hint="eastAsia"/>
          <w:kern w:val="0"/>
          <w:sz w:val="24"/>
        </w:rPr>
        <w:t>第７条　参考として仕様書に添付された図面、見本、図書が契約書、仕様書及び調達要領指定書に定めるところと矛盾する場合は、契約書、仕様書及び調達要領指定書が優先する。</w:t>
      </w:r>
    </w:p>
    <w:p w14:paraId="3EABC039" w14:textId="77777777" w:rsidR="0064162F" w:rsidRPr="001D5AE5" w:rsidRDefault="0064162F" w:rsidP="00A8387C">
      <w:pPr>
        <w:autoSpaceDE w:val="0"/>
        <w:autoSpaceDN w:val="0"/>
        <w:adjustRightInd w:val="0"/>
        <w:snapToGrid w:val="0"/>
        <w:ind w:left="240" w:hangingChars="100" w:hanging="240"/>
        <w:rPr>
          <w:rFonts w:ascii="ＭＳ 明朝" w:hAnsi="ＭＳ 明朝" w:cs="ＭＳ Ｐ明朝"/>
          <w:kern w:val="0"/>
          <w:sz w:val="24"/>
        </w:rPr>
      </w:pPr>
      <w:r w:rsidRPr="001D5AE5">
        <w:rPr>
          <w:rFonts w:ascii="ＭＳ 明朝" w:hAnsi="ＭＳ 明朝" w:cs="ＭＳ Ｐ明朝" w:hint="eastAsia"/>
          <w:kern w:val="0"/>
          <w:sz w:val="24"/>
        </w:rPr>
        <w:t>２</w:t>
      </w:r>
      <w:r w:rsidR="00A97E80" w:rsidRPr="001D5AE5">
        <w:rPr>
          <w:rFonts w:ascii="ＭＳ 明朝" w:hAnsi="ＭＳ 明朝" w:cs="ＭＳ Ｐ明朝"/>
          <w:kern w:val="0"/>
          <w:sz w:val="24"/>
        </w:rPr>
        <w:t xml:space="preserve">  </w:t>
      </w:r>
      <w:r w:rsidRPr="001D5AE5">
        <w:rPr>
          <w:rFonts w:ascii="ＭＳ 明朝" w:hAnsi="ＭＳ 明朝" w:cs="ＭＳ Ｐ明朝" w:hint="eastAsia"/>
          <w:kern w:val="0"/>
          <w:sz w:val="24"/>
        </w:rPr>
        <w:t>乙は、仕様書等に疑義がある場合は、速やかに甲の説明を求めなければならない。この場合において、乙は、当該説明が文書によってなされるよう要求することができる。</w:t>
      </w:r>
    </w:p>
    <w:p w14:paraId="5DFA12DD" w14:textId="77777777" w:rsidR="0064162F" w:rsidRPr="001D5AE5" w:rsidRDefault="00A97E80" w:rsidP="00A8387C">
      <w:pPr>
        <w:autoSpaceDE w:val="0"/>
        <w:autoSpaceDN w:val="0"/>
        <w:adjustRightInd w:val="0"/>
        <w:snapToGrid w:val="0"/>
        <w:ind w:left="240" w:hangingChars="100" w:hanging="240"/>
        <w:rPr>
          <w:rFonts w:ascii="ＭＳ 明朝" w:hAnsi="ＭＳ 明朝" w:cs="ＭＳ Ｐ明朝"/>
          <w:kern w:val="0"/>
          <w:sz w:val="24"/>
        </w:rPr>
      </w:pPr>
      <w:r w:rsidRPr="001D5AE5">
        <w:rPr>
          <w:rFonts w:ascii="ＭＳ 明朝" w:hAnsi="ＭＳ 明朝" w:cs="ＭＳ Ｐ明朝" w:hint="eastAsia"/>
          <w:kern w:val="0"/>
          <w:sz w:val="24"/>
        </w:rPr>
        <w:t>３</w:t>
      </w:r>
      <w:r w:rsidRPr="001D5AE5">
        <w:rPr>
          <w:rFonts w:ascii="ＭＳ 明朝" w:hAnsi="ＭＳ 明朝" w:cs="ＭＳ Ｐ明朝"/>
          <w:kern w:val="0"/>
          <w:sz w:val="24"/>
        </w:rPr>
        <w:t xml:space="preserve">  </w:t>
      </w:r>
      <w:r w:rsidR="0064162F" w:rsidRPr="001D5AE5">
        <w:rPr>
          <w:rFonts w:ascii="ＭＳ 明朝" w:hAnsi="ＭＳ 明朝" w:cs="ＭＳ Ｐ明朝" w:hint="eastAsia"/>
          <w:kern w:val="0"/>
          <w:sz w:val="24"/>
        </w:rPr>
        <w:t>乙は、前項の説明に</w:t>
      </w:r>
      <w:r w:rsidR="00A8387C" w:rsidRPr="001D5AE5">
        <w:rPr>
          <w:rFonts w:ascii="ＭＳ 明朝" w:hAnsi="ＭＳ 明朝" w:cs="ＭＳ Ｐ明朝" w:hint="eastAsia"/>
          <w:kern w:val="0"/>
          <w:sz w:val="24"/>
        </w:rPr>
        <w:t>従ったことを理由として、この契約に定める義務の履行の責めを免れ</w:t>
      </w:r>
      <w:r w:rsidR="0064162F" w:rsidRPr="001D5AE5">
        <w:rPr>
          <w:rFonts w:ascii="ＭＳ 明朝" w:hAnsi="ＭＳ 明朝" w:cs="ＭＳ Ｐ明朝" w:hint="eastAsia"/>
          <w:kern w:val="0"/>
          <w:sz w:val="24"/>
        </w:rPr>
        <w:t>ない。ただし、乙がその説明の不適当なことを知って、速やかに甲に異議を申し立てたにもかかわらず、甲が当該説明によることを求めたときは、この限りでない。</w:t>
      </w:r>
    </w:p>
    <w:p w14:paraId="5DB27F0D" w14:textId="77777777" w:rsidR="0064162F" w:rsidRPr="001D5AE5" w:rsidRDefault="0064162F" w:rsidP="008126A3">
      <w:pPr>
        <w:autoSpaceDE w:val="0"/>
        <w:autoSpaceDN w:val="0"/>
        <w:adjustRightInd w:val="0"/>
        <w:ind w:firstLineChars="100" w:firstLine="240"/>
        <w:rPr>
          <w:rFonts w:ascii="ＭＳ 明朝" w:hAnsi="ＭＳ 明朝" w:cs="ＭＳ Ｐ明朝"/>
          <w:kern w:val="0"/>
          <w:sz w:val="24"/>
        </w:rPr>
      </w:pPr>
      <w:r w:rsidRPr="001D5AE5">
        <w:rPr>
          <w:rFonts w:ascii="ＭＳ 明朝" w:hAnsi="ＭＳ 明朝" w:cs="ＭＳ Ｐ明朝" w:hint="eastAsia"/>
          <w:kern w:val="0"/>
          <w:sz w:val="24"/>
        </w:rPr>
        <w:lastRenderedPageBreak/>
        <w:t>（図面等の承認）</w:t>
      </w:r>
    </w:p>
    <w:p w14:paraId="23C0FC9A" w14:textId="77777777" w:rsidR="0064162F" w:rsidRPr="001D5AE5" w:rsidRDefault="0064162F" w:rsidP="0025566E">
      <w:pPr>
        <w:autoSpaceDE w:val="0"/>
        <w:autoSpaceDN w:val="0"/>
        <w:adjustRightInd w:val="0"/>
        <w:ind w:left="240" w:hangingChars="100" w:hanging="240"/>
        <w:rPr>
          <w:rFonts w:ascii="ＭＳ 明朝" w:hAnsi="ＭＳ 明朝" w:cs="ＭＳ Ｐ明朝"/>
          <w:kern w:val="0"/>
          <w:sz w:val="24"/>
        </w:rPr>
      </w:pPr>
      <w:r w:rsidRPr="001D5AE5">
        <w:rPr>
          <w:rFonts w:ascii="ＭＳ 明朝" w:hAnsi="ＭＳ 明朝" w:cs="ＭＳ Ｐ明朝" w:hint="eastAsia"/>
          <w:kern w:val="0"/>
          <w:sz w:val="24"/>
        </w:rPr>
        <w:t>第８条　仕様書等の定めるところにより乙が図</w:t>
      </w:r>
      <w:r w:rsidR="00A97E80" w:rsidRPr="001D5AE5">
        <w:rPr>
          <w:rFonts w:ascii="ＭＳ 明朝" w:hAnsi="ＭＳ 明朝" w:cs="ＭＳ Ｐ明朝" w:hint="eastAsia"/>
          <w:kern w:val="0"/>
          <w:sz w:val="24"/>
        </w:rPr>
        <w:t>面又は見本を作成して甲の承認を受けた場合は</w:t>
      </w:r>
      <w:r w:rsidRPr="001D5AE5">
        <w:rPr>
          <w:rFonts w:ascii="ＭＳ 明朝" w:hAnsi="ＭＳ 明朝" w:cs="ＭＳ Ｐ明朝" w:hint="eastAsia"/>
          <w:kern w:val="0"/>
          <w:sz w:val="24"/>
        </w:rPr>
        <w:t>当該図面又は見本（以下「承認用図面等」という。）は参考として仕様書に添付された図面又は見本の一部となったものとみなす。承認用図面等が参考として添付された図面、見本又は図書に定めるところと矛盾する場合は、承認用図面等が優先する。</w:t>
      </w:r>
    </w:p>
    <w:p w14:paraId="3DA7627B" w14:textId="77777777" w:rsidR="0064162F" w:rsidRPr="001D5AE5" w:rsidRDefault="00A97E80" w:rsidP="0025566E">
      <w:pPr>
        <w:autoSpaceDE w:val="0"/>
        <w:autoSpaceDN w:val="0"/>
        <w:adjustRightInd w:val="0"/>
        <w:ind w:left="240" w:hangingChars="100" w:hanging="240"/>
        <w:rPr>
          <w:rFonts w:ascii="ＭＳ 明朝" w:hAnsi="ＭＳ 明朝" w:cs="ＭＳ Ｐ明朝"/>
          <w:kern w:val="0"/>
          <w:sz w:val="24"/>
        </w:rPr>
      </w:pPr>
      <w:r w:rsidRPr="001D5AE5">
        <w:rPr>
          <w:rFonts w:ascii="ＭＳ 明朝" w:hAnsi="ＭＳ 明朝" w:cs="ＭＳ Ｐ明朝" w:hint="eastAsia"/>
          <w:kern w:val="0"/>
          <w:sz w:val="24"/>
        </w:rPr>
        <w:t xml:space="preserve">２ </w:t>
      </w:r>
      <w:r w:rsidRPr="001D5AE5">
        <w:rPr>
          <w:rFonts w:ascii="ＭＳ 明朝" w:hAnsi="ＭＳ 明朝" w:cs="ＭＳ Ｐ明朝"/>
          <w:kern w:val="0"/>
          <w:sz w:val="24"/>
        </w:rPr>
        <w:t xml:space="preserve"> </w:t>
      </w:r>
      <w:r w:rsidR="0064162F" w:rsidRPr="001D5AE5">
        <w:rPr>
          <w:rFonts w:ascii="ＭＳ 明朝" w:hAnsi="ＭＳ 明朝" w:cs="ＭＳ Ｐ明朝" w:hint="eastAsia"/>
          <w:kern w:val="0"/>
          <w:sz w:val="24"/>
        </w:rPr>
        <w:t>乙は、承認用図面等に従ったことを理由として、この契約に定める義務の履行の責めを免れない。ただし、前項の承認が、内容の変更を条件として与えられた場合に、乙が、当該条件に対して異議を申し立てたにもかかわらず、甲がその条件によることを求めたときは、この限りでない。</w:t>
      </w:r>
    </w:p>
    <w:p w14:paraId="5979EDE9" w14:textId="77777777" w:rsidR="0064162F" w:rsidRPr="001D5AE5" w:rsidRDefault="0064162F" w:rsidP="0025566E">
      <w:pPr>
        <w:autoSpaceDE w:val="0"/>
        <w:autoSpaceDN w:val="0"/>
        <w:adjustRightInd w:val="0"/>
        <w:ind w:firstLineChars="100" w:firstLine="244"/>
        <w:rPr>
          <w:rFonts w:ascii="ＭＳ 明朝" w:hAnsi="ＭＳ 明朝" w:cs="ＭＳ Ｐ明朝"/>
          <w:kern w:val="0"/>
          <w:sz w:val="24"/>
        </w:rPr>
      </w:pPr>
      <w:r w:rsidRPr="001D5AE5">
        <w:rPr>
          <w:rFonts w:ascii="ＭＳ 明朝" w:hAnsi="ＭＳ 明朝" w:cs="ＭＳ Ｐ明朝" w:hint="eastAsia"/>
          <w:spacing w:val="2"/>
          <w:kern w:val="0"/>
          <w:sz w:val="24"/>
        </w:rPr>
        <w:t>（納入計画書の提出）</w:t>
      </w:r>
    </w:p>
    <w:p w14:paraId="64FB368D" w14:textId="77777777" w:rsidR="00F63409" w:rsidRDefault="0064162F" w:rsidP="0025566E">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第９条　乙は、甲が指示した場合は、速やかに納入計画書（工程表を含む。）を甲に提</w:t>
      </w:r>
    </w:p>
    <w:p w14:paraId="35A8ECB2" w14:textId="1CCC4EE4" w:rsidR="0064162F" w:rsidRPr="001D5AE5" w:rsidRDefault="0064162F" w:rsidP="00F63409">
      <w:pPr>
        <w:autoSpaceDE w:val="0"/>
        <w:autoSpaceDN w:val="0"/>
        <w:adjustRightInd w:val="0"/>
        <w:ind w:firstLineChars="100" w:firstLine="244"/>
        <w:rPr>
          <w:rFonts w:ascii="ＭＳ 明朝" w:hAnsi="ＭＳ 明朝" w:cs="ＭＳ Ｐ明朝"/>
          <w:spacing w:val="2"/>
          <w:kern w:val="0"/>
          <w:sz w:val="24"/>
        </w:rPr>
      </w:pPr>
      <w:r w:rsidRPr="001D5AE5">
        <w:rPr>
          <w:rFonts w:ascii="ＭＳ 明朝" w:hAnsi="ＭＳ 明朝" w:cs="ＭＳ Ｐ明朝" w:hint="eastAsia"/>
          <w:spacing w:val="2"/>
          <w:kern w:val="0"/>
          <w:sz w:val="24"/>
        </w:rPr>
        <w:t>出しなければならない。</w:t>
      </w:r>
    </w:p>
    <w:p w14:paraId="6B0EA172" w14:textId="77777777" w:rsidR="00F63409" w:rsidRDefault="00A97E80" w:rsidP="00A8387C">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２</w:t>
      </w:r>
      <w:r w:rsidR="00F63409">
        <w:rPr>
          <w:rFonts w:ascii="ＭＳ 明朝" w:hAnsi="ＭＳ 明朝" w:cs="ＭＳ Ｐ明朝" w:hint="eastAsia"/>
          <w:spacing w:val="2"/>
          <w:kern w:val="0"/>
          <w:sz w:val="24"/>
        </w:rPr>
        <w:t xml:space="preserve">　</w:t>
      </w:r>
      <w:r w:rsidR="0064162F" w:rsidRPr="001D5AE5">
        <w:rPr>
          <w:rFonts w:ascii="ＭＳ 明朝" w:hAnsi="ＭＳ 明朝" w:cs="ＭＳ Ｐ明朝" w:hint="eastAsia"/>
          <w:spacing w:val="2"/>
          <w:kern w:val="0"/>
          <w:sz w:val="24"/>
        </w:rPr>
        <w:t>甲は、前項の納入計画書が不適当であると認める場合は、その変更を求めること</w:t>
      </w:r>
    </w:p>
    <w:p w14:paraId="2C8D3578" w14:textId="372D9735" w:rsidR="0064162F" w:rsidRPr="001D5AE5" w:rsidRDefault="0064162F" w:rsidP="00F63409">
      <w:pPr>
        <w:autoSpaceDE w:val="0"/>
        <w:autoSpaceDN w:val="0"/>
        <w:adjustRightInd w:val="0"/>
        <w:ind w:firstLineChars="100" w:firstLine="244"/>
        <w:rPr>
          <w:rFonts w:ascii="ＭＳ 明朝" w:hAnsi="ＭＳ 明朝" w:cs="ＭＳ Ｐ明朝"/>
          <w:spacing w:val="2"/>
          <w:kern w:val="0"/>
          <w:sz w:val="24"/>
        </w:rPr>
      </w:pPr>
      <w:r w:rsidRPr="001D5AE5">
        <w:rPr>
          <w:rFonts w:ascii="ＭＳ 明朝" w:hAnsi="ＭＳ 明朝" w:cs="ＭＳ Ｐ明朝" w:hint="eastAsia"/>
          <w:spacing w:val="2"/>
          <w:kern w:val="0"/>
          <w:sz w:val="24"/>
        </w:rPr>
        <w:t>ができる。</w:t>
      </w:r>
    </w:p>
    <w:p w14:paraId="4048F70A" w14:textId="77777777" w:rsidR="0064162F" w:rsidRPr="001D5AE5" w:rsidRDefault="0064162F" w:rsidP="0025566E">
      <w:pPr>
        <w:autoSpaceDE w:val="0"/>
        <w:autoSpaceDN w:val="0"/>
        <w:adjustRightInd w:val="0"/>
        <w:ind w:firstLineChars="100" w:firstLine="244"/>
        <w:rPr>
          <w:rFonts w:ascii="ＭＳ 明朝" w:hAnsi="ＭＳ 明朝" w:cs="ＭＳ Ｐ明朝"/>
          <w:spacing w:val="2"/>
          <w:kern w:val="0"/>
          <w:sz w:val="24"/>
        </w:rPr>
      </w:pPr>
      <w:r w:rsidRPr="001D5AE5">
        <w:rPr>
          <w:rFonts w:ascii="ＭＳ 明朝" w:hAnsi="ＭＳ 明朝" w:cs="ＭＳ Ｐ明朝" w:hint="eastAsia"/>
          <w:spacing w:val="2"/>
          <w:kern w:val="0"/>
          <w:sz w:val="24"/>
        </w:rPr>
        <w:t>（監督官等の派遣）</w:t>
      </w:r>
    </w:p>
    <w:p w14:paraId="4A3A082F" w14:textId="77777777" w:rsidR="0064162F" w:rsidRPr="001D5AE5" w:rsidRDefault="0064162F" w:rsidP="0025566E">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第１０条　甲は、この契約の適正な履行を確保するため、必要があると認めた場合は、監督官、検査官及びその他の職員（以下「監督官等」という。）を乙の営業所、工場その他の関係場所に派遣するものとする。</w:t>
      </w:r>
    </w:p>
    <w:p w14:paraId="2F58CCD7" w14:textId="63CF087F" w:rsidR="0064162F" w:rsidRPr="001D5AE5" w:rsidRDefault="0064162F" w:rsidP="0025566E">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２</w:t>
      </w:r>
      <w:r w:rsidR="00F63409">
        <w:rPr>
          <w:rFonts w:ascii="ＭＳ 明朝" w:hAnsi="ＭＳ 明朝" w:cs="ＭＳ Ｐ明朝" w:hint="eastAsia"/>
          <w:spacing w:val="2"/>
          <w:kern w:val="0"/>
          <w:sz w:val="24"/>
        </w:rPr>
        <w:t xml:space="preserve">　</w:t>
      </w:r>
      <w:r w:rsidRPr="001D5AE5">
        <w:rPr>
          <w:rFonts w:ascii="ＭＳ 明朝" w:hAnsi="ＭＳ 明朝" w:cs="ＭＳ Ｐ明朝" w:hint="eastAsia"/>
          <w:spacing w:val="2"/>
          <w:kern w:val="0"/>
          <w:sz w:val="24"/>
        </w:rPr>
        <w:t>甲は、監督官等を派遣する場合は、その権限及び事務の範　囲を乙に明示しなければならない。</w:t>
      </w:r>
    </w:p>
    <w:p w14:paraId="7CB71ECE" w14:textId="77777777" w:rsidR="0064162F" w:rsidRPr="001D5AE5" w:rsidRDefault="00A97E80" w:rsidP="0025566E">
      <w:pPr>
        <w:autoSpaceDE w:val="0"/>
        <w:autoSpaceDN w:val="0"/>
        <w:adjustRightInd w:val="0"/>
        <w:rPr>
          <w:rFonts w:ascii="ＭＳ 明朝" w:hAnsi="ＭＳ 明朝" w:cs="ＭＳ Ｐ明朝"/>
          <w:spacing w:val="2"/>
          <w:kern w:val="0"/>
          <w:sz w:val="24"/>
        </w:rPr>
      </w:pPr>
      <w:r w:rsidRPr="001D5AE5">
        <w:rPr>
          <w:rFonts w:ascii="ＭＳ 明朝" w:hAnsi="ＭＳ 明朝" w:cs="ＭＳ Ｐ明朝" w:hint="eastAsia"/>
          <w:spacing w:val="2"/>
          <w:kern w:val="0"/>
          <w:sz w:val="24"/>
        </w:rPr>
        <w:t xml:space="preserve">３ </w:t>
      </w:r>
      <w:r w:rsidRPr="001D5AE5">
        <w:rPr>
          <w:rFonts w:ascii="ＭＳ 明朝" w:hAnsi="ＭＳ 明朝" w:cs="ＭＳ Ｐ明朝"/>
          <w:spacing w:val="2"/>
          <w:kern w:val="0"/>
          <w:sz w:val="24"/>
        </w:rPr>
        <w:t xml:space="preserve"> </w:t>
      </w:r>
      <w:r w:rsidR="0064162F" w:rsidRPr="001D5AE5">
        <w:rPr>
          <w:rFonts w:ascii="ＭＳ 明朝" w:hAnsi="ＭＳ 明朝" w:cs="ＭＳ Ｐ明朝" w:hint="eastAsia"/>
          <w:spacing w:val="2"/>
          <w:kern w:val="0"/>
          <w:sz w:val="24"/>
        </w:rPr>
        <w:t>監督官等は、職務遂行に当たり、乙が行う業務を不当に妨げてはならない。</w:t>
      </w:r>
    </w:p>
    <w:p w14:paraId="1825C8B6" w14:textId="77777777" w:rsidR="0064162F" w:rsidRPr="001D5AE5" w:rsidRDefault="00A97E80" w:rsidP="0025566E">
      <w:pPr>
        <w:autoSpaceDE w:val="0"/>
        <w:autoSpaceDN w:val="0"/>
        <w:adjustRightInd w:val="0"/>
        <w:rPr>
          <w:rFonts w:ascii="ＭＳ 明朝" w:hAnsi="ＭＳ 明朝" w:cs="ＭＳ Ｐ明朝"/>
          <w:spacing w:val="2"/>
          <w:kern w:val="0"/>
          <w:sz w:val="24"/>
        </w:rPr>
      </w:pPr>
      <w:r w:rsidRPr="001D5AE5">
        <w:rPr>
          <w:rFonts w:ascii="ＭＳ 明朝" w:hAnsi="ＭＳ 明朝" w:cs="ＭＳ Ｐ明朝" w:hint="eastAsia"/>
          <w:spacing w:val="2"/>
          <w:kern w:val="0"/>
          <w:sz w:val="24"/>
        </w:rPr>
        <w:t xml:space="preserve">４ </w:t>
      </w:r>
      <w:r w:rsidRPr="001D5AE5">
        <w:rPr>
          <w:rFonts w:ascii="ＭＳ 明朝" w:hAnsi="ＭＳ 明朝" w:cs="ＭＳ Ｐ明朝"/>
          <w:spacing w:val="2"/>
          <w:kern w:val="0"/>
          <w:sz w:val="24"/>
        </w:rPr>
        <w:t xml:space="preserve"> </w:t>
      </w:r>
      <w:r w:rsidR="0064162F" w:rsidRPr="001D5AE5">
        <w:rPr>
          <w:rFonts w:ascii="ＭＳ 明朝" w:hAnsi="ＭＳ 明朝" w:cs="ＭＳ Ｐ明朝" w:hint="eastAsia"/>
          <w:spacing w:val="2"/>
          <w:kern w:val="0"/>
          <w:sz w:val="24"/>
        </w:rPr>
        <w:t>乙は、監督官等の職務の遂行につき相当の範囲内で協力しなければならない。</w:t>
      </w:r>
    </w:p>
    <w:p w14:paraId="7C91BBF7" w14:textId="77777777" w:rsidR="0064162F" w:rsidRPr="001D5AE5" w:rsidRDefault="0064162F" w:rsidP="0025566E">
      <w:pPr>
        <w:autoSpaceDE w:val="0"/>
        <w:autoSpaceDN w:val="0"/>
        <w:adjustRightInd w:val="0"/>
        <w:ind w:firstLineChars="100" w:firstLine="244"/>
        <w:rPr>
          <w:rFonts w:ascii="ＭＳ 明朝" w:hAnsi="ＭＳ 明朝" w:cs="ＭＳ Ｐ明朝"/>
          <w:spacing w:val="2"/>
          <w:kern w:val="0"/>
          <w:sz w:val="24"/>
        </w:rPr>
      </w:pPr>
      <w:r w:rsidRPr="001D5AE5">
        <w:rPr>
          <w:rFonts w:ascii="ＭＳ 明朝" w:hAnsi="ＭＳ 明朝" w:cs="ＭＳ Ｐ明朝" w:hint="eastAsia"/>
          <w:spacing w:val="2"/>
          <w:kern w:val="0"/>
          <w:sz w:val="24"/>
        </w:rPr>
        <w:t>（輸送費）</w:t>
      </w:r>
    </w:p>
    <w:p w14:paraId="7DE4E85D" w14:textId="77777777" w:rsidR="0064162F" w:rsidRPr="001D5AE5" w:rsidRDefault="0064162F" w:rsidP="0025566E">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第１１条　納入場所までの輸送（梱包を含む。）に必要な費用は、代金に含まれるものとする。</w:t>
      </w:r>
    </w:p>
    <w:p w14:paraId="51B33EE1" w14:textId="77777777" w:rsidR="00370483" w:rsidRPr="001D5AE5" w:rsidRDefault="00370483" w:rsidP="0025566E">
      <w:pPr>
        <w:autoSpaceDE w:val="0"/>
        <w:autoSpaceDN w:val="0"/>
        <w:adjustRightInd w:val="0"/>
        <w:ind w:left="121" w:firstLineChars="900" w:firstLine="2196"/>
        <w:rPr>
          <w:rFonts w:ascii="ＭＳ 明朝" w:hAnsi="ＭＳ 明朝" w:cs="ＭＳ Ｐ明朝"/>
          <w:spacing w:val="2"/>
          <w:kern w:val="0"/>
          <w:sz w:val="24"/>
        </w:rPr>
      </w:pPr>
    </w:p>
    <w:p w14:paraId="64802AC2" w14:textId="77777777" w:rsidR="0064162F" w:rsidRPr="001D5AE5" w:rsidRDefault="0064162F" w:rsidP="0095718C">
      <w:pPr>
        <w:autoSpaceDE w:val="0"/>
        <w:autoSpaceDN w:val="0"/>
        <w:adjustRightInd w:val="0"/>
        <w:jc w:val="center"/>
        <w:rPr>
          <w:rFonts w:ascii="ＭＳ 明朝" w:hAnsi="ＭＳ 明朝" w:cs="ＭＳ Ｐ明朝"/>
          <w:spacing w:val="2"/>
          <w:kern w:val="0"/>
          <w:sz w:val="24"/>
        </w:rPr>
      </w:pPr>
      <w:r w:rsidRPr="001D5AE5">
        <w:rPr>
          <w:rFonts w:ascii="ＭＳ 明朝" w:hAnsi="ＭＳ 明朝" w:cs="ＭＳ Ｐ明朝" w:hint="eastAsia"/>
          <w:spacing w:val="2"/>
          <w:kern w:val="0"/>
          <w:sz w:val="24"/>
        </w:rPr>
        <w:t>第２章　　契約の履行</w:t>
      </w:r>
    </w:p>
    <w:p w14:paraId="23F53955" w14:textId="77777777" w:rsidR="0064162F" w:rsidRPr="001D5AE5" w:rsidRDefault="0064162F" w:rsidP="0025566E">
      <w:pPr>
        <w:autoSpaceDE w:val="0"/>
        <w:autoSpaceDN w:val="0"/>
        <w:adjustRightInd w:val="0"/>
        <w:ind w:firstLineChars="100" w:firstLine="240"/>
        <w:rPr>
          <w:rFonts w:ascii="ＭＳ 明朝" w:hAnsi="ＭＳ 明朝" w:cs="ＭＳ Ｐ明朝"/>
          <w:kern w:val="0"/>
          <w:sz w:val="24"/>
        </w:rPr>
      </w:pPr>
      <w:r w:rsidRPr="001D5AE5">
        <w:rPr>
          <w:rFonts w:ascii="ＭＳ 明朝" w:hAnsi="ＭＳ 明朝" w:cs="ＭＳ Ｐ明朝" w:hint="eastAsia"/>
          <w:kern w:val="0"/>
          <w:sz w:val="24"/>
        </w:rPr>
        <w:t>（官給品等の支給及び貸与）</w:t>
      </w:r>
    </w:p>
    <w:p w14:paraId="11A53817" w14:textId="77777777" w:rsidR="0064162F" w:rsidRPr="001D5AE5" w:rsidRDefault="0064162F" w:rsidP="0025566E">
      <w:pPr>
        <w:autoSpaceDE w:val="0"/>
        <w:autoSpaceDN w:val="0"/>
        <w:adjustRightInd w:val="0"/>
        <w:ind w:left="240" w:hangingChars="100" w:hanging="240"/>
        <w:rPr>
          <w:rFonts w:ascii="ＭＳ 明朝" w:hAnsi="ＭＳ 明朝" w:cs="ＭＳ Ｐ明朝"/>
          <w:kern w:val="0"/>
          <w:sz w:val="24"/>
        </w:rPr>
      </w:pPr>
      <w:r w:rsidRPr="001D5AE5">
        <w:rPr>
          <w:rFonts w:ascii="ＭＳ 明朝" w:hAnsi="ＭＳ 明朝" w:cs="ＭＳ Ｐ明朝" w:hint="eastAsia"/>
          <w:kern w:val="0"/>
          <w:sz w:val="24"/>
        </w:rPr>
        <w:t>第１２条　乙がこの契約の履行のため支給又は貸与を受ける材料、部品、機器、治工具、測定具等</w:t>
      </w:r>
      <w:r w:rsidRPr="001D5AE5">
        <w:rPr>
          <w:rFonts w:ascii="ＭＳ 明朝" w:hAnsi="ＭＳ 明朝"/>
          <w:sz w:val="24"/>
        </w:rPr>
        <w:t>（ソフトウェアその他の電子計算機情報を含む。）</w:t>
      </w:r>
      <w:r w:rsidRPr="001D5AE5">
        <w:rPr>
          <w:rFonts w:ascii="ＭＳ 明朝" w:hAnsi="ＭＳ 明朝" w:cs="ＭＳ Ｐ明朝" w:hint="eastAsia"/>
          <w:kern w:val="0"/>
          <w:sz w:val="24"/>
        </w:rPr>
        <w:t>（以下「官給品等」という。）の品目、数量、支給又は貸与を受ける期日及び場所その他必要な事項は、仕様書等の定めるところによる。</w:t>
      </w:r>
    </w:p>
    <w:p w14:paraId="0A658567" w14:textId="77777777" w:rsidR="0064162F" w:rsidRPr="001D5AE5" w:rsidRDefault="0064162F" w:rsidP="0025566E">
      <w:pPr>
        <w:autoSpaceDE w:val="0"/>
        <w:autoSpaceDN w:val="0"/>
        <w:adjustRightInd w:val="0"/>
        <w:ind w:firstLineChars="100" w:firstLine="240"/>
        <w:rPr>
          <w:rFonts w:ascii="ＭＳ 明朝" w:hAnsi="ＭＳ 明朝" w:cs="ＭＳ Ｐ明朝"/>
          <w:kern w:val="0"/>
          <w:sz w:val="24"/>
        </w:rPr>
      </w:pPr>
      <w:r w:rsidRPr="001D5AE5">
        <w:rPr>
          <w:rFonts w:ascii="ＭＳ 明朝" w:hAnsi="ＭＳ 明朝" w:cs="ＭＳ Ｐ明朝" w:hint="eastAsia"/>
          <w:kern w:val="0"/>
          <w:sz w:val="24"/>
        </w:rPr>
        <w:t>（官給品等の保管、引取り等）</w:t>
      </w:r>
    </w:p>
    <w:p w14:paraId="73BB78FC" w14:textId="77777777" w:rsidR="0064162F" w:rsidRPr="001D5AE5" w:rsidRDefault="0064162F" w:rsidP="0025566E">
      <w:pPr>
        <w:autoSpaceDE w:val="0"/>
        <w:autoSpaceDN w:val="0"/>
        <w:adjustRightInd w:val="0"/>
        <w:ind w:left="240" w:hangingChars="100" w:hanging="240"/>
        <w:rPr>
          <w:rFonts w:ascii="ＭＳ 明朝" w:hAnsi="ＭＳ 明朝" w:cs="ＭＳ Ｐ明朝"/>
          <w:kern w:val="0"/>
          <w:sz w:val="24"/>
        </w:rPr>
      </w:pPr>
      <w:r w:rsidRPr="001D5AE5">
        <w:rPr>
          <w:rFonts w:ascii="ＭＳ 明朝" w:hAnsi="ＭＳ 明朝" w:cs="ＭＳ Ｐ明朝" w:hint="eastAsia"/>
          <w:kern w:val="0"/>
          <w:sz w:val="24"/>
        </w:rPr>
        <w:t>第１３条　乙は、官給品等の支給又は貸与を受ける場合は、これに立ち会い、品目、数量等について、仕様書等と照合のうえ、異状（品質又は規格が使用に不適当な場合を含む。以下同じ。）の有無及び数量の過不足を確認するものとし、異状又は数量の過不足を発見した場合は、直ちに甲の指定する物品管理官（分任物品管理官、分任物品管理官代理を含む。以下同じ。）に申し出て、その指示を受けるものとする。後日、異状及び数量の過不足を発見した場合もまた同様とする。</w:t>
      </w:r>
    </w:p>
    <w:p w14:paraId="7A1D6111" w14:textId="77777777" w:rsidR="0064162F" w:rsidRPr="001D5AE5" w:rsidRDefault="0064162F" w:rsidP="0025566E">
      <w:pPr>
        <w:autoSpaceDE w:val="0"/>
        <w:autoSpaceDN w:val="0"/>
        <w:adjustRightInd w:val="0"/>
        <w:ind w:left="240" w:hangingChars="100" w:hanging="240"/>
        <w:rPr>
          <w:rFonts w:ascii="ＭＳ 明朝" w:hAnsi="ＭＳ 明朝" w:cs="ＭＳ Ｐ明朝"/>
          <w:kern w:val="0"/>
          <w:sz w:val="24"/>
        </w:rPr>
      </w:pPr>
      <w:r w:rsidRPr="001D5AE5">
        <w:rPr>
          <w:rFonts w:ascii="ＭＳ 明朝" w:hAnsi="ＭＳ 明朝" w:cs="ＭＳ Ｐ明朝" w:hint="eastAsia"/>
          <w:kern w:val="0"/>
          <w:sz w:val="24"/>
        </w:rPr>
        <w:t>２</w:t>
      </w:r>
      <w:r w:rsidR="00A97E80" w:rsidRPr="001D5AE5">
        <w:rPr>
          <w:rFonts w:ascii="ＭＳ 明朝" w:hAnsi="ＭＳ 明朝" w:cs="ＭＳ Ｐ明朝"/>
          <w:kern w:val="0"/>
          <w:sz w:val="24"/>
        </w:rPr>
        <w:t xml:space="preserve">  </w:t>
      </w:r>
      <w:r w:rsidRPr="001D5AE5">
        <w:rPr>
          <w:rFonts w:ascii="ＭＳ 明朝" w:hAnsi="ＭＳ 明朝" w:cs="ＭＳ Ｐ明朝" w:hint="eastAsia"/>
          <w:kern w:val="0"/>
          <w:sz w:val="24"/>
        </w:rPr>
        <w:t>乙は、官給品等の支給又は貸与を受けた場合は、これと引換えに受領書を物品管理官に提出するものとする。</w:t>
      </w:r>
    </w:p>
    <w:p w14:paraId="5421BD63" w14:textId="77777777" w:rsidR="0064162F" w:rsidRPr="001D5AE5" w:rsidRDefault="0064162F" w:rsidP="0025566E">
      <w:pPr>
        <w:autoSpaceDE w:val="0"/>
        <w:autoSpaceDN w:val="0"/>
        <w:adjustRightInd w:val="0"/>
        <w:ind w:left="240" w:hangingChars="100" w:hanging="240"/>
        <w:rPr>
          <w:rFonts w:ascii="ＭＳ 明朝" w:hAnsi="ＭＳ 明朝" w:cs="ＭＳ Ｐ明朝"/>
          <w:kern w:val="0"/>
          <w:sz w:val="24"/>
        </w:rPr>
      </w:pPr>
      <w:r w:rsidRPr="001D5AE5">
        <w:rPr>
          <w:rFonts w:ascii="ＭＳ 明朝" w:hAnsi="ＭＳ 明朝" w:cs="ＭＳ Ｐ明朝" w:hint="eastAsia"/>
          <w:kern w:val="0"/>
          <w:sz w:val="24"/>
        </w:rPr>
        <w:t>３</w:t>
      </w:r>
      <w:r w:rsidR="00A97E80" w:rsidRPr="001D5AE5">
        <w:rPr>
          <w:rFonts w:ascii="ＭＳ 明朝" w:hAnsi="ＭＳ 明朝" w:cs="ＭＳ Ｐ明朝"/>
          <w:kern w:val="0"/>
          <w:sz w:val="24"/>
        </w:rPr>
        <w:t xml:space="preserve">  </w:t>
      </w:r>
      <w:r w:rsidRPr="001D5AE5">
        <w:rPr>
          <w:rFonts w:ascii="ＭＳ 明朝" w:hAnsi="ＭＳ 明朝" w:cs="ＭＳ Ｐ明朝" w:hint="eastAsia"/>
          <w:kern w:val="0"/>
          <w:sz w:val="24"/>
        </w:rPr>
        <w:t>乙は、官給品等をこの契約の目的以外に使用し、又は利用してはならない。ただし、物品管埋官を経由して甲の承認を受けた場合は、この限りでない。</w:t>
      </w:r>
    </w:p>
    <w:p w14:paraId="2D6B74AE" w14:textId="77777777" w:rsidR="0064162F" w:rsidRPr="001D5AE5" w:rsidRDefault="0064162F" w:rsidP="0025566E">
      <w:pPr>
        <w:autoSpaceDE w:val="0"/>
        <w:autoSpaceDN w:val="0"/>
        <w:adjustRightInd w:val="0"/>
        <w:ind w:left="120" w:hangingChars="50" w:hanging="120"/>
        <w:rPr>
          <w:rFonts w:ascii="ＭＳ 明朝" w:hAnsi="ＭＳ 明朝" w:cs="ＭＳ Ｐ明朝"/>
          <w:kern w:val="0"/>
          <w:sz w:val="24"/>
        </w:rPr>
      </w:pPr>
      <w:r w:rsidRPr="001D5AE5">
        <w:rPr>
          <w:rFonts w:ascii="ＭＳ 明朝" w:hAnsi="ＭＳ 明朝" w:cs="ＭＳ Ｐ明朝" w:hint="eastAsia"/>
          <w:kern w:val="0"/>
          <w:sz w:val="24"/>
        </w:rPr>
        <w:t>４</w:t>
      </w:r>
      <w:r w:rsidR="00A97E80" w:rsidRPr="001D5AE5">
        <w:rPr>
          <w:rFonts w:ascii="ＭＳ 明朝" w:hAnsi="ＭＳ 明朝" w:cs="ＭＳ Ｐ明朝"/>
          <w:kern w:val="0"/>
          <w:sz w:val="24"/>
        </w:rPr>
        <w:t xml:space="preserve">  </w:t>
      </w:r>
      <w:r w:rsidRPr="001D5AE5">
        <w:rPr>
          <w:rFonts w:ascii="ＭＳ 明朝" w:hAnsi="ＭＳ 明朝" w:cs="ＭＳ Ｐ明朝" w:hint="eastAsia"/>
          <w:kern w:val="0"/>
          <w:sz w:val="24"/>
        </w:rPr>
        <w:t>乙は、官給品等を善良な管理者の注意をもって保管しなければならない。</w:t>
      </w:r>
    </w:p>
    <w:p w14:paraId="0E67F867" w14:textId="77777777" w:rsidR="00021E59" w:rsidRPr="001D5AE5" w:rsidRDefault="00A97E80" w:rsidP="00A97E80">
      <w:pPr>
        <w:autoSpaceDE w:val="0"/>
        <w:autoSpaceDN w:val="0"/>
        <w:adjustRightInd w:val="0"/>
        <w:ind w:left="360" w:hangingChars="150" w:hanging="360"/>
        <w:rPr>
          <w:rFonts w:ascii="ＭＳ 明朝" w:hAnsi="ＭＳ 明朝" w:cs="ＭＳ Ｐ明朝"/>
          <w:kern w:val="0"/>
          <w:sz w:val="24"/>
        </w:rPr>
      </w:pPr>
      <w:r w:rsidRPr="001D5AE5">
        <w:rPr>
          <w:rFonts w:ascii="ＭＳ 明朝" w:hAnsi="ＭＳ 明朝" w:cs="ＭＳ Ｐ明朝" w:hint="eastAsia"/>
          <w:kern w:val="0"/>
          <w:sz w:val="24"/>
        </w:rPr>
        <w:t>５</w:t>
      </w:r>
      <w:r w:rsidRPr="001D5AE5">
        <w:rPr>
          <w:rFonts w:ascii="ＭＳ 明朝" w:hAnsi="ＭＳ 明朝" w:cs="ＭＳ Ｐ明朝"/>
          <w:kern w:val="0"/>
          <w:sz w:val="24"/>
        </w:rPr>
        <w:t xml:space="preserve">  </w:t>
      </w:r>
      <w:r w:rsidR="0064162F" w:rsidRPr="001D5AE5">
        <w:rPr>
          <w:rFonts w:ascii="ＭＳ 明朝" w:hAnsi="ＭＳ 明朝" w:cs="ＭＳ Ｐ明朝" w:hint="eastAsia"/>
          <w:kern w:val="0"/>
          <w:sz w:val="24"/>
        </w:rPr>
        <w:t>乙は、官給品等について、出納及び保管の帳簿を備え、その受払を継続的に記録整</w:t>
      </w:r>
    </w:p>
    <w:p w14:paraId="45B13BF1" w14:textId="77777777" w:rsidR="0064162F" w:rsidRPr="001D5AE5" w:rsidRDefault="0064162F" w:rsidP="00021E59">
      <w:pPr>
        <w:autoSpaceDE w:val="0"/>
        <w:autoSpaceDN w:val="0"/>
        <w:adjustRightInd w:val="0"/>
        <w:ind w:leftChars="100" w:left="330" w:hangingChars="50" w:hanging="120"/>
        <w:rPr>
          <w:rFonts w:ascii="ＭＳ 明朝" w:hAnsi="ＭＳ 明朝" w:cs="ＭＳ Ｐ明朝"/>
          <w:kern w:val="0"/>
          <w:sz w:val="24"/>
        </w:rPr>
      </w:pPr>
      <w:r w:rsidRPr="001D5AE5">
        <w:rPr>
          <w:rFonts w:ascii="ＭＳ 明朝" w:hAnsi="ＭＳ 明朝" w:cs="ＭＳ Ｐ明朝" w:hint="eastAsia"/>
          <w:kern w:val="0"/>
          <w:sz w:val="24"/>
        </w:rPr>
        <w:lastRenderedPageBreak/>
        <w:t>理し、その状況を明らかにしなければならない。</w:t>
      </w:r>
    </w:p>
    <w:p w14:paraId="3B55730E" w14:textId="77777777" w:rsidR="0064162F" w:rsidRPr="001D5AE5" w:rsidRDefault="00A97E80" w:rsidP="0025566E">
      <w:pPr>
        <w:autoSpaceDE w:val="0"/>
        <w:autoSpaceDN w:val="0"/>
        <w:adjustRightInd w:val="0"/>
        <w:ind w:left="240" w:hangingChars="100" w:hanging="240"/>
        <w:rPr>
          <w:rFonts w:ascii="ＭＳ 明朝" w:hAnsi="ＭＳ 明朝" w:cs="ＭＳ Ｐ明朝"/>
          <w:kern w:val="0"/>
          <w:sz w:val="24"/>
        </w:rPr>
      </w:pPr>
      <w:r w:rsidRPr="001D5AE5">
        <w:rPr>
          <w:rFonts w:ascii="ＭＳ 明朝" w:hAnsi="ＭＳ 明朝" w:cs="ＭＳ Ｐ明朝" w:hint="eastAsia"/>
          <w:kern w:val="0"/>
          <w:sz w:val="24"/>
        </w:rPr>
        <w:t>６</w:t>
      </w:r>
      <w:r w:rsidRPr="001D5AE5">
        <w:rPr>
          <w:rFonts w:ascii="ＭＳ 明朝" w:hAnsi="ＭＳ 明朝" w:cs="ＭＳ Ｐ明朝"/>
          <w:kern w:val="0"/>
          <w:sz w:val="24"/>
        </w:rPr>
        <w:t xml:space="preserve">  </w:t>
      </w:r>
      <w:r w:rsidR="0064162F" w:rsidRPr="001D5AE5">
        <w:rPr>
          <w:rFonts w:ascii="ＭＳ 明朝" w:hAnsi="ＭＳ 明朝" w:cs="ＭＳ Ｐ明朝" w:hint="eastAsia"/>
          <w:kern w:val="0"/>
          <w:sz w:val="24"/>
        </w:rPr>
        <w:t>官給品等の性質によって生じた契約物品の</w:t>
      </w:r>
      <w:r w:rsidR="0064162F" w:rsidRPr="001D5AE5">
        <w:rPr>
          <w:rFonts w:ascii="ＭＳ 明朝" w:hAnsi="ＭＳ 明朝" w:cs="ＭＳ 明朝" w:hint="eastAsia"/>
          <w:sz w:val="24"/>
        </w:rPr>
        <w:t>契約不適合（納入された契約物品に種類、品質又は数量に関して契約の内容に適合しないもの。以下同じ。）</w:t>
      </w:r>
      <w:r w:rsidR="0064162F" w:rsidRPr="001D5AE5">
        <w:rPr>
          <w:rFonts w:ascii="ＭＳ 明朝" w:hAnsi="ＭＳ 明朝" w:cs="ＭＳ Ｐ明朝" w:hint="eastAsia"/>
          <w:kern w:val="0"/>
          <w:sz w:val="24"/>
        </w:rPr>
        <w:t>については、乙は、この契約に定める責めを免れる。ただし、乙が官給品等の異状を知って速やかに甲に告げなかったときは、この限りでない。</w:t>
      </w:r>
    </w:p>
    <w:p w14:paraId="582BA625" w14:textId="77777777" w:rsidR="0064162F" w:rsidRPr="001D5AE5" w:rsidRDefault="00A97E80" w:rsidP="0025566E">
      <w:pPr>
        <w:autoSpaceDE w:val="0"/>
        <w:autoSpaceDN w:val="0"/>
        <w:adjustRightInd w:val="0"/>
        <w:ind w:left="120" w:hangingChars="50" w:hanging="120"/>
        <w:rPr>
          <w:rFonts w:ascii="ＭＳ 明朝" w:hAnsi="ＭＳ 明朝" w:cs="ＭＳ Ｐ明朝"/>
          <w:kern w:val="0"/>
          <w:sz w:val="24"/>
        </w:rPr>
      </w:pPr>
      <w:r w:rsidRPr="001D5AE5">
        <w:rPr>
          <w:rFonts w:ascii="ＭＳ 明朝" w:hAnsi="ＭＳ 明朝" w:cs="ＭＳ Ｐ明朝" w:hint="eastAsia"/>
          <w:kern w:val="0"/>
          <w:sz w:val="24"/>
        </w:rPr>
        <w:t>７</w:t>
      </w:r>
      <w:r w:rsidRPr="001D5AE5">
        <w:rPr>
          <w:rFonts w:ascii="ＭＳ 明朝" w:hAnsi="ＭＳ 明朝" w:cs="ＭＳ Ｐ明朝"/>
          <w:kern w:val="0"/>
          <w:sz w:val="24"/>
        </w:rPr>
        <w:t xml:space="preserve">  </w:t>
      </w:r>
      <w:r w:rsidR="0064162F" w:rsidRPr="001D5AE5">
        <w:rPr>
          <w:rFonts w:ascii="ＭＳ 明朝" w:hAnsi="ＭＳ 明朝" w:cs="ＭＳ Ｐ明朝" w:hint="eastAsia"/>
          <w:kern w:val="0"/>
          <w:sz w:val="24"/>
        </w:rPr>
        <w:t>官給品等の引取り及び保管に必要な費用は、代金に含まれるものとする。</w:t>
      </w:r>
    </w:p>
    <w:p w14:paraId="1D91ACEA" w14:textId="77777777" w:rsidR="00021E59" w:rsidRPr="001D5AE5" w:rsidRDefault="00A97E80" w:rsidP="0025566E">
      <w:pPr>
        <w:autoSpaceDE w:val="0"/>
        <w:autoSpaceDN w:val="0"/>
        <w:adjustRightInd w:val="0"/>
        <w:ind w:left="120" w:hangingChars="50" w:hanging="120"/>
        <w:rPr>
          <w:rFonts w:ascii="ＭＳ 明朝" w:hAnsi="ＭＳ 明朝" w:cs="ＭＳ Ｐ明朝"/>
          <w:kern w:val="0"/>
          <w:sz w:val="24"/>
        </w:rPr>
      </w:pPr>
      <w:r w:rsidRPr="001D5AE5">
        <w:rPr>
          <w:rFonts w:ascii="ＭＳ 明朝" w:hAnsi="ＭＳ 明朝" w:cs="ＭＳ Ｐ明朝" w:hint="eastAsia"/>
          <w:kern w:val="0"/>
          <w:sz w:val="24"/>
        </w:rPr>
        <w:t>８</w:t>
      </w:r>
      <w:r w:rsidRPr="001D5AE5">
        <w:rPr>
          <w:rFonts w:ascii="ＭＳ 明朝" w:hAnsi="ＭＳ 明朝" w:cs="ＭＳ Ｐ明朝"/>
          <w:kern w:val="0"/>
          <w:sz w:val="24"/>
        </w:rPr>
        <w:t xml:space="preserve">  </w:t>
      </w:r>
      <w:r w:rsidR="0064162F" w:rsidRPr="001D5AE5">
        <w:rPr>
          <w:rFonts w:ascii="ＭＳ 明朝" w:hAnsi="ＭＳ 明朝" w:cs="ＭＳ Ｐ明朝" w:hint="eastAsia"/>
          <w:kern w:val="0"/>
          <w:sz w:val="24"/>
        </w:rPr>
        <w:t>官給品等の異状を甲の指示により乙が修補した場合は、その費用は、甲の負担とす</w:t>
      </w:r>
    </w:p>
    <w:p w14:paraId="78A34DD1" w14:textId="77777777" w:rsidR="0064162F" w:rsidRPr="001D5AE5" w:rsidRDefault="0064162F" w:rsidP="00021E59">
      <w:pPr>
        <w:autoSpaceDE w:val="0"/>
        <w:autoSpaceDN w:val="0"/>
        <w:adjustRightInd w:val="0"/>
        <w:ind w:leftChars="50" w:left="105" w:firstLineChars="50" w:firstLine="120"/>
        <w:rPr>
          <w:rFonts w:ascii="ＭＳ 明朝" w:hAnsi="ＭＳ 明朝" w:cs="ＭＳ Ｐ明朝"/>
          <w:kern w:val="0"/>
          <w:sz w:val="24"/>
        </w:rPr>
      </w:pPr>
      <w:r w:rsidRPr="001D5AE5">
        <w:rPr>
          <w:rFonts w:ascii="ＭＳ 明朝" w:hAnsi="ＭＳ 明朝" w:cs="ＭＳ Ｐ明朝" w:hint="eastAsia"/>
          <w:kern w:val="0"/>
          <w:sz w:val="24"/>
        </w:rPr>
        <w:t>る。</w:t>
      </w:r>
    </w:p>
    <w:p w14:paraId="2BED4FB3" w14:textId="77777777" w:rsidR="0064162F" w:rsidRPr="001D5AE5" w:rsidRDefault="0064162F" w:rsidP="0025566E">
      <w:pPr>
        <w:autoSpaceDE w:val="0"/>
        <w:autoSpaceDN w:val="0"/>
        <w:adjustRightInd w:val="0"/>
        <w:ind w:left="120" w:hangingChars="50" w:hanging="120"/>
        <w:rPr>
          <w:rFonts w:ascii="ＭＳ 明朝" w:hAnsi="ＭＳ 明朝" w:cs="ＭＳ Ｐ明朝"/>
          <w:kern w:val="0"/>
          <w:sz w:val="24"/>
        </w:rPr>
      </w:pPr>
      <w:r w:rsidRPr="001D5AE5">
        <w:rPr>
          <w:rFonts w:ascii="ＭＳ 明朝" w:hAnsi="ＭＳ 明朝" w:cs="ＭＳ Ｐ明朝" w:hint="eastAsia"/>
          <w:kern w:val="0"/>
          <w:sz w:val="24"/>
        </w:rPr>
        <w:t xml:space="preserve">　（官給品等の返還）</w:t>
      </w:r>
    </w:p>
    <w:p w14:paraId="4A175AC5" w14:textId="77777777" w:rsidR="0064162F" w:rsidRPr="001D5AE5" w:rsidRDefault="0064162F" w:rsidP="0025566E">
      <w:pPr>
        <w:autoSpaceDE w:val="0"/>
        <w:autoSpaceDN w:val="0"/>
        <w:adjustRightInd w:val="0"/>
        <w:ind w:left="240" w:hangingChars="100" w:hanging="240"/>
        <w:rPr>
          <w:rFonts w:ascii="ＭＳ 明朝" w:hAnsi="ＭＳ 明朝" w:cs="ＭＳ Ｐ明朝"/>
          <w:kern w:val="0"/>
          <w:sz w:val="24"/>
        </w:rPr>
      </w:pPr>
      <w:r w:rsidRPr="001D5AE5">
        <w:rPr>
          <w:rFonts w:ascii="ＭＳ 明朝" w:hAnsi="ＭＳ 明朝" w:cs="ＭＳ Ｐ明朝" w:hint="eastAsia"/>
          <w:kern w:val="0"/>
          <w:sz w:val="24"/>
        </w:rPr>
        <w:t>第１４条　乙は、支給又は貸与を受けた官給品等につき、必要がなくなった場合は、速やかに甲に通知し、甲の指示するところに従い、返品書・材料使用明細書を添えてこれを物品管理官に返還しなければならない。</w:t>
      </w:r>
    </w:p>
    <w:p w14:paraId="7D02221C" w14:textId="77777777" w:rsidR="0064162F" w:rsidRPr="001D5AE5" w:rsidRDefault="0064162F" w:rsidP="0025566E">
      <w:pPr>
        <w:autoSpaceDE w:val="0"/>
        <w:autoSpaceDN w:val="0"/>
        <w:adjustRightInd w:val="0"/>
        <w:rPr>
          <w:rFonts w:ascii="ＭＳ 明朝" w:hAnsi="ＭＳ 明朝" w:cs="ＭＳ Ｐ明朝"/>
          <w:kern w:val="0"/>
          <w:sz w:val="24"/>
        </w:rPr>
      </w:pPr>
      <w:r w:rsidRPr="001D5AE5">
        <w:rPr>
          <w:rFonts w:ascii="ＭＳ 明朝" w:hAnsi="ＭＳ 明朝" w:cs="ＭＳ Ｐ明朝" w:hint="eastAsia"/>
          <w:kern w:val="0"/>
          <w:sz w:val="24"/>
        </w:rPr>
        <w:t xml:space="preserve">２ </w:t>
      </w:r>
      <w:r w:rsidR="00A8387C" w:rsidRPr="001D5AE5">
        <w:rPr>
          <w:rFonts w:ascii="ＭＳ 明朝" w:hAnsi="ＭＳ 明朝" w:cs="ＭＳ Ｐ明朝" w:hint="eastAsia"/>
          <w:kern w:val="0"/>
          <w:sz w:val="24"/>
        </w:rPr>
        <w:t xml:space="preserve"> </w:t>
      </w:r>
      <w:r w:rsidRPr="001D5AE5">
        <w:rPr>
          <w:rFonts w:ascii="ＭＳ 明朝" w:hAnsi="ＭＳ 明朝" w:cs="ＭＳ Ｐ明朝" w:hint="eastAsia"/>
          <w:kern w:val="0"/>
          <w:sz w:val="24"/>
        </w:rPr>
        <w:t>返還に必要な費用は、甲の負担とする。</w:t>
      </w:r>
    </w:p>
    <w:p w14:paraId="55E3979D" w14:textId="77777777" w:rsidR="0064162F" w:rsidRPr="001D5AE5" w:rsidRDefault="0064162F" w:rsidP="0025566E">
      <w:pPr>
        <w:autoSpaceDE w:val="0"/>
        <w:autoSpaceDN w:val="0"/>
        <w:adjustRightInd w:val="0"/>
        <w:rPr>
          <w:rFonts w:ascii="ＭＳ 明朝" w:hAnsi="ＭＳ 明朝" w:cs="ＭＳ Ｐ明朝"/>
          <w:kern w:val="0"/>
          <w:sz w:val="24"/>
        </w:rPr>
      </w:pPr>
      <w:r w:rsidRPr="001D5AE5">
        <w:rPr>
          <w:rFonts w:ascii="ＭＳ 明朝" w:hAnsi="ＭＳ 明朝" w:cs="ＭＳ Ｐ明朝" w:hint="eastAsia"/>
          <w:kern w:val="0"/>
          <w:sz w:val="24"/>
        </w:rPr>
        <w:t xml:space="preserve">　（監督）</w:t>
      </w:r>
    </w:p>
    <w:p w14:paraId="173C3D3A" w14:textId="77777777" w:rsidR="0064162F" w:rsidRPr="001D5AE5" w:rsidRDefault="0064162F" w:rsidP="0025566E">
      <w:pPr>
        <w:autoSpaceDE w:val="0"/>
        <w:autoSpaceDN w:val="0"/>
        <w:adjustRightInd w:val="0"/>
        <w:ind w:left="240" w:hangingChars="100" w:hanging="240"/>
        <w:rPr>
          <w:rFonts w:ascii="ＭＳ 明朝" w:hAnsi="ＭＳ 明朝" w:cs="ＭＳ Ｐ明朝"/>
          <w:kern w:val="0"/>
          <w:sz w:val="24"/>
        </w:rPr>
      </w:pPr>
      <w:r w:rsidRPr="001D5AE5">
        <w:rPr>
          <w:rFonts w:ascii="ＭＳ 明朝" w:hAnsi="ＭＳ 明朝" w:cs="ＭＳ Ｐ明朝" w:hint="eastAsia"/>
          <w:kern w:val="0"/>
          <w:sz w:val="24"/>
        </w:rPr>
        <w:t>第１５条　甲の指名した監督官は、契約物品の製造について、その材料、部品又は半製品に関し、契約書、仕様書等及び甲の定める検査等実施要領により、甲が必要と認めた場合又は乙の申請があった場合において、立会い、指示、審査、確認その他の方法により必要な監督を行うものとする。</w:t>
      </w:r>
    </w:p>
    <w:p w14:paraId="7D058FB7" w14:textId="77777777" w:rsidR="00A00C6F" w:rsidRPr="001D5AE5" w:rsidRDefault="00A97E80" w:rsidP="00A97E80">
      <w:pPr>
        <w:autoSpaceDE w:val="0"/>
        <w:autoSpaceDN w:val="0"/>
        <w:adjustRightInd w:val="0"/>
        <w:ind w:left="360" w:hangingChars="150" w:hanging="360"/>
        <w:rPr>
          <w:rFonts w:ascii="ＭＳ 明朝" w:hAnsi="ＭＳ 明朝" w:cs="ＭＳ Ｐ明朝"/>
          <w:kern w:val="0"/>
          <w:sz w:val="24"/>
        </w:rPr>
      </w:pPr>
      <w:r w:rsidRPr="001D5AE5">
        <w:rPr>
          <w:rFonts w:ascii="ＭＳ 明朝" w:hAnsi="ＭＳ 明朝" w:cs="ＭＳ Ｐ明朝" w:hint="eastAsia"/>
          <w:kern w:val="0"/>
          <w:sz w:val="24"/>
        </w:rPr>
        <w:t>２</w:t>
      </w:r>
      <w:r w:rsidR="00A00C6F" w:rsidRPr="001D5AE5">
        <w:rPr>
          <w:rFonts w:ascii="ＭＳ 明朝" w:hAnsi="ＭＳ 明朝" w:cs="ＭＳ Ｐ明朝" w:hint="eastAsia"/>
          <w:kern w:val="0"/>
          <w:sz w:val="24"/>
        </w:rPr>
        <w:t xml:space="preserve">　</w:t>
      </w:r>
      <w:r w:rsidR="0064162F" w:rsidRPr="001D5AE5">
        <w:rPr>
          <w:rFonts w:ascii="ＭＳ 明朝" w:hAnsi="ＭＳ 明朝" w:cs="ＭＳ Ｐ明朝" w:hint="eastAsia"/>
          <w:kern w:val="0"/>
          <w:sz w:val="24"/>
        </w:rPr>
        <w:t>乙は、前項の規定により監督官が監督を行う場合は、これに応じなけれ</w:t>
      </w:r>
      <w:r w:rsidR="00A8387C" w:rsidRPr="001D5AE5">
        <w:rPr>
          <w:rFonts w:ascii="ＭＳ 明朝" w:hAnsi="ＭＳ 明朝" w:cs="ＭＳ Ｐ明朝" w:hint="eastAsia"/>
          <w:kern w:val="0"/>
          <w:sz w:val="24"/>
        </w:rPr>
        <w:t>ばならない。</w:t>
      </w:r>
    </w:p>
    <w:p w14:paraId="596761C8" w14:textId="77777777" w:rsidR="0064162F" w:rsidRPr="001D5AE5" w:rsidRDefault="0064162F" w:rsidP="00A00C6F">
      <w:pPr>
        <w:autoSpaceDE w:val="0"/>
        <w:autoSpaceDN w:val="0"/>
        <w:adjustRightInd w:val="0"/>
        <w:ind w:leftChars="100" w:left="330" w:hangingChars="50" w:hanging="120"/>
        <w:rPr>
          <w:rFonts w:ascii="ＭＳ 明朝" w:hAnsi="ＭＳ 明朝" w:cs="ＭＳ Ｐ明朝"/>
          <w:kern w:val="0"/>
          <w:sz w:val="24"/>
        </w:rPr>
      </w:pPr>
      <w:r w:rsidRPr="001D5AE5">
        <w:rPr>
          <w:rFonts w:ascii="ＭＳ 明朝" w:hAnsi="ＭＳ 明朝" w:cs="ＭＳ Ｐ明朝" w:hint="eastAsia"/>
          <w:kern w:val="0"/>
          <w:sz w:val="24"/>
        </w:rPr>
        <w:t>この場合においては、第７条第３項の規定を準用する。</w:t>
      </w:r>
    </w:p>
    <w:p w14:paraId="6E1F0AB3" w14:textId="77777777" w:rsidR="0064162F" w:rsidRPr="001D5AE5" w:rsidRDefault="00A97E80" w:rsidP="0025566E">
      <w:pPr>
        <w:autoSpaceDE w:val="0"/>
        <w:autoSpaceDN w:val="0"/>
        <w:adjustRightInd w:val="0"/>
        <w:rPr>
          <w:rFonts w:ascii="ＭＳ 明朝" w:hAnsi="ＭＳ 明朝" w:cs="ＭＳ Ｐ明朝"/>
          <w:kern w:val="0"/>
          <w:sz w:val="24"/>
        </w:rPr>
      </w:pPr>
      <w:r w:rsidRPr="001D5AE5">
        <w:rPr>
          <w:rFonts w:ascii="ＭＳ 明朝" w:hAnsi="ＭＳ 明朝" w:cs="ＭＳ Ｐ明朝" w:hint="eastAsia"/>
          <w:kern w:val="0"/>
          <w:sz w:val="24"/>
        </w:rPr>
        <w:t xml:space="preserve">３ </w:t>
      </w:r>
      <w:r w:rsidRPr="001D5AE5">
        <w:rPr>
          <w:rFonts w:ascii="ＭＳ 明朝" w:hAnsi="ＭＳ 明朝" w:cs="ＭＳ Ｐ明朝"/>
          <w:kern w:val="0"/>
          <w:sz w:val="24"/>
        </w:rPr>
        <w:t xml:space="preserve"> </w:t>
      </w:r>
      <w:r w:rsidR="0064162F" w:rsidRPr="001D5AE5">
        <w:rPr>
          <w:rFonts w:ascii="ＭＳ 明朝" w:hAnsi="ＭＳ 明朝" w:cs="ＭＳ Ｐ明朝" w:hint="eastAsia"/>
          <w:kern w:val="0"/>
          <w:sz w:val="24"/>
        </w:rPr>
        <w:t>監督を受けるのに必要な費用は、代金に含まれるものとする。</w:t>
      </w:r>
    </w:p>
    <w:p w14:paraId="37EA5516" w14:textId="77777777" w:rsidR="0064162F" w:rsidRPr="001D5AE5" w:rsidRDefault="0064162F" w:rsidP="0025566E">
      <w:pPr>
        <w:autoSpaceDE w:val="0"/>
        <w:autoSpaceDN w:val="0"/>
        <w:adjustRightInd w:val="0"/>
        <w:rPr>
          <w:rFonts w:ascii="ＭＳ 明朝" w:hAnsi="ＭＳ 明朝" w:cs="ＭＳ Ｐ明朝"/>
          <w:spacing w:val="2"/>
          <w:kern w:val="0"/>
          <w:sz w:val="24"/>
        </w:rPr>
      </w:pPr>
      <w:r w:rsidRPr="001D5AE5">
        <w:rPr>
          <w:rFonts w:ascii="ＭＳ 明朝" w:hAnsi="ＭＳ 明朝" w:cs="ＭＳ Ｐ明朝" w:hint="eastAsia"/>
          <w:kern w:val="0"/>
          <w:sz w:val="24"/>
        </w:rPr>
        <w:t xml:space="preserve">　</w:t>
      </w:r>
      <w:r w:rsidRPr="001D5AE5">
        <w:rPr>
          <w:rFonts w:ascii="ＭＳ 明朝" w:hAnsi="ＭＳ 明朝" w:cs="ＭＳ Ｐ明朝" w:hint="eastAsia"/>
          <w:spacing w:val="2"/>
          <w:kern w:val="0"/>
          <w:sz w:val="24"/>
        </w:rPr>
        <w:t>（完成検査）</w:t>
      </w:r>
    </w:p>
    <w:p w14:paraId="33CF01BD" w14:textId="77777777" w:rsidR="0064162F" w:rsidRPr="001D5AE5" w:rsidRDefault="0064162F" w:rsidP="0025566E">
      <w:pPr>
        <w:autoSpaceDE w:val="0"/>
        <w:autoSpaceDN w:val="0"/>
        <w:adjustRightInd w:val="0"/>
        <w:ind w:left="240" w:hangingChars="100" w:hanging="240"/>
        <w:rPr>
          <w:rFonts w:ascii="ＭＳ 明朝" w:hAnsi="ＭＳ 明朝" w:cs="ＭＳ Ｐ明朝"/>
          <w:kern w:val="0"/>
          <w:sz w:val="24"/>
        </w:rPr>
      </w:pPr>
      <w:r w:rsidRPr="001D5AE5">
        <w:rPr>
          <w:rFonts w:ascii="ＭＳ 明朝" w:hAnsi="ＭＳ 明朝" w:cs="ＭＳ Ｐ明朝" w:hint="eastAsia"/>
          <w:kern w:val="0"/>
          <w:sz w:val="24"/>
        </w:rPr>
        <w:t>第１６条　乙は、契約書又は仕様書等において完成検査を行わないこととされている場合を除き、契約物品を納入場所に送付するのに先立ち、契約物品の品質（契約物品の性質上必要な包装等の品質を含む。）に関し、甲の完成検査を受けなければならない。</w:t>
      </w:r>
    </w:p>
    <w:p w14:paraId="278273D9" w14:textId="77777777" w:rsidR="0064162F" w:rsidRPr="001D5AE5" w:rsidRDefault="00A97E80" w:rsidP="00A97E80">
      <w:pPr>
        <w:autoSpaceDE w:val="0"/>
        <w:autoSpaceDN w:val="0"/>
        <w:adjustRightInd w:val="0"/>
        <w:ind w:left="240" w:hangingChars="100" w:hanging="240"/>
        <w:rPr>
          <w:rFonts w:ascii="ＭＳ 明朝" w:hAnsi="ＭＳ 明朝" w:cs="ＭＳ Ｐ明朝"/>
          <w:kern w:val="0"/>
          <w:sz w:val="24"/>
        </w:rPr>
      </w:pPr>
      <w:r w:rsidRPr="001D5AE5">
        <w:rPr>
          <w:rFonts w:ascii="ＭＳ 明朝" w:hAnsi="ＭＳ 明朝" w:cs="ＭＳ Ｐ明朝" w:hint="eastAsia"/>
          <w:kern w:val="0"/>
          <w:sz w:val="24"/>
        </w:rPr>
        <w:t xml:space="preserve">２ </w:t>
      </w:r>
      <w:r w:rsidRPr="001D5AE5">
        <w:rPr>
          <w:rFonts w:ascii="ＭＳ 明朝" w:hAnsi="ＭＳ 明朝" w:cs="ＭＳ Ｐ明朝"/>
          <w:kern w:val="0"/>
          <w:sz w:val="24"/>
        </w:rPr>
        <w:t xml:space="preserve"> </w:t>
      </w:r>
      <w:r w:rsidR="0064162F" w:rsidRPr="001D5AE5">
        <w:rPr>
          <w:rFonts w:ascii="ＭＳ 明朝" w:hAnsi="ＭＳ 明朝" w:cs="ＭＳ Ｐ明朝" w:hint="eastAsia"/>
          <w:kern w:val="0"/>
          <w:sz w:val="24"/>
        </w:rPr>
        <w:t>完成検査は、甲の指名した検査官により、契約書、仕様書等及び甲の定めた検査等実施要領により行われるものとする。</w:t>
      </w:r>
    </w:p>
    <w:p w14:paraId="52A30A8C" w14:textId="77777777" w:rsidR="0064162F" w:rsidRPr="001D5AE5" w:rsidRDefault="00A97E80" w:rsidP="00A97E80">
      <w:pPr>
        <w:autoSpaceDE w:val="0"/>
        <w:autoSpaceDN w:val="0"/>
        <w:adjustRightInd w:val="0"/>
        <w:ind w:left="240" w:hangingChars="100" w:hanging="240"/>
        <w:rPr>
          <w:rFonts w:ascii="ＭＳ 明朝" w:hAnsi="ＭＳ 明朝" w:cs="ＭＳ Ｐ明朝"/>
          <w:kern w:val="0"/>
          <w:sz w:val="24"/>
        </w:rPr>
      </w:pPr>
      <w:r w:rsidRPr="001D5AE5">
        <w:rPr>
          <w:rFonts w:ascii="ＭＳ 明朝" w:hAnsi="ＭＳ 明朝" w:cs="ＭＳ Ｐ明朝" w:hint="eastAsia"/>
          <w:kern w:val="0"/>
          <w:sz w:val="24"/>
        </w:rPr>
        <w:t xml:space="preserve">３ </w:t>
      </w:r>
      <w:r w:rsidRPr="001D5AE5">
        <w:rPr>
          <w:rFonts w:ascii="ＭＳ 明朝" w:hAnsi="ＭＳ 明朝" w:cs="ＭＳ Ｐ明朝"/>
          <w:kern w:val="0"/>
          <w:sz w:val="24"/>
        </w:rPr>
        <w:t xml:space="preserve"> </w:t>
      </w:r>
      <w:r w:rsidR="0064162F" w:rsidRPr="001D5AE5">
        <w:rPr>
          <w:rFonts w:ascii="ＭＳ 明朝" w:hAnsi="ＭＳ 明朝" w:cs="ＭＳ Ｐ明朝" w:hint="eastAsia"/>
          <w:kern w:val="0"/>
          <w:sz w:val="24"/>
        </w:rPr>
        <w:t>完成検査においては、契約物品の品質が契約書及び仕様書等に適合するか否かにより、合格又は不合格の判定を行うものとする。</w:t>
      </w:r>
    </w:p>
    <w:p w14:paraId="53D877F9" w14:textId="77777777" w:rsidR="0064162F" w:rsidRPr="001D5AE5" w:rsidRDefault="00A97E80" w:rsidP="0025566E">
      <w:pPr>
        <w:autoSpaceDE w:val="0"/>
        <w:autoSpaceDN w:val="0"/>
        <w:adjustRightInd w:val="0"/>
        <w:ind w:left="240" w:hangingChars="100" w:hanging="240"/>
        <w:rPr>
          <w:rFonts w:ascii="ＭＳ 明朝" w:hAnsi="ＭＳ 明朝" w:cs="ＭＳ Ｐ明朝"/>
          <w:kern w:val="0"/>
          <w:sz w:val="24"/>
        </w:rPr>
      </w:pPr>
      <w:r w:rsidRPr="001D5AE5">
        <w:rPr>
          <w:rFonts w:ascii="ＭＳ 明朝" w:hAnsi="ＭＳ 明朝" w:cs="ＭＳ Ｐ明朝" w:hint="eastAsia"/>
          <w:kern w:val="0"/>
          <w:sz w:val="24"/>
        </w:rPr>
        <w:t xml:space="preserve">４ </w:t>
      </w:r>
      <w:r w:rsidRPr="001D5AE5">
        <w:rPr>
          <w:rFonts w:ascii="ＭＳ 明朝" w:hAnsi="ＭＳ 明朝" w:cs="ＭＳ Ｐ明朝"/>
          <w:kern w:val="0"/>
          <w:sz w:val="24"/>
        </w:rPr>
        <w:t xml:space="preserve"> </w:t>
      </w:r>
      <w:r w:rsidR="0064162F" w:rsidRPr="001D5AE5">
        <w:rPr>
          <w:rFonts w:ascii="ＭＳ 明朝" w:hAnsi="ＭＳ 明朝" w:cs="ＭＳ Ｐ明朝" w:hint="eastAsia"/>
          <w:kern w:val="0"/>
          <w:sz w:val="24"/>
        </w:rPr>
        <w:t>検査官は、前項の規定により合格と判定した場合は、速やかに完成検査合格証を乙に交付するものとする。</w:t>
      </w:r>
    </w:p>
    <w:p w14:paraId="327F6080" w14:textId="77777777" w:rsidR="0064162F" w:rsidRPr="001D5AE5" w:rsidRDefault="00A97E80" w:rsidP="0025566E">
      <w:pPr>
        <w:autoSpaceDE w:val="0"/>
        <w:autoSpaceDN w:val="0"/>
        <w:adjustRightInd w:val="0"/>
        <w:rPr>
          <w:rFonts w:ascii="ＭＳ 明朝" w:hAnsi="ＭＳ 明朝" w:cs="ＭＳ Ｐ明朝"/>
          <w:kern w:val="0"/>
          <w:sz w:val="24"/>
        </w:rPr>
      </w:pPr>
      <w:r w:rsidRPr="001D5AE5">
        <w:rPr>
          <w:rFonts w:ascii="ＭＳ 明朝" w:hAnsi="ＭＳ 明朝" w:cs="ＭＳ Ｐ明朝" w:hint="eastAsia"/>
          <w:kern w:val="0"/>
          <w:sz w:val="24"/>
        </w:rPr>
        <w:t xml:space="preserve">５ </w:t>
      </w:r>
      <w:r w:rsidRPr="001D5AE5">
        <w:rPr>
          <w:rFonts w:ascii="ＭＳ 明朝" w:hAnsi="ＭＳ 明朝" w:cs="ＭＳ Ｐ明朝"/>
          <w:kern w:val="0"/>
          <w:sz w:val="24"/>
        </w:rPr>
        <w:t xml:space="preserve"> </w:t>
      </w:r>
      <w:r w:rsidR="0064162F" w:rsidRPr="001D5AE5">
        <w:rPr>
          <w:rFonts w:ascii="ＭＳ 明朝" w:hAnsi="ＭＳ 明朝" w:cs="ＭＳ Ｐ明朝" w:hint="eastAsia"/>
          <w:kern w:val="0"/>
          <w:sz w:val="24"/>
        </w:rPr>
        <w:t>乙は、完成検査に立ち会わなければならない。</w:t>
      </w:r>
    </w:p>
    <w:p w14:paraId="5BA5EE8F" w14:textId="77777777" w:rsidR="0064162F" w:rsidRPr="001D5AE5" w:rsidRDefault="0064162F" w:rsidP="0025566E">
      <w:pPr>
        <w:autoSpaceDE w:val="0"/>
        <w:autoSpaceDN w:val="0"/>
        <w:adjustRightInd w:val="0"/>
        <w:rPr>
          <w:rFonts w:ascii="ＭＳ 明朝" w:hAnsi="ＭＳ 明朝" w:cs="ＭＳ Ｐ明朝"/>
          <w:kern w:val="0"/>
          <w:sz w:val="24"/>
        </w:rPr>
      </w:pPr>
      <w:r w:rsidRPr="001D5AE5">
        <w:rPr>
          <w:rFonts w:ascii="ＭＳ 明朝" w:hAnsi="ＭＳ 明朝" w:cs="ＭＳ Ｐ明朝" w:hint="eastAsia"/>
          <w:kern w:val="0"/>
          <w:sz w:val="24"/>
        </w:rPr>
        <w:t>６</w:t>
      </w:r>
      <w:r w:rsidR="00A97E80" w:rsidRPr="001D5AE5">
        <w:rPr>
          <w:rFonts w:ascii="ＭＳ 明朝" w:hAnsi="ＭＳ 明朝" w:cs="ＭＳ Ｐ明朝" w:hint="eastAsia"/>
          <w:kern w:val="0"/>
          <w:sz w:val="24"/>
        </w:rPr>
        <w:t xml:space="preserve"> </w:t>
      </w:r>
      <w:r w:rsidR="00A97E80" w:rsidRPr="001D5AE5">
        <w:rPr>
          <w:rFonts w:ascii="ＭＳ 明朝" w:hAnsi="ＭＳ 明朝" w:cs="ＭＳ Ｐ明朝"/>
          <w:kern w:val="0"/>
          <w:sz w:val="24"/>
        </w:rPr>
        <w:t xml:space="preserve"> </w:t>
      </w:r>
      <w:r w:rsidRPr="001D5AE5">
        <w:rPr>
          <w:rFonts w:ascii="ＭＳ 明朝" w:hAnsi="ＭＳ 明朝" w:cs="ＭＳ Ｐ明朝" w:hint="eastAsia"/>
          <w:kern w:val="0"/>
          <w:sz w:val="24"/>
        </w:rPr>
        <w:t>完成検査を受けるのに必要な費用は、代金に含まれるものとする。</w:t>
      </w:r>
    </w:p>
    <w:p w14:paraId="07BDB88C" w14:textId="77777777" w:rsidR="0064162F" w:rsidRPr="001D5AE5" w:rsidRDefault="0064162F" w:rsidP="0025566E">
      <w:pPr>
        <w:autoSpaceDE w:val="0"/>
        <w:autoSpaceDN w:val="0"/>
        <w:adjustRightInd w:val="0"/>
        <w:ind w:firstLineChars="100" w:firstLine="240"/>
        <w:rPr>
          <w:rFonts w:ascii="ＭＳ 明朝" w:hAnsi="ＭＳ 明朝" w:cs="ＭＳ Ｐ明朝"/>
          <w:kern w:val="0"/>
          <w:sz w:val="24"/>
        </w:rPr>
      </w:pPr>
      <w:r w:rsidRPr="001D5AE5">
        <w:rPr>
          <w:rFonts w:ascii="ＭＳ 明朝" w:hAnsi="ＭＳ 明朝" w:cs="ＭＳ Ｐ明朝" w:hint="eastAsia"/>
          <w:kern w:val="0"/>
          <w:sz w:val="24"/>
        </w:rPr>
        <w:t>（完成検査の期日及び場所）</w:t>
      </w:r>
    </w:p>
    <w:p w14:paraId="145D891C" w14:textId="77777777" w:rsidR="0064162F" w:rsidRPr="001D5AE5" w:rsidRDefault="0064162F" w:rsidP="00A8387C">
      <w:pPr>
        <w:autoSpaceDE w:val="0"/>
        <w:autoSpaceDN w:val="0"/>
        <w:adjustRightInd w:val="0"/>
        <w:ind w:left="240" w:hangingChars="100" w:hanging="240"/>
        <w:rPr>
          <w:rFonts w:ascii="ＭＳ 明朝" w:hAnsi="ＭＳ 明朝" w:cs="ＭＳ Ｐ明朝"/>
          <w:kern w:val="0"/>
          <w:sz w:val="24"/>
        </w:rPr>
      </w:pPr>
      <w:r w:rsidRPr="001D5AE5">
        <w:rPr>
          <w:rFonts w:ascii="ＭＳ 明朝" w:hAnsi="ＭＳ 明朝" w:cs="ＭＳ Ｐ明朝" w:hint="eastAsia"/>
          <w:kern w:val="0"/>
          <w:sz w:val="24"/>
        </w:rPr>
        <w:t>第１７条　乙は、完成検査を受けようとする期日及び場所について甲に申請するものとする。</w:t>
      </w:r>
    </w:p>
    <w:p w14:paraId="6361BE21" w14:textId="77777777" w:rsidR="0064162F" w:rsidRPr="001D5AE5" w:rsidRDefault="00A97E80" w:rsidP="0025566E">
      <w:pPr>
        <w:autoSpaceDE w:val="0"/>
        <w:autoSpaceDN w:val="0"/>
        <w:adjustRightInd w:val="0"/>
        <w:ind w:left="240" w:hangingChars="100" w:hanging="240"/>
        <w:rPr>
          <w:rFonts w:ascii="ＭＳ 明朝" w:hAnsi="ＭＳ 明朝" w:cs="ＭＳ Ｐ明朝"/>
          <w:kern w:val="0"/>
          <w:sz w:val="24"/>
        </w:rPr>
      </w:pPr>
      <w:r w:rsidRPr="001D5AE5">
        <w:rPr>
          <w:rFonts w:ascii="ＭＳ 明朝" w:hAnsi="ＭＳ 明朝" w:cs="ＭＳ Ｐ明朝" w:hint="eastAsia"/>
          <w:kern w:val="0"/>
          <w:sz w:val="24"/>
        </w:rPr>
        <w:t>２</w:t>
      </w:r>
      <w:r w:rsidR="00A00C6F" w:rsidRPr="001D5AE5">
        <w:rPr>
          <w:rFonts w:ascii="ＭＳ 明朝" w:hAnsi="ＭＳ 明朝" w:cs="ＭＳ Ｐ明朝" w:hint="eastAsia"/>
          <w:kern w:val="0"/>
          <w:sz w:val="24"/>
        </w:rPr>
        <w:t xml:space="preserve">　</w:t>
      </w:r>
      <w:r w:rsidR="0064162F" w:rsidRPr="001D5AE5">
        <w:rPr>
          <w:rFonts w:ascii="ＭＳ 明朝" w:hAnsi="ＭＳ 明朝" w:cs="ＭＳ Ｐ明朝" w:hint="eastAsia"/>
          <w:kern w:val="0"/>
          <w:sz w:val="24"/>
        </w:rPr>
        <w:t>甲又は乙は、完成検査の実施の期日又は場所を変更する必要が生じた場合は、遅滞なく相手方に通知し、協議のうえ、新たな期日又は場所を定めなければならない。</w:t>
      </w:r>
    </w:p>
    <w:p w14:paraId="37C7D25A" w14:textId="77777777" w:rsidR="0064162F" w:rsidRPr="001D5AE5" w:rsidRDefault="0064162F" w:rsidP="0025566E">
      <w:pPr>
        <w:autoSpaceDE w:val="0"/>
        <w:autoSpaceDN w:val="0"/>
        <w:adjustRightInd w:val="0"/>
        <w:rPr>
          <w:rFonts w:ascii="ＭＳ 明朝" w:hAnsi="ＭＳ 明朝" w:cs="ＭＳ Ｐ明朝"/>
          <w:kern w:val="0"/>
          <w:sz w:val="24"/>
        </w:rPr>
      </w:pPr>
      <w:r w:rsidRPr="001D5AE5">
        <w:rPr>
          <w:rFonts w:ascii="ＭＳ 明朝" w:hAnsi="ＭＳ 明朝" w:cs="ＭＳ Ｐ明朝" w:hint="eastAsia"/>
          <w:kern w:val="0"/>
          <w:sz w:val="24"/>
        </w:rPr>
        <w:t>３　乙は、完成検査の期日までに、必要な準備を完了しなければならない。</w:t>
      </w:r>
    </w:p>
    <w:p w14:paraId="07DDA2C9" w14:textId="77777777" w:rsidR="0064162F" w:rsidRPr="001D5AE5" w:rsidRDefault="0064162F" w:rsidP="0025566E">
      <w:pPr>
        <w:autoSpaceDE w:val="0"/>
        <w:autoSpaceDN w:val="0"/>
        <w:adjustRightInd w:val="0"/>
        <w:ind w:firstLineChars="100" w:firstLine="240"/>
        <w:rPr>
          <w:rFonts w:ascii="ＭＳ 明朝" w:hAnsi="ＭＳ 明朝" w:cs="ＭＳ Ｐ明朝"/>
          <w:kern w:val="0"/>
          <w:sz w:val="24"/>
        </w:rPr>
      </w:pPr>
      <w:r w:rsidRPr="001D5AE5">
        <w:rPr>
          <w:rFonts w:ascii="ＭＳ 明朝" w:hAnsi="ＭＳ 明朝" w:cs="ＭＳ Ｐ明朝" w:hint="eastAsia"/>
          <w:kern w:val="0"/>
          <w:sz w:val="24"/>
        </w:rPr>
        <w:t>（持込みの予定期日等の通知）</w:t>
      </w:r>
    </w:p>
    <w:p w14:paraId="5CBAB58F" w14:textId="77777777" w:rsidR="008059F1" w:rsidRPr="001D5AE5" w:rsidRDefault="0064162F" w:rsidP="008059F1">
      <w:pPr>
        <w:autoSpaceDE w:val="0"/>
        <w:autoSpaceDN w:val="0"/>
        <w:adjustRightInd w:val="0"/>
        <w:ind w:left="360" w:hangingChars="150" w:hanging="360"/>
        <w:rPr>
          <w:rFonts w:ascii="ＭＳ 明朝" w:hAnsi="ＭＳ 明朝" w:cs="ＭＳ Ｐ明朝"/>
          <w:kern w:val="0"/>
          <w:sz w:val="24"/>
        </w:rPr>
      </w:pPr>
      <w:r w:rsidRPr="001D5AE5">
        <w:rPr>
          <w:rFonts w:ascii="ＭＳ 明朝" w:hAnsi="ＭＳ 明朝" w:cs="ＭＳ Ｐ明朝" w:hint="eastAsia"/>
          <w:kern w:val="0"/>
          <w:sz w:val="24"/>
        </w:rPr>
        <w:t>第１８条　乙は、契約物品を納入場所に持ち込もうとする場合は、必要に応じ、持込み</w:t>
      </w:r>
    </w:p>
    <w:p w14:paraId="01D4262A" w14:textId="77777777" w:rsidR="008059F1" w:rsidRPr="001D5AE5" w:rsidRDefault="0064162F" w:rsidP="008059F1">
      <w:pPr>
        <w:autoSpaceDE w:val="0"/>
        <w:autoSpaceDN w:val="0"/>
        <w:adjustRightInd w:val="0"/>
        <w:ind w:leftChars="100" w:left="330" w:hangingChars="50" w:hanging="120"/>
        <w:rPr>
          <w:rFonts w:ascii="ＭＳ 明朝" w:hAnsi="ＭＳ 明朝" w:cs="ＭＳ Ｐ明朝"/>
          <w:kern w:val="0"/>
          <w:sz w:val="24"/>
        </w:rPr>
      </w:pPr>
      <w:r w:rsidRPr="001D5AE5">
        <w:rPr>
          <w:rFonts w:ascii="ＭＳ 明朝" w:hAnsi="ＭＳ 明朝" w:cs="ＭＳ Ｐ明朝" w:hint="eastAsia"/>
          <w:kern w:val="0"/>
          <w:sz w:val="24"/>
        </w:rPr>
        <w:t>の予定期日その他必要な事項を納入場所の検査官に通知しなければならない。納期ま</w:t>
      </w:r>
    </w:p>
    <w:p w14:paraId="42C8CC5C" w14:textId="77777777" w:rsidR="004B1407" w:rsidRDefault="0064162F" w:rsidP="008059F1">
      <w:pPr>
        <w:autoSpaceDE w:val="0"/>
        <w:autoSpaceDN w:val="0"/>
        <w:adjustRightInd w:val="0"/>
        <w:ind w:leftChars="100" w:left="330" w:hangingChars="50" w:hanging="120"/>
        <w:rPr>
          <w:rFonts w:ascii="ＭＳ 明朝" w:hAnsi="ＭＳ 明朝" w:cs="ＭＳ Ｐ明朝"/>
          <w:kern w:val="0"/>
          <w:sz w:val="24"/>
        </w:rPr>
      </w:pPr>
      <w:r w:rsidRPr="001D5AE5">
        <w:rPr>
          <w:rFonts w:ascii="ＭＳ 明朝" w:hAnsi="ＭＳ 明朝" w:cs="ＭＳ Ｐ明朝" w:hint="eastAsia"/>
          <w:kern w:val="0"/>
          <w:sz w:val="24"/>
        </w:rPr>
        <w:t>でに相当の期間があるときは、乙は、あらかじめ、持込みの予定期日その他必要な事</w:t>
      </w:r>
    </w:p>
    <w:p w14:paraId="2C54BA9F" w14:textId="77777777" w:rsidR="0064162F" w:rsidRPr="001D5AE5" w:rsidRDefault="0064162F" w:rsidP="008059F1">
      <w:pPr>
        <w:autoSpaceDE w:val="0"/>
        <w:autoSpaceDN w:val="0"/>
        <w:adjustRightInd w:val="0"/>
        <w:ind w:leftChars="100" w:left="330" w:hangingChars="50" w:hanging="120"/>
        <w:rPr>
          <w:rFonts w:ascii="ＭＳ 明朝" w:hAnsi="ＭＳ 明朝" w:cs="ＭＳ Ｐ明朝"/>
          <w:kern w:val="0"/>
          <w:sz w:val="24"/>
        </w:rPr>
      </w:pPr>
      <w:r w:rsidRPr="001D5AE5">
        <w:rPr>
          <w:rFonts w:ascii="ＭＳ 明朝" w:hAnsi="ＭＳ 明朝" w:cs="ＭＳ Ｐ明朝" w:hint="eastAsia"/>
          <w:kern w:val="0"/>
          <w:sz w:val="24"/>
        </w:rPr>
        <w:t>項について甲と協議しなければならない。</w:t>
      </w:r>
    </w:p>
    <w:p w14:paraId="49881E08" w14:textId="77777777" w:rsidR="0064162F" w:rsidRPr="001D5AE5" w:rsidRDefault="0064162F" w:rsidP="0025566E">
      <w:pPr>
        <w:autoSpaceDE w:val="0"/>
        <w:autoSpaceDN w:val="0"/>
        <w:adjustRightInd w:val="0"/>
        <w:ind w:firstLineChars="100" w:firstLine="240"/>
        <w:rPr>
          <w:rFonts w:ascii="ＭＳ 明朝" w:hAnsi="ＭＳ 明朝" w:cs="ＭＳ Ｐ明朝"/>
          <w:kern w:val="0"/>
          <w:sz w:val="24"/>
        </w:rPr>
      </w:pPr>
      <w:r w:rsidRPr="001D5AE5">
        <w:rPr>
          <w:rFonts w:ascii="ＭＳ 明朝" w:hAnsi="ＭＳ 明朝" w:cs="ＭＳ Ｐ明朝" w:hint="eastAsia"/>
          <w:kern w:val="0"/>
          <w:sz w:val="24"/>
        </w:rPr>
        <w:t>（給付の終了の届出）</w:t>
      </w:r>
    </w:p>
    <w:p w14:paraId="05F5028F" w14:textId="77777777" w:rsidR="0064162F" w:rsidRPr="001D5AE5" w:rsidRDefault="0064162F" w:rsidP="0025566E">
      <w:pPr>
        <w:autoSpaceDE w:val="0"/>
        <w:autoSpaceDN w:val="0"/>
        <w:adjustRightInd w:val="0"/>
        <w:ind w:left="240" w:hangingChars="100" w:hanging="240"/>
        <w:rPr>
          <w:rFonts w:ascii="ＭＳ 明朝" w:hAnsi="ＭＳ 明朝" w:cs="ＭＳ Ｐ明朝"/>
          <w:kern w:val="0"/>
          <w:sz w:val="24"/>
        </w:rPr>
      </w:pPr>
      <w:r w:rsidRPr="001D5AE5">
        <w:rPr>
          <w:rFonts w:ascii="ＭＳ 明朝" w:hAnsi="ＭＳ 明朝" w:cs="ＭＳ Ｐ明朝" w:hint="eastAsia"/>
          <w:kern w:val="0"/>
          <w:sz w:val="24"/>
        </w:rPr>
        <w:t>第１９条　乙は、契約物品の持込みの完了（据付けを必要とするときは、据付けの完了）</w:t>
      </w:r>
      <w:r w:rsidRPr="001D5AE5">
        <w:rPr>
          <w:rFonts w:ascii="ＭＳ 明朝" w:hAnsi="ＭＳ 明朝" w:cs="ＭＳ Ｐ明朝" w:hint="eastAsia"/>
          <w:kern w:val="0"/>
          <w:sz w:val="24"/>
        </w:rPr>
        <w:lastRenderedPageBreak/>
        <w:t>によりこの契約に基づく給付が終了した場合は、直ちに納品書に完成検査合格証を添えてその旨を検査官に届け出なければならない。契約物品が分割して納入することとされている場合において、それぞれの部分につき給付が終了したときもまた同様とする。</w:t>
      </w:r>
    </w:p>
    <w:p w14:paraId="236FDFC6" w14:textId="77777777" w:rsidR="0064162F" w:rsidRPr="001D5AE5" w:rsidRDefault="0064162F" w:rsidP="0025566E">
      <w:pPr>
        <w:autoSpaceDE w:val="0"/>
        <w:autoSpaceDN w:val="0"/>
        <w:adjustRightInd w:val="0"/>
        <w:ind w:leftChars="100" w:left="210"/>
        <w:rPr>
          <w:rFonts w:ascii="ＭＳ 明朝" w:hAnsi="ＭＳ 明朝" w:cs="ＭＳ Ｐ明朝"/>
          <w:spacing w:val="2"/>
          <w:kern w:val="0"/>
          <w:sz w:val="24"/>
        </w:rPr>
      </w:pPr>
      <w:r w:rsidRPr="001D5AE5">
        <w:rPr>
          <w:rFonts w:ascii="ＭＳ 明朝" w:hAnsi="ＭＳ 明朝" w:cs="ＭＳ Ｐ明朝" w:hint="eastAsia"/>
          <w:spacing w:val="2"/>
          <w:kern w:val="0"/>
          <w:sz w:val="24"/>
        </w:rPr>
        <w:t>（受領検査）</w:t>
      </w:r>
    </w:p>
    <w:p w14:paraId="15E86EC6" w14:textId="77777777" w:rsidR="0064162F" w:rsidRPr="001D5AE5" w:rsidRDefault="0064162F" w:rsidP="0025566E">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第２０条　甲は、前条の届出があった場合は、当該届出に係る契約物品について、この契約による給付の完了の確認のため、甲の指名した検査官により受領検査を実施させるものとする。</w:t>
      </w:r>
    </w:p>
    <w:p w14:paraId="10EE4C1E" w14:textId="77777777" w:rsidR="0064162F" w:rsidRPr="001D5AE5" w:rsidRDefault="0064162F" w:rsidP="0025566E">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２　受領検査の実施については、甲の定めた検査等実施要領に規定するところによるものとする。</w:t>
      </w:r>
    </w:p>
    <w:p w14:paraId="20EAD87E" w14:textId="77777777" w:rsidR="0064162F" w:rsidRPr="001D5AE5" w:rsidRDefault="0064162F" w:rsidP="0025566E">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３　受領検査においては、納品書及び完成検査合格証を確認したうえ、契約物品が契約書、仕様書等に適合するか否かにより合格又は不合格の判定を行うものとする。</w:t>
      </w:r>
    </w:p>
    <w:p w14:paraId="6C801916" w14:textId="77777777" w:rsidR="0064162F" w:rsidRPr="001D5AE5" w:rsidRDefault="0064162F" w:rsidP="0025566E">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４　前項の判定は、前条の届出があった日から１４日以内にしなければならない。</w:t>
      </w:r>
    </w:p>
    <w:p w14:paraId="094F4D7E" w14:textId="77777777" w:rsidR="0064162F" w:rsidRPr="001D5AE5" w:rsidRDefault="0064162F" w:rsidP="0025566E">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５　乙は、受領検査に立ち会うことができる。</w:t>
      </w:r>
    </w:p>
    <w:p w14:paraId="425C8ED9" w14:textId="77777777" w:rsidR="0064162F" w:rsidRPr="001D5AE5" w:rsidRDefault="0064162F" w:rsidP="0025566E">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６　乙は、検査官に対し、検査の日時その他必要な事項の通知を求めることができる。</w:t>
      </w:r>
    </w:p>
    <w:p w14:paraId="73E0FDE2" w14:textId="77777777" w:rsidR="0064162F" w:rsidRPr="001D5AE5" w:rsidRDefault="0064162F" w:rsidP="0025566E">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７　受領検査を受けるのに必要な費用は、代金に含まれるものとする。</w:t>
      </w:r>
    </w:p>
    <w:p w14:paraId="1978CC40" w14:textId="77777777" w:rsidR="0064162F" w:rsidRPr="001D5AE5" w:rsidRDefault="0064162F" w:rsidP="0025566E">
      <w:pPr>
        <w:autoSpaceDE w:val="0"/>
        <w:autoSpaceDN w:val="0"/>
        <w:adjustRightInd w:val="0"/>
        <w:ind w:leftChars="100" w:left="210"/>
        <w:rPr>
          <w:rFonts w:ascii="ＭＳ 明朝" w:hAnsi="ＭＳ 明朝" w:cs="ＭＳ Ｐ明朝"/>
          <w:spacing w:val="2"/>
          <w:kern w:val="0"/>
          <w:sz w:val="24"/>
        </w:rPr>
      </w:pPr>
      <w:r w:rsidRPr="001D5AE5">
        <w:rPr>
          <w:rFonts w:ascii="ＭＳ 明朝" w:hAnsi="ＭＳ 明朝" w:cs="ＭＳ Ｐ明朝" w:hint="eastAsia"/>
          <w:spacing w:val="2"/>
          <w:kern w:val="0"/>
          <w:sz w:val="24"/>
        </w:rPr>
        <w:t>（受領）</w:t>
      </w:r>
    </w:p>
    <w:p w14:paraId="4A40848C" w14:textId="77777777" w:rsidR="0064162F" w:rsidRPr="001D5AE5" w:rsidRDefault="0064162F" w:rsidP="0025566E">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第２１条　甲は、契約物品が受領検査において合格とされた場合は、これを受領する。</w:t>
      </w:r>
    </w:p>
    <w:p w14:paraId="2829CBC6" w14:textId="77777777" w:rsidR="0064162F" w:rsidRPr="001D5AE5" w:rsidRDefault="00A97E80" w:rsidP="0025566E">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 xml:space="preserve">２ </w:t>
      </w:r>
      <w:r w:rsidRPr="001D5AE5">
        <w:rPr>
          <w:rFonts w:ascii="ＭＳ 明朝" w:hAnsi="ＭＳ 明朝" w:cs="ＭＳ Ｐ明朝"/>
          <w:spacing w:val="2"/>
          <w:kern w:val="0"/>
          <w:sz w:val="24"/>
        </w:rPr>
        <w:t xml:space="preserve"> </w:t>
      </w:r>
      <w:r w:rsidR="0064162F" w:rsidRPr="001D5AE5">
        <w:rPr>
          <w:rFonts w:ascii="ＭＳ 明朝" w:hAnsi="ＭＳ 明朝" w:cs="ＭＳ Ｐ明朝" w:hint="eastAsia"/>
          <w:spacing w:val="2"/>
          <w:kern w:val="0"/>
          <w:sz w:val="24"/>
        </w:rPr>
        <w:t>甲は、乙が受領検査において不合格とされた契約物品を引き取るのに必要な期間は、乙が自ら管理する場合を除き、善良な管理者の注意をもってこれを保管しなければならない。</w:t>
      </w:r>
    </w:p>
    <w:p w14:paraId="667B2765" w14:textId="77777777" w:rsidR="0064162F" w:rsidRPr="001D5AE5" w:rsidRDefault="0064162F" w:rsidP="0025566E">
      <w:pPr>
        <w:autoSpaceDE w:val="0"/>
        <w:autoSpaceDN w:val="0"/>
        <w:adjustRightInd w:val="0"/>
        <w:ind w:leftChars="100" w:left="210"/>
        <w:rPr>
          <w:rFonts w:ascii="ＭＳ 明朝" w:hAnsi="ＭＳ 明朝" w:cs="ＭＳ Ｐ明朝"/>
          <w:spacing w:val="2"/>
          <w:kern w:val="0"/>
          <w:sz w:val="24"/>
        </w:rPr>
      </w:pPr>
      <w:r w:rsidRPr="001D5AE5">
        <w:rPr>
          <w:rFonts w:ascii="ＭＳ 明朝" w:hAnsi="ＭＳ 明朝" w:cs="ＭＳ Ｐ明朝" w:hint="eastAsia"/>
          <w:spacing w:val="2"/>
          <w:kern w:val="0"/>
          <w:sz w:val="24"/>
        </w:rPr>
        <w:t>（値引受領）</w:t>
      </w:r>
    </w:p>
    <w:p w14:paraId="1DA33DF0" w14:textId="77777777" w:rsidR="0064162F" w:rsidRPr="001D5AE5" w:rsidRDefault="0064162F" w:rsidP="0025566E">
      <w:pPr>
        <w:autoSpaceDE w:val="0"/>
        <w:autoSpaceDN w:val="0"/>
        <w:adjustRightInd w:val="0"/>
        <w:ind w:left="240" w:hangingChars="100" w:hanging="240"/>
        <w:rPr>
          <w:rFonts w:ascii="ＭＳ 明朝" w:hAnsi="ＭＳ 明朝" w:cs="ＭＳ Ｐ明朝"/>
          <w:kern w:val="0"/>
          <w:sz w:val="24"/>
        </w:rPr>
      </w:pPr>
      <w:r w:rsidRPr="001D5AE5">
        <w:rPr>
          <w:rFonts w:ascii="ＭＳ 明朝" w:hAnsi="ＭＳ 明朝" w:cs="ＭＳ Ｐ明朝" w:hint="eastAsia"/>
          <w:kern w:val="0"/>
          <w:sz w:val="24"/>
        </w:rPr>
        <w:t>第２２条　甲は、完成検査において契約物品が不合格と判定された場合において、当該契約物品に使用上重大な支障がないと認めて特にその受領を容認したときは、値引受領通知書を乙に交付するものとする。</w:t>
      </w:r>
    </w:p>
    <w:p w14:paraId="1A8BD76A" w14:textId="77777777" w:rsidR="0064162F" w:rsidRPr="001D5AE5" w:rsidRDefault="0064162F" w:rsidP="0025566E">
      <w:pPr>
        <w:autoSpaceDE w:val="0"/>
        <w:autoSpaceDN w:val="0"/>
        <w:adjustRightInd w:val="0"/>
        <w:ind w:left="240" w:hangingChars="100" w:hanging="240"/>
        <w:rPr>
          <w:rFonts w:ascii="ＭＳ 明朝" w:hAnsi="ＭＳ 明朝" w:cs="ＭＳ Ｐ明朝"/>
          <w:kern w:val="0"/>
          <w:sz w:val="24"/>
        </w:rPr>
      </w:pPr>
      <w:r w:rsidRPr="001D5AE5">
        <w:rPr>
          <w:rFonts w:ascii="ＭＳ 明朝" w:hAnsi="ＭＳ 明朝" w:cs="ＭＳ Ｐ明朝" w:hint="eastAsia"/>
          <w:kern w:val="0"/>
          <w:sz w:val="24"/>
        </w:rPr>
        <w:t>２　乙は、完成検査において不合格と判定された契約物品について前項の規定による受領の容認を甲に申請することができる。</w:t>
      </w:r>
    </w:p>
    <w:p w14:paraId="01D3ABF8" w14:textId="77777777" w:rsidR="0064162F" w:rsidRPr="001D5AE5" w:rsidRDefault="0064162F" w:rsidP="0025566E">
      <w:pPr>
        <w:autoSpaceDE w:val="0"/>
        <w:autoSpaceDN w:val="0"/>
        <w:adjustRightInd w:val="0"/>
        <w:ind w:left="240" w:hangingChars="100" w:hanging="240"/>
        <w:rPr>
          <w:rFonts w:ascii="ＭＳ 明朝" w:hAnsi="ＭＳ 明朝" w:cs="ＭＳ Ｐ明朝"/>
          <w:kern w:val="0"/>
          <w:sz w:val="24"/>
        </w:rPr>
      </w:pPr>
      <w:r w:rsidRPr="001D5AE5">
        <w:rPr>
          <w:rFonts w:ascii="ＭＳ 明朝" w:hAnsi="ＭＳ 明朝" w:cs="ＭＳ Ｐ明朝" w:hint="eastAsia"/>
          <w:kern w:val="0"/>
          <w:sz w:val="24"/>
        </w:rPr>
        <w:t>３  乙は、値引受領通知書の交付を受けている場合は、受領検査においては完成検査合格証に代えて値引受領通知書の確認を受けるものとし、甲は、数量の不足及び輸送中の事故が確認されない限り当該契約物品を受領する。</w:t>
      </w:r>
    </w:p>
    <w:p w14:paraId="3078EDE3" w14:textId="77777777" w:rsidR="0064162F" w:rsidRPr="001D5AE5" w:rsidRDefault="0064162F" w:rsidP="0025566E">
      <w:pPr>
        <w:autoSpaceDE w:val="0"/>
        <w:autoSpaceDN w:val="0"/>
        <w:adjustRightInd w:val="0"/>
        <w:ind w:left="240" w:hangingChars="100" w:hanging="240"/>
        <w:rPr>
          <w:rFonts w:ascii="ＭＳ 明朝" w:hAnsi="ＭＳ 明朝" w:cs="ＭＳ Ｐ明朝"/>
          <w:kern w:val="0"/>
          <w:sz w:val="24"/>
        </w:rPr>
      </w:pPr>
      <w:r w:rsidRPr="001D5AE5">
        <w:rPr>
          <w:rFonts w:ascii="ＭＳ 明朝" w:hAnsi="ＭＳ 明朝" w:cs="ＭＳ Ｐ明朝" w:hint="eastAsia"/>
          <w:kern w:val="0"/>
          <w:sz w:val="24"/>
        </w:rPr>
        <w:t>４  前項に規定するもののほか、受領検査において不合格と判定された契約物品で甲が使用上重大な支障がないと認めたものにつき受領することがあるものとする。</w:t>
      </w:r>
    </w:p>
    <w:p w14:paraId="2A4AD810" w14:textId="77777777" w:rsidR="0064162F" w:rsidRPr="001D5AE5" w:rsidRDefault="0064162F" w:rsidP="0025566E">
      <w:pPr>
        <w:autoSpaceDE w:val="0"/>
        <w:autoSpaceDN w:val="0"/>
        <w:adjustRightInd w:val="0"/>
        <w:ind w:left="240" w:hangingChars="100" w:hanging="240"/>
        <w:rPr>
          <w:rFonts w:ascii="ＭＳ 明朝" w:hAnsi="ＭＳ 明朝" w:cs="ＭＳ Ｐ明朝"/>
          <w:kern w:val="0"/>
          <w:sz w:val="24"/>
        </w:rPr>
      </w:pPr>
      <w:r w:rsidRPr="001D5AE5">
        <w:rPr>
          <w:rFonts w:ascii="ＭＳ 明朝" w:hAnsi="ＭＳ 明朝" w:cs="ＭＳ Ｐ明朝" w:hint="eastAsia"/>
          <w:kern w:val="0"/>
          <w:sz w:val="24"/>
        </w:rPr>
        <w:t>５  乙は、受領検査において、不合格と判定された契約物品について前項の規定による受領を甲に申請することができる。</w:t>
      </w:r>
    </w:p>
    <w:p w14:paraId="144FA9F1" w14:textId="77777777" w:rsidR="0064162F" w:rsidRPr="001D5AE5" w:rsidRDefault="0064162F" w:rsidP="0025566E">
      <w:pPr>
        <w:autoSpaceDE w:val="0"/>
        <w:autoSpaceDN w:val="0"/>
        <w:adjustRightInd w:val="0"/>
        <w:ind w:left="240" w:hangingChars="100" w:hanging="240"/>
        <w:rPr>
          <w:rFonts w:ascii="ＭＳ 明朝" w:hAnsi="ＭＳ 明朝" w:cs="ＭＳ Ｐ明朝"/>
          <w:kern w:val="0"/>
          <w:sz w:val="24"/>
        </w:rPr>
      </w:pPr>
      <w:r w:rsidRPr="001D5AE5">
        <w:rPr>
          <w:rFonts w:ascii="ＭＳ 明朝" w:hAnsi="ＭＳ 明朝" w:cs="ＭＳ Ｐ明朝" w:hint="eastAsia"/>
          <w:kern w:val="0"/>
          <w:sz w:val="24"/>
        </w:rPr>
        <w:t>６  甲は、第３項又は第４項の契約物品を受領する場合は、代金につき相当額を減額する。</w:t>
      </w:r>
    </w:p>
    <w:p w14:paraId="4F374B01" w14:textId="77777777" w:rsidR="0064162F" w:rsidRPr="001D5AE5" w:rsidRDefault="0064162F" w:rsidP="0025566E">
      <w:pPr>
        <w:autoSpaceDE w:val="0"/>
        <w:autoSpaceDN w:val="0"/>
        <w:adjustRightInd w:val="0"/>
        <w:ind w:leftChars="100" w:left="210"/>
        <w:rPr>
          <w:rFonts w:ascii="ＭＳ 明朝" w:hAnsi="ＭＳ 明朝" w:cs="ＭＳ Ｐ明朝"/>
          <w:kern w:val="0"/>
          <w:sz w:val="24"/>
        </w:rPr>
      </w:pPr>
      <w:r w:rsidRPr="001D5AE5">
        <w:rPr>
          <w:rFonts w:ascii="ＭＳ 明朝" w:hAnsi="ＭＳ 明朝" w:cs="ＭＳ Ｐ明朝" w:hint="eastAsia"/>
          <w:kern w:val="0"/>
          <w:sz w:val="24"/>
        </w:rPr>
        <w:t>（所有権の移転）</w:t>
      </w:r>
    </w:p>
    <w:p w14:paraId="17455802" w14:textId="77777777" w:rsidR="0064162F" w:rsidRPr="001D5AE5" w:rsidRDefault="0064162F" w:rsidP="0025566E">
      <w:pPr>
        <w:autoSpaceDE w:val="0"/>
        <w:autoSpaceDN w:val="0"/>
        <w:adjustRightInd w:val="0"/>
        <w:ind w:left="240" w:hangingChars="100" w:hanging="240"/>
        <w:rPr>
          <w:rFonts w:ascii="ＭＳ 明朝" w:hAnsi="ＭＳ 明朝" w:cs="ＭＳ Ｐ明朝"/>
          <w:kern w:val="0"/>
          <w:sz w:val="24"/>
        </w:rPr>
      </w:pPr>
      <w:r w:rsidRPr="001D5AE5">
        <w:rPr>
          <w:rFonts w:ascii="ＭＳ 明朝" w:hAnsi="ＭＳ 明朝" w:cs="ＭＳ Ｐ明朝" w:hint="eastAsia"/>
          <w:kern w:val="0"/>
          <w:sz w:val="24"/>
        </w:rPr>
        <w:t>第２３条　契約物品の所有権は、甲が受領したときをもって乙から甲に移転するものとする。</w:t>
      </w:r>
    </w:p>
    <w:p w14:paraId="5A4DF4C1" w14:textId="77777777" w:rsidR="0064162F" w:rsidRPr="001D5AE5" w:rsidRDefault="0064162F" w:rsidP="0025566E">
      <w:pPr>
        <w:autoSpaceDE w:val="0"/>
        <w:autoSpaceDN w:val="0"/>
        <w:adjustRightInd w:val="0"/>
        <w:ind w:left="240" w:hangingChars="100" w:hanging="240"/>
        <w:rPr>
          <w:rFonts w:ascii="ＭＳ 明朝" w:hAnsi="ＭＳ 明朝" w:cs="ＭＳ Ｐ明朝"/>
          <w:kern w:val="0"/>
          <w:sz w:val="24"/>
        </w:rPr>
      </w:pPr>
      <w:r w:rsidRPr="001D5AE5">
        <w:rPr>
          <w:rFonts w:ascii="ＭＳ 明朝" w:hAnsi="ＭＳ 明朝" w:cs="ＭＳ Ｐ明朝" w:hint="eastAsia"/>
          <w:kern w:val="0"/>
          <w:sz w:val="24"/>
        </w:rPr>
        <w:t>２　契約物品の性質上必要な包装等は、仕様書に特に定めのあるものを除き、契約物品の所有権の移転とともに甲に帰属するものとする。</w:t>
      </w:r>
    </w:p>
    <w:p w14:paraId="7BB37A82" w14:textId="77777777" w:rsidR="0064162F" w:rsidRPr="001D5AE5" w:rsidRDefault="0064162F" w:rsidP="0025566E">
      <w:pPr>
        <w:autoSpaceDE w:val="0"/>
        <w:autoSpaceDN w:val="0"/>
        <w:adjustRightInd w:val="0"/>
        <w:ind w:leftChars="100" w:left="210"/>
        <w:rPr>
          <w:rFonts w:ascii="ＭＳ 明朝" w:hAnsi="ＭＳ 明朝" w:cs="ＭＳ Ｐ明朝"/>
          <w:kern w:val="0"/>
          <w:sz w:val="24"/>
        </w:rPr>
      </w:pPr>
      <w:r w:rsidRPr="001D5AE5">
        <w:rPr>
          <w:rFonts w:ascii="ＭＳ 明朝" w:hAnsi="ＭＳ 明朝" w:cs="ＭＳ Ｐ明朝" w:hint="eastAsia"/>
          <w:kern w:val="0"/>
          <w:sz w:val="24"/>
        </w:rPr>
        <w:t>（納入場所が工場である場合）</w:t>
      </w:r>
    </w:p>
    <w:p w14:paraId="2F6FCABC" w14:textId="77777777" w:rsidR="0064162F" w:rsidRPr="001D5AE5" w:rsidRDefault="0064162F" w:rsidP="0025566E">
      <w:pPr>
        <w:autoSpaceDE w:val="0"/>
        <w:autoSpaceDN w:val="0"/>
        <w:adjustRightInd w:val="0"/>
        <w:ind w:left="240" w:hangingChars="100" w:hanging="240"/>
        <w:rPr>
          <w:rFonts w:ascii="ＭＳ 明朝" w:hAnsi="ＭＳ 明朝" w:cs="ＭＳ Ｐ明朝"/>
          <w:kern w:val="0"/>
          <w:sz w:val="24"/>
        </w:rPr>
      </w:pPr>
      <w:r w:rsidRPr="001D5AE5">
        <w:rPr>
          <w:rFonts w:ascii="ＭＳ 明朝" w:hAnsi="ＭＳ 明朝" w:cs="ＭＳ Ｐ明朝" w:hint="eastAsia"/>
          <w:kern w:val="0"/>
          <w:sz w:val="24"/>
        </w:rPr>
        <w:t>第２４条　納入場所が乙の工場である場合における給付の終了の予定期日その他必要な事項の通知及びその届出については、第１８条及び第１９条の規定を準用する。</w:t>
      </w:r>
    </w:p>
    <w:p w14:paraId="6EC14B5C" w14:textId="77777777" w:rsidR="0064162F" w:rsidRPr="001D5AE5" w:rsidRDefault="0064162F" w:rsidP="0025566E">
      <w:pPr>
        <w:autoSpaceDE w:val="0"/>
        <w:autoSpaceDN w:val="0"/>
        <w:adjustRightInd w:val="0"/>
        <w:ind w:left="240" w:hangingChars="100" w:hanging="240"/>
        <w:rPr>
          <w:rFonts w:ascii="ＭＳ 明朝" w:hAnsi="ＭＳ 明朝" w:cs="ＭＳ Ｐ明朝"/>
          <w:kern w:val="0"/>
          <w:sz w:val="24"/>
        </w:rPr>
      </w:pPr>
      <w:r w:rsidRPr="001D5AE5">
        <w:rPr>
          <w:rFonts w:ascii="ＭＳ 明朝" w:hAnsi="ＭＳ 明朝" w:cs="ＭＳ Ｐ明朝" w:hint="eastAsia"/>
          <w:kern w:val="0"/>
          <w:sz w:val="24"/>
        </w:rPr>
        <w:t>２　納入場所が乙の工場である場合においては、甲が契約物品の受領後これを工場から搬出するのに必要な期間は、甲が自ら管理する場合を除き、乙は、善艮な管理者の注</w:t>
      </w:r>
      <w:r w:rsidRPr="001D5AE5">
        <w:rPr>
          <w:rFonts w:ascii="ＭＳ 明朝" w:hAnsi="ＭＳ 明朝" w:cs="ＭＳ Ｐ明朝" w:hint="eastAsia"/>
          <w:kern w:val="0"/>
          <w:sz w:val="24"/>
        </w:rPr>
        <w:lastRenderedPageBreak/>
        <w:t>意をもってこれを保管しなければならない。</w:t>
      </w:r>
    </w:p>
    <w:p w14:paraId="08750A0D" w14:textId="77777777" w:rsidR="0064162F" w:rsidRPr="001D5AE5" w:rsidRDefault="0064162F" w:rsidP="0025566E">
      <w:pPr>
        <w:autoSpaceDE w:val="0"/>
        <w:autoSpaceDN w:val="0"/>
        <w:adjustRightInd w:val="0"/>
        <w:ind w:leftChars="100" w:left="210"/>
        <w:rPr>
          <w:rFonts w:ascii="ＭＳ 明朝" w:hAnsi="ＭＳ 明朝" w:cs="ＭＳ Ｐ明朝"/>
          <w:kern w:val="0"/>
          <w:sz w:val="24"/>
        </w:rPr>
      </w:pPr>
      <w:r w:rsidRPr="001D5AE5">
        <w:rPr>
          <w:rFonts w:ascii="ＭＳ 明朝" w:hAnsi="ＭＳ 明朝" w:cs="ＭＳ Ｐ明朝" w:hint="eastAsia"/>
          <w:kern w:val="0"/>
          <w:sz w:val="24"/>
        </w:rPr>
        <w:t>（代金の請求及び支払）</w:t>
      </w:r>
    </w:p>
    <w:p w14:paraId="0D0F517E" w14:textId="77777777" w:rsidR="0064162F" w:rsidRPr="001D5AE5" w:rsidRDefault="0064162F" w:rsidP="0025566E">
      <w:pPr>
        <w:autoSpaceDE w:val="0"/>
        <w:autoSpaceDN w:val="0"/>
        <w:adjustRightInd w:val="0"/>
        <w:ind w:left="240" w:hangingChars="100" w:hanging="240"/>
        <w:rPr>
          <w:rFonts w:ascii="ＭＳ 明朝" w:hAnsi="ＭＳ 明朝" w:cs="ＭＳ Ｐ明朝"/>
          <w:kern w:val="0"/>
          <w:sz w:val="24"/>
        </w:rPr>
      </w:pPr>
      <w:r w:rsidRPr="001D5AE5">
        <w:rPr>
          <w:rFonts w:ascii="ＭＳ 明朝" w:hAnsi="ＭＳ 明朝" w:cs="ＭＳ Ｐ明朝" w:hint="eastAsia"/>
          <w:kern w:val="0"/>
          <w:sz w:val="24"/>
        </w:rPr>
        <w:t>第２５条　乙は、契約物品の全部を納入した場合は、代金を甲の属する資金前渡官吏に適法な支払請求書をもって請求するものとする。</w:t>
      </w:r>
    </w:p>
    <w:p w14:paraId="1FB60E2A" w14:textId="77777777" w:rsidR="0064162F" w:rsidRPr="001D5AE5" w:rsidRDefault="0064162F" w:rsidP="0025566E">
      <w:pPr>
        <w:autoSpaceDE w:val="0"/>
        <w:autoSpaceDN w:val="0"/>
        <w:adjustRightInd w:val="0"/>
        <w:ind w:left="240" w:hangingChars="100" w:hanging="240"/>
        <w:rPr>
          <w:rFonts w:ascii="ＭＳ 明朝" w:hAnsi="ＭＳ 明朝" w:cs="ＭＳ Ｐ明朝"/>
          <w:kern w:val="0"/>
          <w:sz w:val="24"/>
        </w:rPr>
      </w:pPr>
      <w:r w:rsidRPr="001D5AE5">
        <w:rPr>
          <w:rFonts w:ascii="ＭＳ 明朝" w:hAnsi="ＭＳ 明朝" w:cs="ＭＳ Ｐ明朝" w:hint="eastAsia"/>
          <w:kern w:val="0"/>
          <w:sz w:val="24"/>
        </w:rPr>
        <w:t>２　甲は、前項に定める支払請求書を受理した場合は、受理した日から３０日以内の日に乙に当該金額を支払うものとする。</w:t>
      </w:r>
    </w:p>
    <w:p w14:paraId="264A2E5C" w14:textId="77777777" w:rsidR="0064162F" w:rsidRPr="001D5AE5" w:rsidRDefault="0064162F" w:rsidP="0025566E">
      <w:pPr>
        <w:autoSpaceDE w:val="0"/>
        <w:autoSpaceDN w:val="0"/>
        <w:adjustRightInd w:val="0"/>
        <w:rPr>
          <w:rFonts w:ascii="ＭＳ 明朝" w:hAnsi="ＭＳ 明朝" w:cs="ＭＳ Ｐ明朝"/>
          <w:kern w:val="0"/>
          <w:sz w:val="24"/>
        </w:rPr>
      </w:pPr>
      <w:r w:rsidRPr="001D5AE5">
        <w:rPr>
          <w:rFonts w:ascii="ＭＳ 明朝" w:hAnsi="ＭＳ 明朝" w:cs="ＭＳ Ｐ明朝" w:hint="eastAsia"/>
          <w:kern w:val="0"/>
          <w:sz w:val="24"/>
        </w:rPr>
        <w:t xml:space="preserve">　（支払の特例）</w:t>
      </w:r>
    </w:p>
    <w:p w14:paraId="06E155BE" w14:textId="77777777" w:rsidR="0064162F" w:rsidRPr="001D5AE5" w:rsidRDefault="0064162F" w:rsidP="0025566E">
      <w:pPr>
        <w:autoSpaceDE w:val="0"/>
        <w:autoSpaceDN w:val="0"/>
        <w:adjustRightInd w:val="0"/>
        <w:ind w:left="720" w:hangingChars="300" w:hanging="720"/>
        <w:rPr>
          <w:rFonts w:ascii="ＭＳ 明朝" w:hAnsi="ＭＳ 明朝" w:cs="ＭＳ Ｐ明朝"/>
          <w:kern w:val="0"/>
          <w:sz w:val="24"/>
        </w:rPr>
      </w:pPr>
      <w:r w:rsidRPr="001D5AE5">
        <w:rPr>
          <w:rFonts w:ascii="ＭＳ 明朝" w:hAnsi="ＭＳ 明朝" w:cs="ＭＳ Ｐ明朝" w:hint="eastAsia"/>
          <w:kern w:val="0"/>
          <w:sz w:val="24"/>
        </w:rPr>
        <w:t>第２６条　甲は、特約条項の定めるところにより前払金を支払う。</w:t>
      </w:r>
    </w:p>
    <w:p w14:paraId="0DA31718" w14:textId="77777777" w:rsidR="0064162F" w:rsidRPr="001D5AE5" w:rsidRDefault="0064162F" w:rsidP="0025566E">
      <w:pPr>
        <w:autoSpaceDE w:val="0"/>
        <w:autoSpaceDN w:val="0"/>
        <w:adjustRightInd w:val="0"/>
        <w:ind w:left="720" w:hangingChars="300" w:hanging="720"/>
        <w:rPr>
          <w:rFonts w:ascii="ＭＳ 明朝" w:hAnsi="ＭＳ 明朝" w:cs="ＭＳ Ｐ明朝"/>
          <w:kern w:val="0"/>
          <w:sz w:val="24"/>
        </w:rPr>
      </w:pPr>
      <w:r w:rsidRPr="001D5AE5">
        <w:rPr>
          <w:rFonts w:ascii="ＭＳ 明朝" w:hAnsi="ＭＳ 明朝" w:cs="ＭＳ Ｐ明朝" w:hint="eastAsia"/>
          <w:kern w:val="0"/>
          <w:sz w:val="24"/>
        </w:rPr>
        <w:t>２  甲は、特約条項の定めるところにより部分払を行う。</w:t>
      </w:r>
    </w:p>
    <w:p w14:paraId="44B9A89E" w14:textId="77777777" w:rsidR="0064162F" w:rsidRPr="001D5AE5" w:rsidRDefault="0064162F" w:rsidP="0025566E">
      <w:pPr>
        <w:autoSpaceDE w:val="0"/>
        <w:autoSpaceDN w:val="0"/>
        <w:adjustRightInd w:val="0"/>
        <w:ind w:left="240" w:hangingChars="100" w:hanging="240"/>
        <w:rPr>
          <w:rFonts w:ascii="ＭＳ 明朝" w:hAnsi="ＭＳ 明朝" w:cs="ＭＳ Ｐ明朝"/>
          <w:kern w:val="0"/>
          <w:sz w:val="24"/>
        </w:rPr>
      </w:pPr>
      <w:r w:rsidRPr="001D5AE5">
        <w:rPr>
          <w:rFonts w:ascii="ＭＳ 明朝" w:hAnsi="ＭＳ 明朝" w:cs="ＭＳ Ｐ明朝" w:hint="eastAsia"/>
          <w:kern w:val="0"/>
          <w:sz w:val="24"/>
        </w:rPr>
        <w:t>３  前項に定める場合のほか、契約が性質上可分のものであって、分割して納入することができることとされている場合において、この契約の履行を確保するためその他特別の必要が生じたときは、既に納入された部分について相当額の代金を支払うことがあるものとする。この場合においては、甲が代金を支払った日から未納部分が納入された日までの日数に応じ、支払った額に甲の定める調整率を乗じて計算した額を契約金額から減額する措置をとるものとする。</w:t>
      </w:r>
    </w:p>
    <w:p w14:paraId="21869862" w14:textId="77777777" w:rsidR="0064162F" w:rsidRPr="001D5AE5" w:rsidRDefault="0064162F" w:rsidP="0025566E">
      <w:pPr>
        <w:autoSpaceDE w:val="0"/>
        <w:autoSpaceDN w:val="0"/>
        <w:adjustRightInd w:val="0"/>
        <w:rPr>
          <w:rFonts w:ascii="ＭＳ 明朝" w:hAnsi="ＭＳ 明朝" w:cs="ＭＳ Ｐ明朝"/>
          <w:kern w:val="0"/>
          <w:sz w:val="24"/>
        </w:rPr>
      </w:pPr>
      <w:r w:rsidRPr="001D5AE5">
        <w:rPr>
          <w:rFonts w:ascii="ＭＳ 明朝" w:hAnsi="ＭＳ 明朝" w:cs="ＭＳ Ｐ明朝" w:hint="eastAsia"/>
          <w:kern w:val="0"/>
          <w:sz w:val="24"/>
        </w:rPr>
        <w:t xml:space="preserve">　（支払遅延利息）</w:t>
      </w:r>
    </w:p>
    <w:p w14:paraId="4390990E" w14:textId="77777777" w:rsidR="0064162F" w:rsidRPr="001D5AE5" w:rsidRDefault="0064162F" w:rsidP="0025566E">
      <w:pPr>
        <w:autoSpaceDE w:val="0"/>
        <w:autoSpaceDN w:val="0"/>
        <w:adjustRightInd w:val="0"/>
        <w:ind w:left="240" w:hangingChars="100" w:hanging="240"/>
        <w:rPr>
          <w:rFonts w:ascii="ＭＳ 明朝" w:hAnsi="ＭＳ 明朝" w:cs="ＭＳ Ｐ明朝"/>
          <w:kern w:val="0"/>
          <w:sz w:val="24"/>
        </w:rPr>
      </w:pPr>
      <w:r w:rsidRPr="001D5AE5">
        <w:rPr>
          <w:rFonts w:ascii="ＭＳ 明朝" w:hAnsi="ＭＳ 明朝" w:cs="ＭＳ Ｐ明朝" w:hint="eastAsia"/>
          <w:kern w:val="0"/>
          <w:sz w:val="24"/>
        </w:rPr>
        <w:t>第２７条　甲は、約定期間（第２５条第２項の期間をいう。以下同じ。）内に代金を乙に支払わない場合は、約定期間満了の日の翌日から支払をする日までの日数に応じ、未支払金額に対し、</w:t>
      </w:r>
      <w:r w:rsidRPr="001D5AE5">
        <w:rPr>
          <w:rFonts w:ascii="ＭＳ 明朝" w:hAnsi="ＭＳ 明朝"/>
          <w:sz w:val="24"/>
        </w:rPr>
        <w:t>約定期間満了の日の翌日時点における政府契約の支払遅延防止等に関する法律（昭和２４年法律第２５６号）第８条第１項本文による財務大臣が定め</w:t>
      </w:r>
      <w:r w:rsidRPr="001D5AE5">
        <w:rPr>
          <w:rFonts w:ascii="ＭＳ 明朝" w:hAnsi="ＭＳ 明朝" w:hint="eastAsia"/>
          <w:sz w:val="24"/>
        </w:rPr>
        <w:t>る</w:t>
      </w:r>
      <w:r w:rsidRPr="001D5AE5">
        <w:rPr>
          <w:rFonts w:ascii="ＭＳ 明朝" w:hAnsi="ＭＳ 明朝"/>
          <w:sz w:val="24"/>
        </w:rPr>
        <w:t>率</w:t>
      </w:r>
      <w:r w:rsidRPr="001D5AE5">
        <w:rPr>
          <w:rFonts w:ascii="ＭＳ 明朝" w:hAnsi="ＭＳ 明朝" w:cs="ＭＳ Ｐ明朝" w:hint="eastAsia"/>
          <w:kern w:val="0"/>
          <w:sz w:val="24"/>
        </w:rPr>
        <w:t>を乗じて計算した金額を遅延利息として乙に支払わなければならない。ただし、約定期間内に支払いをしないことが天災地変等やむを得ない理由による場合は、当該理由の継続する期間は約定期間に算入せず、又は遅延利息を支払う日数に計算しないものとする。</w:t>
      </w:r>
    </w:p>
    <w:p w14:paraId="1D4C836F" w14:textId="77777777" w:rsidR="0064162F" w:rsidRPr="001D5AE5" w:rsidRDefault="0064162F" w:rsidP="0025566E">
      <w:pPr>
        <w:autoSpaceDE w:val="0"/>
        <w:autoSpaceDN w:val="0"/>
        <w:adjustRightInd w:val="0"/>
        <w:ind w:left="240" w:hangingChars="100" w:hanging="240"/>
        <w:rPr>
          <w:rFonts w:ascii="ＭＳ 明朝" w:hAnsi="ＭＳ 明朝" w:cs="ＭＳ Ｐ明朝"/>
          <w:kern w:val="0"/>
          <w:sz w:val="24"/>
        </w:rPr>
      </w:pPr>
      <w:r w:rsidRPr="001D5AE5">
        <w:rPr>
          <w:rFonts w:ascii="ＭＳ 明朝" w:hAnsi="ＭＳ 明朝" w:cs="ＭＳ Ｐ明朝" w:hint="eastAsia"/>
          <w:kern w:val="0"/>
          <w:sz w:val="24"/>
        </w:rPr>
        <w:t>２  前項の規定により計算した遅延利息の額が１００円未満である場合は、遅延利息を支払うことを要せず、その額に１００円未満の端数がある場合は、その端数を切り捨てるものとする。</w:t>
      </w:r>
    </w:p>
    <w:p w14:paraId="1B5AE888" w14:textId="77777777" w:rsidR="0064162F" w:rsidRPr="001D5AE5" w:rsidRDefault="0064162F" w:rsidP="0025566E">
      <w:pPr>
        <w:autoSpaceDE w:val="0"/>
        <w:autoSpaceDN w:val="0"/>
        <w:adjustRightInd w:val="0"/>
        <w:ind w:left="240" w:hangingChars="100" w:hanging="240"/>
        <w:rPr>
          <w:rFonts w:ascii="ＭＳ 明朝" w:hAnsi="ＭＳ 明朝" w:cs="ＭＳ Ｐ明朝"/>
          <w:kern w:val="0"/>
          <w:sz w:val="24"/>
        </w:rPr>
      </w:pPr>
      <w:r w:rsidRPr="001D5AE5">
        <w:rPr>
          <w:rFonts w:ascii="ＭＳ 明朝" w:hAnsi="ＭＳ 明朝" w:cs="ＭＳ Ｐ明朝" w:hint="eastAsia"/>
          <w:kern w:val="0"/>
          <w:sz w:val="24"/>
        </w:rPr>
        <w:t>３  甲が、第２０条第４項に定める期間内に合否の判定をしない場合は、その期間を経過した日から合否の判定をした日までの日数は約定期間の日数から差し引くものとし、また、当該遅延期間が約定期間の日数をこえる場合は、約定期間は満了したものとみなし、甲は、そのこえる日数に応じ前２項の計算の例に準じ、第１項に定める利率をもって計算した金額を乙に対して支払わなければならない。</w:t>
      </w:r>
    </w:p>
    <w:p w14:paraId="09976D85" w14:textId="77777777" w:rsidR="0064162F" w:rsidRPr="001D5AE5" w:rsidRDefault="0064162F" w:rsidP="0025566E">
      <w:pPr>
        <w:autoSpaceDE w:val="0"/>
        <w:autoSpaceDN w:val="0"/>
        <w:adjustRightInd w:val="0"/>
        <w:rPr>
          <w:rFonts w:ascii="ＭＳ 明朝" w:hAnsi="ＭＳ 明朝" w:cs="ＭＳ Ｐ明朝"/>
          <w:kern w:val="0"/>
          <w:sz w:val="24"/>
        </w:rPr>
      </w:pPr>
      <w:r w:rsidRPr="001D5AE5">
        <w:rPr>
          <w:rFonts w:ascii="ＭＳ 明朝" w:hAnsi="ＭＳ 明朝" w:cs="ＭＳ Ｐ明朝" w:hint="eastAsia"/>
          <w:kern w:val="0"/>
          <w:sz w:val="24"/>
        </w:rPr>
        <w:t xml:space="preserve">　（契約保証金による充当）</w:t>
      </w:r>
    </w:p>
    <w:p w14:paraId="11513F11" w14:textId="77777777" w:rsidR="0064162F" w:rsidRPr="001D5AE5" w:rsidRDefault="0064162F" w:rsidP="0025566E">
      <w:pPr>
        <w:autoSpaceDE w:val="0"/>
        <w:autoSpaceDN w:val="0"/>
        <w:adjustRightInd w:val="0"/>
        <w:ind w:left="240" w:hangingChars="100" w:hanging="240"/>
        <w:rPr>
          <w:rFonts w:ascii="ＭＳ 明朝" w:hAnsi="ＭＳ 明朝" w:cs="ＭＳ Ｐ明朝"/>
          <w:kern w:val="0"/>
          <w:sz w:val="24"/>
        </w:rPr>
      </w:pPr>
      <w:r w:rsidRPr="001D5AE5">
        <w:rPr>
          <w:rFonts w:ascii="ＭＳ 明朝" w:hAnsi="ＭＳ 明朝" w:cs="ＭＳ Ｐ明朝" w:hint="eastAsia"/>
          <w:kern w:val="0"/>
          <w:sz w:val="24"/>
        </w:rPr>
        <w:t>第２８条　甲は、第４２条第１項の規定により違約金を徴収し、又は同条第２項の規定により損害賠償を請求する場合は、乙が提供した契約保証金をもってこれに充当するものとする。</w:t>
      </w:r>
    </w:p>
    <w:p w14:paraId="74ED280B" w14:textId="77777777" w:rsidR="0064162F" w:rsidRPr="001D5AE5" w:rsidRDefault="0064162F" w:rsidP="0025566E">
      <w:pPr>
        <w:autoSpaceDE w:val="0"/>
        <w:autoSpaceDN w:val="0"/>
        <w:adjustRightInd w:val="0"/>
        <w:ind w:left="240" w:hangingChars="100" w:hanging="240"/>
        <w:rPr>
          <w:rFonts w:ascii="ＭＳ 明朝" w:hAnsi="ＭＳ 明朝" w:cs="ＭＳ Ｐ明朝"/>
          <w:kern w:val="0"/>
          <w:sz w:val="24"/>
        </w:rPr>
      </w:pPr>
      <w:r w:rsidRPr="001D5AE5">
        <w:rPr>
          <w:rFonts w:ascii="ＭＳ 明朝" w:hAnsi="ＭＳ 明朝" w:cs="ＭＳ Ｐ明朝" w:hint="eastAsia"/>
          <w:kern w:val="0"/>
          <w:sz w:val="24"/>
        </w:rPr>
        <w:t>２　乙が契約保証金に代えて担保を提供した場合においては、前項の徴収又は請求は相当の期間を定めてするものとし、その期間内に支払いがなかったときは、甲はこれを換価して得た金額をもって違約金又は損害賠償に充当するものとする。</w:t>
      </w:r>
    </w:p>
    <w:p w14:paraId="49262907" w14:textId="77777777" w:rsidR="0064162F" w:rsidRPr="001D5AE5" w:rsidRDefault="0064162F" w:rsidP="0025566E">
      <w:pPr>
        <w:autoSpaceDE w:val="0"/>
        <w:autoSpaceDN w:val="0"/>
        <w:adjustRightInd w:val="0"/>
        <w:rPr>
          <w:rFonts w:ascii="ＭＳ 明朝" w:hAnsi="ＭＳ 明朝" w:cs="ＭＳ Ｐ明朝"/>
          <w:kern w:val="0"/>
          <w:sz w:val="24"/>
        </w:rPr>
      </w:pPr>
      <w:r w:rsidRPr="001D5AE5">
        <w:rPr>
          <w:rFonts w:ascii="ＭＳ 明朝" w:hAnsi="ＭＳ 明朝" w:cs="ＭＳ Ｐ明朝" w:hint="eastAsia"/>
          <w:kern w:val="0"/>
          <w:sz w:val="24"/>
        </w:rPr>
        <w:t xml:space="preserve">　（納期の猶予）</w:t>
      </w:r>
    </w:p>
    <w:p w14:paraId="5800D545" w14:textId="77777777" w:rsidR="0064162F" w:rsidRPr="001D5AE5" w:rsidRDefault="0064162F" w:rsidP="0025566E">
      <w:pPr>
        <w:autoSpaceDE w:val="0"/>
        <w:autoSpaceDN w:val="0"/>
        <w:adjustRightInd w:val="0"/>
        <w:ind w:left="720" w:hangingChars="300" w:hanging="720"/>
        <w:rPr>
          <w:rFonts w:ascii="ＭＳ 明朝" w:hAnsi="ＭＳ 明朝" w:cs="ＭＳ Ｐ明朝"/>
          <w:kern w:val="0"/>
          <w:sz w:val="24"/>
        </w:rPr>
      </w:pPr>
      <w:r w:rsidRPr="001D5AE5">
        <w:rPr>
          <w:rFonts w:ascii="ＭＳ 明朝" w:hAnsi="ＭＳ 明朝" w:cs="ＭＳ Ｐ明朝" w:hint="eastAsia"/>
          <w:kern w:val="0"/>
          <w:sz w:val="24"/>
        </w:rPr>
        <w:t>第２９条　乙は、理由を添えて、納期の猶予を申請することができる。</w:t>
      </w:r>
    </w:p>
    <w:p w14:paraId="3302AF34" w14:textId="77777777" w:rsidR="0064162F" w:rsidRPr="001D5AE5" w:rsidRDefault="0064162F" w:rsidP="0025566E">
      <w:pPr>
        <w:autoSpaceDE w:val="0"/>
        <w:autoSpaceDN w:val="0"/>
        <w:adjustRightInd w:val="0"/>
        <w:ind w:left="240" w:hangingChars="100" w:hanging="240"/>
        <w:rPr>
          <w:rFonts w:ascii="ＭＳ 明朝" w:hAnsi="ＭＳ 明朝" w:cs="ＭＳ Ｐ明朝"/>
          <w:kern w:val="0"/>
          <w:sz w:val="24"/>
        </w:rPr>
      </w:pPr>
      <w:r w:rsidRPr="001D5AE5">
        <w:rPr>
          <w:rFonts w:ascii="ＭＳ 明朝" w:hAnsi="ＭＳ 明朝" w:cs="ＭＳ Ｐ明朝" w:hint="eastAsia"/>
          <w:kern w:val="0"/>
          <w:sz w:val="24"/>
        </w:rPr>
        <w:t>２  甲は、前項の申請があった場合においては、契約の目的の達成に支障がないと認める日まで納期を猶予することができる。</w:t>
      </w:r>
    </w:p>
    <w:p w14:paraId="09083064" w14:textId="77777777" w:rsidR="0064162F" w:rsidRPr="001D5AE5" w:rsidRDefault="0064162F" w:rsidP="0025566E">
      <w:pPr>
        <w:autoSpaceDE w:val="0"/>
        <w:autoSpaceDN w:val="0"/>
        <w:adjustRightInd w:val="0"/>
        <w:rPr>
          <w:rFonts w:ascii="ＭＳ 明朝" w:hAnsi="ＭＳ 明朝" w:cs="ＭＳ Ｐ明朝"/>
          <w:kern w:val="0"/>
          <w:sz w:val="24"/>
        </w:rPr>
      </w:pPr>
      <w:r w:rsidRPr="001D5AE5">
        <w:rPr>
          <w:rFonts w:ascii="ＭＳ 明朝" w:hAnsi="ＭＳ 明朝" w:cs="ＭＳ Ｐ明朝" w:hint="eastAsia"/>
          <w:kern w:val="0"/>
          <w:sz w:val="24"/>
        </w:rPr>
        <w:t>３ 乙は、納期を過ぎた後においても、第１項の申請をすることができる。</w:t>
      </w:r>
    </w:p>
    <w:p w14:paraId="1A351F48" w14:textId="77777777" w:rsidR="0064162F" w:rsidRPr="001D5AE5" w:rsidRDefault="0064162F" w:rsidP="0025566E">
      <w:pPr>
        <w:autoSpaceDE w:val="0"/>
        <w:autoSpaceDN w:val="0"/>
        <w:adjustRightInd w:val="0"/>
        <w:rPr>
          <w:rFonts w:ascii="ＭＳ 明朝" w:hAnsi="ＭＳ 明朝" w:cs="ＭＳ Ｐ明朝"/>
          <w:kern w:val="0"/>
          <w:sz w:val="24"/>
        </w:rPr>
      </w:pPr>
      <w:r w:rsidRPr="001D5AE5">
        <w:rPr>
          <w:rFonts w:ascii="ＭＳ 明朝" w:hAnsi="ＭＳ 明朝" w:cs="ＭＳ Ｐ明朝" w:hint="eastAsia"/>
          <w:kern w:val="0"/>
          <w:sz w:val="24"/>
        </w:rPr>
        <w:t xml:space="preserve">　（延納金）</w:t>
      </w:r>
    </w:p>
    <w:p w14:paraId="02FDD46B" w14:textId="77777777" w:rsidR="0064162F" w:rsidRPr="001D5AE5" w:rsidRDefault="0064162F" w:rsidP="0025566E">
      <w:pPr>
        <w:autoSpaceDE w:val="0"/>
        <w:autoSpaceDN w:val="0"/>
        <w:adjustRightInd w:val="0"/>
        <w:ind w:left="240" w:hangingChars="100" w:hanging="240"/>
        <w:rPr>
          <w:rFonts w:ascii="ＭＳ 明朝" w:hAnsi="ＭＳ 明朝" w:cs="ＭＳ Ｐ明朝"/>
          <w:kern w:val="0"/>
          <w:sz w:val="24"/>
        </w:rPr>
      </w:pPr>
      <w:r w:rsidRPr="001D5AE5">
        <w:rPr>
          <w:rFonts w:ascii="ＭＳ 明朝" w:hAnsi="ＭＳ 明朝" w:cs="ＭＳ Ｐ明朝" w:hint="eastAsia"/>
          <w:kern w:val="0"/>
          <w:sz w:val="24"/>
        </w:rPr>
        <w:t>第３０条　乙は、前条第２項の規定により納期が猶予された場合においては、延納日数</w:t>
      </w:r>
      <w:r w:rsidRPr="001D5AE5">
        <w:rPr>
          <w:rFonts w:ascii="ＭＳ 明朝" w:hAnsi="ＭＳ 明朝" w:cs="ＭＳ Ｐ明朝" w:hint="eastAsia"/>
          <w:kern w:val="0"/>
          <w:sz w:val="24"/>
        </w:rPr>
        <w:lastRenderedPageBreak/>
        <w:t>に応じ、延納分に相当する代金に対し、１日につき０．１パーセントの率を乗じて計算した金額を延納金として甲に支払わなければならない。ただし、延納分に相当する代金の１０パーセントの金額をもって限度額とする。</w:t>
      </w:r>
    </w:p>
    <w:p w14:paraId="5ECAB661" w14:textId="77777777" w:rsidR="00EE4C8A" w:rsidRPr="001D5AE5" w:rsidRDefault="0064162F" w:rsidP="00EE4C8A">
      <w:pPr>
        <w:autoSpaceDE w:val="0"/>
        <w:autoSpaceDN w:val="0"/>
        <w:adjustRightInd w:val="0"/>
        <w:ind w:left="240" w:hangingChars="100" w:hanging="240"/>
        <w:rPr>
          <w:rFonts w:ascii="ＭＳ 明朝" w:hAnsi="ＭＳ 明朝" w:cs="ＭＳ Ｐ明朝"/>
          <w:kern w:val="0"/>
          <w:sz w:val="24"/>
        </w:rPr>
      </w:pPr>
      <w:r w:rsidRPr="001D5AE5">
        <w:rPr>
          <w:rFonts w:ascii="ＭＳ 明朝" w:hAnsi="ＭＳ 明朝" w:cs="ＭＳ Ｐ明朝" w:hint="eastAsia"/>
          <w:kern w:val="0"/>
          <w:sz w:val="24"/>
        </w:rPr>
        <w:t>２　前項の規定において「延納日数」とは、次の各号に掲げる日数から乙の責めに帰することができない理由によって納入が遅れた日数その他取引の性質等の事情を考慮して延納金の支払いを求めることを不相当とする日数を除いた日数をいう。</w:t>
      </w:r>
    </w:p>
    <w:p w14:paraId="21C39935" w14:textId="77777777" w:rsidR="00EE4C8A" w:rsidRPr="001D5AE5" w:rsidRDefault="00EE4C8A" w:rsidP="00EE4C8A">
      <w:pPr>
        <w:autoSpaceDE w:val="0"/>
        <w:autoSpaceDN w:val="0"/>
        <w:adjustRightInd w:val="0"/>
        <w:ind w:leftChars="50" w:left="345" w:hangingChars="100" w:hanging="240"/>
        <w:rPr>
          <w:rFonts w:ascii="ＭＳ 明朝" w:hAnsi="ＭＳ 明朝" w:cs="ＭＳ Ｐ明朝"/>
          <w:kern w:val="0"/>
          <w:sz w:val="24"/>
        </w:rPr>
      </w:pPr>
      <w:r w:rsidRPr="001D5AE5">
        <w:rPr>
          <w:rFonts w:ascii="ＭＳ 明朝" w:hAnsi="ＭＳ 明朝" w:cs="ＭＳ Ｐ明朝" w:hint="eastAsia"/>
          <w:kern w:val="0"/>
          <w:sz w:val="24"/>
        </w:rPr>
        <w:t xml:space="preserve">(1)　</w:t>
      </w:r>
      <w:r w:rsidR="0064162F" w:rsidRPr="001D5AE5">
        <w:rPr>
          <w:rFonts w:ascii="ＭＳ 明朝" w:hAnsi="ＭＳ 明朝" w:cs="ＭＳ Ｐ明朝" w:hint="eastAsia"/>
          <w:kern w:val="0"/>
          <w:sz w:val="24"/>
        </w:rPr>
        <w:t>納期以前にされた申請に基づいて納期が猶予された日までに延納分を納入した</w:t>
      </w:r>
    </w:p>
    <w:p w14:paraId="67D95B4C" w14:textId="77777777" w:rsidR="0064162F" w:rsidRPr="001D5AE5" w:rsidRDefault="00021E59" w:rsidP="00DD7590">
      <w:pPr>
        <w:autoSpaceDE w:val="0"/>
        <w:autoSpaceDN w:val="0"/>
        <w:adjustRightInd w:val="0"/>
        <w:ind w:leftChars="50" w:left="105" w:firstLineChars="100" w:firstLine="240"/>
        <w:rPr>
          <w:rFonts w:ascii="ＭＳ 明朝" w:hAnsi="ＭＳ 明朝" w:cs="ＭＳ Ｐ明朝"/>
          <w:kern w:val="0"/>
          <w:sz w:val="24"/>
        </w:rPr>
      </w:pPr>
      <w:r w:rsidRPr="001D5AE5">
        <w:rPr>
          <w:rFonts w:ascii="ＭＳ 明朝" w:hAnsi="ＭＳ 明朝" w:cs="ＭＳ Ｐ明朝" w:hint="eastAsia"/>
          <w:kern w:val="0"/>
          <w:sz w:val="24"/>
        </w:rPr>
        <w:t xml:space="preserve"> </w:t>
      </w:r>
      <w:r w:rsidR="0064162F" w:rsidRPr="001D5AE5">
        <w:rPr>
          <w:rFonts w:ascii="ＭＳ 明朝" w:hAnsi="ＭＳ 明朝" w:cs="ＭＳ Ｐ明朝" w:hint="eastAsia"/>
          <w:kern w:val="0"/>
          <w:sz w:val="24"/>
        </w:rPr>
        <w:t>ときは、従前の納期の翌日から納入した日までの日数</w:t>
      </w:r>
    </w:p>
    <w:p w14:paraId="189052AC" w14:textId="77777777" w:rsidR="00021E59" w:rsidRPr="001D5AE5" w:rsidRDefault="0064162F" w:rsidP="00EE4C8A">
      <w:pPr>
        <w:autoSpaceDE w:val="0"/>
        <w:autoSpaceDN w:val="0"/>
        <w:adjustRightInd w:val="0"/>
        <w:ind w:leftChars="50" w:left="105"/>
        <w:rPr>
          <w:rFonts w:ascii="ＭＳ 明朝" w:hAnsi="ＭＳ 明朝" w:cs="ＭＳ Ｐ明朝"/>
          <w:kern w:val="0"/>
          <w:sz w:val="24"/>
        </w:rPr>
      </w:pPr>
      <w:r w:rsidRPr="001D5AE5">
        <w:rPr>
          <w:rFonts w:ascii="ＭＳ 明朝" w:hAnsi="ＭＳ 明朝" w:cs="ＭＳ Ｐ明朝" w:hint="eastAsia"/>
          <w:kern w:val="0"/>
          <w:sz w:val="24"/>
        </w:rPr>
        <w:t>(2)</w:t>
      </w:r>
      <w:r w:rsidR="007D544A" w:rsidRPr="001D5AE5">
        <w:rPr>
          <w:rFonts w:ascii="ＭＳ 明朝" w:hAnsi="ＭＳ 明朝" w:cs="ＭＳ Ｐ明朝" w:hint="eastAsia"/>
          <w:kern w:val="0"/>
          <w:sz w:val="24"/>
        </w:rPr>
        <w:t xml:space="preserve">　</w:t>
      </w:r>
      <w:r w:rsidRPr="001D5AE5">
        <w:rPr>
          <w:rFonts w:ascii="ＭＳ 明朝" w:hAnsi="ＭＳ 明朝" w:cs="ＭＳ Ｐ明朝" w:hint="eastAsia"/>
          <w:kern w:val="0"/>
          <w:sz w:val="24"/>
        </w:rPr>
        <w:t>納期以前にされた申請に基づいて納期が猶予された場合において、猶予された日</w:t>
      </w:r>
    </w:p>
    <w:p w14:paraId="73C03EB6" w14:textId="77777777" w:rsidR="0064162F" w:rsidRPr="001D5AE5" w:rsidRDefault="0064162F" w:rsidP="00021E59">
      <w:pPr>
        <w:autoSpaceDE w:val="0"/>
        <w:autoSpaceDN w:val="0"/>
        <w:adjustRightInd w:val="0"/>
        <w:ind w:leftChars="200" w:left="420"/>
        <w:rPr>
          <w:rFonts w:ascii="ＭＳ 明朝" w:hAnsi="ＭＳ 明朝" w:cs="ＭＳ Ｐ明朝"/>
          <w:kern w:val="0"/>
          <w:sz w:val="24"/>
        </w:rPr>
      </w:pPr>
      <w:r w:rsidRPr="001D5AE5">
        <w:rPr>
          <w:rFonts w:ascii="ＭＳ 明朝" w:hAnsi="ＭＳ 明朝" w:cs="ＭＳ Ｐ明朝" w:hint="eastAsia"/>
          <w:kern w:val="0"/>
          <w:sz w:val="24"/>
        </w:rPr>
        <w:t>までに延納分を納入しなかったときは、従前の納期の翌日から猶予された日までの日数</w:t>
      </w:r>
    </w:p>
    <w:p w14:paraId="3132CF18" w14:textId="77777777" w:rsidR="007D544A" w:rsidRPr="001D5AE5" w:rsidRDefault="0064162F" w:rsidP="007D544A">
      <w:pPr>
        <w:autoSpaceDE w:val="0"/>
        <w:autoSpaceDN w:val="0"/>
        <w:adjustRightInd w:val="0"/>
        <w:ind w:leftChars="50" w:left="345" w:hangingChars="100" w:hanging="240"/>
        <w:rPr>
          <w:rFonts w:ascii="ＭＳ 明朝" w:hAnsi="ＭＳ 明朝" w:cs="ＭＳ Ｐ明朝"/>
          <w:kern w:val="0"/>
          <w:sz w:val="24"/>
        </w:rPr>
      </w:pPr>
      <w:r w:rsidRPr="001D5AE5">
        <w:rPr>
          <w:rFonts w:ascii="ＭＳ 明朝" w:hAnsi="ＭＳ 明朝" w:cs="ＭＳ Ｐ明朝" w:hint="eastAsia"/>
          <w:kern w:val="0"/>
          <w:sz w:val="24"/>
        </w:rPr>
        <w:t>(3)　納期を過ぎた後においてされた申請に基づいて納期が猶予された場合において、</w:t>
      </w:r>
    </w:p>
    <w:p w14:paraId="053F92AE" w14:textId="77777777" w:rsidR="0064162F" w:rsidRPr="001D5AE5" w:rsidRDefault="0064162F" w:rsidP="007D544A">
      <w:pPr>
        <w:autoSpaceDE w:val="0"/>
        <w:autoSpaceDN w:val="0"/>
        <w:adjustRightInd w:val="0"/>
        <w:ind w:leftChars="200" w:left="420"/>
        <w:rPr>
          <w:rFonts w:ascii="ＭＳ 明朝" w:hAnsi="ＭＳ 明朝" w:cs="ＭＳ Ｐ明朝"/>
          <w:kern w:val="0"/>
          <w:sz w:val="24"/>
        </w:rPr>
      </w:pPr>
      <w:r w:rsidRPr="001D5AE5">
        <w:rPr>
          <w:rFonts w:ascii="ＭＳ 明朝" w:hAnsi="ＭＳ 明朝" w:cs="ＭＳ Ｐ明朝" w:hint="eastAsia"/>
          <w:kern w:val="0"/>
          <w:sz w:val="24"/>
        </w:rPr>
        <w:t>猶予された日までに延納分を納入したときは、申請した翌日から納入した日までの日数</w:t>
      </w:r>
    </w:p>
    <w:p w14:paraId="72EAD135" w14:textId="77777777" w:rsidR="007D544A" w:rsidRPr="001D5AE5" w:rsidRDefault="0064162F" w:rsidP="007D544A">
      <w:pPr>
        <w:autoSpaceDE w:val="0"/>
        <w:autoSpaceDN w:val="0"/>
        <w:adjustRightInd w:val="0"/>
        <w:ind w:leftChars="50" w:left="345" w:hangingChars="100" w:hanging="240"/>
        <w:rPr>
          <w:rFonts w:ascii="ＭＳ 明朝" w:hAnsi="ＭＳ 明朝" w:cs="ＭＳ Ｐ明朝"/>
          <w:kern w:val="0"/>
          <w:sz w:val="24"/>
        </w:rPr>
      </w:pPr>
      <w:r w:rsidRPr="001D5AE5">
        <w:rPr>
          <w:rFonts w:ascii="ＭＳ 明朝" w:hAnsi="ＭＳ 明朝" w:cs="ＭＳ Ｐ明朝" w:hint="eastAsia"/>
          <w:kern w:val="0"/>
          <w:sz w:val="24"/>
        </w:rPr>
        <w:t>(4)　納期を過ぎた後においてされた申請に基づいて納期が猶予された場合において、</w:t>
      </w:r>
    </w:p>
    <w:p w14:paraId="3568E0B4" w14:textId="77777777" w:rsidR="007D544A" w:rsidRPr="001D5AE5" w:rsidRDefault="0064162F" w:rsidP="007D544A">
      <w:pPr>
        <w:autoSpaceDE w:val="0"/>
        <w:autoSpaceDN w:val="0"/>
        <w:adjustRightInd w:val="0"/>
        <w:ind w:leftChars="100" w:left="210" w:firstLineChars="100" w:firstLine="240"/>
        <w:rPr>
          <w:rFonts w:ascii="ＭＳ 明朝" w:hAnsi="ＭＳ 明朝" w:cs="ＭＳ Ｐ明朝"/>
          <w:kern w:val="0"/>
          <w:sz w:val="24"/>
        </w:rPr>
      </w:pPr>
      <w:r w:rsidRPr="001D5AE5">
        <w:rPr>
          <w:rFonts w:ascii="ＭＳ 明朝" w:hAnsi="ＭＳ 明朝" w:cs="ＭＳ Ｐ明朝" w:hint="eastAsia"/>
          <w:kern w:val="0"/>
          <w:sz w:val="24"/>
        </w:rPr>
        <w:t>猶予された日までに延納分を納入しなかったときは、申請した日の翌日から猶予さ</w:t>
      </w:r>
    </w:p>
    <w:p w14:paraId="13813C60" w14:textId="77777777" w:rsidR="0064162F" w:rsidRPr="001D5AE5" w:rsidRDefault="0064162F" w:rsidP="007D544A">
      <w:pPr>
        <w:autoSpaceDE w:val="0"/>
        <w:autoSpaceDN w:val="0"/>
        <w:adjustRightInd w:val="0"/>
        <w:ind w:leftChars="100" w:left="210" w:firstLineChars="100" w:firstLine="240"/>
        <w:rPr>
          <w:rFonts w:ascii="ＭＳ 明朝" w:hAnsi="ＭＳ 明朝" w:cs="ＭＳ Ｐ明朝"/>
          <w:kern w:val="0"/>
          <w:sz w:val="24"/>
        </w:rPr>
      </w:pPr>
      <w:r w:rsidRPr="001D5AE5">
        <w:rPr>
          <w:rFonts w:ascii="ＭＳ 明朝" w:hAnsi="ＭＳ 明朝" w:cs="ＭＳ Ｐ明朝" w:hint="eastAsia"/>
          <w:kern w:val="0"/>
          <w:sz w:val="24"/>
        </w:rPr>
        <w:t>れた日までの日数</w:t>
      </w:r>
    </w:p>
    <w:p w14:paraId="5FF5E053" w14:textId="77777777" w:rsidR="0064162F" w:rsidRPr="001D5AE5" w:rsidRDefault="0064162F" w:rsidP="0025566E">
      <w:pPr>
        <w:autoSpaceDE w:val="0"/>
        <w:autoSpaceDN w:val="0"/>
        <w:adjustRightInd w:val="0"/>
        <w:ind w:leftChars="30" w:left="303" w:hangingChars="100" w:hanging="240"/>
        <w:rPr>
          <w:rFonts w:ascii="ＭＳ 明朝" w:hAnsi="ＭＳ 明朝" w:cs="ＭＳ Ｐ明朝"/>
          <w:kern w:val="0"/>
          <w:sz w:val="24"/>
        </w:rPr>
      </w:pPr>
      <w:r w:rsidRPr="001D5AE5">
        <w:rPr>
          <w:rFonts w:ascii="ＭＳ 明朝" w:hAnsi="ＭＳ 明朝" w:cs="ＭＳ Ｐ明朝" w:hint="eastAsia"/>
          <w:kern w:val="0"/>
          <w:sz w:val="24"/>
        </w:rPr>
        <w:t>３　前項の規定の適用においては、納入は第１９条の届出があったときにされたものとみなす。</w:t>
      </w:r>
    </w:p>
    <w:p w14:paraId="76ABCBDB" w14:textId="77777777" w:rsidR="0064162F" w:rsidRPr="001D5AE5" w:rsidRDefault="0064162F" w:rsidP="0025566E">
      <w:pPr>
        <w:autoSpaceDE w:val="0"/>
        <w:autoSpaceDN w:val="0"/>
        <w:adjustRightInd w:val="0"/>
        <w:ind w:leftChars="30" w:left="307" w:hangingChars="100" w:hanging="244"/>
        <w:rPr>
          <w:rFonts w:ascii="ＭＳ 明朝" w:hAnsi="ＭＳ 明朝" w:cs="ＭＳ Ｐ明朝"/>
          <w:kern w:val="0"/>
          <w:sz w:val="24"/>
        </w:rPr>
      </w:pPr>
      <w:r w:rsidRPr="001D5AE5">
        <w:rPr>
          <w:rFonts w:ascii="ＭＳ 明朝" w:hAnsi="ＭＳ 明朝" w:cs="ＭＳ Ｐ明朝" w:hint="eastAsia"/>
          <w:spacing w:val="2"/>
          <w:kern w:val="0"/>
          <w:sz w:val="24"/>
        </w:rPr>
        <w:t>４　乙は、甲が相当の期間を置いて指定する期日までに第１項の延納金を支払わない場合は、その期日の翌日から支払のあった日までの日数に応じ、当該延納金に対し、</w:t>
      </w:r>
      <w:r w:rsidRPr="001D5AE5">
        <w:rPr>
          <w:rFonts w:ascii="ＭＳ 明朝" w:hAnsi="ＭＳ 明朝" w:cs="ＭＳ 明朝" w:hint="eastAsia"/>
          <w:sz w:val="24"/>
        </w:rPr>
        <w:t>遅延が生じた時点における財務省告示による国の債権の管理等に関する法律施行令第２９条第一項本文に規定する財務大臣が定める率</w:t>
      </w:r>
      <w:r w:rsidRPr="001D5AE5">
        <w:rPr>
          <w:rFonts w:ascii="ＭＳ 明朝" w:hAnsi="ＭＳ 明朝" w:cs="ＭＳ Ｐ明朝" w:hint="eastAsia"/>
          <w:spacing w:val="2"/>
          <w:kern w:val="0"/>
          <w:sz w:val="24"/>
        </w:rPr>
        <w:t>を乗じて計算した金額を遅延利息として甲に支払わなければならない。</w:t>
      </w:r>
    </w:p>
    <w:p w14:paraId="37B88C7E" w14:textId="77777777" w:rsidR="0064162F" w:rsidRPr="001D5AE5" w:rsidRDefault="0064162F" w:rsidP="0025566E">
      <w:pPr>
        <w:autoSpaceDE w:val="0"/>
        <w:autoSpaceDN w:val="0"/>
        <w:adjustRightInd w:val="0"/>
        <w:ind w:leftChars="100" w:left="690" w:hangingChars="200" w:hanging="480"/>
        <w:rPr>
          <w:rFonts w:ascii="ＭＳ 明朝" w:hAnsi="ＭＳ 明朝" w:cs="ＭＳ Ｐ明朝"/>
          <w:kern w:val="0"/>
          <w:sz w:val="24"/>
        </w:rPr>
      </w:pPr>
      <w:r w:rsidRPr="001D5AE5">
        <w:rPr>
          <w:rFonts w:ascii="ＭＳ 明朝" w:hAnsi="ＭＳ 明朝" w:cs="ＭＳ Ｐ明朝" w:hint="eastAsia"/>
          <w:kern w:val="0"/>
          <w:sz w:val="24"/>
        </w:rPr>
        <w:t>（遅滞金）</w:t>
      </w:r>
    </w:p>
    <w:p w14:paraId="3DF28209" w14:textId="77777777" w:rsidR="0064162F" w:rsidRPr="001D5AE5" w:rsidRDefault="0064162F" w:rsidP="0025566E">
      <w:pPr>
        <w:autoSpaceDE w:val="0"/>
        <w:autoSpaceDN w:val="0"/>
        <w:adjustRightInd w:val="0"/>
        <w:ind w:left="240" w:hangingChars="100" w:hanging="240"/>
        <w:rPr>
          <w:rFonts w:ascii="ＭＳ 明朝" w:hAnsi="ＭＳ 明朝" w:cs="ＭＳ Ｐ明朝"/>
          <w:kern w:val="0"/>
          <w:sz w:val="24"/>
        </w:rPr>
      </w:pPr>
      <w:r w:rsidRPr="001D5AE5">
        <w:rPr>
          <w:rFonts w:ascii="ＭＳ 明朝" w:hAnsi="ＭＳ 明朝" w:cs="ＭＳ Ｐ明朝" w:hint="eastAsia"/>
          <w:kern w:val="0"/>
          <w:sz w:val="24"/>
        </w:rPr>
        <w:t>第３１条　乙は、契約物品の納入が納期に遅れた場合には遅滞日数に応じ、遅滞分に相当する代金に対し、１日につき　０．３パーセントの率を乗じて計算した金額を遅滞金として甲に支払わなければならない。</w:t>
      </w:r>
    </w:p>
    <w:p w14:paraId="1B7358F5" w14:textId="77777777" w:rsidR="0064162F" w:rsidRPr="001D5AE5" w:rsidRDefault="0064162F" w:rsidP="0025566E">
      <w:pPr>
        <w:autoSpaceDE w:val="0"/>
        <w:autoSpaceDN w:val="0"/>
        <w:adjustRightInd w:val="0"/>
        <w:ind w:left="240" w:hangingChars="100" w:hanging="240"/>
        <w:rPr>
          <w:rFonts w:ascii="ＭＳ 明朝" w:hAnsi="ＭＳ 明朝" w:cs="ＭＳ Ｐ明朝"/>
          <w:kern w:val="0"/>
          <w:sz w:val="24"/>
        </w:rPr>
      </w:pPr>
      <w:r w:rsidRPr="001D5AE5">
        <w:rPr>
          <w:rFonts w:ascii="ＭＳ 明朝" w:hAnsi="ＭＳ 明朝" w:cs="ＭＳ Ｐ明朝" w:hint="eastAsia"/>
          <w:kern w:val="0"/>
          <w:sz w:val="24"/>
        </w:rPr>
        <w:t>２　前項の規定において「遅滞日数」とは、納期の翌日から遅滞分を納入した日（納期を過ぎた後においてされた申請に　基づいて納期が猶予された場合においては、当該申請があった日）までの日数から乙の責めに帰することができない理由によって遅れた日数を除いた日数をいう。</w:t>
      </w:r>
    </w:p>
    <w:p w14:paraId="33285FA2" w14:textId="77777777" w:rsidR="0064162F" w:rsidRPr="001D5AE5" w:rsidRDefault="0064162F" w:rsidP="0025566E">
      <w:pPr>
        <w:autoSpaceDE w:val="0"/>
        <w:autoSpaceDN w:val="0"/>
        <w:adjustRightInd w:val="0"/>
        <w:ind w:left="240" w:hangingChars="100" w:hanging="240"/>
        <w:rPr>
          <w:rFonts w:ascii="ＭＳ 明朝" w:hAnsi="ＭＳ 明朝" w:cs="ＭＳ Ｐ明朝"/>
          <w:kern w:val="0"/>
          <w:sz w:val="24"/>
        </w:rPr>
      </w:pPr>
      <w:r w:rsidRPr="001D5AE5">
        <w:rPr>
          <w:rFonts w:ascii="ＭＳ 明朝" w:hAnsi="ＭＳ 明朝" w:cs="ＭＳ Ｐ明朝" w:hint="eastAsia"/>
          <w:kern w:val="0"/>
          <w:sz w:val="24"/>
        </w:rPr>
        <w:t>３　前条第３項の規定は、前項の場合に準用し、前条第４項の規定は、第１項の場合に準用する。</w:t>
      </w:r>
    </w:p>
    <w:p w14:paraId="2EE99F45" w14:textId="77777777" w:rsidR="0064162F" w:rsidRPr="001D5AE5" w:rsidRDefault="0064162F" w:rsidP="0025566E">
      <w:pPr>
        <w:autoSpaceDE w:val="0"/>
        <w:autoSpaceDN w:val="0"/>
        <w:adjustRightInd w:val="0"/>
        <w:ind w:leftChars="100" w:left="690" w:hangingChars="200" w:hanging="480"/>
        <w:rPr>
          <w:rFonts w:ascii="ＭＳ 明朝" w:hAnsi="ＭＳ 明朝" w:cs="ＭＳ Ｐ明朝"/>
          <w:kern w:val="0"/>
          <w:sz w:val="24"/>
        </w:rPr>
      </w:pPr>
    </w:p>
    <w:p w14:paraId="538FF69A" w14:textId="77777777" w:rsidR="0064162F" w:rsidRPr="001D5AE5" w:rsidRDefault="0064162F" w:rsidP="0095718C">
      <w:pPr>
        <w:autoSpaceDE w:val="0"/>
        <w:autoSpaceDN w:val="0"/>
        <w:adjustRightInd w:val="0"/>
        <w:jc w:val="center"/>
        <w:rPr>
          <w:rFonts w:ascii="ＭＳ 明朝" w:hAnsi="ＭＳ 明朝" w:cs="ＭＳ Ｐ明朝"/>
          <w:kern w:val="0"/>
          <w:sz w:val="24"/>
        </w:rPr>
      </w:pPr>
      <w:r w:rsidRPr="001D5AE5">
        <w:rPr>
          <w:rFonts w:ascii="ＭＳ 明朝" w:hAnsi="ＭＳ 明朝" w:cs="ＭＳ Ｐ明朝" w:hint="eastAsia"/>
          <w:kern w:val="0"/>
          <w:sz w:val="24"/>
        </w:rPr>
        <w:t>第３章　契約の効力等</w:t>
      </w:r>
    </w:p>
    <w:p w14:paraId="54F4584C" w14:textId="77777777" w:rsidR="0064162F" w:rsidRPr="001D5AE5" w:rsidRDefault="0064162F" w:rsidP="0025566E">
      <w:pPr>
        <w:autoSpaceDE w:val="0"/>
        <w:autoSpaceDN w:val="0"/>
        <w:adjustRightInd w:val="0"/>
        <w:ind w:leftChars="100" w:left="690" w:hangingChars="200" w:hanging="480"/>
        <w:rPr>
          <w:rFonts w:ascii="ＭＳ 明朝" w:hAnsi="ＭＳ 明朝" w:cs="ＭＳ Ｐ明朝"/>
          <w:kern w:val="0"/>
          <w:sz w:val="24"/>
        </w:rPr>
      </w:pPr>
      <w:r w:rsidRPr="001D5AE5">
        <w:rPr>
          <w:rFonts w:ascii="ＭＳ 明朝" w:hAnsi="ＭＳ 明朝" w:cs="ＭＳ Ｐ明朝" w:hint="eastAsia"/>
          <w:kern w:val="0"/>
          <w:sz w:val="24"/>
        </w:rPr>
        <w:t>（契約物品の納入不能等の通知）</w:t>
      </w:r>
    </w:p>
    <w:p w14:paraId="3CEC3A18" w14:textId="77777777" w:rsidR="0064162F" w:rsidRPr="001D5AE5" w:rsidRDefault="0064162F" w:rsidP="0025566E">
      <w:pPr>
        <w:autoSpaceDE w:val="0"/>
        <w:autoSpaceDN w:val="0"/>
        <w:adjustRightInd w:val="0"/>
        <w:ind w:left="240" w:hangingChars="100" w:hanging="240"/>
        <w:rPr>
          <w:rFonts w:ascii="ＭＳ 明朝" w:hAnsi="ＭＳ 明朝" w:cs="ＭＳ Ｐ明朝"/>
          <w:kern w:val="0"/>
          <w:sz w:val="24"/>
        </w:rPr>
      </w:pPr>
      <w:r w:rsidRPr="001D5AE5">
        <w:rPr>
          <w:rFonts w:ascii="ＭＳ 明朝" w:hAnsi="ＭＳ 明朝" w:cs="ＭＳ Ｐ明朝" w:hint="eastAsia"/>
          <w:kern w:val="0"/>
          <w:sz w:val="24"/>
        </w:rPr>
        <w:t>第３２条　乙は、理由のいかんを問わず納期までに契約物品を納入する見込みがなくなった場合、契約物品を納入することができなくなった場合又は納入前の契約物品の滅失若しくは損傷で第３４条の規定により甲の負担となるべきものが発生した場合は、直ちに甲にこの旨を通知するものとする。</w:t>
      </w:r>
    </w:p>
    <w:p w14:paraId="4D7D866E" w14:textId="77777777" w:rsidR="0064162F" w:rsidRPr="001D5AE5" w:rsidRDefault="0064162F" w:rsidP="0025566E">
      <w:pPr>
        <w:autoSpaceDE w:val="0"/>
        <w:autoSpaceDN w:val="0"/>
        <w:adjustRightInd w:val="0"/>
        <w:rPr>
          <w:rFonts w:ascii="ＭＳ 明朝" w:hAnsi="ＭＳ 明朝" w:cs="ＭＳ Ｐ明朝"/>
          <w:kern w:val="0"/>
          <w:sz w:val="24"/>
        </w:rPr>
      </w:pPr>
      <w:r w:rsidRPr="001D5AE5">
        <w:rPr>
          <w:rFonts w:ascii="ＭＳ 明朝" w:hAnsi="ＭＳ 明朝" w:cs="ＭＳ Ｐ明朝" w:hint="eastAsia"/>
          <w:kern w:val="0"/>
          <w:sz w:val="24"/>
        </w:rPr>
        <w:t xml:space="preserve">　（危険負担）</w:t>
      </w:r>
    </w:p>
    <w:p w14:paraId="639B1063" w14:textId="77777777" w:rsidR="0064162F" w:rsidRPr="001D5AE5" w:rsidRDefault="0064162F" w:rsidP="0025566E">
      <w:pPr>
        <w:autoSpaceDE w:val="0"/>
        <w:autoSpaceDN w:val="0"/>
        <w:adjustRightInd w:val="0"/>
        <w:ind w:left="240" w:hangingChars="100" w:hanging="240"/>
        <w:rPr>
          <w:rFonts w:ascii="ＭＳ 明朝" w:hAnsi="ＭＳ 明朝" w:cs="ＭＳ Ｐ明朝"/>
          <w:kern w:val="0"/>
          <w:sz w:val="24"/>
        </w:rPr>
      </w:pPr>
      <w:r w:rsidRPr="001D5AE5">
        <w:rPr>
          <w:rFonts w:ascii="ＭＳ 明朝" w:hAnsi="ＭＳ 明朝" w:cs="ＭＳ Ｐ明朝" w:hint="eastAsia"/>
          <w:kern w:val="0"/>
          <w:sz w:val="24"/>
        </w:rPr>
        <w:t>第３３条　甲乙双方の責めに帰することができない理由により、契約物品を納入することができなくなった場合は、乙は契約物品の納入の義務を免れるものとし、甲はその代金の支払の義務を免れるものとする。</w:t>
      </w:r>
    </w:p>
    <w:p w14:paraId="4ED08B6B" w14:textId="77777777" w:rsidR="0064162F" w:rsidRPr="001D5AE5" w:rsidRDefault="0064162F" w:rsidP="0025566E">
      <w:pPr>
        <w:autoSpaceDE w:val="0"/>
        <w:autoSpaceDN w:val="0"/>
        <w:adjustRightInd w:val="0"/>
        <w:ind w:left="240" w:hangingChars="100" w:hanging="240"/>
        <w:rPr>
          <w:rFonts w:ascii="ＭＳ 明朝" w:hAnsi="ＭＳ 明朝" w:cs="ＭＳ Ｐ明朝"/>
          <w:kern w:val="0"/>
          <w:sz w:val="24"/>
        </w:rPr>
      </w:pPr>
      <w:r w:rsidRPr="001D5AE5">
        <w:rPr>
          <w:rFonts w:ascii="ＭＳ 明朝" w:hAnsi="ＭＳ 明朝" w:cs="ＭＳ Ｐ明朝" w:hint="eastAsia"/>
          <w:kern w:val="0"/>
          <w:sz w:val="24"/>
        </w:rPr>
        <w:t>２　甲の責めに帰すべき理由により、契約物品を納入することができなくなった場合は、</w:t>
      </w:r>
      <w:r w:rsidRPr="001D5AE5">
        <w:rPr>
          <w:rFonts w:ascii="ＭＳ 明朝" w:hAnsi="ＭＳ 明朝" w:cs="ＭＳ Ｐ明朝" w:hint="eastAsia"/>
          <w:kern w:val="0"/>
          <w:sz w:val="24"/>
        </w:rPr>
        <w:lastRenderedPageBreak/>
        <w:t>乙は契約物品の納入の義務を免れるものとし、甲は乙に代金（乙が、納入の義務を免れたことによって得た利益に相当する金額を除く。）を支払うものとする。</w:t>
      </w:r>
    </w:p>
    <w:p w14:paraId="31815F77" w14:textId="77777777" w:rsidR="0064162F" w:rsidRPr="001D5AE5" w:rsidRDefault="0064162F" w:rsidP="0025566E">
      <w:pPr>
        <w:autoSpaceDE w:val="0"/>
        <w:autoSpaceDN w:val="0"/>
        <w:adjustRightInd w:val="0"/>
        <w:ind w:left="240" w:hangingChars="100" w:hanging="240"/>
        <w:rPr>
          <w:rFonts w:ascii="ＭＳ 明朝" w:hAnsi="ＭＳ 明朝" w:cs="ＭＳ Ｐ明朝"/>
          <w:kern w:val="0"/>
          <w:sz w:val="24"/>
        </w:rPr>
      </w:pPr>
      <w:r w:rsidRPr="001D5AE5">
        <w:rPr>
          <w:rFonts w:ascii="ＭＳ 明朝" w:hAnsi="ＭＳ 明朝" w:cs="ＭＳ Ｐ明朝" w:hint="eastAsia"/>
          <w:kern w:val="0"/>
          <w:sz w:val="24"/>
        </w:rPr>
        <w:t>３　前項の場合において、乙が保険金、損害賠償その他の代償又はそのような代償の請求権を取得したときは、甲は、その価額の限度で代金の支払義務を免れる。</w:t>
      </w:r>
    </w:p>
    <w:p w14:paraId="4B3818AB" w14:textId="77777777" w:rsidR="0064162F" w:rsidRPr="001D5AE5" w:rsidRDefault="0064162F" w:rsidP="0025566E">
      <w:pPr>
        <w:autoSpaceDE w:val="0"/>
        <w:autoSpaceDN w:val="0"/>
        <w:adjustRightInd w:val="0"/>
        <w:ind w:leftChars="100" w:left="690" w:hangingChars="200" w:hanging="480"/>
        <w:rPr>
          <w:rFonts w:ascii="ＭＳ 明朝" w:hAnsi="ＭＳ 明朝" w:cs="ＭＳ Ｐ明朝"/>
          <w:kern w:val="0"/>
          <w:sz w:val="24"/>
        </w:rPr>
      </w:pPr>
      <w:r w:rsidRPr="001D5AE5">
        <w:rPr>
          <w:rFonts w:ascii="ＭＳ 明朝" w:hAnsi="ＭＳ 明朝" w:cs="ＭＳ Ｐ明朝" w:hint="eastAsia"/>
          <w:kern w:val="0"/>
          <w:sz w:val="24"/>
        </w:rPr>
        <w:t>（損害負担）</w:t>
      </w:r>
    </w:p>
    <w:p w14:paraId="42173A0D" w14:textId="77777777" w:rsidR="0064162F" w:rsidRPr="001D5AE5" w:rsidRDefault="0064162F" w:rsidP="0025566E">
      <w:pPr>
        <w:autoSpaceDE w:val="0"/>
        <w:autoSpaceDN w:val="0"/>
        <w:adjustRightInd w:val="0"/>
        <w:ind w:left="240" w:hangingChars="100" w:hanging="240"/>
        <w:rPr>
          <w:rFonts w:ascii="ＭＳ 明朝" w:hAnsi="ＭＳ 明朝" w:cs="ＭＳ Ｐ明朝"/>
          <w:kern w:val="0"/>
          <w:sz w:val="24"/>
        </w:rPr>
      </w:pPr>
      <w:r w:rsidRPr="001D5AE5">
        <w:rPr>
          <w:rFonts w:ascii="ＭＳ 明朝" w:hAnsi="ＭＳ 明朝" w:cs="ＭＳ Ｐ明朝" w:hint="eastAsia"/>
          <w:kern w:val="0"/>
          <w:sz w:val="24"/>
        </w:rPr>
        <w:t>第３４条　納入前の契約物品が滅失し、又は損傷した揚合においてこれを修補（良品との取替えを含む。以下次条において同じ。）すべきときは、その損害は次項から第４項までの規定に従って負担されるものとする。</w:t>
      </w:r>
    </w:p>
    <w:p w14:paraId="101AEE13" w14:textId="77777777" w:rsidR="0064162F" w:rsidRPr="001D5AE5" w:rsidRDefault="0064162F" w:rsidP="0025566E">
      <w:pPr>
        <w:autoSpaceDE w:val="0"/>
        <w:autoSpaceDN w:val="0"/>
        <w:adjustRightInd w:val="0"/>
        <w:ind w:left="240" w:hangingChars="100" w:hanging="240"/>
        <w:rPr>
          <w:rFonts w:ascii="ＭＳ 明朝" w:hAnsi="ＭＳ 明朝" w:cs="ＭＳ Ｐ明朝"/>
          <w:kern w:val="0"/>
          <w:sz w:val="24"/>
        </w:rPr>
      </w:pPr>
      <w:r w:rsidRPr="001D5AE5">
        <w:rPr>
          <w:rFonts w:ascii="ＭＳ 明朝" w:hAnsi="ＭＳ 明朝" w:cs="ＭＳ Ｐ明朝" w:hint="eastAsia"/>
          <w:kern w:val="0"/>
          <w:sz w:val="24"/>
        </w:rPr>
        <w:t>２　前項の滅失又は損傷が甲乙双方の責めに帰することができない理由によるものである場合は、その損害は乙の負担に帰する。ただし、官給品等に係る部分については、その損害は甲の負担に帰する。</w:t>
      </w:r>
    </w:p>
    <w:p w14:paraId="742C1136" w14:textId="77777777" w:rsidR="0064162F" w:rsidRPr="001D5AE5" w:rsidRDefault="0064162F" w:rsidP="0025566E">
      <w:pPr>
        <w:autoSpaceDE w:val="0"/>
        <w:autoSpaceDN w:val="0"/>
        <w:adjustRightInd w:val="0"/>
        <w:ind w:left="240" w:hangingChars="100" w:hanging="240"/>
        <w:rPr>
          <w:rFonts w:ascii="ＭＳ 明朝" w:hAnsi="ＭＳ 明朝" w:cs="ＭＳ Ｐ明朝"/>
          <w:kern w:val="0"/>
          <w:sz w:val="24"/>
        </w:rPr>
      </w:pPr>
      <w:r w:rsidRPr="001D5AE5">
        <w:rPr>
          <w:rFonts w:ascii="ＭＳ 明朝" w:hAnsi="ＭＳ 明朝" w:cs="ＭＳ Ｐ明朝" w:hint="eastAsia"/>
          <w:kern w:val="0"/>
          <w:sz w:val="24"/>
        </w:rPr>
        <w:t>３　第１項の滅失又は損傷が甲の責めに帰すべき理由によるものである場合は、その損害は甲の負担に帰する。</w:t>
      </w:r>
    </w:p>
    <w:p w14:paraId="599D3B4D" w14:textId="77777777" w:rsidR="0064162F" w:rsidRPr="001D5AE5" w:rsidRDefault="0064162F" w:rsidP="0025566E">
      <w:pPr>
        <w:autoSpaceDE w:val="0"/>
        <w:autoSpaceDN w:val="0"/>
        <w:adjustRightInd w:val="0"/>
        <w:ind w:left="240" w:hangingChars="100" w:hanging="240"/>
        <w:rPr>
          <w:rFonts w:ascii="ＭＳ 明朝" w:hAnsi="ＭＳ 明朝" w:cs="ＭＳ Ｐ明朝"/>
          <w:kern w:val="0"/>
          <w:sz w:val="24"/>
        </w:rPr>
      </w:pPr>
      <w:r w:rsidRPr="001D5AE5">
        <w:rPr>
          <w:rFonts w:ascii="ＭＳ 明朝" w:hAnsi="ＭＳ 明朝" w:cs="ＭＳ Ｐ明朝" w:hint="eastAsia"/>
          <w:kern w:val="0"/>
          <w:sz w:val="24"/>
        </w:rPr>
        <w:t>４　第１項の滅失又は損傷が乙の責めに帰すべき理由によるものである場合は、その損害は乙の負担に帰する。</w:t>
      </w:r>
    </w:p>
    <w:p w14:paraId="7FF8EE62" w14:textId="77777777" w:rsidR="0064162F" w:rsidRPr="001D5AE5" w:rsidRDefault="0064162F" w:rsidP="0025566E">
      <w:pPr>
        <w:autoSpaceDE w:val="0"/>
        <w:autoSpaceDN w:val="0"/>
        <w:adjustRightInd w:val="0"/>
        <w:ind w:left="240" w:hangingChars="100" w:hanging="240"/>
        <w:rPr>
          <w:rFonts w:ascii="ＭＳ 明朝" w:hAnsi="ＭＳ 明朝" w:cs="ＭＳ Ｐ明朝"/>
          <w:kern w:val="0"/>
          <w:sz w:val="24"/>
        </w:rPr>
      </w:pPr>
      <w:r w:rsidRPr="001D5AE5">
        <w:rPr>
          <w:rFonts w:ascii="ＭＳ 明朝" w:hAnsi="ＭＳ 明朝" w:cs="ＭＳ Ｐ明朝" w:hint="eastAsia"/>
          <w:kern w:val="0"/>
          <w:sz w:val="24"/>
        </w:rPr>
        <w:t>５　第２項ただし書又は第３項の場合において、乙が保険金、損害賠償その他の代償又はそのような代償の請求権を取得したときは、甲は、その価額の限度でその負担を免れる。</w:t>
      </w:r>
    </w:p>
    <w:p w14:paraId="0BDE17A5" w14:textId="77777777" w:rsidR="0064162F" w:rsidRPr="001D5AE5" w:rsidRDefault="0064162F" w:rsidP="0025566E">
      <w:pPr>
        <w:autoSpaceDE w:val="0"/>
        <w:autoSpaceDN w:val="0"/>
        <w:adjustRightInd w:val="0"/>
        <w:rPr>
          <w:rFonts w:ascii="ＭＳ 明朝" w:hAnsi="ＭＳ 明朝" w:cs="ＭＳ Ｐ明朝"/>
          <w:kern w:val="0"/>
          <w:sz w:val="24"/>
        </w:rPr>
      </w:pPr>
      <w:r w:rsidRPr="001D5AE5">
        <w:rPr>
          <w:rFonts w:ascii="ＭＳ 明朝" w:hAnsi="ＭＳ 明朝" w:cs="ＭＳ Ｐ明朝" w:hint="eastAsia"/>
          <w:kern w:val="0"/>
          <w:sz w:val="24"/>
        </w:rPr>
        <w:t xml:space="preserve">　（官給品等の滅失又は損傷）</w:t>
      </w:r>
    </w:p>
    <w:p w14:paraId="623DDA19" w14:textId="77777777" w:rsidR="0064162F" w:rsidRPr="001D5AE5" w:rsidRDefault="0064162F" w:rsidP="0025566E">
      <w:pPr>
        <w:autoSpaceDE w:val="0"/>
        <w:autoSpaceDN w:val="0"/>
        <w:adjustRightInd w:val="0"/>
        <w:ind w:left="240" w:hangingChars="100" w:hanging="240"/>
        <w:rPr>
          <w:rFonts w:ascii="ＭＳ 明朝" w:hAnsi="ＭＳ 明朝" w:cs="ＭＳ Ｐ明朝"/>
          <w:kern w:val="0"/>
          <w:sz w:val="24"/>
        </w:rPr>
      </w:pPr>
      <w:r w:rsidRPr="001D5AE5">
        <w:rPr>
          <w:rFonts w:ascii="ＭＳ 明朝" w:hAnsi="ＭＳ 明朝" w:cs="ＭＳ Ｐ明朝" w:hint="eastAsia"/>
          <w:kern w:val="0"/>
          <w:sz w:val="24"/>
        </w:rPr>
        <w:t>第３５条　乙は、契約物品の製造に使用される前の官給品等が滅失し、又は損傷した場合は、速やかにその旨を文書をもって甲に届け出なければならない。</w:t>
      </w:r>
    </w:p>
    <w:p w14:paraId="79E4E405" w14:textId="77777777" w:rsidR="0064162F" w:rsidRPr="001D5AE5" w:rsidRDefault="0064162F" w:rsidP="0025566E">
      <w:pPr>
        <w:autoSpaceDE w:val="0"/>
        <w:autoSpaceDN w:val="0"/>
        <w:adjustRightInd w:val="0"/>
        <w:ind w:left="240" w:hangingChars="100" w:hanging="240"/>
        <w:rPr>
          <w:rFonts w:ascii="ＭＳ 明朝" w:hAnsi="ＭＳ 明朝" w:cs="ＭＳ Ｐ明朝"/>
          <w:kern w:val="0"/>
          <w:sz w:val="24"/>
        </w:rPr>
      </w:pPr>
      <w:r w:rsidRPr="001D5AE5">
        <w:rPr>
          <w:rFonts w:ascii="ＭＳ 明朝" w:hAnsi="ＭＳ 明朝" w:cs="ＭＳ Ｐ明朝" w:hint="eastAsia"/>
          <w:kern w:val="0"/>
          <w:sz w:val="24"/>
        </w:rPr>
        <w:t>２　前項の滅失又は損傷が乙の責めに帰すべき理由によるものである場合は、乙は、甲の指示するところに従い、乙の負担においてこれを修補し、又はその損害を賠償しなければならない。</w:t>
      </w:r>
    </w:p>
    <w:p w14:paraId="5D0C8615" w14:textId="77777777" w:rsidR="0064162F" w:rsidRPr="001D5AE5" w:rsidRDefault="0064162F" w:rsidP="0025566E">
      <w:pPr>
        <w:autoSpaceDE w:val="0"/>
        <w:autoSpaceDN w:val="0"/>
        <w:adjustRightInd w:val="0"/>
        <w:ind w:left="240" w:hangingChars="100" w:hanging="240"/>
        <w:rPr>
          <w:rFonts w:ascii="ＭＳ 明朝" w:hAnsi="ＭＳ 明朝" w:cs="ＭＳ Ｐ明朝"/>
          <w:kern w:val="0"/>
          <w:sz w:val="24"/>
        </w:rPr>
      </w:pPr>
      <w:r w:rsidRPr="001D5AE5">
        <w:rPr>
          <w:rFonts w:ascii="ＭＳ 明朝" w:hAnsi="ＭＳ 明朝" w:cs="ＭＳ Ｐ明朝" w:hint="eastAsia"/>
          <w:kern w:val="0"/>
          <w:sz w:val="24"/>
        </w:rPr>
        <w:t>３　前項に規定する場合を除き、契約物品の製造に使用される前の官給品等の滅失又は損傷によって生じた損害は、甲の負担に帰する。</w:t>
      </w:r>
    </w:p>
    <w:p w14:paraId="4480AD9E" w14:textId="77777777" w:rsidR="0064162F" w:rsidRPr="001D5AE5" w:rsidRDefault="0064162F" w:rsidP="0025566E">
      <w:pPr>
        <w:autoSpaceDE w:val="0"/>
        <w:autoSpaceDN w:val="0"/>
        <w:adjustRightInd w:val="0"/>
        <w:rPr>
          <w:rFonts w:ascii="ＭＳ 明朝" w:hAnsi="ＭＳ 明朝" w:cs="ＭＳ Ｐ明朝"/>
          <w:kern w:val="0"/>
          <w:sz w:val="24"/>
        </w:rPr>
      </w:pPr>
      <w:r w:rsidRPr="001D5AE5">
        <w:rPr>
          <w:rFonts w:ascii="ＭＳ 明朝" w:hAnsi="ＭＳ 明朝" w:cs="ＭＳ Ｐ明朝" w:hint="eastAsia"/>
          <w:kern w:val="0"/>
          <w:sz w:val="24"/>
        </w:rPr>
        <w:t xml:space="preserve">　（契約物品の契約不適合）</w:t>
      </w:r>
    </w:p>
    <w:p w14:paraId="17916602" w14:textId="77777777" w:rsidR="0064162F" w:rsidRPr="001D5AE5" w:rsidRDefault="0064162F" w:rsidP="0025566E">
      <w:pPr>
        <w:autoSpaceDE w:val="0"/>
        <w:autoSpaceDN w:val="0"/>
        <w:adjustRightInd w:val="0"/>
        <w:ind w:left="240" w:hangingChars="100" w:hanging="240"/>
        <w:rPr>
          <w:rFonts w:ascii="ＭＳ 明朝" w:hAnsi="ＭＳ 明朝" w:cs="ＭＳ Ｐ明朝"/>
          <w:kern w:val="0"/>
          <w:sz w:val="24"/>
        </w:rPr>
      </w:pPr>
      <w:r w:rsidRPr="001D5AE5">
        <w:rPr>
          <w:rFonts w:ascii="ＭＳ 明朝" w:hAnsi="ＭＳ 明朝" w:cs="ＭＳ Ｐ明朝" w:hint="eastAsia"/>
          <w:kern w:val="0"/>
          <w:sz w:val="24"/>
        </w:rPr>
        <w:t>第３６条　納入された契約物品に契約不適合（数量の不足を含む。以下同じ。）がある場合は、甲は、相当の期限を定めて乙に修補（良品との取替え及び数量不足の場合における数量の追加を含む。以下同じ。）を請求するものとする。ただし、甲は、契約不適合が重要でなく、かつ、その修補に過分の費用を要するときその他修補を請求することが相当でないと認められるときは、修補の請求に代えて代金の減額を請求することができる。</w:t>
      </w:r>
    </w:p>
    <w:p w14:paraId="40032BE0" w14:textId="77777777" w:rsidR="0064162F" w:rsidRPr="001D5AE5" w:rsidRDefault="0064162F" w:rsidP="0025566E">
      <w:pPr>
        <w:autoSpaceDE w:val="0"/>
        <w:autoSpaceDN w:val="0"/>
        <w:adjustRightInd w:val="0"/>
        <w:ind w:left="240" w:hangingChars="100" w:hanging="240"/>
        <w:rPr>
          <w:rFonts w:ascii="ＭＳ 明朝" w:hAnsi="ＭＳ 明朝" w:cs="ＭＳ Ｐ明朝"/>
          <w:kern w:val="0"/>
          <w:sz w:val="24"/>
        </w:rPr>
      </w:pPr>
      <w:r w:rsidRPr="001D5AE5">
        <w:rPr>
          <w:rFonts w:ascii="ＭＳ 明朝" w:hAnsi="ＭＳ 明朝" w:cs="ＭＳ Ｐ明朝" w:hint="eastAsia"/>
          <w:kern w:val="0"/>
          <w:sz w:val="24"/>
        </w:rPr>
        <w:t>２　契約物品の契約不適合が乙の責めに帰すべき理由によるものである場合は、甲は、前項の請求に際し、これによって生じた損害の賠償を請求することができる。</w:t>
      </w:r>
    </w:p>
    <w:p w14:paraId="54B6FF59" w14:textId="77777777" w:rsidR="0064162F" w:rsidRPr="001D5AE5" w:rsidRDefault="0064162F" w:rsidP="0025566E">
      <w:pPr>
        <w:autoSpaceDE w:val="0"/>
        <w:autoSpaceDN w:val="0"/>
        <w:adjustRightInd w:val="0"/>
        <w:ind w:left="240" w:hangingChars="100" w:hanging="240"/>
        <w:rPr>
          <w:rFonts w:ascii="ＭＳ 明朝" w:hAnsi="ＭＳ 明朝" w:cs="ＭＳ Ｐ明朝"/>
          <w:kern w:val="0"/>
          <w:sz w:val="24"/>
        </w:rPr>
      </w:pPr>
      <w:r w:rsidRPr="001D5AE5">
        <w:rPr>
          <w:rFonts w:ascii="ＭＳ 明朝" w:hAnsi="ＭＳ 明朝" w:cs="ＭＳ Ｐ明朝" w:hint="eastAsia"/>
          <w:kern w:val="0"/>
          <w:sz w:val="24"/>
        </w:rPr>
        <w:t xml:space="preserve">３　</w:t>
      </w:r>
      <w:r w:rsidR="00235408" w:rsidRPr="001D5AE5">
        <w:rPr>
          <w:rFonts w:ascii="ＭＳ 明朝" w:hAnsi="ＭＳ 明朝" w:cs="ＭＳ Ｐ明朝" w:hint="eastAsia"/>
          <w:kern w:val="0"/>
          <w:sz w:val="24"/>
        </w:rPr>
        <w:t>甲は、契約物品の契約不適合</w:t>
      </w:r>
      <w:r w:rsidRPr="001D5AE5">
        <w:rPr>
          <w:rFonts w:ascii="ＭＳ 明朝" w:hAnsi="ＭＳ 明朝" w:cs="ＭＳ Ｐ明朝" w:hint="eastAsia"/>
          <w:kern w:val="0"/>
          <w:sz w:val="24"/>
        </w:rPr>
        <w:t>が重要であり、そのため契約の目的を達することができないと認める場合は、第４０条の規定に基づく解除の例により契約を解除することができる。この場合において、甲は返還すべき契約物品が既にその用に供せられていたとしてもこれにより受けた利益を返還しないものとし、乙は返還すべき金銭に利息を付さないものとする。</w:t>
      </w:r>
    </w:p>
    <w:p w14:paraId="0B6EE468" w14:textId="77777777" w:rsidR="0064162F" w:rsidRPr="001D5AE5" w:rsidRDefault="0064162F" w:rsidP="0025566E">
      <w:pPr>
        <w:autoSpaceDE w:val="0"/>
        <w:autoSpaceDN w:val="0"/>
        <w:adjustRightInd w:val="0"/>
        <w:ind w:left="240" w:hangingChars="100" w:hanging="240"/>
        <w:rPr>
          <w:rFonts w:ascii="ＭＳ 明朝" w:hAnsi="ＭＳ 明朝" w:cs="ＭＳ Ｐ明朝"/>
          <w:kern w:val="0"/>
          <w:sz w:val="24"/>
        </w:rPr>
      </w:pPr>
      <w:r w:rsidRPr="001D5AE5">
        <w:rPr>
          <w:rFonts w:ascii="ＭＳ 明朝" w:hAnsi="ＭＳ 明朝" w:cs="ＭＳ Ｐ明朝" w:hint="eastAsia"/>
          <w:kern w:val="0"/>
          <w:sz w:val="24"/>
        </w:rPr>
        <w:t>４　甲は、検査等実施要領において契約物品の全数について数量の確認を行うことが定められている</w:t>
      </w:r>
      <w:r w:rsidR="00235408" w:rsidRPr="001D5AE5">
        <w:rPr>
          <w:rFonts w:ascii="ＭＳ 明朝" w:hAnsi="ＭＳ 明朝" w:cs="ＭＳ Ｐ明朝" w:hint="eastAsia"/>
          <w:kern w:val="0"/>
          <w:sz w:val="24"/>
        </w:rPr>
        <w:t>場合は、契約物品の契約不適合</w:t>
      </w:r>
      <w:r w:rsidRPr="001D5AE5">
        <w:rPr>
          <w:rFonts w:ascii="ＭＳ 明朝" w:hAnsi="ＭＳ 明朝" w:cs="ＭＳ Ｐ明朝" w:hint="eastAsia"/>
          <w:kern w:val="0"/>
          <w:sz w:val="24"/>
        </w:rPr>
        <w:t>として数量の不足を主張することができない。</w:t>
      </w:r>
    </w:p>
    <w:p w14:paraId="383D32E9" w14:textId="77777777" w:rsidR="0064162F" w:rsidRPr="001D5AE5" w:rsidRDefault="0064162F" w:rsidP="0025566E">
      <w:pPr>
        <w:autoSpaceDE w:val="0"/>
        <w:autoSpaceDN w:val="0"/>
        <w:adjustRightInd w:val="0"/>
        <w:ind w:left="240" w:hangingChars="100" w:hanging="240"/>
        <w:rPr>
          <w:rFonts w:ascii="ＭＳ 明朝" w:hAnsi="ＭＳ 明朝" w:cs="ＭＳ Ｐ明朝"/>
          <w:kern w:val="0"/>
          <w:sz w:val="24"/>
        </w:rPr>
      </w:pPr>
      <w:r w:rsidRPr="001D5AE5">
        <w:rPr>
          <w:rFonts w:ascii="ＭＳ 明朝" w:hAnsi="ＭＳ 明朝" w:cs="ＭＳ Ｐ明朝" w:hint="eastAsia"/>
          <w:kern w:val="0"/>
          <w:sz w:val="24"/>
        </w:rPr>
        <w:t>５　修補の請求若しくは代</w:t>
      </w:r>
      <w:r w:rsidR="00235408" w:rsidRPr="001D5AE5">
        <w:rPr>
          <w:rFonts w:ascii="ＭＳ 明朝" w:hAnsi="ＭＳ 明朝" w:cs="ＭＳ Ｐ明朝" w:hint="eastAsia"/>
          <w:kern w:val="0"/>
          <w:sz w:val="24"/>
        </w:rPr>
        <w:t>金の減額の請求又は解除の通知は、契約物品の納入の日（乙が当該契約不適合</w:t>
      </w:r>
      <w:r w:rsidRPr="001D5AE5">
        <w:rPr>
          <w:rFonts w:ascii="ＭＳ 明朝" w:hAnsi="ＭＳ 明朝" w:cs="ＭＳ Ｐ明朝" w:hint="eastAsia"/>
          <w:kern w:val="0"/>
          <w:sz w:val="24"/>
        </w:rPr>
        <w:t>につ</w:t>
      </w:r>
      <w:r w:rsidR="00235408" w:rsidRPr="001D5AE5">
        <w:rPr>
          <w:rFonts w:ascii="ＭＳ 明朝" w:hAnsi="ＭＳ 明朝" w:cs="ＭＳ Ｐ明朝" w:hint="eastAsia"/>
          <w:kern w:val="0"/>
          <w:sz w:val="24"/>
        </w:rPr>
        <w:t>き知って告げなかった場合は、当該契約不適合</w:t>
      </w:r>
      <w:r w:rsidRPr="001D5AE5">
        <w:rPr>
          <w:rFonts w:ascii="ＭＳ 明朝" w:hAnsi="ＭＳ 明朝" w:cs="ＭＳ Ｐ明朝" w:hint="eastAsia"/>
          <w:kern w:val="0"/>
          <w:sz w:val="24"/>
        </w:rPr>
        <w:t>が発見された日）から１年以内に発しなければならない。ただし、数量の不足については６ヶ月以内に</w:t>
      </w:r>
      <w:r w:rsidRPr="001D5AE5">
        <w:rPr>
          <w:rFonts w:ascii="ＭＳ 明朝" w:hAnsi="ＭＳ 明朝" w:cs="ＭＳ Ｐ明朝" w:hint="eastAsia"/>
          <w:kern w:val="0"/>
          <w:sz w:val="24"/>
        </w:rPr>
        <w:lastRenderedPageBreak/>
        <w:t>発するものとし、また、修補の期限がこの期間の満了の日以後に到来することとなっているときは、代金の減額の請求又は契約の解除の通知に関しては、当該期限の到来の日から２週間を経過する日までこの期間を延長する。</w:t>
      </w:r>
    </w:p>
    <w:p w14:paraId="1ED6F947" w14:textId="77777777" w:rsidR="0064162F" w:rsidRPr="001D5AE5" w:rsidRDefault="0064162F" w:rsidP="0025566E">
      <w:pPr>
        <w:autoSpaceDE w:val="0"/>
        <w:autoSpaceDN w:val="0"/>
        <w:adjustRightInd w:val="0"/>
        <w:ind w:left="240" w:hangingChars="100" w:hanging="240"/>
        <w:rPr>
          <w:rFonts w:ascii="ＭＳ 明朝" w:hAnsi="ＭＳ 明朝" w:cs="ＭＳ Ｐ明朝"/>
          <w:kern w:val="0"/>
          <w:sz w:val="24"/>
        </w:rPr>
      </w:pPr>
      <w:r w:rsidRPr="001D5AE5">
        <w:rPr>
          <w:rFonts w:ascii="ＭＳ 明朝" w:hAnsi="ＭＳ 明朝" w:cs="ＭＳ Ｐ明朝" w:hint="eastAsia"/>
          <w:kern w:val="0"/>
          <w:sz w:val="24"/>
        </w:rPr>
        <w:t>６</w:t>
      </w:r>
      <w:r w:rsidR="006077AA" w:rsidRPr="001D5AE5">
        <w:rPr>
          <w:rFonts w:ascii="ＭＳ 明朝" w:hAnsi="ＭＳ 明朝" w:cs="ＭＳ Ｐ明朝" w:hint="eastAsia"/>
          <w:kern w:val="0"/>
          <w:sz w:val="24"/>
        </w:rPr>
        <w:t xml:space="preserve">　</w:t>
      </w:r>
      <w:r w:rsidRPr="001D5AE5">
        <w:rPr>
          <w:rFonts w:ascii="ＭＳ 明朝" w:hAnsi="ＭＳ 明朝" w:cs="ＭＳ Ｐ明朝" w:hint="eastAsia"/>
          <w:kern w:val="0"/>
          <w:sz w:val="24"/>
        </w:rPr>
        <w:t>乙は、前項に規定する通知があった場合においては、甲に対し異議を申し立てることができる。甲は、審査のうえ、乙の申立てに理由があるときは、当該修補の請求若しくは代金の減額の請求又は解除を取り消し、又は変更するものとする。</w:t>
      </w:r>
    </w:p>
    <w:p w14:paraId="3825CA19" w14:textId="77777777" w:rsidR="0064162F" w:rsidRPr="001D5AE5" w:rsidRDefault="0064162F" w:rsidP="0025566E">
      <w:pPr>
        <w:autoSpaceDE w:val="0"/>
        <w:autoSpaceDN w:val="0"/>
        <w:adjustRightInd w:val="0"/>
        <w:ind w:left="240" w:hangingChars="100" w:hanging="240"/>
        <w:rPr>
          <w:rFonts w:ascii="ＭＳ 明朝" w:hAnsi="ＭＳ 明朝" w:cs="ＭＳ Ｐ明朝"/>
          <w:kern w:val="0"/>
          <w:sz w:val="24"/>
        </w:rPr>
      </w:pPr>
      <w:r w:rsidRPr="001D5AE5">
        <w:rPr>
          <w:rFonts w:ascii="ＭＳ 明朝" w:hAnsi="ＭＳ 明朝" w:cs="ＭＳ Ｐ明朝" w:hint="eastAsia"/>
          <w:kern w:val="0"/>
          <w:sz w:val="24"/>
        </w:rPr>
        <w:t xml:space="preserve">７　</w:t>
      </w:r>
      <w:r w:rsidR="00235408" w:rsidRPr="001D5AE5">
        <w:rPr>
          <w:rFonts w:ascii="ＭＳ 明朝" w:hAnsi="ＭＳ 明朝" w:cs="ＭＳ Ｐ明朝" w:hint="eastAsia"/>
          <w:kern w:val="0"/>
          <w:sz w:val="24"/>
        </w:rPr>
        <w:t>契約不適合</w:t>
      </w:r>
      <w:r w:rsidRPr="001D5AE5">
        <w:rPr>
          <w:rFonts w:ascii="ＭＳ 明朝" w:hAnsi="ＭＳ 明朝" w:cs="ＭＳ Ｐ明朝" w:hint="eastAsia"/>
          <w:kern w:val="0"/>
          <w:sz w:val="24"/>
        </w:rPr>
        <w:t>のある契約物品の修補の義務の履行については、性質の許す限り、この契約条項を準用する。</w:t>
      </w:r>
    </w:p>
    <w:p w14:paraId="1CC6E87E" w14:textId="77777777" w:rsidR="0064162F" w:rsidRPr="001D5AE5" w:rsidRDefault="0064162F" w:rsidP="0025566E">
      <w:pPr>
        <w:autoSpaceDE w:val="0"/>
        <w:autoSpaceDN w:val="0"/>
        <w:adjustRightInd w:val="0"/>
        <w:ind w:left="240" w:hangingChars="100" w:hanging="240"/>
        <w:rPr>
          <w:rFonts w:ascii="ＭＳ 明朝" w:hAnsi="ＭＳ 明朝" w:cs="ＭＳ Ｐ明朝"/>
          <w:kern w:val="0"/>
          <w:sz w:val="24"/>
        </w:rPr>
      </w:pPr>
      <w:r w:rsidRPr="001D5AE5">
        <w:rPr>
          <w:rFonts w:ascii="ＭＳ 明朝" w:hAnsi="ＭＳ 明朝" w:cs="ＭＳ Ｐ明朝" w:hint="eastAsia"/>
          <w:kern w:val="0"/>
          <w:sz w:val="24"/>
        </w:rPr>
        <w:t>８　前各項の規定は、第１項の規定に</w:t>
      </w:r>
      <w:r w:rsidR="00235408" w:rsidRPr="001D5AE5">
        <w:rPr>
          <w:rFonts w:ascii="ＭＳ 明朝" w:hAnsi="ＭＳ 明朝" w:cs="ＭＳ Ｐ明朝" w:hint="eastAsia"/>
          <w:kern w:val="0"/>
          <w:sz w:val="24"/>
        </w:rPr>
        <w:t>基づき修補され、再度引き渡された契約物品になお当該修補に係る契約不適合</w:t>
      </w:r>
      <w:r w:rsidRPr="001D5AE5">
        <w:rPr>
          <w:rFonts w:ascii="ＭＳ 明朝" w:hAnsi="ＭＳ 明朝" w:cs="ＭＳ Ｐ明朝" w:hint="eastAsia"/>
          <w:kern w:val="0"/>
          <w:sz w:val="24"/>
        </w:rPr>
        <w:t>がある場合に準用する。</w:t>
      </w:r>
    </w:p>
    <w:p w14:paraId="15D1E139" w14:textId="77777777" w:rsidR="0064162F" w:rsidRPr="001D5AE5" w:rsidRDefault="0064162F" w:rsidP="0025566E">
      <w:pPr>
        <w:autoSpaceDE w:val="0"/>
        <w:autoSpaceDN w:val="0"/>
        <w:adjustRightInd w:val="0"/>
        <w:ind w:left="720" w:hangingChars="300" w:hanging="720"/>
        <w:rPr>
          <w:rFonts w:ascii="ＭＳ 明朝" w:hAnsi="ＭＳ 明朝" w:cs="ＭＳ Ｐ明朝"/>
          <w:kern w:val="0"/>
          <w:sz w:val="24"/>
        </w:rPr>
      </w:pPr>
      <w:r w:rsidRPr="001D5AE5">
        <w:rPr>
          <w:rFonts w:ascii="ＭＳ 明朝" w:hAnsi="ＭＳ 明朝" w:cs="ＭＳ Ｐ明朝" w:hint="eastAsia"/>
          <w:kern w:val="0"/>
          <w:sz w:val="24"/>
        </w:rPr>
        <w:t>９　修補に必要な費用は、代金に含まれるものとする。</w:t>
      </w:r>
    </w:p>
    <w:p w14:paraId="2FBA0B12" w14:textId="77777777" w:rsidR="00621FB8" w:rsidRPr="001D5AE5" w:rsidRDefault="00621FB8" w:rsidP="0025566E">
      <w:pPr>
        <w:autoSpaceDE w:val="0"/>
        <w:autoSpaceDN w:val="0"/>
        <w:adjustRightInd w:val="0"/>
        <w:ind w:leftChars="300" w:left="630" w:firstLineChars="700" w:firstLine="1680"/>
        <w:rPr>
          <w:rFonts w:ascii="ＭＳ 明朝" w:hAnsi="ＭＳ 明朝" w:cs="ＭＳ Ｐ明朝"/>
          <w:kern w:val="0"/>
          <w:sz w:val="24"/>
        </w:rPr>
      </w:pPr>
    </w:p>
    <w:p w14:paraId="0F477055" w14:textId="77777777" w:rsidR="0064162F" w:rsidRPr="001D5AE5" w:rsidRDefault="0064162F" w:rsidP="0095718C">
      <w:pPr>
        <w:autoSpaceDE w:val="0"/>
        <w:autoSpaceDN w:val="0"/>
        <w:adjustRightInd w:val="0"/>
        <w:jc w:val="center"/>
        <w:rPr>
          <w:rFonts w:ascii="ＭＳ 明朝" w:hAnsi="ＭＳ 明朝" w:cs="ＭＳ Ｐ明朝"/>
          <w:kern w:val="0"/>
          <w:sz w:val="24"/>
        </w:rPr>
      </w:pPr>
      <w:r w:rsidRPr="001D5AE5">
        <w:rPr>
          <w:rFonts w:ascii="ＭＳ 明朝" w:hAnsi="ＭＳ 明朝" w:cs="ＭＳ Ｐ明朝" w:hint="eastAsia"/>
          <w:kern w:val="0"/>
          <w:sz w:val="24"/>
        </w:rPr>
        <w:t>第４章　契約の変更等及び解除</w:t>
      </w:r>
    </w:p>
    <w:p w14:paraId="42AD2899" w14:textId="77777777" w:rsidR="0064162F" w:rsidRPr="001D5AE5" w:rsidRDefault="0064162F" w:rsidP="0025566E">
      <w:pPr>
        <w:autoSpaceDE w:val="0"/>
        <w:autoSpaceDN w:val="0"/>
        <w:adjustRightInd w:val="0"/>
        <w:ind w:left="720" w:hangingChars="300" w:hanging="720"/>
        <w:rPr>
          <w:rFonts w:ascii="ＭＳ 明朝" w:hAnsi="ＭＳ 明朝" w:cs="ＭＳ Ｐ明朝"/>
          <w:kern w:val="0"/>
          <w:sz w:val="24"/>
        </w:rPr>
      </w:pPr>
      <w:r w:rsidRPr="001D5AE5">
        <w:rPr>
          <w:rFonts w:ascii="ＭＳ 明朝" w:hAnsi="ＭＳ 明朝" w:cs="ＭＳ Ｐ明朝" w:hint="eastAsia"/>
          <w:kern w:val="0"/>
          <w:sz w:val="24"/>
        </w:rPr>
        <w:t xml:space="preserve">　（契約の変更）</w:t>
      </w:r>
    </w:p>
    <w:p w14:paraId="07FB4682" w14:textId="77777777" w:rsidR="0064162F" w:rsidRPr="001D5AE5" w:rsidRDefault="0064162F" w:rsidP="0025566E">
      <w:pPr>
        <w:autoSpaceDE w:val="0"/>
        <w:autoSpaceDN w:val="0"/>
        <w:adjustRightInd w:val="0"/>
        <w:ind w:left="240" w:hangingChars="100" w:hanging="240"/>
        <w:rPr>
          <w:rFonts w:ascii="ＭＳ 明朝" w:hAnsi="ＭＳ 明朝" w:cs="ＭＳ Ｐ明朝"/>
          <w:kern w:val="0"/>
          <w:sz w:val="24"/>
        </w:rPr>
      </w:pPr>
      <w:r w:rsidRPr="001D5AE5">
        <w:rPr>
          <w:rFonts w:ascii="ＭＳ 明朝" w:hAnsi="ＭＳ 明朝" w:cs="ＭＳ Ｐ明朝" w:hint="eastAsia"/>
          <w:kern w:val="0"/>
          <w:sz w:val="24"/>
        </w:rPr>
        <w:t>第３７条　甲は、契約物品の製造が完了するまでの間において必要がある場合は、納期、納入場所、契約数量、仕様書等の内容その他乙の義務に関しこの契約に定めるところを変更するため、乙と協議することができる。</w:t>
      </w:r>
    </w:p>
    <w:p w14:paraId="4DCCA34C" w14:textId="77777777" w:rsidR="0064162F" w:rsidRPr="001D5AE5" w:rsidRDefault="0064162F" w:rsidP="0025566E">
      <w:pPr>
        <w:autoSpaceDE w:val="0"/>
        <w:autoSpaceDN w:val="0"/>
        <w:adjustRightInd w:val="0"/>
        <w:ind w:left="240" w:hangingChars="100" w:hanging="240"/>
        <w:rPr>
          <w:rFonts w:ascii="ＭＳ 明朝" w:hAnsi="ＭＳ 明朝" w:cs="ＭＳ Ｐ明朝"/>
          <w:kern w:val="0"/>
          <w:sz w:val="24"/>
        </w:rPr>
      </w:pPr>
      <w:r w:rsidRPr="001D5AE5">
        <w:rPr>
          <w:rFonts w:ascii="ＭＳ 明朝" w:hAnsi="ＭＳ 明朝" w:cs="ＭＳ Ｐ明朝" w:hint="eastAsia"/>
          <w:kern w:val="0"/>
          <w:sz w:val="24"/>
        </w:rPr>
        <w:t>２　乙は、仕様書等に定めがある場合のほか必要があると認めるときは、甲に対し技術変更提案を提出することができる。</w:t>
      </w:r>
    </w:p>
    <w:p w14:paraId="3EA16BAF" w14:textId="77777777" w:rsidR="0064162F" w:rsidRPr="001D5AE5" w:rsidRDefault="0064162F" w:rsidP="0025566E">
      <w:pPr>
        <w:autoSpaceDE w:val="0"/>
        <w:autoSpaceDN w:val="0"/>
        <w:adjustRightInd w:val="0"/>
        <w:ind w:left="240" w:hangingChars="100" w:hanging="240"/>
        <w:rPr>
          <w:rFonts w:ascii="ＭＳ 明朝" w:hAnsi="ＭＳ 明朝" w:cs="ＭＳ Ｐ明朝"/>
          <w:kern w:val="0"/>
          <w:sz w:val="24"/>
        </w:rPr>
      </w:pPr>
      <w:r w:rsidRPr="001D5AE5">
        <w:rPr>
          <w:rFonts w:ascii="ＭＳ 明朝" w:hAnsi="ＭＳ 明朝" w:cs="ＭＳ Ｐ明朝" w:hint="eastAsia"/>
          <w:kern w:val="0"/>
          <w:sz w:val="24"/>
        </w:rPr>
        <w:t>３　第１項の規定により協議が行われる場合は、乙は見積書を作成し、速やかに甲に提出しなければならない。</w:t>
      </w:r>
    </w:p>
    <w:p w14:paraId="51ACE094" w14:textId="77777777" w:rsidR="0064162F" w:rsidRPr="001D5AE5" w:rsidRDefault="0064162F" w:rsidP="0025566E">
      <w:pPr>
        <w:autoSpaceDE w:val="0"/>
        <w:autoSpaceDN w:val="0"/>
        <w:adjustRightInd w:val="0"/>
        <w:ind w:left="240" w:hangingChars="100" w:hanging="240"/>
        <w:rPr>
          <w:rFonts w:ascii="ＭＳ 明朝" w:hAnsi="ＭＳ 明朝" w:cs="ＭＳ Ｐ明朝"/>
          <w:kern w:val="0"/>
          <w:sz w:val="24"/>
        </w:rPr>
      </w:pPr>
      <w:r w:rsidRPr="001D5AE5">
        <w:rPr>
          <w:rFonts w:ascii="ＭＳ 明朝" w:hAnsi="ＭＳ 明朝" w:cs="ＭＳ Ｐ明朝" w:hint="eastAsia"/>
          <w:kern w:val="0"/>
          <w:sz w:val="24"/>
        </w:rPr>
        <w:t>４　第１項の協議の結果、契約金額を変更する必要が生じた場合においても、以後しばしば契約金額の変更の必要を生ずる見込みがあるときその他相当と認めるときは、甲乙協議のうえ、その際契約金額の変更のための措置をとることなく、後日これをとりまとめて行うこととすることができる。</w:t>
      </w:r>
    </w:p>
    <w:p w14:paraId="70307CF5" w14:textId="77777777" w:rsidR="0064162F" w:rsidRPr="001D5AE5" w:rsidRDefault="0064162F" w:rsidP="0025566E">
      <w:pPr>
        <w:autoSpaceDE w:val="0"/>
        <w:autoSpaceDN w:val="0"/>
        <w:adjustRightInd w:val="0"/>
        <w:ind w:left="240" w:hangingChars="100" w:hanging="240"/>
        <w:rPr>
          <w:rFonts w:ascii="ＭＳ 明朝" w:hAnsi="ＭＳ 明朝" w:cs="ＭＳ Ｐ明朝"/>
          <w:kern w:val="0"/>
          <w:sz w:val="24"/>
        </w:rPr>
      </w:pPr>
      <w:r w:rsidRPr="001D5AE5">
        <w:rPr>
          <w:rFonts w:ascii="ＭＳ 明朝" w:hAnsi="ＭＳ 明朝" w:cs="ＭＳ Ｐ明朝" w:hint="eastAsia"/>
          <w:kern w:val="0"/>
          <w:sz w:val="24"/>
        </w:rPr>
        <w:t>５　乙は、官給品等の支給又は貸与その他この契約により甲のなすべき行為が遅延した場合において必要があるときは、納期を変更するため甲と協議することができる。</w:t>
      </w:r>
    </w:p>
    <w:p w14:paraId="0F36B220" w14:textId="77777777" w:rsidR="0064162F" w:rsidRPr="001D5AE5" w:rsidRDefault="0064162F" w:rsidP="0025566E">
      <w:pPr>
        <w:autoSpaceDE w:val="0"/>
        <w:autoSpaceDN w:val="0"/>
        <w:adjustRightInd w:val="0"/>
        <w:ind w:leftChars="100" w:left="690" w:hangingChars="200" w:hanging="480"/>
        <w:rPr>
          <w:rFonts w:ascii="ＭＳ 明朝" w:hAnsi="ＭＳ 明朝" w:cs="ＭＳ Ｐ明朝"/>
          <w:kern w:val="0"/>
          <w:sz w:val="24"/>
        </w:rPr>
      </w:pPr>
      <w:r w:rsidRPr="001D5AE5">
        <w:rPr>
          <w:rFonts w:ascii="ＭＳ 明朝" w:hAnsi="ＭＳ 明朝" w:cs="ＭＳ Ｐ明朝" w:hint="eastAsia"/>
          <w:kern w:val="0"/>
          <w:sz w:val="24"/>
        </w:rPr>
        <w:t>（事情の変更）</w:t>
      </w:r>
    </w:p>
    <w:p w14:paraId="405C377D" w14:textId="77777777" w:rsidR="0064162F" w:rsidRPr="001D5AE5" w:rsidRDefault="0064162F" w:rsidP="0025566E">
      <w:pPr>
        <w:autoSpaceDE w:val="0"/>
        <w:autoSpaceDN w:val="0"/>
        <w:adjustRightInd w:val="0"/>
        <w:ind w:left="240" w:hangingChars="100" w:hanging="240"/>
        <w:rPr>
          <w:rFonts w:ascii="ＭＳ 明朝" w:hAnsi="ＭＳ 明朝" w:cs="ＭＳ Ｐ明朝"/>
          <w:kern w:val="0"/>
          <w:sz w:val="24"/>
        </w:rPr>
      </w:pPr>
      <w:r w:rsidRPr="001D5AE5">
        <w:rPr>
          <w:rFonts w:ascii="ＭＳ 明朝" w:hAnsi="ＭＳ 明朝" w:cs="ＭＳ Ｐ明朝" w:hint="eastAsia"/>
          <w:kern w:val="0"/>
          <w:sz w:val="24"/>
        </w:rPr>
        <w:t>第３８条　甲及び乙は、この契約の締結後、経済情勢の変動、天災地変、法令の制定又は改廃その他の著しい事情の変更により、この契約に定めるところが不当となったと認められる場合は、この契約に定めるところを変更するため協議することができる。</w:t>
      </w:r>
    </w:p>
    <w:p w14:paraId="2CC9834A" w14:textId="77777777" w:rsidR="0064162F" w:rsidRPr="001D5AE5" w:rsidRDefault="0064162F" w:rsidP="0025566E">
      <w:pPr>
        <w:autoSpaceDE w:val="0"/>
        <w:autoSpaceDN w:val="0"/>
        <w:adjustRightInd w:val="0"/>
        <w:ind w:left="240" w:hangingChars="100" w:hanging="240"/>
        <w:rPr>
          <w:rFonts w:ascii="ＭＳ 明朝" w:hAnsi="ＭＳ 明朝" w:cs="ＭＳ Ｐ明朝"/>
          <w:kern w:val="0"/>
          <w:sz w:val="24"/>
        </w:rPr>
      </w:pPr>
      <w:r w:rsidRPr="001D5AE5">
        <w:rPr>
          <w:rFonts w:ascii="ＭＳ 明朝" w:hAnsi="ＭＳ 明朝" w:cs="ＭＳ Ｐ明朝" w:hint="eastAsia"/>
          <w:kern w:val="0"/>
          <w:sz w:val="24"/>
        </w:rPr>
        <w:t>２  前条第３項の規定は、前項の規定により契約金額の変更に関して協議を行う場合に準用する。</w:t>
      </w:r>
    </w:p>
    <w:p w14:paraId="49BE6F4C" w14:textId="77777777" w:rsidR="0064162F" w:rsidRPr="001D5AE5" w:rsidRDefault="0064162F" w:rsidP="0025566E">
      <w:pPr>
        <w:autoSpaceDE w:val="0"/>
        <w:autoSpaceDN w:val="0"/>
        <w:adjustRightInd w:val="0"/>
        <w:rPr>
          <w:rFonts w:ascii="ＭＳ 明朝" w:hAnsi="ＭＳ 明朝" w:cs="ＭＳ Ｐ明朝"/>
          <w:kern w:val="0"/>
          <w:sz w:val="24"/>
        </w:rPr>
      </w:pPr>
      <w:r w:rsidRPr="001D5AE5">
        <w:rPr>
          <w:rFonts w:ascii="ＭＳ 明朝" w:hAnsi="ＭＳ 明朝" w:cs="ＭＳ Ｐ明朝" w:hint="eastAsia"/>
          <w:kern w:val="0"/>
          <w:sz w:val="24"/>
        </w:rPr>
        <w:t xml:space="preserve">　（製造の一時中止）</w:t>
      </w:r>
    </w:p>
    <w:p w14:paraId="29C0800A" w14:textId="77777777" w:rsidR="0064162F" w:rsidRPr="001D5AE5" w:rsidRDefault="0064162F" w:rsidP="0025566E">
      <w:pPr>
        <w:autoSpaceDE w:val="0"/>
        <w:autoSpaceDN w:val="0"/>
        <w:adjustRightInd w:val="0"/>
        <w:ind w:left="240" w:hangingChars="100" w:hanging="240"/>
        <w:rPr>
          <w:rFonts w:ascii="ＭＳ 明朝" w:hAnsi="ＭＳ 明朝" w:cs="ＭＳ Ｐ明朝"/>
          <w:kern w:val="0"/>
          <w:sz w:val="24"/>
        </w:rPr>
      </w:pPr>
      <w:r w:rsidRPr="001D5AE5">
        <w:rPr>
          <w:rFonts w:ascii="ＭＳ 明朝" w:hAnsi="ＭＳ 明朝" w:cs="ＭＳ Ｐ明朝" w:hint="eastAsia"/>
          <w:kern w:val="0"/>
          <w:sz w:val="24"/>
        </w:rPr>
        <w:t>第３９条　甲は、契約物品の製造が完了するまでの間において、その製造を一時中止させることができる。</w:t>
      </w:r>
    </w:p>
    <w:p w14:paraId="58FCD9C5" w14:textId="77777777" w:rsidR="0064162F" w:rsidRPr="001D5AE5" w:rsidRDefault="0064162F" w:rsidP="0025566E">
      <w:pPr>
        <w:autoSpaceDE w:val="0"/>
        <w:autoSpaceDN w:val="0"/>
        <w:adjustRightInd w:val="0"/>
        <w:ind w:left="240" w:hangingChars="100" w:hanging="240"/>
        <w:rPr>
          <w:rFonts w:ascii="ＭＳ 明朝" w:hAnsi="ＭＳ 明朝" w:cs="ＭＳ Ｐ明朝"/>
          <w:kern w:val="0"/>
          <w:sz w:val="24"/>
        </w:rPr>
      </w:pPr>
      <w:r w:rsidRPr="001D5AE5">
        <w:rPr>
          <w:rFonts w:ascii="ＭＳ 明朝" w:hAnsi="ＭＳ 明朝" w:cs="ＭＳ Ｐ明朝" w:hint="eastAsia"/>
          <w:kern w:val="0"/>
          <w:sz w:val="24"/>
        </w:rPr>
        <w:t>２　甲が製造を一時中止させた場合において乙に損害が生じたときは、乙はその損害につき甲に賠償を請求することができる。</w:t>
      </w:r>
    </w:p>
    <w:p w14:paraId="773B481C" w14:textId="77777777" w:rsidR="0064162F" w:rsidRPr="001D5AE5" w:rsidRDefault="0064162F" w:rsidP="0025566E">
      <w:pPr>
        <w:autoSpaceDE w:val="0"/>
        <w:autoSpaceDN w:val="0"/>
        <w:adjustRightInd w:val="0"/>
        <w:ind w:left="240" w:hangingChars="100" w:hanging="240"/>
        <w:rPr>
          <w:rFonts w:ascii="ＭＳ 明朝" w:hAnsi="ＭＳ 明朝" w:cs="ＭＳ Ｐ明朝"/>
          <w:kern w:val="0"/>
          <w:sz w:val="24"/>
        </w:rPr>
      </w:pPr>
      <w:r w:rsidRPr="001D5AE5">
        <w:rPr>
          <w:rFonts w:ascii="ＭＳ 明朝" w:hAnsi="ＭＳ 明朝" w:cs="ＭＳ Ｐ明朝" w:hint="eastAsia"/>
          <w:kern w:val="0"/>
          <w:sz w:val="24"/>
        </w:rPr>
        <w:t>３　前項に規定する損害賠償の請求は、製造再開の日から３０日以内に文書により行わなければならない。</w:t>
      </w:r>
    </w:p>
    <w:p w14:paraId="384A4971" w14:textId="77777777" w:rsidR="0064162F" w:rsidRPr="001D5AE5" w:rsidRDefault="0064162F" w:rsidP="0025566E">
      <w:pPr>
        <w:autoSpaceDE w:val="0"/>
        <w:autoSpaceDN w:val="0"/>
        <w:adjustRightInd w:val="0"/>
        <w:ind w:left="240" w:hangingChars="100" w:hanging="240"/>
        <w:rPr>
          <w:rFonts w:ascii="ＭＳ 明朝" w:hAnsi="ＭＳ 明朝" w:cs="ＭＳ Ｐ明朝"/>
          <w:kern w:val="0"/>
          <w:sz w:val="24"/>
        </w:rPr>
      </w:pPr>
      <w:r w:rsidRPr="001D5AE5">
        <w:rPr>
          <w:rFonts w:ascii="ＭＳ 明朝" w:hAnsi="ＭＳ 明朝" w:cs="ＭＳ Ｐ明朝" w:hint="eastAsia"/>
          <w:kern w:val="0"/>
          <w:sz w:val="24"/>
        </w:rPr>
        <w:t>４　製造を一時中止した後再開した場合の納期については、第３７条第５項の規定を準用する。</w:t>
      </w:r>
    </w:p>
    <w:p w14:paraId="14F043DA" w14:textId="77777777" w:rsidR="00D57925" w:rsidRPr="001D5AE5" w:rsidRDefault="00D57925" w:rsidP="00D57925">
      <w:pPr>
        <w:autoSpaceDE w:val="0"/>
        <w:autoSpaceDN w:val="0"/>
        <w:adjustRightInd w:val="0"/>
        <w:ind w:leftChars="100" w:left="690" w:hangingChars="200" w:hanging="480"/>
        <w:rPr>
          <w:rFonts w:ascii="ＭＳ 明朝" w:hAnsi="ＭＳ 明朝" w:cs="ＭＳ Ｐ明朝"/>
          <w:kern w:val="0"/>
          <w:sz w:val="24"/>
        </w:rPr>
      </w:pPr>
      <w:r w:rsidRPr="001D5AE5">
        <w:rPr>
          <w:rFonts w:ascii="ＭＳ 明朝" w:hAnsi="ＭＳ 明朝" w:cs="ＭＳ Ｐ明朝" w:hint="eastAsia"/>
          <w:kern w:val="0"/>
          <w:sz w:val="24"/>
        </w:rPr>
        <w:t>（甲の解除権）</w:t>
      </w:r>
    </w:p>
    <w:p w14:paraId="6067C6D4" w14:textId="77777777" w:rsidR="00D57925" w:rsidRPr="001D5AE5" w:rsidRDefault="00D57925" w:rsidP="00D57925">
      <w:pPr>
        <w:autoSpaceDE w:val="0"/>
        <w:autoSpaceDN w:val="0"/>
        <w:adjustRightInd w:val="0"/>
        <w:ind w:left="240" w:hangingChars="100" w:hanging="240"/>
        <w:rPr>
          <w:rFonts w:ascii="ＭＳ 明朝" w:hAnsi="ＭＳ 明朝" w:cs="ＭＳ Ｐ明朝"/>
          <w:kern w:val="0"/>
          <w:sz w:val="24"/>
        </w:rPr>
      </w:pPr>
      <w:r w:rsidRPr="001D5AE5">
        <w:rPr>
          <w:rFonts w:ascii="ＭＳ 明朝" w:hAnsi="ＭＳ 明朝" w:cs="ＭＳ Ｐ明朝" w:hint="eastAsia"/>
          <w:kern w:val="0"/>
          <w:sz w:val="24"/>
        </w:rPr>
        <w:t>第４０条　甲は、次の各号の一に該当する場合は、この契約の全部又は一部を解除することができる。</w:t>
      </w:r>
    </w:p>
    <w:p w14:paraId="08439B8B" w14:textId="77777777" w:rsidR="00D57925" w:rsidRPr="001D5AE5" w:rsidRDefault="00D57925" w:rsidP="00D57925">
      <w:pPr>
        <w:autoSpaceDE w:val="0"/>
        <w:autoSpaceDN w:val="0"/>
        <w:adjustRightInd w:val="0"/>
        <w:ind w:leftChars="50" w:left="705" w:hangingChars="250" w:hanging="600"/>
        <w:rPr>
          <w:rFonts w:ascii="ＭＳ 明朝" w:hAnsi="ＭＳ 明朝" w:cs="ＭＳ Ｐ明朝"/>
          <w:kern w:val="0"/>
          <w:sz w:val="24"/>
        </w:rPr>
      </w:pPr>
      <w:r w:rsidRPr="001D5AE5">
        <w:rPr>
          <w:rFonts w:ascii="ＭＳ 明朝" w:hAnsi="ＭＳ 明朝" w:cs="ＭＳ Ｐ明朝" w:hint="eastAsia"/>
          <w:kern w:val="0"/>
          <w:sz w:val="24"/>
        </w:rPr>
        <w:t>(1)　乙の責めに帰すべき理由により乙が納期までに契約物品を納入しなかった場合</w:t>
      </w:r>
    </w:p>
    <w:p w14:paraId="24B2E5E2" w14:textId="77777777" w:rsidR="00FF027C" w:rsidRPr="001D5AE5" w:rsidRDefault="00D57925" w:rsidP="00D57925">
      <w:pPr>
        <w:autoSpaceDE w:val="0"/>
        <w:autoSpaceDN w:val="0"/>
        <w:adjustRightInd w:val="0"/>
        <w:ind w:leftChars="50" w:left="705" w:hangingChars="250" w:hanging="600"/>
        <w:rPr>
          <w:rFonts w:ascii="ＭＳ 明朝" w:hAnsi="ＭＳ 明朝" w:cs="ＭＳ Ｐ明朝"/>
          <w:kern w:val="0"/>
          <w:sz w:val="24"/>
        </w:rPr>
      </w:pPr>
      <w:r w:rsidRPr="001D5AE5">
        <w:rPr>
          <w:rFonts w:ascii="ＭＳ 明朝" w:hAnsi="ＭＳ 明朝" w:cs="ＭＳ Ｐ明朝" w:hint="eastAsia"/>
          <w:kern w:val="0"/>
          <w:sz w:val="24"/>
        </w:rPr>
        <w:lastRenderedPageBreak/>
        <w:t>(2)　乙の責めに帰すべき理由により乙が契約物品を納入することができなくなった場</w:t>
      </w:r>
    </w:p>
    <w:p w14:paraId="7E29E664" w14:textId="77777777" w:rsidR="00D57925" w:rsidRPr="001D5AE5" w:rsidRDefault="00FF027C" w:rsidP="00FF027C">
      <w:pPr>
        <w:autoSpaceDE w:val="0"/>
        <w:autoSpaceDN w:val="0"/>
        <w:adjustRightInd w:val="0"/>
        <w:ind w:leftChars="100" w:left="810" w:rightChars="-50" w:right="-105" w:hangingChars="250" w:hanging="600"/>
        <w:rPr>
          <w:rFonts w:ascii="ＭＳ 明朝" w:hAnsi="ＭＳ 明朝" w:cs="ＭＳ Ｐ明朝"/>
          <w:kern w:val="0"/>
          <w:sz w:val="24"/>
        </w:rPr>
      </w:pPr>
      <w:r w:rsidRPr="001D5AE5">
        <w:rPr>
          <w:rFonts w:ascii="ＭＳ 明朝" w:hAnsi="ＭＳ 明朝" w:cs="ＭＳ Ｐ明朝" w:hint="eastAsia"/>
          <w:kern w:val="0"/>
          <w:sz w:val="24"/>
        </w:rPr>
        <w:t xml:space="preserve">　</w:t>
      </w:r>
      <w:r w:rsidR="00D57925" w:rsidRPr="001D5AE5">
        <w:rPr>
          <w:rFonts w:ascii="ＭＳ 明朝" w:hAnsi="ＭＳ 明朝" w:cs="ＭＳ Ｐ明朝" w:hint="eastAsia"/>
          <w:kern w:val="0"/>
          <w:sz w:val="24"/>
        </w:rPr>
        <w:t>合</w:t>
      </w:r>
    </w:p>
    <w:p w14:paraId="28787B9F" w14:textId="77777777" w:rsidR="00FF027C" w:rsidRPr="001D5AE5" w:rsidRDefault="00D57925" w:rsidP="00FF027C">
      <w:pPr>
        <w:snapToGrid w:val="0"/>
        <w:rPr>
          <w:rFonts w:ascii="ＭＳ 明朝" w:hAnsi="ＭＳ 明朝"/>
          <w:sz w:val="24"/>
        </w:rPr>
      </w:pPr>
      <w:r w:rsidRPr="001D5AE5">
        <w:rPr>
          <w:rFonts w:ascii="ＭＳ 明朝" w:hAnsi="ＭＳ 明朝" w:cs="ＭＳ Ｐ明朝" w:hint="eastAsia"/>
          <w:kern w:val="0"/>
          <w:sz w:val="24"/>
        </w:rPr>
        <w:t xml:space="preserve"> </w:t>
      </w:r>
      <w:r w:rsidRPr="001D5AE5">
        <w:rPr>
          <w:rFonts w:ascii="ＭＳ 明朝" w:hAnsi="ＭＳ 明朝" w:hint="eastAsia"/>
          <w:sz w:val="24"/>
        </w:rPr>
        <w:t>(3)　甲乙双方の責めに帰することができない理由により乙が納期までに契約物品を</w:t>
      </w:r>
    </w:p>
    <w:p w14:paraId="312B4ED1" w14:textId="77777777" w:rsidR="00D57925" w:rsidRPr="001D5AE5" w:rsidRDefault="00D57925" w:rsidP="00FF027C">
      <w:pPr>
        <w:snapToGrid w:val="0"/>
        <w:ind w:firstLineChars="200" w:firstLine="480"/>
        <w:rPr>
          <w:rFonts w:ascii="ＭＳ 明朝" w:hAnsi="ＭＳ 明朝"/>
          <w:sz w:val="24"/>
        </w:rPr>
      </w:pPr>
      <w:r w:rsidRPr="001D5AE5">
        <w:rPr>
          <w:rFonts w:ascii="ＭＳ 明朝" w:hAnsi="ＭＳ 明朝" w:hint="eastAsia"/>
          <w:sz w:val="24"/>
        </w:rPr>
        <w:t>納入しなかった場合</w:t>
      </w:r>
    </w:p>
    <w:p w14:paraId="657B6969" w14:textId="77777777" w:rsidR="00FF027C" w:rsidRPr="001D5AE5" w:rsidRDefault="00D57925" w:rsidP="00FF027C">
      <w:pPr>
        <w:snapToGrid w:val="0"/>
        <w:ind w:leftChars="50" w:left="345" w:hangingChars="100" w:hanging="240"/>
        <w:rPr>
          <w:rFonts w:ascii="ＭＳ 明朝" w:hAnsi="ＭＳ 明朝"/>
          <w:sz w:val="24"/>
        </w:rPr>
      </w:pPr>
      <w:r w:rsidRPr="001D5AE5">
        <w:rPr>
          <w:rFonts w:ascii="ＭＳ 明朝" w:hAnsi="ＭＳ 明朝"/>
          <w:sz w:val="24"/>
        </w:rPr>
        <w:t>(4)</w:t>
      </w:r>
      <w:r w:rsidRPr="001D5AE5">
        <w:rPr>
          <w:rFonts w:ascii="ＭＳ 明朝" w:hAnsi="ＭＳ 明朝" w:hint="eastAsia"/>
          <w:sz w:val="24"/>
        </w:rPr>
        <w:t xml:space="preserve">　甲乙双方の責めに帰することができない理由により乙が契約物品を納入するこ</w:t>
      </w:r>
    </w:p>
    <w:p w14:paraId="4A87D7E8" w14:textId="77777777" w:rsidR="00D57925" w:rsidRPr="001D5AE5" w:rsidRDefault="00FF027C" w:rsidP="00FF027C">
      <w:pPr>
        <w:snapToGrid w:val="0"/>
        <w:ind w:leftChars="100" w:left="450" w:hangingChars="100" w:hanging="240"/>
        <w:rPr>
          <w:rFonts w:ascii="ＭＳ 明朝" w:hAnsi="ＭＳ 明朝"/>
          <w:sz w:val="24"/>
        </w:rPr>
      </w:pPr>
      <w:r w:rsidRPr="001D5AE5">
        <w:rPr>
          <w:rFonts w:ascii="ＭＳ 明朝" w:hAnsi="ＭＳ 明朝" w:hint="eastAsia"/>
          <w:sz w:val="24"/>
        </w:rPr>
        <w:t xml:space="preserve">　</w:t>
      </w:r>
      <w:r w:rsidR="00D57925" w:rsidRPr="001D5AE5">
        <w:rPr>
          <w:rFonts w:ascii="ＭＳ 明朝" w:hAnsi="ＭＳ 明朝" w:hint="eastAsia"/>
          <w:sz w:val="24"/>
        </w:rPr>
        <w:t>とができなくなった場合</w:t>
      </w:r>
    </w:p>
    <w:p w14:paraId="5872B54C" w14:textId="77777777" w:rsidR="00D57925" w:rsidRPr="001D5AE5" w:rsidRDefault="00D57925" w:rsidP="00D57925">
      <w:pPr>
        <w:snapToGrid w:val="0"/>
        <w:ind w:firstLineChars="50" w:firstLine="120"/>
        <w:rPr>
          <w:rFonts w:ascii="ＭＳ 明朝" w:hAnsi="ＭＳ 明朝"/>
          <w:sz w:val="24"/>
        </w:rPr>
      </w:pPr>
      <w:r w:rsidRPr="001D5AE5">
        <w:rPr>
          <w:rFonts w:ascii="ＭＳ 明朝" w:hAnsi="ＭＳ 明朝" w:hint="eastAsia"/>
          <w:sz w:val="24"/>
        </w:rPr>
        <w:t>(5)　乙が債務の履行を拒絶する意思を明確に表示した場合</w:t>
      </w:r>
    </w:p>
    <w:p w14:paraId="43A21287" w14:textId="77777777" w:rsidR="00FF027C" w:rsidRPr="001D5AE5" w:rsidRDefault="00D57925" w:rsidP="00D57925">
      <w:pPr>
        <w:autoSpaceDE w:val="0"/>
        <w:autoSpaceDN w:val="0"/>
        <w:snapToGrid w:val="0"/>
        <w:ind w:leftChars="50" w:left="105"/>
        <w:rPr>
          <w:rFonts w:ascii="ＭＳ 明朝" w:hAnsi="ＭＳ 明朝" w:cs="ＭＳ 明朝"/>
          <w:kern w:val="0"/>
          <w:sz w:val="24"/>
        </w:rPr>
      </w:pPr>
      <w:r w:rsidRPr="001D5AE5">
        <w:rPr>
          <w:rFonts w:ascii="ＭＳ 明朝" w:hAnsi="ＭＳ 明朝" w:cs="ＭＳ 明朝" w:hint="eastAsia"/>
          <w:kern w:val="0"/>
          <w:sz w:val="24"/>
        </w:rPr>
        <w:t>(6)　乙が契約上の義務に違反したことによってこの契約の目的を達することができな</w:t>
      </w:r>
    </w:p>
    <w:p w14:paraId="3BADB0CA" w14:textId="77777777" w:rsidR="00D57925" w:rsidRPr="001D5AE5" w:rsidRDefault="00D57925" w:rsidP="00FF027C">
      <w:pPr>
        <w:autoSpaceDE w:val="0"/>
        <w:autoSpaceDN w:val="0"/>
        <w:snapToGrid w:val="0"/>
        <w:ind w:leftChars="100" w:left="210" w:firstLineChars="100" w:firstLine="240"/>
        <w:rPr>
          <w:rFonts w:ascii="ＭＳ 明朝" w:hAnsi="ＭＳ 明朝" w:cs="ＭＳ 明朝"/>
          <w:kern w:val="0"/>
          <w:sz w:val="24"/>
        </w:rPr>
      </w:pPr>
      <w:r w:rsidRPr="001D5AE5">
        <w:rPr>
          <w:rFonts w:ascii="ＭＳ 明朝" w:hAnsi="ＭＳ 明朝" w:cs="ＭＳ 明朝" w:hint="eastAsia"/>
          <w:kern w:val="0"/>
          <w:sz w:val="24"/>
        </w:rPr>
        <w:t>くなった</w:t>
      </w:r>
      <w:r w:rsidRPr="001D5AE5">
        <w:rPr>
          <w:rFonts w:ascii="ＭＳ 明朝" w:hAnsi="ＭＳ 明朝" w:cs="ＭＳ 明朝" w:hint="eastAsia"/>
          <w:sz w:val="24"/>
        </w:rPr>
        <w:t>場合</w:t>
      </w:r>
    </w:p>
    <w:p w14:paraId="116416DE" w14:textId="77777777" w:rsidR="00FF027C" w:rsidRPr="001D5AE5" w:rsidRDefault="0064162F" w:rsidP="004E5A69">
      <w:pPr>
        <w:autoSpaceDE w:val="0"/>
        <w:autoSpaceDN w:val="0"/>
        <w:adjustRightInd w:val="0"/>
        <w:ind w:left="240" w:hangingChars="100" w:hanging="240"/>
        <w:rPr>
          <w:rFonts w:ascii="ＭＳ 明朝" w:hAnsi="ＭＳ 明朝" w:cs="ＭＳ Ｐ明朝"/>
          <w:kern w:val="0"/>
          <w:sz w:val="24"/>
        </w:rPr>
      </w:pPr>
      <w:r w:rsidRPr="001D5AE5">
        <w:rPr>
          <w:rFonts w:ascii="ＭＳ 明朝" w:hAnsi="ＭＳ 明朝" w:cs="ＭＳ Ｐ明朝" w:hint="eastAsia"/>
          <w:kern w:val="0"/>
          <w:sz w:val="24"/>
        </w:rPr>
        <w:t>２　甲は、前項に定める場合のほか、甲の都合により必要がある場合は、この契約の全</w:t>
      </w:r>
    </w:p>
    <w:p w14:paraId="47CE0230" w14:textId="77777777" w:rsidR="005B5178" w:rsidRPr="001D5AE5" w:rsidRDefault="0064162F" w:rsidP="00FF027C">
      <w:pPr>
        <w:autoSpaceDE w:val="0"/>
        <w:autoSpaceDN w:val="0"/>
        <w:adjustRightInd w:val="0"/>
        <w:ind w:leftChars="100" w:left="210"/>
        <w:rPr>
          <w:rFonts w:ascii="ＭＳ Ｐ明朝" w:eastAsia="ＭＳ Ｐ明朝" w:hAnsi="ＭＳ Ｐ明朝" w:cs="ＭＳ Ｐ明朝"/>
          <w:kern w:val="0"/>
          <w:sz w:val="24"/>
        </w:rPr>
      </w:pPr>
      <w:r w:rsidRPr="001D5AE5">
        <w:rPr>
          <w:rFonts w:ascii="ＭＳ 明朝" w:hAnsi="ＭＳ 明朝" w:cs="ＭＳ Ｐ明朝" w:hint="eastAsia"/>
          <w:kern w:val="0"/>
          <w:sz w:val="24"/>
        </w:rPr>
        <w:t>部又は一部を解除することができる。</w:t>
      </w:r>
    </w:p>
    <w:p w14:paraId="4536C67A" w14:textId="77777777" w:rsidR="0064162F" w:rsidRPr="001D5AE5" w:rsidRDefault="0064162F" w:rsidP="0025566E">
      <w:pPr>
        <w:autoSpaceDE w:val="0"/>
        <w:autoSpaceDN w:val="0"/>
        <w:adjustRightInd w:val="0"/>
        <w:ind w:leftChars="100" w:left="690" w:hangingChars="200" w:hanging="480"/>
        <w:rPr>
          <w:rFonts w:ascii="ＭＳ Ｐ明朝" w:eastAsia="ＭＳ Ｐ明朝" w:hAnsi="ＭＳ Ｐ明朝" w:cs="ＭＳ Ｐ明朝"/>
          <w:kern w:val="0"/>
          <w:sz w:val="24"/>
        </w:rPr>
      </w:pPr>
      <w:r w:rsidRPr="001D5AE5">
        <w:rPr>
          <w:rFonts w:ascii="ＭＳ Ｐ明朝" w:eastAsia="ＭＳ Ｐ明朝" w:hAnsi="ＭＳ Ｐ明朝" w:cs="ＭＳ Ｐ明朝" w:hint="eastAsia"/>
          <w:kern w:val="0"/>
          <w:sz w:val="24"/>
        </w:rPr>
        <w:t>（乙の解除権）</w:t>
      </w:r>
    </w:p>
    <w:p w14:paraId="61690465" w14:textId="77777777" w:rsidR="0064162F" w:rsidRPr="001D5AE5" w:rsidRDefault="0064162F" w:rsidP="0025566E">
      <w:pPr>
        <w:autoSpaceDE w:val="0"/>
        <w:autoSpaceDN w:val="0"/>
        <w:adjustRightInd w:val="0"/>
        <w:ind w:left="240" w:hangingChars="100" w:hanging="240"/>
        <w:rPr>
          <w:rFonts w:ascii="ＭＳ 明朝" w:hAnsi="ＭＳ 明朝" w:cs="ＭＳ Ｐ明朝"/>
          <w:kern w:val="0"/>
          <w:sz w:val="24"/>
        </w:rPr>
      </w:pPr>
      <w:r w:rsidRPr="001D5AE5">
        <w:rPr>
          <w:rFonts w:ascii="ＭＳ 明朝" w:hAnsi="ＭＳ 明朝" w:cs="ＭＳ Ｐ明朝" w:hint="eastAsia"/>
          <w:kern w:val="0"/>
          <w:sz w:val="24"/>
        </w:rPr>
        <w:t>第４１条　乙は、甲がその責めに帰すべき理由により契約上の義務に違反した場合においては、相当の期間を定めてその履行を催告し、その期間内に履行がないときは、この契約の全部又は一部を解除することができる。</w:t>
      </w:r>
    </w:p>
    <w:p w14:paraId="14DA7AE0" w14:textId="77777777" w:rsidR="0064162F" w:rsidRPr="001D5AE5" w:rsidRDefault="0064162F" w:rsidP="0025566E">
      <w:pPr>
        <w:autoSpaceDE w:val="0"/>
        <w:autoSpaceDN w:val="0"/>
        <w:adjustRightInd w:val="0"/>
        <w:rPr>
          <w:rFonts w:ascii="ＭＳ 明朝" w:hAnsi="ＭＳ 明朝" w:cs="ＭＳ Ｐ明朝"/>
          <w:kern w:val="0"/>
          <w:sz w:val="24"/>
        </w:rPr>
      </w:pPr>
      <w:r w:rsidRPr="001D5AE5">
        <w:rPr>
          <w:rFonts w:ascii="ＭＳ 明朝" w:hAnsi="ＭＳ 明朝" w:cs="ＭＳ Ｐ明朝" w:hint="eastAsia"/>
          <w:kern w:val="0"/>
          <w:sz w:val="24"/>
        </w:rPr>
        <w:t xml:space="preserve">　（違約金）</w:t>
      </w:r>
    </w:p>
    <w:p w14:paraId="1CA8913C" w14:textId="77777777" w:rsidR="0064162F" w:rsidRPr="001D5AE5" w:rsidRDefault="0064162F" w:rsidP="0025566E">
      <w:pPr>
        <w:autoSpaceDE w:val="0"/>
        <w:autoSpaceDN w:val="0"/>
        <w:adjustRightInd w:val="0"/>
        <w:ind w:left="240" w:hangingChars="100" w:hanging="240"/>
        <w:rPr>
          <w:rFonts w:ascii="ＭＳ 明朝" w:hAnsi="ＭＳ 明朝" w:cs="ＭＳ Ｐ明朝"/>
          <w:kern w:val="0"/>
          <w:sz w:val="24"/>
        </w:rPr>
      </w:pPr>
      <w:r w:rsidRPr="001D5AE5">
        <w:rPr>
          <w:rFonts w:ascii="ＭＳ 明朝" w:hAnsi="ＭＳ 明朝" w:cs="ＭＳ Ｐ明朝" w:hint="eastAsia"/>
          <w:kern w:val="0"/>
          <w:sz w:val="24"/>
        </w:rPr>
        <w:t>第４２条　甲は、</w:t>
      </w:r>
      <w:r w:rsidR="00235408" w:rsidRPr="001D5AE5">
        <w:rPr>
          <w:rFonts w:ascii="ＭＳ 明朝" w:hAnsi="ＭＳ 明朝" w:cs="ＭＳ 明朝" w:hint="eastAsia"/>
          <w:sz w:val="24"/>
        </w:rPr>
        <w:t>乙の責めに帰すべき理由により</w:t>
      </w:r>
      <w:r w:rsidRPr="001D5AE5">
        <w:rPr>
          <w:rFonts w:ascii="ＭＳ 明朝" w:hAnsi="ＭＳ 明朝" w:cs="ＭＳ Ｐ明朝" w:hint="eastAsia"/>
          <w:kern w:val="0"/>
          <w:sz w:val="24"/>
        </w:rPr>
        <w:t>この契約の全部又は一部を解除した場合は、代金（一部解除の場合は、解除部分に相当する代金）の１０パーセントの金額を乙から違約金として徴収するものとする。</w:t>
      </w:r>
    </w:p>
    <w:p w14:paraId="09D86492" w14:textId="77777777" w:rsidR="0064162F" w:rsidRPr="001D5AE5" w:rsidRDefault="0064162F" w:rsidP="0025566E">
      <w:pPr>
        <w:autoSpaceDE w:val="0"/>
        <w:autoSpaceDN w:val="0"/>
        <w:adjustRightInd w:val="0"/>
        <w:ind w:left="240" w:hangingChars="100" w:hanging="240"/>
        <w:rPr>
          <w:rFonts w:ascii="ＭＳ 明朝" w:hAnsi="ＭＳ 明朝" w:cs="ＭＳ Ｐ明朝"/>
          <w:kern w:val="0"/>
          <w:sz w:val="24"/>
        </w:rPr>
      </w:pPr>
      <w:r w:rsidRPr="001D5AE5">
        <w:rPr>
          <w:rFonts w:ascii="ＭＳ 明朝" w:hAnsi="ＭＳ 明朝" w:cs="ＭＳ Ｐ明朝" w:hint="eastAsia"/>
          <w:kern w:val="0"/>
          <w:sz w:val="24"/>
        </w:rPr>
        <w:t>２　前項の規定は、甲に生じた実際の損害の額が違約金の額を超過する場合において、甲がその超過分の損害につき賠償を請求することを妨げない。</w:t>
      </w:r>
    </w:p>
    <w:p w14:paraId="4D96EA3D" w14:textId="77777777" w:rsidR="0064162F" w:rsidRPr="001D5AE5" w:rsidRDefault="0064162F" w:rsidP="0025566E">
      <w:pPr>
        <w:autoSpaceDE w:val="0"/>
        <w:autoSpaceDN w:val="0"/>
        <w:adjustRightInd w:val="0"/>
        <w:ind w:left="720" w:hangingChars="300" w:hanging="720"/>
        <w:rPr>
          <w:rFonts w:ascii="ＭＳ 明朝" w:hAnsi="ＭＳ 明朝" w:cs="ＭＳ Ｐ明朝"/>
          <w:kern w:val="0"/>
          <w:sz w:val="24"/>
        </w:rPr>
      </w:pPr>
      <w:r w:rsidRPr="001D5AE5">
        <w:rPr>
          <w:rFonts w:ascii="ＭＳ 明朝" w:hAnsi="ＭＳ 明朝" w:cs="ＭＳ Ｐ明朝" w:hint="eastAsia"/>
          <w:kern w:val="0"/>
          <w:sz w:val="24"/>
        </w:rPr>
        <w:t>３　第３０条第４項の規定は、違約金の徴収の場合に準用する。</w:t>
      </w:r>
    </w:p>
    <w:p w14:paraId="31A4FEA7" w14:textId="77777777" w:rsidR="0064162F" w:rsidRPr="001D5AE5" w:rsidRDefault="0064162F" w:rsidP="0025566E">
      <w:pPr>
        <w:autoSpaceDE w:val="0"/>
        <w:autoSpaceDN w:val="0"/>
        <w:adjustRightInd w:val="0"/>
        <w:ind w:left="720" w:hangingChars="300" w:hanging="720"/>
        <w:rPr>
          <w:rFonts w:ascii="ＭＳ 明朝" w:hAnsi="ＭＳ 明朝" w:cs="ＭＳ Ｐ明朝"/>
          <w:kern w:val="0"/>
          <w:sz w:val="24"/>
        </w:rPr>
      </w:pPr>
      <w:r w:rsidRPr="001D5AE5">
        <w:rPr>
          <w:rFonts w:ascii="ＭＳ 明朝" w:hAnsi="ＭＳ 明朝" w:cs="ＭＳ Ｐ明朝" w:hint="eastAsia"/>
          <w:kern w:val="0"/>
          <w:sz w:val="24"/>
        </w:rPr>
        <w:t xml:space="preserve">　（損害賠償）</w:t>
      </w:r>
    </w:p>
    <w:p w14:paraId="21CA1400" w14:textId="77777777" w:rsidR="0064162F" w:rsidRPr="001D5AE5" w:rsidRDefault="0064162F" w:rsidP="0025566E">
      <w:pPr>
        <w:autoSpaceDE w:val="0"/>
        <w:autoSpaceDN w:val="0"/>
        <w:adjustRightInd w:val="0"/>
        <w:ind w:left="240" w:hangingChars="100" w:hanging="240"/>
        <w:rPr>
          <w:rFonts w:ascii="ＭＳ 明朝" w:hAnsi="ＭＳ 明朝" w:cs="ＭＳ Ｐ明朝"/>
          <w:kern w:val="0"/>
          <w:sz w:val="24"/>
        </w:rPr>
      </w:pPr>
      <w:r w:rsidRPr="001D5AE5">
        <w:rPr>
          <w:rFonts w:ascii="ＭＳ 明朝" w:hAnsi="ＭＳ 明朝" w:cs="ＭＳ Ｐ明朝" w:hint="eastAsia"/>
          <w:kern w:val="0"/>
          <w:sz w:val="24"/>
        </w:rPr>
        <w:t>第４３条　甲は、第４０条第２項の規定によりこの契約の全部又は一部を解除した場合は、乙の請求により乙に生じた損害を賠償しなければならない。ただし、乙が納期までに契約物品を納入しなかったことにより契約を解除した場合は、この限りでない。</w:t>
      </w:r>
    </w:p>
    <w:p w14:paraId="606E1AD7" w14:textId="77777777" w:rsidR="0064162F" w:rsidRPr="001D5AE5" w:rsidRDefault="0064162F" w:rsidP="0025566E">
      <w:pPr>
        <w:autoSpaceDE w:val="0"/>
        <w:autoSpaceDN w:val="0"/>
        <w:adjustRightInd w:val="0"/>
        <w:ind w:left="240" w:hangingChars="100" w:hanging="240"/>
        <w:rPr>
          <w:rFonts w:ascii="ＭＳ 明朝" w:hAnsi="ＭＳ 明朝" w:cs="ＭＳ Ｐ明朝"/>
          <w:kern w:val="0"/>
          <w:sz w:val="24"/>
        </w:rPr>
      </w:pPr>
      <w:r w:rsidRPr="001D5AE5">
        <w:rPr>
          <w:rFonts w:ascii="ＭＳ 明朝" w:hAnsi="ＭＳ 明朝" w:cs="ＭＳ Ｐ明朝" w:hint="eastAsia"/>
          <w:kern w:val="0"/>
          <w:sz w:val="24"/>
        </w:rPr>
        <w:t>２　第４１条の規定によるこの契約の全部又は一部の解除は、乙が乙に生じた実際の損害につき賠償を請求することを妨げない。</w:t>
      </w:r>
    </w:p>
    <w:p w14:paraId="7B0897F2" w14:textId="77777777" w:rsidR="0064162F" w:rsidRPr="001D5AE5" w:rsidRDefault="0064162F" w:rsidP="0025566E">
      <w:pPr>
        <w:autoSpaceDE w:val="0"/>
        <w:autoSpaceDN w:val="0"/>
        <w:adjustRightInd w:val="0"/>
        <w:ind w:left="240" w:hangingChars="100" w:hanging="240"/>
        <w:rPr>
          <w:rFonts w:ascii="ＭＳ 明朝" w:hAnsi="ＭＳ 明朝" w:cs="ＭＳ Ｐ明朝"/>
          <w:kern w:val="0"/>
          <w:sz w:val="24"/>
        </w:rPr>
      </w:pPr>
      <w:r w:rsidRPr="001D5AE5">
        <w:rPr>
          <w:rFonts w:ascii="ＭＳ 明朝" w:hAnsi="ＭＳ 明朝" w:cs="ＭＳ Ｐ明朝" w:hint="eastAsia"/>
          <w:kern w:val="0"/>
          <w:sz w:val="24"/>
        </w:rPr>
        <w:t>３　前２項に規定する損害賠償の請求は、解除の日から３０日以内に文書により行わなければならない。</w:t>
      </w:r>
    </w:p>
    <w:p w14:paraId="13BA2A0F" w14:textId="77777777" w:rsidR="00632B0E" w:rsidRPr="001D5AE5" w:rsidRDefault="00632B0E" w:rsidP="0025566E">
      <w:pPr>
        <w:autoSpaceDE w:val="0"/>
        <w:autoSpaceDN w:val="0"/>
        <w:adjustRightInd w:val="0"/>
        <w:ind w:leftChars="300" w:left="630" w:firstLineChars="700" w:firstLine="1680"/>
        <w:rPr>
          <w:rFonts w:ascii="ＭＳ Ｐ明朝" w:eastAsia="ＭＳ Ｐ明朝" w:hAnsi="ＭＳ Ｐ明朝" w:cs="ＭＳ Ｐ明朝"/>
          <w:kern w:val="0"/>
          <w:sz w:val="24"/>
        </w:rPr>
      </w:pPr>
    </w:p>
    <w:p w14:paraId="67EC40C3" w14:textId="77777777" w:rsidR="0064162F" w:rsidRPr="001D5AE5" w:rsidRDefault="0064162F" w:rsidP="0095718C">
      <w:pPr>
        <w:autoSpaceDE w:val="0"/>
        <w:autoSpaceDN w:val="0"/>
        <w:adjustRightInd w:val="0"/>
        <w:jc w:val="center"/>
        <w:rPr>
          <w:rFonts w:ascii="ＭＳ 明朝" w:hAnsi="ＭＳ 明朝" w:cs="ＭＳ Ｐ明朝"/>
          <w:kern w:val="0"/>
          <w:sz w:val="24"/>
        </w:rPr>
      </w:pPr>
      <w:r w:rsidRPr="001D5AE5">
        <w:rPr>
          <w:rFonts w:ascii="ＭＳ 明朝" w:hAnsi="ＭＳ 明朝" w:cs="ＭＳ Ｐ明朝" w:hint="eastAsia"/>
          <w:kern w:val="0"/>
          <w:sz w:val="24"/>
        </w:rPr>
        <w:t>第５章　秘密の保全</w:t>
      </w:r>
    </w:p>
    <w:p w14:paraId="6D7D6555" w14:textId="77777777" w:rsidR="0064162F" w:rsidRPr="001D5AE5" w:rsidRDefault="0064162F" w:rsidP="0025566E">
      <w:pPr>
        <w:autoSpaceDE w:val="0"/>
        <w:autoSpaceDN w:val="0"/>
        <w:adjustRightInd w:val="0"/>
        <w:ind w:left="720" w:hangingChars="300" w:hanging="720"/>
        <w:rPr>
          <w:rFonts w:ascii="ＭＳ 明朝" w:hAnsi="ＭＳ 明朝" w:cs="ＭＳ Ｐ明朝"/>
          <w:kern w:val="0"/>
          <w:sz w:val="24"/>
        </w:rPr>
      </w:pPr>
      <w:r w:rsidRPr="001D5AE5">
        <w:rPr>
          <w:rFonts w:ascii="ＭＳ 明朝" w:hAnsi="ＭＳ 明朝" w:cs="ＭＳ Ｐ明朝" w:hint="eastAsia"/>
          <w:kern w:val="0"/>
          <w:sz w:val="24"/>
        </w:rPr>
        <w:t xml:space="preserve">　（秘密の保全）</w:t>
      </w:r>
    </w:p>
    <w:p w14:paraId="7EA56EAD" w14:textId="77777777" w:rsidR="0064162F" w:rsidRPr="001D5AE5" w:rsidRDefault="0064162F" w:rsidP="0025566E">
      <w:pPr>
        <w:autoSpaceDE w:val="0"/>
        <w:autoSpaceDN w:val="0"/>
        <w:adjustRightInd w:val="0"/>
        <w:ind w:left="240" w:hangingChars="100" w:hanging="240"/>
        <w:rPr>
          <w:rFonts w:ascii="ＭＳ 明朝" w:hAnsi="ＭＳ 明朝" w:cs="ＭＳ Ｐ明朝"/>
          <w:kern w:val="0"/>
          <w:sz w:val="24"/>
        </w:rPr>
      </w:pPr>
      <w:r w:rsidRPr="001D5AE5">
        <w:rPr>
          <w:rFonts w:ascii="ＭＳ 明朝" w:hAnsi="ＭＳ 明朝" w:cs="ＭＳ Ｐ明朝" w:hint="eastAsia"/>
          <w:kern w:val="0"/>
          <w:sz w:val="24"/>
        </w:rPr>
        <w:t>第４４条　甲及び乙は、この契約の履行に際し知得した相手方の秘密を第三者に漏らし、又は利用してはならない。</w:t>
      </w:r>
    </w:p>
    <w:p w14:paraId="2B93EC58" w14:textId="77777777" w:rsidR="0064162F" w:rsidRPr="001D5AE5" w:rsidRDefault="0064162F" w:rsidP="0025566E">
      <w:pPr>
        <w:autoSpaceDE w:val="0"/>
        <w:autoSpaceDN w:val="0"/>
        <w:adjustRightInd w:val="0"/>
        <w:ind w:left="720" w:hangingChars="300" w:hanging="720"/>
        <w:rPr>
          <w:rFonts w:ascii="ＭＳ 明朝" w:hAnsi="ＭＳ 明朝" w:cs="ＭＳ Ｐ明朝"/>
          <w:kern w:val="0"/>
          <w:sz w:val="24"/>
        </w:rPr>
      </w:pPr>
      <w:r w:rsidRPr="001D5AE5">
        <w:rPr>
          <w:rFonts w:ascii="ＭＳ 明朝" w:hAnsi="ＭＳ 明朝" w:cs="ＭＳ Ｐ明朝" w:hint="eastAsia"/>
          <w:kern w:val="0"/>
          <w:sz w:val="24"/>
        </w:rPr>
        <w:t>２　乙は、特約条項の定めるところにより、秘密の保全を確実にしなければならない。</w:t>
      </w:r>
    </w:p>
    <w:p w14:paraId="64DEAB6E" w14:textId="77777777" w:rsidR="0064162F" w:rsidRPr="001D5AE5" w:rsidRDefault="0064162F" w:rsidP="0025566E">
      <w:pPr>
        <w:autoSpaceDE w:val="0"/>
        <w:autoSpaceDN w:val="0"/>
        <w:adjustRightInd w:val="0"/>
        <w:ind w:left="720" w:hangingChars="300" w:hanging="720"/>
        <w:rPr>
          <w:rFonts w:ascii="ＭＳ Ｐ明朝" w:eastAsia="ＭＳ Ｐ明朝" w:hAnsi="ＭＳ Ｐ明朝" w:cs="ＭＳ Ｐ明朝"/>
          <w:kern w:val="0"/>
          <w:sz w:val="24"/>
        </w:rPr>
      </w:pPr>
    </w:p>
    <w:p w14:paraId="4D639565" w14:textId="77777777" w:rsidR="00235408" w:rsidRPr="001D5AE5" w:rsidRDefault="00235408" w:rsidP="0025566E">
      <w:pPr>
        <w:snapToGrid w:val="0"/>
        <w:jc w:val="center"/>
        <w:rPr>
          <w:rFonts w:ascii="ＭＳ 明朝" w:hAnsi="ＭＳ 明朝"/>
          <w:sz w:val="24"/>
        </w:rPr>
      </w:pPr>
      <w:r w:rsidRPr="001D5AE5">
        <w:rPr>
          <w:rFonts w:ascii="ＭＳ 明朝" w:hAnsi="ＭＳ 明朝"/>
          <w:sz w:val="24"/>
        </w:rPr>
        <w:t>第６章　サプライチェーン・リスクへの対応</w:t>
      </w:r>
    </w:p>
    <w:p w14:paraId="006715E4" w14:textId="77777777" w:rsidR="00235408" w:rsidRPr="001D5AE5" w:rsidRDefault="00235408" w:rsidP="0025566E">
      <w:pPr>
        <w:snapToGrid w:val="0"/>
        <w:rPr>
          <w:rFonts w:ascii="ＭＳ 明朝" w:hAnsi="ＭＳ 明朝"/>
          <w:sz w:val="24"/>
        </w:rPr>
      </w:pPr>
      <w:r w:rsidRPr="001D5AE5">
        <w:rPr>
          <w:rFonts w:ascii="ＭＳ 明朝" w:hAnsi="ＭＳ 明朝"/>
          <w:sz w:val="24"/>
        </w:rPr>
        <w:t>（サプライチェーン・リスクへの対応）</w:t>
      </w:r>
    </w:p>
    <w:p w14:paraId="0DBF8946" w14:textId="77777777" w:rsidR="00235408" w:rsidRPr="001D5AE5" w:rsidRDefault="00235408" w:rsidP="00FF027C">
      <w:pPr>
        <w:snapToGrid w:val="0"/>
        <w:ind w:left="240" w:hangingChars="100" w:hanging="240"/>
        <w:rPr>
          <w:rFonts w:ascii="ＭＳ 明朝" w:hAnsi="ＭＳ 明朝"/>
          <w:sz w:val="24"/>
        </w:rPr>
      </w:pPr>
      <w:r w:rsidRPr="001D5AE5">
        <w:rPr>
          <w:rFonts w:ascii="ＭＳ 明朝" w:hAnsi="ＭＳ 明朝"/>
          <w:sz w:val="24"/>
        </w:rPr>
        <w:t>第４</w:t>
      </w:r>
      <w:r w:rsidRPr="001D5AE5">
        <w:rPr>
          <w:rFonts w:ascii="ＭＳ 明朝" w:hAnsi="ＭＳ 明朝" w:hint="eastAsia"/>
          <w:sz w:val="24"/>
        </w:rPr>
        <w:t>５</w:t>
      </w:r>
      <w:r w:rsidRPr="001D5AE5">
        <w:rPr>
          <w:rFonts w:ascii="ＭＳ 明朝" w:hAnsi="ＭＳ 明朝"/>
          <w:sz w:val="24"/>
        </w:rPr>
        <w:t>条　乙は、契約物品又は官給品等について、情報の漏えい若しくは破壊又は機能の不正な停止、暴走その他の障害等のリスク（未発見の意図せざる脆弱性を除く。以下「障害等リスク」という。）が潜在すると知り、又は知り得べきソースコード、プログラム、電子部品、機器等（以下「ソースコード等」という。）の埋込み又は組込みその他甲の意図せざる変更を行ってはならない。</w:t>
      </w:r>
    </w:p>
    <w:p w14:paraId="0801F3D0" w14:textId="77777777" w:rsidR="00235408" w:rsidRPr="001D5AE5" w:rsidRDefault="00235408" w:rsidP="00FF027C">
      <w:pPr>
        <w:snapToGrid w:val="0"/>
        <w:ind w:left="240" w:hangingChars="100" w:hanging="240"/>
        <w:rPr>
          <w:rFonts w:ascii="ＭＳ 明朝" w:hAnsi="ＭＳ 明朝"/>
          <w:sz w:val="24"/>
        </w:rPr>
      </w:pPr>
      <w:r w:rsidRPr="001D5AE5">
        <w:rPr>
          <w:rFonts w:ascii="ＭＳ 明朝" w:hAnsi="ＭＳ 明朝"/>
          <w:sz w:val="24"/>
        </w:rPr>
        <w:t>２</w:t>
      </w:r>
      <w:r w:rsidRPr="001D5AE5">
        <w:rPr>
          <w:rFonts w:ascii="ＭＳ 明朝" w:hAnsi="ＭＳ 明朝" w:hint="eastAsia"/>
          <w:sz w:val="24"/>
        </w:rPr>
        <w:t xml:space="preserve">　</w:t>
      </w:r>
      <w:r w:rsidRPr="001D5AE5">
        <w:rPr>
          <w:rFonts w:ascii="ＭＳ 明朝" w:hAnsi="ＭＳ 明朝"/>
          <w:sz w:val="24"/>
        </w:rPr>
        <w:t>乙は、契約物品及び官給品等について、障害等リスクが潜在すると知り、又は知り得べきソースコード等の埋込み又は組込みその他甲の意図せざる変更が行われない</w:t>
      </w:r>
      <w:r w:rsidRPr="001D5AE5">
        <w:rPr>
          <w:rFonts w:ascii="ＭＳ 明朝" w:hAnsi="ＭＳ 明朝"/>
          <w:sz w:val="24"/>
        </w:rPr>
        <w:lastRenderedPageBreak/>
        <w:t>ように相応</w:t>
      </w:r>
      <w:r w:rsidRPr="001D5AE5">
        <w:rPr>
          <w:rFonts w:ascii="ＭＳ 明朝" w:hAnsi="ＭＳ 明朝" w:hint="eastAsia"/>
          <w:sz w:val="24"/>
        </w:rPr>
        <w:t xml:space="preserve">　</w:t>
      </w:r>
      <w:r w:rsidRPr="001D5AE5">
        <w:rPr>
          <w:rFonts w:ascii="ＭＳ 明朝" w:hAnsi="ＭＳ 明朝"/>
          <w:sz w:val="24"/>
        </w:rPr>
        <w:t>の注意をもって管理しなければならない。</w:t>
      </w:r>
    </w:p>
    <w:p w14:paraId="4DF328F1" w14:textId="77777777" w:rsidR="00235408" w:rsidRPr="001D5AE5" w:rsidRDefault="00235408" w:rsidP="00FF027C">
      <w:pPr>
        <w:snapToGrid w:val="0"/>
        <w:ind w:left="240" w:hangingChars="100" w:hanging="240"/>
        <w:rPr>
          <w:rFonts w:ascii="ＭＳ 明朝" w:hAnsi="ＭＳ 明朝"/>
          <w:sz w:val="24"/>
        </w:rPr>
      </w:pPr>
      <w:r w:rsidRPr="001D5AE5">
        <w:rPr>
          <w:rFonts w:ascii="ＭＳ 明朝" w:hAnsi="ＭＳ 明朝"/>
          <w:sz w:val="24"/>
        </w:rPr>
        <w:t>３　乙は、契約物品又は官給品等について、甲の能力に対抗し、若しくはこれを棄損する動機を有するおそれのある者又はその者から不当な影響を受けるおそれのある者が開発、設計又は製作したソースコード等（乙がその存在を認知し、かつ、障害等リスクが潜在すると知り、又は知り得べきものに限り、主要国において広く普遍的に受け入れられているものを除く。）を直接又は間接に導入し、又は組み込む場合には、これによって障害等リスクを有意に増大しないことを調査、試験その他の任意の方法により確認又は判定するものとする。</w:t>
      </w:r>
    </w:p>
    <w:p w14:paraId="0476824C" w14:textId="77777777" w:rsidR="00FF027C" w:rsidRPr="001D5AE5" w:rsidRDefault="00235408" w:rsidP="00562C6D">
      <w:pPr>
        <w:snapToGrid w:val="0"/>
        <w:ind w:rightChars="-50" w:right="-105"/>
        <w:rPr>
          <w:rFonts w:ascii="ＭＳ 明朝" w:hAnsi="ＭＳ 明朝"/>
          <w:sz w:val="24"/>
        </w:rPr>
      </w:pPr>
      <w:r w:rsidRPr="001D5AE5">
        <w:rPr>
          <w:rFonts w:ascii="ＭＳ 明朝" w:hAnsi="ＭＳ 明朝"/>
          <w:sz w:val="24"/>
        </w:rPr>
        <w:t>４　甲は、乙がもっぱら甲の仕様のために特に導入し、又は組み込むソースコード等の</w:t>
      </w:r>
    </w:p>
    <w:p w14:paraId="51715402" w14:textId="77777777" w:rsidR="00562C6D" w:rsidRPr="001D5AE5" w:rsidRDefault="00235408" w:rsidP="00562C6D">
      <w:pPr>
        <w:snapToGrid w:val="0"/>
        <w:ind w:firstLineChars="100" w:firstLine="240"/>
        <w:rPr>
          <w:rFonts w:ascii="ＭＳ 明朝" w:hAnsi="ＭＳ 明朝"/>
          <w:sz w:val="24"/>
        </w:rPr>
      </w:pPr>
      <w:r w:rsidRPr="001D5AE5">
        <w:rPr>
          <w:rFonts w:ascii="ＭＳ 明朝" w:hAnsi="ＭＳ 明朝"/>
          <w:sz w:val="24"/>
        </w:rPr>
        <w:t>全部又は一部に係る障害等リスクについて乙から照会を受けた場合であって、乙によ</w:t>
      </w:r>
    </w:p>
    <w:p w14:paraId="03B0A5A0" w14:textId="77777777" w:rsidR="00562C6D" w:rsidRPr="001D5AE5" w:rsidRDefault="00235408" w:rsidP="00562C6D">
      <w:pPr>
        <w:snapToGrid w:val="0"/>
        <w:ind w:firstLineChars="100" w:firstLine="240"/>
        <w:rPr>
          <w:rFonts w:ascii="ＭＳ 明朝" w:hAnsi="ＭＳ 明朝"/>
          <w:sz w:val="24"/>
        </w:rPr>
      </w:pPr>
      <w:r w:rsidRPr="001D5AE5">
        <w:rPr>
          <w:rFonts w:ascii="ＭＳ 明朝" w:hAnsi="ＭＳ 明朝"/>
          <w:sz w:val="24"/>
        </w:rPr>
        <w:t>る前３項の規定の実施を補完する必要があると認めるときは、相応の期間をもってこ</w:t>
      </w:r>
    </w:p>
    <w:p w14:paraId="2ACE96E2" w14:textId="77777777" w:rsidR="00235408" w:rsidRPr="001D5AE5" w:rsidRDefault="00235408" w:rsidP="00562C6D">
      <w:pPr>
        <w:snapToGrid w:val="0"/>
        <w:ind w:firstLineChars="100" w:firstLine="240"/>
        <w:rPr>
          <w:rFonts w:ascii="ＭＳ 明朝" w:hAnsi="ＭＳ 明朝"/>
          <w:sz w:val="24"/>
        </w:rPr>
      </w:pPr>
      <w:r w:rsidRPr="001D5AE5">
        <w:rPr>
          <w:rFonts w:ascii="ＭＳ 明朝" w:hAnsi="ＭＳ 明朝"/>
          <w:sz w:val="24"/>
        </w:rPr>
        <w:t>れに回答するものとする。</w:t>
      </w:r>
    </w:p>
    <w:p w14:paraId="527F38F0" w14:textId="77777777" w:rsidR="00235408" w:rsidRPr="001D5AE5" w:rsidRDefault="00235408" w:rsidP="00FF027C">
      <w:pPr>
        <w:snapToGrid w:val="0"/>
        <w:ind w:left="240" w:hangingChars="100" w:hanging="240"/>
        <w:rPr>
          <w:rFonts w:ascii="ＭＳ 明朝" w:hAnsi="ＭＳ 明朝"/>
          <w:sz w:val="24"/>
        </w:rPr>
      </w:pPr>
      <w:r w:rsidRPr="001D5AE5">
        <w:rPr>
          <w:rFonts w:ascii="ＭＳ 明朝" w:hAnsi="ＭＳ 明朝"/>
          <w:sz w:val="24"/>
        </w:rPr>
        <w:t>５　第１項から第３項までに定めるもののほか、乙は、特約条項及び仕様書の定めるところにより、サプライチェーン・リスク（契約物品又は官給品等の取扱いに係るサプライチェーンにおいて、障害等のリスクが潜在するソースコード等の埋込み又は組込みその他官の意図せざる変更が行われるリスクをいう。）に確実に対応しなければならない。</w:t>
      </w:r>
    </w:p>
    <w:p w14:paraId="75B82B0C" w14:textId="77777777" w:rsidR="00235408" w:rsidRPr="001D5AE5" w:rsidRDefault="00235408" w:rsidP="0025566E">
      <w:pPr>
        <w:snapToGrid w:val="0"/>
        <w:rPr>
          <w:rFonts w:ascii="ＭＳ 明朝" w:hAnsi="ＭＳ 明朝"/>
          <w:sz w:val="24"/>
        </w:rPr>
      </w:pPr>
      <w:r w:rsidRPr="001D5AE5">
        <w:rPr>
          <w:rFonts w:ascii="ＭＳ 明朝" w:hAnsi="ＭＳ 明朝"/>
          <w:sz w:val="24"/>
        </w:rPr>
        <w:t>６　第５条及び第８条の規定は、前５項についても適用する。</w:t>
      </w:r>
    </w:p>
    <w:p w14:paraId="35585FB9" w14:textId="77777777" w:rsidR="00235408" w:rsidRPr="001D5AE5" w:rsidRDefault="00235408" w:rsidP="0025566E">
      <w:pPr>
        <w:snapToGrid w:val="0"/>
        <w:rPr>
          <w:rFonts w:ascii="ＭＳ 明朝" w:hAnsi="ＭＳ 明朝"/>
          <w:sz w:val="24"/>
        </w:rPr>
      </w:pPr>
    </w:p>
    <w:p w14:paraId="1A5D197F" w14:textId="77777777" w:rsidR="00235408" w:rsidRPr="001D5AE5" w:rsidRDefault="00235408" w:rsidP="0025566E">
      <w:pPr>
        <w:snapToGrid w:val="0"/>
        <w:jc w:val="center"/>
        <w:rPr>
          <w:rFonts w:ascii="ＭＳ 明朝" w:hAnsi="ＭＳ 明朝"/>
          <w:sz w:val="24"/>
        </w:rPr>
      </w:pPr>
      <w:r w:rsidRPr="001D5AE5">
        <w:rPr>
          <w:rFonts w:ascii="ＭＳ 明朝" w:hAnsi="ＭＳ 明朝" w:hint="eastAsia"/>
          <w:sz w:val="24"/>
        </w:rPr>
        <w:t>第７章　雑　　則</w:t>
      </w:r>
    </w:p>
    <w:p w14:paraId="00A7D616" w14:textId="77777777" w:rsidR="00235408" w:rsidRPr="001D5AE5" w:rsidRDefault="00235408" w:rsidP="0025566E">
      <w:pPr>
        <w:snapToGrid w:val="0"/>
        <w:rPr>
          <w:rFonts w:ascii="ＭＳ 明朝" w:hAnsi="ＭＳ 明朝"/>
          <w:sz w:val="24"/>
        </w:rPr>
      </w:pPr>
      <w:r w:rsidRPr="001D5AE5">
        <w:rPr>
          <w:rFonts w:ascii="ＭＳ 明朝" w:hAnsi="ＭＳ 明朝" w:hint="eastAsia"/>
          <w:sz w:val="24"/>
        </w:rPr>
        <w:t xml:space="preserve">　（調査）</w:t>
      </w:r>
    </w:p>
    <w:p w14:paraId="41CCBF44" w14:textId="77777777" w:rsidR="00235408" w:rsidRPr="001D5AE5" w:rsidRDefault="00235408" w:rsidP="0025566E">
      <w:pPr>
        <w:snapToGrid w:val="0"/>
        <w:ind w:left="240" w:hangingChars="100" w:hanging="240"/>
        <w:rPr>
          <w:rFonts w:ascii="ＭＳ 明朝" w:hAnsi="ＭＳ 明朝"/>
          <w:sz w:val="24"/>
        </w:rPr>
      </w:pPr>
      <w:r w:rsidRPr="001D5AE5">
        <w:rPr>
          <w:rFonts w:ascii="ＭＳ 明朝" w:hAnsi="ＭＳ 明朝" w:hint="eastAsia"/>
          <w:sz w:val="24"/>
        </w:rPr>
        <w:t>第４６条　甲は、この契約の締結に先立って原価計算方式により算定した予定価格に係る実際の原価を確認する必要がある場合、又はこの契約によって生じた損害賠償、違約金その他金銭債権の保全若しくはその額の算定等の適正を図るため必要がある場合は、乙に対し、その業務若しくは資産の状況に関して質問し、帳票類その他の物件を調査し、参考となるべき報告若しくは資料の提出又は提示を求め、又は甲の職員を乙の営業所、工場その他の関係場所に立ち入らせ、調査させることができる。</w:t>
      </w:r>
    </w:p>
    <w:p w14:paraId="66D27329" w14:textId="77777777" w:rsidR="00235408" w:rsidRPr="001D5AE5" w:rsidRDefault="00235408" w:rsidP="0025566E">
      <w:pPr>
        <w:autoSpaceDE w:val="0"/>
        <w:autoSpaceDN w:val="0"/>
        <w:snapToGrid w:val="0"/>
        <w:ind w:left="240" w:hangingChars="100" w:hanging="240"/>
        <w:rPr>
          <w:rFonts w:ascii="ＭＳ 明朝" w:hAnsi="ＭＳ 明朝" w:cs="ＭＳ Ｐ明朝"/>
          <w:kern w:val="0"/>
          <w:sz w:val="24"/>
        </w:rPr>
      </w:pPr>
      <w:r w:rsidRPr="001D5AE5">
        <w:rPr>
          <w:rFonts w:ascii="ＭＳ 明朝" w:hAnsi="ＭＳ 明朝" w:cs="ＭＳ Ｐ明朝" w:hint="eastAsia"/>
          <w:kern w:val="0"/>
          <w:sz w:val="24"/>
        </w:rPr>
        <w:t>２　甲は、前項に定めるもののほか、この契約の事後に締結する契約の契約金額の適正を期するため、原価調査を行う必要がある場合は、乙に対し、この契約に係る支払金額に影響を与えないことを前提として前項の調査を実施することができる。</w:t>
      </w:r>
    </w:p>
    <w:p w14:paraId="3298E0EF" w14:textId="77777777" w:rsidR="00FF027C" w:rsidRPr="001D5AE5" w:rsidRDefault="00235408" w:rsidP="0025566E">
      <w:pPr>
        <w:autoSpaceDE w:val="0"/>
        <w:autoSpaceDN w:val="0"/>
        <w:snapToGrid w:val="0"/>
        <w:ind w:left="720" w:rightChars="-341" w:right="-716" w:hangingChars="300" w:hanging="720"/>
        <w:rPr>
          <w:rFonts w:ascii="ＭＳ 明朝" w:hAnsi="ＭＳ 明朝" w:cs="ＭＳ Ｐ明朝"/>
          <w:kern w:val="0"/>
          <w:sz w:val="24"/>
        </w:rPr>
      </w:pPr>
      <w:r w:rsidRPr="001D5AE5">
        <w:rPr>
          <w:rFonts w:ascii="ＭＳ 明朝" w:hAnsi="ＭＳ 明朝" w:cs="ＭＳ Ｐ明朝" w:hint="eastAsia"/>
          <w:kern w:val="0"/>
          <w:sz w:val="24"/>
        </w:rPr>
        <w:t>３　乙は、やむを得ない理由がある場合を除き、前２項に規定する調査に協力するもの</w:t>
      </w:r>
    </w:p>
    <w:p w14:paraId="2DFA0006" w14:textId="77777777" w:rsidR="00235408" w:rsidRPr="001D5AE5" w:rsidRDefault="00FF027C" w:rsidP="00FF027C">
      <w:pPr>
        <w:autoSpaceDE w:val="0"/>
        <w:autoSpaceDN w:val="0"/>
        <w:snapToGrid w:val="0"/>
        <w:ind w:left="720" w:rightChars="-341" w:right="-716" w:hangingChars="300" w:hanging="720"/>
        <w:rPr>
          <w:rFonts w:ascii="ＭＳ 明朝" w:hAnsi="ＭＳ 明朝" w:cs="ＭＳ Ｐ明朝"/>
          <w:kern w:val="0"/>
          <w:sz w:val="24"/>
        </w:rPr>
      </w:pPr>
      <w:r w:rsidRPr="001D5AE5">
        <w:rPr>
          <w:rFonts w:ascii="ＭＳ 明朝" w:hAnsi="ＭＳ 明朝" w:cs="ＭＳ Ｐ明朝" w:hint="eastAsia"/>
          <w:kern w:val="0"/>
          <w:sz w:val="24"/>
        </w:rPr>
        <w:t xml:space="preserve">　</w:t>
      </w:r>
      <w:r w:rsidR="00235408" w:rsidRPr="001D5AE5">
        <w:rPr>
          <w:rFonts w:ascii="ＭＳ 明朝" w:hAnsi="ＭＳ 明朝" w:cs="ＭＳ Ｐ明朝" w:hint="eastAsia"/>
          <w:kern w:val="0"/>
          <w:sz w:val="24"/>
        </w:rPr>
        <w:t>とする。</w:t>
      </w:r>
    </w:p>
    <w:p w14:paraId="6ADFBFCB" w14:textId="77777777" w:rsidR="00235408" w:rsidRPr="001D5AE5" w:rsidRDefault="00235408" w:rsidP="0025566E">
      <w:pPr>
        <w:autoSpaceDE w:val="0"/>
        <w:autoSpaceDN w:val="0"/>
        <w:snapToGrid w:val="0"/>
        <w:ind w:left="240" w:hangingChars="100" w:hanging="240"/>
        <w:rPr>
          <w:rFonts w:ascii="ＭＳ 明朝" w:hAnsi="ＭＳ 明朝" w:cs="ＭＳ Ｐ明朝"/>
          <w:kern w:val="0"/>
          <w:sz w:val="24"/>
        </w:rPr>
      </w:pPr>
      <w:r w:rsidRPr="001D5AE5">
        <w:rPr>
          <w:rFonts w:ascii="ＭＳ 明朝" w:hAnsi="ＭＳ 明朝" w:cs="ＭＳ Ｐ明朝" w:hint="eastAsia"/>
          <w:kern w:val="0"/>
          <w:sz w:val="24"/>
        </w:rPr>
        <w:t>４　甲は、第１項及び第２項によるもののほか、この契約について、その原価を確認する必要がある場合は、乙に対し、第１項の調査を実施することができる。</w:t>
      </w:r>
    </w:p>
    <w:p w14:paraId="24CDB1E1" w14:textId="77777777" w:rsidR="00235408" w:rsidRPr="001D5AE5" w:rsidRDefault="00235408" w:rsidP="0025566E">
      <w:pPr>
        <w:autoSpaceDE w:val="0"/>
        <w:autoSpaceDN w:val="0"/>
        <w:snapToGrid w:val="0"/>
        <w:ind w:left="720" w:hangingChars="300" w:hanging="720"/>
        <w:rPr>
          <w:rFonts w:ascii="ＭＳ 明朝" w:hAnsi="ＭＳ 明朝" w:cs="ＭＳ Ｐ明朝"/>
          <w:kern w:val="0"/>
          <w:sz w:val="24"/>
        </w:rPr>
      </w:pPr>
      <w:r w:rsidRPr="001D5AE5">
        <w:rPr>
          <w:rFonts w:ascii="ＭＳ 明朝" w:hAnsi="ＭＳ 明朝" w:cs="ＭＳ Ｐ明朝" w:hint="eastAsia"/>
          <w:kern w:val="0"/>
          <w:sz w:val="24"/>
        </w:rPr>
        <w:t>５　乙は、前項に規定する調査に協力するものとする。</w:t>
      </w:r>
    </w:p>
    <w:p w14:paraId="022DC435" w14:textId="77777777" w:rsidR="00235408" w:rsidRPr="001D5AE5" w:rsidRDefault="00235408" w:rsidP="0025566E">
      <w:pPr>
        <w:autoSpaceDE w:val="0"/>
        <w:autoSpaceDN w:val="0"/>
        <w:snapToGrid w:val="0"/>
        <w:ind w:leftChars="100" w:left="690" w:hangingChars="200" w:hanging="480"/>
        <w:rPr>
          <w:rFonts w:ascii="ＭＳ 明朝" w:hAnsi="ＭＳ 明朝" w:cs="ＭＳ Ｐ明朝"/>
          <w:kern w:val="0"/>
          <w:sz w:val="24"/>
        </w:rPr>
      </w:pPr>
      <w:r w:rsidRPr="001D5AE5">
        <w:rPr>
          <w:rFonts w:ascii="ＭＳ 明朝" w:hAnsi="ＭＳ 明朝" w:cs="ＭＳ Ｐ明朝" w:hint="eastAsia"/>
          <w:kern w:val="0"/>
          <w:sz w:val="24"/>
        </w:rPr>
        <w:t>（その他）</w:t>
      </w:r>
    </w:p>
    <w:p w14:paraId="30CCD2F6" w14:textId="77777777" w:rsidR="00235408" w:rsidRPr="001D5AE5" w:rsidRDefault="00235408" w:rsidP="0025566E">
      <w:pPr>
        <w:autoSpaceDE w:val="0"/>
        <w:autoSpaceDN w:val="0"/>
        <w:snapToGrid w:val="0"/>
        <w:ind w:left="240" w:hangingChars="100" w:hanging="240"/>
        <w:rPr>
          <w:rFonts w:ascii="ＭＳ 明朝" w:hAnsi="ＭＳ 明朝" w:cs="ＭＳ Ｐ明朝"/>
          <w:kern w:val="0"/>
          <w:sz w:val="24"/>
        </w:rPr>
      </w:pPr>
      <w:r w:rsidRPr="001D5AE5">
        <w:rPr>
          <w:rFonts w:ascii="ＭＳ 明朝" w:hAnsi="ＭＳ 明朝" w:cs="ＭＳ Ｐ明朝" w:hint="eastAsia"/>
          <w:kern w:val="0"/>
          <w:sz w:val="24"/>
        </w:rPr>
        <w:t>第４７条　この契約の履行については、この契約条項に定めるもののほか、特約条項の定めるところによる。</w:t>
      </w:r>
    </w:p>
    <w:p w14:paraId="3CC5F991" w14:textId="77777777" w:rsidR="00FF027C" w:rsidRPr="001D5AE5" w:rsidRDefault="00235408" w:rsidP="0025566E">
      <w:pPr>
        <w:autoSpaceDE w:val="0"/>
        <w:autoSpaceDN w:val="0"/>
        <w:snapToGrid w:val="0"/>
        <w:ind w:left="720" w:hangingChars="300" w:hanging="720"/>
        <w:rPr>
          <w:rFonts w:ascii="ＭＳ 明朝" w:hAnsi="ＭＳ 明朝" w:cs="ＭＳ Ｐ明朝"/>
          <w:kern w:val="0"/>
          <w:sz w:val="24"/>
        </w:rPr>
      </w:pPr>
      <w:r w:rsidRPr="001D5AE5">
        <w:rPr>
          <w:rFonts w:ascii="ＭＳ 明朝" w:hAnsi="ＭＳ 明朝" w:cs="ＭＳ Ｐ明朝" w:hint="eastAsia"/>
          <w:kern w:val="0"/>
          <w:sz w:val="24"/>
        </w:rPr>
        <w:t>２　特約条項にこの契約条項と異なる定めのある場合は、特約条項の定めるところによ</w:t>
      </w:r>
    </w:p>
    <w:p w14:paraId="12040420" w14:textId="77777777" w:rsidR="00235408" w:rsidRPr="001D5AE5" w:rsidRDefault="00235408" w:rsidP="00FF027C">
      <w:pPr>
        <w:autoSpaceDE w:val="0"/>
        <w:autoSpaceDN w:val="0"/>
        <w:snapToGrid w:val="0"/>
        <w:ind w:leftChars="100" w:left="690" w:hangingChars="200" w:hanging="480"/>
        <w:rPr>
          <w:rFonts w:ascii="ＭＳ 明朝" w:hAnsi="ＭＳ 明朝" w:cs="ＭＳ Ｐ明朝"/>
          <w:kern w:val="0"/>
          <w:sz w:val="24"/>
        </w:rPr>
      </w:pPr>
      <w:r w:rsidRPr="001D5AE5">
        <w:rPr>
          <w:rFonts w:ascii="ＭＳ 明朝" w:hAnsi="ＭＳ 明朝" w:cs="ＭＳ Ｐ明朝" w:hint="eastAsia"/>
          <w:kern w:val="0"/>
          <w:sz w:val="24"/>
        </w:rPr>
        <w:t>る。</w:t>
      </w:r>
    </w:p>
    <w:p w14:paraId="3F1EE7F0" w14:textId="77777777" w:rsidR="00235408" w:rsidRPr="001D5AE5" w:rsidRDefault="00235408" w:rsidP="0025566E">
      <w:pPr>
        <w:autoSpaceDE w:val="0"/>
        <w:autoSpaceDN w:val="0"/>
        <w:snapToGrid w:val="0"/>
        <w:ind w:left="240" w:hangingChars="100" w:hanging="240"/>
        <w:rPr>
          <w:rFonts w:ascii="ＭＳ 明朝" w:hAnsi="ＭＳ 明朝" w:cs="ＭＳ Ｐ明朝"/>
          <w:kern w:val="0"/>
          <w:sz w:val="24"/>
        </w:rPr>
      </w:pPr>
      <w:r w:rsidRPr="001D5AE5">
        <w:rPr>
          <w:rFonts w:ascii="ＭＳ 明朝" w:hAnsi="ＭＳ 明朝" w:cs="ＭＳ Ｐ明朝" w:hint="eastAsia"/>
          <w:kern w:val="0"/>
          <w:sz w:val="24"/>
        </w:rPr>
        <w:t>３　甲及び乙は、この契約に関し紛争又は疑義が生じた場合は、その都度協議して解決するものとする。</w:t>
      </w:r>
    </w:p>
    <w:p w14:paraId="1FB4B164" w14:textId="77777777" w:rsidR="000B51D7" w:rsidRPr="001D5AE5" w:rsidRDefault="000B51D7" w:rsidP="0025566E">
      <w:pPr>
        <w:autoSpaceDE w:val="0"/>
        <w:autoSpaceDN w:val="0"/>
        <w:snapToGrid w:val="0"/>
        <w:ind w:left="240" w:hangingChars="100" w:hanging="240"/>
        <w:rPr>
          <w:rFonts w:ascii="ＭＳ 明朝" w:hAnsi="ＭＳ 明朝" w:cs="ＭＳ Ｐ明朝"/>
          <w:kern w:val="0"/>
          <w:sz w:val="24"/>
        </w:rPr>
      </w:pPr>
      <w:r w:rsidRPr="001D5AE5">
        <w:rPr>
          <w:rFonts w:ascii="ＭＳ 明朝" w:hAnsi="ＭＳ 明朝" w:cs="ＭＳ Ｐ明朝" w:hint="eastAsia"/>
          <w:kern w:val="0"/>
          <w:sz w:val="24"/>
        </w:rPr>
        <w:t>４　この契約においては、乙は「責任あるサプライチェーン等における人権尊重のためのガイドライン」（令和４年９月１３日ビジネスと人権に関する行動計画の実施に係る関係府省庁施策推進・連絡会議決定）を踏まえて人権尊重に取り組むよう努めるものとする。</w:t>
      </w:r>
    </w:p>
    <w:p w14:paraId="7205FC94" w14:textId="77777777" w:rsidR="00235408" w:rsidRPr="001D5AE5" w:rsidRDefault="00235408" w:rsidP="0025566E">
      <w:pPr>
        <w:autoSpaceDE w:val="0"/>
        <w:autoSpaceDN w:val="0"/>
        <w:snapToGrid w:val="0"/>
        <w:rPr>
          <w:rFonts w:ascii="ＭＳ 明朝" w:hAnsi="ＭＳ 明朝" w:cs="ＭＳ Ｐ明朝"/>
          <w:kern w:val="0"/>
          <w:sz w:val="24"/>
        </w:rPr>
      </w:pPr>
      <w:r w:rsidRPr="001D5AE5">
        <w:rPr>
          <w:rFonts w:ascii="ＭＳ 明朝" w:hAnsi="ＭＳ 明朝" w:cs="ＭＳ Ｐ明朝" w:hint="eastAsia"/>
          <w:kern w:val="0"/>
          <w:sz w:val="24"/>
        </w:rPr>
        <w:lastRenderedPageBreak/>
        <w:t xml:space="preserve">　（裁判管轄）</w:t>
      </w:r>
    </w:p>
    <w:p w14:paraId="6AB79CE5" w14:textId="77777777" w:rsidR="00235408" w:rsidRPr="001D5AE5" w:rsidRDefault="00235408" w:rsidP="0025566E">
      <w:pPr>
        <w:autoSpaceDE w:val="0"/>
        <w:autoSpaceDN w:val="0"/>
        <w:snapToGrid w:val="0"/>
        <w:ind w:left="720" w:hangingChars="300" w:hanging="720"/>
        <w:rPr>
          <w:rFonts w:ascii="ＭＳ 明朝" w:hAnsi="ＭＳ 明朝" w:cs="ＭＳ Ｐ明朝"/>
          <w:kern w:val="0"/>
          <w:sz w:val="24"/>
        </w:rPr>
      </w:pPr>
      <w:r w:rsidRPr="001D5AE5">
        <w:rPr>
          <w:rFonts w:ascii="ＭＳ 明朝" w:hAnsi="ＭＳ 明朝" w:cs="ＭＳ Ｐ明朝" w:hint="eastAsia"/>
          <w:kern w:val="0"/>
          <w:sz w:val="24"/>
        </w:rPr>
        <w:t>第４８条　この契約に関する訴えは、東京地方裁判所の管轄に属するものとする。</w:t>
      </w:r>
    </w:p>
    <w:p w14:paraId="210AE305" w14:textId="77777777" w:rsidR="00235408" w:rsidRPr="001D5AE5" w:rsidRDefault="00235408" w:rsidP="0025566E">
      <w:pPr>
        <w:autoSpaceDE w:val="0"/>
        <w:autoSpaceDN w:val="0"/>
        <w:snapToGrid w:val="0"/>
        <w:ind w:left="720" w:hangingChars="300" w:hanging="720"/>
        <w:rPr>
          <w:rFonts w:ascii="ＭＳ 明朝" w:hAnsi="ＭＳ 明朝" w:cs="ＭＳ Ｐ明朝"/>
          <w:kern w:val="0"/>
          <w:sz w:val="24"/>
        </w:rPr>
      </w:pPr>
    </w:p>
    <w:p w14:paraId="39B40AE3" w14:textId="77777777" w:rsidR="00AE7917" w:rsidRPr="001D5AE5" w:rsidRDefault="00235408" w:rsidP="0025566E">
      <w:pPr>
        <w:autoSpaceDE w:val="0"/>
        <w:autoSpaceDN w:val="0"/>
        <w:adjustRightInd w:val="0"/>
        <w:ind w:firstLineChars="100" w:firstLine="240"/>
        <w:jc w:val="left"/>
        <w:rPr>
          <w:rFonts w:ascii="ＭＳ 明朝" w:hAnsi="ＭＳ 明朝"/>
          <w:sz w:val="24"/>
        </w:rPr>
      </w:pPr>
      <w:r w:rsidRPr="001D5AE5">
        <w:rPr>
          <w:rFonts w:ascii="ＭＳ 明朝" w:hAnsi="ＭＳ 明朝" w:hint="eastAsia"/>
          <w:sz w:val="24"/>
        </w:rPr>
        <w:t>上記契約の締結を証するため、契約書２通を作成し、双方記名押印のうえ、各１通を保有するものとする。</w:t>
      </w:r>
    </w:p>
    <w:p w14:paraId="4B1278A9" w14:textId="77777777" w:rsidR="004E5A69" w:rsidRPr="001D5AE5" w:rsidRDefault="004E5A69" w:rsidP="004E5A69">
      <w:pPr>
        <w:pStyle w:val="a3"/>
        <w:spacing w:line="240" w:lineRule="auto"/>
        <w:ind w:right="968"/>
        <w:rPr>
          <w:rFonts w:ascii="ＭＳ 明朝" w:eastAsia="ＭＳ 明朝" w:hAnsi="ＭＳ 明朝"/>
          <w:sz w:val="24"/>
          <w:szCs w:val="24"/>
        </w:rPr>
      </w:pPr>
    </w:p>
    <w:p w14:paraId="1EABCF34" w14:textId="77777777" w:rsidR="004E5A69" w:rsidRPr="001D5AE5" w:rsidRDefault="004E5A69" w:rsidP="004E5A69">
      <w:pPr>
        <w:pStyle w:val="a3"/>
        <w:spacing w:line="240" w:lineRule="auto"/>
        <w:ind w:right="968"/>
        <w:rPr>
          <w:rFonts w:ascii="ＭＳ 明朝" w:eastAsia="ＭＳ 明朝" w:hAnsi="ＭＳ 明朝"/>
          <w:sz w:val="24"/>
          <w:szCs w:val="24"/>
        </w:rPr>
      </w:pPr>
    </w:p>
    <w:p w14:paraId="4038AF45" w14:textId="77777777" w:rsidR="00F6438D" w:rsidRPr="001D5AE5" w:rsidRDefault="00F6438D" w:rsidP="004E5A69">
      <w:pPr>
        <w:pStyle w:val="a3"/>
        <w:spacing w:line="240" w:lineRule="auto"/>
        <w:ind w:right="968"/>
        <w:rPr>
          <w:rFonts w:ascii="ＭＳ 明朝" w:eastAsia="ＭＳ 明朝" w:hAnsi="ＭＳ 明朝"/>
          <w:sz w:val="24"/>
          <w:szCs w:val="24"/>
        </w:rPr>
      </w:pPr>
    </w:p>
    <w:p w14:paraId="59A8B871" w14:textId="77777777" w:rsidR="00F6438D" w:rsidRPr="001D5AE5" w:rsidRDefault="00F6438D" w:rsidP="004E5A69">
      <w:pPr>
        <w:pStyle w:val="a3"/>
        <w:spacing w:line="240" w:lineRule="auto"/>
        <w:ind w:right="968"/>
        <w:rPr>
          <w:rFonts w:ascii="ＭＳ 明朝" w:eastAsia="ＭＳ 明朝" w:hAnsi="ＭＳ 明朝"/>
          <w:sz w:val="24"/>
          <w:szCs w:val="24"/>
        </w:rPr>
      </w:pPr>
    </w:p>
    <w:p w14:paraId="38B8A0BE" w14:textId="77777777" w:rsidR="00F6438D" w:rsidRPr="001D5AE5" w:rsidRDefault="00F6438D" w:rsidP="004E5A69">
      <w:pPr>
        <w:pStyle w:val="a3"/>
        <w:spacing w:line="240" w:lineRule="auto"/>
        <w:ind w:right="968"/>
        <w:rPr>
          <w:rFonts w:ascii="ＭＳ 明朝" w:eastAsia="ＭＳ 明朝" w:hAnsi="ＭＳ 明朝"/>
          <w:sz w:val="24"/>
          <w:szCs w:val="24"/>
        </w:rPr>
      </w:pPr>
    </w:p>
    <w:p w14:paraId="1DFB5CC3" w14:textId="77777777" w:rsidR="00A97E80" w:rsidRPr="001D5AE5" w:rsidRDefault="00A97E80" w:rsidP="004E5A69">
      <w:pPr>
        <w:pStyle w:val="a3"/>
        <w:spacing w:line="240" w:lineRule="auto"/>
        <w:ind w:right="968"/>
        <w:rPr>
          <w:rFonts w:ascii="ＭＳ 明朝" w:eastAsia="ＭＳ 明朝" w:hAnsi="ＭＳ 明朝"/>
          <w:sz w:val="24"/>
          <w:szCs w:val="24"/>
        </w:rPr>
      </w:pPr>
    </w:p>
    <w:p w14:paraId="4F22601C" w14:textId="77777777" w:rsidR="00A97E80" w:rsidRPr="001D5AE5" w:rsidRDefault="00A97E80" w:rsidP="004E5A69">
      <w:pPr>
        <w:pStyle w:val="a3"/>
        <w:spacing w:line="240" w:lineRule="auto"/>
        <w:ind w:right="968"/>
        <w:rPr>
          <w:rFonts w:ascii="ＭＳ 明朝" w:eastAsia="ＭＳ 明朝" w:hAnsi="ＭＳ 明朝"/>
          <w:sz w:val="24"/>
          <w:szCs w:val="24"/>
        </w:rPr>
      </w:pPr>
    </w:p>
    <w:p w14:paraId="74CDDFA5" w14:textId="77777777" w:rsidR="00A97E80" w:rsidRPr="001D5AE5" w:rsidRDefault="00A97E80" w:rsidP="004E5A69">
      <w:pPr>
        <w:pStyle w:val="a3"/>
        <w:spacing w:line="240" w:lineRule="auto"/>
        <w:ind w:right="968"/>
        <w:rPr>
          <w:rFonts w:ascii="ＭＳ 明朝" w:eastAsia="ＭＳ 明朝" w:hAnsi="ＭＳ 明朝"/>
          <w:sz w:val="24"/>
          <w:szCs w:val="24"/>
        </w:rPr>
      </w:pPr>
    </w:p>
    <w:p w14:paraId="1909B61A" w14:textId="77777777" w:rsidR="00F6438D" w:rsidRPr="001D5AE5" w:rsidRDefault="00F6438D" w:rsidP="004E5A69">
      <w:pPr>
        <w:pStyle w:val="a3"/>
        <w:spacing w:line="240" w:lineRule="auto"/>
        <w:ind w:right="968"/>
        <w:rPr>
          <w:rFonts w:ascii="ＭＳ 明朝" w:eastAsia="ＭＳ 明朝" w:hAnsi="ＭＳ 明朝"/>
          <w:sz w:val="24"/>
          <w:szCs w:val="24"/>
        </w:rPr>
      </w:pPr>
    </w:p>
    <w:p w14:paraId="249BD259" w14:textId="77777777" w:rsidR="00562C6D" w:rsidRPr="001D5AE5" w:rsidRDefault="00562C6D" w:rsidP="004E5A69">
      <w:pPr>
        <w:pStyle w:val="a3"/>
        <w:spacing w:line="240" w:lineRule="auto"/>
        <w:ind w:right="968"/>
        <w:rPr>
          <w:rFonts w:ascii="ＭＳ 明朝" w:eastAsia="ＭＳ 明朝" w:hAnsi="ＭＳ 明朝"/>
          <w:sz w:val="24"/>
          <w:szCs w:val="24"/>
        </w:rPr>
      </w:pPr>
    </w:p>
    <w:p w14:paraId="08E15E14" w14:textId="77777777" w:rsidR="00562C6D" w:rsidRPr="001D5AE5" w:rsidRDefault="00562C6D" w:rsidP="004E5A69">
      <w:pPr>
        <w:pStyle w:val="a3"/>
        <w:spacing w:line="240" w:lineRule="auto"/>
        <w:ind w:right="968"/>
        <w:rPr>
          <w:rFonts w:ascii="ＭＳ 明朝" w:eastAsia="ＭＳ 明朝" w:hAnsi="ＭＳ 明朝"/>
          <w:sz w:val="24"/>
          <w:szCs w:val="24"/>
        </w:rPr>
      </w:pPr>
    </w:p>
    <w:p w14:paraId="48E2CC27" w14:textId="77777777" w:rsidR="00562C6D" w:rsidRPr="001D5AE5" w:rsidRDefault="00562C6D" w:rsidP="004E5A69">
      <w:pPr>
        <w:pStyle w:val="a3"/>
        <w:spacing w:line="240" w:lineRule="auto"/>
        <w:ind w:right="968"/>
        <w:rPr>
          <w:rFonts w:ascii="ＭＳ 明朝" w:eastAsia="ＭＳ 明朝" w:hAnsi="ＭＳ 明朝"/>
          <w:sz w:val="24"/>
          <w:szCs w:val="24"/>
        </w:rPr>
      </w:pPr>
    </w:p>
    <w:p w14:paraId="3FBED86C" w14:textId="77777777" w:rsidR="00562C6D" w:rsidRPr="001D5AE5" w:rsidRDefault="00562C6D" w:rsidP="004E5A69">
      <w:pPr>
        <w:pStyle w:val="a3"/>
        <w:spacing w:line="240" w:lineRule="auto"/>
        <w:ind w:right="968"/>
        <w:rPr>
          <w:rFonts w:ascii="ＭＳ 明朝" w:eastAsia="ＭＳ 明朝" w:hAnsi="ＭＳ 明朝"/>
          <w:sz w:val="24"/>
          <w:szCs w:val="24"/>
        </w:rPr>
      </w:pPr>
    </w:p>
    <w:p w14:paraId="1781826D" w14:textId="77777777" w:rsidR="00562C6D" w:rsidRPr="001D5AE5" w:rsidRDefault="00562C6D" w:rsidP="004E5A69">
      <w:pPr>
        <w:pStyle w:val="a3"/>
        <w:spacing w:line="240" w:lineRule="auto"/>
        <w:ind w:right="968"/>
        <w:rPr>
          <w:rFonts w:ascii="ＭＳ 明朝" w:eastAsia="ＭＳ 明朝" w:hAnsi="ＭＳ 明朝"/>
          <w:sz w:val="24"/>
          <w:szCs w:val="24"/>
        </w:rPr>
      </w:pPr>
    </w:p>
    <w:p w14:paraId="5E75453F" w14:textId="77777777" w:rsidR="00562C6D" w:rsidRPr="001D5AE5" w:rsidRDefault="00562C6D" w:rsidP="004E5A69">
      <w:pPr>
        <w:pStyle w:val="a3"/>
        <w:spacing w:line="240" w:lineRule="auto"/>
        <w:ind w:right="968"/>
        <w:rPr>
          <w:rFonts w:ascii="ＭＳ 明朝" w:eastAsia="ＭＳ 明朝" w:hAnsi="ＭＳ 明朝"/>
          <w:sz w:val="24"/>
          <w:szCs w:val="24"/>
        </w:rPr>
      </w:pPr>
    </w:p>
    <w:p w14:paraId="53EE5DD3" w14:textId="77777777" w:rsidR="00562C6D" w:rsidRPr="001D5AE5" w:rsidRDefault="00562C6D" w:rsidP="004E5A69">
      <w:pPr>
        <w:pStyle w:val="a3"/>
        <w:spacing w:line="240" w:lineRule="auto"/>
        <w:ind w:right="968"/>
        <w:rPr>
          <w:rFonts w:ascii="ＭＳ 明朝" w:eastAsia="ＭＳ 明朝" w:hAnsi="ＭＳ 明朝"/>
          <w:sz w:val="24"/>
          <w:szCs w:val="24"/>
        </w:rPr>
      </w:pPr>
    </w:p>
    <w:p w14:paraId="7A923C9E" w14:textId="77777777" w:rsidR="00562C6D" w:rsidRPr="001D5AE5" w:rsidRDefault="00562C6D" w:rsidP="004E5A69">
      <w:pPr>
        <w:pStyle w:val="a3"/>
        <w:spacing w:line="240" w:lineRule="auto"/>
        <w:ind w:right="968"/>
        <w:rPr>
          <w:rFonts w:ascii="ＭＳ 明朝" w:eastAsia="ＭＳ 明朝" w:hAnsi="ＭＳ 明朝"/>
          <w:sz w:val="24"/>
          <w:szCs w:val="24"/>
        </w:rPr>
      </w:pPr>
    </w:p>
    <w:p w14:paraId="572C78DA" w14:textId="77777777" w:rsidR="00562C6D" w:rsidRPr="001D5AE5" w:rsidRDefault="00562C6D" w:rsidP="004E5A69">
      <w:pPr>
        <w:pStyle w:val="a3"/>
        <w:spacing w:line="240" w:lineRule="auto"/>
        <w:ind w:right="968"/>
        <w:rPr>
          <w:rFonts w:ascii="ＭＳ 明朝" w:eastAsia="ＭＳ 明朝" w:hAnsi="ＭＳ 明朝"/>
          <w:sz w:val="24"/>
          <w:szCs w:val="24"/>
        </w:rPr>
      </w:pPr>
    </w:p>
    <w:p w14:paraId="60251BFC" w14:textId="77777777" w:rsidR="00562C6D" w:rsidRPr="001D5AE5" w:rsidRDefault="00562C6D" w:rsidP="004E5A69">
      <w:pPr>
        <w:pStyle w:val="a3"/>
        <w:spacing w:line="240" w:lineRule="auto"/>
        <w:ind w:right="968"/>
        <w:rPr>
          <w:rFonts w:ascii="ＭＳ 明朝" w:eastAsia="ＭＳ 明朝" w:hAnsi="ＭＳ 明朝"/>
          <w:sz w:val="24"/>
          <w:szCs w:val="24"/>
        </w:rPr>
      </w:pPr>
    </w:p>
    <w:p w14:paraId="0AAF75C1" w14:textId="77777777" w:rsidR="00562C6D" w:rsidRPr="001D5AE5" w:rsidRDefault="00562C6D" w:rsidP="004E5A69">
      <w:pPr>
        <w:pStyle w:val="a3"/>
        <w:spacing w:line="240" w:lineRule="auto"/>
        <w:ind w:right="968"/>
        <w:rPr>
          <w:rFonts w:ascii="ＭＳ 明朝" w:eastAsia="ＭＳ 明朝" w:hAnsi="ＭＳ 明朝"/>
          <w:sz w:val="24"/>
          <w:szCs w:val="24"/>
        </w:rPr>
      </w:pPr>
    </w:p>
    <w:p w14:paraId="0845337A" w14:textId="77777777" w:rsidR="00562C6D" w:rsidRPr="001D5AE5" w:rsidRDefault="00562C6D" w:rsidP="004E5A69">
      <w:pPr>
        <w:pStyle w:val="a3"/>
        <w:spacing w:line="240" w:lineRule="auto"/>
        <w:ind w:right="968"/>
        <w:rPr>
          <w:rFonts w:ascii="ＭＳ 明朝" w:eastAsia="ＭＳ 明朝" w:hAnsi="ＭＳ 明朝"/>
          <w:sz w:val="24"/>
          <w:szCs w:val="24"/>
        </w:rPr>
      </w:pPr>
    </w:p>
    <w:p w14:paraId="61D471EF" w14:textId="77777777" w:rsidR="00562C6D" w:rsidRPr="001D5AE5" w:rsidRDefault="00562C6D" w:rsidP="004E5A69">
      <w:pPr>
        <w:pStyle w:val="a3"/>
        <w:spacing w:line="240" w:lineRule="auto"/>
        <w:ind w:right="968"/>
        <w:rPr>
          <w:rFonts w:ascii="ＭＳ 明朝" w:eastAsia="ＭＳ 明朝" w:hAnsi="ＭＳ 明朝"/>
          <w:sz w:val="24"/>
          <w:szCs w:val="24"/>
        </w:rPr>
      </w:pPr>
    </w:p>
    <w:p w14:paraId="2E23DAE2" w14:textId="77777777" w:rsidR="00562C6D" w:rsidRDefault="00562C6D" w:rsidP="004E5A69">
      <w:pPr>
        <w:pStyle w:val="a3"/>
        <w:spacing w:line="240" w:lineRule="auto"/>
        <w:ind w:right="968"/>
        <w:rPr>
          <w:rFonts w:ascii="ＭＳ 明朝" w:eastAsia="ＭＳ 明朝" w:hAnsi="ＭＳ 明朝"/>
          <w:sz w:val="24"/>
          <w:szCs w:val="24"/>
        </w:rPr>
      </w:pPr>
    </w:p>
    <w:p w14:paraId="3090C9A6" w14:textId="77777777" w:rsidR="00EC1E9E" w:rsidRDefault="00EC1E9E" w:rsidP="004E5A69">
      <w:pPr>
        <w:pStyle w:val="a3"/>
        <w:spacing w:line="240" w:lineRule="auto"/>
        <w:ind w:right="968"/>
        <w:rPr>
          <w:rFonts w:ascii="ＭＳ 明朝" w:eastAsia="ＭＳ 明朝" w:hAnsi="ＭＳ 明朝"/>
          <w:sz w:val="24"/>
          <w:szCs w:val="24"/>
        </w:rPr>
      </w:pPr>
    </w:p>
    <w:p w14:paraId="3D94ABF6" w14:textId="77777777" w:rsidR="00EC1E9E" w:rsidRDefault="00EC1E9E" w:rsidP="004E5A69">
      <w:pPr>
        <w:pStyle w:val="a3"/>
        <w:spacing w:line="240" w:lineRule="auto"/>
        <w:ind w:right="968"/>
        <w:rPr>
          <w:rFonts w:ascii="ＭＳ 明朝" w:eastAsia="ＭＳ 明朝" w:hAnsi="ＭＳ 明朝"/>
          <w:sz w:val="24"/>
          <w:szCs w:val="24"/>
        </w:rPr>
      </w:pPr>
    </w:p>
    <w:p w14:paraId="0B95E139" w14:textId="77777777" w:rsidR="00EC1E9E" w:rsidRDefault="00EC1E9E" w:rsidP="004E5A69">
      <w:pPr>
        <w:pStyle w:val="a3"/>
        <w:spacing w:line="240" w:lineRule="auto"/>
        <w:ind w:right="968"/>
        <w:rPr>
          <w:rFonts w:ascii="ＭＳ 明朝" w:eastAsia="ＭＳ 明朝" w:hAnsi="ＭＳ 明朝"/>
          <w:sz w:val="24"/>
          <w:szCs w:val="24"/>
        </w:rPr>
      </w:pPr>
    </w:p>
    <w:p w14:paraId="0FEE0DEB" w14:textId="77777777" w:rsidR="00EC1E9E" w:rsidRDefault="00EC1E9E" w:rsidP="004E5A69">
      <w:pPr>
        <w:pStyle w:val="a3"/>
        <w:spacing w:line="240" w:lineRule="auto"/>
        <w:ind w:right="968"/>
        <w:rPr>
          <w:rFonts w:ascii="ＭＳ 明朝" w:eastAsia="ＭＳ 明朝" w:hAnsi="ＭＳ 明朝"/>
          <w:sz w:val="24"/>
          <w:szCs w:val="24"/>
        </w:rPr>
      </w:pPr>
    </w:p>
    <w:p w14:paraId="3A98AB6A" w14:textId="77777777" w:rsidR="00EC1E9E" w:rsidRDefault="00EC1E9E" w:rsidP="004E5A69">
      <w:pPr>
        <w:pStyle w:val="a3"/>
        <w:spacing w:line="240" w:lineRule="auto"/>
        <w:ind w:right="968"/>
        <w:rPr>
          <w:rFonts w:ascii="ＭＳ 明朝" w:eastAsia="ＭＳ 明朝" w:hAnsi="ＭＳ 明朝"/>
          <w:sz w:val="24"/>
          <w:szCs w:val="24"/>
        </w:rPr>
      </w:pPr>
    </w:p>
    <w:p w14:paraId="0DF4E072" w14:textId="77777777" w:rsidR="00EC1E9E" w:rsidRDefault="00EC1E9E" w:rsidP="004E5A69">
      <w:pPr>
        <w:pStyle w:val="a3"/>
        <w:spacing w:line="240" w:lineRule="auto"/>
        <w:ind w:right="968"/>
        <w:rPr>
          <w:rFonts w:ascii="ＭＳ 明朝" w:eastAsia="ＭＳ 明朝" w:hAnsi="ＭＳ 明朝"/>
          <w:sz w:val="24"/>
          <w:szCs w:val="24"/>
        </w:rPr>
      </w:pPr>
    </w:p>
    <w:p w14:paraId="06532E37" w14:textId="77777777" w:rsidR="00EC1E9E" w:rsidRDefault="00EC1E9E" w:rsidP="004E5A69">
      <w:pPr>
        <w:pStyle w:val="a3"/>
        <w:spacing w:line="240" w:lineRule="auto"/>
        <w:ind w:right="968"/>
        <w:rPr>
          <w:rFonts w:ascii="ＭＳ 明朝" w:eastAsia="ＭＳ 明朝" w:hAnsi="ＭＳ 明朝"/>
          <w:sz w:val="24"/>
          <w:szCs w:val="24"/>
        </w:rPr>
      </w:pPr>
    </w:p>
    <w:p w14:paraId="40209B51" w14:textId="77777777" w:rsidR="00EC1E9E" w:rsidRDefault="00EC1E9E" w:rsidP="004E5A69">
      <w:pPr>
        <w:pStyle w:val="a3"/>
        <w:spacing w:line="240" w:lineRule="auto"/>
        <w:ind w:right="968"/>
        <w:rPr>
          <w:rFonts w:ascii="ＭＳ 明朝" w:eastAsia="ＭＳ 明朝" w:hAnsi="ＭＳ 明朝"/>
          <w:sz w:val="24"/>
          <w:szCs w:val="24"/>
        </w:rPr>
      </w:pPr>
    </w:p>
    <w:p w14:paraId="3DF35A21" w14:textId="77777777" w:rsidR="00EC1E9E" w:rsidRDefault="00EC1E9E" w:rsidP="004E5A69">
      <w:pPr>
        <w:pStyle w:val="a3"/>
        <w:spacing w:line="240" w:lineRule="auto"/>
        <w:ind w:right="968"/>
        <w:rPr>
          <w:rFonts w:ascii="ＭＳ 明朝" w:eastAsia="ＭＳ 明朝" w:hAnsi="ＭＳ 明朝"/>
          <w:sz w:val="24"/>
          <w:szCs w:val="24"/>
        </w:rPr>
      </w:pPr>
    </w:p>
    <w:p w14:paraId="3BD56673" w14:textId="77777777" w:rsidR="00EC1E9E" w:rsidRDefault="00EC1E9E" w:rsidP="004E5A69">
      <w:pPr>
        <w:pStyle w:val="a3"/>
        <w:spacing w:line="240" w:lineRule="auto"/>
        <w:ind w:right="968"/>
        <w:rPr>
          <w:rFonts w:ascii="ＭＳ 明朝" w:eastAsia="ＭＳ 明朝" w:hAnsi="ＭＳ 明朝"/>
          <w:sz w:val="24"/>
          <w:szCs w:val="24"/>
        </w:rPr>
      </w:pPr>
    </w:p>
    <w:p w14:paraId="04C8280B" w14:textId="77777777" w:rsidR="00EC1E9E" w:rsidRPr="001D5AE5" w:rsidRDefault="00EC1E9E" w:rsidP="004E5A69">
      <w:pPr>
        <w:pStyle w:val="a3"/>
        <w:spacing w:line="240" w:lineRule="auto"/>
        <w:ind w:right="968"/>
        <w:rPr>
          <w:rFonts w:ascii="ＭＳ 明朝" w:eastAsia="ＭＳ 明朝" w:hAnsi="ＭＳ 明朝"/>
          <w:sz w:val="24"/>
          <w:szCs w:val="24"/>
        </w:rPr>
      </w:pPr>
    </w:p>
    <w:p w14:paraId="0DB4CE72" w14:textId="77777777" w:rsidR="008059F1" w:rsidRPr="001D5AE5" w:rsidRDefault="008059F1" w:rsidP="004E5A69">
      <w:pPr>
        <w:pStyle w:val="a3"/>
        <w:spacing w:line="240" w:lineRule="auto"/>
        <w:ind w:right="968"/>
        <w:rPr>
          <w:rFonts w:ascii="ＭＳ 明朝" w:eastAsia="ＭＳ 明朝" w:hAnsi="ＭＳ 明朝"/>
          <w:sz w:val="24"/>
          <w:szCs w:val="24"/>
        </w:rPr>
      </w:pPr>
    </w:p>
    <w:p w14:paraId="6C60917A" w14:textId="77777777" w:rsidR="008059F1" w:rsidRPr="001D5AE5" w:rsidRDefault="008059F1" w:rsidP="004E5A69">
      <w:pPr>
        <w:pStyle w:val="a3"/>
        <w:spacing w:line="240" w:lineRule="auto"/>
        <w:ind w:right="968"/>
        <w:rPr>
          <w:rFonts w:ascii="ＭＳ 明朝" w:eastAsia="ＭＳ 明朝" w:hAnsi="ＭＳ 明朝"/>
          <w:sz w:val="24"/>
          <w:szCs w:val="24"/>
        </w:rPr>
      </w:pPr>
    </w:p>
    <w:p w14:paraId="4FB9D9A6" w14:textId="77777777" w:rsidR="008059F1" w:rsidRPr="001D5AE5" w:rsidRDefault="008059F1" w:rsidP="004E5A69">
      <w:pPr>
        <w:pStyle w:val="a3"/>
        <w:spacing w:line="240" w:lineRule="auto"/>
        <w:ind w:right="968"/>
        <w:rPr>
          <w:rFonts w:ascii="ＭＳ 明朝" w:eastAsia="ＭＳ 明朝" w:hAnsi="ＭＳ 明朝"/>
          <w:sz w:val="24"/>
          <w:szCs w:val="24"/>
        </w:rPr>
      </w:pPr>
    </w:p>
    <w:p w14:paraId="27DF978A" w14:textId="77777777" w:rsidR="00562C6D" w:rsidRPr="001D5AE5" w:rsidRDefault="00562C6D" w:rsidP="004E5A69">
      <w:pPr>
        <w:pStyle w:val="a3"/>
        <w:spacing w:line="240" w:lineRule="auto"/>
        <w:ind w:right="968"/>
        <w:rPr>
          <w:rFonts w:ascii="ＭＳ 明朝" w:eastAsia="ＭＳ 明朝" w:hAnsi="ＭＳ 明朝"/>
          <w:sz w:val="24"/>
          <w:szCs w:val="24"/>
        </w:rPr>
      </w:pPr>
    </w:p>
    <w:p w14:paraId="47C541A1" w14:textId="77777777" w:rsidR="00562C6D" w:rsidRPr="001D5AE5" w:rsidRDefault="00562C6D" w:rsidP="004E5A69">
      <w:pPr>
        <w:pStyle w:val="a3"/>
        <w:spacing w:line="240" w:lineRule="auto"/>
        <w:ind w:right="968"/>
        <w:rPr>
          <w:rFonts w:ascii="ＭＳ 明朝" w:eastAsia="ＭＳ 明朝" w:hAnsi="ＭＳ 明朝"/>
          <w:sz w:val="24"/>
          <w:szCs w:val="24"/>
        </w:rPr>
      </w:pPr>
    </w:p>
    <w:bookmarkEnd w:id="3"/>
    <w:p w14:paraId="757395AD" w14:textId="77777777" w:rsidR="00DD7590" w:rsidRPr="001D5AE5" w:rsidRDefault="00DD7590" w:rsidP="004E5A69">
      <w:pPr>
        <w:pStyle w:val="a3"/>
        <w:spacing w:line="240" w:lineRule="auto"/>
        <w:ind w:right="968"/>
        <w:rPr>
          <w:rFonts w:ascii="ＭＳ 明朝" w:eastAsia="ＭＳ 明朝" w:hAnsi="ＭＳ 明朝"/>
          <w:sz w:val="24"/>
          <w:szCs w:val="24"/>
        </w:rPr>
      </w:pPr>
    </w:p>
    <w:p w14:paraId="6E420608" w14:textId="77777777" w:rsidR="007C0ECC" w:rsidRPr="001D5AE5" w:rsidRDefault="007C0ECC" w:rsidP="004E5A69">
      <w:pPr>
        <w:pStyle w:val="a3"/>
        <w:spacing w:line="240" w:lineRule="auto"/>
        <w:ind w:right="968"/>
        <w:rPr>
          <w:rFonts w:ascii="ＭＳ 明朝" w:eastAsia="ＭＳ 明朝" w:hAnsi="ＭＳ 明朝"/>
          <w:sz w:val="24"/>
          <w:szCs w:val="24"/>
        </w:rPr>
      </w:pPr>
    </w:p>
    <w:p w14:paraId="75EE483B" w14:textId="77777777" w:rsidR="00D4013B" w:rsidRPr="001D5AE5" w:rsidRDefault="00D4013B" w:rsidP="0025566E">
      <w:pPr>
        <w:pStyle w:val="a3"/>
        <w:spacing w:line="240" w:lineRule="auto"/>
        <w:jc w:val="right"/>
        <w:rPr>
          <w:rFonts w:ascii="ＭＳ Ｐ明朝" w:hAnsi="ＭＳ Ｐ明朝"/>
          <w:sz w:val="24"/>
          <w:szCs w:val="24"/>
        </w:rPr>
      </w:pPr>
      <w:r w:rsidRPr="001D5AE5">
        <w:rPr>
          <w:rFonts w:ascii="ＭＳ Ｐ明朝" w:hAnsi="ＭＳ Ｐ明朝" w:hint="eastAsia"/>
          <w:sz w:val="24"/>
          <w:szCs w:val="24"/>
        </w:rPr>
        <w:lastRenderedPageBreak/>
        <w:t>付録第２</w:t>
      </w:r>
    </w:p>
    <w:p w14:paraId="5155EBDB" w14:textId="77777777" w:rsidR="000119EF" w:rsidRPr="001D5AE5" w:rsidRDefault="000119EF" w:rsidP="0025566E">
      <w:pPr>
        <w:pStyle w:val="a3"/>
        <w:spacing w:line="240" w:lineRule="auto"/>
        <w:jc w:val="center"/>
        <w:rPr>
          <w:spacing w:val="0"/>
          <w:sz w:val="24"/>
          <w:szCs w:val="24"/>
        </w:rPr>
      </w:pPr>
      <w:r w:rsidRPr="001D5AE5">
        <w:rPr>
          <w:rFonts w:ascii="ＭＳ Ｐ明朝" w:hAnsi="ＭＳ Ｐ明朝" w:hint="eastAsia"/>
          <w:spacing w:val="4"/>
          <w:w w:val="200"/>
          <w:sz w:val="24"/>
          <w:szCs w:val="24"/>
        </w:rPr>
        <w:t>役務請負契約条項（第２号）</w:t>
      </w:r>
    </w:p>
    <w:p w14:paraId="6846041A" w14:textId="77777777" w:rsidR="00EC1E9E" w:rsidRDefault="00EC1E9E" w:rsidP="00EC1E9E">
      <w:pPr>
        <w:autoSpaceDE w:val="0"/>
        <w:autoSpaceDN w:val="0"/>
        <w:adjustRightInd w:val="0"/>
        <w:jc w:val="center"/>
        <w:rPr>
          <w:rFonts w:ascii="ＭＳ 明朝" w:hAnsi="ＭＳ 明朝" w:cs="ＭＳ Ｐ明朝"/>
          <w:spacing w:val="2"/>
          <w:kern w:val="0"/>
          <w:sz w:val="24"/>
        </w:rPr>
      </w:pPr>
    </w:p>
    <w:p w14:paraId="61184797" w14:textId="77777777" w:rsidR="000119EF" w:rsidRDefault="000119EF" w:rsidP="00EC1E9E">
      <w:pPr>
        <w:autoSpaceDE w:val="0"/>
        <w:autoSpaceDN w:val="0"/>
        <w:adjustRightInd w:val="0"/>
        <w:jc w:val="center"/>
        <w:rPr>
          <w:rFonts w:ascii="ＭＳ 明朝" w:hAnsi="ＭＳ 明朝" w:cs="ＭＳ Ｐ明朝"/>
          <w:spacing w:val="2"/>
          <w:kern w:val="0"/>
          <w:sz w:val="24"/>
        </w:rPr>
      </w:pPr>
      <w:r w:rsidRPr="001D5AE5">
        <w:rPr>
          <w:rFonts w:ascii="ＭＳ 明朝" w:hAnsi="ＭＳ 明朝" w:cs="ＭＳ Ｐ明朝" w:hint="eastAsia"/>
          <w:spacing w:val="2"/>
          <w:kern w:val="0"/>
          <w:sz w:val="24"/>
        </w:rPr>
        <w:t>第１章　　総　　則</w:t>
      </w:r>
    </w:p>
    <w:p w14:paraId="7B7F4624" w14:textId="77777777" w:rsidR="000119EF" w:rsidRPr="001D5AE5" w:rsidRDefault="000119EF" w:rsidP="0025566E">
      <w:pPr>
        <w:autoSpaceDE w:val="0"/>
        <w:autoSpaceDN w:val="0"/>
        <w:adjustRightInd w:val="0"/>
        <w:rPr>
          <w:rFonts w:ascii="ＭＳ 明朝" w:hAnsi="ＭＳ 明朝" w:cs="ＭＳ Ｐ明朝"/>
          <w:kern w:val="0"/>
          <w:sz w:val="24"/>
        </w:rPr>
      </w:pPr>
      <w:r w:rsidRPr="001D5AE5">
        <w:rPr>
          <w:rFonts w:ascii="ＭＳ 明朝" w:hAnsi="ＭＳ 明朝" w:cs="ＭＳ Ｐ明朝" w:hint="eastAsia"/>
          <w:spacing w:val="2"/>
          <w:kern w:val="0"/>
          <w:sz w:val="24"/>
        </w:rPr>
        <w:t xml:space="preserve">　（契約の目的）</w:t>
      </w:r>
    </w:p>
    <w:p w14:paraId="5CB2CE8F" w14:textId="77777777" w:rsidR="000119EF" w:rsidRPr="001D5AE5" w:rsidRDefault="000119EF" w:rsidP="0025566E">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第１条　乙は、この契約書のほか、この契約書に付属する仕様書、調達要領指定書並びに参考として仕様書に添付された図面、見本及び図書（以下「仕様書等」という。）に定めるところに従い、この契約書に記載された物品</w:t>
      </w:r>
      <w:r w:rsidR="0004146F" w:rsidRPr="001D5AE5">
        <w:rPr>
          <w:sz w:val="24"/>
        </w:rPr>
        <w:t>（役務対象物品を含み、ソフトウェアその他の電子計算機情報を含む。）</w:t>
      </w:r>
      <w:r w:rsidRPr="001D5AE5">
        <w:rPr>
          <w:rFonts w:ascii="ＭＳ 明朝" w:hAnsi="ＭＳ 明朝" w:cs="ＭＳ Ｐ明朝" w:hint="eastAsia"/>
          <w:spacing w:val="2"/>
          <w:kern w:val="0"/>
          <w:sz w:val="24"/>
        </w:rPr>
        <w:t>（以下「契約物品」という。）につき改造、修理又はオーバーホール等（部品その他の物品の取付けを含む。以下「役務」という。）を行って納期までにこれを納入又は役務を完了し、甲は、その代金を乙に支払うものとする。</w:t>
      </w:r>
    </w:p>
    <w:p w14:paraId="52AB2AFA" w14:textId="77777777" w:rsidR="000119EF" w:rsidRPr="001D5AE5" w:rsidRDefault="000119EF" w:rsidP="0025566E">
      <w:pPr>
        <w:autoSpaceDE w:val="0"/>
        <w:autoSpaceDN w:val="0"/>
        <w:adjustRightInd w:val="0"/>
        <w:ind w:firstLineChars="100" w:firstLine="244"/>
        <w:rPr>
          <w:rFonts w:ascii="ＭＳ 明朝" w:hAnsi="ＭＳ 明朝" w:cs="ＭＳ Ｐ明朝"/>
          <w:spacing w:val="2"/>
          <w:kern w:val="0"/>
          <w:sz w:val="24"/>
        </w:rPr>
      </w:pPr>
      <w:r w:rsidRPr="001D5AE5">
        <w:rPr>
          <w:rFonts w:ascii="ＭＳ 明朝" w:hAnsi="ＭＳ 明朝" w:cs="ＭＳ Ｐ明朝" w:hint="eastAsia"/>
          <w:spacing w:val="2"/>
          <w:kern w:val="0"/>
          <w:sz w:val="24"/>
        </w:rPr>
        <w:t>（代金）</w:t>
      </w:r>
    </w:p>
    <w:p w14:paraId="0B9C894C" w14:textId="77777777" w:rsidR="000119EF" w:rsidRPr="001D5AE5" w:rsidRDefault="000119EF" w:rsidP="0025566E">
      <w:pPr>
        <w:autoSpaceDE w:val="0"/>
        <w:autoSpaceDN w:val="0"/>
        <w:adjustRightInd w:val="0"/>
        <w:ind w:left="244" w:hangingChars="100" w:hanging="244"/>
        <w:rPr>
          <w:rFonts w:ascii="ＭＳ 明朝" w:hAnsi="ＭＳ 明朝" w:cs="ＭＳ Ｐ明朝"/>
          <w:kern w:val="0"/>
          <w:sz w:val="24"/>
        </w:rPr>
      </w:pPr>
      <w:r w:rsidRPr="001D5AE5">
        <w:rPr>
          <w:rFonts w:ascii="ＭＳ 明朝" w:hAnsi="ＭＳ 明朝" w:cs="ＭＳ Ｐ明朝" w:hint="eastAsia"/>
          <w:spacing w:val="2"/>
          <w:kern w:val="0"/>
          <w:sz w:val="24"/>
        </w:rPr>
        <w:t>第２条　契約金額をもって、乙に支払われる代金の金額とする。ただし、特約条項を付して代金を確定することを約定する場合は、当該条項の定めるところによる。</w:t>
      </w:r>
    </w:p>
    <w:p w14:paraId="0F4BDF3C" w14:textId="77777777" w:rsidR="000119EF" w:rsidRPr="001D5AE5" w:rsidRDefault="000119EF" w:rsidP="0025566E">
      <w:pPr>
        <w:autoSpaceDE w:val="0"/>
        <w:autoSpaceDN w:val="0"/>
        <w:adjustRightInd w:val="0"/>
        <w:ind w:leftChars="100" w:left="698" w:hangingChars="200" w:hanging="488"/>
        <w:rPr>
          <w:rFonts w:ascii="ＭＳ 明朝" w:hAnsi="ＭＳ 明朝" w:cs="ＭＳ Ｐ明朝"/>
          <w:spacing w:val="2"/>
          <w:kern w:val="0"/>
          <w:sz w:val="24"/>
        </w:rPr>
      </w:pPr>
      <w:r w:rsidRPr="001D5AE5">
        <w:rPr>
          <w:rFonts w:ascii="ＭＳ 明朝" w:hAnsi="ＭＳ 明朝" w:cs="ＭＳ Ｐ明朝" w:hint="eastAsia"/>
          <w:spacing w:val="2"/>
          <w:kern w:val="0"/>
          <w:sz w:val="24"/>
        </w:rPr>
        <w:t>（債務の引き受け等の承認）</w:t>
      </w:r>
    </w:p>
    <w:p w14:paraId="6CBFC43B" w14:textId="77777777" w:rsidR="000119EF" w:rsidRPr="001D5AE5" w:rsidRDefault="000119EF" w:rsidP="0025566E">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第３条　乙は、次の各号に掲げる場合は、あらかじめ、書面により甲の承認を受けなければならない。</w:t>
      </w:r>
    </w:p>
    <w:p w14:paraId="13D7F78F" w14:textId="77777777" w:rsidR="000119EF" w:rsidRPr="001D5AE5" w:rsidRDefault="000119EF" w:rsidP="007D544A">
      <w:pPr>
        <w:autoSpaceDE w:val="0"/>
        <w:autoSpaceDN w:val="0"/>
        <w:adjustRightInd w:val="0"/>
        <w:ind w:leftChars="50" w:left="105"/>
        <w:rPr>
          <w:rFonts w:ascii="ＭＳ 明朝" w:hAnsi="ＭＳ 明朝" w:cs="ＭＳ Ｐ明朝"/>
          <w:spacing w:val="2"/>
          <w:kern w:val="0"/>
          <w:sz w:val="24"/>
        </w:rPr>
      </w:pPr>
      <w:r w:rsidRPr="001D5AE5">
        <w:rPr>
          <w:rFonts w:ascii="ＭＳ 明朝" w:hAnsi="ＭＳ 明朝" w:cs="ＭＳ Ｐ明朝" w:hint="eastAsia"/>
          <w:spacing w:val="2"/>
          <w:kern w:val="0"/>
          <w:sz w:val="24"/>
        </w:rPr>
        <w:t>(1)　この契約による債務の全部又は一部を第三者に引き受けさせる場合</w:t>
      </w:r>
    </w:p>
    <w:p w14:paraId="5F40E09F" w14:textId="77777777" w:rsidR="000119EF" w:rsidRPr="001D5AE5" w:rsidRDefault="000119EF" w:rsidP="007D544A">
      <w:pPr>
        <w:autoSpaceDE w:val="0"/>
        <w:autoSpaceDN w:val="0"/>
        <w:adjustRightInd w:val="0"/>
        <w:ind w:leftChars="50" w:left="105"/>
        <w:rPr>
          <w:rFonts w:ascii="ＭＳ 明朝" w:hAnsi="ＭＳ 明朝" w:cs="ＭＳ Ｐ明朝"/>
          <w:spacing w:val="2"/>
          <w:kern w:val="0"/>
          <w:sz w:val="24"/>
        </w:rPr>
      </w:pPr>
      <w:r w:rsidRPr="001D5AE5">
        <w:rPr>
          <w:rFonts w:ascii="ＭＳ 明朝" w:hAnsi="ＭＳ 明朝" w:cs="ＭＳ Ｐ明朝" w:hint="eastAsia"/>
          <w:spacing w:val="2"/>
          <w:kern w:val="0"/>
          <w:sz w:val="24"/>
        </w:rPr>
        <w:t>(2)  この契約による債権の全部又は一部を第三者に譲渡する場合</w:t>
      </w:r>
    </w:p>
    <w:p w14:paraId="56F60C07" w14:textId="77777777" w:rsidR="000119EF" w:rsidRPr="001D5AE5" w:rsidRDefault="000119EF" w:rsidP="007D544A">
      <w:pPr>
        <w:autoSpaceDE w:val="0"/>
        <w:autoSpaceDN w:val="0"/>
        <w:adjustRightInd w:val="0"/>
        <w:ind w:leftChars="50" w:left="105"/>
        <w:rPr>
          <w:rFonts w:ascii="ＭＳ 明朝" w:hAnsi="ＭＳ 明朝" w:cs="ＭＳ Ｐ明朝"/>
          <w:spacing w:val="2"/>
          <w:kern w:val="0"/>
          <w:sz w:val="24"/>
        </w:rPr>
      </w:pPr>
      <w:r w:rsidRPr="001D5AE5">
        <w:rPr>
          <w:rFonts w:ascii="ＭＳ 明朝" w:hAnsi="ＭＳ 明朝" w:cs="ＭＳ Ｐ明朝" w:hint="eastAsia"/>
          <w:spacing w:val="2"/>
          <w:kern w:val="0"/>
          <w:sz w:val="24"/>
        </w:rPr>
        <w:t>(3)  役務の全部又はその主要部分を第三者に請け負わせる場合</w:t>
      </w:r>
    </w:p>
    <w:p w14:paraId="38384155" w14:textId="77777777" w:rsidR="000119EF" w:rsidRPr="001D5AE5" w:rsidRDefault="000119EF" w:rsidP="0025566E">
      <w:pPr>
        <w:autoSpaceDE w:val="0"/>
        <w:autoSpaceDN w:val="0"/>
        <w:adjustRightInd w:val="0"/>
        <w:ind w:leftChars="100" w:left="698" w:hangingChars="200" w:hanging="488"/>
        <w:rPr>
          <w:rFonts w:ascii="ＭＳ 明朝" w:hAnsi="ＭＳ 明朝" w:cs="ＭＳ Ｐ明朝"/>
          <w:spacing w:val="2"/>
          <w:kern w:val="0"/>
          <w:sz w:val="24"/>
        </w:rPr>
      </w:pPr>
      <w:r w:rsidRPr="001D5AE5">
        <w:rPr>
          <w:rFonts w:ascii="ＭＳ 明朝" w:hAnsi="ＭＳ 明朝" w:cs="ＭＳ Ｐ明朝" w:hint="eastAsia"/>
          <w:spacing w:val="2"/>
          <w:kern w:val="0"/>
          <w:sz w:val="24"/>
        </w:rPr>
        <w:t>（代理人等の届出）</w:t>
      </w:r>
    </w:p>
    <w:p w14:paraId="612F3D15" w14:textId="77777777" w:rsidR="007D544A" w:rsidRPr="001D5AE5" w:rsidRDefault="000119EF" w:rsidP="007D544A">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第４条　乙は、次の各号に掲げる場合は、あらかじめ、書面により甲に届け出なければならない。</w:t>
      </w:r>
    </w:p>
    <w:p w14:paraId="6C473B59" w14:textId="77777777" w:rsidR="007D544A" w:rsidRPr="001D5AE5" w:rsidRDefault="007D544A" w:rsidP="007D544A">
      <w:pPr>
        <w:autoSpaceDE w:val="0"/>
        <w:autoSpaceDN w:val="0"/>
        <w:adjustRightInd w:val="0"/>
        <w:ind w:leftChars="50" w:left="349"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 xml:space="preserve">(1)　</w:t>
      </w:r>
      <w:r w:rsidR="000119EF" w:rsidRPr="001D5AE5">
        <w:rPr>
          <w:rFonts w:ascii="ＭＳ 明朝" w:hAnsi="ＭＳ 明朝" w:cs="ＭＳ Ｐ明朝" w:hint="eastAsia"/>
          <w:spacing w:val="2"/>
          <w:kern w:val="0"/>
          <w:sz w:val="24"/>
        </w:rPr>
        <w:t>この契約の履行に関する事務の全部又は一部を行わせるため、代理人を選任す</w:t>
      </w:r>
    </w:p>
    <w:p w14:paraId="03BCB4AE" w14:textId="77777777" w:rsidR="000119EF" w:rsidRPr="001D5AE5" w:rsidRDefault="000119EF" w:rsidP="007D544A">
      <w:pPr>
        <w:autoSpaceDE w:val="0"/>
        <w:autoSpaceDN w:val="0"/>
        <w:adjustRightInd w:val="0"/>
        <w:ind w:left="227" w:firstLineChars="100" w:firstLine="244"/>
        <w:rPr>
          <w:rFonts w:ascii="ＭＳ 明朝" w:hAnsi="ＭＳ 明朝" w:cs="ＭＳ Ｐ明朝"/>
          <w:spacing w:val="2"/>
          <w:kern w:val="0"/>
          <w:sz w:val="24"/>
        </w:rPr>
      </w:pPr>
      <w:r w:rsidRPr="001D5AE5">
        <w:rPr>
          <w:rFonts w:ascii="ＭＳ 明朝" w:hAnsi="ＭＳ 明朝" w:cs="ＭＳ Ｐ明朝" w:hint="eastAsia"/>
          <w:spacing w:val="2"/>
          <w:kern w:val="0"/>
          <w:sz w:val="24"/>
        </w:rPr>
        <w:t>る場合</w:t>
      </w:r>
    </w:p>
    <w:p w14:paraId="796C27B0" w14:textId="77777777" w:rsidR="00EA59BE" w:rsidRPr="001D5AE5" w:rsidRDefault="000119EF" w:rsidP="007D544A">
      <w:pPr>
        <w:autoSpaceDE w:val="0"/>
        <w:autoSpaceDN w:val="0"/>
        <w:adjustRightInd w:val="0"/>
        <w:ind w:leftChars="50" w:left="105"/>
        <w:rPr>
          <w:rFonts w:ascii="ＭＳ 明朝" w:hAnsi="ＭＳ 明朝" w:cs="ＭＳ Ｐ明朝"/>
          <w:spacing w:val="2"/>
          <w:kern w:val="0"/>
          <w:sz w:val="24"/>
        </w:rPr>
      </w:pPr>
      <w:r w:rsidRPr="001D5AE5">
        <w:rPr>
          <w:rFonts w:ascii="ＭＳ 明朝" w:hAnsi="ＭＳ 明朝" w:cs="ＭＳ Ｐ明朝" w:hint="eastAsia"/>
          <w:spacing w:val="2"/>
          <w:kern w:val="0"/>
          <w:sz w:val="24"/>
        </w:rPr>
        <w:t>(2)  役務の主要部分でない部分（軽易なものを除く。）を第三者に請け負わせる場</w:t>
      </w:r>
    </w:p>
    <w:p w14:paraId="453B78C8" w14:textId="77777777" w:rsidR="000119EF" w:rsidRPr="001D5AE5" w:rsidRDefault="00EA59BE" w:rsidP="0025566E">
      <w:pPr>
        <w:autoSpaceDE w:val="0"/>
        <w:autoSpaceDN w:val="0"/>
        <w:adjustRightInd w:val="0"/>
        <w:ind w:leftChars="100" w:left="698" w:hangingChars="200" w:hanging="488"/>
        <w:rPr>
          <w:rFonts w:ascii="ＭＳ 明朝" w:hAnsi="ＭＳ 明朝" w:cs="ＭＳ Ｐ明朝"/>
          <w:spacing w:val="2"/>
          <w:kern w:val="0"/>
          <w:sz w:val="24"/>
        </w:rPr>
      </w:pPr>
      <w:r w:rsidRPr="001D5AE5">
        <w:rPr>
          <w:rFonts w:ascii="ＭＳ 明朝" w:hAnsi="ＭＳ 明朝" w:cs="ＭＳ Ｐ明朝" w:hint="eastAsia"/>
          <w:spacing w:val="2"/>
          <w:kern w:val="0"/>
          <w:sz w:val="24"/>
        </w:rPr>
        <w:t xml:space="preserve">　</w:t>
      </w:r>
      <w:r w:rsidR="000119EF" w:rsidRPr="001D5AE5">
        <w:rPr>
          <w:rFonts w:ascii="ＭＳ 明朝" w:hAnsi="ＭＳ 明朝" w:cs="ＭＳ Ｐ明朝" w:hint="eastAsia"/>
          <w:spacing w:val="2"/>
          <w:kern w:val="0"/>
          <w:sz w:val="24"/>
        </w:rPr>
        <w:t>合</w:t>
      </w:r>
    </w:p>
    <w:p w14:paraId="15957596" w14:textId="77777777" w:rsidR="000119EF" w:rsidRPr="001D5AE5" w:rsidRDefault="000119EF" w:rsidP="0025566E">
      <w:pPr>
        <w:autoSpaceDE w:val="0"/>
        <w:autoSpaceDN w:val="0"/>
        <w:adjustRightInd w:val="0"/>
        <w:rPr>
          <w:rFonts w:ascii="ＭＳ 明朝" w:hAnsi="ＭＳ 明朝" w:cs="ＭＳ Ｐ明朝"/>
          <w:spacing w:val="2"/>
          <w:kern w:val="0"/>
          <w:sz w:val="24"/>
        </w:rPr>
      </w:pPr>
      <w:r w:rsidRPr="001D5AE5">
        <w:rPr>
          <w:rFonts w:ascii="ＭＳ 明朝" w:hAnsi="ＭＳ 明朝" w:cs="ＭＳ Ｐ明朝" w:hint="eastAsia"/>
          <w:spacing w:val="2"/>
          <w:kern w:val="0"/>
          <w:sz w:val="24"/>
        </w:rPr>
        <w:t xml:space="preserve">　（下請負）</w:t>
      </w:r>
    </w:p>
    <w:p w14:paraId="21CCC8AC" w14:textId="77777777" w:rsidR="000119EF" w:rsidRPr="001D5AE5" w:rsidRDefault="000119EF" w:rsidP="0025566E">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第５条　乙は、役務を第三者に請け負わせる場合においても、この契約により乙の義務とされている事項につきその責めを免れない。</w:t>
      </w:r>
    </w:p>
    <w:p w14:paraId="483B2568" w14:textId="77777777" w:rsidR="000119EF" w:rsidRPr="001D5AE5" w:rsidRDefault="000119EF" w:rsidP="0025566E">
      <w:pPr>
        <w:autoSpaceDE w:val="0"/>
        <w:autoSpaceDN w:val="0"/>
        <w:adjustRightInd w:val="0"/>
        <w:ind w:leftChars="100" w:left="698" w:hangingChars="200" w:hanging="488"/>
        <w:rPr>
          <w:rFonts w:ascii="ＭＳ 明朝" w:hAnsi="ＭＳ 明朝" w:cs="ＭＳ Ｐ明朝"/>
          <w:spacing w:val="2"/>
          <w:kern w:val="0"/>
          <w:sz w:val="24"/>
        </w:rPr>
      </w:pPr>
      <w:r w:rsidRPr="001D5AE5">
        <w:rPr>
          <w:rFonts w:ascii="ＭＳ 明朝" w:hAnsi="ＭＳ 明朝" w:cs="ＭＳ Ｐ明朝" w:hint="eastAsia"/>
          <w:spacing w:val="2"/>
          <w:kern w:val="0"/>
          <w:sz w:val="24"/>
        </w:rPr>
        <w:t>（特許法等上の権利の侵害の禁止）</w:t>
      </w:r>
    </w:p>
    <w:p w14:paraId="2016E618" w14:textId="77777777" w:rsidR="000119EF" w:rsidRPr="001D5AE5" w:rsidRDefault="000119EF" w:rsidP="0025566E">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第６条　乙は、この契約の履行に当たり、第三者の有する特許法、実用新案法若しくは意匠法上の権利又は技術上の知識に関し第三者が乙に対して有する契約上の権利を侵害することのないよう必要な措置を講ずるものとする。</w:t>
      </w:r>
    </w:p>
    <w:p w14:paraId="2985DBFF" w14:textId="77777777" w:rsidR="000119EF" w:rsidRPr="001D5AE5" w:rsidRDefault="000119EF" w:rsidP="0025566E">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２  乙が、前項の必要な措置を講じなかったことにより甲が損害を受けた場合は、甲は、乙に対してその賠償を請求することができる。</w:t>
      </w:r>
    </w:p>
    <w:p w14:paraId="0F557EBC" w14:textId="77777777" w:rsidR="000119EF" w:rsidRPr="001D5AE5" w:rsidRDefault="000119EF" w:rsidP="0025566E">
      <w:pPr>
        <w:autoSpaceDE w:val="0"/>
        <w:autoSpaceDN w:val="0"/>
        <w:adjustRightInd w:val="0"/>
        <w:ind w:leftChars="100" w:left="698" w:hangingChars="200" w:hanging="488"/>
        <w:rPr>
          <w:rFonts w:ascii="ＭＳ 明朝" w:hAnsi="ＭＳ 明朝" w:cs="ＭＳ Ｐ明朝"/>
          <w:spacing w:val="2"/>
          <w:kern w:val="0"/>
          <w:sz w:val="24"/>
        </w:rPr>
      </w:pPr>
      <w:r w:rsidRPr="001D5AE5">
        <w:rPr>
          <w:rFonts w:ascii="ＭＳ 明朝" w:hAnsi="ＭＳ 明朝" w:cs="ＭＳ Ｐ明朝" w:hint="eastAsia"/>
          <w:spacing w:val="2"/>
          <w:kern w:val="0"/>
          <w:sz w:val="24"/>
        </w:rPr>
        <w:t>（契約書及び仕様書の優先並びに仕様書等の疑義）</w:t>
      </w:r>
    </w:p>
    <w:p w14:paraId="5DEBB582" w14:textId="77777777" w:rsidR="000119EF" w:rsidRPr="001D5AE5" w:rsidRDefault="000119EF" w:rsidP="0025566E">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第７条　参考として仕様書に添付された図面、見本及び図書が、契約書、仕様書及び調達要領指定書に定めるところと矛盾する場合は、契約書、仕様書及び調達要領指定書が優先する。</w:t>
      </w:r>
    </w:p>
    <w:p w14:paraId="369F1372" w14:textId="77777777" w:rsidR="000119EF" w:rsidRPr="001D5AE5" w:rsidRDefault="000119EF" w:rsidP="0025566E">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２  乙は、仕様書等に疑義がある場合は、速やかに甲の説明を求めなければならない。この場合において、乙は、当該説明が文書によってなされるよう要求することができる。</w:t>
      </w:r>
    </w:p>
    <w:p w14:paraId="0FB9C061" w14:textId="77777777" w:rsidR="000119EF" w:rsidRPr="001D5AE5" w:rsidRDefault="000119EF" w:rsidP="0025566E">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３  乙は、前項の説明に従ったことを理由として、この契約に定める義務の履行の責めを免れない。ただし、乙がその説明の不適当なことを知って、速やかに甲に異議を</w:t>
      </w:r>
      <w:r w:rsidRPr="001D5AE5">
        <w:rPr>
          <w:rFonts w:ascii="ＭＳ 明朝" w:hAnsi="ＭＳ 明朝" w:cs="ＭＳ Ｐ明朝" w:hint="eastAsia"/>
          <w:spacing w:val="2"/>
          <w:kern w:val="0"/>
          <w:sz w:val="24"/>
        </w:rPr>
        <w:lastRenderedPageBreak/>
        <w:t>申し立てたにもかかわらず、甲が当該説明によることを求めたときは、この限りでない。</w:t>
      </w:r>
    </w:p>
    <w:p w14:paraId="6415F30C" w14:textId="77777777" w:rsidR="000119EF" w:rsidRPr="001D5AE5" w:rsidRDefault="000119EF" w:rsidP="0025566E">
      <w:pPr>
        <w:autoSpaceDE w:val="0"/>
        <w:autoSpaceDN w:val="0"/>
        <w:adjustRightInd w:val="0"/>
        <w:ind w:leftChars="100" w:left="698" w:hangingChars="200" w:hanging="488"/>
        <w:rPr>
          <w:rFonts w:ascii="ＭＳ 明朝" w:hAnsi="ＭＳ 明朝" w:cs="ＭＳ Ｐ明朝"/>
          <w:spacing w:val="2"/>
          <w:kern w:val="0"/>
          <w:sz w:val="24"/>
        </w:rPr>
      </w:pPr>
      <w:r w:rsidRPr="001D5AE5">
        <w:rPr>
          <w:rFonts w:ascii="ＭＳ 明朝" w:hAnsi="ＭＳ 明朝" w:cs="ＭＳ Ｐ明朝" w:hint="eastAsia"/>
          <w:spacing w:val="2"/>
          <w:kern w:val="0"/>
          <w:sz w:val="24"/>
        </w:rPr>
        <w:t>（図面等の承認）</w:t>
      </w:r>
    </w:p>
    <w:p w14:paraId="3919FAD6" w14:textId="77777777" w:rsidR="000119EF" w:rsidRPr="001D5AE5" w:rsidRDefault="000119EF" w:rsidP="0025566E">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第８条　仕様書等の定めるところにより乙が図面又は見本を作成して甲の承認を受けた場合は、当該図面又は見本（以下「承認用図面等」という。）は参考として仕様書に添付された図面又は見本の一部となったものとみなす。承認用図面等が参考として添付された図面、見本又は図書に定めるところと矛盾する場合は、承認用図面等が優先する。</w:t>
      </w:r>
    </w:p>
    <w:p w14:paraId="22A63704" w14:textId="77777777" w:rsidR="00F63409" w:rsidRDefault="000119EF" w:rsidP="0025566E">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２</w:t>
      </w:r>
      <w:r w:rsidR="00F63409">
        <w:rPr>
          <w:rFonts w:ascii="ＭＳ 明朝" w:hAnsi="ＭＳ 明朝" w:cs="ＭＳ Ｐ明朝" w:hint="eastAsia"/>
          <w:spacing w:val="2"/>
          <w:kern w:val="0"/>
          <w:sz w:val="24"/>
        </w:rPr>
        <w:t xml:space="preserve">　</w:t>
      </w:r>
      <w:r w:rsidRPr="001D5AE5">
        <w:rPr>
          <w:rFonts w:ascii="ＭＳ 明朝" w:hAnsi="ＭＳ 明朝" w:cs="ＭＳ Ｐ明朝" w:hint="eastAsia"/>
          <w:spacing w:val="2"/>
          <w:kern w:val="0"/>
          <w:sz w:val="24"/>
        </w:rPr>
        <w:t>乙は、承認用図面等に従ったことを理由として、この契約に定める義務の履行の</w:t>
      </w:r>
    </w:p>
    <w:p w14:paraId="5E3DD20D" w14:textId="77777777" w:rsidR="00F63409" w:rsidRDefault="000119EF" w:rsidP="00F63409">
      <w:pPr>
        <w:autoSpaceDE w:val="0"/>
        <w:autoSpaceDN w:val="0"/>
        <w:adjustRightInd w:val="0"/>
        <w:ind w:leftChars="100" w:left="210"/>
        <w:rPr>
          <w:rFonts w:ascii="ＭＳ 明朝" w:hAnsi="ＭＳ 明朝" w:cs="ＭＳ Ｐ明朝"/>
          <w:spacing w:val="2"/>
          <w:kern w:val="0"/>
          <w:sz w:val="24"/>
        </w:rPr>
      </w:pPr>
      <w:r w:rsidRPr="001D5AE5">
        <w:rPr>
          <w:rFonts w:ascii="ＭＳ 明朝" w:hAnsi="ＭＳ 明朝" w:cs="ＭＳ Ｐ明朝" w:hint="eastAsia"/>
          <w:spacing w:val="2"/>
          <w:kern w:val="0"/>
          <w:sz w:val="24"/>
        </w:rPr>
        <w:t>責めを免れない。ただし、前項の承認が、内容の変更を条件として与えられた場合に、</w:t>
      </w:r>
    </w:p>
    <w:p w14:paraId="751EA44C" w14:textId="77777777" w:rsidR="00F63409" w:rsidRDefault="000119EF" w:rsidP="00F63409">
      <w:pPr>
        <w:autoSpaceDE w:val="0"/>
        <w:autoSpaceDN w:val="0"/>
        <w:adjustRightInd w:val="0"/>
        <w:ind w:leftChars="100" w:left="210"/>
        <w:rPr>
          <w:rFonts w:ascii="ＭＳ 明朝" w:hAnsi="ＭＳ 明朝" w:cs="ＭＳ Ｐ明朝"/>
          <w:spacing w:val="2"/>
          <w:kern w:val="0"/>
          <w:sz w:val="24"/>
        </w:rPr>
      </w:pPr>
      <w:r w:rsidRPr="001D5AE5">
        <w:rPr>
          <w:rFonts w:ascii="ＭＳ 明朝" w:hAnsi="ＭＳ 明朝" w:cs="ＭＳ Ｐ明朝" w:hint="eastAsia"/>
          <w:spacing w:val="2"/>
          <w:kern w:val="0"/>
          <w:sz w:val="24"/>
        </w:rPr>
        <w:t>乙が、当該条件に対して異議を申し立てたにもかかわらず、甲がその条件によること</w:t>
      </w:r>
    </w:p>
    <w:p w14:paraId="34B8B7AA" w14:textId="04B028EC" w:rsidR="000119EF" w:rsidRPr="001D5AE5" w:rsidRDefault="000119EF" w:rsidP="00F63409">
      <w:pPr>
        <w:autoSpaceDE w:val="0"/>
        <w:autoSpaceDN w:val="0"/>
        <w:adjustRightInd w:val="0"/>
        <w:ind w:leftChars="100" w:left="210"/>
        <w:rPr>
          <w:rFonts w:ascii="ＭＳ 明朝" w:hAnsi="ＭＳ 明朝" w:cs="ＭＳ Ｐ明朝"/>
          <w:spacing w:val="2"/>
          <w:kern w:val="0"/>
          <w:sz w:val="24"/>
        </w:rPr>
      </w:pPr>
      <w:r w:rsidRPr="001D5AE5">
        <w:rPr>
          <w:rFonts w:ascii="ＭＳ 明朝" w:hAnsi="ＭＳ 明朝" w:cs="ＭＳ Ｐ明朝" w:hint="eastAsia"/>
          <w:spacing w:val="2"/>
          <w:kern w:val="0"/>
          <w:sz w:val="24"/>
        </w:rPr>
        <w:t>を求めたときは、この限りでない。</w:t>
      </w:r>
    </w:p>
    <w:p w14:paraId="2D6AB905" w14:textId="77777777" w:rsidR="000119EF" w:rsidRPr="001D5AE5" w:rsidRDefault="000119EF" w:rsidP="0025566E">
      <w:pPr>
        <w:autoSpaceDE w:val="0"/>
        <w:autoSpaceDN w:val="0"/>
        <w:adjustRightInd w:val="0"/>
        <w:ind w:leftChars="100" w:left="698" w:hangingChars="200" w:hanging="488"/>
        <w:rPr>
          <w:rFonts w:ascii="ＭＳ 明朝" w:hAnsi="ＭＳ 明朝" w:cs="ＭＳ Ｐ明朝"/>
          <w:spacing w:val="2"/>
          <w:kern w:val="0"/>
          <w:sz w:val="24"/>
        </w:rPr>
      </w:pPr>
      <w:r w:rsidRPr="001D5AE5">
        <w:rPr>
          <w:rFonts w:ascii="ＭＳ 明朝" w:hAnsi="ＭＳ 明朝" w:cs="ＭＳ Ｐ明朝" w:hint="eastAsia"/>
          <w:spacing w:val="2"/>
          <w:kern w:val="0"/>
          <w:sz w:val="24"/>
        </w:rPr>
        <w:t>（納入計画書の提出）</w:t>
      </w:r>
    </w:p>
    <w:p w14:paraId="7248BA7F" w14:textId="77777777" w:rsidR="000119EF" w:rsidRPr="001D5AE5" w:rsidRDefault="000119EF" w:rsidP="0025566E">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第９条　乙は、甲が指示した場合は、速やかに納入計画書（工程表を含む。）を甲に提出しなければならない。</w:t>
      </w:r>
    </w:p>
    <w:p w14:paraId="113D7454" w14:textId="77777777" w:rsidR="00F63409" w:rsidRDefault="000119EF" w:rsidP="0025566E">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２</w:t>
      </w:r>
      <w:r w:rsidR="00F63409">
        <w:rPr>
          <w:rFonts w:ascii="ＭＳ 明朝" w:hAnsi="ＭＳ 明朝" w:cs="ＭＳ Ｐ明朝" w:hint="eastAsia"/>
          <w:spacing w:val="2"/>
          <w:kern w:val="0"/>
          <w:sz w:val="24"/>
        </w:rPr>
        <w:t xml:space="preserve">　</w:t>
      </w:r>
      <w:r w:rsidRPr="001D5AE5">
        <w:rPr>
          <w:rFonts w:ascii="ＭＳ 明朝" w:hAnsi="ＭＳ 明朝" w:cs="ＭＳ Ｐ明朝" w:hint="eastAsia"/>
          <w:spacing w:val="2"/>
          <w:kern w:val="0"/>
          <w:sz w:val="24"/>
        </w:rPr>
        <w:t>甲は、前項の納入計画書を不適当であると認める場合は、その変更を求めること</w:t>
      </w:r>
    </w:p>
    <w:p w14:paraId="6B27977D" w14:textId="3F1E8768" w:rsidR="000119EF" w:rsidRPr="001D5AE5" w:rsidRDefault="000119EF" w:rsidP="00F63409">
      <w:pPr>
        <w:autoSpaceDE w:val="0"/>
        <w:autoSpaceDN w:val="0"/>
        <w:adjustRightInd w:val="0"/>
        <w:ind w:leftChars="100" w:left="210"/>
        <w:rPr>
          <w:rFonts w:ascii="ＭＳ 明朝" w:hAnsi="ＭＳ 明朝" w:cs="ＭＳ Ｐ明朝"/>
          <w:spacing w:val="2"/>
          <w:kern w:val="0"/>
          <w:sz w:val="24"/>
        </w:rPr>
      </w:pPr>
      <w:r w:rsidRPr="001D5AE5">
        <w:rPr>
          <w:rFonts w:ascii="ＭＳ 明朝" w:hAnsi="ＭＳ 明朝" w:cs="ＭＳ Ｐ明朝" w:hint="eastAsia"/>
          <w:spacing w:val="2"/>
          <w:kern w:val="0"/>
          <w:sz w:val="24"/>
        </w:rPr>
        <w:t>ができる。</w:t>
      </w:r>
    </w:p>
    <w:p w14:paraId="68EB9244" w14:textId="77777777" w:rsidR="000119EF" w:rsidRPr="001D5AE5" w:rsidRDefault="000119EF" w:rsidP="0025566E">
      <w:pPr>
        <w:autoSpaceDE w:val="0"/>
        <w:autoSpaceDN w:val="0"/>
        <w:adjustRightInd w:val="0"/>
        <w:ind w:leftChars="100" w:left="698" w:hangingChars="200" w:hanging="488"/>
        <w:rPr>
          <w:rFonts w:ascii="ＭＳ 明朝" w:hAnsi="ＭＳ 明朝" w:cs="ＭＳ Ｐ明朝"/>
          <w:spacing w:val="2"/>
          <w:kern w:val="0"/>
          <w:sz w:val="24"/>
        </w:rPr>
      </w:pPr>
      <w:r w:rsidRPr="001D5AE5">
        <w:rPr>
          <w:rFonts w:ascii="ＭＳ 明朝" w:hAnsi="ＭＳ 明朝" w:cs="ＭＳ Ｐ明朝" w:hint="eastAsia"/>
          <w:spacing w:val="2"/>
          <w:kern w:val="0"/>
          <w:sz w:val="24"/>
        </w:rPr>
        <w:t>（監督官等の派遣）</w:t>
      </w:r>
    </w:p>
    <w:p w14:paraId="30571E49" w14:textId="77777777" w:rsidR="000119EF" w:rsidRPr="001D5AE5" w:rsidRDefault="000119EF" w:rsidP="0025566E">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第１０条　甲は、この契約の適正な履行を確保するため、必要があると認めた場合は、監督官、検査官及びその他の職員（以下「監督官等」という。）を乙の営業所、工場その他の関係場所に派遣するものとする。</w:t>
      </w:r>
    </w:p>
    <w:p w14:paraId="1931995C" w14:textId="77777777" w:rsidR="000119EF" w:rsidRPr="001D5AE5" w:rsidRDefault="000119EF" w:rsidP="0025566E">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２  甲は、監督官等を派遣する場合は、その権限及び業務の範囲を乙に明示しなければならない。</w:t>
      </w:r>
    </w:p>
    <w:p w14:paraId="1ED512CD" w14:textId="77777777" w:rsidR="000119EF" w:rsidRPr="001D5AE5" w:rsidRDefault="000119EF" w:rsidP="0025566E">
      <w:pPr>
        <w:autoSpaceDE w:val="0"/>
        <w:autoSpaceDN w:val="0"/>
        <w:adjustRightInd w:val="0"/>
        <w:ind w:left="732" w:hangingChars="300" w:hanging="732"/>
        <w:rPr>
          <w:rFonts w:ascii="ＭＳ 明朝" w:hAnsi="ＭＳ 明朝" w:cs="ＭＳ Ｐ明朝"/>
          <w:spacing w:val="2"/>
          <w:kern w:val="0"/>
          <w:sz w:val="24"/>
        </w:rPr>
      </w:pPr>
      <w:r w:rsidRPr="001D5AE5">
        <w:rPr>
          <w:rFonts w:ascii="ＭＳ 明朝" w:hAnsi="ＭＳ 明朝" w:cs="ＭＳ Ｐ明朝" w:hint="eastAsia"/>
          <w:spacing w:val="2"/>
          <w:kern w:val="0"/>
          <w:sz w:val="24"/>
        </w:rPr>
        <w:t>３  監督官等は、職務の遂行に当たり、乙が行う業務を不当に妨げてはならない。</w:t>
      </w:r>
    </w:p>
    <w:p w14:paraId="6F3EF4AC" w14:textId="77777777" w:rsidR="000119EF" w:rsidRPr="001D5AE5" w:rsidRDefault="000119EF" w:rsidP="0025566E">
      <w:pPr>
        <w:autoSpaceDE w:val="0"/>
        <w:autoSpaceDN w:val="0"/>
        <w:adjustRightInd w:val="0"/>
        <w:ind w:left="732" w:hangingChars="300" w:hanging="732"/>
        <w:rPr>
          <w:rFonts w:ascii="ＭＳ 明朝" w:hAnsi="ＭＳ 明朝" w:cs="ＭＳ Ｐ明朝"/>
          <w:spacing w:val="2"/>
          <w:kern w:val="0"/>
          <w:sz w:val="24"/>
        </w:rPr>
      </w:pPr>
      <w:r w:rsidRPr="001D5AE5">
        <w:rPr>
          <w:rFonts w:ascii="ＭＳ 明朝" w:hAnsi="ＭＳ 明朝" w:cs="ＭＳ Ｐ明朝" w:hint="eastAsia"/>
          <w:spacing w:val="2"/>
          <w:kern w:val="0"/>
          <w:sz w:val="24"/>
        </w:rPr>
        <w:t>４  乙は、監督官等の職務の遂行につき相当の範囲内で協力しなければならない。</w:t>
      </w:r>
    </w:p>
    <w:p w14:paraId="5D3D5F25" w14:textId="77777777" w:rsidR="000119EF" w:rsidRPr="001D5AE5" w:rsidRDefault="000119EF" w:rsidP="0025566E">
      <w:pPr>
        <w:autoSpaceDE w:val="0"/>
        <w:autoSpaceDN w:val="0"/>
        <w:adjustRightInd w:val="0"/>
        <w:ind w:leftChars="100" w:left="698" w:hangingChars="200" w:hanging="488"/>
        <w:rPr>
          <w:rFonts w:ascii="ＭＳ 明朝" w:hAnsi="ＭＳ 明朝" w:cs="ＭＳ Ｐ明朝"/>
          <w:spacing w:val="2"/>
          <w:kern w:val="0"/>
          <w:sz w:val="24"/>
        </w:rPr>
      </w:pPr>
      <w:r w:rsidRPr="001D5AE5">
        <w:rPr>
          <w:rFonts w:ascii="ＭＳ 明朝" w:hAnsi="ＭＳ 明朝" w:cs="ＭＳ Ｐ明朝" w:hint="eastAsia"/>
          <w:spacing w:val="2"/>
          <w:kern w:val="0"/>
          <w:sz w:val="24"/>
        </w:rPr>
        <w:t>（輸送費）</w:t>
      </w:r>
    </w:p>
    <w:p w14:paraId="1678079A" w14:textId="77777777" w:rsidR="00A97E80" w:rsidRPr="001D5AE5" w:rsidRDefault="000119EF" w:rsidP="0025566E">
      <w:pPr>
        <w:autoSpaceDE w:val="0"/>
        <w:autoSpaceDN w:val="0"/>
        <w:adjustRightInd w:val="0"/>
        <w:ind w:left="732" w:hangingChars="300" w:hanging="732"/>
        <w:rPr>
          <w:rFonts w:ascii="ＭＳ 明朝" w:hAnsi="ＭＳ 明朝" w:cs="ＭＳ Ｐ明朝"/>
          <w:spacing w:val="2"/>
          <w:kern w:val="0"/>
          <w:sz w:val="24"/>
        </w:rPr>
      </w:pPr>
      <w:r w:rsidRPr="001D5AE5">
        <w:rPr>
          <w:rFonts w:ascii="ＭＳ 明朝" w:hAnsi="ＭＳ 明朝" w:cs="ＭＳ Ｐ明朝" w:hint="eastAsia"/>
          <w:spacing w:val="2"/>
          <w:kern w:val="0"/>
          <w:sz w:val="24"/>
        </w:rPr>
        <w:t>第１１条　納入場所までの輸送（梱包を含む。）に必要な費用は、代金に含まれるも</w:t>
      </w:r>
    </w:p>
    <w:p w14:paraId="15C86DC6" w14:textId="77777777" w:rsidR="000119EF" w:rsidRPr="001D5AE5" w:rsidRDefault="000119EF" w:rsidP="00A97E80">
      <w:pPr>
        <w:autoSpaceDE w:val="0"/>
        <w:autoSpaceDN w:val="0"/>
        <w:adjustRightInd w:val="0"/>
        <w:ind w:firstLineChars="100" w:firstLine="244"/>
        <w:rPr>
          <w:rFonts w:ascii="ＭＳ 明朝" w:hAnsi="ＭＳ 明朝" w:cs="ＭＳ Ｐ明朝"/>
          <w:spacing w:val="2"/>
          <w:kern w:val="0"/>
          <w:sz w:val="24"/>
        </w:rPr>
      </w:pPr>
      <w:r w:rsidRPr="001D5AE5">
        <w:rPr>
          <w:rFonts w:ascii="ＭＳ 明朝" w:hAnsi="ＭＳ 明朝" w:cs="ＭＳ Ｐ明朝" w:hint="eastAsia"/>
          <w:spacing w:val="2"/>
          <w:kern w:val="0"/>
          <w:sz w:val="24"/>
        </w:rPr>
        <w:t>のとする。</w:t>
      </w:r>
    </w:p>
    <w:p w14:paraId="4527FBB4" w14:textId="77777777" w:rsidR="000119EF" w:rsidRPr="001D5AE5" w:rsidRDefault="000119EF" w:rsidP="0025566E">
      <w:pPr>
        <w:autoSpaceDE w:val="0"/>
        <w:autoSpaceDN w:val="0"/>
        <w:adjustRightInd w:val="0"/>
        <w:ind w:left="732" w:hangingChars="300" w:hanging="732"/>
        <w:rPr>
          <w:rFonts w:ascii="ＭＳ 明朝" w:hAnsi="ＭＳ 明朝" w:cs="ＭＳ Ｐ明朝"/>
          <w:spacing w:val="2"/>
          <w:kern w:val="0"/>
          <w:sz w:val="24"/>
        </w:rPr>
      </w:pPr>
    </w:p>
    <w:p w14:paraId="29EFF9C4" w14:textId="77777777" w:rsidR="000119EF" w:rsidRPr="001D5AE5" w:rsidRDefault="000119EF" w:rsidP="00234C4C">
      <w:pPr>
        <w:autoSpaceDE w:val="0"/>
        <w:autoSpaceDN w:val="0"/>
        <w:adjustRightInd w:val="0"/>
        <w:jc w:val="center"/>
        <w:rPr>
          <w:rFonts w:ascii="ＭＳ 明朝" w:hAnsi="ＭＳ 明朝" w:cs="ＭＳ Ｐ明朝"/>
          <w:spacing w:val="2"/>
          <w:kern w:val="0"/>
          <w:sz w:val="24"/>
        </w:rPr>
      </w:pPr>
      <w:r w:rsidRPr="001D5AE5">
        <w:rPr>
          <w:rFonts w:ascii="ＭＳ 明朝" w:hAnsi="ＭＳ 明朝" w:cs="ＭＳ Ｐ明朝" w:hint="eastAsia"/>
          <w:spacing w:val="2"/>
          <w:kern w:val="0"/>
          <w:sz w:val="24"/>
        </w:rPr>
        <w:t>第２章　　契約の履行</w:t>
      </w:r>
    </w:p>
    <w:p w14:paraId="764D91B7" w14:textId="77777777" w:rsidR="000119EF" w:rsidRPr="001D5AE5" w:rsidRDefault="000119EF" w:rsidP="0025566E">
      <w:pPr>
        <w:autoSpaceDE w:val="0"/>
        <w:autoSpaceDN w:val="0"/>
        <w:adjustRightInd w:val="0"/>
        <w:ind w:leftChars="100" w:left="698" w:hangingChars="200" w:hanging="488"/>
        <w:rPr>
          <w:rFonts w:ascii="ＭＳ 明朝" w:hAnsi="ＭＳ 明朝" w:cs="ＭＳ Ｐ明朝"/>
          <w:spacing w:val="2"/>
          <w:kern w:val="0"/>
          <w:sz w:val="24"/>
        </w:rPr>
      </w:pPr>
      <w:r w:rsidRPr="001D5AE5">
        <w:rPr>
          <w:rFonts w:ascii="ＭＳ 明朝" w:hAnsi="ＭＳ 明朝" w:cs="ＭＳ Ｐ明朝" w:hint="eastAsia"/>
          <w:spacing w:val="2"/>
          <w:kern w:val="0"/>
          <w:sz w:val="24"/>
        </w:rPr>
        <w:t>（契約物品の引渡し及び保管）</w:t>
      </w:r>
    </w:p>
    <w:p w14:paraId="18DC1E8E" w14:textId="77777777" w:rsidR="000119EF" w:rsidRPr="001D5AE5" w:rsidRDefault="000119EF" w:rsidP="0025566E">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第１２条　乙が、役務を行うために引渡しを受ける契約物品の品目、数量、引渡しを受ける期日及び場所その他必要な事項は、仕様書等の定めるところによる。</w:t>
      </w:r>
    </w:p>
    <w:p w14:paraId="4E779862" w14:textId="77777777" w:rsidR="00F63409" w:rsidRDefault="000119EF" w:rsidP="0025566E">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２</w:t>
      </w:r>
      <w:r w:rsidR="00F63409">
        <w:rPr>
          <w:rFonts w:ascii="ＭＳ 明朝" w:hAnsi="ＭＳ 明朝" w:cs="ＭＳ Ｐ明朝" w:hint="eastAsia"/>
          <w:spacing w:val="2"/>
          <w:kern w:val="0"/>
          <w:sz w:val="24"/>
        </w:rPr>
        <w:t xml:space="preserve">　</w:t>
      </w:r>
      <w:r w:rsidRPr="001D5AE5">
        <w:rPr>
          <w:rFonts w:ascii="ＭＳ 明朝" w:hAnsi="ＭＳ 明朝" w:cs="ＭＳ Ｐ明朝" w:hint="eastAsia"/>
          <w:spacing w:val="2"/>
          <w:kern w:val="0"/>
          <w:sz w:val="24"/>
        </w:rPr>
        <w:t>乙は、契約物品の引渡しを受ける場合は、これに立ち会い、品目、数量等について、</w:t>
      </w:r>
    </w:p>
    <w:p w14:paraId="578D7500" w14:textId="77777777" w:rsidR="00F63409" w:rsidRDefault="000119EF" w:rsidP="00F63409">
      <w:pPr>
        <w:autoSpaceDE w:val="0"/>
        <w:autoSpaceDN w:val="0"/>
        <w:adjustRightInd w:val="0"/>
        <w:ind w:leftChars="100" w:left="210"/>
        <w:rPr>
          <w:rFonts w:ascii="ＭＳ 明朝" w:hAnsi="ＭＳ 明朝" w:cs="ＭＳ Ｐ明朝"/>
          <w:spacing w:val="2"/>
          <w:kern w:val="0"/>
          <w:sz w:val="24"/>
        </w:rPr>
      </w:pPr>
      <w:r w:rsidRPr="001D5AE5">
        <w:rPr>
          <w:rFonts w:ascii="ＭＳ 明朝" w:hAnsi="ＭＳ 明朝" w:cs="ＭＳ Ｐ明朝" w:hint="eastAsia"/>
          <w:spacing w:val="2"/>
          <w:kern w:val="0"/>
          <w:sz w:val="24"/>
        </w:rPr>
        <w:t>仕様書等と照合のうえ、異状の有無及び数量の過不足を確認するものとし、異状又は</w:t>
      </w:r>
    </w:p>
    <w:p w14:paraId="515CE64F" w14:textId="77777777" w:rsidR="00F63409" w:rsidRDefault="000119EF" w:rsidP="00F63409">
      <w:pPr>
        <w:autoSpaceDE w:val="0"/>
        <w:autoSpaceDN w:val="0"/>
        <w:adjustRightInd w:val="0"/>
        <w:ind w:leftChars="100" w:left="210"/>
        <w:rPr>
          <w:rFonts w:ascii="ＭＳ 明朝" w:hAnsi="ＭＳ 明朝" w:cs="ＭＳ Ｐ明朝"/>
          <w:spacing w:val="2"/>
          <w:kern w:val="0"/>
          <w:sz w:val="24"/>
        </w:rPr>
      </w:pPr>
      <w:r w:rsidRPr="001D5AE5">
        <w:rPr>
          <w:rFonts w:ascii="ＭＳ 明朝" w:hAnsi="ＭＳ 明朝" w:cs="ＭＳ Ｐ明朝" w:hint="eastAsia"/>
          <w:spacing w:val="2"/>
          <w:kern w:val="0"/>
          <w:sz w:val="24"/>
        </w:rPr>
        <w:t>数量の過不足を発見した場合は、直ちに甲の指定する者に申し出てその指示を受け</w:t>
      </w:r>
    </w:p>
    <w:p w14:paraId="4F8CF7D7" w14:textId="68CE6746" w:rsidR="000119EF" w:rsidRPr="001D5AE5" w:rsidRDefault="000119EF" w:rsidP="00F63409">
      <w:pPr>
        <w:autoSpaceDE w:val="0"/>
        <w:autoSpaceDN w:val="0"/>
        <w:adjustRightInd w:val="0"/>
        <w:ind w:leftChars="100" w:left="210"/>
        <w:rPr>
          <w:rFonts w:ascii="ＭＳ 明朝" w:hAnsi="ＭＳ 明朝" w:cs="ＭＳ Ｐ明朝"/>
          <w:spacing w:val="2"/>
          <w:kern w:val="0"/>
          <w:sz w:val="24"/>
        </w:rPr>
      </w:pPr>
      <w:r w:rsidRPr="001D5AE5">
        <w:rPr>
          <w:rFonts w:ascii="ＭＳ 明朝" w:hAnsi="ＭＳ 明朝" w:cs="ＭＳ Ｐ明朝" w:hint="eastAsia"/>
          <w:spacing w:val="2"/>
          <w:kern w:val="0"/>
          <w:sz w:val="24"/>
        </w:rPr>
        <w:t>るものとする。</w:t>
      </w:r>
    </w:p>
    <w:p w14:paraId="2FDDFB76" w14:textId="77777777" w:rsidR="00F63409" w:rsidRDefault="000119EF" w:rsidP="0025566E">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３  乙は、契約物品の引渡しを受けた場合は、これと引換えに受領書を甲の指定する</w:t>
      </w:r>
    </w:p>
    <w:p w14:paraId="6E0CCD2B" w14:textId="73FC4488" w:rsidR="000119EF" w:rsidRPr="001D5AE5" w:rsidRDefault="000119EF" w:rsidP="00F63409">
      <w:pPr>
        <w:autoSpaceDE w:val="0"/>
        <w:autoSpaceDN w:val="0"/>
        <w:adjustRightInd w:val="0"/>
        <w:ind w:leftChars="100" w:left="210"/>
        <w:rPr>
          <w:rFonts w:ascii="ＭＳ 明朝" w:hAnsi="ＭＳ 明朝" w:cs="ＭＳ Ｐ明朝"/>
          <w:spacing w:val="2"/>
          <w:kern w:val="0"/>
          <w:sz w:val="24"/>
        </w:rPr>
      </w:pPr>
      <w:r w:rsidRPr="001D5AE5">
        <w:rPr>
          <w:rFonts w:ascii="ＭＳ 明朝" w:hAnsi="ＭＳ 明朝" w:cs="ＭＳ Ｐ明朝" w:hint="eastAsia"/>
          <w:spacing w:val="2"/>
          <w:kern w:val="0"/>
          <w:sz w:val="24"/>
        </w:rPr>
        <w:t>者に提出するものとする。</w:t>
      </w:r>
    </w:p>
    <w:p w14:paraId="7C27D132" w14:textId="77777777" w:rsidR="000119EF" w:rsidRPr="001D5AE5" w:rsidRDefault="000119EF" w:rsidP="0025566E">
      <w:pPr>
        <w:autoSpaceDE w:val="0"/>
        <w:autoSpaceDN w:val="0"/>
        <w:adjustRightInd w:val="0"/>
        <w:ind w:left="732" w:hangingChars="300" w:hanging="732"/>
        <w:rPr>
          <w:rFonts w:ascii="ＭＳ 明朝" w:hAnsi="ＭＳ 明朝" w:cs="ＭＳ Ｐ明朝"/>
          <w:spacing w:val="2"/>
          <w:kern w:val="0"/>
          <w:sz w:val="24"/>
        </w:rPr>
      </w:pPr>
      <w:r w:rsidRPr="001D5AE5">
        <w:rPr>
          <w:rFonts w:ascii="ＭＳ 明朝" w:hAnsi="ＭＳ 明朝" w:cs="ＭＳ Ｐ明朝" w:hint="eastAsia"/>
          <w:spacing w:val="2"/>
          <w:kern w:val="0"/>
          <w:sz w:val="24"/>
        </w:rPr>
        <w:t>４  乙は、契約物品をこの契約の目的以外に使用し、又は利用してはならない。</w:t>
      </w:r>
    </w:p>
    <w:p w14:paraId="1E915EA2" w14:textId="77777777" w:rsidR="000119EF" w:rsidRPr="001D5AE5" w:rsidRDefault="000119EF" w:rsidP="0025566E">
      <w:pPr>
        <w:autoSpaceDE w:val="0"/>
        <w:autoSpaceDN w:val="0"/>
        <w:adjustRightInd w:val="0"/>
        <w:ind w:left="732" w:hangingChars="300" w:hanging="732"/>
        <w:rPr>
          <w:rFonts w:ascii="ＭＳ 明朝" w:hAnsi="ＭＳ 明朝" w:cs="ＭＳ Ｐ明朝"/>
          <w:spacing w:val="2"/>
          <w:kern w:val="0"/>
          <w:sz w:val="24"/>
        </w:rPr>
      </w:pPr>
      <w:r w:rsidRPr="001D5AE5">
        <w:rPr>
          <w:rFonts w:ascii="ＭＳ 明朝" w:hAnsi="ＭＳ 明朝" w:cs="ＭＳ Ｐ明朝" w:hint="eastAsia"/>
          <w:spacing w:val="2"/>
          <w:kern w:val="0"/>
          <w:sz w:val="24"/>
        </w:rPr>
        <w:t>５  乙は、契約物品を善良な管理者の注意をもって保管しなければならない。</w:t>
      </w:r>
    </w:p>
    <w:p w14:paraId="49E81CE1" w14:textId="77777777" w:rsidR="000119EF" w:rsidRPr="001D5AE5" w:rsidRDefault="000119EF" w:rsidP="0025566E">
      <w:pPr>
        <w:autoSpaceDE w:val="0"/>
        <w:autoSpaceDN w:val="0"/>
        <w:adjustRightInd w:val="0"/>
        <w:ind w:left="732" w:hangingChars="300" w:hanging="732"/>
        <w:rPr>
          <w:rFonts w:ascii="ＭＳ 明朝" w:hAnsi="ＭＳ 明朝" w:cs="ＭＳ Ｐ明朝"/>
          <w:spacing w:val="2"/>
          <w:kern w:val="0"/>
          <w:sz w:val="24"/>
        </w:rPr>
      </w:pPr>
      <w:r w:rsidRPr="001D5AE5">
        <w:rPr>
          <w:rFonts w:ascii="ＭＳ 明朝" w:hAnsi="ＭＳ 明朝" w:cs="ＭＳ Ｐ明朝" w:hint="eastAsia"/>
          <w:spacing w:val="2"/>
          <w:kern w:val="0"/>
          <w:sz w:val="24"/>
        </w:rPr>
        <w:t>６  契約物品の引取り及び保管に必要な費用は、代金に含まれるものとする。</w:t>
      </w:r>
    </w:p>
    <w:p w14:paraId="68A8CE22" w14:textId="77777777" w:rsidR="000119EF" w:rsidRPr="001D5AE5" w:rsidRDefault="000119EF" w:rsidP="0025566E">
      <w:pPr>
        <w:autoSpaceDE w:val="0"/>
        <w:autoSpaceDN w:val="0"/>
        <w:adjustRightInd w:val="0"/>
        <w:ind w:leftChars="100" w:left="698" w:hangingChars="200" w:hanging="488"/>
        <w:rPr>
          <w:rFonts w:ascii="ＭＳ 明朝" w:hAnsi="ＭＳ 明朝" w:cs="ＭＳ Ｐ明朝"/>
          <w:spacing w:val="2"/>
          <w:kern w:val="0"/>
          <w:sz w:val="24"/>
        </w:rPr>
      </w:pPr>
      <w:r w:rsidRPr="001D5AE5">
        <w:rPr>
          <w:rFonts w:ascii="ＭＳ 明朝" w:hAnsi="ＭＳ 明朝" w:cs="ＭＳ Ｐ明朝" w:hint="eastAsia"/>
          <w:spacing w:val="2"/>
          <w:kern w:val="0"/>
          <w:sz w:val="24"/>
        </w:rPr>
        <w:t>（発見役務の届出）</w:t>
      </w:r>
    </w:p>
    <w:p w14:paraId="2EF8EBDC" w14:textId="77777777" w:rsidR="000119EF" w:rsidRPr="001D5AE5" w:rsidRDefault="000119EF" w:rsidP="0025566E">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第１３条　乙は、契約書、仕様書等により役務を行うべきこととされている箇所以外に、契約物品について役務を行うことを相当とする箇所を発見した場合は、速やかに甲に届け出なければならない。</w:t>
      </w:r>
      <w:r w:rsidR="00AB5294" w:rsidRPr="001D5AE5">
        <w:rPr>
          <w:rFonts w:ascii="ＭＳ 明朝" w:hAnsi="ＭＳ 明朝" w:hint="eastAsia"/>
          <w:sz w:val="24"/>
        </w:rPr>
        <w:t>この場合において契約担当官に発見役務に係る見積</w:t>
      </w:r>
      <w:r w:rsidR="00AB5294" w:rsidRPr="001D5AE5">
        <w:rPr>
          <w:rFonts w:ascii="ＭＳ 明朝" w:hAnsi="ＭＳ 明朝" w:hint="eastAsia"/>
          <w:sz w:val="24"/>
        </w:rPr>
        <w:lastRenderedPageBreak/>
        <w:t>書を提出するものとする。</w:t>
      </w:r>
    </w:p>
    <w:p w14:paraId="1E7D13EA" w14:textId="77777777" w:rsidR="000119EF" w:rsidRPr="001D5AE5" w:rsidRDefault="000119EF" w:rsidP="0025566E">
      <w:pPr>
        <w:autoSpaceDE w:val="0"/>
        <w:autoSpaceDN w:val="0"/>
        <w:adjustRightInd w:val="0"/>
        <w:ind w:leftChars="100" w:left="698" w:hangingChars="200" w:hanging="488"/>
        <w:rPr>
          <w:rFonts w:ascii="ＭＳ 明朝" w:hAnsi="ＭＳ 明朝" w:cs="ＭＳ Ｐ明朝"/>
          <w:spacing w:val="2"/>
          <w:kern w:val="0"/>
          <w:sz w:val="24"/>
        </w:rPr>
      </w:pPr>
      <w:r w:rsidRPr="001D5AE5">
        <w:rPr>
          <w:rFonts w:ascii="ＭＳ 明朝" w:hAnsi="ＭＳ 明朝" w:cs="ＭＳ Ｐ明朝" w:hint="eastAsia"/>
          <w:spacing w:val="2"/>
          <w:kern w:val="0"/>
          <w:sz w:val="24"/>
        </w:rPr>
        <w:t>（官給品等の支給及び貸与）</w:t>
      </w:r>
    </w:p>
    <w:p w14:paraId="3F71CC4D" w14:textId="77777777" w:rsidR="000119EF" w:rsidRPr="001D5AE5" w:rsidRDefault="000119EF" w:rsidP="0025566E">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第１４条　乙がこの契約の履行のため支給又は貸与を受ける材料、部品、機器、治工具、測定具等</w:t>
      </w:r>
      <w:r w:rsidR="0004146F" w:rsidRPr="001D5AE5">
        <w:rPr>
          <w:sz w:val="24"/>
        </w:rPr>
        <w:t>（ソフトウェアその他の電子計算機情報を含む。）</w:t>
      </w:r>
      <w:r w:rsidRPr="001D5AE5">
        <w:rPr>
          <w:rFonts w:ascii="ＭＳ 明朝" w:hAnsi="ＭＳ 明朝" w:cs="ＭＳ Ｐ明朝" w:hint="eastAsia"/>
          <w:spacing w:val="2"/>
          <w:kern w:val="0"/>
          <w:sz w:val="24"/>
        </w:rPr>
        <w:t>（以下「官給品等」という。）の品目、数量、支給又は貸与を受ける期日及び場所その他必要な事項は、仕様書等の定めるところによる。</w:t>
      </w:r>
    </w:p>
    <w:p w14:paraId="0BB78D14" w14:textId="77777777" w:rsidR="000119EF" w:rsidRPr="001D5AE5" w:rsidRDefault="000119EF" w:rsidP="0025566E">
      <w:pPr>
        <w:autoSpaceDE w:val="0"/>
        <w:autoSpaceDN w:val="0"/>
        <w:adjustRightInd w:val="0"/>
        <w:ind w:leftChars="100" w:left="698" w:hangingChars="200" w:hanging="488"/>
        <w:rPr>
          <w:rFonts w:ascii="ＭＳ 明朝" w:hAnsi="ＭＳ 明朝" w:cs="ＭＳ Ｐ明朝"/>
          <w:spacing w:val="2"/>
          <w:kern w:val="0"/>
          <w:sz w:val="24"/>
        </w:rPr>
      </w:pPr>
      <w:r w:rsidRPr="001D5AE5">
        <w:rPr>
          <w:rFonts w:ascii="ＭＳ 明朝" w:hAnsi="ＭＳ 明朝" w:cs="ＭＳ Ｐ明朝" w:hint="eastAsia"/>
          <w:spacing w:val="2"/>
          <w:kern w:val="0"/>
          <w:sz w:val="24"/>
        </w:rPr>
        <w:t>（官給品等の保管、引取り等）</w:t>
      </w:r>
    </w:p>
    <w:p w14:paraId="1BABE959" w14:textId="77777777" w:rsidR="000119EF" w:rsidRPr="001D5AE5" w:rsidRDefault="000119EF" w:rsidP="0025566E">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第１５条　乙は、官給品等の支給又は貸与を受ける場合は、これに立ち会い、品目、数量等について、仕様書等と照合のうえ、異状（品質又は規格が使用に不適当な場合を含む。以下同じ。）の有無及び数量の過不足を確認するものとし、異状又は数量の過不足を発見した場合は、直ちに甲の指定する者に申し出て、その指示を受けるものとする。後日、異状及び数量の過不足を発見した場合もまた同様とする。</w:t>
      </w:r>
    </w:p>
    <w:p w14:paraId="2D23ADD6" w14:textId="77777777" w:rsidR="000119EF" w:rsidRPr="001D5AE5" w:rsidRDefault="000119EF" w:rsidP="0025566E">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２  乙は、官給品等の支給又は貸与を受けた場合は、これと引換えに受領書を甲の指定する者に提出するものとする。</w:t>
      </w:r>
    </w:p>
    <w:p w14:paraId="4CD0AE8D" w14:textId="77777777" w:rsidR="000119EF" w:rsidRPr="001D5AE5" w:rsidRDefault="000119EF" w:rsidP="0025566E">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３  乙は、官給品等をこの契約の目的以外に使用し、又は利用してはならない。ただし、甲の指定する者を経由して甲の承認を受けた場合は、この限りでない。</w:t>
      </w:r>
    </w:p>
    <w:p w14:paraId="7CC53FD2" w14:textId="77777777" w:rsidR="000119EF" w:rsidRPr="001D5AE5" w:rsidRDefault="000119EF" w:rsidP="0025566E">
      <w:pPr>
        <w:autoSpaceDE w:val="0"/>
        <w:autoSpaceDN w:val="0"/>
        <w:adjustRightInd w:val="0"/>
        <w:ind w:left="732" w:hangingChars="300" w:hanging="732"/>
        <w:rPr>
          <w:rFonts w:ascii="ＭＳ 明朝" w:hAnsi="ＭＳ 明朝" w:cs="ＭＳ Ｐ明朝"/>
          <w:spacing w:val="2"/>
          <w:kern w:val="0"/>
          <w:sz w:val="24"/>
        </w:rPr>
      </w:pPr>
      <w:r w:rsidRPr="001D5AE5">
        <w:rPr>
          <w:rFonts w:ascii="ＭＳ 明朝" w:hAnsi="ＭＳ 明朝" w:cs="ＭＳ Ｐ明朝" w:hint="eastAsia"/>
          <w:spacing w:val="2"/>
          <w:kern w:val="0"/>
          <w:sz w:val="24"/>
        </w:rPr>
        <w:t>４  乙は、官給品等を善良な管理者の注意をもって保管しなければならない。</w:t>
      </w:r>
    </w:p>
    <w:p w14:paraId="362E4B02" w14:textId="77777777" w:rsidR="000119EF" w:rsidRPr="001D5AE5" w:rsidRDefault="000119EF" w:rsidP="0025566E">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５  乙は、官給品等について、出納及び保管の帳簿を備え、その受払を継続的に記録整理し、その状況を明らかにしなければならない。</w:t>
      </w:r>
    </w:p>
    <w:p w14:paraId="29005EF9" w14:textId="77777777" w:rsidR="000119EF" w:rsidRPr="001D5AE5" w:rsidRDefault="000119EF" w:rsidP="0025566E">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６  乙が行った役務に関し官給品等の性質により契約物品に生じた</w:t>
      </w:r>
      <w:r w:rsidR="0004146F" w:rsidRPr="001D5AE5">
        <w:rPr>
          <w:rFonts w:cs="ＭＳ 明朝" w:hint="eastAsia"/>
          <w:sz w:val="24"/>
        </w:rPr>
        <w:t>契約不適合（納入された契約物品に種類、品質又は数量に関して契約の内容に適合しないもの。以下同じ。）</w:t>
      </w:r>
      <w:r w:rsidRPr="001D5AE5">
        <w:rPr>
          <w:rFonts w:ascii="ＭＳ 明朝" w:hAnsi="ＭＳ 明朝" w:cs="ＭＳ Ｐ明朝" w:hint="eastAsia"/>
          <w:spacing w:val="2"/>
          <w:kern w:val="0"/>
          <w:sz w:val="24"/>
        </w:rPr>
        <w:t>ついては、乙は、この契約に定める責めを免れる。ただし、乙が官給品等の異状を知って速やかに甲に告げなかったときは、この限りでない。</w:t>
      </w:r>
    </w:p>
    <w:p w14:paraId="0E4848BB" w14:textId="77777777" w:rsidR="000119EF" w:rsidRPr="001D5AE5" w:rsidRDefault="000119EF" w:rsidP="0025566E">
      <w:pPr>
        <w:autoSpaceDE w:val="0"/>
        <w:autoSpaceDN w:val="0"/>
        <w:adjustRightInd w:val="0"/>
        <w:ind w:left="732" w:hangingChars="300" w:hanging="732"/>
        <w:rPr>
          <w:rFonts w:ascii="ＭＳ 明朝" w:hAnsi="ＭＳ 明朝" w:cs="ＭＳ Ｐ明朝"/>
          <w:spacing w:val="2"/>
          <w:kern w:val="0"/>
          <w:sz w:val="24"/>
        </w:rPr>
      </w:pPr>
      <w:r w:rsidRPr="001D5AE5">
        <w:rPr>
          <w:rFonts w:ascii="ＭＳ 明朝" w:hAnsi="ＭＳ 明朝" w:cs="ＭＳ Ｐ明朝" w:hint="eastAsia"/>
          <w:spacing w:val="2"/>
          <w:kern w:val="0"/>
          <w:sz w:val="24"/>
        </w:rPr>
        <w:t>７  官給品等の引取り及び保管に必要な費用は、代金に含まれるものとする。</w:t>
      </w:r>
    </w:p>
    <w:p w14:paraId="061AF259" w14:textId="77777777" w:rsidR="000119EF" w:rsidRPr="001D5AE5" w:rsidRDefault="000119EF" w:rsidP="00A97E80">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８  官給品等の異状を甲の指示により乙が修補した場合は、その費用は、甲の負担とする。</w:t>
      </w:r>
    </w:p>
    <w:p w14:paraId="52CFED97" w14:textId="77777777" w:rsidR="000119EF" w:rsidRPr="001D5AE5" w:rsidRDefault="000119EF" w:rsidP="0025566E">
      <w:pPr>
        <w:autoSpaceDE w:val="0"/>
        <w:autoSpaceDN w:val="0"/>
        <w:adjustRightInd w:val="0"/>
        <w:ind w:leftChars="100" w:left="698" w:hangingChars="200" w:hanging="488"/>
        <w:rPr>
          <w:rFonts w:ascii="ＭＳ 明朝" w:hAnsi="ＭＳ 明朝" w:cs="ＭＳ Ｐ明朝"/>
          <w:spacing w:val="2"/>
          <w:kern w:val="0"/>
          <w:sz w:val="24"/>
        </w:rPr>
      </w:pPr>
      <w:r w:rsidRPr="001D5AE5">
        <w:rPr>
          <w:rFonts w:ascii="ＭＳ 明朝" w:hAnsi="ＭＳ 明朝" w:cs="ＭＳ Ｐ明朝" w:hint="eastAsia"/>
          <w:spacing w:val="2"/>
          <w:kern w:val="0"/>
          <w:sz w:val="24"/>
        </w:rPr>
        <w:t>（官給品等の返還）</w:t>
      </w:r>
    </w:p>
    <w:p w14:paraId="0DDA889C" w14:textId="77777777" w:rsidR="000119EF" w:rsidRPr="001D5AE5" w:rsidRDefault="000119EF" w:rsidP="0025566E">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第１６条　乙は、支給又は貸与を受けた官給品等につき、必要がなくなった場合は、速やかに甲に通知し、甲の指示するところに従い、返品書・材料使用明細書を添えてこれを甲の指定する者に返還しなければならない。</w:t>
      </w:r>
    </w:p>
    <w:p w14:paraId="13B7787B" w14:textId="77777777" w:rsidR="000119EF" w:rsidRPr="001D5AE5" w:rsidRDefault="000119EF" w:rsidP="0025566E">
      <w:pPr>
        <w:autoSpaceDE w:val="0"/>
        <w:autoSpaceDN w:val="0"/>
        <w:adjustRightInd w:val="0"/>
        <w:ind w:left="732" w:hangingChars="300" w:hanging="732"/>
        <w:rPr>
          <w:rFonts w:ascii="ＭＳ 明朝" w:hAnsi="ＭＳ 明朝" w:cs="ＭＳ Ｐ明朝"/>
          <w:spacing w:val="2"/>
          <w:kern w:val="0"/>
          <w:sz w:val="24"/>
        </w:rPr>
      </w:pPr>
      <w:r w:rsidRPr="001D5AE5">
        <w:rPr>
          <w:rFonts w:ascii="ＭＳ 明朝" w:hAnsi="ＭＳ 明朝" w:cs="ＭＳ Ｐ明朝" w:hint="eastAsia"/>
          <w:spacing w:val="2"/>
          <w:kern w:val="0"/>
          <w:sz w:val="24"/>
        </w:rPr>
        <w:t>２  返還に必要な費用は、甲の負担とする。</w:t>
      </w:r>
    </w:p>
    <w:p w14:paraId="0095B5D1" w14:textId="77777777" w:rsidR="000119EF" w:rsidRPr="001D5AE5" w:rsidRDefault="000119EF" w:rsidP="0025566E">
      <w:pPr>
        <w:autoSpaceDE w:val="0"/>
        <w:autoSpaceDN w:val="0"/>
        <w:adjustRightInd w:val="0"/>
        <w:ind w:leftChars="100" w:left="698" w:hangingChars="200" w:hanging="488"/>
        <w:rPr>
          <w:rFonts w:ascii="ＭＳ 明朝" w:hAnsi="ＭＳ 明朝" w:cs="ＭＳ Ｐ明朝"/>
          <w:spacing w:val="2"/>
          <w:kern w:val="0"/>
          <w:sz w:val="24"/>
        </w:rPr>
      </w:pPr>
      <w:r w:rsidRPr="001D5AE5">
        <w:rPr>
          <w:rFonts w:ascii="ＭＳ 明朝" w:hAnsi="ＭＳ 明朝" w:cs="ＭＳ Ｐ明朝" w:hint="eastAsia"/>
          <w:spacing w:val="2"/>
          <w:kern w:val="0"/>
          <w:sz w:val="24"/>
        </w:rPr>
        <w:t>（監督）</w:t>
      </w:r>
    </w:p>
    <w:p w14:paraId="0A6CD012" w14:textId="77777777" w:rsidR="000119EF" w:rsidRPr="001D5AE5" w:rsidRDefault="000119EF" w:rsidP="0025566E">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第１７条　甲の指名した監督官は、乙の行う役務について、契約書、仕様書等及び甲の定める検査等実施要領により、甲が必要と認めた場合又は乙の申請があった場合において、立会い、指示、審査、確認その他の方法により必要な監督を行うものとする。</w:t>
      </w:r>
    </w:p>
    <w:p w14:paraId="0B76FE69" w14:textId="77777777" w:rsidR="000119EF" w:rsidRPr="001D5AE5" w:rsidRDefault="000119EF" w:rsidP="0025566E">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２  乙は、前項の規定により監督官が監督を行う場合は、これに応じなければならない。この場合においては、第７条第３項の規定を準用する。</w:t>
      </w:r>
    </w:p>
    <w:p w14:paraId="6F0AC624" w14:textId="77777777" w:rsidR="000119EF" w:rsidRPr="001D5AE5" w:rsidRDefault="000119EF" w:rsidP="0025566E">
      <w:pPr>
        <w:autoSpaceDE w:val="0"/>
        <w:autoSpaceDN w:val="0"/>
        <w:adjustRightInd w:val="0"/>
        <w:ind w:left="732" w:hangingChars="300" w:hanging="732"/>
        <w:rPr>
          <w:rFonts w:ascii="ＭＳ 明朝" w:hAnsi="ＭＳ 明朝" w:cs="ＭＳ Ｐ明朝"/>
          <w:spacing w:val="2"/>
          <w:kern w:val="0"/>
          <w:sz w:val="24"/>
        </w:rPr>
      </w:pPr>
      <w:r w:rsidRPr="001D5AE5">
        <w:rPr>
          <w:rFonts w:ascii="ＭＳ 明朝" w:hAnsi="ＭＳ 明朝" w:cs="ＭＳ Ｐ明朝" w:hint="eastAsia"/>
          <w:spacing w:val="2"/>
          <w:kern w:val="0"/>
          <w:sz w:val="24"/>
        </w:rPr>
        <w:t>３  監督を受けるのに必要な費用は、代金に含まれるものとする。</w:t>
      </w:r>
    </w:p>
    <w:p w14:paraId="0B6039EC" w14:textId="77777777" w:rsidR="000119EF" w:rsidRPr="001D5AE5" w:rsidRDefault="000119EF" w:rsidP="0025566E">
      <w:pPr>
        <w:autoSpaceDE w:val="0"/>
        <w:autoSpaceDN w:val="0"/>
        <w:adjustRightInd w:val="0"/>
        <w:ind w:leftChars="100" w:left="698" w:hangingChars="200" w:hanging="488"/>
        <w:rPr>
          <w:rFonts w:ascii="ＭＳ 明朝" w:hAnsi="ＭＳ 明朝" w:cs="ＭＳ Ｐ明朝"/>
          <w:spacing w:val="2"/>
          <w:kern w:val="0"/>
          <w:sz w:val="24"/>
        </w:rPr>
      </w:pPr>
      <w:r w:rsidRPr="001D5AE5">
        <w:rPr>
          <w:rFonts w:ascii="ＭＳ 明朝" w:hAnsi="ＭＳ 明朝" w:cs="ＭＳ Ｐ明朝" w:hint="eastAsia"/>
          <w:spacing w:val="2"/>
          <w:kern w:val="0"/>
          <w:sz w:val="24"/>
        </w:rPr>
        <w:t>（完成検査）</w:t>
      </w:r>
    </w:p>
    <w:p w14:paraId="059ABEB9" w14:textId="77777777" w:rsidR="000119EF" w:rsidRPr="001D5AE5" w:rsidRDefault="000119EF" w:rsidP="0025566E">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第１８条　乙は、契約書又は仕様書等において完成検査を行わないこととされている場合を除き、役務を行った契約物品を納入場所に送付するのに先立ち、乙が行った役務に関し、甲の完成検査を受けなければならない。</w:t>
      </w:r>
    </w:p>
    <w:p w14:paraId="1C936439" w14:textId="77777777" w:rsidR="000119EF" w:rsidRPr="001D5AE5" w:rsidRDefault="000119EF" w:rsidP="0025566E">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２  完成検査は、甲の指名した検査官により、契約書、仕様書等及び甲の定めた検査等実施要領により行われるものとする。</w:t>
      </w:r>
    </w:p>
    <w:p w14:paraId="5D78AE34" w14:textId="77777777" w:rsidR="000119EF" w:rsidRPr="001D5AE5" w:rsidRDefault="000119EF" w:rsidP="0025566E">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３  完成検査においては、乙が行った役務に関し契約物品の品質が契約書、仕様書等に適合するか否かにより、合格又は不合格の判定を行うものとする。</w:t>
      </w:r>
    </w:p>
    <w:p w14:paraId="2E2E7B6D" w14:textId="77777777" w:rsidR="00F63409" w:rsidRDefault="000119EF" w:rsidP="0025566E">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lastRenderedPageBreak/>
        <w:t>４</w:t>
      </w:r>
      <w:r w:rsidR="00F63409">
        <w:rPr>
          <w:rFonts w:ascii="ＭＳ 明朝" w:hAnsi="ＭＳ 明朝" w:cs="ＭＳ Ｐ明朝" w:hint="eastAsia"/>
          <w:spacing w:val="2"/>
          <w:kern w:val="0"/>
          <w:sz w:val="24"/>
        </w:rPr>
        <w:t xml:space="preserve">　</w:t>
      </w:r>
      <w:r w:rsidRPr="001D5AE5">
        <w:rPr>
          <w:rFonts w:ascii="ＭＳ 明朝" w:hAnsi="ＭＳ 明朝" w:cs="ＭＳ Ｐ明朝" w:hint="eastAsia"/>
          <w:spacing w:val="2"/>
          <w:kern w:val="0"/>
          <w:sz w:val="24"/>
        </w:rPr>
        <w:t>検査官は、前項の規定により合格と判定した場合は、速やかに完成検査合格証を</w:t>
      </w:r>
    </w:p>
    <w:p w14:paraId="79BFF660" w14:textId="437D04D0" w:rsidR="000119EF" w:rsidRPr="001D5AE5" w:rsidRDefault="000119EF" w:rsidP="00F63409">
      <w:pPr>
        <w:autoSpaceDE w:val="0"/>
        <w:autoSpaceDN w:val="0"/>
        <w:adjustRightInd w:val="0"/>
        <w:ind w:leftChars="100" w:left="210"/>
        <w:rPr>
          <w:rFonts w:ascii="ＭＳ 明朝" w:hAnsi="ＭＳ 明朝" w:cs="ＭＳ Ｐ明朝"/>
          <w:spacing w:val="2"/>
          <w:kern w:val="0"/>
          <w:sz w:val="24"/>
        </w:rPr>
      </w:pPr>
      <w:r w:rsidRPr="001D5AE5">
        <w:rPr>
          <w:rFonts w:ascii="ＭＳ 明朝" w:hAnsi="ＭＳ 明朝" w:cs="ＭＳ Ｐ明朝" w:hint="eastAsia"/>
          <w:spacing w:val="2"/>
          <w:kern w:val="0"/>
          <w:sz w:val="24"/>
        </w:rPr>
        <w:t>乙に交付するものとする。</w:t>
      </w:r>
    </w:p>
    <w:p w14:paraId="545BB9E2" w14:textId="77777777" w:rsidR="000119EF" w:rsidRPr="001D5AE5" w:rsidRDefault="000119EF" w:rsidP="0025566E">
      <w:pPr>
        <w:autoSpaceDE w:val="0"/>
        <w:autoSpaceDN w:val="0"/>
        <w:adjustRightInd w:val="0"/>
        <w:ind w:left="732" w:hangingChars="300" w:hanging="732"/>
        <w:rPr>
          <w:rFonts w:ascii="ＭＳ 明朝" w:hAnsi="ＭＳ 明朝" w:cs="ＭＳ Ｐ明朝"/>
          <w:spacing w:val="2"/>
          <w:kern w:val="0"/>
          <w:sz w:val="24"/>
        </w:rPr>
      </w:pPr>
      <w:r w:rsidRPr="001D5AE5">
        <w:rPr>
          <w:rFonts w:ascii="ＭＳ 明朝" w:hAnsi="ＭＳ 明朝" w:cs="ＭＳ Ｐ明朝" w:hint="eastAsia"/>
          <w:spacing w:val="2"/>
          <w:kern w:val="0"/>
          <w:sz w:val="24"/>
        </w:rPr>
        <w:t>５  乙は、完成検査に立ち会わなければならない。</w:t>
      </w:r>
    </w:p>
    <w:p w14:paraId="5DF6FA6D" w14:textId="77777777" w:rsidR="000119EF" w:rsidRPr="001D5AE5" w:rsidRDefault="000119EF" w:rsidP="0025566E">
      <w:pPr>
        <w:autoSpaceDE w:val="0"/>
        <w:autoSpaceDN w:val="0"/>
        <w:adjustRightInd w:val="0"/>
        <w:ind w:left="732" w:hangingChars="300" w:hanging="732"/>
        <w:rPr>
          <w:rFonts w:ascii="ＭＳ 明朝" w:hAnsi="ＭＳ 明朝" w:cs="ＭＳ Ｐ明朝"/>
          <w:spacing w:val="2"/>
          <w:kern w:val="0"/>
          <w:sz w:val="24"/>
        </w:rPr>
      </w:pPr>
      <w:r w:rsidRPr="001D5AE5">
        <w:rPr>
          <w:rFonts w:ascii="ＭＳ 明朝" w:hAnsi="ＭＳ 明朝" w:cs="ＭＳ Ｐ明朝" w:hint="eastAsia"/>
          <w:spacing w:val="2"/>
          <w:kern w:val="0"/>
          <w:sz w:val="24"/>
        </w:rPr>
        <w:t>６  完成検査を受けるのに必要な費用は、代金に含まれるものとする。</w:t>
      </w:r>
    </w:p>
    <w:p w14:paraId="66F213F1" w14:textId="77777777" w:rsidR="000119EF" w:rsidRPr="001D5AE5" w:rsidRDefault="000119EF" w:rsidP="0025566E">
      <w:pPr>
        <w:autoSpaceDE w:val="0"/>
        <w:autoSpaceDN w:val="0"/>
        <w:adjustRightInd w:val="0"/>
        <w:ind w:leftChars="100" w:left="698" w:hangingChars="200" w:hanging="488"/>
        <w:rPr>
          <w:rFonts w:ascii="ＭＳ 明朝" w:hAnsi="ＭＳ 明朝" w:cs="ＭＳ Ｐ明朝"/>
          <w:spacing w:val="2"/>
          <w:kern w:val="0"/>
          <w:sz w:val="24"/>
        </w:rPr>
      </w:pPr>
      <w:r w:rsidRPr="001D5AE5">
        <w:rPr>
          <w:rFonts w:ascii="ＭＳ 明朝" w:hAnsi="ＭＳ 明朝" w:cs="ＭＳ Ｐ明朝" w:hint="eastAsia"/>
          <w:spacing w:val="2"/>
          <w:kern w:val="0"/>
          <w:sz w:val="24"/>
        </w:rPr>
        <w:t>（完成検査の期日及び場所）</w:t>
      </w:r>
    </w:p>
    <w:p w14:paraId="6FF3F76A" w14:textId="77777777" w:rsidR="000119EF" w:rsidRPr="001D5AE5" w:rsidRDefault="000119EF" w:rsidP="0025566E">
      <w:pPr>
        <w:autoSpaceDE w:val="0"/>
        <w:autoSpaceDN w:val="0"/>
        <w:adjustRightInd w:val="0"/>
        <w:ind w:left="283" w:hangingChars="116" w:hanging="283"/>
        <w:rPr>
          <w:rFonts w:ascii="ＭＳ 明朝" w:hAnsi="ＭＳ 明朝" w:cs="ＭＳ Ｐ明朝"/>
          <w:spacing w:val="2"/>
          <w:kern w:val="0"/>
          <w:sz w:val="24"/>
        </w:rPr>
      </w:pPr>
      <w:r w:rsidRPr="001D5AE5">
        <w:rPr>
          <w:rFonts w:ascii="ＭＳ 明朝" w:hAnsi="ＭＳ 明朝" w:cs="ＭＳ Ｐ明朝" w:hint="eastAsia"/>
          <w:spacing w:val="2"/>
          <w:kern w:val="0"/>
          <w:sz w:val="24"/>
        </w:rPr>
        <w:t>第１９条　乙は、完成検査を受けようとする期日及び場所について甲に申請するものとする。</w:t>
      </w:r>
    </w:p>
    <w:p w14:paraId="7D6788CD" w14:textId="77777777" w:rsidR="000119EF" w:rsidRPr="001D5AE5" w:rsidRDefault="000119EF" w:rsidP="0025566E">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２  甲又は乙は、完成検査の実施の期日又は場所を変更する必要が生じた場合は、遅滞なく相手方に通知し、協議のうえ、新たな期日又は場所を定めなければならない。</w:t>
      </w:r>
    </w:p>
    <w:p w14:paraId="07F824E0" w14:textId="77777777" w:rsidR="000119EF" w:rsidRPr="001D5AE5" w:rsidRDefault="000119EF" w:rsidP="0025566E">
      <w:pPr>
        <w:autoSpaceDE w:val="0"/>
        <w:autoSpaceDN w:val="0"/>
        <w:adjustRightInd w:val="0"/>
        <w:ind w:left="732" w:hangingChars="300" w:hanging="732"/>
        <w:rPr>
          <w:rFonts w:ascii="ＭＳ 明朝" w:hAnsi="ＭＳ 明朝" w:cs="ＭＳ Ｐ明朝"/>
          <w:spacing w:val="2"/>
          <w:kern w:val="0"/>
          <w:sz w:val="24"/>
        </w:rPr>
      </w:pPr>
      <w:r w:rsidRPr="001D5AE5">
        <w:rPr>
          <w:rFonts w:ascii="ＭＳ 明朝" w:hAnsi="ＭＳ 明朝" w:cs="ＭＳ Ｐ明朝" w:hint="eastAsia"/>
          <w:spacing w:val="2"/>
          <w:kern w:val="0"/>
          <w:sz w:val="24"/>
        </w:rPr>
        <w:t>３  乙は、完成検査の期日までに、必要な準備を完了しなければならない。</w:t>
      </w:r>
    </w:p>
    <w:p w14:paraId="55AB575A" w14:textId="77777777" w:rsidR="000119EF" w:rsidRPr="001D5AE5" w:rsidRDefault="000119EF" w:rsidP="0025566E">
      <w:pPr>
        <w:autoSpaceDE w:val="0"/>
        <w:autoSpaceDN w:val="0"/>
        <w:adjustRightInd w:val="0"/>
        <w:ind w:leftChars="100" w:left="698" w:hangingChars="200" w:hanging="488"/>
        <w:rPr>
          <w:rFonts w:ascii="ＭＳ 明朝" w:hAnsi="ＭＳ 明朝" w:cs="ＭＳ Ｐ明朝"/>
          <w:spacing w:val="2"/>
          <w:kern w:val="0"/>
          <w:sz w:val="24"/>
        </w:rPr>
      </w:pPr>
      <w:r w:rsidRPr="001D5AE5">
        <w:rPr>
          <w:rFonts w:ascii="ＭＳ 明朝" w:hAnsi="ＭＳ 明朝" w:cs="ＭＳ Ｐ明朝" w:hint="eastAsia"/>
          <w:spacing w:val="2"/>
          <w:kern w:val="0"/>
          <w:sz w:val="24"/>
        </w:rPr>
        <w:t>（持込みの予定期日等の通知）</w:t>
      </w:r>
    </w:p>
    <w:p w14:paraId="2942F775" w14:textId="77777777" w:rsidR="000119EF" w:rsidRPr="001D5AE5" w:rsidRDefault="000119EF" w:rsidP="0025566E">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第２０条　乙は、役務を行った契約物品を納入場所に持ち込もうとする場合は、必要に応じ持込みの予定期日その他必要な事項を納入場所の検査官に通知しなければならない。納期までに相当の期間があるときは、あらかじめ、持込みの予定期日その他必要な事項について甲と協議しなければならない。</w:t>
      </w:r>
    </w:p>
    <w:p w14:paraId="091BFC3A" w14:textId="77777777" w:rsidR="000119EF" w:rsidRPr="001D5AE5" w:rsidRDefault="000119EF" w:rsidP="0025566E">
      <w:pPr>
        <w:autoSpaceDE w:val="0"/>
        <w:autoSpaceDN w:val="0"/>
        <w:adjustRightInd w:val="0"/>
        <w:ind w:leftChars="100" w:left="698" w:hangingChars="200" w:hanging="488"/>
        <w:rPr>
          <w:rFonts w:ascii="ＭＳ 明朝" w:hAnsi="ＭＳ 明朝" w:cs="ＭＳ Ｐ明朝"/>
          <w:spacing w:val="2"/>
          <w:kern w:val="0"/>
          <w:sz w:val="24"/>
        </w:rPr>
      </w:pPr>
      <w:r w:rsidRPr="001D5AE5">
        <w:rPr>
          <w:rFonts w:ascii="ＭＳ 明朝" w:hAnsi="ＭＳ 明朝" w:cs="ＭＳ Ｐ明朝" w:hint="eastAsia"/>
          <w:spacing w:val="2"/>
          <w:kern w:val="0"/>
          <w:sz w:val="24"/>
        </w:rPr>
        <w:t>（給付の終了の届出）</w:t>
      </w:r>
    </w:p>
    <w:p w14:paraId="11A803CE" w14:textId="77777777" w:rsidR="000119EF" w:rsidRPr="001D5AE5" w:rsidRDefault="000119EF" w:rsidP="0025566E">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第２１条　乙は、役務を行った契約物品の持込みの完了（据付けを必要とするときは、据付けの完了）によりこの契約による給付が終了した場合は、直ちに納品書に完成検査合格証を添えてその旨を検査官に届け出なければならない。役務を行った契約物品が分割して納入することとされている場合において、それぞれの部分につき給付が終了したときもまた同様とする。</w:t>
      </w:r>
    </w:p>
    <w:p w14:paraId="75A6BB4B" w14:textId="77777777" w:rsidR="000119EF" w:rsidRPr="001D5AE5" w:rsidRDefault="000119EF" w:rsidP="007E2971">
      <w:pPr>
        <w:autoSpaceDE w:val="0"/>
        <w:autoSpaceDN w:val="0"/>
        <w:adjustRightInd w:val="0"/>
        <w:ind w:firstLineChars="100" w:firstLine="244"/>
        <w:rPr>
          <w:rFonts w:ascii="ＭＳ 明朝" w:hAnsi="ＭＳ 明朝" w:cs="ＭＳ Ｐ明朝"/>
          <w:spacing w:val="2"/>
          <w:kern w:val="0"/>
          <w:sz w:val="24"/>
        </w:rPr>
      </w:pPr>
      <w:r w:rsidRPr="001D5AE5">
        <w:rPr>
          <w:rFonts w:ascii="ＭＳ 明朝" w:hAnsi="ＭＳ 明朝" w:cs="ＭＳ Ｐ明朝" w:hint="eastAsia"/>
          <w:spacing w:val="2"/>
          <w:kern w:val="0"/>
          <w:sz w:val="24"/>
        </w:rPr>
        <w:t>（受領検査）</w:t>
      </w:r>
    </w:p>
    <w:p w14:paraId="186C14B3" w14:textId="77777777" w:rsidR="000119EF" w:rsidRPr="001D5AE5" w:rsidRDefault="000119EF" w:rsidP="0025566E">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第２２条　甲は、前条の届出があった場合は、当該届出に係る契約物品について、この契約に基づく給付の完了の確認のため、甲の指名した検査官により受領検査を実施させるものとする。</w:t>
      </w:r>
    </w:p>
    <w:p w14:paraId="0562D299" w14:textId="77777777" w:rsidR="000119EF" w:rsidRPr="001D5AE5" w:rsidRDefault="000119EF" w:rsidP="0025566E">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２  受領検査の実施については、甲の定めた検査等実施要領に規定するところによるものとする。</w:t>
      </w:r>
    </w:p>
    <w:p w14:paraId="3B35FA92" w14:textId="77777777" w:rsidR="000119EF" w:rsidRPr="001D5AE5" w:rsidRDefault="000119EF" w:rsidP="0025566E">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３  受領検査においては、納品書及び完成検査合格証を確認したうえ、乙の行った役務に関し契約物品が契約書及び仕様書等に適合するか否かにより合格又は不合格の判定を行うものとする。</w:t>
      </w:r>
    </w:p>
    <w:p w14:paraId="20DA755A" w14:textId="77777777" w:rsidR="000119EF" w:rsidRPr="001D5AE5" w:rsidRDefault="000119EF" w:rsidP="0025566E">
      <w:pPr>
        <w:autoSpaceDE w:val="0"/>
        <w:autoSpaceDN w:val="0"/>
        <w:adjustRightInd w:val="0"/>
        <w:ind w:left="732" w:hangingChars="300" w:hanging="732"/>
        <w:rPr>
          <w:rFonts w:ascii="ＭＳ 明朝" w:hAnsi="ＭＳ 明朝" w:cs="ＭＳ Ｐ明朝"/>
          <w:spacing w:val="2"/>
          <w:kern w:val="0"/>
          <w:sz w:val="24"/>
        </w:rPr>
      </w:pPr>
      <w:r w:rsidRPr="001D5AE5">
        <w:rPr>
          <w:rFonts w:ascii="ＭＳ 明朝" w:hAnsi="ＭＳ 明朝" w:cs="ＭＳ Ｐ明朝" w:hint="eastAsia"/>
          <w:spacing w:val="2"/>
          <w:kern w:val="0"/>
          <w:sz w:val="24"/>
        </w:rPr>
        <w:t>４  前項の判定は、前条の届出があった日から１４日以内にしなければならない。</w:t>
      </w:r>
    </w:p>
    <w:p w14:paraId="77D4CE04" w14:textId="77777777" w:rsidR="000119EF" w:rsidRPr="001D5AE5" w:rsidRDefault="000119EF" w:rsidP="0025566E">
      <w:pPr>
        <w:autoSpaceDE w:val="0"/>
        <w:autoSpaceDN w:val="0"/>
        <w:adjustRightInd w:val="0"/>
        <w:ind w:left="732" w:hangingChars="300" w:hanging="732"/>
        <w:rPr>
          <w:rFonts w:ascii="ＭＳ 明朝" w:hAnsi="ＭＳ 明朝" w:cs="ＭＳ Ｐ明朝"/>
          <w:spacing w:val="2"/>
          <w:kern w:val="0"/>
          <w:sz w:val="24"/>
        </w:rPr>
      </w:pPr>
      <w:r w:rsidRPr="001D5AE5">
        <w:rPr>
          <w:rFonts w:ascii="ＭＳ 明朝" w:hAnsi="ＭＳ 明朝" w:cs="ＭＳ Ｐ明朝" w:hint="eastAsia"/>
          <w:spacing w:val="2"/>
          <w:kern w:val="0"/>
          <w:sz w:val="24"/>
        </w:rPr>
        <w:t>５  乙は、受領検査に立ち会うことができる。</w:t>
      </w:r>
    </w:p>
    <w:p w14:paraId="39F064DE" w14:textId="77777777" w:rsidR="000119EF" w:rsidRPr="001D5AE5" w:rsidRDefault="000119EF" w:rsidP="0025566E">
      <w:pPr>
        <w:autoSpaceDE w:val="0"/>
        <w:autoSpaceDN w:val="0"/>
        <w:adjustRightInd w:val="0"/>
        <w:ind w:left="732" w:hangingChars="300" w:hanging="732"/>
        <w:rPr>
          <w:rFonts w:ascii="ＭＳ 明朝" w:hAnsi="ＭＳ 明朝" w:cs="ＭＳ Ｐ明朝"/>
          <w:spacing w:val="2"/>
          <w:kern w:val="0"/>
          <w:sz w:val="24"/>
        </w:rPr>
      </w:pPr>
      <w:r w:rsidRPr="001D5AE5">
        <w:rPr>
          <w:rFonts w:ascii="ＭＳ 明朝" w:hAnsi="ＭＳ 明朝" w:cs="ＭＳ Ｐ明朝" w:hint="eastAsia"/>
          <w:spacing w:val="2"/>
          <w:kern w:val="0"/>
          <w:sz w:val="24"/>
        </w:rPr>
        <w:t>６  乙は、検査官に対し、検査の日時その他必要な事項の通知を求めることができる。</w:t>
      </w:r>
    </w:p>
    <w:p w14:paraId="565A6466" w14:textId="77777777" w:rsidR="000119EF" w:rsidRPr="001D5AE5" w:rsidRDefault="000119EF" w:rsidP="0025566E">
      <w:pPr>
        <w:autoSpaceDE w:val="0"/>
        <w:autoSpaceDN w:val="0"/>
        <w:adjustRightInd w:val="0"/>
        <w:ind w:left="732" w:hangingChars="300" w:hanging="732"/>
        <w:rPr>
          <w:rFonts w:ascii="ＭＳ 明朝" w:hAnsi="ＭＳ 明朝" w:cs="ＭＳ Ｐ明朝"/>
          <w:spacing w:val="2"/>
          <w:kern w:val="0"/>
          <w:sz w:val="24"/>
        </w:rPr>
      </w:pPr>
      <w:r w:rsidRPr="001D5AE5">
        <w:rPr>
          <w:rFonts w:ascii="ＭＳ 明朝" w:hAnsi="ＭＳ 明朝" w:cs="ＭＳ Ｐ明朝" w:hint="eastAsia"/>
          <w:spacing w:val="2"/>
          <w:kern w:val="0"/>
          <w:sz w:val="24"/>
        </w:rPr>
        <w:t>７  受領検査を受けるのに必要な費用は、代金に含まれるものとする。</w:t>
      </w:r>
    </w:p>
    <w:p w14:paraId="64CA8F65" w14:textId="77777777" w:rsidR="000119EF" w:rsidRPr="001D5AE5" w:rsidRDefault="000119EF" w:rsidP="007E2971">
      <w:pPr>
        <w:autoSpaceDE w:val="0"/>
        <w:autoSpaceDN w:val="0"/>
        <w:adjustRightInd w:val="0"/>
        <w:ind w:firstLineChars="100" w:firstLine="244"/>
        <w:rPr>
          <w:rFonts w:ascii="ＭＳ 明朝" w:hAnsi="ＭＳ 明朝" w:cs="ＭＳ Ｐ明朝"/>
          <w:spacing w:val="2"/>
          <w:kern w:val="0"/>
          <w:sz w:val="24"/>
        </w:rPr>
      </w:pPr>
      <w:r w:rsidRPr="001D5AE5">
        <w:rPr>
          <w:rFonts w:ascii="ＭＳ 明朝" w:hAnsi="ＭＳ 明朝" w:cs="ＭＳ Ｐ明朝" w:hint="eastAsia"/>
          <w:spacing w:val="2"/>
          <w:kern w:val="0"/>
          <w:sz w:val="24"/>
        </w:rPr>
        <w:t>（受領）</w:t>
      </w:r>
    </w:p>
    <w:p w14:paraId="49EBF693" w14:textId="77777777" w:rsidR="000119EF" w:rsidRPr="001D5AE5" w:rsidRDefault="000119EF" w:rsidP="007E2971">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第２３条　甲は、乙が行った役務に関し契約物品が受領検査において合格とされた場合は、これを受領する。</w:t>
      </w:r>
    </w:p>
    <w:p w14:paraId="7C5F39EB" w14:textId="77777777" w:rsidR="000119EF" w:rsidRPr="001D5AE5" w:rsidRDefault="000119EF" w:rsidP="0025566E">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２  甲は、乙が受領検査において乙が行った役務に関し不合格とされた契約物品を引き取るのに必要な期間は、乙が自ら管理する場合を除き、善良な管理者の注意をもってこれを保管しなければならない。</w:t>
      </w:r>
    </w:p>
    <w:p w14:paraId="6C3DE860" w14:textId="77777777" w:rsidR="000119EF" w:rsidRPr="001D5AE5" w:rsidRDefault="000119EF" w:rsidP="007E2971">
      <w:pPr>
        <w:autoSpaceDE w:val="0"/>
        <w:autoSpaceDN w:val="0"/>
        <w:adjustRightInd w:val="0"/>
        <w:ind w:firstLineChars="100" w:firstLine="244"/>
        <w:rPr>
          <w:rFonts w:ascii="ＭＳ 明朝" w:hAnsi="ＭＳ 明朝" w:cs="ＭＳ Ｐ明朝"/>
          <w:spacing w:val="2"/>
          <w:kern w:val="0"/>
          <w:sz w:val="24"/>
        </w:rPr>
      </w:pPr>
      <w:r w:rsidRPr="001D5AE5">
        <w:rPr>
          <w:rFonts w:ascii="ＭＳ 明朝" w:hAnsi="ＭＳ 明朝" w:cs="ＭＳ Ｐ明朝" w:hint="eastAsia"/>
          <w:spacing w:val="2"/>
          <w:kern w:val="0"/>
          <w:sz w:val="24"/>
        </w:rPr>
        <w:t>（値引受領）</w:t>
      </w:r>
    </w:p>
    <w:p w14:paraId="1E089C65" w14:textId="77777777" w:rsidR="000119EF" w:rsidRPr="001D5AE5" w:rsidRDefault="000119EF" w:rsidP="0025566E">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第２４条　甲は、完成検査において乙が行った役務に関し契約物品が不合格と判定された場合において、当該契約物品に使用上重大な支障がないと認めて特にその受領を容認したときは、値引受領通知書を乙に交付するものとする。</w:t>
      </w:r>
    </w:p>
    <w:p w14:paraId="4B64895C" w14:textId="427493C0" w:rsidR="000119EF" w:rsidRPr="001D5AE5" w:rsidRDefault="000119EF" w:rsidP="0025566E">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２</w:t>
      </w:r>
      <w:r w:rsidR="00F63409">
        <w:rPr>
          <w:rFonts w:ascii="ＭＳ 明朝" w:hAnsi="ＭＳ 明朝" w:cs="ＭＳ Ｐ明朝" w:hint="eastAsia"/>
          <w:spacing w:val="2"/>
          <w:kern w:val="0"/>
          <w:sz w:val="24"/>
        </w:rPr>
        <w:t xml:space="preserve">　</w:t>
      </w:r>
      <w:r w:rsidRPr="001D5AE5">
        <w:rPr>
          <w:rFonts w:ascii="ＭＳ 明朝" w:hAnsi="ＭＳ 明朝" w:cs="ＭＳ Ｐ明朝" w:hint="eastAsia"/>
          <w:spacing w:val="2"/>
          <w:kern w:val="0"/>
          <w:sz w:val="24"/>
        </w:rPr>
        <w:t>乙は、完成検査において乙が行った役務に関し不合格と判定された契約物品について前項の規定による受領の容認を甲に申請することができる。</w:t>
      </w:r>
    </w:p>
    <w:p w14:paraId="6AF670E0" w14:textId="77777777" w:rsidR="000119EF" w:rsidRPr="001D5AE5" w:rsidRDefault="000119EF" w:rsidP="0025566E">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lastRenderedPageBreak/>
        <w:t>３  乙は、値引受領通知書の交付を受けている場合は、受領検査においては完成検査合格証に代えて値引受領通知書の確認を受けるものとし、甲は、輸送中の事故が確認されない限り当該契約物品を受領する。</w:t>
      </w:r>
    </w:p>
    <w:p w14:paraId="0B553525" w14:textId="77777777" w:rsidR="000119EF" w:rsidRPr="001D5AE5" w:rsidRDefault="000119EF" w:rsidP="0025566E">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４  前項に規定するもののほか、受領検査において乙が行った役務に関し不合格と判定された契約物品で甲が使用上重大な支障がないと認めたものにつき受領することがあるものとする。</w:t>
      </w:r>
    </w:p>
    <w:p w14:paraId="5EE471FB" w14:textId="77777777" w:rsidR="000119EF" w:rsidRPr="001D5AE5" w:rsidRDefault="000119EF" w:rsidP="0025566E">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５  乙は、受領検査において乙が行った役務に関し不合格と判定された契約物品について前項の規定による受領を甲に申請することができる。</w:t>
      </w:r>
    </w:p>
    <w:p w14:paraId="7CF58418" w14:textId="203914CC" w:rsidR="000119EF" w:rsidRPr="001D5AE5" w:rsidRDefault="000119EF" w:rsidP="00A97E80">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６</w:t>
      </w:r>
      <w:r w:rsidR="00F63409">
        <w:rPr>
          <w:rFonts w:ascii="ＭＳ 明朝" w:hAnsi="ＭＳ 明朝" w:cs="ＭＳ Ｐ明朝" w:hint="eastAsia"/>
          <w:spacing w:val="2"/>
          <w:kern w:val="0"/>
          <w:sz w:val="24"/>
        </w:rPr>
        <w:t xml:space="preserve">　</w:t>
      </w:r>
      <w:r w:rsidRPr="001D5AE5">
        <w:rPr>
          <w:rFonts w:ascii="ＭＳ 明朝" w:hAnsi="ＭＳ 明朝" w:cs="ＭＳ Ｐ明朝" w:hint="eastAsia"/>
          <w:spacing w:val="2"/>
          <w:kern w:val="0"/>
          <w:sz w:val="24"/>
        </w:rPr>
        <w:t>甲は、第３項又は第４項の契約物品を受領する場合は、代金につき相当額を減額する。</w:t>
      </w:r>
    </w:p>
    <w:p w14:paraId="71D98BB8" w14:textId="77777777" w:rsidR="000119EF" w:rsidRPr="001D5AE5" w:rsidRDefault="000119EF" w:rsidP="0025566E">
      <w:pPr>
        <w:autoSpaceDE w:val="0"/>
        <w:autoSpaceDN w:val="0"/>
        <w:adjustRightInd w:val="0"/>
        <w:ind w:leftChars="100" w:left="698" w:hangingChars="200" w:hanging="488"/>
        <w:rPr>
          <w:rFonts w:ascii="ＭＳ 明朝" w:hAnsi="ＭＳ 明朝" w:cs="ＭＳ Ｐ明朝"/>
          <w:spacing w:val="2"/>
          <w:kern w:val="0"/>
          <w:sz w:val="24"/>
        </w:rPr>
      </w:pPr>
      <w:r w:rsidRPr="001D5AE5">
        <w:rPr>
          <w:rFonts w:ascii="ＭＳ 明朝" w:hAnsi="ＭＳ 明朝" w:cs="ＭＳ Ｐ明朝" w:hint="eastAsia"/>
          <w:spacing w:val="2"/>
          <w:kern w:val="0"/>
          <w:sz w:val="24"/>
        </w:rPr>
        <w:t>（包装等の所有権の移転）</w:t>
      </w:r>
    </w:p>
    <w:p w14:paraId="41D20D8D" w14:textId="77777777" w:rsidR="000119EF" w:rsidRPr="001D5AE5" w:rsidRDefault="000119EF" w:rsidP="0025566E">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第２５条　納入のために必要な包装等の所有権は、仕様書等に特に定めのあるものを除き、役務が行われた契約物品を甲が受領した時をもって乙から甲に移転するものとする。</w:t>
      </w:r>
    </w:p>
    <w:p w14:paraId="325EAFDE" w14:textId="77777777" w:rsidR="000119EF" w:rsidRPr="001D5AE5" w:rsidRDefault="000119EF" w:rsidP="007E2971">
      <w:pPr>
        <w:autoSpaceDE w:val="0"/>
        <w:autoSpaceDN w:val="0"/>
        <w:adjustRightInd w:val="0"/>
        <w:ind w:firstLineChars="100" w:firstLine="244"/>
        <w:rPr>
          <w:rFonts w:ascii="ＭＳ 明朝" w:hAnsi="ＭＳ 明朝" w:cs="ＭＳ Ｐ明朝"/>
          <w:spacing w:val="2"/>
          <w:kern w:val="0"/>
          <w:sz w:val="24"/>
        </w:rPr>
      </w:pPr>
      <w:r w:rsidRPr="001D5AE5">
        <w:rPr>
          <w:rFonts w:ascii="ＭＳ 明朝" w:hAnsi="ＭＳ 明朝" w:cs="ＭＳ Ｐ明朝" w:hint="eastAsia"/>
          <w:spacing w:val="2"/>
          <w:kern w:val="0"/>
          <w:sz w:val="24"/>
        </w:rPr>
        <w:t>（受領書の交付）</w:t>
      </w:r>
    </w:p>
    <w:p w14:paraId="758DA2B9" w14:textId="77777777" w:rsidR="000119EF" w:rsidRPr="001D5AE5" w:rsidRDefault="000119EF" w:rsidP="0025566E">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第２６条　甲は、役務が行われた契約物品を受領した場合は、必要事項を記載した受領書を遅滞なく乙に交付するものとする。</w:t>
      </w:r>
    </w:p>
    <w:p w14:paraId="55A8938F" w14:textId="77777777" w:rsidR="000119EF" w:rsidRPr="001D5AE5" w:rsidRDefault="000119EF" w:rsidP="0025566E">
      <w:pPr>
        <w:autoSpaceDE w:val="0"/>
        <w:autoSpaceDN w:val="0"/>
        <w:adjustRightInd w:val="0"/>
        <w:ind w:leftChars="100" w:left="698" w:hangingChars="200" w:hanging="488"/>
        <w:rPr>
          <w:rFonts w:ascii="ＭＳ 明朝" w:hAnsi="ＭＳ 明朝" w:cs="ＭＳ Ｐ明朝"/>
          <w:spacing w:val="2"/>
          <w:kern w:val="0"/>
          <w:sz w:val="24"/>
        </w:rPr>
      </w:pPr>
      <w:r w:rsidRPr="001D5AE5">
        <w:rPr>
          <w:rFonts w:ascii="ＭＳ 明朝" w:hAnsi="ＭＳ 明朝" w:cs="ＭＳ Ｐ明朝" w:hint="eastAsia"/>
          <w:spacing w:val="2"/>
          <w:kern w:val="0"/>
          <w:sz w:val="24"/>
        </w:rPr>
        <w:t>（納入場所が工場である場合）</w:t>
      </w:r>
    </w:p>
    <w:p w14:paraId="3F31B4A2" w14:textId="77777777" w:rsidR="000119EF" w:rsidRPr="001D5AE5" w:rsidRDefault="000119EF" w:rsidP="0025566E">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第２７条　納入場所が乙の工場である場合における役務の終了の予定期日その他必要な事項の通知及びその届出については、第２０条及び第２１条の規定を準用する。</w:t>
      </w:r>
    </w:p>
    <w:p w14:paraId="70EB82F7" w14:textId="77777777" w:rsidR="000119EF" w:rsidRPr="001D5AE5" w:rsidRDefault="000119EF" w:rsidP="0025566E">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２  納入場所が乙の工場である場合においては、甲が役務が行われた契約物品の受領後これを工場から搬出するのに必要な期間は、甲が自ら管理する場合を除き、乙は、善良な管理者の注意をもってこれを保管しなければならない。</w:t>
      </w:r>
    </w:p>
    <w:p w14:paraId="160C2EF3" w14:textId="77777777" w:rsidR="000119EF" w:rsidRPr="001D5AE5" w:rsidRDefault="000119EF" w:rsidP="0025566E">
      <w:pPr>
        <w:autoSpaceDE w:val="0"/>
        <w:autoSpaceDN w:val="0"/>
        <w:adjustRightInd w:val="0"/>
        <w:ind w:leftChars="100" w:left="698" w:hangingChars="200" w:hanging="488"/>
        <w:rPr>
          <w:rFonts w:ascii="ＭＳ 明朝" w:hAnsi="ＭＳ 明朝" w:cs="ＭＳ Ｐ明朝"/>
          <w:spacing w:val="2"/>
          <w:kern w:val="0"/>
          <w:sz w:val="24"/>
        </w:rPr>
      </w:pPr>
      <w:r w:rsidRPr="001D5AE5">
        <w:rPr>
          <w:rFonts w:ascii="ＭＳ 明朝" w:hAnsi="ＭＳ 明朝" w:cs="ＭＳ Ｐ明朝" w:hint="eastAsia"/>
          <w:spacing w:val="2"/>
          <w:kern w:val="0"/>
          <w:sz w:val="24"/>
        </w:rPr>
        <w:t>（代金の請求及び支払）</w:t>
      </w:r>
    </w:p>
    <w:p w14:paraId="6C71E56F" w14:textId="77777777" w:rsidR="000119EF" w:rsidRPr="001D5AE5" w:rsidRDefault="000119EF" w:rsidP="0025566E">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第２８条　乙は、役務を行った契約物品の全部を納入又は、役務を完了した場合は、代金を甲の属する資金前渡官吏に適法な支払請求書をもって請求するものとする。</w:t>
      </w:r>
    </w:p>
    <w:p w14:paraId="687BC643" w14:textId="77777777" w:rsidR="000119EF" w:rsidRPr="001D5AE5" w:rsidRDefault="000119EF" w:rsidP="0025566E">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２  甲は、前項に定める支払請求書を受理した場合は、受理した日から３０日以内の日に乙に当該金額を支払うものとする。</w:t>
      </w:r>
    </w:p>
    <w:p w14:paraId="6F71EAC1" w14:textId="77777777" w:rsidR="000119EF" w:rsidRPr="001D5AE5" w:rsidRDefault="000119EF" w:rsidP="0025566E">
      <w:pPr>
        <w:autoSpaceDE w:val="0"/>
        <w:autoSpaceDN w:val="0"/>
        <w:adjustRightInd w:val="0"/>
        <w:ind w:leftChars="100" w:left="698" w:hangingChars="200" w:hanging="488"/>
        <w:rPr>
          <w:rFonts w:ascii="ＭＳ 明朝" w:hAnsi="ＭＳ 明朝" w:cs="ＭＳ Ｐ明朝"/>
          <w:spacing w:val="2"/>
          <w:kern w:val="0"/>
          <w:sz w:val="24"/>
        </w:rPr>
      </w:pPr>
      <w:r w:rsidRPr="001D5AE5">
        <w:rPr>
          <w:rFonts w:ascii="ＭＳ 明朝" w:hAnsi="ＭＳ 明朝" w:cs="ＭＳ Ｐ明朝" w:hint="eastAsia"/>
          <w:spacing w:val="2"/>
          <w:kern w:val="0"/>
          <w:sz w:val="24"/>
        </w:rPr>
        <w:t>（支払の特例）</w:t>
      </w:r>
    </w:p>
    <w:p w14:paraId="0047D5F8" w14:textId="77777777" w:rsidR="000119EF" w:rsidRPr="001D5AE5" w:rsidRDefault="000119EF" w:rsidP="0025566E">
      <w:pPr>
        <w:autoSpaceDE w:val="0"/>
        <w:autoSpaceDN w:val="0"/>
        <w:adjustRightInd w:val="0"/>
        <w:ind w:left="732" w:hangingChars="300" w:hanging="732"/>
        <w:rPr>
          <w:rFonts w:ascii="ＭＳ 明朝" w:hAnsi="ＭＳ 明朝" w:cs="ＭＳ Ｐ明朝"/>
          <w:spacing w:val="2"/>
          <w:kern w:val="0"/>
          <w:sz w:val="24"/>
        </w:rPr>
      </w:pPr>
      <w:r w:rsidRPr="001D5AE5">
        <w:rPr>
          <w:rFonts w:ascii="ＭＳ 明朝" w:hAnsi="ＭＳ 明朝" w:cs="ＭＳ Ｐ明朝" w:hint="eastAsia"/>
          <w:spacing w:val="2"/>
          <w:kern w:val="0"/>
          <w:sz w:val="24"/>
        </w:rPr>
        <w:t>第２９条　甲は、特約条項の定めるところにより前払金を支払う。</w:t>
      </w:r>
    </w:p>
    <w:p w14:paraId="5EE83547" w14:textId="77777777" w:rsidR="000119EF" w:rsidRPr="001D5AE5" w:rsidRDefault="000119EF" w:rsidP="0025566E">
      <w:pPr>
        <w:autoSpaceDE w:val="0"/>
        <w:autoSpaceDN w:val="0"/>
        <w:adjustRightInd w:val="0"/>
        <w:ind w:left="732" w:hangingChars="300" w:hanging="732"/>
        <w:rPr>
          <w:rFonts w:ascii="ＭＳ 明朝" w:hAnsi="ＭＳ 明朝" w:cs="ＭＳ Ｐ明朝"/>
          <w:spacing w:val="2"/>
          <w:kern w:val="0"/>
          <w:sz w:val="24"/>
        </w:rPr>
      </w:pPr>
      <w:r w:rsidRPr="001D5AE5">
        <w:rPr>
          <w:rFonts w:ascii="ＭＳ 明朝" w:hAnsi="ＭＳ 明朝" w:cs="ＭＳ Ｐ明朝" w:hint="eastAsia"/>
          <w:spacing w:val="2"/>
          <w:kern w:val="0"/>
          <w:sz w:val="24"/>
        </w:rPr>
        <w:t>２  甲は、特約条項の定めるところにより部分払を行う。</w:t>
      </w:r>
    </w:p>
    <w:p w14:paraId="0D50C8C1" w14:textId="77777777" w:rsidR="000119EF" w:rsidRPr="001D5AE5" w:rsidRDefault="000119EF" w:rsidP="0025566E">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３  前項に定める場合のほか、契約が性質上可分のものであって、分割して納入することができることとされている場合において、この契約の履行を確保するためその他特別の必要が生じたときは、既に納入された部分について相当額の代金を支払うことがあるものとする。この場合においては、甲が代金を支払った日から未納部分が納入された日までの日数に応じ、支払った額に甲の定める調整率を乗じて計算した額を契約金額から減額する措置をとるものとする。</w:t>
      </w:r>
    </w:p>
    <w:p w14:paraId="6F323B73" w14:textId="77777777" w:rsidR="000119EF" w:rsidRPr="001D5AE5" w:rsidRDefault="000119EF" w:rsidP="0025566E">
      <w:pPr>
        <w:autoSpaceDE w:val="0"/>
        <w:autoSpaceDN w:val="0"/>
        <w:adjustRightInd w:val="0"/>
        <w:ind w:leftChars="100" w:left="698" w:hangingChars="200" w:hanging="488"/>
        <w:rPr>
          <w:rFonts w:ascii="ＭＳ 明朝" w:hAnsi="ＭＳ 明朝" w:cs="ＭＳ Ｐ明朝"/>
          <w:spacing w:val="2"/>
          <w:kern w:val="0"/>
          <w:sz w:val="24"/>
        </w:rPr>
      </w:pPr>
      <w:r w:rsidRPr="001D5AE5">
        <w:rPr>
          <w:rFonts w:ascii="ＭＳ 明朝" w:hAnsi="ＭＳ 明朝" w:cs="ＭＳ Ｐ明朝" w:hint="eastAsia"/>
          <w:spacing w:val="2"/>
          <w:kern w:val="0"/>
          <w:sz w:val="24"/>
        </w:rPr>
        <w:t>（支払遅延利息）</w:t>
      </w:r>
    </w:p>
    <w:p w14:paraId="751F927A" w14:textId="77777777" w:rsidR="000119EF" w:rsidRPr="001D5AE5" w:rsidRDefault="000119EF" w:rsidP="0025566E">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第３０条　甲は、約定期間（第２８条第２項の期間をいう。以下同じ。）内に代金を乙に支払わない場合は、約定期間満了の日の翌日から支払いをする日までの日数に応じ、未支払金額に対し、</w:t>
      </w:r>
      <w:r w:rsidR="0004146F" w:rsidRPr="001D5AE5">
        <w:rPr>
          <w:sz w:val="24"/>
        </w:rPr>
        <w:t>約定期間満了の日の翌日時点における政府契約の支払遅延防止等に関する法律（昭和２４年法律第２５６号）第８条第１項本文による財務大臣が定め</w:t>
      </w:r>
      <w:r w:rsidR="0004146F" w:rsidRPr="001D5AE5">
        <w:rPr>
          <w:rFonts w:hint="eastAsia"/>
          <w:sz w:val="24"/>
        </w:rPr>
        <w:t>る</w:t>
      </w:r>
      <w:r w:rsidR="0004146F" w:rsidRPr="001D5AE5">
        <w:rPr>
          <w:sz w:val="24"/>
        </w:rPr>
        <w:t>率を</w:t>
      </w:r>
      <w:r w:rsidRPr="001D5AE5">
        <w:rPr>
          <w:rFonts w:ascii="ＭＳ 明朝" w:hAnsi="ＭＳ 明朝" w:cs="ＭＳ Ｐ明朝" w:hint="eastAsia"/>
          <w:spacing w:val="2"/>
          <w:kern w:val="0"/>
          <w:sz w:val="24"/>
        </w:rPr>
        <w:t>乗じて計算した金額を遅延利息として乙に支払わなければならない。ただし、約定期間内に支払いをしないことが天災地変等やむを得ない理由による場合は、当該理由の継続する期間は約定期間に算入せず、又は遅延利息を支払う日数に計算しないものとする。</w:t>
      </w:r>
    </w:p>
    <w:p w14:paraId="57433B25" w14:textId="12B3D77A" w:rsidR="000119EF" w:rsidRPr="001D5AE5" w:rsidRDefault="000119EF" w:rsidP="0025566E">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lastRenderedPageBreak/>
        <w:t>２</w:t>
      </w:r>
      <w:r w:rsidR="00F63409">
        <w:rPr>
          <w:rFonts w:ascii="ＭＳ 明朝" w:hAnsi="ＭＳ 明朝" w:cs="ＭＳ Ｐ明朝" w:hint="eastAsia"/>
          <w:spacing w:val="2"/>
          <w:kern w:val="0"/>
          <w:sz w:val="24"/>
        </w:rPr>
        <w:t xml:space="preserve">　</w:t>
      </w:r>
      <w:r w:rsidRPr="001D5AE5">
        <w:rPr>
          <w:rFonts w:ascii="ＭＳ 明朝" w:hAnsi="ＭＳ 明朝" w:cs="ＭＳ Ｐ明朝" w:hint="eastAsia"/>
          <w:spacing w:val="2"/>
          <w:kern w:val="0"/>
          <w:sz w:val="24"/>
        </w:rPr>
        <w:t>前項の規定により計算した遅延利息の額が１００円未満である場合は、遅延利息を支払うことを要せず、その額に１００円末満の端数がある場合は、その端数を切り捨てるものとする。</w:t>
      </w:r>
    </w:p>
    <w:p w14:paraId="4940D8C7" w14:textId="77777777" w:rsidR="00562C6D" w:rsidRPr="001D5AE5" w:rsidRDefault="000119EF" w:rsidP="0025566E">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３</w:t>
      </w:r>
      <w:r w:rsidR="00562C6D" w:rsidRPr="001D5AE5">
        <w:rPr>
          <w:rFonts w:ascii="ＭＳ 明朝" w:hAnsi="ＭＳ 明朝" w:cs="ＭＳ Ｐ明朝" w:hint="eastAsia"/>
          <w:spacing w:val="2"/>
          <w:kern w:val="0"/>
          <w:sz w:val="24"/>
        </w:rPr>
        <w:t xml:space="preserve">　</w:t>
      </w:r>
      <w:r w:rsidRPr="001D5AE5">
        <w:rPr>
          <w:rFonts w:ascii="ＭＳ 明朝" w:hAnsi="ＭＳ 明朝" w:cs="ＭＳ Ｐ明朝" w:hint="eastAsia"/>
          <w:spacing w:val="2"/>
          <w:kern w:val="0"/>
          <w:sz w:val="24"/>
        </w:rPr>
        <w:t>甲が、第２２条第４項に定める期間内に合否の判定をしない場合は、その期間を</w:t>
      </w:r>
    </w:p>
    <w:p w14:paraId="57C91811" w14:textId="77777777" w:rsidR="00562C6D" w:rsidRPr="001D5AE5" w:rsidRDefault="000119EF" w:rsidP="00562C6D">
      <w:pPr>
        <w:autoSpaceDE w:val="0"/>
        <w:autoSpaceDN w:val="0"/>
        <w:adjustRightInd w:val="0"/>
        <w:ind w:firstLineChars="100" w:firstLine="244"/>
        <w:rPr>
          <w:rFonts w:ascii="ＭＳ 明朝" w:hAnsi="ＭＳ 明朝" w:cs="ＭＳ Ｐ明朝"/>
          <w:spacing w:val="2"/>
          <w:kern w:val="0"/>
          <w:sz w:val="24"/>
        </w:rPr>
      </w:pPr>
      <w:r w:rsidRPr="001D5AE5">
        <w:rPr>
          <w:rFonts w:ascii="ＭＳ 明朝" w:hAnsi="ＭＳ 明朝" w:cs="ＭＳ Ｐ明朝" w:hint="eastAsia"/>
          <w:spacing w:val="2"/>
          <w:kern w:val="0"/>
          <w:sz w:val="24"/>
        </w:rPr>
        <w:t>経過した日から合否の判定をした日までの日数は約定期間の日数から差し引くもの</w:t>
      </w:r>
    </w:p>
    <w:p w14:paraId="58AD32D8" w14:textId="77777777" w:rsidR="00562C6D" w:rsidRPr="001D5AE5" w:rsidRDefault="000119EF" w:rsidP="00562C6D">
      <w:pPr>
        <w:autoSpaceDE w:val="0"/>
        <w:autoSpaceDN w:val="0"/>
        <w:adjustRightInd w:val="0"/>
        <w:ind w:leftChars="125" w:left="263"/>
        <w:rPr>
          <w:rFonts w:ascii="ＭＳ 明朝" w:hAnsi="ＭＳ 明朝" w:cs="ＭＳ Ｐ明朝"/>
          <w:spacing w:val="2"/>
          <w:kern w:val="0"/>
          <w:sz w:val="24"/>
        </w:rPr>
      </w:pPr>
      <w:r w:rsidRPr="001D5AE5">
        <w:rPr>
          <w:rFonts w:ascii="ＭＳ 明朝" w:hAnsi="ＭＳ 明朝" w:cs="ＭＳ Ｐ明朝" w:hint="eastAsia"/>
          <w:spacing w:val="2"/>
          <w:kern w:val="0"/>
          <w:sz w:val="24"/>
        </w:rPr>
        <w:t>とし、また、当該遅延期間が約定期間の日数をこえる場合は、約定期間は満了した</w:t>
      </w:r>
    </w:p>
    <w:p w14:paraId="07846D2D" w14:textId="77777777" w:rsidR="00562C6D" w:rsidRPr="001D5AE5" w:rsidRDefault="000119EF" w:rsidP="00562C6D">
      <w:pPr>
        <w:autoSpaceDE w:val="0"/>
        <w:autoSpaceDN w:val="0"/>
        <w:adjustRightInd w:val="0"/>
        <w:ind w:leftChars="125" w:left="263"/>
        <w:rPr>
          <w:rFonts w:ascii="ＭＳ 明朝" w:hAnsi="ＭＳ 明朝" w:cs="ＭＳ Ｐ明朝"/>
          <w:spacing w:val="2"/>
          <w:kern w:val="0"/>
          <w:sz w:val="24"/>
        </w:rPr>
      </w:pPr>
      <w:r w:rsidRPr="001D5AE5">
        <w:rPr>
          <w:rFonts w:ascii="ＭＳ 明朝" w:hAnsi="ＭＳ 明朝" w:cs="ＭＳ Ｐ明朝" w:hint="eastAsia"/>
          <w:spacing w:val="2"/>
          <w:kern w:val="0"/>
          <w:sz w:val="24"/>
        </w:rPr>
        <w:t>ものとみなし、甲は、そのこえる日数に応じ前２項の計算の例に準じ、第１項に定</w:t>
      </w:r>
    </w:p>
    <w:p w14:paraId="7E5D0F9E" w14:textId="77777777" w:rsidR="000119EF" w:rsidRPr="001D5AE5" w:rsidRDefault="000119EF" w:rsidP="00562C6D">
      <w:pPr>
        <w:autoSpaceDE w:val="0"/>
        <w:autoSpaceDN w:val="0"/>
        <w:adjustRightInd w:val="0"/>
        <w:ind w:leftChars="125" w:left="263"/>
        <w:rPr>
          <w:rFonts w:ascii="ＭＳ 明朝" w:hAnsi="ＭＳ 明朝" w:cs="ＭＳ Ｐ明朝"/>
          <w:spacing w:val="2"/>
          <w:kern w:val="0"/>
          <w:sz w:val="24"/>
        </w:rPr>
      </w:pPr>
      <w:r w:rsidRPr="001D5AE5">
        <w:rPr>
          <w:rFonts w:ascii="ＭＳ 明朝" w:hAnsi="ＭＳ 明朝" w:cs="ＭＳ Ｐ明朝" w:hint="eastAsia"/>
          <w:spacing w:val="2"/>
          <w:kern w:val="0"/>
          <w:sz w:val="24"/>
        </w:rPr>
        <w:t>める利率をもって計算した金額を乙に対して支払わなければならない。</w:t>
      </w:r>
    </w:p>
    <w:p w14:paraId="532D0A0C" w14:textId="77777777" w:rsidR="000119EF" w:rsidRPr="001D5AE5" w:rsidRDefault="000119EF" w:rsidP="0025566E">
      <w:pPr>
        <w:autoSpaceDE w:val="0"/>
        <w:autoSpaceDN w:val="0"/>
        <w:adjustRightInd w:val="0"/>
        <w:ind w:leftChars="100" w:left="698" w:hangingChars="200" w:hanging="488"/>
        <w:rPr>
          <w:rFonts w:ascii="ＭＳ 明朝" w:hAnsi="ＭＳ 明朝" w:cs="ＭＳ Ｐ明朝"/>
          <w:spacing w:val="2"/>
          <w:kern w:val="0"/>
          <w:sz w:val="24"/>
        </w:rPr>
      </w:pPr>
      <w:r w:rsidRPr="001D5AE5">
        <w:rPr>
          <w:rFonts w:ascii="ＭＳ 明朝" w:hAnsi="ＭＳ 明朝" w:cs="ＭＳ Ｐ明朝" w:hint="eastAsia"/>
          <w:spacing w:val="2"/>
          <w:kern w:val="0"/>
          <w:sz w:val="24"/>
        </w:rPr>
        <w:t>（契約保証金による充当）</w:t>
      </w:r>
    </w:p>
    <w:p w14:paraId="01E74CB3" w14:textId="77777777" w:rsidR="000119EF" w:rsidRPr="001D5AE5" w:rsidRDefault="000119EF" w:rsidP="0025566E">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第３１条　甲は、第４６条第１項の規定により違約金を徴収し、又は同条第２項の規定により損害賠償を請求する場合は、乙が提供した契約保証金をもってこれに充当するものとする。</w:t>
      </w:r>
    </w:p>
    <w:p w14:paraId="21761671" w14:textId="6F4F42BE" w:rsidR="000119EF" w:rsidRPr="001D5AE5" w:rsidRDefault="000119EF" w:rsidP="0025566E">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２</w:t>
      </w:r>
      <w:r w:rsidR="00F63409">
        <w:rPr>
          <w:rFonts w:ascii="ＭＳ 明朝" w:hAnsi="ＭＳ 明朝" w:cs="ＭＳ Ｐ明朝" w:hint="eastAsia"/>
          <w:spacing w:val="2"/>
          <w:kern w:val="0"/>
          <w:sz w:val="24"/>
        </w:rPr>
        <w:t xml:space="preserve">　</w:t>
      </w:r>
      <w:r w:rsidRPr="001D5AE5">
        <w:rPr>
          <w:rFonts w:ascii="ＭＳ 明朝" w:hAnsi="ＭＳ 明朝" w:cs="ＭＳ Ｐ明朝" w:hint="eastAsia"/>
          <w:spacing w:val="2"/>
          <w:kern w:val="0"/>
          <w:sz w:val="24"/>
        </w:rPr>
        <w:t>乙が契約保証金に代えて担保を提供した場合においては、前項の徴収又は請求は相当の期間を定めてするものとし、その期間内に支払いがなかったときは、甲はこれを換価して得た金額をもって違約金又は損害賠償に充当するものとする。</w:t>
      </w:r>
    </w:p>
    <w:p w14:paraId="4A47B55C" w14:textId="77777777" w:rsidR="000119EF" w:rsidRPr="001D5AE5" w:rsidRDefault="000119EF" w:rsidP="0025566E">
      <w:pPr>
        <w:autoSpaceDE w:val="0"/>
        <w:autoSpaceDN w:val="0"/>
        <w:adjustRightInd w:val="0"/>
        <w:ind w:leftChars="100" w:left="698" w:hangingChars="200" w:hanging="488"/>
        <w:rPr>
          <w:rFonts w:ascii="ＭＳ 明朝" w:hAnsi="ＭＳ 明朝" w:cs="ＭＳ Ｐ明朝"/>
          <w:spacing w:val="2"/>
          <w:kern w:val="0"/>
          <w:sz w:val="24"/>
        </w:rPr>
      </w:pPr>
      <w:r w:rsidRPr="001D5AE5">
        <w:rPr>
          <w:rFonts w:ascii="ＭＳ 明朝" w:hAnsi="ＭＳ 明朝" w:cs="ＭＳ Ｐ明朝" w:hint="eastAsia"/>
          <w:spacing w:val="2"/>
          <w:kern w:val="0"/>
          <w:sz w:val="24"/>
        </w:rPr>
        <w:t>（納期の猶予）</w:t>
      </w:r>
    </w:p>
    <w:p w14:paraId="3C055FC4" w14:textId="77777777" w:rsidR="000119EF" w:rsidRPr="001D5AE5" w:rsidRDefault="000119EF" w:rsidP="0025566E">
      <w:pPr>
        <w:autoSpaceDE w:val="0"/>
        <w:autoSpaceDN w:val="0"/>
        <w:adjustRightInd w:val="0"/>
        <w:ind w:left="732" w:hangingChars="300" w:hanging="732"/>
        <w:rPr>
          <w:rFonts w:ascii="ＭＳ 明朝" w:hAnsi="ＭＳ 明朝" w:cs="ＭＳ Ｐ明朝"/>
          <w:spacing w:val="2"/>
          <w:kern w:val="0"/>
          <w:sz w:val="24"/>
        </w:rPr>
      </w:pPr>
      <w:r w:rsidRPr="001D5AE5">
        <w:rPr>
          <w:rFonts w:ascii="ＭＳ 明朝" w:hAnsi="ＭＳ 明朝" w:cs="ＭＳ Ｐ明朝" w:hint="eastAsia"/>
          <w:spacing w:val="2"/>
          <w:kern w:val="0"/>
          <w:sz w:val="24"/>
        </w:rPr>
        <w:t>第３２条　乙は、理由を添えて、納期の猶予を申請することができる。</w:t>
      </w:r>
    </w:p>
    <w:p w14:paraId="3537B7C6" w14:textId="43823E53" w:rsidR="000119EF" w:rsidRPr="001D5AE5" w:rsidRDefault="000119EF" w:rsidP="0025566E">
      <w:pPr>
        <w:autoSpaceDE w:val="0"/>
        <w:autoSpaceDN w:val="0"/>
        <w:adjustRightInd w:val="0"/>
        <w:ind w:left="244" w:hangingChars="100" w:hanging="244"/>
        <w:rPr>
          <w:rFonts w:ascii="ＭＳ 明朝" w:hAnsi="ＭＳ 明朝" w:cs="ＭＳ Ｐ明朝"/>
          <w:kern w:val="0"/>
          <w:sz w:val="24"/>
        </w:rPr>
      </w:pPr>
      <w:r w:rsidRPr="001D5AE5">
        <w:rPr>
          <w:rFonts w:ascii="ＭＳ 明朝" w:hAnsi="ＭＳ 明朝" w:cs="ＭＳ Ｐ明朝" w:hint="eastAsia"/>
          <w:spacing w:val="2"/>
          <w:kern w:val="0"/>
          <w:sz w:val="24"/>
        </w:rPr>
        <w:t>２</w:t>
      </w:r>
      <w:r w:rsidR="00F63409">
        <w:rPr>
          <w:rFonts w:ascii="ＭＳ 明朝" w:hAnsi="ＭＳ 明朝" w:cs="ＭＳ Ｐ明朝" w:hint="eastAsia"/>
          <w:spacing w:val="2"/>
          <w:kern w:val="0"/>
          <w:sz w:val="24"/>
        </w:rPr>
        <w:t xml:space="preserve">　</w:t>
      </w:r>
      <w:r w:rsidRPr="001D5AE5">
        <w:rPr>
          <w:rFonts w:ascii="ＭＳ 明朝" w:hAnsi="ＭＳ 明朝" w:cs="ＭＳ Ｐ明朝" w:hint="eastAsia"/>
          <w:spacing w:val="2"/>
          <w:kern w:val="0"/>
          <w:sz w:val="24"/>
        </w:rPr>
        <w:t>甲は、前項の申請があった場合においては、契約の目的の達成に支障がないと認める日まで納期を猶予することができる。</w:t>
      </w:r>
    </w:p>
    <w:p w14:paraId="3591EB0A" w14:textId="77777777" w:rsidR="000119EF" w:rsidRPr="001D5AE5" w:rsidRDefault="000119EF" w:rsidP="0025566E">
      <w:pPr>
        <w:autoSpaceDE w:val="0"/>
        <w:autoSpaceDN w:val="0"/>
        <w:adjustRightInd w:val="0"/>
        <w:rPr>
          <w:rFonts w:ascii="ＭＳ 明朝" w:hAnsi="ＭＳ 明朝" w:cs="ＭＳ Ｐ明朝"/>
          <w:kern w:val="0"/>
          <w:sz w:val="24"/>
        </w:rPr>
      </w:pPr>
      <w:r w:rsidRPr="001D5AE5">
        <w:rPr>
          <w:rFonts w:ascii="ＭＳ 明朝" w:hAnsi="ＭＳ 明朝" w:cs="ＭＳ Ｐ明朝" w:hint="eastAsia"/>
          <w:kern w:val="0"/>
          <w:sz w:val="24"/>
        </w:rPr>
        <w:t>３</w:t>
      </w:r>
      <w:r w:rsidR="00562C6D" w:rsidRPr="001D5AE5">
        <w:rPr>
          <w:rFonts w:ascii="ＭＳ 明朝" w:hAnsi="ＭＳ 明朝" w:cs="ＭＳ Ｐ明朝" w:hint="eastAsia"/>
          <w:kern w:val="0"/>
          <w:sz w:val="24"/>
        </w:rPr>
        <w:t xml:space="preserve">　</w:t>
      </w:r>
      <w:r w:rsidRPr="001D5AE5">
        <w:rPr>
          <w:rFonts w:ascii="ＭＳ 明朝" w:hAnsi="ＭＳ 明朝" w:cs="ＭＳ Ｐ明朝" w:hint="eastAsia"/>
          <w:kern w:val="0"/>
          <w:sz w:val="24"/>
        </w:rPr>
        <w:t>乙は、納期を過ぎた後においても、第１項の申請をすることができる。</w:t>
      </w:r>
    </w:p>
    <w:p w14:paraId="39F2BCBE" w14:textId="77777777" w:rsidR="000119EF" w:rsidRPr="001D5AE5" w:rsidRDefault="000119EF" w:rsidP="0025566E">
      <w:pPr>
        <w:autoSpaceDE w:val="0"/>
        <w:autoSpaceDN w:val="0"/>
        <w:adjustRightInd w:val="0"/>
        <w:rPr>
          <w:rFonts w:ascii="ＭＳ 明朝" w:hAnsi="ＭＳ 明朝" w:cs="ＭＳ Ｐ明朝"/>
          <w:kern w:val="0"/>
          <w:sz w:val="24"/>
        </w:rPr>
      </w:pPr>
      <w:r w:rsidRPr="001D5AE5">
        <w:rPr>
          <w:rFonts w:ascii="ＭＳ 明朝" w:hAnsi="ＭＳ 明朝" w:cs="ＭＳ Ｐ明朝" w:hint="eastAsia"/>
          <w:kern w:val="0"/>
          <w:sz w:val="24"/>
        </w:rPr>
        <w:t xml:space="preserve">　（延納金）</w:t>
      </w:r>
    </w:p>
    <w:p w14:paraId="303FA442" w14:textId="77777777" w:rsidR="000119EF" w:rsidRPr="001D5AE5" w:rsidRDefault="000119EF" w:rsidP="0025566E">
      <w:pPr>
        <w:autoSpaceDE w:val="0"/>
        <w:autoSpaceDN w:val="0"/>
        <w:adjustRightInd w:val="0"/>
        <w:ind w:left="240" w:hangingChars="100" w:hanging="240"/>
        <w:rPr>
          <w:rFonts w:ascii="ＭＳ 明朝" w:hAnsi="ＭＳ 明朝" w:cs="ＭＳ Ｐ明朝"/>
          <w:kern w:val="0"/>
          <w:sz w:val="24"/>
        </w:rPr>
      </w:pPr>
      <w:r w:rsidRPr="001D5AE5">
        <w:rPr>
          <w:rFonts w:ascii="ＭＳ 明朝" w:hAnsi="ＭＳ 明朝" w:cs="ＭＳ Ｐ明朝" w:hint="eastAsia"/>
          <w:kern w:val="0"/>
          <w:sz w:val="24"/>
        </w:rPr>
        <w:t>第３３条　乙は、前条第２項の規定により納期が猶予された場合においては、延納日数に応じ、延納分に相当する代金に対し、１日につき０．１パーセントの率を乗じて計算した金額を延納金として甲に支払わなければならない。ただし、延納分に相当する代金の１０パーセントの金額をもって限度額とする。</w:t>
      </w:r>
    </w:p>
    <w:p w14:paraId="148D4CA6" w14:textId="77777777" w:rsidR="007D544A" w:rsidRPr="001D5AE5" w:rsidRDefault="000119EF" w:rsidP="007D544A">
      <w:pPr>
        <w:autoSpaceDE w:val="0"/>
        <w:autoSpaceDN w:val="0"/>
        <w:adjustRightInd w:val="0"/>
        <w:ind w:left="240" w:hangingChars="100" w:hanging="240"/>
        <w:rPr>
          <w:rFonts w:ascii="ＭＳ 明朝" w:hAnsi="ＭＳ 明朝" w:cs="ＭＳ Ｐ明朝"/>
          <w:kern w:val="0"/>
          <w:sz w:val="24"/>
        </w:rPr>
      </w:pPr>
      <w:r w:rsidRPr="001D5AE5">
        <w:rPr>
          <w:rFonts w:ascii="ＭＳ 明朝" w:hAnsi="ＭＳ 明朝" w:cs="ＭＳ Ｐ明朝" w:hint="eastAsia"/>
          <w:kern w:val="0"/>
          <w:sz w:val="24"/>
        </w:rPr>
        <w:t>２　前項の規定において「延納日数」とは、次の各号に掲げる日数から乙の責めに帰することができない理由によって納入が遅れた日数その他取引の性質等の事情を考慮して延納金の支払いを求めることを不相当とする日数を除いた日数をいう。</w:t>
      </w:r>
    </w:p>
    <w:p w14:paraId="0BC23986" w14:textId="77777777" w:rsidR="00562C6D" w:rsidRPr="001D5AE5" w:rsidRDefault="000119EF" w:rsidP="007D544A">
      <w:pPr>
        <w:autoSpaceDE w:val="0"/>
        <w:autoSpaceDN w:val="0"/>
        <w:adjustRightInd w:val="0"/>
        <w:ind w:leftChars="50" w:left="345" w:hangingChars="100" w:hanging="240"/>
        <w:rPr>
          <w:rFonts w:ascii="ＭＳ 明朝" w:hAnsi="ＭＳ 明朝" w:cs="ＭＳ Ｐ明朝"/>
          <w:kern w:val="0"/>
          <w:sz w:val="24"/>
        </w:rPr>
      </w:pPr>
      <w:r w:rsidRPr="001D5AE5">
        <w:rPr>
          <w:rFonts w:ascii="ＭＳ 明朝" w:hAnsi="ＭＳ 明朝" w:cs="ＭＳ Ｐ明朝" w:hint="eastAsia"/>
          <w:kern w:val="0"/>
          <w:sz w:val="24"/>
        </w:rPr>
        <w:t>(1)</w:t>
      </w:r>
      <w:r w:rsidR="008D5D39" w:rsidRPr="001D5AE5">
        <w:rPr>
          <w:rFonts w:ascii="ＭＳ 明朝" w:hAnsi="ＭＳ 明朝" w:cs="ＭＳ Ｐ明朝"/>
          <w:kern w:val="0"/>
          <w:sz w:val="24"/>
        </w:rPr>
        <w:t xml:space="preserve">  </w:t>
      </w:r>
      <w:r w:rsidRPr="001D5AE5">
        <w:rPr>
          <w:rFonts w:ascii="ＭＳ 明朝" w:hAnsi="ＭＳ 明朝" w:cs="ＭＳ Ｐ明朝" w:hint="eastAsia"/>
          <w:kern w:val="0"/>
          <w:sz w:val="24"/>
        </w:rPr>
        <w:t>納期以前にされた申請に基づいて納期が猶予された場合において、猶予された日</w:t>
      </w:r>
    </w:p>
    <w:p w14:paraId="35258C84" w14:textId="77777777" w:rsidR="000119EF" w:rsidRPr="001D5AE5" w:rsidRDefault="000119EF" w:rsidP="008D5D39">
      <w:pPr>
        <w:autoSpaceDE w:val="0"/>
        <w:autoSpaceDN w:val="0"/>
        <w:adjustRightInd w:val="0"/>
        <w:ind w:rightChars="-50" w:right="-105" w:firstLineChars="200" w:firstLine="480"/>
        <w:rPr>
          <w:rFonts w:ascii="ＭＳ 明朝" w:hAnsi="ＭＳ 明朝" w:cs="ＭＳ Ｐ明朝"/>
          <w:kern w:val="0"/>
          <w:sz w:val="24"/>
        </w:rPr>
      </w:pPr>
      <w:r w:rsidRPr="001D5AE5">
        <w:rPr>
          <w:rFonts w:ascii="ＭＳ 明朝" w:hAnsi="ＭＳ 明朝" w:cs="ＭＳ Ｐ明朝" w:hint="eastAsia"/>
          <w:kern w:val="0"/>
          <w:sz w:val="24"/>
        </w:rPr>
        <w:t>までに延納分を納入したときは、従前の納期の翌日から納入した日までの日数</w:t>
      </w:r>
    </w:p>
    <w:p w14:paraId="7C8C7EB0" w14:textId="77777777" w:rsidR="00562C6D" w:rsidRPr="001D5AE5" w:rsidRDefault="000119EF" w:rsidP="008D5D39">
      <w:pPr>
        <w:autoSpaceDE w:val="0"/>
        <w:autoSpaceDN w:val="0"/>
        <w:adjustRightInd w:val="0"/>
        <w:ind w:leftChars="50" w:left="105"/>
        <w:rPr>
          <w:rFonts w:ascii="ＭＳ 明朝" w:hAnsi="ＭＳ 明朝" w:cs="ＭＳ Ｐ明朝"/>
          <w:kern w:val="0"/>
          <w:sz w:val="24"/>
        </w:rPr>
      </w:pPr>
      <w:r w:rsidRPr="001D5AE5">
        <w:rPr>
          <w:rFonts w:ascii="ＭＳ 明朝" w:hAnsi="ＭＳ 明朝" w:cs="ＭＳ Ｐ明朝" w:hint="eastAsia"/>
          <w:kern w:val="0"/>
          <w:sz w:val="24"/>
        </w:rPr>
        <w:t>(2)　納期以前にされた申請に基づいて納期が猶予された場合において、猶予された日</w:t>
      </w:r>
    </w:p>
    <w:p w14:paraId="34E524DE" w14:textId="77777777" w:rsidR="00562C6D" w:rsidRPr="001D5AE5" w:rsidRDefault="000119EF" w:rsidP="008D5D39">
      <w:pPr>
        <w:autoSpaceDE w:val="0"/>
        <w:autoSpaceDN w:val="0"/>
        <w:adjustRightInd w:val="0"/>
        <w:ind w:firstLineChars="200" w:firstLine="480"/>
        <w:rPr>
          <w:rFonts w:ascii="ＭＳ 明朝" w:hAnsi="ＭＳ 明朝" w:cs="ＭＳ Ｐ明朝"/>
          <w:kern w:val="0"/>
          <w:sz w:val="24"/>
        </w:rPr>
      </w:pPr>
      <w:r w:rsidRPr="001D5AE5">
        <w:rPr>
          <w:rFonts w:ascii="ＭＳ 明朝" w:hAnsi="ＭＳ 明朝" w:cs="ＭＳ Ｐ明朝" w:hint="eastAsia"/>
          <w:kern w:val="0"/>
          <w:sz w:val="24"/>
        </w:rPr>
        <w:t>までに延納分を納入しなかったときは、従前の納期の翌日から猶予された日までの</w:t>
      </w:r>
    </w:p>
    <w:p w14:paraId="55C42719" w14:textId="77777777" w:rsidR="000119EF" w:rsidRPr="001D5AE5" w:rsidRDefault="000119EF" w:rsidP="008D5D39">
      <w:pPr>
        <w:autoSpaceDE w:val="0"/>
        <w:autoSpaceDN w:val="0"/>
        <w:adjustRightInd w:val="0"/>
        <w:ind w:firstLineChars="200" w:firstLine="480"/>
        <w:rPr>
          <w:rFonts w:ascii="ＭＳ 明朝" w:hAnsi="ＭＳ 明朝" w:cs="ＭＳ Ｐ明朝"/>
          <w:kern w:val="0"/>
          <w:sz w:val="24"/>
        </w:rPr>
      </w:pPr>
      <w:r w:rsidRPr="001D5AE5">
        <w:rPr>
          <w:rFonts w:ascii="ＭＳ 明朝" w:hAnsi="ＭＳ 明朝" w:cs="ＭＳ Ｐ明朝" w:hint="eastAsia"/>
          <w:kern w:val="0"/>
          <w:sz w:val="24"/>
        </w:rPr>
        <w:t>日数</w:t>
      </w:r>
    </w:p>
    <w:p w14:paraId="611CCABD" w14:textId="77777777" w:rsidR="00562C6D" w:rsidRPr="001D5AE5" w:rsidRDefault="000119EF" w:rsidP="008D5D39">
      <w:pPr>
        <w:autoSpaceDE w:val="0"/>
        <w:autoSpaceDN w:val="0"/>
        <w:adjustRightInd w:val="0"/>
        <w:ind w:leftChars="50" w:left="345" w:hangingChars="100" w:hanging="240"/>
        <w:rPr>
          <w:rFonts w:ascii="ＭＳ 明朝" w:hAnsi="ＭＳ 明朝" w:cs="ＭＳ Ｐ明朝"/>
          <w:kern w:val="0"/>
          <w:sz w:val="24"/>
        </w:rPr>
      </w:pPr>
      <w:r w:rsidRPr="001D5AE5">
        <w:rPr>
          <w:rFonts w:ascii="ＭＳ 明朝" w:hAnsi="ＭＳ 明朝" w:cs="ＭＳ Ｐ明朝" w:hint="eastAsia"/>
          <w:kern w:val="0"/>
          <w:sz w:val="24"/>
        </w:rPr>
        <w:t>(3)　納期を過ぎた後においてされた申請に基づいて納期が猶予された場合において、</w:t>
      </w:r>
    </w:p>
    <w:p w14:paraId="289A9AA4" w14:textId="77777777" w:rsidR="008D5D39" w:rsidRPr="001D5AE5" w:rsidRDefault="000119EF" w:rsidP="008D5D39">
      <w:pPr>
        <w:autoSpaceDE w:val="0"/>
        <w:autoSpaceDN w:val="0"/>
        <w:adjustRightInd w:val="0"/>
        <w:ind w:firstLineChars="200" w:firstLine="480"/>
        <w:rPr>
          <w:rFonts w:ascii="ＭＳ 明朝" w:hAnsi="ＭＳ 明朝" w:cs="ＭＳ Ｐ明朝"/>
          <w:kern w:val="0"/>
          <w:sz w:val="24"/>
        </w:rPr>
      </w:pPr>
      <w:r w:rsidRPr="001D5AE5">
        <w:rPr>
          <w:rFonts w:ascii="ＭＳ 明朝" w:hAnsi="ＭＳ 明朝" w:cs="ＭＳ Ｐ明朝" w:hint="eastAsia"/>
          <w:kern w:val="0"/>
          <w:sz w:val="24"/>
        </w:rPr>
        <w:t>猶予された日までに延納分を納入したときは、申請した日の翌日から納入した日ま</w:t>
      </w:r>
    </w:p>
    <w:p w14:paraId="4E2B4138" w14:textId="77777777" w:rsidR="000119EF" w:rsidRPr="001D5AE5" w:rsidRDefault="000119EF" w:rsidP="008D5D39">
      <w:pPr>
        <w:autoSpaceDE w:val="0"/>
        <w:autoSpaceDN w:val="0"/>
        <w:adjustRightInd w:val="0"/>
        <w:ind w:firstLineChars="200" w:firstLine="480"/>
        <w:rPr>
          <w:rFonts w:ascii="ＭＳ 明朝" w:hAnsi="ＭＳ 明朝" w:cs="ＭＳ Ｐ明朝"/>
          <w:kern w:val="0"/>
          <w:sz w:val="24"/>
        </w:rPr>
      </w:pPr>
      <w:r w:rsidRPr="001D5AE5">
        <w:rPr>
          <w:rFonts w:ascii="ＭＳ 明朝" w:hAnsi="ＭＳ 明朝" w:cs="ＭＳ Ｐ明朝" w:hint="eastAsia"/>
          <w:kern w:val="0"/>
          <w:sz w:val="24"/>
        </w:rPr>
        <w:t>での日数</w:t>
      </w:r>
    </w:p>
    <w:p w14:paraId="6C71F1A9" w14:textId="77777777" w:rsidR="00562C6D" w:rsidRPr="001D5AE5" w:rsidRDefault="000119EF" w:rsidP="008D5D39">
      <w:pPr>
        <w:autoSpaceDE w:val="0"/>
        <w:autoSpaceDN w:val="0"/>
        <w:adjustRightInd w:val="0"/>
        <w:ind w:leftChars="50" w:left="105"/>
        <w:rPr>
          <w:rFonts w:ascii="ＭＳ 明朝" w:hAnsi="ＭＳ 明朝" w:cs="ＭＳ Ｐ明朝"/>
          <w:kern w:val="0"/>
          <w:sz w:val="24"/>
        </w:rPr>
      </w:pPr>
      <w:r w:rsidRPr="001D5AE5">
        <w:rPr>
          <w:rFonts w:ascii="ＭＳ 明朝" w:hAnsi="ＭＳ 明朝" w:cs="ＭＳ Ｐ明朝" w:hint="eastAsia"/>
          <w:kern w:val="0"/>
          <w:sz w:val="24"/>
        </w:rPr>
        <w:t>(4)　納期を過ぎた後においてされた申請に基づいて納期が猶予された場合において、</w:t>
      </w:r>
    </w:p>
    <w:p w14:paraId="6A50C4F2" w14:textId="77777777" w:rsidR="00562C6D" w:rsidRPr="001D5AE5" w:rsidRDefault="000119EF" w:rsidP="008D5D39">
      <w:pPr>
        <w:autoSpaceDE w:val="0"/>
        <w:autoSpaceDN w:val="0"/>
        <w:adjustRightInd w:val="0"/>
        <w:ind w:firstLineChars="200" w:firstLine="480"/>
        <w:rPr>
          <w:rFonts w:ascii="ＭＳ 明朝" w:hAnsi="ＭＳ 明朝" w:cs="ＭＳ Ｐ明朝"/>
          <w:kern w:val="0"/>
          <w:sz w:val="24"/>
        </w:rPr>
      </w:pPr>
      <w:r w:rsidRPr="001D5AE5">
        <w:rPr>
          <w:rFonts w:ascii="ＭＳ 明朝" w:hAnsi="ＭＳ 明朝" w:cs="ＭＳ Ｐ明朝" w:hint="eastAsia"/>
          <w:kern w:val="0"/>
          <w:sz w:val="24"/>
        </w:rPr>
        <w:t>猶予された日までに延納分を納入しなかったときは、申請した日の翌日から猶予</w:t>
      </w:r>
    </w:p>
    <w:p w14:paraId="37A06F20" w14:textId="77777777" w:rsidR="000119EF" w:rsidRPr="001D5AE5" w:rsidRDefault="000119EF" w:rsidP="008D5D39">
      <w:pPr>
        <w:autoSpaceDE w:val="0"/>
        <w:autoSpaceDN w:val="0"/>
        <w:adjustRightInd w:val="0"/>
        <w:ind w:firstLineChars="200" w:firstLine="480"/>
        <w:rPr>
          <w:rFonts w:ascii="ＭＳ 明朝" w:hAnsi="ＭＳ 明朝" w:cs="ＭＳ Ｐ明朝"/>
          <w:kern w:val="0"/>
          <w:sz w:val="24"/>
        </w:rPr>
      </w:pPr>
      <w:r w:rsidRPr="001D5AE5">
        <w:rPr>
          <w:rFonts w:ascii="ＭＳ 明朝" w:hAnsi="ＭＳ 明朝" w:cs="ＭＳ Ｐ明朝" w:hint="eastAsia"/>
          <w:kern w:val="0"/>
          <w:sz w:val="24"/>
        </w:rPr>
        <w:t>された日までの日数</w:t>
      </w:r>
    </w:p>
    <w:p w14:paraId="20D3F817" w14:textId="07D7B7DB" w:rsidR="000119EF" w:rsidRPr="001D5AE5" w:rsidRDefault="000119EF" w:rsidP="0025566E">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３</w:t>
      </w:r>
      <w:r w:rsidR="00F63409">
        <w:rPr>
          <w:rFonts w:ascii="ＭＳ 明朝" w:hAnsi="ＭＳ 明朝" w:cs="ＭＳ Ｐ明朝" w:hint="eastAsia"/>
          <w:spacing w:val="2"/>
          <w:kern w:val="0"/>
          <w:sz w:val="24"/>
        </w:rPr>
        <w:t xml:space="preserve">　</w:t>
      </w:r>
      <w:r w:rsidRPr="001D5AE5">
        <w:rPr>
          <w:rFonts w:ascii="ＭＳ 明朝" w:hAnsi="ＭＳ 明朝" w:cs="ＭＳ Ｐ明朝" w:hint="eastAsia"/>
          <w:spacing w:val="2"/>
          <w:kern w:val="0"/>
          <w:sz w:val="24"/>
        </w:rPr>
        <w:t>前項の規定の適用においては、納入は第２１条の届出があったときにされたものとみなす。</w:t>
      </w:r>
    </w:p>
    <w:p w14:paraId="7EE15F8C" w14:textId="77777777" w:rsidR="000119EF" w:rsidRPr="001D5AE5" w:rsidRDefault="000119EF" w:rsidP="0025566E">
      <w:pPr>
        <w:autoSpaceDE w:val="0"/>
        <w:autoSpaceDN w:val="0"/>
        <w:adjustRightInd w:val="0"/>
        <w:ind w:left="244" w:hangingChars="100" w:hanging="244"/>
        <w:rPr>
          <w:rFonts w:ascii="ＭＳ 明朝" w:hAnsi="ＭＳ 明朝" w:cs="ＭＳ Ｐ明朝"/>
          <w:kern w:val="0"/>
          <w:sz w:val="24"/>
        </w:rPr>
      </w:pPr>
      <w:r w:rsidRPr="001D5AE5">
        <w:rPr>
          <w:rFonts w:ascii="ＭＳ 明朝" w:hAnsi="ＭＳ 明朝" w:cs="ＭＳ Ｐ明朝" w:hint="eastAsia"/>
          <w:spacing w:val="2"/>
          <w:kern w:val="0"/>
          <w:sz w:val="24"/>
        </w:rPr>
        <w:t>４　乙は、甲が相当の期間を置いて指定する期日までに第１項の延納金を支払わない場合は、その期日の翌日から支払のあった日までの日数に応じ、当該延納金に対し、</w:t>
      </w:r>
      <w:r w:rsidR="0004146F" w:rsidRPr="001D5AE5">
        <w:rPr>
          <w:rFonts w:cs="ＭＳ 明朝" w:hint="eastAsia"/>
          <w:sz w:val="24"/>
        </w:rPr>
        <w:t>遅延が生じた時点における財務省告示による国の債権の管理等に関する法律施行令第２９条第一項本文に規定する財務大臣が定める率</w:t>
      </w:r>
      <w:r w:rsidRPr="001D5AE5">
        <w:rPr>
          <w:rFonts w:ascii="ＭＳ 明朝" w:hAnsi="ＭＳ 明朝" w:cs="ＭＳ Ｐ明朝" w:hint="eastAsia"/>
          <w:spacing w:val="2"/>
          <w:kern w:val="0"/>
          <w:sz w:val="24"/>
        </w:rPr>
        <w:t>を乗じて計算した金額を遅延利息として甲に支払わなければならない。</w:t>
      </w:r>
    </w:p>
    <w:p w14:paraId="271B6BDB" w14:textId="77777777" w:rsidR="000119EF" w:rsidRPr="001D5AE5" w:rsidRDefault="000119EF" w:rsidP="0025566E">
      <w:pPr>
        <w:autoSpaceDE w:val="0"/>
        <w:autoSpaceDN w:val="0"/>
        <w:adjustRightInd w:val="0"/>
        <w:ind w:leftChars="100" w:left="690" w:hangingChars="200" w:hanging="480"/>
        <w:rPr>
          <w:rFonts w:ascii="ＭＳ 明朝" w:hAnsi="ＭＳ 明朝" w:cs="ＭＳ Ｐ明朝"/>
          <w:kern w:val="0"/>
          <w:sz w:val="24"/>
        </w:rPr>
      </w:pPr>
      <w:r w:rsidRPr="001D5AE5">
        <w:rPr>
          <w:rFonts w:ascii="ＭＳ 明朝" w:hAnsi="ＭＳ 明朝" w:cs="ＭＳ Ｐ明朝" w:hint="eastAsia"/>
          <w:kern w:val="0"/>
          <w:sz w:val="24"/>
        </w:rPr>
        <w:lastRenderedPageBreak/>
        <w:t>（遅滞金）</w:t>
      </w:r>
    </w:p>
    <w:p w14:paraId="62057CE9" w14:textId="77777777" w:rsidR="000119EF" w:rsidRPr="001D5AE5" w:rsidRDefault="000119EF" w:rsidP="0025566E">
      <w:pPr>
        <w:autoSpaceDE w:val="0"/>
        <w:autoSpaceDN w:val="0"/>
        <w:adjustRightInd w:val="0"/>
        <w:ind w:left="240" w:hangingChars="100" w:hanging="240"/>
        <w:rPr>
          <w:rFonts w:ascii="ＭＳ 明朝" w:hAnsi="ＭＳ 明朝" w:cs="ＭＳ Ｐ明朝"/>
          <w:kern w:val="0"/>
          <w:sz w:val="24"/>
        </w:rPr>
      </w:pPr>
      <w:r w:rsidRPr="001D5AE5">
        <w:rPr>
          <w:rFonts w:ascii="ＭＳ 明朝" w:hAnsi="ＭＳ 明朝" w:cs="ＭＳ Ｐ明朝" w:hint="eastAsia"/>
          <w:kern w:val="0"/>
          <w:sz w:val="24"/>
        </w:rPr>
        <w:t>第３４条　乙は、契約物品の納入が納期に遅れた</w:t>
      </w:r>
      <w:r w:rsidR="0004146F" w:rsidRPr="001D5AE5">
        <w:rPr>
          <w:rFonts w:ascii="ＭＳ 明朝" w:hAnsi="ＭＳ 明朝" w:cs="ＭＳ Ｐ明朝" w:hint="eastAsia"/>
          <w:kern w:val="0"/>
          <w:sz w:val="24"/>
        </w:rPr>
        <w:t>場合には遅滞日数に応じ、遅滞分に相当する代金に対し、１日につき</w:t>
      </w:r>
      <w:r w:rsidRPr="001D5AE5">
        <w:rPr>
          <w:rFonts w:ascii="ＭＳ 明朝" w:hAnsi="ＭＳ 明朝" w:cs="ＭＳ Ｐ明朝" w:hint="eastAsia"/>
          <w:kern w:val="0"/>
          <w:sz w:val="24"/>
        </w:rPr>
        <w:t>０．３パーセントの率を乗じて計算した金額を遅滞金として甲に支払わなければならない。</w:t>
      </w:r>
    </w:p>
    <w:p w14:paraId="0795D402" w14:textId="77777777" w:rsidR="000119EF" w:rsidRPr="001D5AE5" w:rsidRDefault="000119EF" w:rsidP="0025566E">
      <w:pPr>
        <w:autoSpaceDE w:val="0"/>
        <w:autoSpaceDN w:val="0"/>
        <w:adjustRightInd w:val="0"/>
        <w:ind w:left="240" w:hangingChars="100" w:hanging="240"/>
        <w:rPr>
          <w:rFonts w:ascii="ＭＳ 明朝" w:hAnsi="ＭＳ 明朝" w:cs="ＭＳ Ｐ明朝"/>
          <w:kern w:val="0"/>
          <w:sz w:val="24"/>
        </w:rPr>
      </w:pPr>
      <w:r w:rsidRPr="001D5AE5">
        <w:rPr>
          <w:rFonts w:ascii="ＭＳ 明朝" w:hAnsi="ＭＳ 明朝" w:cs="ＭＳ Ｐ明朝" w:hint="eastAsia"/>
          <w:kern w:val="0"/>
          <w:sz w:val="24"/>
        </w:rPr>
        <w:t>２　前項の規定において「遅滞日数」とは、納期の翌日から遅滞分を納入した日（納期を過ぎた後においてされた申請に　基づいて納期が猶予された場合においては、当該申請があった日）までの日数から乙の責めに帰することができない理由によって遅れた日数を除いた日数をいう。</w:t>
      </w:r>
    </w:p>
    <w:p w14:paraId="19F310A5" w14:textId="77777777" w:rsidR="000119EF" w:rsidRPr="001D5AE5" w:rsidRDefault="000119EF" w:rsidP="0025566E">
      <w:pPr>
        <w:autoSpaceDE w:val="0"/>
        <w:autoSpaceDN w:val="0"/>
        <w:adjustRightInd w:val="0"/>
        <w:ind w:left="240" w:hangingChars="100" w:hanging="240"/>
        <w:rPr>
          <w:rFonts w:ascii="ＭＳ 明朝" w:hAnsi="ＭＳ 明朝" w:cs="ＭＳ Ｐ明朝"/>
          <w:kern w:val="0"/>
          <w:sz w:val="24"/>
        </w:rPr>
      </w:pPr>
      <w:r w:rsidRPr="001D5AE5">
        <w:rPr>
          <w:rFonts w:ascii="ＭＳ 明朝" w:hAnsi="ＭＳ 明朝" w:cs="ＭＳ Ｐ明朝" w:hint="eastAsia"/>
          <w:kern w:val="0"/>
          <w:sz w:val="24"/>
        </w:rPr>
        <w:t>３　前条第３項の規定は、前項の場合に準用し、前条第４項の規定は、第１項の場合に準用する。</w:t>
      </w:r>
    </w:p>
    <w:p w14:paraId="1CD23B19" w14:textId="77777777" w:rsidR="000119EF" w:rsidRPr="001D5AE5" w:rsidRDefault="000119EF" w:rsidP="0025566E">
      <w:pPr>
        <w:autoSpaceDE w:val="0"/>
        <w:autoSpaceDN w:val="0"/>
        <w:adjustRightInd w:val="0"/>
        <w:ind w:left="732" w:hangingChars="300" w:hanging="732"/>
        <w:rPr>
          <w:rFonts w:ascii="ＭＳ 明朝" w:hAnsi="ＭＳ 明朝" w:cs="ＭＳ Ｐ明朝"/>
          <w:spacing w:val="2"/>
          <w:kern w:val="0"/>
          <w:sz w:val="24"/>
        </w:rPr>
      </w:pPr>
    </w:p>
    <w:p w14:paraId="4831E78D" w14:textId="77777777" w:rsidR="000119EF" w:rsidRPr="001D5AE5" w:rsidRDefault="000119EF" w:rsidP="00331B74">
      <w:pPr>
        <w:autoSpaceDE w:val="0"/>
        <w:autoSpaceDN w:val="0"/>
        <w:adjustRightInd w:val="0"/>
        <w:ind w:leftChars="300" w:left="630" w:firstLineChars="800" w:firstLine="1952"/>
        <w:rPr>
          <w:rFonts w:ascii="ＭＳ 明朝" w:hAnsi="ＭＳ 明朝" w:cs="ＭＳ Ｐ明朝"/>
          <w:spacing w:val="2"/>
          <w:kern w:val="0"/>
          <w:sz w:val="24"/>
        </w:rPr>
      </w:pPr>
      <w:r w:rsidRPr="001D5AE5">
        <w:rPr>
          <w:rFonts w:ascii="ＭＳ 明朝" w:hAnsi="ＭＳ 明朝" w:cs="ＭＳ Ｐ明朝" w:hint="eastAsia"/>
          <w:spacing w:val="2"/>
          <w:kern w:val="0"/>
          <w:sz w:val="24"/>
        </w:rPr>
        <w:t>第３章　　契約の効力等</w:t>
      </w:r>
    </w:p>
    <w:p w14:paraId="3D8CF247" w14:textId="77777777" w:rsidR="000119EF" w:rsidRPr="001D5AE5" w:rsidRDefault="000119EF" w:rsidP="0025566E">
      <w:pPr>
        <w:autoSpaceDE w:val="0"/>
        <w:autoSpaceDN w:val="0"/>
        <w:adjustRightInd w:val="0"/>
        <w:ind w:leftChars="100" w:left="698" w:hangingChars="200" w:hanging="488"/>
        <w:rPr>
          <w:rFonts w:ascii="ＭＳ 明朝" w:hAnsi="ＭＳ 明朝" w:cs="ＭＳ Ｐ明朝"/>
          <w:spacing w:val="2"/>
          <w:kern w:val="0"/>
          <w:sz w:val="24"/>
        </w:rPr>
      </w:pPr>
      <w:r w:rsidRPr="001D5AE5">
        <w:rPr>
          <w:rFonts w:ascii="ＭＳ 明朝" w:hAnsi="ＭＳ 明朝" w:cs="ＭＳ Ｐ明朝" w:hint="eastAsia"/>
          <w:spacing w:val="2"/>
          <w:kern w:val="0"/>
          <w:sz w:val="24"/>
        </w:rPr>
        <w:t>（契約物品の納入不能等の通知）</w:t>
      </w:r>
    </w:p>
    <w:p w14:paraId="63375067" w14:textId="77777777" w:rsidR="000119EF" w:rsidRPr="001D5AE5" w:rsidRDefault="000119EF" w:rsidP="0025566E">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第</w:t>
      </w:r>
      <w:r w:rsidRPr="001D5AE5">
        <w:rPr>
          <w:rFonts w:ascii="ＭＳ 明朝" w:hAnsi="ＭＳ 明朝" w:cs="ＭＳ Ｐ明朝" w:hint="eastAsia"/>
          <w:kern w:val="0"/>
          <w:sz w:val="24"/>
        </w:rPr>
        <w:t>３５</w:t>
      </w:r>
      <w:r w:rsidRPr="001D5AE5">
        <w:rPr>
          <w:rFonts w:ascii="ＭＳ 明朝" w:hAnsi="ＭＳ 明朝" w:cs="ＭＳ Ｐ明朝" w:hint="eastAsia"/>
          <w:spacing w:val="2"/>
          <w:kern w:val="0"/>
          <w:sz w:val="24"/>
        </w:rPr>
        <w:t>条　乙は、理由のいかんを問わず納期までに役務が行われた契約物品を納入する見込みがなくなった場合、役務が行われた契約物品を納入することができなくなった</w:t>
      </w:r>
      <w:r w:rsidR="00332A39" w:rsidRPr="001D5AE5">
        <w:rPr>
          <w:rFonts w:ascii="ＭＳ 明朝" w:hAnsi="ＭＳ 明朝" w:cs="ＭＳ Ｐ明朝" w:hint="eastAsia"/>
          <w:spacing w:val="2"/>
          <w:kern w:val="0"/>
          <w:sz w:val="24"/>
        </w:rPr>
        <w:t>場合又は役務が行われた納入前の契約物品の滅失若しくは損傷で第３７</w:t>
      </w:r>
      <w:r w:rsidRPr="001D5AE5">
        <w:rPr>
          <w:rFonts w:ascii="ＭＳ 明朝" w:hAnsi="ＭＳ 明朝" w:cs="ＭＳ Ｐ明朝" w:hint="eastAsia"/>
          <w:spacing w:val="2"/>
          <w:kern w:val="0"/>
          <w:sz w:val="24"/>
        </w:rPr>
        <w:t>条の規定により甲の負担となるべきものが発生した場合は、直ちに甲にこの旨を通知するものとする。</w:t>
      </w:r>
    </w:p>
    <w:p w14:paraId="5C146B9D" w14:textId="77777777" w:rsidR="000119EF" w:rsidRPr="001D5AE5" w:rsidRDefault="000119EF" w:rsidP="0025566E">
      <w:pPr>
        <w:autoSpaceDE w:val="0"/>
        <w:autoSpaceDN w:val="0"/>
        <w:adjustRightInd w:val="0"/>
        <w:ind w:leftChars="100" w:left="698" w:hangingChars="200" w:hanging="488"/>
        <w:rPr>
          <w:rFonts w:ascii="ＭＳ 明朝" w:hAnsi="ＭＳ 明朝" w:cs="ＭＳ Ｐ明朝"/>
          <w:spacing w:val="2"/>
          <w:kern w:val="0"/>
          <w:sz w:val="24"/>
        </w:rPr>
      </w:pPr>
      <w:r w:rsidRPr="001D5AE5">
        <w:rPr>
          <w:rFonts w:ascii="ＭＳ 明朝" w:hAnsi="ＭＳ 明朝" w:cs="ＭＳ Ｐ明朝" w:hint="eastAsia"/>
          <w:spacing w:val="2"/>
          <w:kern w:val="0"/>
          <w:sz w:val="24"/>
        </w:rPr>
        <w:t>（危険負担）</w:t>
      </w:r>
    </w:p>
    <w:p w14:paraId="16714AF7" w14:textId="77777777" w:rsidR="000119EF" w:rsidRPr="001D5AE5" w:rsidRDefault="000119EF" w:rsidP="0025566E">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第</w:t>
      </w:r>
      <w:r w:rsidRPr="001D5AE5">
        <w:rPr>
          <w:rFonts w:ascii="ＭＳ 明朝" w:hAnsi="ＭＳ 明朝" w:cs="ＭＳ Ｐ明朝" w:hint="eastAsia"/>
          <w:kern w:val="0"/>
          <w:sz w:val="24"/>
        </w:rPr>
        <w:t>３６</w:t>
      </w:r>
      <w:r w:rsidRPr="001D5AE5">
        <w:rPr>
          <w:rFonts w:ascii="ＭＳ 明朝" w:hAnsi="ＭＳ 明朝" w:cs="ＭＳ Ｐ明朝" w:hint="eastAsia"/>
          <w:spacing w:val="2"/>
          <w:kern w:val="0"/>
          <w:sz w:val="24"/>
        </w:rPr>
        <w:t>条　甲乙双方の責めに帰することができない理由により、役務が行われた契約物品を納入することができなくなった場合は、乙は当該契約物品の納入の義務を免れるものとし、甲は、その代金の支払の義務を免れるものとする。</w:t>
      </w:r>
    </w:p>
    <w:p w14:paraId="1355B2E9" w14:textId="77777777" w:rsidR="000119EF" w:rsidRPr="001D5AE5" w:rsidRDefault="000119EF" w:rsidP="0025566E">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２  甲の責めに帰すべき理由により、役務が行われた契約物品を納入することができなくなった場合は、乙は、当該契約物品の納入の義務を免れるものとし、甲は、乙に代金（乙が、納入の義務を免れたことによって得た利益に相当する金額を除く。）を支払うものとする。</w:t>
      </w:r>
    </w:p>
    <w:p w14:paraId="59BD4B91" w14:textId="1E02034E" w:rsidR="000119EF" w:rsidRPr="001D5AE5" w:rsidRDefault="000119EF" w:rsidP="0025566E">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３</w:t>
      </w:r>
      <w:r w:rsidR="00F63409">
        <w:rPr>
          <w:rFonts w:ascii="ＭＳ 明朝" w:hAnsi="ＭＳ 明朝" w:cs="ＭＳ Ｐ明朝" w:hint="eastAsia"/>
          <w:spacing w:val="2"/>
          <w:kern w:val="0"/>
          <w:sz w:val="24"/>
        </w:rPr>
        <w:t xml:space="preserve">　</w:t>
      </w:r>
      <w:r w:rsidRPr="001D5AE5">
        <w:rPr>
          <w:rFonts w:ascii="ＭＳ 明朝" w:hAnsi="ＭＳ 明朝" w:cs="ＭＳ Ｐ明朝" w:hint="eastAsia"/>
          <w:spacing w:val="2"/>
          <w:kern w:val="0"/>
          <w:sz w:val="24"/>
        </w:rPr>
        <w:t>前項の場合において、乙が保険金、損害賠償その他の代償又はそのような代償の請求権を取得したときは、甲は、その価額の限度で代金の支払義務を免れる。</w:t>
      </w:r>
    </w:p>
    <w:p w14:paraId="4E08D8FC" w14:textId="77777777" w:rsidR="000119EF" w:rsidRPr="001D5AE5" w:rsidRDefault="000119EF" w:rsidP="0025566E">
      <w:pPr>
        <w:autoSpaceDE w:val="0"/>
        <w:autoSpaceDN w:val="0"/>
        <w:adjustRightInd w:val="0"/>
        <w:ind w:leftChars="100" w:left="698" w:hangingChars="200" w:hanging="488"/>
        <w:rPr>
          <w:rFonts w:ascii="ＭＳ 明朝" w:hAnsi="ＭＳ 明朝" w:cs="ＭＳ Ｐ明朝"/>
          <w:spacing w:val="2"/>
          <w:kern w:val="0"/>
          <w:sz w:val="24"/>
        </w:rPr>
      </w:pPr>
      <w:r w:rsidRPr="001D5AE5">
        <w:rPr>
          <w:rFonts w:ascii="ＭＳ 明朝" w:hAnsi="ＭＳ 明朝" w:cs="ＭＳ Ｐ明朝" w:hint="eastAsia"/>
          <w:spacing w:val="2"/>
          <w:kern w:val="0"/>
          <w:sz w:val="24"/>
        </w:rPr>
        <w:t>（損害負担）</w:t>
      </w:r>
    </w:p>
    <w:p w14:paraId="4479172F" w14:textId="77777777" w:rsidR="000119EF" w:rsidRPr="001D5AE5" w:rsidRDefault="000119EF" w:rsidP="0025566E">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第３７条　役務が行われた納入前の契約物品が滅失し、又は損傷した場合において当該役務に係る部分を修補（良品との取替えを含む。以下同じ。）すべきときは、その損害は次項から第４項までの規定に従って負担されるものとする。</w:t>
      </w:r>
    </w:p>
    <w:p w14:paraId="747B4588" w14:textId="77777777" w:rsidR="000119EF" w:rsidRPr="001D5AE5" w:rsidRDefault="000119EF" w:rsidP="0025566E">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２  前項の滅失又は損傷が甲乙双方の責めに帰することができない理由によるものである場合は、その損害は甲の負担に帰する。ただし、既に行われた役務を再度行うのに要する追加の費用は乙が負担する。</w:t>
      </w:r>
    </w:p>
    <w:p w14:paraId="38275BFB" w14:textId="5A06D4EC" w:rsidR="000119EF" w:rsidRPr="001D5AE5" w:rsidRDefault="000119EF" w:rsidP="0025566E">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３</w:t>
      </w:r>
      <w:r w:rsidR="00F63409">
        <w:rPr>
          <w:rFonts w:ascii="ＭＳ 明朝" w:hAnsi="ＭＳ 明朝" w:cs="ＭＳ Ｐ明朝" w:hint="eastAsia"/>
          <w:spacing w:val="2"/>
          <w:kern w:val="0"/>
          <w:sz w:val="24"/>
        </w:rPr>
        <w:t xml:space="preserve">　</w:t>
      </w:r>
      <w:r w:rsidRPr="001D5AE5">
        <w:rPr>
          <w:rFonts w:ascii="ＭＳ 明朝" w:hAnsi="ＭＳ 明朝" w:cs="ＭＳ Ｐ明朝" w:hint="eastAsia"/>
          <w:spacing w:val="2"/>
          <w:kern w:val="0"/>
          <w:sz w:val="24"/>
        </w:rPr>
        <w:t>第１項の滅失又は損傷が甲の責めに帰すべき理由によるものである場合は、その損害は甲の負担に帰する。</w:t>
      </w:r>
    </w:p>
    <w:p w14:paraId="59008379" w14:textId="0DCD58BF" w:rsidR="000119EF" w:rsidRPr="001D5AE5" w:rsidRDefault="000119EF" w:rsidP="0025566E">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４</w:t>
      </w:r>
      <w:r w:rsidR="00F63409">
        <w:rPr>
          <w:rFonts w:ascii="ＭＳ 明朝" w:hAnsi="ＭＳ 明朝" w:cs="ＭＳ Ｐ明朝" w:hint="eastAsia"/>
          <w:spacing w:val="2"/>
          <w:kern w:val="0"/>
          <w:sz w:val="24"/>
        </w:rPr>
        <w:t xml:space="preserve">　</w:t>
      </w:r>
      <w:r w:rsidR="00AB5294" w:rsidRPr="001D5AE5">
        <w:rPr>
          <w:rFonts w:ascii="ＭＳ 明朝" w:hAnsi="ＭＳ 明朝" w:cs="ＭＳ Ｐ明朝" w:hint="eastAsia"/>
          <w:spacing w:val="2"/>
          <w:kern w:val="0"/>
          <w:sz w:val="24"/>
        </w:rPr>
        <w:t>第１項の</w:t>
      </w:r>
      <w:r w:rsidR="00AB5294" w:rsidRPr="001D5AE5">
        <w:rPr>
          <w:rFonts w:ascii="ＭＳ 明朝" w:hAnsi="ＭＳ 明朝" w:hint="eastAsia"/>
          <w:sz w:val="24"/>
        </w:rPr>
        <w:t>滅</w:t>
      </w:r>
      <w:r w:rsidRPr="001D5AE5">
        <w:rPr>
          <w:rFonts w:ascii="ＭＳ 明朝" w:hAnsi="ＭＳ 明朝" w:cs="ＭＳ Ｐ明朝" w:hint="eastAsia"/>
          <w:spacing w:val="2"/>
          <w:kern w:val="0"/>
          <w:sz w:val="24"/>
        </w:rPr>
        <w:t>失又は損傷が乙の責めに帰すべき理由によるものである場合は、その損害は乙の負担に帰する。</w:t>
      </w:r>
    </w:p>
    <w:p w14:paraId="03C0AA41" w14:textId="31ABE7AF" w:rsidR="000119EF" w:rsidRPr="001D5AE5" w:rsidRDefault="000119EF" w:rsidP="0025566E">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５</w:t>
      </w:r>
      <w:r w:rsidR="00F63409">
        <w:rPr>
          <w:rFonts w:ascii="ＭＳ 明朝" w:hAnsi="ＭＳ 明朝" w:cs="ＭＳ Ｐ明朝" w:hint="eastAsia"/>
          <w:spacing w:val="2"/>
          <w:kern w:val="0"/>
          <w:sz w:val="24"/>
        </w:rPr>
        <w:t xml:space="preserve">　</w:t>
      </w:r>
      <w:r w:rsidRPr="001D5AE5">
        <w:rPr>
          <w:rFonts w:ascii="ＭＳ 明朝" w:hAnsi="ＭＳ 明朝" w:cs="ＭＳ Ｐ明朝" w:hint="eastAsia"/>
          <w:spacing w:val="2"/>
          <w:kern w:val="0"/>
          <w:sz w:val="24"/>
        </w:rPr>
        <w:t>第２項本文又は第３項の場合において、乙が保険金、損害賠償その他の代償又はそのような代償の請求権を取得したときは、甲は、その価額の限度でその負担を免れる。</w:t>
      </w:r>
    </w:p>
    <w:p w14:paraId="1150254E" w14:textId="77777777" w:rsidR="000119EF" w:rsidRPr="001D5AE5" w:rsidRDefault="000119EF" w:rsidP="0025566E">
      <w:pPr>
        <w:autoSpaceDE w:val="0"/>
        <w:autoSpaceDN w:val="0"/>
        <w:adjustRightInd w:val="0"/>
        <w:ind w:leftChars="100" w:left="698" w:hangingChars="200" w:hanging="488"/>
        <w:rPr>
          <w:rFonts w:ascii="ＭＳ 明朝" w:hAnsi="ＭＳ 明朝" w:cs="ＭＳ Ｐ明朝"/>
          <w:spacing w:val="2"/>
          <w:kern w:val="0"/>
          <w:sz w:val="24"/>
        </w:rPr>
      </w:pPr>
      <w:r w:rsidRPr="001D5AE5">
        <w:rPr>
          <w:rFonts w:ascii="ＭＳ 明朝" w:hAnsi="ＭＳ 明朝" w:cs="ＭＳ Ｐ明朝" w:hint="eastAsia"/>
          <w:spacing w:val="2"/>
          <w:kern w:val="0"/>
          <w:sz w:val="24"/>
        </w:rPr>
        <w:t>（引渡しを受けた契約物品の滅失又は損傷）</w:t>
      </w:r>
    </w:p>
    <w:p w14:paraId="4AB3E2D3" w14:textId="77777777" w:rsidR="000119EF" w:rsidRPr="001D5AE5" w:rsidRDefault="000119EF" w:rsidP="0025566E">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第</w:t>
      </w:r>
      <w:r w:rsidRPr="001D5AE5">
        <w:rPr>
          <w:rFonts w:ascii="ＭＳ 明朝" w:hAnsi="ＭＳ 明朝" w:cs="ＭＳ Ｐ明朝" w:hint="eastAsia"/>
          <w:kern w:val="0"/>
          <w:sz w:val="24"/>
        </w:rPr>
        <w:t>３８</w:t>
      </w:r>
      <w:r w:rsidRPr="001D5AE5">
        <w:rPr>
          <w:rFonts w:ascii="ＭＳ 明朝" w:hAnsi="ＭＳ 明朝" w:cs="ＭＳ Ｐ明朝" w:hint="eastAsia"/>
          <w:spacing w:val="2"/>
          <w:kern w:val="0"/>
          <w:sz w:val="24"/>
        </w:rPr>
        <w:t>条　前条の定めるもののほか、役務を行うために乙が引渡しを受けた契約物品が乙の責めに帰すべき理由により滅失し、又は損傷した場合は、乙は、甲の指示するところに従い、乙の負担においてこれを修補し、又はその損害を賠償しなければな</w:t>
      </w:r>
      <w:r w:rsidRPr="001D5AE5">
        <w:rPr>
          <w:rFonts w:ascii="ＭＳ 明朝" w:hAnsi="ＭＳ 明朝" w:cs="ＭＳ Ｐ明朝" w:hint="eastAsia"/>
          <w:spacing w:val="2"/>
          <w:kern w:val="0"/>
          <w:sz w:val="24"/>
        </w:rPr>
        <w:lastRenderedPageBreak/>
        <w:t>らない。</w:t>
      </w:r>
    </w:p>
    <w:p w14:paraId="7211890C" w14:textId="77777777" w:rsidR="008D5D39" w:rsidRPr="001D5AE5" w:rsidRDefault="000119EF" w:rsidP="0025566E">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２  前項に規定する場合を除き、役務を行うために乙が引渡しを受けた契約物品の滅</w:t>
      </w:r>
    </w:p>
    <w:p w14:paraId="25C38DBE" w14:textId="77777777" w:rsidR="000119EF" w:rsidRPr="001D5AE5" w:rsidRDefault="000119EF" w:rsidP="008D5D39">
      <w:pPr>
        <w:autoSpaceDE w:val="0"/>
        <w:autoSpaceDN w:val="0"/>
        <w:adjustRightInd w:val="0"/>
        <w:ind w:firstLineChars="100" w:firstLine="244"/>
        <w:rPr>
          <w:rFonts w:ascii="ＭＳ 明朝" w:hAnsi="ＭＳ 明朝" w:cs="ＭＳ Ｐ明朝"/>
          <w:spacing w:val="2"/>
          <w:kern w:val="0"/>
          <w:sz w:val="24"/>
        </w:rPr>
      </w:pPr>
      <w:r w:rsidRPr="001D5AE5">
        <w:rPr>
          <w:rFonts w:ascii="ＭＳ 明朝" w:hAnsi="ＭＳ 明朝" w:cs="ＭＳ Ｐ明朝" w:hint="eastAsia"/>
          <w:spacing w:val="2"/>
          <w:kern w:val="0"/>
          <w:sz w:val="24"/>
        </w:rPr>
        <w:t>失又は損傷によって生じた損害は、甲の負担に帰する。</w:t>
      </w:r>
    </w:p>
    <w:p w14:paraId="5A217994" w14:textId="77777777" w:rsidR="000119EF" w:rsidRPr="001D5AE5" w:rsidRDefault="000119EF" w:rsidP="0025566E">
      <w:pPr>
        <w:autoSpaceDE w:val="0"/>
        <w:autoSpaceDN w:val="0"/>
        <w:adjustRightInd w:val="0"/>
        <w:ind w:leftChars="100" w:left="698" w:hangingChars="200" w:hanging="488"/>
        <w:rPr>
          <w:rFonts w:ascii="ＭＳ 明朝" w:hAnsi="ＭＳ 明朝" w:cs="ＭＳ Ｐ明朝"/>
          <w:spacing w:val="2"/>
          <w:kern w:val="0"/>
          <w:sz w:val="24"/>
        </w:rPr>
      </w:pPr>
      <w:r w:rsidRPr="001D5AE5">
        <w:rPr>
          <w:rFonts w:ascii="ＭＳ 明朝" w:hAnsi="ＭＳ 明朝" w:cs="ＭＳ Ｐ明朝" w:hint="eastAsia"/>
          <w:spacing w:val="2"/>
          <w:kern w:val="0"/>
          <w:sz w:val="24"/>
        </w:rPr>
        <w:t>（官給品等の滅失又は損傷）</w:t>
      </w:r>
    </w:p>
    <w:p w14:paraId="51420E83" w14:textId="77777777" w:rsidR="000119EF" w:rsidRPr="001D5AE5" w:rsidRDefault="000119EF" w:rsidP="0025566E">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第</w:t>
      </w:r>
      <w:r w:rsidRPr="001D5AE5">
        <w:rPr>
          <w:rFonts w:ascii="ＭＳ 明朝" w:hAnsi="ＭＳ 明朝" w:cs="ＭＳ Ｐ明朝" w:hint="eastAsia"/>
          <w:kern w:val="0"/>
          <w:sz w:val="24"/>
        </w:rPr>
        <w:t>３９</w:t>
      </w:r>
      <w:r w:rsidRPr="001D5AE5">
        <w:rPr>
          <w:rFonts w:ascii="ＭＳ 明朝" w:hAnsi="ＭＳ 明朝" w:cs="ＭＳ Ｐ明朝" w:hint="eastAsia"/>
          <w:spacing w:val="2"/>
          <w:kern w:val="0"/>
          <w:sz w:val="24"/>
        </w:rPr>
        <w:t>条　乙は、官給品等が滅失し、又は損傷した場合は、速やかにその旨を文書をもって甲に届け出なければならない。</w:t>
      </w:r>
    </w:p>
    <w:p w14:paraId="6E339912" w14:textId="77777777" w:rsidR="000119EF" w:rsidRPr="001D5AE5" w:rsidRDefault="000119EF" w:rsidP="0025566E">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２  前項の滅失又は損傷が乙の責めに帰すべき理由によるものである場合は、乙は甲の指示するところに従い、乙の負担においてこれを修補し、又はその損害を賠償しなければならない。</w:t>
      </w:r>
    </w:p>
    <w:p w14:paraId="4C842D71" w14:textId="77777777" w:rsidR="000119EF" w:rsidRPr="001D5AE5" w:rsidRDefault="000119EF" w:rsidP="0025566E">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３  前項に規定する場合を除き、官給品等の滅失又は損傷によって生じた損害は、甲の負担に帰する。</w:t>
      </w:r>
    </w:p>
    <w:p w14:paraId="05D02318" w14:textId="77777777" w:rsidR="000119EF" w:rsidRPr="001D5AE5" w:rsidRDefault="0004146F" w:rsidP="0025566E">
      <w:pPr>
        <w:autoSpaceDE w:val="0"/>
        <w:autoSpaceDN w:val="0"/>
        <w:adjustRightInd w:val="0"/>
        <w:ind w:leftChars="100" w:left="698" w:hangingChars="200" w:hanging="488"/>
        <w:rPr>
          <w:rFonts w:ascii="ＭＳ 明朝" w:hAnsi="ＭＳ 明朝" w:cs="ＭＳ Ｐ明朝"/>
          <w:spacing w:val="2"/>
          <w:kern w:val="0"/>
          <w:sz w:val="24"/>
        </w:rPr>
      </w:pPr>
      <w:r w:rsidRPr="001D5AE5">
        <w:rPr>
          <w:rFonts w:ascii="ＭＳ 明朝" w:hAnsi="ＭＳ 明朝" w:cs="ＭＳ Ｐ明朝" w:hint="eastAsia"/>
          <w:spacing w:val="2"/>
          <w:kern w:val="0"/>
          <w:sz w:val="24"/>
        </w:rPr>
        <w:t>（役務の契約不適合）</w:t>
      </w:r>
    </w:p>
    <w:p w14:paraId="1CDEF76F" w14:textId="77777777" w:rsidR="000119EF" w:rsidRPr="001D5AE5" w:rsidRDefault="000119EF" w:rsidP="0025566E">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第４０条　乙が行った役務に関し納入された契約物品又は、役務実施部位に</w:t>
      </w:r>
      <w:r w:rsidR="0004146F" w:rsidRPr="001D5AE5">
        <w:rPr>
          <w:rFonts w:ascii="ＭＳ 明朝" w:hAnsi="ＭＳ 明朝" w:cs="ＭＳ Ｐ明朝" w:hint="eastAsia"/>
          <w:spacing w:val="2"/>
          <w:kern w:val="0"/>
          <w:sz w:val="24"/>
        </w:rPr>
        <w:t>契約不適合</w:t>
      </w:r>
      <w:r w:rsidRPr="001D5AE5">
        <w:rPr>
          <w:rFonts w:ascii="ＭＳ 明朝" w:hAnsi="ＭＳ 明朝" w:cs="ＭＳ Ｐ明朝" w:hint="eastAsia"/>
          <w:spacing w:val="2"/>
          <w:kern w:val="0"/>
          <w:sz w:val="24"/>
        </w:rPr>
        <w:t>がある場合は、甲は、相</w:t>
      </w:r>
      <w:r w:rsidR="0004146F" w:rsidRPr="001D5AE5">
        <w:rPr>
          <w:rFonts w:ascii="ＭＳ 明朝" w:hAnsi="ＭＳ 明朝" w:cs="ＭＳ Ｐ明朝" w:hint="eastAsia"/>
          <w:spacing w:val="2"/>
          <w:kern w:val="0"/>
          <w:sz w:val="24"/>
        </w:rPr>
        <w:t>当の期限を定めて乙に修補を請求するものとする。ただし、甲は、契約不適合</w:t>
      </w:r>
      <w:r w:rsidRPr="001D5AE5">
        <w:rPr>
          <w:rFonts w:ascii="ＭＳ 明朝" w:hAnsi="ＭＳ 明朝" w:cs="ＭＳ Ｐ明朝" w:hint="eastAsia"/>
          <w:spacing w:val="2"/>
          <w:kern w:val="0"/>
          <w:sz w:val="24"/>
        </w:rPr>
        <w:t>が重要でなく、かつ、その修補に過分の費用を要するときその他修補を請求することが相当でないと認められるときは、修補の請求に代えて代金の減額を請求することができる。</w:t>
      </w:r>
    </w:p>
    <w:p w14:paraId="30C71B24" w14:textId="77777777" w:rsidR="000119EF" w:rsidRPr="001D5AE5" w:rsidRDefault="000119EF" w:rsidP="0025566E">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 xml:space="preserve">２  </w:t>
      </w:r>
      <w:r w:rsidR="0004146F" w:rsidRPr="001D5AE5">
        <w:rPr>
          <w:rFonts w:ascii="ＭＳ 明朝" w:hAnsi="ＭＳ 明朝" w:cs="ＭＳ Ｐ明朝" w:hint="eastAsia"/>
          <w:spacing w:val="2"/>
          <w:kern w:val="0"/>
          <w:sz w:val="24"/>
        </w:rPr>
        <w:t>前項の契約物品又は、役務実施部位の契約不適合</w:t>
      </w:r>
      <w:r w:rsidRPr="001D5AE5">
        <w:rPr>
          <w:rFonts w:ascii="ＭＳ 明朝" w:hAnsi="ＭＳ 明朝" w:cs="ＭＳ Ｐ明朝" w:hint="eastAsia"/>
          <w:spacing w:val="2"/>
          <w:kern w:val="0"/>
          <w:sz w:val="24"/>
        </w:rPr>
        <w:t>が、乙の責めに帰すべき理由によるものである場合は、甲は、前項の請求に際し、これによって生じた損害の賠償を請求することができる。</w:t>
      </w:r>
    </w:p>
    <w:p w14:paraId="6169084C" w14:textId="77777777" w:rsidR="000119EF" w:rsidRPr="001D5AE5" w:rsidRDefault="000119EF" w:rsidP="0025566E">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３  甲は、第１項の契約物品又は、役務実施部位の</w:t>
      </w:r>
      <w:r w:rsidR="0004146F" w:rsidRPr="001D5AE5">
        <w:rPr>
          <w:rFonts w:ascii="ＭＳ 明朝" w:hAnsi="ＭＳ 明朝" w:cs="ＭＳ Ｐ明朝" w:hint="eastAsia"/>
          <w:spacing w:val="2"/>
          <w:kern w:val="0"/>
          <w:sz w:val="24"/>
        </w:rPr>
        <w:t>契約不適合</w:t>
      </w:r>
      <w:r w:rsidRPr="001D5AE5">
        <w:rPr>
          <w:rFonts w:ascii="ＭＳ 明朝" w:hAnsi="ＭＳ 明朝" w:cs="ＭＳ Ｐ明朝" w:hint="eastAsia"/>
          <w:spacing w:val="2"/>
          <w:kern w:val="0"/>
          <w:sz w:val="24"/>
        </w:rPr>
        <w:t>が重要であり、そのため契約の目的を達することができないと認める場合は、第４４条の規定に基づく解除の例により契約を解除することができる。</w:t>
      </w:r>
    </w:p>
    <w:p w14:paraId="15702BBF" w14:textId="77777777" w:rsidR="000119EF" w:rsidRPr="001D5AE5" w:rsidRDefault="000119EF" w:rsidP="0025566E">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４  修補の請求若しくは代金の減額の請求又は契約の解除の通</w:t>
      </w:r>
      <w:r w:rsidR="0004146F" w:rsidRPr="001D5AE5">
        <w:rPr>
          <w:rFonts w:ascii="ＭＳ 明朝" w:hAnsi="ＭＳ 明朝" w:cs="ＭＳ Ｐ明朝" w:hint="eastAsia"/>
          <w:spacing w:val="2"/>
          <w:kern w:val="0"/>
          <w:sz w:val="24"/>
        </w:rPr>
        <w:t>知は、第１項の契約物品の納入の日又は、履行完了の日（乙が当該契約不適合につき知って告げなかった場合は、当該契約不適合</w:t>
      </w:r>
      <w:r w:rsidRPr="001D5AE5">
        <w:rPr>
          <w:rFonts w:ascii="ＭＳ 明朝" w:hAnsi="ＭＳ 明朝" w:cs="ＭＳ Ｐ明朝" w:hint="eastAsia"/>
          <w:spacing w:val="2"/>
          <w:kern w:val="0"/>
          <w:sz w:val="24"/>
        </w:rPr>
        <w:t>が発見された日）から１年以内に発しなければならない。ただし、修補の期限がこの期間の満了の日以後に到来することとなっているときは、代金の減額の請求又は契約の解除の通知に関しては、当該期限の到来の日から２週間を経過する日までこの期間を延長する。</w:t>
      </w:r>
    </w:p>
    <w:p w14:paraId="0B4AF397" w14:textId="77777777" w:rsidR="000119EF" w:rsidRPr="001D5AE5" w:rsidRDefault="000119EF" w:rsidP="0025566E">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５  乙は、前項に規定する通知があった場合においては、甲に対して異議を申し立てることができる。甲は、審査のうえ、乙の申立てに理由があるときは、当該修補の請求若しくは代金の減額の請求又は解除を取り消し、又は変更するものとする。</w:t>
      </w:r>
    </w:p>
    <w:p w14:paraId="556F99FB" w14:textId="77777777" w:rsidR="000119EF" w:rsidRPr="001D5AE5" w:rsidRDefault="000119EF" w:rsidP="0025566E">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 xml:space="preserve">６  </w:t>
      </w:r>
      <w:r w:rsidR="0004146F" w:rsidRPr="001D5AE5">
        <w:rPr>
          <w:rFonts w:ascii="ＭＳ 明朝" w:hAnsi="ＭＳ 明朝" w:cs="ＭＳ Ｐ明朝" w:hint="eastAsia"/>
          <w:spacing w:val="2"/>
          <w:kern w:val="0"/>
          <w:sz w:val="24"/>
        </w:rPr>
        <w:t>契約不適合</w:t>
      </w:r>
      <w:r w:rsidRPr="001D5AE5">
        <w:rPr>
          <w:rFonts w:ascii="ＭＳ 明朝" w:hAnsi="ＭＳ 明朝" w:cs="ＭＳ Ｐ明朝" w:hint="eastAsia"/>
          <w:spacing w:val="2"/>
          <w:kern w:val="0"/>
          <w:sz w:val="24"/>
        </w:rPr>
        <w:t>のある契約物品又は、役務実施部位の修補の義務の履行については、性質の許す限り、この契約条項を準用する。</w:t>
      </w:r>
    </w:p>
    <w:p w14:paraId="35731FE1" w14:textId="77777777" w:rsidR="000119EF" w:rsidRPr="001D5AE5" w:rsidRDefault="000119EF" w:rsidP="0025566E">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７  前各項の規定は、第１項の規定により修補され、再度引き渡</w:t>
      </w:r>
      <w:r w:rsidR="0004146F" w:rsidRPr="001D5AE5">
        <w:rPr>
          <w:rFonts w:ascii="ＭＳ 明朝" w:hAnsi="ＭＳ 明朝" w:cs="ＭＳ Ｐ明朝" w:hint="eastAsia"/>
          <w:spacing w:val="2"/>
          <w:kern w:val="0"/>
          <w:sz w:val="24"/>
        </w:rPr>
        <w:t>された契約物品又は、役務実施部位になお当該修補に係る契約不適合</w:t>
      </w:r>
      <w:r w:rsidRPr="001D5AE5">
        <w:rPr>
          <w:rFonts w:ascii="ＭＳ 明朝" w:hAnsi="ＭＳ 明朝" w:cs="ＭＳ Ｐ明朝" w:hint="eastAsia"/>
          <w:spacing w:val="2"/>
          <w:kern w:val="0"/>
          <w:sz w:val="24"/>
        </w:rPr>
        <w:t>がある場合に準用する。</w:t>
      </w:r>
    </w:p>
    <w:p w14:paraId="1C9AD195" w14:textId="77777777" w:rsidR="000119EF" w:rsidRPr="001D5AE5" w:rsidRDefault="000119EF" w:rsidP="0025566E">
      <w:pPr>
        <w:autoSpaceDE w:val="0"/>
        <w:autoSpaceDN w:val="0"/>
        <w:adjustRightInd w:val="0"/>
        <w:ind w:left="732" w:hangingChars="300" w:hanging="732"/>
        <w:rPr>
          <w:rFonts w:ascii="ＭＳ 明朝" w:hAnsi="ＭＳ 明朝" w:cs="ＭＳ Ｐ明朝"/>
          <w:spacing w:val="2"/>
          <w:kern w:val="0"/>
          <w:sz w:val="24"/>
        </w:rPr>
      </w:pPr>
      <w:r w:rsidRPr="001D5AE5">
        <w:rPr>
          <w:rFonts w:ascii="ＭＳ 明朝" w:hAnsi="ＭＳ 明朝" w:cs="ＭＳ Ｐ明朝" w:hint="eastAsia"/>
          <w:spacing w:val="2"/>
          <w:kern w:val="0"/>
          <w:sz w:val="24"/>
        </w:rPr>
        <w:t>８  修補に必要な費用は、代金に含まれるものとする。</w:t>
      </w:r>
    </w:p>
    <w:p w14:paraId="7A67089B" w14:textId="77777777" w:rsidR="000119EF" w:rsidRPr="001D5AE5" w:rsidRDefault="000119EF" w:rsidP="0025566E">
      <w:pPr>
        <w:autoSpaceDE w:val="0"/>
        <w:autoSpaceDN w:val="0"/>
        <w:adjustRightInd w:val="0"/>
        <w:ind w:left="732" w:hangingChars="300" w:hanging="732"/>
        <w:rPr>
          <w:rFonts w:ascii="ＭＳ 明朝" w:hAnsi="ＭＳ 明朝" w:cs="ＭＳ Ｐ明朝"/>
          <w:spacing w:val="2"/>
          <w:kern w:val="0"/>
          <w:sz w:val="24"/>
        </w:rPr>
      </w:pPr>
    </w:p>
    <w:p w14:paraId="5DC22D73" w14:textId="77777777" w:rsidR="000119EF" w:rsidRPr="001D5AE5" w:rsidRDefault="000119EF" w:rsidP="0025566E">
      <w:pPr>
        <w:autoSpaceDE w:val="0"/>
        <w:autoSpaceDN w:val="0"/>
        <w:adjustRightInd w:val="0"/>
        <w:ind w:leftChars="300" w:left="630" w:firstLineChars="700" w:firstLine="1708"/>
        <w:rPr>
          <w:rFonts w:ascii="ＭＳ 明朝" w:hAnsi="ＭＳ 明朝" w:cs="ＭＳ Ｐ明朝"/>
          <w:spacing w:val="2"/>
          <w:kern w:val="0"/>
          <w:sz w:val="24"/>
        </w:rPr>
      </w:pPr>
      <w:r w:rsidRPr="001D5AE5">
        <w:rPr>
          <w:rFonts w:ascii="ＭＳ 明朝" w:hAnsi="ＭＳ 明朝" w:cs="ＭＳ Ｐ明朝" w:hint="eastAsia"/>
          <w:spacing w:val="2"/>
          <w:kern w:val="0"/>
          <w:sz w:val="24"/>
        </w:rPr>
        <w:t>第４章　　契約の変更等及び解除</w:t>
      </w:r>
    </w:p>
    <w:p w14:paraId="7D567A74" w14:textId="77777777" w:rsidR="000119EF" w:rsidRPr="001D5AE5" w:rsidRDefault="000119EF" w:rsidP="0025566E">
      <w:pPr>
        <w:autoSpaceDE w:val="0"/>
        <w:autoSpaceDN w:val="0"/>
        <w:adjustRightInd w:val="0"/>
        <w:ind w:leftChars="100" w:left="698" w:hangingChars="200" w:hanging="488"/>
        <w:rPr>
          <w:rFonts w:ascii="ＭＳ 明朝" w:hAnsi="ＭＳ 明朝" w:cs="ＭＳ Ｐ明朝"/>
          <w:spacing w:val="2"/>
          <w:kern w:val="0"/>
          <w:sz w:val="24"/>
        </w:rPr>
      </w:pPr>
      <w:r w:rsidRPr="001D5AE5">
        <w:rPr>
          <w:rFonts w:ascii="ＭＳ 明朝" w:hAnsi="ＭＳ 明朝" w:cs="ＭＳ Ｐ明朝" w:hint="eastAsia"/>
          <w:spacing w:val="2"/>
          <w:kern w:val="0"/>
          <w:sz w:val="24"/>
        </w:rPr>
        <w:t>（契約の変更）</w:t>
      </w:r>
    </w:p>
    <w:p w14:paraId="79A4A0A2" w14:textId="77777777" w:rsidR="000119EF" w:rsidRPr="001D5AE5" w:rsidRDefault="000119EF" w:rsidP="0025566E">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第４１条　甲は、乙の行う役務が完了するまでの間において必要がある場合は、納期、納入場所、役務実施場所、契約数量、仕様書の内容その他乙の義務に関しこの契約に定めるところを変更するため、乙と協議することができる。</w:t>
      </w:r>
    </w:p>
    <w:p w14:paraId="3BB367A7" w14:textId="77777777" w:rsidR="000119EF" w:rsidRPr="001D5AE5" w:rsidRDefault="000119EF" w:rsidP="0025566E">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２  乙は、仕様書に定めがある場合のほか必要があると認めるときは、甲に対し技術変更提案を提出することができる。</w:t>
      </w:r>
    </w:p>
    <w:p w14:paraId="6C9C54CC" w14:textId="77777777" w:rsidR="000119EF" w:rsidRPr="001D5AE5" w:rsidRDefault="000119EF" w:rsidP="0025566E">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３  第１項の規定により協議が行われる場合は、乙は見積書を作成し、速やかに甲に</w:t>
      </w:r>
      <w:r w:rsidRPr="001D5AE5">
        <w:rPr>
          <w:rFonts w:ascii="ＭＳ 明朝" w:hAnsi="ＭＳ 明朝" w:cs="ＭＳ Ｐ明朝" w:hint="eastAsia"/>
          <w:spacing w:val="2"/>
          <w:kern w:val="0"/>
          <w:sz w:val="24"/>
        </w:rPr>
        <w:lastRenderedPageBreak/>
        <w:t>提出しなければならない。</w:t>
      </w:r>
    </w:p>
    <w:p w14:paraId="446DFBDD" w14:textId="77777777" w:rsidR="000119EF" w:rsidRPr="001D5AE5" w:rsidRDefault="000119EF" w:rsidP="0025566E">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４  第１項の協議の結果、契約金額を変更する必要が生じた場合においても、以後しばしば契約金額の変更の必要を生ずる見込みがあるときその他相当と認めるときは、甲乙協議の上、その際契約金額の変更のための措置をとることなく、後日これを取りまとめて行うこととすることができる。</w:t>
      </w:r>
    </w:p>
    <w:p w14:paraId="4A641A89" w14:textId="77777777" w:rsidR="000119EF" w:rsidRPr="001D5AE5" w:rsidRDefault="000119EF" w:rsidP="0025566E">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５  乙は、官給品等の支給又は貸与その他この契約により甲のなすべき行為が遅延した場合において必要があるときは、納期を変更するため甲と協議することができる。</w:t>
      </w:r>
    </w:p>
    <w:p w14:paraId="7D5ADE05" w14:textId="77777777" w:rsidR="000119EF" w:rsidRPr="001D5AE5" w:rsidRDefault="000119EF" w:rsidP="0025566E">
      <w:pPr>
        <w:autoSpaceDE w:val="0"/>
        <w:autoSpaceDN w:val="0"/>
        <w:adjustRightInd w:val="0"/>
        <w:ind w:leftChars="100" w:left="698" w:hangingChars="200" w:hanging="488"/>
        <w:rPr>
          <w:rFonts w:ascii="ＭＳ 明朝" w:hAnsi="ＭＳ 明朝" w:cs="ＭＳ Ｐ明朝"/>
          <w:spacing w:val="2"/>
          <w:kern w:val="0"/>
          <w:sz w:val="24"/>
        </w:rPr>
      </w:pPr>
      <w:r w:rsidRPr="001D5AE5">
        <w:rPr>
          <w:rFonts w:ascii="ＭＳ 明朝" w:hAnsi="ＭＳ 明朝" w:cs="ＭＳ Ｐ明朝" w:hint="eastAsia"/>
          <w:spacing w:val="2"/>
          <w:kern w:val="0"/>
          <w:sz w:val="24"/>
        </w:rPr>
        <w:t>（事情の変更）</w:t>
      </w:r>
    </w:p>
    <w:p w14:paraId="2204675F" w14:textId="77777777" w:rsidR="000119EF" w:rsidRPr="001D5AE5" w:rsidRDefault="000119EF" w:rsidP="0025566E">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第４２条　甲及び乙は、この契約の締結後、経済情勢の変動、天災地変、法令の制定又は改廃その他著しい事情の変更により、この契約に定めるところが不当となったと認められる場合は、この契約に定めるところを変更するため協議することができる。</w:t>
      </w:r>
    </w:p>
    <w:p w14:paraId="1DFE5D3D" w14:textId="77777777" w:rsidR="000119EF" w:rsidRPr="001D5AE5" w:rsidRDefault="000119EF" w:rsidP="0025566E">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２  前条第３項の規定は、前項の規定により契約金額の変更に関して協議を行う場合に準用する。</w:t>
      </w:r>
    </w:p>
    <w:p w14:paraId="424BA9B4" w14:textId="77777777" w:rsidR="000119EF" w:rsidRPr="001D5AE5" w:rsidRDefault="000119EF" w:rsidP="0025566E">
      <w:pPr>
        <w:autoSpaceDE w:val="0"/>
        <w:autoSpaceDN w:val="0"/>
        <w:adjustRightInd w:val="0"/>
        <w:ind w:leftChars="100" w:left="698" w:hangingChars="200" w:hanging="488"/>
        <w:rPr>
          <w:rFonts w:ascii="ＭＳ 明朝" w:hAnsi="ＭＳ 明朝" w:cs="ＭＳ Ｐ明朝"/>
          <w:spacing w:val="2"/>
          <w:kern w:val="0"/>
          <w:sz w:val="24"/>
        </w:rPr>
      </w:pPr>
      <w:r w:rsidRPr="001D5AE5">
        <w:rPr>
          <w:rFonts w:ascii="ＭＳ 明朝" w:hAnsi="ＭＳ 明朝" w:cs="ＭＳ Ｐ明朝" w:hint="eastAsia"/>
          <w:spacing w:val="2"/>
          <w:kern w:val="0"/>
          <w:sz w:val="24"/>
        </w:rPr>
        <w:t>（役務の一時中止）</w:t>
      </w:r>
    </w:p>
    <w:p w14:paraId="6BBA2F3C" w14:textId="77777777" w:rsidR="000119EF" w:rsidRPr="001D5AE5" w:rsidRDefault="000119EF" w:rsidP="0025566E">
      <w:pPr>
        <w:autoSpaceDE w:val="0"/>
        <w:autoSpaceDN w:val="0"/>
        <w:adjustRightInd w:val="0"/>
        <w:ind w:left="251" w:hangingChars="103" w:hanging="251"/>
        <w:rPr>
          <w:rFonts w:ascii="ＭＳ 明朝" w:hAnsi="ＭＳ 明朝" w:cs="ＭＳ Ｐ明朝"/>
          <w:spacing w:val="2"/>
          <w:kern w:val="0"/>
          <w:sz w:val="24"/>
        </w:rPr>
      </w:pPr>
      <w:r w:rsidRPr="001D5AE5">
        <w:rPr>
          <w:rFonts w:ascii="ＭＳ 明朝" w:hAnsi="ＭＳ 明朝" w:cs="ＭＳ Ｐ明朝" w:hint="eastAsia"/>
          <w:spacing w:val="2"/>
          <w:kern w:val="0"/>
          <w:sz w:val="24"/>
        </w:rPr>
        <w:t>第４３条　甲は、役務が完了するまでの間において、その役務を一時中止させることができる。</w:t>
      </w:r>
    </w:p>
    <w:p w14:paraId="60B3109F" w14:textId="77777777" w:rsidR="000119EF" w:rsidRPr="001D5AE5" w:rsidRDefault="000119EF" w:rsidP="0025566E">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２  甲が役務を一時中止させた場合において乙に損害が生じたときは、乙はその損害につき甲に賠償を請求することができる。</w:t>
      </w:r>
    </w:p>
    <w:p w14:paraId="50919F78" w14:textId="77777777" w:rsidR="000119EF" w:rsidRPr="001D5AE5" w:rsidRDefault="000119EF" w:rsidP="0025566E">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３  前項の規定による損害賠償の請求は、役務再開の日から３０日以内に文書により行わなければならない。</w:t>
      </w:r>
    </w:p>
    <w:p w14:paraId="7D9F9429" w14:textId="77777777" w:rsidR="000119EF" w:rsidRPr="001D5AE5" w:rsidRDefault="000119EF" w:rsidP="0025566E">
      <w:pPr>
        <w:autoSpaceDE w:val="0"/>
        <w:autoSpaceDN w:val="0"/>
        <w:adjustRightInd w:val="0"/>
        <w:ind w:left="237" w:hangingChars="97" w:hanging="237"/>
        <w:rPr>
          <w:rFonts w:ascii="ＭＳ 明朝" w:hAnsi="ＭＳ 明朝" w:cs="ＭＳ Ｐ明朝"/>
          <w:spacing w:val="2"/>
          <w:kern w:val="0"/>
          <w:sz w:val="24"/>
        </w:rPr>
      </w:pPr>
      <w:r w:rsidRPr="001D5AE5">
        <w:rPr>
          <w:rFonts w:ascii="ＭＳ 明朝" w:hAnsi="ＭＳ 明朝" w:cs="ＭＳ Ｐ明朝" w:hint="eastAsia"/>
          <w:spacing w:val="2"/>
          <w:kern w:val="0"/>
          <w:sz w:val="24"/>
        </w:rPr>
        <w:t>４  役務を一時中止した後再開した場合の納期については、第４１条第５項を準用する。</w:t>
      </w:r>
    </w:p>
    <w:p w14:paraId="6E03D35D" w14:textId="77777777" w:rsidR="000119EF" w:rsidRPr="001D5AE5" w:rsidRDefault="000119EF" w:rsidP="0025566E">
      <w:pPr>
        <w:autoSpaceDE w:val="0"/>
        <w:autoSpaceDN w:val="0"/>
        <w:adjustRightInd w:val="0"/>
        <w:ind w:leftChars="100" w:left="698" w:hangingChars="200" w:hanging="488"/>
        <w:rPr>
          <w:rFonts w:ascii="ＭＳ 明朝" w:hAnsi="ＭＳ 明朝" w:cs="ＭＳ Ｐ明朝"/>
          <w:spacing w:val="2"/>
          <w:kern w:val="0"/>
          <w:sz w:val="24"/>
        </w:rPr>
      </w:pPr>
      <w:r w:rsidRPr="001D5AE5">
        <w:rPr>
          <w:rFonts w:ascii="ＭＳ 明朝" w:hAnsi="ＭＳ 明朝" w:cs="ＭＳ Ｐ明朝" w:hint="eastAsia"/>
          <w:spacing w:val="2"/>
          <w:kern w:val="0"/>
          <w:sz w:val="24"/>
        </w:rPr>
        <w:t>（甲の解除権）</w:t>
      </w:r>
    </w:p>
    <w:p w14:paraId="23D09B56" w14:textId="77777777" w:rsidR="007D544A" w:rsidRPr="001D5AE5" w:rsidRDefault="000119EF" w:rsidP="007D544A">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第４４条　甲は、次の各号の一に該当する場合は、この契約の全部又は一部を解除することができる。</w:t>
      </w:r>
    </w:p>
    <w:p w14:paraId="14E3F229" w14:textId="77777777" w:rsidR="007D544A" w:rsidRPr="001D5AE5" w:rsidRDefault="007D544A" w:rsidP="007D544A">
      <w:pPr>
        <w:autoSpaceDE w:val="0"/>
        <w:autoSpaceDN w:val="0"/>
        <w:adjustRightInd w:val="0"/>
        <w:ind w:leftChars="50" w:left="105"/>
        <w:rPr>
          <w:rFonts w:ascii="ＭＳ 明朝" w:hAnsi="ＭＳ 明朝" w:cs="ＭＳ Ｐ明朝"/>
          <w:spacing w:val="2"/>
          <w:kern w:val="0"/>
          <w:sz w:val="24"/>
        </w:rPr>
      </w:pPr>
      <w:r w:rsidRPr="001D5AE5">
        <w:rPr>
          <w:rFonts w:ascii="ＭＳ 明朝" w:hAnsi="ＭＳ 明朝" w:cs="ＭＳ Ｐ明朝" w:hint="eastAsia"/>
          <w:spacing w:val="2"/>
          <w:kern w:val="0"/>
          <w:sz w:val="24"/>
        </w:rPr>
        <w:t xml:space="preserve">(1)　</w:t>
      </w:r>
      <w:r w:rsidR="000119EF" w:rsidRPr="001D5AE5">
        <w:rPr>
          <w:rFonts w:ascii="ＭＳ 明朝" w:hAnsi="ＭＳ 明朝" w:cs="ＭＳ Ｐ明朝" w:hint="eastAsia"/>
          <w:spacing w:val="2"/>
          <w:kern w:val="0"/>
          <w:sz w:val="24"/>
        </w:rPr>
        <w:t>乙の責めに帰すべき理由により乙が納期までに役務が行われた契約物品を納入</w:t>
      </w:r>
    </w:p>
    <w:p w14:paraId="07CDC00D" w14:textId="77777777" w:rsidR="000119EF" w:rsidRPr="001D5AE5" w:rsidRDefault="000119EF" w:rsidP="00CA24A4">
      <w:pPr>
        <w:autoSpaceDE w:val="0"/>
        <w:autoSpaceDN w:val="0"/>
        <w:adjustRightInd w:val="0"/>
        <w:ind w:left="227" w:firstLineChars="100" w:firstLine="244"/>
        <w:rPr>
          <w:rFonts w:ascii="ＭＳ 明朝" w:hAnsi="ＭＳ 明朝" w:cs="ＭＳ Ｐ明朝"/>
          <w:spacing w:val="2"/>
          <w:kern w:val="0"/>
          <w:sz w:val="24"/>
        </w:rPr>
      </w:pPr>
      <w:r w:rsidRPr="001D5AE5">
        <w:rPr>
          <w:rFonts w:ascii="ＭＳ 明朝" w:hAnsi="ＭＳ 明朝" w:cs="ＭＳ Ｐ明朝" w:hint="eastAsia"/>
          <w:spacing w:val="2"/>
          <w:kern w:val="0"/>
          <w:sz w:val="24"/>
        </w:rPr>
        <w:t>しなかった又は、役務を完了しなかった場合</w:t>
      </w:r>
    </w:p>
    <w:p w14:paraId="7B4D6C30" w14:textId="77777777" w:rsidR="00CA24A4" w:rsidRPr="001D5AE5" w:rsidRDefault="000119EF" w:rsidP="00CA24A4">
      <w:pPr>
        <w:autoSpaceDE w:val="0"/>
        <w:autoSpaceDN w:val="0"/>
        <w:adjustRightInd w:val="0"/>
        <w:ind w:leftChars="50" w:left="349"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(2)</w:t>
      </w:r>
      <w:r w:rsidR="00E9754B" w:rsidRPr="001D5AE5">
        <w:rPr>
          <w:rFonts w:ascii="ＭＳ 明朝" w:hAnsi="ＭＳ 明朝" w:cs="ＭＳ Ｐ明朝" w:hint="eastAsia"/>
          <w:spacing w:val="2"/>
          <w:kern w:val="0"/>
          <w:sz w:val="24"/>
        </w:rPr>
        <w:t xml:space="preserve"> </w:t>
      </w:r>
      <w:r w:rsidR="00E9754B" w:rsidRPr="001D5AE5">
        <w:rPr>
          <w:rFonts w:ascii="ＭＳ 明朝" w:hAnsi="ＭＳ 明朝" w:cs="ＭＳ Ｐ明朝"/>
          <w:spacing w:val="2"/>
          <w:kern w:val="0"/>
          <w:sz w:val="24"/>
        </w:rPr>
        <w:t xml:space="preserve"> </w:t>
      </w:r>
      <w:r w:rsidRPr="001D5AE5">
        <w:rPr>
          <w:rFonts w:ascii="ＭＳ 明朝" w:hAnsi="ＭＳ 明朝" w:cs="ＭＳ Ｐ明朝" w:hint="eastAsia"/>
          <w:spacing w:val="2"/>
          <w:kern w:val="0"/>
          <w:sz w:val="24"/>
        </w:rPr>
        <w:t>乙の責めに帰すべき理由により乙が役務が行われた契約物品を納入することが</w:t>
      </w:r>
    </w:p>
    <w:p w14:paraId="643C79DA" w14:textId="77777777" w:rsidR="000119EF" w:rsidRPr="001D5AE5" w:rsidRDefault="000119EF" w:rsidP="00CA24A4">
      <w:pPr>
        <w:autoSpaceDE w:val="0"/>
        <w:autoSpaceDN w:val="0"/>
        <w:adjustRightInd w:val="0"/>
        <w:ind w:leftChars="200" w:left="420" w:rightChars="-50" w:right="-105"/>
        <w:rPr>
          <w:rFonts w:ascii="ＭＳ 明朝" w:hAnsi="ＭＳ 明朝" w:cs="ＭＳ Ｐ明朝"/>
          <w:spacing w:val="2"/>
          <w:kern w:val="0"/>
          <w:sz w:val="24"/>
        </w:rPr>
      </w:pPr>
      <w:r w:rsidRPr="001D5AE5">
        <w:rPr>
          <w:rFonts w:ascii="ＭＳ 明朝" w:hAnsi="ＭＳ 明朝" w:cs="ＭＳ Ｐ明朝" w:hint="eastAsia"/>
          <w:spacing w:val="2"/>
          <w:kern w:val="0"/>
          <w:sz w:val="24"/>
        </w:rPr>
        <w:t>できなくなった又は、役務を完了する見込みがない場合</w:t>
      </w:r>
    </w:p>
    <w:p w14:paraId="7F1B8951" w14:textId="77777777" w:rsidR="00CA24A4" w:rsidRPr="001D5AE5" w:rsidRDefault="0004146F" w:rsidP="00CA24A4">
      <w:pPr>
        <w:ind w:leftChars="50" w:left="345" w:hangingChars="100" w:hanging="240"/>
        <w:rPr>
          <w:rFonts w:ascii="ＭＳ 明朝" w:hAnsi="ＭＳ 明朝" w:cs="ＭＳ 明朝"/>
          <w:kern w:val="0"/>
          <w:sz w:val="24"/>
        </w:rPr>
      </w:pPr>
      <w:r w:rsidRPr="001D5AE5">
        <w:rPr>
          <w:rFonts w:ascii="ＭＳ 明朝" w:hAnsi="ＭＳ 明朝" w:cs="ＭＳ 明朝" w:hint="eastAsia"/>
          <w:kern w:val="0"/>
          <w:sz w:val="24"/>
        </w:rPr>
        <w:t>(3)　甲乙双方の責めに帰することができない理由により乙が納期までに役務が行われ</w:t>
      </w:r>
    </w:p>
    <w:p w14:paraId="5E6FE28F" w14:textId="77777777" w:rsidR="0004146F" w:rsidRPr="001D5AE5" w:rsidRDefault="0004146F" w:rsidP="00CA24A4">
      <w:pPr>
        <w:ind w:leftChars="100" w:left="210" w:firstLineChars="100" w:firstLine="240"/>
        <w:rPr>
          <w:rFonts w:ascii="ＭＳ 明朝" w:hAnsi="ＭＳ 明朝" w:cs="ＭＳ 明朝"/>
          <w:kern w:val="0"/>
          <w:sz w:val="24"/>
        </w:rPr>
      </w:pPr>
      <w:r w:rsidRPr="001D5AE5">
        <w:rPr>
          <w:rFonts w:ascii="ＭＳ 明朝" w:hAnsi="ＭＳ 明朝" w:cs="ＭＳ 明朝" w:hint="eastAsia"/>
          <w:kern w:val="0"/>
          <w:sz w:val="24"/>
        </w:rPr>
        <w:t>た契約物品を納入しなかった場合</w:t>
      </w:r>
      <w:r w:rsidR="00A00E2F" w:rsidRPr="001D5AE5">
        <w:rPr>
          <w:rFonts w:ascii="ＭＳ 明朝" w:hAnsi="ＭＳ 明朝" w:cs="ＭＳ 明朝" w:hint="eastAsia"/>
          <w:kern w:val="0"/>
          <w:sz w:val="24"/>
        </w:rPr>
        <w:t>又は、役務を完了しなかった場合</w:t>
      </w:r>
    </w:p>
    <w:p w14:paraId="055364CA" w14:textId="77777777" w:rsidR="00CA24A4" w:rsidRPr="001D5AE5" w:rsidRDefault="0004146F" w:rsidP="00CA24A4">
      <w:pPr>
        <w:ind w:leftChars="50" w:left="105"/>
        <w:rPr>
          <w:rFonts w:ascii="ＭＳ 明朝" w:hAnsi="ＭＳ 明朝" w:cs="ＭＳ 明朝"/>
          <w:kern w:val="0"/>
          <w:sz w:val="24"/>
        </w:rPr>
      </w:pPr>
      <w:r w:rsidRPr="001D5AE5">
        <w:rPr>
          <w:rFonts w:ascii="ＭＳ 明朝" w:hAnsi="ＭＳ 明朝" w:cs="ＭＳ 明朝"/>
          <w:kern w:val="0"/>
          <w:sz w:val="24"/>
        </w:rPr>
        <w:t>(4)</w:t>
      </w:r>
      <w:r w:rsidRPr="001D5AE5">
        <w:rPr>
          <w:rFonts w:ascii="ＭＳ 明朝" w:hAnsi="ＭＳ 明朝" w:cs="ＭＳ 明朝" w:hint="eastAsia"/>
          <w:kern w:val="0"/>
          <w:sz w:val="24"/>
        </w:rPr>
        <w:t xml:space="preserve">　甲乙双方の責めに帰することができない理由により乙が役務が行われた契約物品</w:t>
      </w:r>
    </w:p>
    <w:p w14:paraId="6B4E4EE1" w14:textId="77777777" w:rsidR="00A00E2F" w:rsidRPr="001D5AE5" w:rsidRDefault="0004146F" w:rsidP="00CA24A4">
      <w:pPr>
        <w:ind w:leftChars="100" w:left="210" w:firstLineChars="100" w:firstLine="240"/>
        <w:rPr>
          <w:rFonts w:ascii="ＭＳ 明朝" w:hAnsi="ＭＳ 明朝" w:cs="ＭＳ 明朝"/>
          <w:kern w:val="0"/>
          <w:sz w:val="24"/>
        </w:rPr>
      </w:pPr>
      <w:r w:rsidRPr="001D5AE5">
        <w:rPr>
          <w:rFonts w:ascii="ＭＳ 明朝" w:hAnsi="ＭＳ 明朝" w:cs="ＭＳ 明朝" w:hint="eastAsia"/>
          <w:kern w:val="0"/>
          <w:sz w:val="24"/>
        </w:rPr>
        <w:t>を納入することができなくなった場合</w:t>
      </w:r>
      <w:r w:rsidR="00A00E2F" w:rsidRPr="001D5AE5">
        <w:rPr>
          <w:rFonts w:ascii="ＭＳ 明朝" w:hAnsi="ＭＳ 明朝" w:cs="ＭＳ 明朝" w:hint="eastAsia"/>
          <w:kern w:val="0"/>
          <w:sz w:val="24"/>
        </w:rPr>
        <w:t>又は、役務を完了しなかった場合</w:t>
      </w:r>
    </w:p>
    <w:p w14:paraId="3635021A" w14:textId="77777777" w:rsidR="00A00E2F" w:rsidRPr="001D5AE5" w:rsidRDefault="0004146F" w:rsidP="00CA24A4">
      <w:pPr>
        <w:ind w:leftChars="50" w:left="105"/>
        <w:rPr>
          <w:rFonts w:ascii="ＭＳ 明朝" w:hAnsi="ＭＳ 明朝" w:cs="ＭＳ 明朝"/>
          <w:kern w:val="0"/>
          <w:sz w:val="24"/>
        </w:rPr>
      </w:pPr>
      <w:r w:rsidRPr="001D5AE5">
        <w:rPr>
          <w:rFonts w:ascii="ＭＳ 明朝" w:hAnsi="ＭＳ 明朝" w:cs="ＭＳ 明朝" w:hint="eastAsia"/>
          <w:kern w:val="0"/>
          <w:sz w:val="24"/>
        </w:rPr>
        <w:t>(5)</w:t>
      </w:r>
      <w:r w:rsidR="00A00E2F" w:rsidRPr="001D5AE5">
        <w:rPr>
          <w:rFonts w:ascii="ＭＳ 明朝" w:hAnsi="ＭＳ 明朝" w:cs="ＭＳ 明朝" w:hint="eastAsia"/>
          <w:kern w:val="0"/>
          <w:sz w:val="24"/>
        </w:rPr>
        <w:t xml:space="preserve">　</w:t>
      </w:r>
      <w:r w:rsidRPr="001D5AE5">
        <w:rPr>
          <w:rFonts w:ascii="ＭＳ 明朝" w:hAnsi="ＭＳ 明朝" w:cs="ＭＳ 明朝" w:hint="eastAsia"/>
          <w:kern w:val="0"/>
          <w:sz w:val="24"/>
        </w:rPr>
        <w:t>乙が債務の履行を拒絶する意思を明確に表示した場合</w:t>
      </w:r>
    </w:p>
    <w:p w14:paraId="2A9E7CBC" w14:textId="77777777" w:rsidR="00A00E2F" w:rsidRPr="001D5AE5" w:rsidRDefault="0004146F" w:rsidP="00CA24A4">
      <w:pPr>
        <w:ind w:leftChars="50" w:left="105"/>
        <w:rPr>
          <w:rFonts w:ascii="ＭＳ 明朝" w:hAnsi="ＭＳ 明朝" w:cs="ＭＳ 明朝"/>
          <w:sz w:val="24"/>
        </w:rPr>
      </w:pPr>
      <w:r w:rsidRPr="001D5AE5">
        <w:rPr>
          <w:rFonts w:ascii="ＭＳ 明朝" w:hAnsi="ＭＳ 明朝" w:cs="ＭＳ 明朝" w:hint="eastAsia"/>
          <w:sz w:val="24"/>
        </w:rPr>
        <w:t>(6)</w:t>
      </w:r>
      <w:r w:rsidR="00A00E2F" w:rsidRPr="001D5AE5">
        <w:rPr>
          <w:rFonts w:ascii="ＭＳ 明朝" w:hAnsi="ＭＳ 明朝" w:cs="ＭＳ 明朝"/>
          <w:sz w:val="24"/>
        </w:rPr>
        <w:t xml:space="preserve">  </w:t>
      </w:r>
      <w:r w:rsidRPr="001D5AE5">
        <w:rPr>
          <w:rFonts w:ascii="ＭＳ 明朝" w:hAnsi="ＭＳ 明朝" w:cs="ＭＳ 明朝" w:hint="eastAsia"/>
          <w:sz w:val="24"/>
        </w:rPr>
        <w:t>乙が契約上の義務に違反したことによってこの契約の目的を達することがで</w:t>
      </w:r>
    </w:p>
    <w:p w14:paraId="1D23F13F" w14:textId="77777777" w:rsidR="000119EF" w:rsidRPr="001D5AE5" w:rsidRDefault="00E9754B" w:rsidP="00A00E2F">
      <w:pPr>
        <w:ind w:firstLineChars="50" w:firstLine="120"/>
        <w:rPr>
          <w:rFonts w:ascii="ＭＳ 明朝" w:hAnsi="ＭＳ 明朝" w:cs="ＭＳ Ｐ明朝"/>
          <w:spacing w:val="2"/>
          <w:kern w:val="0"/>
          <w:sz w:val="24"/>
        </w:rPr>
      </w:pPr>
      <w:r w:rsidRPr="001D5AE5">
        <w:rPr>
          <w:rFonts w:ascii="ＭＳ 明朝" w:hAnsi="ＭＳ 明朝" w:cs="ＭＳ 明朝" w:hint="eastAsia"/>
          <w:sz w:val="24"/>
        </w:rPr>
        <w:t xml:space="preserve">　 </w:t>
      </w:r>
      <w:r w:rsidR="0004146F" w:rsidRPr="001D5AE5">
        <w:rPr>
          <w:rFonts w:ascii="ＭＳ 明朝" w:hAnsi="ＭＳ 明朝" w:cs="ＭＳ 明朝" w:hint="eastAsia"/>
          <w:sz w:val="24"/>
        </w:rPr>
        <w:t>きなくなった場合</w:t>
      </w:r>
    </w:p>
    <w:p w14:paraId="06EAB32A" w14:textId="77777777" w:rsidR="008D5D39" w:rsidRPr="001D5AE5" w:rsidRDefault="000119EF" w:rsidP="0025566E">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２</w:t>
      </w:r>
      <w:r w:rsidR="008D5D39" w:rsidRPr="001D5AE5">
        <w:rPr>
          <w:rFonts w:ascii="ＭＳ 明朝" w:hAnsi="ＭＳ 明朝" w:cs="ＭＳ Ｐ明朝"/>
          <w:spacing w:val="2"/>
          <w:kern w:val="0"/>
          <w:sz w:val="24"/>
        </w:rPr>
        <w:t xml:space="preserve">  </w:t>
      </w:r>
      <w:r w:rsidRPr="001D5AE5">
        <w:rPr>
          <w:rFonts w:ascii="ＭＳ 明朝" w:hAnsi="ＭＳ 明朝" w:cs="ＭＳ Ｐ明朝" w:hint="eastAsia"/>
          <w:spacing w:val="2"/>
          <w:kern w:val="0"/>
          <w:sz w:val="24"/>
        </w:rPr>
        <w:t>甲は、前項に定める場合のほか、甲の都合により必要がある場合は、この契約の</w:t>
      </w:r>
    </w:p>
    <w:p w14:paraId="74E80B5A" w14:textId="77777777" w:rsidR="000119EF" w:rsidRPr="001D5AE5" w:rsidRDefault="000119EF" w:rsidP="008D5D39">
      <w:pPr>
        <w:autoSpaceDE w:val="0"/>
        <w:autoSpaceDN w:val="0"/>
        <w:adjustRightInd w:val="0"/>
        <w:ind w:leftChars="150" w:left="315"/>
        <w:rPr>
          <w:rFonts w:ascii="ＭＳ 明朝" w:hAnsi="ＭＳ 明朝" w:cs="ＭＳ Ｐ明朝"/>
          <w:spacing w:val="2"/>
          <w:kern w:val="0"/>
          <w:sz w:val="24"/>
        </w:rPr>
      </w:pPr>
      <w:r w:rsidRPr="001D5AE5">
        <w:rPr>
          <w:rFonts w:ascii="ＭＳ 明朝" w:hAnsi="ＭＳ 明朝" w:cs="ＭＳ Ｐ明朝" w:hint="eastAsia"/>
          <w:spacing w:val="2"/>
          <w:kern w:val="0"/>
          <w:sz w:val="24"/>
        </w:rPr>
        <w:t>全部又は一部を解除することができる。</w:t>
      </w:r>
    </w:p>
    <w:p w14:paraId="05086546" w14:textId="77777777" w:rsidR="000119EF" w:rsidRPr="001D5AE5" w:rsidRDefault="000119EF" w:rsidP="0025566E">
      <w:pPr>
        <w:autoSpaceDE w:val="0"/>
        <w:autoSpaceDN w:val="0"/>
        <w:adjustRightInd w:val="0"/>
        <w:ind w:leftChars="100" w:left="698" w:hangingChars="200" w:hanging="488"/>
        <w:rPr>
          <w:rFonts w:ascii="ＭＳ 明朝" w:hAnsi="ＭＳ 明朝" w:cs="ＭＳ Ｐ明朝"/>
          <w:spacing w:val="2"/>
          <w:kern w:val="0"/>
          <w:sz w:val="24"/>
        </w:rPr>
      </w:pPr>
      <w:r w:rsidRPr="001D5AE5">
        <w:rPr>
          <w:rFonts w:ascii="ＭＳ 明朝" w:hAnsi="ＭＳ 明朝" w:cs="ＭＳ Ｐ明朝" w:hint="eastAsia"/>
          <w:spacing w:val="2"/>
          <w:kern w:val="0"/>
          <w:sz w:val="24"/>
        </w:rPr>
        <w:t>（乙の解除権）</w:t>
      </w:r>
    </w:p>
    <w:p w14:paraId="2E21DF5C" w14:textId="77777777" w:rsidR="000119EF" w:rsidRPr="001D5AE5" w:rsidRDefault="000119EF" w:rsidP="0025566E">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第４５条　乙は、甲がその責めに帰すべき理由により契約上の義務に違反した場合においては、相当の期間を定めてその履行を催告し、その期間内に履行がないときは、この契約の全部又は一部を解除することができる。</w:t>
      </w:r>
    </w:p>
    <w:p w14:paraId="64829759" w14:textId="77777777" w:rsidR="000119EF" w:rsidRPr="001D5AE5" w:rsidRDefault="000119EF" w:rsidP="0025566E">
      <w:pPr>
        <w:autoSpaceDE w:val="0"/>
        <w:autoSpaceDN w:val="0"/>
        <w:adjustRightInd w:val="0"/>
        <w:ind w:leftChars="100" w:left="698" w:hangingChars="200" w:hanging="488"/>
        <w:rPr>
          <w:rFonts w:ascii="ＭＳ 明朝" w:hAnsi="ＭＳ 明朝" w:cs="ＭＳ Ｐ明朝"/>
          <w:spacing w:val="2"/>
          <w:kern w:val="0"/>
          <w:sz w:val="24"/>
        </w:rPr>
      </w:pPr>
      <w:r w:rsidRPr="001D5AE5">
        <w:rPr>
          <w:rFonts w:ascii="ＭＳ 明朝" w:hAnsi="ＭＳ 明朝" w:cs="ＭＳ Ｐ明朝" w:hint="eastAsia"/>
          <w:spacing w:val="2"/>
          <w:kern w:val="0"/>
          <w:sz w:val="24"/>
        </w:rPr>
        <w:t>（違約金）</w:t>
      </w:r>
    </w:p>
    <w:p w14:paraId="00F523C0" w14:textId="77777777" w:rsidR="000119EF" w:rsidRPr="001D5AE5" w:rsidRDefault="000119EF" w:rsidP="0025566E">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第４６条　甲は、</w:t>
      </w:r>
      <w:r w:rsidR="00DD66F5" w:rsidRPr="001D5AE5">
        <w:rPr>
          <w:rFonts w:cs="ＭＳ 明朝" w:hint="eastAsia"/>
          <w:sz w:val="24"/>
        </w:rPr>
        <w:t>乙の責めに帰すべき理由により</w:t>
      </w:r>
      <w:r w:rsidRPr="001D5AE5">
        <w:rPr>
          <w:rFonts w:ascii="ＭＳ 明朝" w:hAnsi="ＭＳ 明朝" w:cs="ＭＳ Ｐ明朝" w:hint="eastAsia"/>
          <w:spacing w:val="2"/>
          <w:kern w:val="0"/>
          <w:sz w:val="24"/>
        </w:rPr>
        <w:t>この契約の全部又は一部を解除した場合は、代金（一部解除の場合は、解除部分に相当する代金）の１０パーセントの金額を乙から違約金として徴収するものとする。</w:t>
      </w:r>
    </w:p>
    <w:p w14:paraId="57693E3C" w14:textId="77777777" w:rsidR="000119EF" w:rsidRPr="001D5AE5" w:rsidRDefault="000119EF" w:rsidP="0025566E">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lastRenderedPageBreak/>
        <w:t>２  前項の規定は、甲に生じた実際の損害の額が違約金の額を超過する場合において、甲はその超過分の損害につき賠償を請求することを妨げない。</w:t>
      </w:r>
    </w:p>
    <w:p w14:paraId="7B857A8E" w14:textId="77777777" w:rsidR="000119EF" w:rsidRPr="001D5AE5" w:rsidRDefault="000119EF" w:rsidP="0025566E">
      <w:pPr>
        <w:autoSpaceDE w:val="0"/>
        <w:autoSpaceDN w:val="0"/>
        <w:adjustRightInd w:val="0"/>
        <w:ind w:left="732" w:hangingChars="300" w:hanging="732"/>
        <w:rPr>
          <w:rFonts w:ascii="ＭＳ 明朝" w:hAnsi="ＭＳ 明朝" w:cs="ＭＳ Ｐ明朝"/>
          <w:spacing w:val="2"/>
          <w:kern w:val="0"/>
          <w:sz w:val="24"/>
        </w:rPr>
      </w:pPr>
      <w:r w:rsidRPr="001D5AE5">
        <w:rPr>
          <w:rFonts w:ascii="ＭＳ 明朝" w:hAnsi="ＭＳ 明朝" w:cs="ＭＳ Ｐ明朝" w:hint="eastAsia"/>
          <w:spacing w:val="2"/>
          <w:kern w:val="0"/>
          <w:sz w:val="24"/>
        </w:rPr>
        <w:t>３　第３３条第４項の規定は、違約金の徴収の場合に準用する。</w:t>
      </w:r>
    </w:p>
    <w:p w14:paraId="4ABBA16E" w14:textId="77777777" w:rsidR="000119EF" w:rsidRPr="001D5AE5" w:rsidRDefault="000119EF" w:rsidP="0025566E">
      <w:pPr>
        <w:autoSpaceDE w:val="0"/>
        <w:autoSpaceDN w:val="0"/>
        <w:adjustRightInd w:val="0"/>
        <w:ind w:leftChars="100" w:left="698" w:hangingChars="200" w:hanging="488"/>
        <w:rPr>
          <w:rFonts w:ascii="ＭＳ 明朝" w:hAnsi="ＭＳ 明朝" w:cs="ＭＳ Ｐ明朝"/>
          <w:spacing w:val="2"/>
          <w:kern w:val="0"/>
          <w:sz w:val="24"/>
        </w:rPr>
      </w:pPr>
      <w:r w:rsidRPr="001D5AE5">
        <w:rPr>
          <w:rFonts w:ascii="ＭＳ 明朝" w:hAnsi="ＭＳ 明朝" w:cs="ＭＳ Ｐ明朝" w:hint="eastAsia"/>
          <w:spacing w:val="2"/>
          <w:kern w:val="0"/>
          <w:sz w:val="24"/>
        </w:rPr>
        <w:t>（損害賠償）</w:t>
      </w:r>
    </w:p>
    <w:p w14:paraId="1B2CDEF1" w14:textId="77777777" w:rsidR="000119EF" w:rsidRPr="001D5AE5" w:rsidRDefault="000119EF" w:rsidP="0025566E">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第４７条　甲は、第４４条第２項の規定によりこの契約の全部又は一部を解除した場合は、乙の請求により乙に生じた損害を賠償しなければならない。ただし、乙が納期までに契約物品を納入しなかった又は、役務を完了しなかったことにより契約を解除した場合は、この限りでない。</w:t>
      </w:r>
    </w:p>
    <w:p w14:paraId="23717F32" w14:textId="77777777" w:rsidR="000119EF" w:rsidRPr="001D5AE5" w:rsidRDefault="000119EF" w:rsidP="0025566E">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２  第４５条の規定によるこの契約の全部又は一部の解除は、乙が乙に生じた実際の損害につき賠償を請求することを妨げない。</w:t>
      </w:r>
    </w:p>
    <w:p w14:paraId="54296B1E" w14:textId="77777777" w:rsidR="000119EF" w:rsidRPr="001D5AE5" w:rsidRDefault="000119EF" w:rsidP="0025566E">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３  前２項に規定する損害賠償の請求は、解除の日から３０日以内に文書により行わなければならない。</w:t>
      </w:r>
    </w:p>
    <w:p w14:paraId="53FF4274" w14:textId="77777777" w:rsidR="000119EF" w:rsidRPr="001D5AE5" w:rsidRDefault="000119EF" w:rsidP="0025566E">
      <w:pPr>
        <w:autoSpaceDE w:val="0"/>
        <w:autoSpaceDN w:val="0"/>
        <w:adjustRightInd w:val="0"/>
        <w:rPr>
          <w:rFonts w:ascii="ＭＳ 明朝" w:hAnsi="ＭＳ 明朝" w:cs="ＭＳ Ｐ明朝"/>
          <w:spacing w:val="2"/>
          <w:kern w:val="0"/>
          <w:sz w:val="24"/>
        </w:rPr>
      </w:pPr>
    </w:p>
    <w:p w14:paraId="02A52CD8" w14:textId="77777777" w:rsidR="000119EF" w:rsidRPr="001D5AE5" w:rsidRDefault="000119EF" w:rsidP="00EC1E9E">
      <w:pPr>
        <w:autoSpaceDE w:val="0"/>
        <w:autoSpaceDN w:val="0"/>
        <w:adjustRightInd w:val="0"/>
        <w:jc w:val="center"/>
        <w:rPr>
          <w:rFonts w:ascii="ＭＳ 明朝" w:hAnsi="ＭＳ 明朝" w:cs="ＭＳ Ｐ明朝"/>
          <w:spacing w:val="2"/>
          <w:kern w:val="0"/>
          <w:sz w:val="24"/>
        </w:rPr>
      </w:pPr>
      <w:r w:rsidRPr="001D5AE5">
        <w:rPr>
          <w:rFonts w:ascii="ＭＳ 明朝" w:hAnsi="ＭＳ 明朝" w:cs="ＭＳ Ｐ明朝" w:hint="eastAsia"/>
          <w:spacing w:val="2"/>
          <w:kern w:val="0"/>
          <w:sz w:val="24"/>
        </w:rPr>
        <w:t>第５章　　秘密の保全</w:t>
      </w:r>
    </w:p>
    <w:p w14:paraId="15B5FFA3" w14:textId="77777777" w:rsidR="000119EF" w:rsidRPr="001D5AE5" w:rsidRDefault="000119EF" w:rsidP="0025566E">
      <w:pPr>
        <w:autoSpaceDE w:val="0"/>
        <w:autoSpaceDN w:val="0"/>
        <w:adjustRightInd w:val="0"/>
        <w:ind w:leftChars="100" w:left="698" w:hangingChars="200" w:hanging="488"/>
        <w:rPr>
          <w:rFonts w:ascii="ＭＳ 明朝" w:hAnsi="ＭＳ 明朝" w:cs="ＭＳ Ｐ明朝"/>
          <w:spacing w:val="2"/>
          <w:kern w:val="0"/>
          <w:sz w:val="24"/>
        </w:rPr>
      </w:pPr>
      <w:r w:rsidRPr="001D5AE5">
        <w:rPr>
          <w:rFonts w:ascii="ＭＳ 明朝" w:hAnsi="ＭＳ 明朝" w:cs="ＭＳ Ｐ明朝" w:hint="eastAsia"/>
          <w:spacing w:val="2"/>
          <w:kern w:val="0"/>
          <w:sz w:val="24"/>
        </w:rPr>
        <w:t>（秘密の保全）</w:t>
      </w:r>
    </w:p>
    <w:p w14:paraId="021CC74B" w14:textId="77777777" w:rsidR="000119EF" w:rsidRPr="001D5AE5" w:rsidRDefault="000119EF" w:rsidP="0090417F">
      <w:pPr>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第４８条　甲及び乙は、この契約の履行に際し知得した相手方の秘密を第三者に漏らし、又は利用してはならない。</w:t>
      </w:r>
    </w:p>
    <w:p w14:paraId="25163FC5" w14:textId="77777777" w:rsidR="000119EF" w:rsidRPr="001D5AE5" w:rsidRDefault="000119EF" w:rsidP="0025566E">
      <w:pPr>
        <w:autoSpaceDE w:val="0"/>
        <w:autoSpaceDN w:val="0"/>
        <w:adjustRightInd w:val="0"/>
        <w:ind w:left="732" w:hangingChars="300" w:hanging="732"/>
        <w:rPr>
          <w:rFonts w:ascii="ＭＳ 明朝" w:hAnsi="ＭＳ 明朝" w:cs="ＭＳ Ｐ明朝"/>
          <w:spacing w:val="2"/>
          <w:kern w:val="0"/>
          <w:sz w:val="24"/>
        </w:rPr>
      </w:pPr>
      <w:r w:rsidRPr="001D5AE5">
        <w:rPr>
          <w:rFonts w:ascii="ＭＳ 明朝" w:hAnsi="ＭＳ 明朝" w:cs="ＭＳ Ｐ明朝" w:hint="eastAsia"/>
          <w:spacing w:val="2"/>
          <w:kern w:val="0"/>
          <w:sz w:val="24"/>
        </w:rPr>
        <w:t>２  乙は、特約条項の定めるところにより、秘密の保全を確実にしなければならない。</w:t>
      </w:r>
    </w:p>
    <w:p w14:paraId="619932E5" w14:textId="77777777" w:rsidR="000119EF" w:rsidRPr="001D5AE5" w:rsidRDefault="000119EF" w:rsidP="0025566E">
      <w:pPr>
        <w:autoSpaceDE w:val="0"/>
        <w:autoSpaceDN w:val="0"/>
        <w:adjustRightInd w:val="0"/>
        <w:ind w:left="732" w:hangingChars="300" w:hanging="732"/>
        <w:rPr>
          <w:rFonts w:ascii="ＭＳ 明朝" w:hAnsi="ＭＳ 明朝" w:cs="ＭＳ Ｐ明朝"/>
          <w:spacing w:val="2"/>
          <w:kern w:val="0"/>
          <w:sz w:val="24"/>
        </w:rPr>
      </w:pPr>
    </w:p>
    <w:p w14:paraId="4D42733A" w14:textId="77777777" w:rsidR="00DD66F5" w:rsidRPr="001D5AE5" w:rsidRDefault="00DD66F5" w:rsidP="0025566E">
      <w:pPr>
        <w:jc w:val="center"/>
        <w:rPr>
          <w:rFonts w:ascii="ＭＳ 明朝" w:hAnsi="ＭＳ 明朝"/>
          <w:sz w:val="24"/>
        </w:rPr>
      </w:pPr>
      <w:r w:rsidRPr="001D5AE5">
        <w:rPr>
          <w:rFonts w:ascii="ＭＳ 明朝" w:hAnsi="ＭＳ 明朝"/>
          <w:sz w:val="24"/>
        </w:rPr>
        <w:t>第６章　サプライチェーン・リスクへの対応</w:t>
      </w:r>
    </w:p>
    <w:p w14:paraId="094B5177" w14:textId="77777777" w:rsidR="00DD66F5" w:rsidRPr="001D5AE5" w:rsidRDefault="00DD66F5" w:rsidP="0025566E">
      <w:pPr>
        <w:rPr>
          <w:rFonts w:ascii="ＭＳ 明朝" w:hAnsi="ＭＳ 明朝"/>
          <w:sz w:val="24"/>
        </w:rPr>
      </w:pPr>
      <w:r w:rsidRPr="001D5AE5">
        <w:rPr>
          <w:rFonts w:ascii="ＭＳ 明朝" w:hAnsi="ＭＳ 明朝"/>
          <w:sz w:val="24"/>
        </w:rPr>
        <w:t>（サプライチェーン・リスクへの対応）</w:t>
      </w:r>
    </w:p>
    <w:p w14:paraId="2980EA18" w14:textId="77777777" w:rsidR="00DD66F5" w:rsidRPr="001D5AE5" w:rsidRDefault="00DD66F5" w:rsidP="00B610BB">
      <w:pPr>
        <w:ind w:left="240" w:hangingChars="100" w:hanging="240"/>
        <w:rPr>
          <w:rFonts w:ascii="ＭＳ 明朝" w:hAnsi="ＭＳ 明朝"/>
          <w:sz w:val="24"/>
        </w:rPr>
      </w:pPr>
      <w:r w:rsidRPr="001D5AE5">
        <w:rPr>
          <w:rFonts w:ascii="ＭＳ 明朝" w:hAnsi="ＭＳ 明朝"/>
          <w:sz w:val="24"/>
        </w:rPr>
        <w:t>第</w:t>
      </w:r>
      <w:r w:rsidRPr="001D5AE5">
        <w:rPr>
          <w:rFonts w:ascii="ＭＳ 明朝" w:hAnsi="ＭＳ 明朝" w:hint="eastAsia"/>
          <w:sz w:val="24"/>
        </w:rPr>
        <w:t>４９</w:t>
      </w:r>
      <w:r w:rsidRPr="001D5AE5">
        <w:rPr>
          <w:rFonts w:ascii="ＭＳ 明朝" w:hAnsi="ＭＳ 明朝"/>
          <w:sz w:val="24"/>
        </w:rPr>
        <w:t>条　乙は、契約物品又は官給品等について、情報の漏えい若しくは破壊又は機能の不正な停止、暴走その他の障害等のリスク（未発見の意図せざる脆弱性を除く。以下「障害等リスク」という。）が潜在すると知り、又は知り得べきソースコード、プログラム、電子部品、機器等（以下「ソースコード等」という。）の埋込み又は組込みその他甲の意図せざる変更を行ってはならない。</w:t>
      </w:r>
    </w:p>
    <w:p w14:paraId="51A16678" w14:textId="77777777" w:rsidR="00DD66F5" w:rsidRPr="001D5AE5" w:rsidRDefault="00DD66F5" w:rsidP="00B610BB">
      <w:pPr>
        <w:ind w:left="240" w:hangingChars="100" w:hanging="240"/>
        <w:rPr>
          <w:rFonts w:ascii="ＭＳ 明朝" w:hAnsi="ＭＳ 明朝"/>
          <w:sz w:val="24"/>
        </w:rPr>
      </w:pPr>
      <w:r w:rsidRPr="001D5AE5">
        <w:rPr>
          <w:rFonts w:ascii="ＭＳ 明朝" w:hAnsi="ＭＳ 明朝"/>
          <w:sz w:val="24"/>
        </w:rPr>
        <w:t>２　乙は、契約物品及び官給品等について、障害等リスクが潜在すると知り、又は知り得べきソースコード等の埋込み又は組込みその他甲の意図せざる変更が行われないように相応の注意をもって管理しなければならない。</w:t>
      </w:r>
    </w:p>
    <w:p w14:paraId="37E4FBEF" w14:textId="77777777" w:rsidR="00DD66F5" w:rsidRPr="001D5AE5" w:rsidRDefault="00DD66F5" w:rsidP="00B610BB">
      <w:pPr>
        <w:ind w:left="240" w:hangingChars="100" w:hanging="240"/>
        <w:rPr>
          <w:rFonts w:ascii="ＭＳ 明朝" w:hAnsi="ＭＳ 明朝"/>
          <w:sz w:val="24"/>
        </w:rPr>
      </w:pPr>
      <w:r w:rsidRPr="001D5AE5">
        <w:rPr>
          <w:rFonts w:ascii="ＭＳ 明朝" w:hAnsi="ＭＳ 明朝"/>
          <w:sz w:val="24"/>
        </w:rPr>
        <w:t>３　乙は、契約物品又は官給品等について、甲の能力に対抗し、若しくはこれを棄損する動機を有するおそれのある者又はその者から不当な影響を受けるおそれのある者が開発、設計又は製作したソースコード等（乙がその存在を認知し、かつ、障害等リスクが潜在すると知り、又は知り得べきものに限り、主要国において広く普遍的に受け入れられているものを除く。）を直接又は間接に導入し、又は組み込む場合には、これによって障害等リスクを有意に増大しないことを調査、試験その他の任意の方法により確認又は判定するものとする。</w:t>
      </w:r>
    </w:p>
    <w:p w14:paraId="66A1E0B4" w14:textId="77777777" w:rsidR="00DD66F5" w:rsidRPr="001D5AE5" w:rsidRDefault="00EF6D2F" w:rsidP="0025566E">
      <w:pPr>
        <w:ind w:left="240" w:hangingChars="100" w:hanging="240"/>
        <w:rPr>
          <w:rFonts w:ascii="ＭＳ 明朝" w:hAnsi="ＭＳ 明朝"/>
          <w:sz w:val="24"/>
        </w:rPr>
      </w:pPr>
      <w:r w:rsidRPr="001D5AE5">
        <w:rPr>
          <w:rFonts w:ascii="ＭＳ 明朝" w:hAnsi="ＭＳ 明朝"/>
          <w:sz w:val="24"/>
        </w:rPr>
        <w:t xml:space="preserve">４  </w:t>
      </w:r>
      <w:r w:rsidR="00DD66F5" w:rsidRPr="001D5AE5">
        <w:rPr>
          <w:rFonts w:ascii="ＭＳ 明朝" w:hAnsi="ＭＳ 明朝"/>
          <w:sz w:val="24"/>
        </w:rPr>
        <w:t>甲は、乙がもっぱら甲の仕様のために特に導入し、又は組み込むソースコード等の全部又は一部に係る障害等リスクについて乙から照会を受けた場合であって、乙による前３項の規定の実施を補完する必要があると認めるときは、相応の期間をもってこれに回答するものとする。</w:t>
      </w:r>
    </w:p>
    <w:p w14:paraId="6B365445" w14:textId="77777777" w:rsidR="00DD66F5" w:rsidRPr="001D5AE5" w:rsidRDefault="00DD66F5" w:rsidP="0025566E">
      <w:pPr>
        <w:ind w:left="240" w:hangingChars="100" w:hanging="240"/>
        <w:rPr>
          <w:rFonts w:ascii="ＭＳ 明朝" w:hAnsi="ＭＳ 明朝"/>
          <w:sz w:val="24"/>
        </w:rPr>
      </w:pPr>
      <w:r w:rsidRPr="001D5AE5">
        <w:rPr>
          <w:rFonts w:ascii="ＭＳ 明朝" w:hAnsi="ＭＳ 明朝"/>
          <w:sz w:val="24"/>
        </w:rPr>
        <w:t>５　第１項から第３項までに定めるもののほか、乙は、特約条項及び仕様書の定めるところにより、サプライチェーン・リスク（契約物品又は官給品等の取扱いに係るサプライチェーンにおいて、障害等のリスクが潜在するソースコード等の埋込み又は組込みその他官の意図せざる変更が行われるリスクをいう。）に確実に対応しなければならない。</w:t>
      </w:r>
    </w:p>
    <w:p w14:paraId="1E4BD713" w14:textId="77777777" w:rsidR="00DD66F5" w:rsidRPr="001D5AE5" w:rsidRDefault="00DD66F5" w:rsidP="0025566E">
      <w:pPr>
        <w:pStyle w:val="a3"/>
        <w:wordWrap/>
        <w:spacing w:line="240" w:lineRule="auto"/>
        <w:rPr>
          <w:rFonts w:ascii="ＭＳ 明朝" w:eastAsia="ＭＳ 明朝" w:hAnsi="ＭＳ 明朝" w:cs="Times New Roman"/>
          <w:spacing w:val="0"/>
          <w:kern w:val="2"/>
          <w:sz w:val="24"/>
          <w:szCs w:val="24"/>
        </w:rPr>
      </w:pPr>
      <w:r w:rsidRPr="001D5AE5">
        <w:rPr>
          <w:rFonts w:ascii="ＭＳ 明朝" w:eastAsia="ＭＳ 明朝" w:hAnsi="ＭＳ 明朝" w:cs="Times New Roman"/>
          <w:spacing w:val="0"/>
          <w:kern w:val="2"/>
          <w:sz w:val="24"/>
          <w:szCs w:val="24"/>
        </w:rPr>
        <w:t>６　第５条及び第８条の規定は、前５項についても適用する。</w:t>
      </w:r>
    </w:p>
    <w:p w14:paraId="5E86BF0E" w14:textId="77777777" w:rsidR="008B1AF5" w:rsidRPr="001D5AE5" w:rsidRDefault="008B1AF5" w:rsidP="0025566E">
      <w:pPr>
        <w:pStyle w:val="a3"/>
        <w:wordWrap/>
        <w:spacing w:line="240" w:lineRule="auto"/>
        <w:jc w:val="center"/>
        <w:rPr>
          <w:rFonts w:ascii="ＭＳ 明朝" w:eastAsia="ＭＳ 明朝" w:hAnsi="ＭＳ 明朝"/>
          <w:sz w:val="24"/>
          <w:szCs w:val="24"/>
        </w:rPr>
      </w:pPr>
    </w:p>
    <w:p w14:paraId="725C5D0A" w14:textId="77777777" w:rsidR="00DD66F5" w:rsidRPr="001D5AE5" w:rsidRDefault="00DD66F5" w:rsidP="0025566E">
      <w:pPr>
        <w:pStyle w:val="a3"/>
        <w:wordWrap/>
        <w:spacing w:line="240" w:lineRule="auto"/>
        <w:jc w:val="center"/>
        <w:rPr>
          <w:rFonts w:ascii="ＭＳ 明朝" w:eastAsia="ＭＳ 明朝" w:hAnsi="ＭＳ 明朝"/>
          <w:sz w:val="24"/>
          <w:szCs w:val="24"/>
        </w:rPr>
      </w:pPr>
      <w:r w:rsidRPr="001D5AE5">
        <w:rPr>
          <w:rFonts w:ascii="ＭＳ 明朝" w:eastAsia="ＭＳ 明朝" w:hAnsi="ＭＳ 明朝" w:hint="eastAsia"/>
          <w:sz w:val="24"/>
          <w:szCs w:val="24"/>
        </w:rPr>
        <w:t>第７章　　雑　　則</w:t>
      </w:r>
    </w:p>
    <w:p w14:paraId="5C6A4A7B" w14:textId="77777777" w:rsidR="00DD66F5" w:rsidRPr="001D5AE5" w:rsidRDefault="00DD66F5" w:rsidP="0025566E">
      <w:pPr>
        <w:pStyle w:val="a3"/>
        <w:wordWrap/>
        <w:spacing w:line="240" w:lineRule="auto"/>
        <w:ind w:leftChars="100" w:left="698" w:hangingChars="200" w:hanging="488"/>
        <w:rPr>
          <w:rFonts w:ascii="ＭＳ 明朝" w:eastAsia="ＭＳ 明朝" w:hAnsi="ＭＳ 明朝"/>
          <w:sz w:val="24"/>
          <w:szCs w:val="24"/>
        </w:rPr>
      </w:pPr>
      <w:r w:rsidRPr="001D5AE5">
        <w:rPr>
          <w:rFonts w:ascii="ＭＳ 明朝" w:eastAsia="ＭＳ 明朝" w:hAnsi="ＭＳ 明朝" w:hint="eastAsia"/>
          <w:sz w:val="24"/>
          <w:szCs w:val="24"/>
        </w:rPr>
        <w:t>（調査）</w:t>
      </w:r>
    </w:p>
    <w:p w14:paraId="74B848A4" w14:textId="77777777" w:rsidR="00DD66F5" w:rsidRPr="001D5AE5" w:rsidRDefault="00DD66F5" w:rsidP="0025566E">
      <w:pPr>
        <w:pStyle w:val="a3"/>
        <w:wordWrap/>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第５０条　甲は、この契約の締結に先立って原価計算方式により算定した予定価格に係る実際の原価を確認する必要がある場合、又はこの契約により生じた損害賠償、違約金その他金銭債権の保全若しくはその額の算定等の適正を図るため必要がある場合は、乙に対し、その業務若しくは資産の状況に関して質問し、帳票類その他の物件を調査し、参考となるべき報告若しくは資料の提出又は提示を求め、又は甲の職員を乙の営業所、工場その他の関係場所に立ち入らせ、調査させることができる。</w:t>
      </w:r>
    </w:p>
    <w:p w14:paraId="5CC7B45C" w14:textId="77777777" w:rsidR="00DD66F5" w:rsidRPr="001D5AE5" w:rsidRDefault="00DD66F5" w:rsidP="0025566E">
      <w:pPr>
        <w:pStyle w:val="a3"/>
        <w:wordWrap/>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２  甲は、前項に定めるもののほか、この契約の事後に締結する契約の契約金額の適正を期するため、原価調査を行う必要がある場合は、乙に対し、この契約に係る支払金額に影響を与えないことを前提として前項の調査を実施することができる。</w:t>
      </w:r>
    </w:p>
    <w:p w14:paraId="745F2621" w14:textId="77777777" w:rsidR="00DD66F5" w:rsidRPr="001D5AE5" w:rsidRDefault="00DD66F5" w:rsidP="0025566E">
      <w:pPr>
        <w:pStyle w:val="a3"/>
        <w:wordWrap/>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３  乙は、やむを得ない理由がある場合を除き、前２項に規定する調査に協力するものとする。</w:t>
      </w:r>
    </w:p>
    <w:p w14:paraId="0146B1BC" w14:textId="77777777" w:rsidR="00DD66F5" w:rsidRPr="001D5AE5" w:rsidRDefault="00DD66F5" w:rsidP="0025566E">
      <w:pPr>
        <w:pStyle w:val="a3"/>
        <w:wordWrap/>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４  甲は、第１項及び第２項によるもののほか、この契約について、その原価を確認する必要がある場合は、乙に対し、第１項の調査を実施することができる。</w:t>
      </w:r>
    </w:p>
    <w:p w14:paraId="101D2296" w14:textId="77777777" w:rsidR="00DD66F5" w:rsidRPr="001D5AE5" w:rsidRDefault="00DD66F5" w:rsidP="0025566E">
      <w:pPr>
        <w:pStyle w:val="a3"/>
        <w:wordWrap/>
        <w:spacing w:line="240" w:lineRule="auto"/>
        <w:ind w:left="732" w:hangingChars="300" w:hanging="732"/>
        <w:rPr>
          <w:rFonts w:ascii="ＭＳ 明朝" w:eastAsia="ＭＳ 明朝" w:hAnsi="ＭＳ 明朝"/>
          <w:sz w:val="24"/>
          <w:szCs w:val="24"/>
        </w:rPr>
      </w:pPr>
      <w:r w:rsidRPr="001D5AE5">
        <w:rPr>
          <w:rFonts w:ascii="ＭＳ 明朝" w:eastAsia="ＭＳ 明朝" w:hAnsi="ＭＳ 明朝" w:hint="eastAsia"/>
          <w:sz w:val="24"/>
          <w:szCs w:val="24"/>
        </w:rPr>
        <w:t>５  乙は、前項に規定する調査に協力するものとする。</w:t>
      </w:r>
    </w:p>
    <w:p w14:paraId="48C48B31" w14:textId="77777777" w:rsidR="00DD66F5" w:rsidRPr="001D5AE5" w:rsidRDefault="00DD66F5" w:rsidP="0025566E">
      <w:pPr>
        <w:pStyle w:val="a3"/>
        <w:wordWrap/>
        <w:spacing w:line="240" w:lineRule="auto"/>
        <w:ind w:leftChars="100" w:left="698" w:hangingChars="200" w:hanging="488"/>
        <w:rPr>
          <w:rFonts w:ascii="ＭＳ 明朝" w:eastAsia="ＭＳ 明朝" w:hAnsi="ＭＳ 明朝"/>
          <w:sz w:val="24"/>
          <w:szCs w:val="24"/>
        </w:rPr>
      </w:pPr>
      <w:r w:rsidRPr="001D5AE5">
        <w:rPr>
          <w:rFonts w:ascii="ＭＳ 明朝" w:eastAsia="ＭＳ 明朝" w:hAnsi="ＭＳ 明朝" w:hint="eastAsia"/>
          <w:sz w:val="24"/>
          <w:szCs w:val="24"/>
        </w:rPr>
        <w:t>（その他）</w:t>
      </w:r>
    </w:p>
    <w:p w14:paraId="371CACB5" w14:textId="77777777" w:rsidR="00DD66F5" w:rsidRPr="001D5AE5" w:rsidRDefault="00DD66F5" w:rsidP="0025566E">
      <w:pPr>
        <w:pStyle w:val="a3"/>
        <w:wordWrap/>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第５１条　この契約の履行については、この契約条項に定めるもののほか、特約条項の定めるところによる。</w:t>
      </w:r>
    </w:p>
    <w:p w14:paraId="621A6C13" w14:textId="77777777" w:rsidR="00E9754B" w:rsidRPr="001D5AE5" w:rsidRDefault="00DD66F5" w:rsidP="00E9754B">
      <w:pPr>
        <w:pStyle w:val="a3"/>
        <w:wordWrap/>
        <w:spacing w:line="240" w:lineRule="auto"/>
        <w:ind w:left="732" w:hangingChars="300" w:hanging="732"/>
        <w:rPr>
          <w:rFonts w:ascii="ＭＳ 明朝" w:eastAsia="ＭＳ 明朝" w:hAnsi="ＭＳ 明朝"/>
          <w:sz w:val="24"/>
          <w:szCs w:val="24"/>
        </w:rPr>
      </w:pPr>
      <w:r w:rsidRPr="001D5AE5">
        <w:rPr>
          <w:rFonts w:ascii="ＭＳ 明朝" w:eastAsia="ＭＳ 明朝" w:hAnsi="ＭＳ 明朝" w:hint="eastAsia"/>
          <w:sz w:val="24"/>
          <w:szCs w:val="24"/>
        </w:rPr>
        <w:t>２  特約条項にこの契約条項と異なる定めのある場合は、特約条項の定めるところに</w:t>
      </w:r>
    </w:p>
    <w:p w14:paraId="2AB10A51" w14:textId="77777777" w:rsidR="00DD66F5" w:rsidRPr="001D5AE5" w:rsidRDefault="00DD66F5" w:rsidP="00E9754B">
      <w:pPr>
        <w:pStyle w:val="a3"/>
        <w:wordWrap/>
        <w:spacing w:line="240" w:lineRule="auto"/>
        <w:ind w:leftChars="125" w:left="751" w:hangingChars="200" w:hanging="488"/>
        <w:rPr>
          <w:rFonts w:ascii="ＭＳ 明朝" w:eastAsia="ＭＳ 明朝" w:hAnsi="ＭＳ 明朝"/>
          <w:sz w:val="24"/>
          <w:szCs w:val="24"/>
        </w:rPr>
      </w:pPr>
      <w:r w:rsidRPr="001D5AE5">
        <w:rPr>
          <w:rFonts w:ascii="ＭＳ 明朝" w:eastAsia="ＭＳ 明朝" w:hAnsi="ＭＳ 明朝" w:hint="eastAsia"/>
          <w:sz w:val="24"/>
          <w:szCs w:val="24"/>
        </w:rPr>
        <w:t>よる。</w:t>
      </w:r>
    </w:p>
    <w:p w14:paraId="64E5911A" w14:textId="77777777" w:rsidR="00DD66F5" w:rsidRPr="001D5AE5" w:rsidRDefault="00DD66F5" w:rsidP="0025566E">
      <w:pPr>
        <w:pStyle w:val="a3"/>
        <w:wordWrap/>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３  甲及び乙は、この契約に関し紛争又は疑義が生じた場合は、その都度協議して解決するものとする。</w:t>
      </w:r>
    </w:p>
    <w:p w14:paraId="55FC7DD1" w14:textId="77777777" w:rsidR="000B51D7" w:rsidRPr="001D5AE5" w:rsidRDefault="000B51D7" w:rsidP="0025566E">
      <w:pPr>
        <w:pStyle w:val="a3"/>
        <w:wordWrap/>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 xml:space="preserve">４　</w:t>
      </w:r>
      <w:r w:rsidRPr="001D5AE5">
        <w:rPr>
          <w:rFonts w:ascii="ＭＳ 明朝" w:eastAsia="ＭＳ 明朝" w:hAnsi="ＭＳ 明朝" w:hint="eastAsia"/>
          <w:sz w:val="24"/>
        </w:rPr>
        <w:t>この契約においては、乙は「責任あるサプライチェーン等における人権尊重のためのガイドライン」（令和４年９月１３日ビジネスと人権に関する行動計画の実施に係る関係府省庁施策推進・連絡会議決定）を踏まえて人権尊重に取り組むよう努めるものとする。</w:t>
      </w:r>
    </w:p>
    <w:p w14:paraId="52739FEE" w14:textId="77777777" w:rsidR="00DD66F5" w:rsidRPr="001D5AE5" w:rsidRDefault="00DD66F5" w:rsidP="0025566E">
      <w:pPr>
        <w:pStyle w:val="a3"/>
        <w:wordWrap/>
        <w:spacing w:line="240" w:lineRule="auto"/>
        <w:ind w:leftChars="100" w:left="698" w:hangingChars="200" w:hanging="488"/>
        <w:rPr>
          <w:rFonts w:ascii="ＭＳ 明朝" w:eastAsia="ＭＳ 明朝" w:hAnsi="ＭＳ 明朝"/>
          <w:sz w:val="24"/>
          <w:szCs w:val="24"/>
        </w:rPr>
      </w:pPr>
      <w:r w:rsidRPr="001D5AE5">
        <w:rPr>
          <w:rFonts w:ascii="ＭＳ 明朝" w:eastAsia="ＭＳ 明朝" w:hAnsi="ＭＳ 明朝" w:hint="eastAsia"/>
          <w:sz w:val="24"/>
          <w:szCs w:val="24"/>
        </w:rPr>
        <w:t>（裁判管轄）</w:t>
      </w:r>
    </w:p>
    <w:p w14:paraId="38CB419B" w14:textId="77777777" w:rsidR="00DD66F5" w:rsidRPr="001D5AE5" w:rsidRDefault="00DD66F5" w:rsidP="0025566E">
      <w:pPr>
        <w:pStyle w:val="a3"/>
        <w:wordWrap/>
        <w:spacing w:line="240" w:lineRule="auto"/>
        <w:ind w:left="732" w:hangingChars="300" w:hanging="732"/>
        <w:rPr>
          <w:rFonts w:ascii="ＭＳ 明朝" w:eastAsia="ＭＳ 明朝" w:hAnsi="ＭＳ 明朝"/>
          <w:sz w:val="24"/>
          <w:szCs w:val="24"/>
        </w:rPr>
      </w:pPr>
      <w:r w:rsidRPr="001D5AE5">
        <w:rPr>
          <w:rFonts w:ascii="ＭＳ 明朝" w:eastAsia="ＭＳ 明朝" w:hAnsi="ＭＳ 明朝" w:hint="eastAsia"/>
          <w:sz w:val="24"/>
          <w:szCs w:val="24"/>
        </w:rPr>
        <w:t>第５２条　この契約に関する訴えは、東京地方裁判所の管轄に属するものとする。</w:t>
      </w:r>
    </w:p>
    <w:p w14:paraId="68A0B079" w14:textId="77777777" w:rsidR="00DD66F5" w:rsidRPr="001D5AE5" w:rsidRDefault="00DD66F5" w:rsidP="0025566E">
      <w:pPr>
        <w:pStyle w:val="a3"/>
        <w:wordWrap/>
        <w:spacing w:line="240" w:lineRule="auto"/>
        <w:ind w:left="732" w:hangingChars="300" w:hanging="732"/>
        <w:rPr>
          <w:rFonts w:ascii="ＭＳ 明朝" w:eastAsia="ＭＳ 明朝" w:hAnsi="ＭＳ 明朝"/>
          <w:sz w:val="24"/>
          <w:szCs w:val="24"/>
        </w:rPr>
      </w:pPr>
    </w:p>
    <w:p w14:paraId="779EF1A3" w14:textId="77777777" w:rsidR="000119EF" w:rsidRDefault="00DD66F5" w:rsidP="0025566E">
      <w:pPr>
        <w:autoSpaceDE w:val="0"/>
        <w:autoSpaceDN w:val="0"/>
        <w:adjustRightInd w:val="0"/>
        <w:ind w:firstLineChars="100" w:firstLine="240"/>
        <w:rPr>
          <w:rFonts w:ascii="ＭＳ 明朝" w:hAnsi="ＭＳ 明朝"/>
          <w:sz w:val="24"/>
        </w:rPr>
      </w:pPr>
      <w:r w:rsidRPr="001D5AE5">
        <w:rPr>
          <w:rFonts w:ascii="ＭＳ 明朝" w:hAnsi="ＭＳ 明朝" w:hint="eastAsia"/>
          <w:sz w:val="24"/>
        </w:rPr>
        <w:t>上記契約の締結を証するため、契約書２通を作成し、双方記名押印のうえ、各１通を保有するものとする。</w:t>
      </w:r>
    </w:p>
    <w:p w14:paraId="27A8F8B2" w14:textId="77777777" w:rsidR="00EC1E9E" w:rsidRDefault="00EC1E9E" w:rsidP="0025566E">
      <w:pPr>
        <w:autoSpaceDE w:val="0"/>
        <w:autoSpaceDN w:val="0"/>
        <w:adjustRightInd w:val="0"/>
        <w:ind w:firstLineChars="100" w:firstLine="240"/>
        <w:rPr>
          <w:rFonts w:ascii="ＭＳ 明朝" w:hAnsi="ＭＳ 明朝"/>
          <w:sz w:val="24"/>
        </w:rPr>
      </w:pPr>
    </w:p>
    <w:p w14:paraId="18598F85" w14:textId="77777777" w:rsidR="00EC1E9E" w:rsidRDefault="00EC1E9E" w:rsidP="0025566E">
      <w:pPr>
        <w:autoSpaceDE w:val="0"/>
        <w:autoSpaceDN w:val="0"/>
        <w:adjustRightInd w:val="0"/>
        <w:ind w:firstLineChars="100" w:firstLine="240"/>
        <w:rPr>
          <w:rFonts w:ascii="ＭＳ 明朝" w:hAnsi="ＭＳ 明朝"/>
          <w:sz w:val="24"/>
        </w:rPr>
      </w:pPr>
    </w:p>
    <w:p w14:paraId="3EE3A667" w14:textId="77777777" w:rsidR="00EC1E9E" w:rsidRDefault="00EC1E9E" w:rsidP="0025566E">
      <w:pPr>
        <w:autoSpaceDE w:val="0"/>
        <w:autoSpaceDN w:val="0"/>
        <w:adjustRightInd w:val="0"/>
        <w:ind w:firstLineChars="100" w:firstLine="240"/>
        <w:rPr>
          <w:rFonts w:ascii="ＭＳ 明朝" w:hAnsi="ＭＳ 明朝"/>
          <w:sz w:val="24"/>
        </w:rPr>
      </w:pPr>
    </w:p>
    <w:p w14:paraId="3E738307" w14:textId="77777777" w:rsidR="00EC1E9E" w:rsidRDefault="00EC1E9E" w:rsidP="0025566E">
      <w:pPr>
        <w:autoSpaceDE w:val="0"/>
        <w:autoSpaceDN w:val="0"/>
        <w:adjustRightInd w:val="0"/>
        <w:ind w:firstLineChars="100" w:firstLine="240"/>
        <w:rPr>
          <w:rFonts w:ascii="ＭＳ 明朝" w:hAnsi="ＭＳ 明朝"/>
          <w:sz w:val="24"/>
        </w:rPr>
      </w:pPr>
    </w:p>
    <w:p w14:paraId="70767390" w14:textId="77777777" w:rsidR="00EC1E9E" w:rsidRDefault="00EC1E9E" w:rsidP="0025566E">
      <w:pPr>
        <w:autoSpaceDE w:val="0"/>
        <w:autoSpaceDN w:val="0"/>
        <w:adjustRightInd w:val="0"/>
        <w:ind w:firstLineChars="100" w:firstLine="240"/>
        <w:rPr>
          <w:rFonts w:ascii="ＭＳ 明朝" w:hAnsi="ＭＳ 明朝"/>
          <w:sz w:val="24"/>
        </w:rPr>
      </w:pPr>
    </w:p>
    <w:p w14:paraId="0B3C5B38" w14:textId="77777777" w:rsidR="00EC1E9E" w:rsidRDefault="00EC1E9E" w:rsidP="0025566E">
      <w:pPr>
        <w:autoSpaceDE w:val="0"/>
        <w:autoSpaceDN w:val="0"/>
        <w:adjustRightInd w:val="0"/>
        <w:ind w:firstLineChars="100" w:firstLine="240"/>
        <w:rPr>
          <w:rFonts w:ascii="ＭＳ 明朝" w:hAnsi="ＭＳ 明朝"/>
          <w:sz w:val="24"/>
        </w:rPr>
      </w:pPr>
    </w:p>
    <w:p w14:paraId="25842938" w14:textId="77777777" w:rsidR="00EC1E9E" w:rsidRDefault="00EC1E9E" w:rsidP="0025566E">
      <w:pPr>
        <w:autoSpaceDE w:val="0"/>
        <w:autoSpaceDN w:val="0"/>
        <w:adjustRightInd w:val="0"/>
        <w:ind w:firstLineChars="100" w:firstLine="240"/>
        <w:rPr>
          <w:rFonts w:ascii="ＭＳ 明朝" w:hAnsi="ＭＳ 明朝"/>
          <w:sz w:val="24"/>
        </w:rPr>
      </w:pPr>
    </w:p>
    <w:p w14:paraId="5A2E13D2" w14:textId="77777777" w:rsidR="00EC1E9E" w:rsidRDefault="00EC1E9E" w:rsidP="0025566E">
      <w:pPr>
        <w:autoSpaceDE w:val="0"/>
        <w:autoSpaceDN w:val="0"/>
        <w:adjustRightInd w:val="0"/>
        <w:ind w:firstLineChars="100" w:firstLine="240"/>
        <w:rPr>
          <w:rFonts w:ascii="ＭＳ 明朝" w:hAnsi="ＭＳ 明朝"/>
          <w:sz w:val="24"/>
        </w:rPr>
      </w:pPr>
    </w:p>
    <w:p w14:paraId="34BB4E42" w14:textId="77777777" w:rsidR="00EC1E9E" w:rsidRDefault="00EC1E9E" w:rsidP="0025566E">
      <w:pPr>
        <w:autoSpaceDE w:val="0"/>
        <w:autoSpaceDN w:val="0"/>
        <w:adjustRightInd w:val="0"/>
        <w:ind w:firstLineChars="100" w:firstLine="240"/>
        <w:rPr>
          <w:rFonts w:ascii="ＭＳ 明朝" w:hAnsi="ＭＳ 明朝"/>
          <w:sz w:val="24"/>
        </w:rPr>
      </w:pPr>
    </w:p>
    <w:p w14:paraId="195C9C5D" w14:textId="77777777" w:rsidR="00160059" w:rsidRDefault="00160059" w:rsidP="0025566E">
      <w:pPr>
        <w:autoSpaceDE w:val="0"/>
        <w:autoSpaceDN w:val="0"/>
        <w:adjustRightInd w:val="0"/>
        <w:ind w:firstLineChars="100" w:firstLine="240"/>
        <w:rPr>
          <w:rFonts w:ascii="ＭＳ 明朝" w:hAnsi="ＭＳ 明朝"/>
          <w:sz w:val="24"/>
        </w:rPr>
      </w:pPr>
    </w:p>
    <w:p w14:paraId="10B61432" w14:textId="77777777" w:rsidR="00EC1E9E" w:rsidRDefault="00EC1E9E" w:rsidP="0025566E">
      <w:pPr>
        <w:autoSpaceDE w:val="0"/>
        <w:autoSpaceDN w:val="0"/>
        <w:adjustRightInd w:val="0"/>
        <w:ind w:firstLineChars="100" w:firstLine="240"/>
        <w:rPr>
          <w:rFonts w:ascii="ＭＳ 明朝" w:hAnsi="ＭＳ 明朝"/>
          <w:sz w:val="24"/>
        </w:rPr>
      </w:pPr>
    </w:p>
    <w:p w14:paraId="343169F4" w14:textId="77777777" w:rsidR="00EC1E9E" w:rsidRDefault="00EC1E9E" w:rsidP="0025566E">
      <w:pPr>
        <w:autoSpaceDE w:val="0"/>
        <w:autoSpaceDN w:val="0"/>
        <w:adjustRightInd w:val="0"/>
        <w:ind w:firstLineChars="100" w:firstLine="240"/>
        <w:rPr>
          <w:rFonts w:ascii="ＭＳ 明朝" w:hAnsi="ＭＳ 明朝"/>
          <w:sz w:val="24"/>
        </w:rPr>
      </w:pPr>
    </w:p>
    <w:p w14:paraId="192B0F3D" w14:textId="77777777" w:rsidR="00160059" w:rsidRPr="001D5AE5" w:rsidRDefault="00160059" w:rsidP="0025566E">
      <w:pPr>
        <w:autoSpaceDE w:val="0"/>
        <w:autoSpaceDN w:val="0"/>
        <w:adjustRightInd w:val="0"/>
        <w:ind w:firstLineChars="100" w:firstLine="240"/>
        <w:rPr>
          <w:rFonts w:ascii="ＭＳ 明朝" w:hAnsi="ＭＳ 明朝"/>
          <w:sz w:val="24"/>
        </w:rPr>
      </w:pPr>
    </w:p>
    <w:p w14:paraId="66BA7A6C" w14:textId="77777777" w:rsidR="00F47022" w:rsidRPr="001D5AE5" w:rsidRDefault="00F47022" w:rsidP="0025566E">
      <w:pPr>
        <w:pStyle w:val="a3"/>
        <w:spacing w:line="240" w:lineRule="auto"/>
        <w:jc w:val="right"/>
        <w:rPr>
          <w:rFonts w:ascii="ＭＳ 明朝" w:eastAsia="ＭＳ 明朝" w:hAnsi="ＭＳ 明朝"/>
          <w:spacing w:val="0"/>
          <w:sz w:val="24"/>
          <w:szCs w:val="24"/>
        </w:rPr>
      </w:pPr>
      <w:r w:rsidRPr="001D5AE5">
        <w:rPr>
          <w:rFonts w:ascii="ＭＳ 明朝" w:eastAsia="ＭＳ 明朝" w:hAnsi="ＭＳ 明朝" w:hint="eastAsia"/>
          <w:sz w:val="24"/>
          <w:szCs w:val="24"/>
        </w:rPr>
        <w:lastRenderedPageBreak/>
        <w:t>付録第３</w:t>
      </w:r>
    </w:p>
    <w:p w14:paraId="1AF777B3" w14:textId="77777777" w:rsidR="00F47022" w:rsidRPr="001D5AE5" w:rsidRDefault="00F47022" w:rsidP="0025566E">
      <w:pPr>
        <w:pStyle w:val="a3"/>
        <w:spacing w:line="240" w:lineRule="auto"/>
        <w:jc w:val="center"/>
        <w:rPr>
          <w:rFonts w:ascii="ＭＳ 明朝" w:eastAsia="ＭＳ 明朝" w:hAnsi="ＭＳ 明朝"/>
          <w:spacing w:val="0"/>
          <w:sz w:val="24"/>
          <w:szCs w:val="24"/>
        </w:rPr>
      </w:pPr>
      <w:r w:rsidRPr="001D5AE5">
        <w:rPr>
          <w:rFonts w:ascii="ＭＳ 明朝" w:eastAsia="ＭＳ 明朝" w:hAnsi="ＭＳ 明朝" w:hint="eastAsia"/>
          <w:spacing w:val="4"/>
          <w:w w:val="200"/>
          <w:sz w:val="24"/>
          <w:szCs w:val="24"/>
        </w:rPr>
        <w:t>物品売買契約条項（第３号）</w:t>
      </w:r>
    </w:p>
    <w:p w14:paraId="22B7C82C" w14:textId="77777777" w:rsidR="00F47022" w:rsidRPr="001D5AE5" w:rsidRDefault="00F47022" w:rsidP="0025566E">
      <w:pPr>
        <w:pStyle w:val="a3"/>
        <w:spacing w:line="240" w:lineRule="auto"/>
        <w:rPr>
          <w:rFonts w:ascii="ＭＳ 明朝" w:eastAsia="ＭＳ 明朝" w:hAnsi="ＭＳ 明朝"/>
          <w:spacing w:val="0"/>
          <w:sz w:val="24"/>
          <w:szCs w:val="24"/>
        </w:rPr>
      </w:pPr>
    </w:p>
    <w:p w14:paraId="7F871806" w14:textId="77777777" w:rsidR="00EF6D2F" w:rsidRPr="001D5AE5" w:rsidRDefault="00632B0E" w:rsidP="00AF1203">
      <w:pPr>
        <w:pStyle w:val="a3"/>
        <w:spacing w:line="240" w:lineRule="auto"/>
        <w:ind w:firstLineChars="1400" w:firstLine="3416"/>
        <w:jc w:val="left"/>
        <w:rPr>
          <w:rFonts w:ascii="ＭＳ 明朝" w:eastAsia="ＭＳ 明朝" w:hAnsi="ＭＳ 明朝"/>
          <w:sz w:val="24"/>
          <w:szCs w:val="24"/>
        </w:rPr>
      </w:pPr>
      <w:r w:rsidRPr="001D5AE5">
        <w:rPr>
          <w:rFonts w:ascii="ＭＳ 明朝" w:eastAsia="ＭＳ 明朝" w:hAnsi="ＭＳ 明朝" w:hint="eastAsia"/>
          <w:sz w:val="24"/>
          <w:szCs w:val="24"/>
        </w:rPr>
        <w:t xml:space="preserve">第１章　</w:t>
      </w:r>
      <w:r w:rsidR="00EF6D2F" w:rsidRPr="001D5AE5">
        <w:rPr>
          <w:rFonts w:ascii="ＭＳ 明朝" w:eastAsia="ＭＳ 明朝" w:hAnsi="ＭＳ 明朝" w:hint="eastAsia"/>
          <w:sz w:val="24"/>
          <w:szCs w:val="24"/>
        </w:rPr>
        <w:t>総　則</w:t>
      </w:r>
    </w:p>
    <w:p w14:paraId="7CB1886D" w14:textId="77777777" w:rsidR="00EF6D2F" w:rsidRPr="001D5AE5" w:rsidRDefault="00EF6D2F" w:rsidP="0025566E">
      <w:pPr>
        <w:pStyle w:val="a3"/>
        <w:wordWrap/>
        <w:spacing w:line="240" w:lineRule="auto"/>
        <w:ind w:firstLineChars="100" w:firstLine="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（契約の目的）</w:t>
      </w:r>
    </w:p>
    <w:p w14:paraId="41CBAD51" w14:textId="77777777" w:rsidR="00EF6D2F" w:rsidRPr="001D5AE5" w:rsidRDefault="00EF6D2F" w:rsidP="0025566E">
      <w:pPr>
        <w:pStyle w:val="a3"/>
        <w:wordWrap/>
        <w:spacing w:line="240" w:lineRule="auto"/>
        <w:ind w:left="240"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第１条　乙は、この契約書のほか、この契約書に付属する仕様書、調達要領指定書並びに参考として仕様書に添付された図面、見本及び図書（以下「仕様書等」という。）に定める契約物品</w:t>
      </w:r>
      <w:r w:rsidRPr="001D5AE5">
        <w:rPr>
          <w:rFonts w:ascii="ＭＳ 明朝" w:eastAsia="ＭＳ 明朝" w:hAnsi="ＭＳ 明朝"/>
          <w:sz w:val="24"/>
          <w:szCs w:val="24"/>
        </w:rPr>
        <w:t>（役務対象物品を含み、ソフトウェアその他の電子計算機情報を含む。以下同じ。）</w:t>
      </w:r>
      <w:r w:rsidRPr="001D5AE5">
        <w:rPr>
          <w:rFonts w:ascii="ＭＳ 明朝" w:eastAsia="ＭＳ 明朝" w:hAnsi="ＭＳ 明朝" w:hint="eastAsia"/>
          <w:spacing w:val="0"/>
          <w:sz w:val="24"/>
          <w:szCs w:val="24"/>
        </w:rPr>
        <w:t>を納期までに納入し、甲は、その代金を乙に支払うものとする。</w:t>
      </w:r>
    </w:p>
    <w:p w14:paraId="3DC4CFAC" w14:textId="77777777" w:rsidR="00EF6D2F" w:rsidRPr="001D5AE5" w:rsidRDefault="00EF6D2F" w:rsidP="0025566E">
      <w:pPr>
        <w:pStyle w:val="a3"/>
        <w:wordWrap/>
        <w:spacing w:line="240" w:lineRule="auto"/>
        <w:ind w:firstLineChars="100" w:firstLine="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（代金）</w:t>
      </w:r>
    </w:p>
    <w:p w14:paraId="425FCBC1" w14:textId="77777777" w:rsidR="00EF6D2F" w:rsidRPr="001D5AE5" w:rsidRDefault="00EF6D2F" w:rsidP="0025566E">
      <w:pPr>
        <w:pStyle w:val="a3"/>
        <w:wordWrap/>
        <w:spacing w:line="240" w:lineRule="auto"/>
        <w:ind w:left="240"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第２条　契約金額をもって、乙に支払われる代金の金額とする。ただし、単価契約については、標記単価に数量を乗じた総額に消費税を加えた金額をもって乙に支払われる代金の金額とする。</w:t>
      </w:r>
    </w:p>
    <w:p w14:paraId="701895E2" w14:textId="77777777" w:rsidR="00EF6D2F" w:rsidRPr="001D5AE5" w:rsidRDefault="00EF6D2F" w:rsidP="0025566E">
      <w:pPr>
        <w:pStyle w:val="a3"/>
        <w:wordWrap/>
        <w:spacing w:line="240" w:lineRule="auto"/>
        <w:ind w:left="240"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２　上記の契約金額において、特約条項を付して代金を確定することを約定する場合は、当該条項の定めるところによる。</w:t>
      </w:r>
    </w:p>
    <w:p w14:paraId="7A3AF915" w14:textId="77777777" w:rsidR="00EF6D2F" w:rsidRPr="001D5AE5" w:rsidRDefault="00EF6D2F" w:rsidP="0025566E">
      <w:pPr>
        <w:pStyle w:val="a3"/>
        <w:wordWrap/>
        <w:spacing w:line="240" w:lineRule="auto"/>
        <w:ind w:firstLineChars="100" w:firstLine="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（債務の引受け等の承認）</w:t>
      </w:r>
    </w:p>
    <w:p w14:paraId="43728FBE" w14:textId="77777777" w:rsidR="00EF6D2F" w:rsidRPr="001D5AE5" w:rsidRDefault="00EF6D2F" w:rsidP="0025566E">
      <w:pPr>
        <w:pStyle w:val="a3"/>
        <w:wordWrap/>
        <w:spacing w:line="240" w:lineRule="auto"/>
        <w:ind w:left="240"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第３条　乙は、次の各号に掲げる場合は、あらかじめ、書面により甲の承認を受けなければならない。</w:t>
      </w:r>
    </w:p>
    <w:p w14:paraId="1D014245" w14:textId="77777777" w:rsidR="00EF6D2F" w:rsidRPr="001D5AE5" w:rsidRDefault="00EF6D2F" w:rsidP="00CA24A4">
      <w:pPr>
        <w:pStyle w:val="a3"/>
        <w:wordWrap/>
        <w:spacing w:line="240" w:lineRule="auto"/>
        <w:ind w:leftChars="50" w:left="105"/>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(1)  この契約による債務の全部又は一部を第三者に引き受けさせる場合</w:t>
      </w:r>
    </w:p>
    <w:p w14:paraId="5458072A" w14:textId="77777777" w:rsidR="00EF6D2F" w:rsidRPr="001D5AE5" w:rsidRDefault="00EF6D2F" w:rsidP="00CA24A4">
      <w:pPr>
        <w:pStyle w:val="a3"/>
        <w:wordWrap/>
        <w:spacing w:line="240" w:lineRule="auto"/>
        <w:ind w:leftChars="50" w:left="105"/>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(2)  この契約による債権の全部又は一部を第三者に譲渡する場合</w:t>
      </w:r>
    </w:p>
    <w:p w14:paraId="5017B5A4" w14:textId="77777777" w:rsidR="00EF6D2F" w:rsidRPr="001D5AE5" w:rsidRDefault="00EF6D2F" w:rsidP="0025566E">
      <w:pPr>
        <w:pStyle w:val="a3"/>
        <w:wordWrap/>
        <w:spacing w:line="240" w:lineRule="auto"/>
        <w:ind w:firstLineChars="100" w:firstLine="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（代理人等の届出）</w:t>
      </w:r>
    </w:p>
    <w:p w14:paraId="38A0372F" w14:textId="77777777" w:rsidR="00EF6D2F" w:rsidRPr="001D5AE5" w:rsidRDefault="00EF6D2F" w:rsidP="0025566E">
      <w:pPr>
        <w:pStyle w:val="a3"/>
        <w:wordWrap/>
        <w:spacing w:line="240" w:lineRule="auto"/>
        <w:ind w:left="240"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第４条　乙は、この契約の履行に関する事務の全部又は一部を行わせるため、代理人を選任する場合は、あらかじめ、書面により甲に届け出なければならない。</w:t>
      </w:r>
    </w:p>
    <w:p w14:paraId="7571E169" w14:textId="77777777" w:rsidR="00EF6D2F" w:rsidRPr="001D5AE5" w:rsidRDefault="00EF6D2F" w:rsidP="0025566E">
      <w:pPr>
        <w:pStyle w:val="a3"/>
        <w:wordWrap/>
        <w:spacing w:line="240" w:lineRule="auto"/>
        <w:ind w:firstLineChars="100" w:firstLine="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（特許法等上の権利の侵害の禁止）</w:t>
      </w:r>
    </w:p>
    <w:p w14:paraId="2CE16318" w14:textId="77777777" w:rsidR="00EF6D2F" w:rsidRPr="001D5AE5" w:rsidRDefault="00EF6D2F" w:rsidP="0025566E">
      <w:pPr>
        <w:pStyle w:val="a3"/>
        <w:wordWrap/>
        <w:spacing w:line="240" w:lineRule="auto"/>
        <w:ind w:left="240"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第５条　乙は、この契約の履行に当たり、第三者の有する特許法、実用新案法若しくは意匠法上の権利又は技術上の知識に関し第三者が乙に対して有する契約上の権利を侵害することのないよう必要な措置を講ずるものとする。</w:t>
      </w:r>
    </w:p>
    <w:p w14:paraId="5DA36390" w14:textId="77777777" w:rsidR="00EF6D2F" w:rsidRPr="001D5AE5" w:rsidRDefault="00EF6D2F" w:rsidP="0025566E">
      <w:pPr>
        <w:pStyle w:val="a3"/>
        <w:wordWrap/>
        <w:spacing w:line="240" w:lineRule="auto"/>
        <w:ind w:left="240"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２  乙が、前項の必要な措置を講じなかったことにより甲が損害を受けた場合は、甲は、乙に対してその賠償を請求することができる。</w:t>
      </w:r>
    </w:p>
    <w:p w14:paraId="602F6EF7" w14:textId="77777777" w:rsidR="00EF6D2F" w:rsidRPr="001D5AE5" w:rsidRDefault="00EF6D2F" w:rsidP="0025566E">
      <w:pPr>
        <w:pStyle w:val="a3"/>
        <w:wordWrap/>
        <w:spacing w:line="240" w:lineRule="auto"/>
        <w:ind w:firstLineChars="100" w:firstLine="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（契約書及び仕様書の優先並びに仕様書等の疑義）</w:t>
      </w:r>
    </w:p>
    <w:p w14:paraId="16C0E9E7" w14:textId="77777777" w:rsidR="00EF6D2F" w:rsidRPr="001D5AE5" w:rsidRDefault="00EF6D2F" w:rsidP="0025566E">
      <w:pPr>
        <w:pStyle w:val="a3"/>
        <w:wordWrap/>
        <w:spacing w:line="240" w:lineRule="auto"/>
        <w:ind w:left="240"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第６条　参考として仕様書に添付された図面、見本及び図書が、契約書及び仕様書に定めるところと矛盾する場合は、契約書及び仕様書が優先する。</w:t>
      </w:r>
    </w:p>
    <w:p w14:paraId="01D9F32D" w14:textId="72720070" w:rsidR="00EF6D2F" w:rsidRPr="001D5AE5" w:rsidRDefault="00EF6D2F" w:rsidP="0025566E">
      <w:pPr>
        <w:pStyle w:val="a3"/>
        <w:wordWrap/>
        <w:spacing w:line="240" w:lineRule="auto"/>
        <w:ind w:left="240"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２</w:t>
      </w:r>
      <w:r w:rsidR="009B71E6">
        <w:rPr>
          <w:rFonts w:ascii="ＭＳ 明朝" w:eastAsia="ＭＳ 明朝" w:hAnsi="ＭＳ 明朝" w:hint="eastAsia"/>
          <w:spacing w:val="0"/>
          <w:sz w:val="24"/>
          <w:szCs w:val="24"/>
        </w:rPr>
        <w:t xml:space="preserve">　</w:t>
      </w:r>
      <w:r w:rsidRPr="001D5AE5">
        <w:rPr>
          <w:rFonts w:ascii="ＭＳ 明朝" w:eastAsia="ＭＳ 明朝" w:hAnsi="ＭＳ 明朝" w:hint="eastAsia"/>
          <w:spacing w:val="0"/>
          <w:sz w:val="24"/>
          <w:szCs w:val="24"/>
        </w:rPr>
        <w:t>乙は、仕様書等に疑義がある場合は、速やかに甲の説明を求めなければならない。この場合において、乙は、当該説明が文書によってなされるよう要求することができる。</w:t>
      </w:r>
    </w:p>
    <w:p w14:paraId="2152B7ED" w14:textId="77777777" w:rsidR="00EF6D2F" w:rsidRPr="001D5AE5" w:rsidRDefault="00EF6D2F" w:rsidP="0025566E">
      <w:pPr>
        <w:pStyle w:val="a3"/>
        <w:wordWrap/>
        <w:spacing w:line="240" w:lineRule="auto"/>
        <w:ind w:left="240"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３  乙は、前項の説明に従ったことを理由として、この契約に定める義務の履行の責めを免れない。ただし、乙がその説明の不適当なことを知って、速やかに甲に異議を申し立てたにもかかわらず、甲が当該説明によることを求めたときは、この限りでない。</w:t>
      </w:r>
    </w:p>
    <w:p w14:paraId="7D66C9E0" w14:textId="77777777" w:rsidR="00EF6D2F" w:rsidRPr="001D5AE5" w:rsidRDefault="00EF6D2F" w:rsidP="0025566E">
      <w:pPr>
        <w:pStyle w:val="a3"/>
        <w:wordWrap/>
        <w:spacing w:line="240" w:lineRule="auto"/>
        <w:ind w:firstLineChars="100" w:firstLine="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（図面等の承認）</w:t>
      </w:r>
    </w:p>
    <w:p w14:paraId="6B5B91DB" w14:textId="77777777" w:rsidR="00EF6D2F" w:rsidRPr="001D5AE5" w:rsidRDefault="00EF6D2F" w:rsidP="0025566E">
      <w:pPr>
        <w:pStyle w:val="a3"/>
        <w:wordWrap/>
        <w:spacing w:line="240" w:lineRule="auto"/>
        <w:ind w:left="240"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第７条　仕様書に特に定めがある場合は、乙は図面又は見本を作成して甲の承認を受けるものとし、甲の承認を受けた当該図面又は見本（以下「承認用図面等」という。）は参考として仕様書に添付された図面又は見本の一部となったものとみなす。承認用図面等が参考として添付された図面、見本又は図書に定めるところと矛盾する場合は、承認用図面等が優先する。</w:t>
      </w:r>
    </w:p>
    <w:p w14:paraId="32F76596" w14:textId="77777777" w:rsidR="00EF6D2F" w:rsidRPr="001D5AE5" w:rsidRDefault="00EF6D2F" w:rsidP="0025566E">
      <w:pPr>
        <w:pStyle w:val="a3"/>
        <w:wordWrap/>
        <w:spacing w:line="240" w:lineRule="auto"/>
        <w:ind w:left="240"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２  乙は、承認用図面等に従ったことを理由として、この契約に定める義務の履行の責めを免れない。ただし、前項の承認が、内容の変更を条件として与えられた場合に、</w:t>
      </w:r>
      <w:r w:rsidRPr="001D5AE5">
        <w:rPr>
          <w:rFonts w:ascii="ＭＳ 明朝" w:eastAsia="ＭＳ 明朝" w:hAnsi="ＭＳ 明朝" w:hint="eastAsia"/>
          <w:spacing w:val="0"/>
          <w:sz w:val="24"/>
          <w:szCs w:val="24"/>
        </w:rPr>
        <w:lastRenderedPageBreak/>
        <w:t>乙が、当該条件に対して異議を申し立てたにもかかわらず、甲がその条件によることを求めたときは、この限りでない。</w:t>
      </w:r>
    </w:p>
    <w:p w14:paraId="5800FC0A" w14:textId="77777777" w:rsidR="00EF6D2F" w:rsidRPr="001D5AE5" w:rsidRDefault="00EF6D2F" w:rsidP="0025566E">
      <w:pPr>
        <w:pStyle w:val="a3"/>
        <w:wordWrap/>
        <w:spacing w:line="240" w:lineRule="auto"/>
        <w:ind w:firstLineChars="100" w:firstLine="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（納入計画書の提出）</w:t>
      </w:r>
    </w:p>
    <w:p w14:paraId="38D1EF97" w14:textId="77777777" w:rsidR="00EF6D2F" w:rsidRPr="001D5AE5" w:rsidRDefault="00EF6D2F" w:rsidP="00E9754B">
      <w:pPr>
        <w:pStyle w:val="a3"/>
        <w:wordWrap/>
        <w:spacing w:line="240" w:lineRule="auto"/>
        <w:ind w:left="240"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第８条　乙は、甲が指示した場合は、速やかに納入計画書を甲に提出しなければならない。</w:t>
      </w:r>
    </w:p>
    <w:p w14:paraId="68E1332B" w14:textId="77777777" w:rsidR="00EF6D2F" w:rsidRPr="001D5AE5" w:rsidRDefault="00EF6D2F" w:rsidP="00E9754B">
      <w:pPr>
        <w:pStyle w:val="a3"/>
        <w:wordWrap/>
        <w:spacing w:line="240" w:lineRule="auto"/>
        <w:ind w:left="240"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２  甲は、前項の納入計画書を不適当であると認める場合は、その変更を求めることができる。</w:t>
      </w:r>
    </w:p>
    <w:p w14:paraId="2274E51F" w14:textId="77777777" w:rsidR="00EF6D2F" w:rsidRPr="001D5AE5" w:rsidRDefault="00EF6D2F" w:rsidP="0025566E">
      <w:pPr>
        <w:pStyle w:val="a3"/>
        <w:wordWrap/>
        <w:spacing w:line="240" w:lineRule="auto"/>
        <w:ind w:firstLineChars="100" w:firstLine="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（監督官等の派遣）</w:t>
      </w:r>
    </w:p>
    <w:p w14:paraId="79868A55" w14:textId="77777777" w:rsidR="00EF6D2F" w:rsidRPr="001D5AE5" w:rsidRDefault="00EF6D2F" w:rsidP="0025566E">
      <w:pPr>
        <w:pStyle w:val="a3"/>
        <w:wordWrap/>
        <w:spacing w:line="240" w:lineRule="auto"/>
        <w:ind w:left="240"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第９条　甲は、この契約の適正な履行を確保するため、必要があると認めた場合は、監督官、検査官及びその他の職員（以下「監督官等」という。）を乙の営業所、工場その他の関係場所に派遣するものとする。</w:t>
      </w:r>
    </w:p>
    <w:p w14:paraId="3975E84C" w14:textId="77777777" w:rsidR="00EF6D2F" w:rsidRPr="001D5AE5" w:rsidRDefault="00EF6D2F" w:rsidP="0025566E">
      <w:pPr>
        <w:pStyle w:val="a3"/>
        <w:wordWrap/>
        <w:spacing w:line="240" w:lineRule="auto"/>
        <w:ind w:left="240"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２  甲は、監督官等を派遣する場合は、その権限及び事務の範囲を乙に明示しなければならない。</w:t>
      </w:r>
    </w:p>
    <w:p w14:paraId="7B5D8A8A" w14:textId="77777777" w:rsidR="00EF6D2F" w:rsidRPr="001D5AE5" w:rsidRDefault="00EF6D2F" w:rsidP="0025566E">
      <w:pPr>
        <w:pStyle w:val="a3"/>
        <w:wordWrap/>
        <w:spacing w:line="240" w:lineRule="auto"/>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３  監督官等は、職務の遂行に当たり、乙が行う業務を不当に妨げてはならない。</w:t>
      </w:r>
    </w:p>
    <w:p w14:paraId="4E98D5A8" w14:textId="77777777" w:rsidR="00EF6D2F" w:rsidRPr="001D5AE5" w:rsidRDefault="00EF6D2F" w:rsidP="0025566E">
      <w:pPr>
        <w:pStyle w:val="a3"/>
        <w:wordWrap/>
        <w:spacing w:line="240" w:lineRule="auto"/>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４  乙は、監督官等の職務の遂行につき相当の範囲内で協力しなければならない。</w:t>
      </w:r>
    </w:p>
    <w:p w14:paraId="58495BE1" w14:textId="77777777" w:rsidR="00EF6D2F" w:rsidRPr="001D5AE5" w:rsidRDefault="00EF6D2F" w:rsidP="0025566E">
      <w:pPr>
        <w:pStyle w:val="a3"/>
        <w:wordWrap/>
        <w:spacing w:line="240" w:lineRule="auto"/>
        <w:ind w:firstLineChars="100" w:firstLine="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（輸送費）</w:t>
      </w:r>
    </w:p>
    <w:p w14:paraId="1156BC61" w14:textId="77777777" w:rsidR="00EF6D2F" w:rsidRDefault="00EF6D2F" w:rsidP="00E9754B">
      <w:pPr>
        <w:pStyle w:val="a3"/>
        <w:wordWrap/>
        <w:spacing w:line="240" w:lineRule="auto"/>
        <w:ind w:left="240"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第１０条　納入場所までの輸送（梱包を含む。）に必要な費用は、代金に含まれるものとする。</w:t>
      </w:r>
    </w:p>
    <w:p w14:paraId="47858F75" w14:textId="77777777" w:rsidR="00EC1E9E" w:rsidRPr="001D5AE5" w:rsidRDefault="00EC1E9E" w:rsidP="00E9754B">
      <w:pPr>
        <w:pStyle w:val="a3"/>
        <w:wordWrap/>
        <w:spacing w:line="240" w:lineRule="auto"/>
        <w:ind w:left="240" w:hangingChars="100" w:hanging="240"/>
        <w:rPr>
          <w:rFonts w:ascii="ＭＳ 明朝" w:eastAsia="ＭＳ 明朝" w:hAnsi="ＭＳ 明朝"/>
          <w:spacing w:val="0"/>
          <w:sz w:val="24"/>
          <w:szCs w:val="24"/>
        </w:rPr>
      </w:pPr>
    </w:p>
    <w:p w14:paraId="69DD5A83" w14:textId="77777777" w:rsidR="00EF6D2F" w:rsidRPr="001D5AE5" w:rsidRDefault="00EF6D2F" w:rsidP="00EC1E9E">
      <w:pPr>
        <w:pStyle w:val="a3"/>
        <w:wordWrap/>
        <w:spacing w:line="240" w:lineRule="auto"/>
        <w:jc w:val="center"/>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第２章　　契約の履行</w:t>
      </w:r>
    </w:p>
    <w:p w14:paraId="6BE639B7" w14:textId="77777777" w:rsidR="00EF6D2F" w:rsidRPr="001D5AE5" w:rsidRDefault="00EF6D2F" w:rsidP="0025566E">
      <w:pPr>
        <w:pStyle w:val="a3"/>
        <w:wordWrap/>
        <w:spacing w:line="240" w:lineRule="auto"/>
        <w:ind w:firstLineChars="100" w:firstLine="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（監督）</w:t>
      </w:r>
    </w:p>
    <w:p w14:paraId="7A41116C" w14:textId="77777777" w:rsidR="00EF6D2F" w:rsidRPr="001D5AE5" w:rsidRDefault="00EF6D2F" w:rsidP="0025566E">
      <w:pPr>
        <w:pStyle w:val="a3"/>
        <w:wordWrap/>
        <w:spacing w:line="240" w:lineRule="auto"/>
        <w:ind w:left="240"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第１１条　仕様書等に特に定めがある場合は、甲の指名した監督官は、甲の定める検査等実施要領により必要な監督を行うものとする。</w:t>
      </w:r>
    </w:p>
    <w:p w14:paraId="2D464476" w14:textId="77777777" w:rsidR="00EF6D2F" w:rsidRPr="001D5AE5" w:rsidRDefault="00EF6D2F" w:rsidP="0025566E">
      <w:pPr>
        <w:pStyle w:val="a3"/>
        <w:wordWrap/>
        <w:spacing w:line="240" w:lineRule="auto"/>
        <w:ind w:left="240"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２  乙は、前項により監督官が監督を行う場合は、これに応じなければならない。この場合においては、第６条第３項を準用する。</w:t>
      </w:r>
    </w:p>
    <w:p w14:paraId="7BBD2FD1" w14:textId="77777777" w:rsidR="00EF6D2F" w:rsidRPr="001D5AE5" w:rsidRDefault="00EF6D2F" w:rsidP="0025566E">
      <w:pPr>
        <w:pStyle w:val="a3"/>
        <w:wordWrap/>
        <w:spacing w:line="240" w:lineRule="auto"/>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３  監督を受けるのに必要な費用は、代金に含まれるものとする。</w:t>
      </w:r>
    </w:p>
    <w:p w14:paraId="23E053AC" w14:textId="77777777" w:rsidR="00EF6D2F" w:rsidRPr="001D5AE5" w:rsidRDefault="00EF6D2F" w:rsidP="0025566E">
      <w:pPr>
        <w:pStyle w:val="a3"/>
        <w:wordWrap/>
        <w:spacing w:line="240" w:lineRule="auto"/>
        <w:ind w:firstLineChars="100" w:firstLine="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（完成検査）</w:t>
      </w:r>
    </w:p>
    <w:p w14:paraId="6FF6B2F1" w14:textId="77777777" w:rsidR="00EF6D2F" w:rsidRPr="001D5AE5" w:rsidRDefault="00EF6D2F" w:rsidP="0025566E">
      <w:pPr>
        <w:pStyle w:val="a3"/>
        <w:wordWrap/>
        <w:spacing w:line="240" w:lineRule="auto"/>
        <w:ind w:left="240"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第１２条　乙は、契約書又は仕様書等において完成検査を行わないこととされている場合を除き、契約物品を納入場所に送付するのに先立ち、契約物品の品質（契約物品の性質上必要な包装等の品質を含む。）に関し、甲の完成検査を受けなければならない。</w:t>
      </w:r>
    </w:p>
    <w:p w14:paraId="663BB000" w14:textId="77777777" w:rsidR="00EF6D2F" w:rsidRPr="001D5AE5" w:rsidRDefault="00EF6D2F" w:rsidP="0025566E">
      <w:pPr>
        <w:pStyle w:val="a3"/>
        <w:wordWrap/>
        <w:spacing w:line="240" w:lineRule="auto"/>
        <w:ind w:left="240"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２  完成検査は、甲の指名した検査官により、契約書、仕様書等及び甲の定めた検査等実施要領により行われるものとする。</w:t>
      </w:r>
    </w:p>
    <w:p w14:paraId="1ADBD1EF" w14:textId="77777777" w:rsidR="00EF6D2F" w:rsidRPr="001D5AE5" w:rsidRDefault="00EF6D2F" w:rsidP="0025566E">
      <w:pPr>
        <w:pStyle w:val="a3"/>
        <w:wordWrap/>
        <w:spacing w:line="240" w:lineRule="auto"/>
        <w:ind w:left="240"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３  完成検査においては、契約物品の品質が契約書、仕様書等に適合するか否かにより、合格又は不合格の判定を行うものとする。</w:t>
      </w:r>
    </w:p>
    <w:p w14:paraId="7E1180CF" w14:textId="77777777" w:rsidR="00EF6D2F" w:rsidRPr="001D5AE5" w:rsidRDefault="00EF6D2F" w:rsidP="0025566E">
      <w:pPr>
        <w:pStyle w:val="a3"/>
        <w:wordWrap/>
        <w:spacing w:line="240" w:lineRule="auto"/>
        <w:ind w:left="240"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４  検査官は、前項により合格と判定した場合は、速やかに完成検査合格証を乙に交付するものとする。</w:t>
      </w:r>
    </w:p>
    <w:p w14:paraId="00876DE1" w14:textId="77777777" w:rsidR="00EF6D2F" w:rsidRPr="001D5AE5" w:rsidRDefault="00EF6D2F" w:rsidP="0025566E">
      <w:pPr>
        <w:pStyle w:val="a3"/>
        <w:wordWrap/>
        <w:spacing w:line="240" w:lineRule="auto"/>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５  乙は、完成検査に立ち会わなければならない。</w:t>
      </w:r>
    </w:p>
    <w:p w14:paraId="668EFAC5" w14:textId="77777777" w:rsidR="00EF6D2F" w:rsidRPr="001D5AE5" w:rsidRDefault="00EF6D2F" w:rsidP="0025566E">
      <w:pPr>
        <w:pStyle w:val="a3"/>
        <w:wordWrap/>
        <w:spacing w:line="240" w:lineRule="auto"/>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６  完成検査を受けるのに必要な費用は、代金に含まれるものとする。</w:t>
      </w:r>
    </w:p>
    <w:p w14:paraId="163753F4" w14:textId="77777777" w:rsidR="00EF6D2F" w:rsidRPr="001D5AE5" w:rsidRDefault="00EF6D2F" w:rsidP="0025566E">
      <w:pPr>
        <w:pStyle w:val="a3"/>
        <w:wordWrap/>
        <w:spacing w:line="240" w:lineRule="auto"/>
        <w:ind w:firstLineChars="100" w:firstLine="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（完成検査の期日及び場所）</w:t>
      </w:r>
    </w:p>
    <w:p w14:paraId="639C644C" w14:textId="77777777" w:rsidR="00EF6D2F" w:rsidRPr="001D5AE5" w:rsidRDefault="00EF6D2F" w:rsidP="00E9754B">
      <w:pPr>
        <w:pStyle w:val="a3"/>
        <w:wordWrap/>
        <w:spacing w:line="240" w:lineRule="auto"/>
        <w:ind w:left="240"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第１３条　乙は、完成検査を受けようとする期日及び場所について甲に申請するものとする。</w:t>
      </w:r>
    </w:p>
    <w:p w14:paraId="01C09B58" w14:textId="77777777" w:rsidR="00EF6D2F" w:rsidRPr="001D5AE5" w:rsidRDefault="00EF6D2F" w:rsidP="0025566E">
      <w:pPr>
        <w:pStyle w:val="a3"/>
        <w:wordWrap/>
        <w:spacing w:line="240" w:lineRule="auto"/>
        <w:ind w:left="240"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２</w:t>
      </w:r>
      <w:r w:rsidR="00E9754B" w:rsidRPr="001D5AE5">
        <w:rPr>
          <w:rFonts w:ascii="ＭＳ 明朝" w:eastAsia="ＭＳ 明朝" w:hAnsi="ＭＳ 明朝"/>
          <w:spacing w:val="0"/>
          <w:sz w:val="24"/>
          <w:szCs w:val="24"/>
        </w:rPr>
        <w:t xml:space="preserve">  </w:t>
      </w:r>
      <w:r w:rsidRPr="001D5AE5">
        <w:rPr>
          <w:rFonts w:ascii="ＭＳ 明朝" w:eastAsia="ＭＳ 明朝" w:hAnsi="ＭＳ 明朝" w:hint="eastAsia"/>
          <w:spacing w:val="0"/>
          <w:sz w:val="24"/>
          <w:szCs w:val="24"/>
        </w:rPr>
        <w:t>甲又は乙は、完成検査の実施の期日又は場所を変更する必要が生じた場合は、遅滞なく相手方に通知し、協議のうえ、新たに期日又は場所を定めなければならない。</w:t>
      </w:r>
    </w:p>
    <w:p w14:paraId="55142961" w14:textId="77777777" w:rsidR="00EF6D2F" w:rsidRPr="001D5AE5" w:rsidRDefault="00EF6D2F" w:rsidP="0025566E">
      <w:pPr>
        <w:pStyle w:val="a3"/>
        <w:wordWrap/>
        <w:spacing w:line="240" w:lineRule="auto"/>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３</w:t>
      </w:r>
      <w:r w:rsidR="00E9754B" w:rsidRPr="001D5AE5">
        <w:rPr>
          <w:rFonts w:ascii="ＭＳ 明朝" w:eastAsia="ＭＳ 明朝" w:hAnsi="ＭＳ 明朝"/>
          <w:spacing w:val="0"/>
          <w:sz w:val="24"/>
          <w:szCs w:val="24"/>
        </w:rPr>
        <w:t xml:space="preserve">  </w:t>
      </w:r>
      <w:r w:rsidRPr="001D5AE5">
        <w:rPr>
          <w:rFonts w:ascii="ＭＳ 明朝" w:eastAsia="ＭＳ 明朝" w:hAnsi="ＭＳ 明朝" w:hint="eastAsia"/>
          <w:spacing w:val="0"/>
          <w:sz w:val="24"/>
          <w:szCs w:val="24"/>
        </w:rPr>
        <w:t>乙は、完成検査の期日までに、必要な準備を完了しなければならない。</w:t>
      </w:r>
    </w:p>
    <w:p w14:paraId="018440BE" w14:textId="77777777" w:rsidR="00EF6D2F" w:rsidRPr="001D5AE5" w:rsidRDefault="00EF6D2F" w:rsidP="0025566E">
      <w:pPr>
        <w:pStyle w:val="a3"/>
        <w:wordWrap/>
        <w:spacing w:line="240" w:lineRule="auto"/>
        <w:ind w:firstLineChars="100" w:firstLine="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（持込みの予定期日等の通知）</w:t>
      </w:r>
    </w:p>
    <w:p w14:paraId="49B45C9D" w14:textId="77777777" w:rsidR="00EF6D2F" w:rsidRPr="001D5AE5" w:rsidRDefault="00EF6D2F" w:rsidP="0025566E">
      <w:pPr>
        <w:pStyle w:val="a3"/>
        <w:wordWrap/>
        <w:spacing w:line="240" w:lineRule="auto"/>
        <w:ind w:left="240"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第１４条　乙は、契約物品を納入場所に持ち込もうとする場合は、必要に応じ、持込み</w:t>
      </w:r>
      <w:r w:rsidRPr="001D5AE5">
        <w:rPr>
          <w:rFonts w:ascii="ＭＳ 明朝" w:eastAsia="ＭＳ 明朝" w:hAnsi="ＭＳ 明朝" w:hint="eastAsia"/>
          <w:spacing w:val="0"/>
          <w:sz w:val="24"/>
          <w:szCs w:val="24"/>
        </w:rPr>
        <w:lastRenderedPageBreak/>
        <w:t>の予定期日その他必要な事項を納入場所の検査官に通知しなければならない。納期までに相当の期間があるときは、乙は、あらかじめ、持込みの予定期日その他必要な事項について甲と協議しなければならない。</w:t>
      </w:r>
    </w:p>
    <w:p w14:paraId="2751D798" w14:textId="77777777" w:rsidR="00EF6D2F" w:rsidRPr="001D5AE5" w:rsidRDefault="00EF6D2F" w:rsidP="0025566E">
      <w:pPr>
        <w:pStyle w:val="a3"/>
        <w:wordWrap/>
        <w:spacing w:line="240" w:lineRule="auto"/>
        <w:ind w:firstLineChars="100" w:firstLine="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（給付の終了の届出）</w:t>
      </w:r>
    </w:p>
    <w:p w14:paraId="09C89805" w14:textId="77777777" w:rsidR="00EF6D2F" w:rsidRPr="001D5AE5" w:rsidRDefault="00EF6D2F" w:rsidP="0025566E">
      <w:pPr>
        <w:pStyle w:val="a3"/>
        <w:wordWrap/>
        <w:spacing w:line="240" w:lineRule="auto"/>
        <w:ind w:left="240"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第１５条　乙は、契約物品の持込みの完了（据付けを必要とするときは、据付けの完了）によりこの契約による給付が終了した場合は、直ちに納品書に完成検査合格証を添えてその旨を検査官に届け出なければならない。契約物品が分割して納入することとされている場合において、それぞれの部分につき給付が終了したときもまた同様とする。</w:t>
      </w:r>
    </w:p>
    <w:p w14:paraId="6F7CBB53" w14:textId="77777777" w:rsidR="00EF6D2F" w:rsidRPr="001D5AE5" w:rsidRDefault="00EF6D2F" w:rsidP="0025566E">
      <w:pPr>
        <w:pStyle w:val="a3"/>
        <w:wordWrap/>
        <w:spacing w:line="240" w:lineRule="auto"/>
        <w:ind w:firstLineChars="100" w:firstLine="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（受領検査）</w:t>
      </w:r>
    </w:p>
    <w:p w14:paraId="1F2B523F" w14:textId="77777777" w:rsidR="00EF6D2F" w:rsidRPr="001D5AE5" w:rsidRDefault="00EF6D2F" w:rsidP="0025566E">
      <w:pPr>
        <w:pStyle w:val="a3"/>
        <w:wordWrap/>
        <w:spacing w:line="240" w:lineRule="auto"/>
        <w:ind w:left="240"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第１６条　甲は、前条の届出があった場合は、当該届出に係る契約物品について、この契約による給付の完了の確認のため、甲の指名した検査官により受領検査を実施させるものとする。</w:t>
      </w:r>
    </w:p>
    <w:p w14:paraId="5BFEEE5C" w14:textId="77777777" w:rsidR="00EF6D2F" w:rsidRPr="001D5AE5" w:rsidRDefault="00EF6D2F" w:rsidP="0025566E">
      <w:pPr>
        <w:pStyle w:val="a3"/>
        <w:wordWrap/>
        <w:spacing w:line="240" w:lineRule="auto"/>
        <w:ind w:left="240"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２  受領検査の実施については、甲の定めた検査等実施要領に規定するところによるものとする。</w:t>
      </w:r>
    </w:p>
    <w:p w14:paraId="5E0B3775" w14:textId="77777777" w:rsidR="00EF6D2F" w:rsidRPr="001D5AE5" w:rsidRDefault="00EF6D2F" w:rsidP="0025566E">
      <w:pPr>
        <w:pStyle w:val="a3"/>
        <w:wordWrap/>
        <w:spacing w:line="240" w:lineRule="auto"/>
        <w:ind w:left="240"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３  受領検査においては、納品書及び完成検査合格証を確認したうえ、契約物品が契約書、仕様書等に適合するか否かにより合格又は不合格の判定を行うものとする。</w:t>
      </w:r>
    </w:p>
    <w:p w14:paraId="6F5B5CE4" w14:textId="6743B85D" w:rsidR="00EF6D2F" w:rsidRPr="001D5AE5" w:rsidRDefault="00EF6D2F" w:rsidP="0025566E">
      <w:pPr>
        <w:pStyle w:val="a3"/>
        <w:wordWrap/>
        <w:spacing w:line="240" w:lineRule="auto"/>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４</w:t>
      </w:r>
      <w:r w:rsidR="009B71E6">
        <w:rPr>
          <w:rFonts w:ascii="ＭＳ 明朝" w:eastAsia="ＭＳ 明朝" w:hAnsi="ＭＳ 明朝" w:hint="eastAsia"/>
          <w:spacing w:val="0"/>
          <w:sz w:val="24"/>
          <w:szCs w:val="24"/>
        </w:rPr>
        <w:t xml:space="preserve">　</w:t>
      </w:r>
      <w:r w:rsidRPr="001D5AE5">
        <w:rPr>
          <w:rFonts w:ascii="ＭＳ 明朝" w:eastAsia="ＭＳ 明朝" w:hAnsi="ＭＳ 明朝" w:hint="eastAsia"/>
          <w:spacing w:val="0"/>
          <w:sz w:val="24"/>
          <w:szCs w:val="24"/>
        </w:rPr>
        <w:t>前項の判定は、前条の届出があった日から１０日以内にしなければならない。</w:t>
      </w:r>
    </w:p>
    <w:p w14:paraId="1F078B6B" w14:textId="77777777" w:rsidR="00EF6D2F" w:rsidRPr="001D5AE5" w:rsidRDefault="00EF6D2F" w:rsidP="0025566E">
      <w:pPr>
        <w:pStyle w:val="a3"/>
        <w:wordWrap/>
        <w:spacing w:line="240" w:lineRule="auto"/>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５  乙は、受領検査に立ち会うことができる。</w:t>
      </w:r>
    </w:p>
    <w:p w14:paraId="7F7C539F" w14:textId="77777777" w:rsidR="00EF6D2F" w:rsidRPr="001D5AE5" w:rsidRDefault="00EF6D2F" w:rsidP="0025566E">
      <w:pPr>
        <w:pStyle w:val="a3"/>
        <w:wordWrap/>
        <w:spacing w:line="240" w:lineRule="auto"/>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６  乙は、検査官に対し、検査の日時等の通知を求めることができる。</w:t>
      </w:r>
    </w:p>
    <w:p w14:paraId="5FA0ED1A" w14:textId="77777777" w:rsidR="00EF6D2F" w:rsidRPr="001D5AE5" w:rsidRDefault="00EF6D2F" w:rsidP="0025566E">
      <w:pPr>
        <w:pStyle w:val="a3"/>
        <w:wordWrap/>
        <w:spacing w:line="240" w:lineRule="auto"/>
        <w:ind w:firstLineChars="100" w:firstLine="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（受領）</w:t>
      </w:r>
    </w:p>
    <w:p w14:paraId="3BB4DF7A" w14:textId="77777777" w:rsidR="00EF6D2F" w:rsidRPr="001D5AE5" w:rsidRDefault="00EF6D2F" w:rsidP="0025566E">
      <w:pPr>
        <w:pStyle w:val="a3"/>
        <w:wordWrap/>
        <w:spacing w:line="240" w:lineRule="auto"/>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第１７条　甲は、契約物品が受領検査において合格とされた場合は、これを受領する。</w:t>
      </w:r>
    </w:p>
    <w:p w14:paraId="24EE2DC7" w14:textId="77777777" w:rsidR="00E9754B" w:rsidRPr="001D5AE5" w:rsidRDefault="00EF6D2F" w:rsidP="0025566E">
      <w:pPr>
        <w:pStyle w:val="a3"/>
        <w:wordWrap/>
        <w:spacing w:line="240" w:lineRule="auto"/>
        <w:ind w:left="240"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２  甲は、乙が受領検査において不合格とされた契約物品を引き取るのに必要な期間は、</w:t>
      </w:r>
    </w:p>
    <w:p w14:paraId="605EF8B1" w14:textId="77777777" w:rsidR="00EF6D2F" w:rsidRPr="001D5AE5" w:rsidRDefault="00EF6D2F" w:rsidP="00E9754B">
      <w:pPr>
        <w:pStyle w:val="a3"/>
        <w:wordWrap/>
        <w:spacing w:line="240" w:lineRule="auto"/>
        <w:ind w:leftChars="125" w:left="263"/>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乙が自ら管理する場合を除き、善良な管理者の注意をもってこれを保管しなければならない。</w:t>
      </w:r>
    </w:p>
    <w:p w14:paraId="3677907E" w14:textId="77777777" w:rsidR="00EF6D2F" w:rsidRPr="001D5AE5" w:rsidRDefault="00EF6D2F" w:rsidP="0025566E">
      <w:pPr>
        <w:pStyle w:val="a3"/>
        <w:wordWrap/>
        <w:spacing w:line="240" w:lineRule="auto"/>
        <w:ind w:firstLineChars="100" w:firstLine="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（値引受領）</w:t>
      </w:r>
    </w:p>
    <w:p w14:paraId="23EF04B9" w14:textId="77777777" w:rsidR="00EF6D2F" w:rsidRPr="001D5AE5" w:rsidRDefault="00EF6D2F" w:rsidP="0025566E">
      <w:pPr>
        <w:pStyle w:val="a3"/>
        <w:wordWrap/>
        <w:spacing w:line="240" w:lineRule="auto"/>
        <w:ind w:left="240"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第１８条　甲は、完成検査において契約物品が不合格と判定された場合において、当該契約物品に使用上重大な支障がないと認めて特にその受領を容認したときは、値引受領通知書を乙に交付するものとする。</w:t>
      </w:r>
    </w:p>
    <w:p w14:paraId="2394E39B" w14:textId="77777777" w:rsidR="00EF6D2F" w:rsidRPr="001D5AE5" w:rsidRDefault="00EF6D2F" w:rsidP="0025566E">
      <w:pPr>
        <w:pStyle w:val="a3"/>
        <w:wordWrap/>
        <w:spacing w:line="240" w:lineRule="auto"/>
        <w:ind w:left="240"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２  乙は、完成検査において不合格と判定された契約物品について前項による受領の容認を甲に申請することができる。</w:t>
      </w:r>
    </w:p>
    <w:p w14:paraId="21EC8634" w14:textId="77777777" w:rsidR="00EF6D2F" w:rsidRPr="001D5AE5" w:rsidRDefault="00EF6D2F" w:rsidP="0025566E">
      <w:pPr>
        <w:pStyle w:val="a3"/>
        <w:wordWrap/>
        <w:spacing w:line="240" w:lineRule="auto"/>
        <w:ind w:left="240"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３  乙は、値引受領通知書の交付を受けている場合は、受領検査においては完成検査合格証に代えて値引受領通知書の確認を受けるものとし、甲は、数量の不足及び輸送中の事故が確認されない限り当該契約物品を受領する。</w:t>
      </w:r>
    </w:p>
    <w:p w14:paraId="09E54B04" w14:textId="77777777" w:rsidR="00EF6D2F" w:rsidRPr="001D5AE5" w:rsidRDefault="00EF6D2F" w:rsidP="0025566E">
      <w:pPr>
        <w:pStyle w:val="a3"/>
        <w:wordWrap/>
        <w:spacing w:line="240" w:lineRule="auto"/>
        <w:ind w:left="240"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４  前項によるもののほか、受領検査において不合格と判定された契約物品で甲が使用上重大な支障がないと認めたものにつき受領することがあるものとする。</w:t>
      </w:r>
    </w:p>
    <w:p w14:paraId="3C7B8EED" w14:textId="77777777" w:rsidR="00EF6D2F" w:rsidRPr="001D5AE5" w:rsidRDefault="00EF6D2F" w:rsidP="0025566E">
      <w:pPr>
        <w:pStyle w:val="a3"/>
        <w:wordWrap/>
        <w:spacing w:line="240" w:lineRule="auto"/>
        <w:ind w:left="240"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５  乙は、受領検査において不合格と判定された契約物品について前項による受領を甲に申請することができる。</w:t>
      </w:r>
    </w:p>
    <w:p w14:paraId="6B26F5F5" w14:textId="77777777" w:rsidR="00EF6D2F" w:rsidRPr="001D5AE5" w:rsidRDefault="00EF6D2F" w:rsidP="00E9754B">
      <w:pPr>
        <w:pStyle w:val="a3"/>
        <w:wordWrap/>
        <w:spacing w:line="240" w:lineRule="auto"/>
        <w:ind w:left="240"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６  甲は、第３項又は第４項の契約物品を受領する場合は、代金につき相当額を減額する。</w:t>
      </w:r>
    </w:p>
    <w:p w14:paraId="50B6AC5E" w14:textId="77777777" w:rsidR="00EF6D2F" w:rsidRPr="001D5AE5" w:rsidRDefault="00EF6D2F" w:rsidP="0025566E">
      <w:pPr>
        <w:pStyle w:val="a3"/>
        <w:wordWrap/>
        <w:spacing w:line="240" w:lineRule="auto"/>
        <w:ind w:firstLineChars="100" w:firstLine="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（所有権の移転）</w:t>
      </w:r>
    </w:p>
    <w:p w14:paraId="0AFF6F70" w14:textId="77777777" w:rsidR="00EF6D2F" w:rsidRPr="001D5AE5" w:rsidRDefault="00EF6D2F" w:rsidP="00E9754B">
      <w:pPr>
        <w:pStyle w:val="a3"/>
        <w:wordWrap/>
        <w:spacing w:line="240" w:lineRule="auto"/>
        <w:ind w:left="240"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第１９条　契約物品の所有権は、甲が受領したときをもって乙から甲に移転するものとする。</w:t>
      </w:r>
    </w:p>
    <w:p w14:paraId="0462D4A3" w14:textId="77777777" w:rsidR="00EF6D2F" w:rsidRPr="001D5AE5" w:rsidRDefault="00EF6D2F" w:rsidP="0025566E">
      <w:pPr>
        <w:pStyle w:val="a3"/>
        <w:wordWrap/>
        <w:spacing w:line="240" w:lineRule="auto"/>
        <w:ind w:left="240"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２  契約物品の性質上必要な包装等は、仕様書に特に定めるものを除き、契約物品の所有権の移転とともに甲に帰属するものとする。</w:t>
      </w:r>
    </w:p>
    <w:p w14:paraId="5E84267D" w14:textId="77777777" w:rsidR="00EF6D2F" w:rsidRPr="001D5AE5" w:rsidRDefault="00EF6D2F" w:rsidP="0025566E">
      <w:pPr>
        <w:pStyle w:val="a3"/>
        <w:wordWrap/>
        <w:spacing w:line="240" w:lineRule="auto"/>
        <w:ind w:firstLineChars="100" w:firstLine="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（納入場所が工場である場合）</w:t>
      </w:r>
    </w:p>
    <w:p w14:paraId="0EC568DF" w14:textId="77777777" w:rsidR="00EF6D2F" w:rsidRPr="001D5AE5" w:rsidRDefault="00EF6D2F" w:rsidP="0025566E">
      <w:pPr>
        <w:pStyle w:val="a3"/>
        <w:wordWrap/>
        <w:spacing w:line="240" w:lineRule="auto"/>
        <w:ind w:left="240"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第２０条　納入場所が乙の工場である場合における給付の終了の予定期日その他必要</w:t>
      </w:r>
      <w:r w:rsidRPr="001D5AE5">
        <w:rPr>
          <w:rFonts w:ascii="ＭＳ 明朝" w:eastAsia="ＭＳ 明朝" w:hAnsi="ＭＳ 明朝" w:hint="eastAsia"/>
          <w:spacing w:val="0"/>
          <w:sz w:val="24"/>
          <w:szCs w:val="24"/>
        </w:rPr>
        <w:lastRenderedPageBreak/>
        <w:t>な事項の通知及びその届出については、第１４条及び第１５条を準用する。</w:t>
      </w:r>
    </w:p>
    <w:p w14:paraId="4654F639" w14:textId="77777777" w:rsidR="00EF6D2F" w:rsidRPr="001D5AE5" w:rsidRDefault="00EF6D2F" w:rsidP="0025566E">
      <w:pPr>
        <w:pStyle w:val="a3"/>
        <w:wordWrap/>
        <w:spacing w:line="240" w:lineRule="auto"/>
        <w:ind w:left="240"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２  納入場所が乙の工場である場合においては、甲が契約物品の受領後これを工場から搬出するのに必要な期間は、甲が自ら管理する場合を除き、乙は、善良な管理者の注意をもってこれを保管しなければならない。</w:t>
      </w:r>
    </w:p>
    <w:p w14:paraId="4476BFEC" w14:textId="77777777" w:rsidR="00EF6D2F" w:rsidRPr="001D5AE5" w:rsidRDefault="00EF6D2F" w:rsidP="0025566E">
      <w:pPr>
        <w:pStyle w:val="a3"/>
        <w:wordWrap/>
        <w:spacing w:line="240" w:lineRule="auto"/>
        <w:ind w:firstLineChars="100" w:firstLine="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（代金の請求及び支払）</w:t>
      </w:r>
    </w:p>
    <w:p w14:paraId="1AADAB0F" w14:textId="77777777" w:rsidR="00EF6D2F" w:rsidRPr="001D5AE5" w:rsidRDefault="00EF6D2F" w:rsidP="0025566E">
      <w:pPr>
        <w:pStyle w:val="a3"/>
        <w:wordWrap/>
        <w:spacing w:line="240" w:lineRule="auto"/>
        <w:ind w:left="240"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第２１条　乙は、契約物品の全部を納入した場合は、代金を甲の属する資金前渡官吏に適法な支払請求書をもって請求するものとする。</w:t>
      </w:r>
    </w:p>
    <w:p w14:paraId="13882EA0" w14:textId="77777777" w:rsidR="00EF6D2F" w:rsidRPr="001D5AE5" w:rsidRDefault="00EF6D2F" w:rsidP="0025566E">
      <w:pPr>
        <w:pStyle w:val="a3"/>
        <w:wordWrap/>
        <w:spacing w:line="240" w:lineRule="auto"/>
        <w:ind w:left="240"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２  甲は、前項に定める支払請求書を受理した場合は、受理した日から３０日以内の日に乙に当該金額を支払うものとする。</w:t>
      </w:r>
    </w:p>
    <w:p w14:paraId="6A71713C" w14:textId="77777777" w:rsidR="00EF6D2F" w:rsidRPr="001D5AE5" w:rsidRDefault="00EF6D2F" w:rsidP="0025566E">
      <w:pPr>
        <w:pStyle w:val="a3"/>
        <w:wordWrap/>
        <w:spacing w:line="240" w:lineRule="auto"/>
        <w:ind w:firstLineChars="100" w:firstLine="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（支払の特例）</w:t>
      </w:r>
    </w:p>
    <w:p w14:paraId="1D120515" w14:textId="77777777" w:rsidR="00EF6D2F" w:rsidRPr="001D5AE5" w:rsidRDefault="00EF6D2F" w:rsidP="0025566E">
      <w:pPr>
        <w:pStyle w:val="a3"/>
        <w:wordWrap/>
        <w:spacing w:line="240" w:lineRule="auto"/>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第２２条　甲は、特約条項の定めるところにより前払金を支払う。</w:t>
      </w:r>
    </w:p>
    <w:p w14:paraId="5759BAE3" w14:textId="77777777" w:rsidR="00EF6D2F" w:rsidRPr="001D5AE5" w:rsidRDefault="00EF6D2F" w:rsidP="0025566E">
      <w:pPr>
        <w:pStyle w:val="a3"/>
        <w:wordWrap/>
        <w:spacing w:line="240" w:lineRule="auto"/>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２  甲は、特約条項の定めるところにより部分払を行う。</w:t>
      </w:r>
    </w:p>
    <w:p w14:paraId="28638283" w14:textId="77777777" w:rsidR="00EF6D2F" w:rsidRPr="001D5AE5" w:rsidRDefault="00EF6D2F" w:rsidP="0025566E">
      <w:pPr>
        <w:pStyle w:val="a3"/>
        <w:wordWrap/>
        <w:spacing w:line="240" w:lineRule="auto"/>
        <w:ind w:left="240"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３  前項に定める場合のほか、契約が性質上可分のものであって、分割して納入することができることとされている場合において、この契約の履行を確保するためその他特別の必要が生じたときは、既に納入された部分について相当額の代金を支払うことがあるものとする。この場合においては、甲が代金を支払った日から未納部分が納入された日までの日数に応じ、支払った額に甲の定める調整率を乗じて計算した額を契約金額から減額する措置をとるものとする。</w:t>
      </w:r>
    </w:p>
    <w:p w14:paraId="0C92B296" w14:textId="77777777" w:rsidR="00EF6D2F" w:rsidRPr="001D5AE5" w:rsidRDefault="00EF6D2F" w:rsidP="0025566E">
      <w:pPr>
        <w:pStyle w:val="a3"/>
        <w:wordWrap/>
        <w:spacing w:line="240" w:lineRule="auto"/>
        <w:ind w:firstLineChars="100" w:firstLine="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（支払遅延利息）</w:t>
      </w:r>
    </w:p>
    <w:p w14:paraId="72D9D38B" w14:textId="77777777" w:rsidR="00EF6D2F" w:rsidRPr="001D5AE5" w:rsidRDefault="00EF6D2F" w:rsidP="0025566E">
      <w:pPr>
        <w:pStyle w:val="a3"/>
        <w:wordWrap/>
        <w:spacing w:line="240" w:lineRule="auto"/>
        <w:ind w:left="240"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第２３条　甲は、約定期間（第２１条第２項の期間をいう。以下同じ。）内に代金を乙に支払わない場合は、約定期間満了の日の翌日から支払いをする日までの日数に応じ、未支払金額に対し、</w:t>
      </w:r>
      <w:r w:rsidRPr="001D5AE5">
        <w:rPr>
          <w:rFonts w:ascii="ＭＳ 明朝" w:eastAsia="ＭＳ 明朝" w:hAnsi="ＭＳ 明朝"/>
          <w:spacing w:val="0"/>
          <w:sz w:val="24"/>
          <w:szCs w:val="24"/>
        </w:rPr>
        <w:t>約定期間満了の日の翌日時点における政府契約の支払遅延防止等に関する法律（昭和２４年法律第２５６号）第８条第１項本文による財務大臣が定め</w:t>
      </w:r>
      <w:r w:rsidRPr="001D5AE5">
        <w:rPr>
          <w:rFonts w:ascii="ＭＳ 明朝" w:eastAsia="ＭＳ 明朝" w:hAnsi="ＭＳ 明朝" w:hint="eastAsia"/>
          <w:spacing w:val="0"/>
          <w:sz w:val="24"/>
          <w:szCs w:val="24"/>
        </w:rPr>
        <w:t>る</w:t>
      </w:r>
      <w:r w:rsidRPr="001D5AE5">
        <w:rPr>
          <w:rFonts w:ascii="ＭＳ 明朝" w:eastAsia="ＭＳ 明朝" w:hAnsi="ＭＳ 明朝"/>
          <w:spacing w:val="0"/>
          <w:sz w:val="24"/>
          <w:szCs w:val="24"/>
        </w:rPr>
        <w:t>率</w:t>
      </w:r>
      <w:r w:rsidRPr="001D5AE5">
        <w:rPr>
          <w:rFonts w:ascii="ＭＳ 明朝" w:eastAsia="ＭＳ 明朝" w:hAnsi="ＭＳ 明朝" w:hint="eastAsia"/>
          <w:spacing w:val="0"/>
          <w:sz w:val="24"/>
          <w:szCs w:val="24"/>
        </w:rPr>
        <w:t>を乗じて計算した金額を遅延利息として乙に支払わなければならない。ただし、約定期間内に支払いをしないことが天災地変等やむを得ない理由による場合は、当該理由の継続する期間は約定期間に算入せず、又は遅延利息を支払う日数に計算しないものとする。</w:t>
      </w:r>
    </w:p>
    <w:p w14:paraId="29957E66" w14:textId="77777777" w:rsidR="00EF6D2F" w:rsidRPr="001D5AE5" w:rsidRDefault="00EF6D2F" w:rsidP="0025566E">
      <w:pPr>
        <w:pStyle w:val="a3"/>
        <w:wordWrap/>
        <w:spacing w:line="240" w:lineRule="auto"/>
        <w:ind w:left="240"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２  前項の規定により計算した遅延利息の額が１００円未満である場合は、遅延利息を支払うことを要せず、その額に１００円未満の端数がある場合は、その端数を切り捨てるものとする。</w:t>
      </w:r>
    </w:p>
    <w:p w14:paraId="671ECF1E" w14:textId="77777777" w:rsidR="00EF6D2F" w:rsidRPr="001D5AE5" w:rsidRDefault="00EF6D2F" w:rsidP="0025566E">
      <w:pPr>
        <w:pStyle w:val="a3"/>
        <w:wordWrap/>
        <w:spacing w:line="240" w:lineRule="auto"/>
        <w:ind w:left="240"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３  甲が、第１６条第４項による期間内に合否の判定をしない場合は、その期間を経過した日から合否の判定をした日までの日数は約定期間の日数から差し引くものとし、また、当該遅延期間が約定期間の日数をこえる場合は、約定期間は満了したものとみなし、甲は、そのこえる日数に応じ前２項の計算の例に準じ第１項に定める利率をもって計算した金額を乙に対して支払わなければならない。</w:t>
      </w:r>
    </w:p>
    <w:p w14:paraId="23FC975A" w14:textId="77777777" w:rsidR="00EF6D2F" w:rsidRPr="001D5AE5" w:rsidRDefault="00EF6D2F" w:rsidP="0025566E">
      <w:pPr>
        <w:pStyle w:val="a3"/>
        <w:wordWrap/>
        <w:spacing w:line="240" w:lineRule="auto"/>
        <w:ind w:firstLineChars="100" w:firstLine="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（契約保証金による充当）</w:t>
      </w:r>
    </w:p>
    <w:p w14:paraId="2C472F4A" w14:textId="77777777" w:rsidR="00EF6D2F" w:rsidRPr="001D5AE5" w:rsidRDefault="00EF6D2F" w:rsidP="0025566E">
      <w:pPr>
        <w:pStyle w:val="a3"/>
        <w:wordWrap/>
        <w:spacing w:line="240" w:lineRule="auto"/>
        <w:ind w:left="240"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第２４条　甲は、第３６条第１項により違約金を徴収し、又は同条第２項により損害賠償を請求する場合は、乙が提供した契約保証金をもってこれに充当するものとする。</w:t>
      </w:r>
    </w:p>
    <w:p w14:paraId="41EDEA52" w14:textId="77777777" w:rsidR="00EF6D2F" w:rsidRPr="001D5AE5" w:rsidRDefault="00EF6D2F" w:rsidP="0025566E">
      <w:pPr>
        <w:pStyle w:val="a3"/>
        <w:wordWrap/>
        <w:spacing w:line="240" w:lineRule="auto"/>
        <w:ind w:left="240" w:hangingChars="100" w:hanging="240"/>
        <w:rPr>
          <w:rFonts w:ascii="ＭＳ 明朝" w:eastAsia="ＭＳ 明朝" w:hAnsi="ＭＳ 明朝"/>
          <w:sz w:val="24"/>
          <w:szCs w:val="24"/>
        </w:rPr>
      </w:pPr>
      <w:r w:rsidRPr="001D5AE5">
        <w:rPr>
          <w:rFonts w:ascii="ＭＳ 明朝" w:eastAsia="ＭＳ 明朝" w:hAnsi="ＭＳ 明朝" w:hint="eastAsia"/>
          <w:spacing w:val="0"/>
          <w:sz w:val="24"/>
          <w:szCs w:val="24"/>
        </w:rPr>
        <w:t>２  乙が契約保証金に代えて担保を提供した場合においては、前項の徴収又は請求は相当の期間を定めてするものとし、その期間内に支払いがなかったときは、甲はこれを換価して得た金額をもって違約金又は損害賠償に充当するものとする。</w:t>
      </w:r>
    </w:p>
    <w:p w14:paraId="5F432DB8" w14:textId="77777777" w:rsidR="00EF6D2F" w:rsidRPr="001D5AE5" w:rsidRDefault="00EF6D2F" w:rsidP="0025566E">
      <w:pPr>
        <w:pStyle w:val="a3"/>
        <w:wordWrap/>
        <w:spacing w:line="240" w:lineRule="auto"/>
        <w:ind w:leftChars="100" w:left="698" w:hangingChars="200" w:hanging="488"/>
        <w:rPr>
          <w:rFonts w:ascii="ＭＳ 明朝" w:eastAsia="ＭＳ 明朝" w:hAnsi="ＭＳ 明朝"/>
          <w:sz w:val="24"/>
          <w:szCs w:val="24"/>
        </w:rPr>
      </w:pPr>
      <w:r w:rsidRPr="001D5AE5">
        <w:rPr>
          <w:rFonts w:ascii="ＭＳ 明朝" w:eastAsia="ＭＳ 明朝" w:hAnsi="ＭＳ 明朝" w:hint="eastAsia"/>
          <w:sz w:val="24"/>
          <w:szCs w:val="24"/>
        </w:rPr>
        <w:t>（納期の猶予）</w:t>
      </w:r>
    </w:p>
    <w:p w14:paraId="2F3DD532" w14:textId="77777777" w:rsidR="00EF6D2F" w:rsidRPr="001D5AE5" w:rsidRDefault="00EF6D2F" w:rsidP="0025566E">
      <w:pPr>
        <w:pStyle w:val="a3"/>
        <w:wordWrap/>
        <w:spacing w:line="240" w:lineRule="auto"/>
        <w:ind w:left="732" w:hangingChars="300" w:hanging="732"/>
        <w:rPr>
          <w:rFonts w:ascii="ＭＳ 明朝" w:eastAsia="ＭＳ 明朝" w:hAnsi="ＭＳ 明朝"/>
          <w:sz w:val="24"/>
          <w:szCs w:val="24"/>
        </w:rPr>
      </w:pPr>
      <w:r w:rsidRPr="001D5AE5">
        <w:rPr>
          <w:rFonts w:ascii="ＭＳ 明朝" w:eastAsia="ＭＳ 明朝" w:hAnsi="ＭＳ 明朝" w:hint="eastAsia"/>
          <w:sz w:val="24"/>
          <w:szCs w:val="24"/>
        </w:rPr>
        <w:t>第２５条　乙は、理由を添えて、納期の猶予を申請することができる。</w:t>
      </w:r>
    </w:p>
    <w:p w14:paraId="7228A179" w14:textId="77777777" w:rsidR="00EF6D2F" w:rsidRPr="001D5AE5" w:rsidRDefault="00EF6D2F" w:rsidP="0025566E">
      <w:pPr>
        <w:pStyle w:val="a3"/>
        <w:wordWrap/>
        <w:spacing w:line="240" w:lineRule="auto"/>
        <w:ind w:left="244" w:hangingChars="100" w:hanging="244"/>
        <w:rPr>
          <w:rFonts w:ascii="ＭＳ 明朝" w:eastAsia="ＭＳ 明朝" w:hAnsi="ＭＳ 明朝"/>
          <w:spacing w:val="0"/>
          <w:sz w:val="24"/>
          <w:szCs w:val="24"/>
        </w:rPr>
      </w:pPr>
      <w:r w:rsidRPr="001D5AE5">
        <w:rPr>
          <w:rFonts w:ascii="ＭＳ 明朝" w:eastAsia="ＭＳ 明朝" w:hAnsi="ＭＳ 明朝" w:hint="eastAsia"/>
          <w:sz w:val="24"/>
          <w:szCs w:val="24"/>
        </w:rPr>
        <w:t>２  甲は、前項の申請があった場合においては、契約の目的の達成に支障がないと認める日まで納期を猶予することができる。</w:t>
      </w:r>
    </w:p>
    <w:p w14:paraId="1BC795A5" w14:textId="77777777" w:rsidR="00EF6D2F" w:rsidRPr="001D5AE5" w:rsidRDefault="00EF6D2F" w:rsidP="0025566E">
      <w:pPr>
        <w:pStyle w:val="a3"/>
        <w:wordWrap/>
        <w:spacing w:line="240" w:lineRule="auto"/>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３</w:t>
      </w:r>
      <w:r w:rsidR="00632B0E" w:rsidRPr="001D5AE5">
        <w:rPr>
          <w:rFonts w:ascii="ＭＳ 明朝" w:eastAsia="ＭＳ 明朝" w:hAnsi="ＭＳ 明朝" w:hint="eastAsia"/>
          <w:spacing w:val="0"/>
          <w:sz w:val="24"/>
          <w:szCs w:val="24"/>
        </w:rPr>
        <w:t xml:space="preserve">　</w:t>
      </w:r>
      <w:r w:rsidRPr="001D5AE5">
        <w:rPr>
          <w:rFonts w:ascii="ＭＳ 明朝" w:eastAsia="ＭＳ 明朝" w:hAnsi="ＭＳ 明朝" w:hint="eastAsia"/>
          <w:spacing w:val="0"/>
          <w:sz w:val="24"/>
          <w:szCs w:val="24"/>
        </w:rPr>
        <w:t>乙は、納期を過ぎた後においても、第１項の申請をすることができる。</w:t>
      </w:r>
    </w:p>
    <w:p w14:paraId="52C4A9FD" w14:textId="77777777" w:rsidR="00EF6D2F" w:rsidRPr="001D5AE5" w:rsidRDefault="00EF6D2F" w:rsidP="0025566E">
      <w:pPr>
        <w:pStyle w:val="a3"/>
        <w:wordWrap/>
        <w:spacing w:line="240" w:lineRule="auto"/>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lastRenderedPageBreak/>
        <w:t xml:space="preserve">　（延納金）</w:t>
      </w:r>
    </w:p>
    <w:p w14:paraId="5DBA40F3" w14:textId="77777777" w:rsidR="00EF6D2F" w:rsidRPr="001D5AE5" w:rsidRDefault="00EF6D2F" w:rsidP="0025566E">
      <w:pPr>
        <w:pStyle w:val="a3"/>
        <w:wordWrap/>
        <w:spacing w:line="240" w:lineRule="auto"/>
        <w:ind w:left="240"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第２６条　乙は、前条第２項の規定により納期が猶予された場合においては、延納日数に応じ、延納分に相当する代金に対し、１日につき０．１パーセントの率を乗じて計算した金額を延納金として甲に支払わなければならない。ただし、延納分に相当する代金の１０パーセントの金額をもって限度額とする。</w:t>
      </w:r>
    </w:p>
    <w:p w14:paraId="4D5A95A6" w14:textId="77777777" w:rsidR="00EF6D2F" w:rsidRPr="001D5AE5" w:rsidRDefault="00EF6D2F" w:rsidP="0025566E">
      <w:pPr>
        <w:pStyle w:val="a3"/>
        <w:wordWrap/>
        <w:spacing w:line="240" w:lineRule="auto"/>
        <w:ind w:left="240"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２　前項の規定において「延納日数」とは、次の各号に掲げる日数から乙の責めに帰することができない理由によって納入が遅れた日数その他取引の性質等の事情を考慮して延納金の支払いを求めることを不相当とする日数を除いた日数をいう。</w:t>
      </w:r>
    </w:p>
    <w:p w14:paraId="272BE64F" w14:textId="77777777" w:rsidR="00CF6052" w:rsidRPr="001D5AE5" w:rsidRDefault="00EF6D2F" w:rsidP="00CF6052">
      <w:pPr>
        <w:pStyle w:val="a3"/>
        <w:wordWrap/>
        <w:spacing w:line="240" w:lineRule="auto"/>
        <w:ind w:leftChars="50" w:left="345"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(1)　納期以前にされた申請に基づいて納期が猶予された日までに延納分を納入したと</w:t>
      </w:r>
    </w:p>
    <w:p w14:paraId="5A2F38D8" w14:textId="77777777" w:rsidR="00EF6D2F" w:rsidRPr="001D5AE5" w:rsidRDefault="00EF6D2F" w:rsidP="00CF6052">
      <w:pPr>
        <w:pStyle w:val="a3"/>
        <w:wordWrap/>
        <w:spacing w:line="240" w:lineRule="auto"/>
        <w:ind w:leftChars="225" w:left="473"/>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きは、従前の納期の翌日から納入した日までの日数</w:t>
      </w:r>
    </w:p>
    <w:p w14:paraId="60A48FA2" w14:textId="77777777" w:rsidR="00CF6052" w:rsidRPr="001D5AE5" w:rsidRDefault="00EF6D2F" w:rsidP="00CF6052">
      <w:pPr>
        <w:pStyle w:val="a3"/>
        <w:wordWrap/>
        <w:spacing w:line="240" w:lineRule="auto"/>
        <w:ind w:leftChars="50" w:left="345"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(2)</w:t>
      </w:r>
      <w:r w:rsidR="00CF6052" w:rsidRPr="001D5AE5">
        <w:rPr>
          <w:rFonts w:ascii="ＭＳ 明朝" w:eastAsia="ＭＳ 明朝" w:hAnsi="ＭＳ 明朝"/>
          <w:spacing w:val="0"/>
          <w:sz w:val="24"/>
          <w:szCs w:val="24"/>
        </w:rPr>
        <w:t xml:space="preserve">  </w:t>
      </w:r>
      <w:r w:rsidRPr="001D5AE5">
        <w:rPr>
          <w:rFonts w:ascii="ＭＳ 明朝" w:eastAsia="ＭＳ 明朝" w:hAnsi="ＭＳ 明朝" w:hint="eastAsia"/>
          <w:spacing w:val="0"/>
          <w:sz w:val="24"/>
          <w:szCs w:val="24"/>
        </w:rPr>
        <w:t>納期以前にされた申請に基づいて納期が猶予された場合において、猶予された日</w:t>
      </w:r>
    </w:p>
    <w:p w14:paraId="24271989" w14:textId="77777777" w:rsidR="00CF6052" w:rsidRPr="001D5AE5" w:rsidRDefault="00EF6D2F" w:rsidP="00CF6052">
      <w:pPr>
        <w:pStyle w:val="a3"/>
        <w:wordWrap/>
        <w:spacing w:line="240" w:lineRule="auto"/>
        <w:ind w:leftChars="175" w:left="368" w:firstLineChars="50" w:firstLine="12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までに延納分を納入しなかったときは、従前の納期の翌日から猶予された日までの</w:t>
      </w:r>
    </w:p>
    <w:p w14:paraId="0B0B74E4" w14:textId="77777777" w:rsidR="00EF6D2F" w:rsidRPr="001D5AE5" w:rsidRDefault="00EF6D2F" w:rsidP="00CF6052">
      <w:pPr>
        <w:pStyle w:val="a3"/>
        <w:wordWrap/>
        <w:spacing w:line="240" w:lineRule="auto"/>
        <w:ind w:leftChars="175" w:left="368" w:firstLineChars="50" w:firstLine="12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日数</w:t>
      </w:r>
    </w:p>
    <w:p w14:paraId="518FF351" w14:textId="77777777" w:rsidR="00CF6052" w:rsidRPr="001D5AE5" w:rsidRDefault="00EF6D2F" w:rsidP="0025566E">
      <w:pPr>
        <w:pStyle w:val="a3"/>
        <w:wordWrap/>
        <w:spacing w:line="240" w:lineRule="auto"/>
        <w:ind w:leftChars="50" w:left="345"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(3)</w:t>
      </w:r>
      <w:r w:rsidR="00CF6052" w:rsidRPr="001D5AE5">
        <w:rPr>
          <w:rFonts w:ascii="ＭＳ 明朝" w:eastAsia="ＭＳ 明朝" w:hAnsi="ＭＳ 明朝"/>
          <w:spacing w:val="0"/>
          <w:sz w:val="24"/>
          <w:szCs w:val="24"/>
        </w:rPr>
        <w:t xml:space="preserve">  </w:t>
      </w:r>
      <w:r w:rsidRPr="001D5AE5">
        <w:rPr>
          <w:rFonts w:ascii="ＭＳ 明朝" w:eastAsia="ＭＳ 明朝" w:hAnsi="ＭＳ 明朝" w:hint="eastAsia"/>
          <w:spacing w:val="0"/>
          <w:sz w:val="24"/>
          <w:szCs w:val="24"/>
        </w:rPr>
        <w:t>納期を過ぎた後においてされた申請に基づいて納期が猶予された場合において、</w:t>
      </w:r>
    </w:p>
    <w:p w14:paraId="1A7655E0" w14:textId="77777777" w:rsidR="00CF6052" w:rsidRPr="001D5AE5" w:rsidRDefault="00EF6D2F" w:rsidP="00CF6052">
      <w:pPr>
        <w:pStyle w:val="a3"/>
        <w:wordWrap/>
        <w:spacing w:line="240" w:lineRule="auto"/>
        <w:ind w:leftChars="175" w:left="368" w:firstLineChars="50" w:firstLine="12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猶予された日までに延納分を納入したときは、申請した翌日から納入した日までの</w:t>
      </w:r>
    </w:p>
    <w:p w14:paraId="48C937FC" w14:textId="77777777" w:rsidR="00EF6D2F" w:rsidRPr="001D5AE5" w:rsidRDefault="00EF6D2F" w:rsidP="00CF6052">
      <w:pPr>
        <w:pStyle w:val="a3"/>
        <w:wordWrap/>
        <w:spacing w:line="240" w:lineRule="auto"/>
        <w:ind w:leftChars="175" w:left="368" w:firstLineChars="50" w:firstLine="12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日数</w:t>
      </w:r>
    </w:p>
    <w:p w14:paraId="6A758E91" w14:textId="77777777" w:rsidR="00EF6D2F" w:rsidRPr="001D5AE5" w:rsidRDefault="00EF6D2F" w:rsidP="00CF6052">
      <w:pPr>
        <w:pStyle w:val="a3"/>
        <w:wordWrap/>
        <w:spacing w:line="240" w:lineRule="auto"/>
        <w:ind w:leftChars="50" w:left="465" w:hangingChars="150" w:hanging="36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(4)　納期を過ぎた後においてされた申請に基づいて納期が猶予された場合において、猶予された日までに延納分を納入しなかったときは、申請した日の翌日から猶予された日までの日数</w:t>
      </w:r>
    </w:p>
    <w:p w14:paraId="3AEB5094" w14:textId="77777777" w:rsidR="00EF6D2F" w:rsidRPr="001D5AE5" w:rsidRDefault="00EF6D2F" w:rsidP="0025566E">
      <w:pPr>
        <w:pStyle w:val="a3"/>
        <w:wordWrap/>
        <w:spacing w:line="240" w:lineRule="auto"/>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３</w:t>
      </w:r>
      <w:r w:rsidR="00CF6052" w:rsidRPr="001D5AE5">
        <w:rPr>
          <w:rFonts w:ascii="ＭＳ 明朝" w:eastAsia="ＭＳ 明朝" w:hAnsi="ＭＳ 明朝"/>
          <w:spacing w:val="0"/>
          <w:sz w:val="24"/>
          <w:szCs w:val="24"/>
        </w:rPr>
        <w:t xml:space="preserve">  </w:t>
      </w:r>
      <w:r w:rsidRPr="001D5AE5">
        <w:rPr>
          <w:rFonts w:ascii="ＭＳ 明朝" w:eastAsia="ＭＳ 明朝" w:hAnsi="ＭＳ 明朝" w:hint="eastAsia"/>
          <w:spacing w:val="0"/>
          <w:sz w:val="24"/>
          <w:szCs w:val="24"/>
        </w:rPr>
        <w:t>前項の適用においては、納入は第１５条の届出があったときにされたものとみなす。</w:t>
      </w:r>
    </w:p>
    <w:p w14:paraId="707F19ED" w14:textId="77777777" w:rsidR="00EF6D2F" w:rsidRPr="001D5AE5" w:rsidRDefault="00EF6D2F" w:rsidP="0025566E">
      <w:pPr>
        <w:pStyle w:val="a3"/>
        <w:wordWrap/>
        <w:spacing w:line="240" w:lineRule="auto"/>
        <w:ind w:left="244" w:hangingChars="100" w:hanging="244"/>
        <w:rPr>
          <w:rFonts w:ascii="ＭＳ 明朝" w:eastAsia="ＭＳ 明朝" w:hAnsi="ＭＳ 明朝"/>
          <w:spacing w:val="0"/>
          <w:sz w:val="24"/>
          <w:szCs w:val="24"/>
        </w:rPr>
      </w:pPr>
      <w:r w:rsidRPr="001D5AE5">
        <w:rPr>
          <w:rFonts w:ascii="ＭＳ 明朝" w:eastAsia="ＭＳ 明朝" w:hAnsi="ＭＳ 明朝" w:hint="eastAsia"/>
          <w:sz w:val="24"/>
          <w:szCs w:val="24"/>
        </w:rPr>
        <w:t>４　乙は、甲が相当の期間を置いて指定する期日までに第１項の延納金を支払わない場合は、その期日の翌日から支払のあった日までの日数に応じ、当該延納金に対し、遅延が生じた時点における財務省告示による国の債権等に関する法律施行令第２９条第１項本文に規定する財務大臣が定める率を乗じて計算した金額を遅延利息として甲に支払わなければならない。</w:t>
      </w:r>
    </w:p>
    <w:p w14:paraId="571282F8" w14:textId="77777777" w:rsidR="00EF6D2F" w:rsidRPr="001D5AE5" w:rsidRDefault="00EF6D2F" w:rsidP="0025566E">
      <w:pPr>
        <w:pStyle w:val="a3"/>
        <w:wordWrap/>
        <w:spacing w:line="240" w:lineRule="auto"/>
        <w:ind w:leftChars="100" w:left="690" w:hangingChars="200" w:hanging="48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（遅滞金）</w:t>
      </w:r>
    </w:p>
    <w:p w14:paraId="7C375741" w14:textId="77777777" w:rsidR="00EF6D2F" w:rsidRPr="001D5AE5" w:rsidRDefault="00EF6D2F" w:rsidP="0025566E">
      <w:pPr>
        <w:pStyle w:val="a3"/>
        <w:wordWrap/>
        <w:spacing w:line="240" w:lineRule="auto"/>
        <w:ind w:left="240"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第２７条　乙は、契約物品の納入が納期に遅れた</w:t>
      </w:r>
      <w:r w:rsidR="00632B0E" w:rsidRPr="001D5AE5">
        <w:rPr>
          <w:rFonts w:ascii="ＭＳ 明朝" w:eastAsia="ＭＳ 明朝" w:hAnsi="ＭＳ 明朝" w:hint="eastAsia"/>
          <w:spacing w:val="0"/>
          <w:sz w:val="24"/>
          <w:szCs w:val="24"/>
        </w:rPr>
        <w:t>場合には遅滞日数に応じ、遅滞分に相当する代金に対し、１日につき</w:t>
      </w:r>
      <w:r w:rsidRPr="001D5AE5">
        <w:rPr>
          <w:rFonts w:ascii="ＭＳ 明朝" w:eastAsia="ＭＳ 明朝" w:hAnsi="ＭＳ 明朝" w:hint="eastAsia"/>
          <w:spacing w:val="0"/>
          <w:sz w:val="24"/>
          <w:szCs w:val="24"/>
        </w:rPr>
        <w:t>０．３パーセントの率を乗じて計算した金額を遅滞金として甲に支払わなければならない。</w:t>
      </w:r>
    </w:p>
    <w:p w14:paraId="721B5FC8" w14:textId="77777777" w:rsidR="00EF6D2F" w:rsidRPr="001D5AE5" w:rsidRDefault="004F1653" w:rsidP="0025566E">
      <w:pPr>
        <w:pStyle w:val="a3"/>
        <w:wordWrap/>
        <w:spacing w:line="240" w:lineRule="auto"/>
        <w:ind w:left="240"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 xml:space="preserve">２　</w:t>
      </w:r>
      <w:r w:rsidR="00EF6D2F" w:rsidRPr="001D5AE5">
        <w:rPr>
          <w:rFonts w:ascii="ＭＳ 明朝" w:eastAsia="ＭＳ 明朝" w:hAnsi="ＭＳ 明朝" w:hint="eastAsia"/>
          <w:spacing w:val="0"/>
          <w:sz w:val="24"/>
          <w:szCs w:val="24"/>
        </w:rPr>
        <w:t>前項の規定において「遅滞日数」とは、納期の翌日から遅滞分を納入した日（納期を過ぎた後においてされた申請に　基づいて納期が猶予された場合においては、当該申請があった日）までの日数から乙の責めに帰することができない理由によって遅れた日数を除いた日数をいう。</w:t>
      </w:r>
    </w:p>
    <w:p w14:paraId="1F366F93" w14:textId="77777777" w:rsidR="00EF6D2F" w:rsidRPr="001D5AE5" w:rsidRDefault="00EF6D2F" w:rsidP="0025566E">
      <w:pPr>
        <w:pStyle w:val="a3"/>
        <w:wordWrap/>
        <w:spacing w:line="240" w:lineRule="auto"/>
        <w:ind w:left="240"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３　前条第３項の規定は、前項の場合に準用し、前条第４項の規定は、第１項の場合に準用する。</w:t>
      </w:r>
    </w:p>
    <w:p w14:paraId="06630DE2" w14:textId="77777777" w:rsidR="004F1653" w:rsidRPr="001D5AE5" w:rsidRDefault="004F1653" w:rsidP="0025566E">
      <w:pPr>
        <w:pStyle w:val="a3"/>
        <w:wordWrap/>
        <w:spacing w:line="240" w:lineRule="auto"/>
        <w:ind w:firstLineChars="1000" w:firstLine="2400"/>
        <w:rPr>
          <w:rFonts w:ascii="ＭＳ 明朝" w:eastAsia="ＭＳ 明朝" w:hAnsi="ＭＳ 明朝"/>
          <w:spacing w:val="0"/>
          <w:sz w:val="24"/>
          <w:szCs w:val="24"/>
        </w:rPr>
      </w:pPr>
    </w:p>
    <w:p w14:paraId="2118426A" w14:textId="77777777" w:rsidR="00EF6D2F" w:rsidRPr="001D5AE5" w:rsidRDefault="00EF6D2F" w:rsidP="00EC1E9E">
      <w:pPr>
        <w:pStyle w:val="a3"/>
        <w:wordWrap/>
        <w:spacing w:line="240" w:lineRule="auto"/>
        <w:jc w:val="center"/>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第３章　　契約の効力等</w:t>
      </w:r>
    </w:p>
    <w:p w14:paraId="3AB88F89" w14:textId="77777777" w:rsidR="00EF6D2F" w:rsidRPr="001D5AE5" w:rsidRDefault="00EF6D2F" w:rsidP="0025566E">
      <w:pPr>
        <w:pStyle w:val="a3"/>
        <w:wordWrap/>
        <w:spacing w:line="240" w:lineRule="auto"/>
        <w:ind w:firstLineChars="100" w:firstLine="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（契約物品の納入不能等の通知）</w:t>
      </w:r>
    </w:p>
    <w:p w14:paraId="556748FE" w14:textId="77777777" w:rsidR="00EF6D2F" w:rsidRPr="001D5AE5" w:rsidRDefault="00EF6D2F" w:rsidP="0025566E">
      <w:pPr>
        <w:pStyle w:val="a3"/>
        <w:wordWrap/>
        <w:spacing w:line="240" w:lineRule="auto"/>
        <w:ind w:left="240"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第２８条　乙は、理由のいかんを問わず納期までに契約物品を納入する見込みがなくなった場合、契約物品を納入することができなくなった場合又は納入前の契約物品の滅失若しくは損傷で第３０条により甲の負担となるべきものが発生した場合は、直ちに甲にこの旨を通知するものとする。</w:t>
      </w:r>
    </w:p>
    <w:p w14:paraId="76682A63" w14:textId="77777777" w:rsidR="00EF6D2F" w:rsidRPr="001D5AE5" w:rsidRDefault="00EF6D2F" w:rsidP="0025566E">
      <w:pPr>
        <w:pStyle w:val="a3"/>
        <w:wordWrap/>
        <w:spacing w:line="240" w:lineRule="auto"/>
        <w:ind w:firstLineChars="100" w:firstLine="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（危険負担）</w:t>
      </w:r>
    </w:p>
    <w:p w14:paraId="152F0A4F" w14:textId="77777777" w:rsidR="00EF6D2F" w:rsidRPr="001D5AE5" w:rsidRDefault="00EF6D2F" w:rsidP="0025566E">
      <w:pPr>
        <w:pStyle w:val="a3"/>
        <w:wordWrap/>
        <w:spacing w:line="240" w:lineRule="auto"/>
        <w:ind w:left="240"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第２９条　甲乙双方の責めに帰することができない理由により、契約物品を納入することができなくなった場合は、乙は契約物品の納入の義務を免れるものとし、甲はその代金の支払いの義務を免れるものとする。</w:t>
      </w:r>
    </w:p>
    <w:p w14:paraId="48AB335E" w14:textId="77777777" w:rsidR="00EF6D2F" w:rsidRPr="001D5AE5" w:rsidRDefault="00EF6D2F" w:rsidP="0025566E">
      <w:pPr>
        <w:pStyle w:val="a3"/>
        <w:wordWrap/>
        <w:spacing w:line="240" w:lineRule="auto"/>
        <w:ind w:left="240"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lastRenderedPageBreak/>
        <w:t>２  甲の責めに帰すべき理由により、契約物品を納入することができなくなった場合は、乙は契約物品の納入の義務を免れるものとし、甲は乙に代金（乙が、納入の義務を免れたことによって得た利益に相当する金額を除く。）を支払うものとする。</w:t>
      </w:r>
    </w:p>
    <w:p w14:paraId="6ADE7F9A" w14:textId="77777777" w:rsidR="00EF6D2F" w:rsidRPr="001D5AE5" w:rsidRDefault="00EF6D2F" w:rsidP="0025566E">
      <w:pPr>
        <w:pStyle w:val="a3"/>
        <w:wordWrap/>
        <w:spacing w:line="240" w:lineRule="auto"/>
        <w:ind w:left="240"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３  前項の場合において、乙が保険金、損害賠償その他の代償又はそのような代償の請求権を取得したときは、甲は、その価額の限度で代金の支払義務を免れる。</w:t>
      </w:r>
    </w:p>
    <w:p w14:paraId="74D22AB5" w14:textId="77777777" w:rsidR="00EF6D2F" w:rsidRPr="001D5AE5" w:rsidRDefault="00EF6D2F" w:rsidP="0025566E">
      <w:pPr>
        <w:pStyle w:val="a3"/>
        <w:wordWrap/>
        <w:spacing w:line="240" w:lineRule="auto"/>
        <w:ind w:firstLineChars="100" w:firstLine="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（損害負担）</w:t>
      </w:r>
    </w:p>
    <w:p w14:paraId="3DBD5405" w14:textId="77777777" w:rsidR="00EF6D2F" w:rsidRPr="001D5AE5" w:rsidRDefault="00EF6D2F" w:rsidP="0025566E">
      <w:pPr>
        <w:pStyle w:val="a3"/>
        <w:wordWrap/>
        <w:spacing w:line="240" w:lineRule="auto"/>
        <w:ind w:left="240"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第３０条　納入前の契約物品が滅失し、又は損傷した場合においてこれを修補（良品との取替えを含む）すべきときは、その損害は次項から第４項までに従って負担されるものとする。</w:t>
      </w:r>
    </w:p>
    <w:p w14:paraId="234D1DCF" w14:textId="77777777" w:rsidR="00EF6D2F" w:rsidRPr="001D5AE5" w:rsidRDefault="00EF6D2F" w:rsidP="0025566E">
      <w:pPr>
        <w:pStyle w:val="a3"/>
        <w:wordWrap/>
        <w:spacing w:line="240" w:lineRule="auto"/>
        <w:ind w:left="240"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２  前項の滅失又は損傷が甲乙双方の責めに帰することができない理由によるものである場合は、その損害は乙の負担に帰する。</w:t>
      </w:r>
    </w:p>
    <w:p w14:paraId="607D4771" w14:textId="77777777" w:rsidR="00EF6D2F" w:rsidRPr="001D5AE5" w:rsidRDefault="00EF6D2F" w:rsidP="0025566E">
      <w:pPr>
        <w:pStyle w:val="a3"/>
        <w:wordWrap/>
        <w:spacing w:line="240" w:lineRule="auto"/>
        <w:ind w:left="240"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３  第１項の滅失又は損傷が甲の責めに帰すべき理由によるものである場合は、その損害は甲の負担に帰する。</w:t>
      </w:r>
    </w:p>
    <w:p w14:paraId="412AB190" w14:textId="77777777" w:rsidR="00EF6D2F" w:rsidRPr="001D5AE5" w:rsidRDefault="00EF6D2F" w:rsidP="0025566E">
      <w:pPr>
        <w:pStyle w:val="a3"/>
        <w:wordWrap/>
        <w:spacing w:line="240" w:lineRule="auto"/>
        <w:ind w:left="240"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４  第１項の滅失又は損傷が乙の責めに帰すべき埋由によるものである場合は、その損害は乙の負担に帰する。</w:t>
      </w:r>
    </w:p>
    <w:p w14:paraId="1DEAB04A" w14:textId="77777777" w:rsidR="00EF6D2F" w:rsidRPr="001D5AE5" w:rsidRDefault="00EF6D2F" w:rsidP="0025566E">
      <w:pPr>
        <w:pStyle w:val="a3"/>
        <w:wordWrap/>
        <w:spacing w:line="240" w:lineRule="auto"/>
        <w:ind w:left="240"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５  第３項の場合において、乙が保険金、損害賠償その他の代償又はそのような代償の請求権を取得したときは、甲は、その価額の限度でその負担を免れる。</w:t>
      </w:r>
    </w:p>
    <w:p w14:paraId="4F79CB97" w14:textId="77777777" w:rsidR="00EF6D2F" w:rsidRPr="001D5AE5" w:rsidRDefault="00EF6D2F" w:rsidP="0025566E">
      <w:pPr>
        <w:pStyle w:val="a3"/>
        <w:wordWrap/>
        <w:spacing w:line="240" w:lineRule="auto"/>
        <w:ind w:firstLineChars="100" w:firstLine="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（契約物品の契約不適合）</w:t>
      </w:r>
    </w:p>
    <w:p w14:paraId="0E844F5A" w14:textId="77777777" w:rsidR="00EF6D2F" w:rsidRPr="001D5AE5" w:rsidRDefault="00EF6D2F" w:rsidP="0025566E">
      <w:pPr>
        <w:ind w:left="240" w:hangingChars="100" w:hanging="240"/>
        <w:rPr>
          <w:rFonts w:ascii="ＭＳ 明朝" w:hAnsi="ＭＳ 明朝"/>
          <w:sz w:val="24"/>
        </w:rPr>
      </w:pPr>
      <w:r w:rsidRPr="001D5AE5">
        <w:rPr>
          <w:rFonts w:ascii="ＭＳ 明朝" w:hAnsi="ＭＳ 明朝" w:hint="eastAsia"/>
          <w:sz w:val="24"/>
        </w:rPr>
        <w:t>第３１条　納入された契約物品に契約不適合</w:t>
      </w:r>
      <w:r w:rsidRPr="001D5AE5">
        <w:rPr>
          <w:rFonts w:ascii="ＭＳ 明朝" w:hAnsi="ＭＳ 明朝"/>
          <w:sz w:val="24"/>
        </w:rPr>
        <w:t>（</w:t>
      </w:r>
      <w:r w:rsidRPr="001D5AE5">
        <w:rPr>
          <w:rFonts w:ascii="ＭＳ 明朝" w:hAnsi="ＭＳ 明朝" w:hint="eastAsia"/>
          <w:sz w:val="24"/>
        </w:rPr>
        <w:t>納入された契約物品が種類、品質又は数量に関して契約の内容に適合しないものをいう。</w:t>
      </w:r>
      <w:r w:rsidRPr="001D5AE5">
        <w:rPr>
          <w:rFonts w:ascii="ＭＳ 明朝" w:hAnsi="ＭＳ 明朝"/>
          <w:sz w:val="24"/>
        </w:rPr>
        <w:t>）</w:t>
      </w:r>
      <w:r w:rsidRPr="001D5AE5">
        <w:rPr>
          <w:rFonts w:ascii="ＭＳ 明朝" w:hAnsi="ＭＳ 明朝" w:hint="eastAsia"/>
          <w:sz w:val="24"/>
        </w:rPr>
        <w:t>（数量の不足を含む。以下同じ。）がある場合は、甲は、相当の期限を定めて乙に修補（良品との取替え及び数量不足の場合における数量の追加を含む。以下同じ。）を請求するものとする。ただし、甲は、契約不適合が重要でなく、かつ、その修補に過分の費用を要するときその他修補を請求することが相当でないと認められるときは、修補の請求に代えて代金の減額を請求することができる。</w:t>
      </w:r>
    </w:p>
    <w:p w14:paraId="04E4EDF7" w14:textId="77777777" w:rsidR="00EF6D2F" w:rsidRPr="001D5AE5" w:rsidRDefault="00EF6D2F" w:rsidP="0025566E">
      <w:pPr>
        <w:pStyle w:val="a3"/>
        <w:wordWrap/>
        <w:spacing w:line="240" w:lineRule="auto"/>
        <w:ind w:left="240"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２  契約物品の契約不適合が乙の責めに帰すべき理由によるものである場合は、甲は前項の請求に際し、これによって生じた損害の賠償を請求することができる。</w:t>
      </w:r>
    </w:p>
    <w:p w14:paraId="5D89CE08" w14:textId="77777777" w:rsidR="00EF6D2F" w:rsidRPr="001D5AE5" w:rsidRDefault="00EF6D2F" w:rsidP="0025566E">
      <w:pPr>
        <w:pStyle w:val="a3"/>
        <w:wordWrap/>
        <w:spacing w:line="240" w:lineRule="auto"/>
        <w:ind w:left="240"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３  甲は、契約物品の契約不適合が重要であり、そのため契約の目的を達することができないと認める場合に限り、第３４条による解除の例により契約を解除することができる。この場合において、甲は返還すべき契約物品が既にその用に供せられていたとしてもこれにより受けた利益を返還しないものとし、乙は返還すべき金銭に利息を付さないものとする。</w:t>
      </w:r>
    </w:p>
    <w:p w14:paraId="0AB1F6AE" w14:textId="77777777" w:rsidR="00EF6D2F" w:rsidRPr="001D5AE5" w:rsidRDefault="00EF6D2F" w:rsidP="0025566E">
      <w:pPr>
        <w:pStyle w:val="a3"/>
        <w:wordWrap/>
        <w:spacing w:line="240" w:lineRule="auto"/>
        <w:ind w:left="240"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４  甲は、検査等実施要領において契約物品の全数について数量の確認を行うことが定められている場合は、契約物品の契約不適合として数量の不足を主張することができない。</w:t>
      </w:r>
    </w:p>
    <w:p w14:paraId="685128A8" w14:textId="77777777" w:rsidR="00EF6D2F" w:rsidRPr="001D5AE5" w:rsidRDefault="00EF6D2F" w:rsidP="0025566E">
      <w:pPr>
        <w:pStyle w:val="a3"/>
        <w:wordWrap/>
        <w:spacing w:line="240" w:lineRule="auto"/>
        <w:ind w:left="240"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５  修補の請求若しくは代</w:t>
      </w:r>
      <w:r w:rsidR="00873741" w:rsidRPr="001D5AE5">
        <w:rPr>
          <w:rFonts w:ascii="ＭＳ 明朝" w:eastAsia="ＭＳ 明朝" w:hAnsi="ＭＳ 明朝" w:hint="eastAsia"/>
          <w:spacing w:val="0"/>
          <w:sz w:val="24"/>
          <w:szCs w:val="24"/>
        </w:rPr>
        <w:t>金の減額の請求又は解除の通知は、契約物品の納入の日（乙が当該契約不適合につき知って告げなかった場合は、当該契約不適合</w:t>
      </w:r>
      <w:r w:rsidRPr="001D5AE5">
        <w:rPr>
          <w:rFonts w:ascii="ＭＳ 明朝" w:eastAsia="ＭＳ 明朝" w:hAnsi="ＭＳ 明朝" w:hint="eastAsia"/>
          <w:spacing w:val="0"/>
          <w:sz w:val="24"/>
          <w:szCs w:val="24"/>
        </w:rPr>
        <w:t>が発見された日）から１年内に発しなければならない。ただし、数量の不足については６月内に発するものとし、また、修補の期限がこの期間の満了の日以後に到来することとなっているときは、代金の減額の請求又は契約の解除の通知に関しては、当該期限の到来の日から２週間を経過する日までこの期間を延長する。</w:t>
      </w:r>
    </w:p>
    <w:p w14:paraId="0C919EC2" w14:textId="77777777" w:rsidR="00EF6D2F" w:rsidRPr="001D5AE5" w:rsidRDefault="00EF6D2F" w:rsidP="0025566E">
      <w:pPr>
        <w:pStyle w:val="a3"/>
        <w:wordWrap/>
        <w:spacing w:line="240" w:lineRule="auto"/>
        <w:ind w:left="240"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６  乙は、前項による通知があった場合においては、甲に対し異議を申し立てることができる。甲は審査のうえ、乙の申立てに理由があるときは、当該修補の請求若しくは代金の減額の請求又は解除を取り消し、又は変更するものとする。</w:t>
      </w:r>
    </w:p>
    <w:p w14:paraId="49843744" w14:textId="77777777" w:rsidR="00EF6D2F" w:rsidRPr="001D5AE5" w:rsidRDefault="00EF6D2F" w:rsidP="0025566E">
      <w:pPr>
        <w:pStyle w:val="a3"/>
        <w:wordWrap/>
        <w:spacing w:line="240" w:lineRule="auto"/>
        <w:ind w:left="240"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 xml:space="preserve">７  </w:t>
      </w:r>
      <w:r w:rsidR="00873741" w:rsidRPr="001D5AE5">
        <w:rPr>
          <w:rFonts w:ascii="ＭＳ 明朝" w:eastAsia="ＭＳ 明朝" w:hAnsi="ＭＳ 明朝" w:hint="eastAsia"/>
          <w:spacing w:val="0"/>
          <w:sz w:val="24"/>
          <w:szCs w:val="24"/>
        </w:rPr>
        <w:t>契約不適合</w:t>
      </w:r>
      <w:r w:rsidRPr="001D5AE5">
        <w:rPr>
          <w:rFonts w:ascii="ＭＳ 明朝" w:eastAsia="ＭＳ 明朝" w:hAnsi="ＭＳ 明朝" w:hint="eastAsia"/>
          <w:spacing w:val="0"/>
          <w:sz w:val="24"/>
          <w:szCs w:val="24"/>
        </w:rPr>
        <w:t>のある契約物品の修補の義務の履行については、性質の許す限り、この契約条項を準用する。</w:t>
      </w:r>
    </w:p>
    <w:p w14:paraId="70490DC8" w14:textId="77777777" w:rsidR="00EF6D2F" w:rsidRPr="001D5AE5" w:rsidRDefault="00EF6D2F" w:rsidP="0025566E">
      <w:pPr>
        <w:pStyle w:val="a3"/>
        <w:wordWrap/>
        <w:spacing w:line="240" w:lineRule="auto"/>
        <w:ind w:left="240"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lastRenderedPageBreak/>
        <w:t>８  前各項は、第１項により修補され、再度引き渡された契約物品になお当該修補に係る</w:t>
      </w:r>
      <w:r w:rsidR="00873741" w:rsidRPr="001D5AE5">
        <w:rPr>
          <w:rFonts w:ascii="ＭＳ 明朝" w:eastAsia="ＭＳ 明朝" w:hAnsi="ＭＳ 明朝" w:hint="eastAsia"/>
          <w:spacing w:val="0"/>
          <w:sz w:val="24"/>
          <w:szCs w:val="24"/>
        </w:rPr>
        <w:t>契約不適合</w:t>
      </w:r>
      <w:r w:rsidRPr="001D5AE5">
        <w:rPr>
          <w:rFonts w:ascii="ＭＳ 明朝" w:eastAsia="ＭＳ 明朝" w:hAnsi="ＭＳ 明朝" w:hint="eastAsia"/>
          <w:spacing w:val="0"/>
          <w:sz w:val="24"/>
          <w:szCs w:val="24"/>
        </w:rPr>
        <w:t>がある場合に準用する。</w:t>
      </w:r>
    </w:p>
    <w:p w14:paraId="3DA2A8F1" w14:textId="77777777" w:rsidR="00EF6D2F" w:rsidRPr="001D5AE5" w:rsidRDefault="00EF6D2F" w:rsidP="0025566E">
      <w:pPr>
        <w:pStyle w:val="a3"/>
        <w:wordWrap/>
        <w:spacing w:line="240" w:lineRule="auto"/>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９  修補に必要な費用は、代金に含まれるものとする。</w:t>
      </w:r>
    </w:p>
    <w:p w14:paraId="243805FC" w14:textId="77777777" w:rsidR="00EF6D2F" w:rsidRPr="001D5AE5" w:rsidRDefault="00EF6D2F" w:rsidP="0025566E">
      <w:pPr>
        <w:pStyle w:val="a3"/>
        <w:wordWrap/>
        <w:spacing w:line="240" w:lineRule="auto"/>
        <w:rPr>
          <w:rFonts w:ascii="ＭＳ 明朝" w:eastAsia="ＭＳ 明朝" w:hAnsi="ＭＳ 明朝"/>
          <w:spacing w:val="0"/>
          <w:sz w:val="24"/>
          <w:szCs w:val="24"/>
        </w:rPr>
      </w:pPr>
    </w:p>
    <w:p w14:paraId="144A659F" w14:textId="77777777" w:rsidR="00EF6D2F" w:rsidRPr="001D5AE5" w:rsidRDefault="00EF6D2F" w:rsidP="00EC1E9E">
      <w:pPr>
        <w:pStyle w:val="a3"/>
        <w:wordWrap/>
        <w:spacing w:line="240" w:lineRule="auto"/>
        <w:jc w:val="center"/>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第４章　　契約の変更等及び解除</w:t>
      </w:r>
    </w:p>
    <w:p w14:paraId="05294CC6" w14:textId="77777777" w:rsidR="00EF6D2F" w:rsidRPr="001D5AE5" w:rsidRDefault="00EF6D2F" w:rsidP="0025566E">
      <w:pPr>
        <w:pStyle w:val="a3"/>
        <w:wordWrap/>
        <w:spacing w:line="240" w:lineRule="auto"/>
        <w:ind w:firstLineChars="100" w:firstLine="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（契約の変更）</w:t>
      </w:r>
    </w:p>
    <w:p w14:paraId="1C72EA66" w14:textId="77777777" w:rsidR="00EF6D2F" w:rsidRPr="001D5AE5" w:rsidRDefault="00EF6D2F" w:rsidP="0025566E">
      <w:pPr>
        <w:pStyle w:val="a3"/>
        <w:wordWrap/>
        <w:spacing w:line="240" w:lineRule="auto"/>
        <w:ind w:left="240"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第３２条　甲は、契約物品の納入が完了するまでの間において必要がある場合は、納期、納入場所、契約数量、仕様書の内容その他乙の義務に関しこの契約に定めるところを変更するため、乙と協議することができる。</w:t>
      </w:r>
    </w:p>
    <w:p w14:paraId="7F9713CE" w14:textId="77777777" w:rsidR="00EF6D2F" w:rsidRPr="001D5AE5" w:rsidRDefault="00EF6D2F" w:rsidP="0025566E">
      <w:pPr>
        <w:pStyle w:val="a3"/>
        <w:wordWrap/>
        <w:spacing w:line="240" w:lineRule="auto"/>
        <w:ind w:left="240"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２  前項により協議が行われる場合は、乙は見積書を作成し、速やかに甲に提出しなければならない。</w:t>
      </w:r>
    </w:p>
    <w:p w14:paraId="61DFD459" w14:textId="77777777" w:rsidR="00EF6D2F" w:rsidRPr="001D5AE5" w:rsidRDefault="00EF6D2F" w:rsidP="0025566E">
      <w:pPr>
        <w:pStyle w:val="a3"/>
        <w:wordWrap/>
        <w:spacing w:line="240" w:lineRule="auto"/>
        <w:ind w:left="240"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３  乙は、この契約により甲のなすべき行為が遅延した場合において必要があるときは、納期を変更するため甲と協議することができる。</w:t>
      </w:r>
    </w:p>
    <w:p w14:paraId="62E246C0" w14:textId="77777777" w:rsidR="00EF6D2F" w:rsidRPr="001D5AE5" w:rsidRDefault="00EF6D2F" w:rsidP="0025566E">
      <w:pPr>
        <w:pStyle w:val="a3"/>
        <w:wordWrap/>
        <w:spacing w:line="240" w:lineRule="auto"/>
        <w:ind w:firstLineChars="100" w:firstLine="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（事情の変更）</w:t>
      </w:r>
    </w:p>
    <w:p w14:paraId="1DC12D96" w14:textId="77777777" w:rsidR="00EF6D2F" w:rsidRPr="001D5AE5" w:rsidRDefault="00EF6D2F" w:rsidP="0025566E">
      <w:pPr>
        <w:pStyle w:val="a3"/>
        <w:wordWrap/>
        <w:spacing w:line="240" w:lineRule="auto"/>
        <w:ind w:left="240"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第３３条　甲及び乙は、この契約の締結後、経済情勢の変動、天災地変、法令の制定又は改廃その他の著しい事情の変更により、この契約に定めるところが不当となったと認められる場合は、この契約に定めるところを変更するため協議することができる。</w:t>
      </w:r>
    </w:p>
    <w:p w14:paraId="16FE944F" w14:textId="77777777" w:rsidR="00EF6D2F" w:rsidRPr="001D5AE5" w:rsidRDefault="00EF6D2F" w:rsidP="0025566E">
      <w:pPr>
        <w:pStyle w:val="a3"/>
        <w:wordWrap/>
        <w:spacing w:line="240" w:lineRule="auto"/>
        <w:ind w:left="240"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２  前条第２項は、前項により契約金額の変更に関して協議を行う場合に準用する。</w:t>
      </w:r>
    </w:p>
    <w:p w14:paraId="3F8C52BF" w14:textId="77777777" w:rsidR="00EF6D2F" w:rsidRPr="001D5AE5" w:rsidRDefault="00EF6D2F" w:rsidP="0025566E">
      <w:pPr>
        <w:pStyle w:val="a3"/>
        <w:wordWrap/>
        <w:spacing w:line="240" w:lineRule="auto"/>
        <w:ind w:firstLineChars="100" w:firstLine="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（甲の解除権）</w:t>
      </w:r>
    </w:p>
    <w:p w14:paraId="054F3E22" w14:textId="77777777" w:rsidR="00C76D9D" w:rsidRPr="001D5AE5" w:rsidRDefault="00EF6D2F" w:rsidP="00C76D9D">
      <w:pPr>
        <w:pStyle w:val="a3"/>
        <w:wordWrap/>
        <w:spacing w:line="240" w:lineRule="auto"/>
        <w:ind w:left="240"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第３４条　甲は、次の各号の―に該当する場合は、この契約の全部又は―部を解除することができる。</w:t>
      </w:r>
    </w:p>
    <w:p w14:paraId="4C0F6289" w14:textId="77777777" w:rsidR="00CA24A4" w:rsidRPr="001D5AE5" w:rsidRDefault="00EF6D2F" w:rsidP="00CA24A4">
      <w:pPr>
        <w:pStyle w:val="a3"/>
        <w:wordWrap/>
        <w:spacing w:line="240" w:lineRule="auto"/>
        <w:ind w:leftChars="50" w:left="105"/>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(1)</w:t>
      </w:r>
      <w:r w:rsidR="00C76D9D" w:rsidRPr="001D5AE5">
        <w:rPr>
          <w:rFonts w:ascii="ＭＳ 明朝" w:eastAsia="ＭＳ 明朝" w:hAnsi="ＭＳ 明朝" w:hint="eastAsia"/>
          <w:spacing w:val="0"/>
          <w:sz w:val="24"/>
          <w:szCs w:val="24"/>
        </w:rPr>
        <w:t xml:space="preserve">  </w:t>
      </w:r>
      <w:r w:rsidRPr="001D5AE5">
        <w:rPr>
          <w:rFonts w:ascii="ＭＳ 明朝" w:eastAsia="ＭＳ 明朝" w:hAnsi="ＭＳ 明朝" w:hint="eastAsia"/>
          <w:spacing w:val="0"/>
          <w:sz w:val="24"/>
          <w:szCs w:val="24"/>
        </w:rPr>
        <w:t>乙の責めに帰すべき理由により乙が納期までに契約物品を納入しなかった場合(2)</w:t>
      </w:r>
      <w:r w:rsidR="00C76D9D" w:rsidRPr="001D5AE5">
        <w:rPr>
          <w:rFonts w:ascii="ＭＳ 明朝" w:eastAsia="ＭＳ 明朝" w:hAnsi="ＭＳ 明朝" w:hint="eastAsia"/>
          <w:spacing w:val="0"/>
          <w:sz w:val="24"/>
          <w:szCs w:val="24"/>
        </w:rPr>
        <w:t xml:space="preserve">  </w:t>
      </w:r>
      <w:r w:rsidRPr="001D5AE5">
        <w:rPr>
          <w:rFonts w:ascii="ＭＳ 明朝" w:eastAsia="ＭＳ 明朝" w:hAnsi="ＭＳ 明朝" w:hint="eastAsia"/>
          <w:spacing w:val="0"/>
          <w:sz w:val="24"/>
          <w:szCs w:val="24"/>
        </w:rPr>
        <w:t>乙の責めに帰すべき理由により乙が契約物品を納入することができなくなった</w:t>
      </w:r>
    </w:p>
    <w:p w14:paraId="054406DA" w14:textId="77777777" w:rsidR="00B50B0A" w:rsidRPr="001D5AE5" w:rsidRDefault="00EF6D2F" w:rsidP="00CA24A4">
      <w:pPr>
        <w:pStyle w:val="a3"/>
        <w:wordWrap/>
        <w:spacing w:line="240" w:lineRule="auto"/>
        <w:ind w:leftChars="100" w:left="210" w:firstLineChars="100" w:firstLine="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場合</w:t>
      </w:r>
    </w:p>
    <w:p w14:paraId="1DC78DF2" w14:textId="77777777" w:rsidR="00CA24A4" w:rsidRPr="001D5AE5" w:rsidRDefault="00873741" w:rsidP="00CA24A4">
      <w:pPr>
        <w:pStyle w:val="a3"/>
        <w:wordWrap/>
        <w:spacing w:line="240" w:lineRule="auto"/>
        <w:ind w:leftChars="50" w:left="593" w:hangingChars="200" w:hanging="488"/>
        <w:rPr>
          <w:rFonts w:ascii="ＭＳ 明朝" w:eastAsia="ＭＳ 明朝" w:hAnsi="ＭＳ 明朝" w:cs="ＭＳ 明朝"/>
          <w:sz w:val="24"/>
        </w:rPr>
      </w:pPr>
      <w:r w:rsidRPr="001D5AE5">
        <w:rPr>
          <w:rFonts w:ascii="ＭＳ 明朝" w:eastAsia="ＭＳ 明朝" w:hAnsi="ＭＳ 明朝" w:cs="ＭＳ 明朝" w:hint="eastAsia"/>
          <w:sz w:val="24"/>
        </w:rPr>
        <w:t>(3)</w:t>
      </w:r>
      <w:r w:rsidR="00C76D9D" w:rsidRPr="001D5AE5">
        <w:rPr>
          <w:rFonts w:ascii="ＭＳ 明朝" w:eastAsia="ＭＳ 明朝" w:hAnsi="ＭＳ 明朝" w:hint="eastAsia"/>
          <w:spacing w:val="0"/>
          <w:sz w:val="24"/>
          <w:szCs w:val="24"/>
        </w:rPr>
        <w:t xml:space="preserve">  </w:t>
      </w:r>
      <w:r w:rsidRPr="001D5AE5">
        <w:rPr>
          <w:rFonts w:ascii="ＭＳ 明朝" w:eastAsia="ＭＳ 明朝" w:hAnsi="ＭＳ 明朝" w:cs="ＭＳ 明朝" w:hint="eastAsia"/>
          <w:sz w:val="24"/>
        </w:rPr>
        <w:t>甲乙双方の責めに帰することができない理由により乙が納期までに契約物品を</w:t>
      </w:r>
    </w:p>
    <w:p w14:paraId="0B9D51F6" w14:textId="77777777" w:rsidR="00C76D9D" w:rsidRPr="001D5AE5" w:rsidRDefault="00873741" w:rsidP="00CA24A4">
      <w:pPr>
        <w:pStyle w:val="a3"/>
        <w:wordWrap/>
        <w:spacing w:line="240" w:lineRule="auto"/>
        <w:ind w:firstLineChars="200" w:firstLine="488"/>
        <w:rPr>
          <w:rFonts w:ascii="ＭＳ 明朝" w:eastAsia="ＭＳ 明朝" w:hAnsi="ＭＳ 明朝" w:cs="ＭＳ 明朝"/>
          <w:sz w:val="24"/>
        </w:rPr>
      </w:pPr>
      <w:r w:rsidRPr="001D5AE5">
        <w:rPr>
          <w:rFonts w:ascii="ＭＳ 明朝" w:eastAsia="ＭＳ 明朝" w:hAnsi="ＭＳ 明朝" w:cs="ＭＳ 明朝" w:hint="eastAsia"/>
          <w:sz w:val="24"/>
        </w:rPr>
        <w:t>納入しなかった場合</w:t>
      </w:r>
    </w:p>
    <w:p w14:paraId="616F786D" w14:textId="77777777" w:rsidR="009B71E6" w:rsidRDefault="00873741" w:rsidP="009B71E6">
      <w:pPr>
        <w:pStyle w:val="a3"/>
        <w:wordWrap/>
        <w:spacing w:line="240" w:lineRule="auto"/>
        <w:ind w:leftChars="50" w:left="593" w:hangingChars="200" w:hanging="488"/>
        <w:rPr>
          <w:rFonts w:ascii="ＭＳ 明朝" w:eastAsia="ＭＳ 明朝" w:hAnsi="ＭＳ 明朝" w:cs="ＭＳ 明朝"/>
          <w:sz w:val="24"/>
        </w:rPr>
      </w:pPr>
      <w:r w:rsidRPr="001D5AE5">
        <w:rPr>
          <w:rFonts w:ascii="ＭＳ 明朝" w:eastAsia="ＭＳ 明朝" w:hAnsi="ＭＳ 明朝" w:cs="ＭＳ 明朝"/>
          <w:sz w:val="24"/>
        </w:rPr>
        <w:t>(4)</w:t>
      </w:r>
      <w:r w:rsidR="009B71E6">
        <w:rPr>
          <w:rFonts w:ascii="ＭＳ 明朝" w:eastAsia="ＭＳ 明朝" w:hAnsi="ＭＳ 明朝" w:hint="eastAsia"/>
          <w:spacing w:val="0"/>
          <w:sz w:val="24"/>
          <w:szCs w:val="24"/>
        </w:rPr>
        <w:t xml:space="preserve">　</w:t>
      </w:r>
      <w:r w:rsidRPr="001D5AE5">
        <w:rPr>
          <w:rFonts w:ascii="ＭＳ 明朝" w:eastAsia="ＭＳ 明朝" w:hAnsi="ＭＳ 明朝" w:cs="ＭＳ 明朝" w:hint="eastAsia"/>
          <w:sz w:val="24"/>
        </w:rPr>
        <w:t>甲乙双方の責めに帰することができない理由により乙が契約物品を納入するこ</w:t>
      </w:r>
    </w:p>
    <w:p w14:paraId="2D5E0410" w14:textId="54627D58" w:rsidR="00C76D9D" w:rsidRPr="001D5AE5" w:rsidRDefault="00873741" w:rsidP="009B71E6">
      <w:pPr>
        <w:pStyle w:val="a3"/>
        <w:wordWrap/>
        <w:spacing w:line="240" w:lineRule="auto"/>
        <w:ind w:leftChars="200" w:left="420"/>
        <w:rPr>
          <w:rFonts w:ascii="ＭＳ 明朝" w:eastAsia="ＭＳ 明朝" w:hAnsi="ＭＳ 明朝" w:cs="ＭＳ 明朝"/>
          <w:sz w:val="24"/>
        </w:rPr>
      </w:pPr>
      <w:r w:rsidRPr="001D5AE5">
        <w:rPr>
          <w:rFonts w:ascii="ＭＳ 明朝" w:eastAsia="ＭＳ 明朝" w:hAnsi="ＭＳ 明朝" w:cs="ＭＳ 明朝" w:hint="eastAsia"/>
          <w:sz w:val="24"/>
        </w:rPr>
        <w:t>とができなくなった場合</w:t>
      </w:r>
    </w:p>
    <w:p w14:paraId="0ACEAE69" w14:textId="77777777" w:rsidR="00873741" w:rsidRPr="001D5AE5" w:rsidRDefault="00873741" w:rsidP="00CA24A4">
      <w:pPr>
        <w:pStyle w:val="a3"/>
        <w:wordWrap/>
        <w:spacing w:line="240" w:lineRule="auto"/>
        <w:ind w:leftChars="50" w:left="105"/>
        <w:rPr>
          <w:rFonts w:ascii="ＭＳ 明朝" w:eastAsia="ＭＳ 明朝" w:hAnsi="ＭＳ 明朝"/>
          <w:spacing w:val="0"/>
          <w:sz w:val="24"/>
          <w:szCs w:val="24"/>
        </w:rPr>
      </w:pPr>
      <w:r w:rsidRPr="001D5AE5">
        <w:rPr>
          <w:rFonts w:ascii="ＭＳ 明朝" w:eastAsia="ＭＳ 明朝" w:hAnsi="ＭＳ 明朝" w:cs="ＭＳ 明朝" w:hint="eastAsia"/>
          <w:sz w:val="24"/>
        </w:rPr>
        <w:t>(5)</w:t>
      </w:r>
      <w:r w:rsidR="00C76D9D" w:rsidRPr="001D5AE5">
        <w:rPr>
          <w:rFonts w:ascii="ＭＳ 明朝" w:eastAsia="ＭＳ 明朝" w:hAnsi="ＭＳ 明朝" w:hint="eastAsia"/>
          <w:spacing w:val="0"/>
          <w:sz w:val="24"/>
          <w:szCs w:val="24"/>
        </w:rPr>
        <w:t xml:space="preserve">  </w:t>
      </w:r>
      <w:r w:rsidRPr="001D5AE5">
        <w:rPr>
          <w:rFonts w:ascii="ＭＳ 明朝" w:eastAsia="ＭＳ 明朝" w:hAnsi="ＭＳ 明朝" w:cs="ＭＳ 明朝" w:hint="eastAsia"/>
          <w:sz w:val="24"/>
        </w:rPr>
        <w:t>乙が債務の履行を拒絶する意思を明確に表示した場合</w:t>
      </w:r>
    </w:p>
    <w:p w14:paraId="3605A865" w14:textId="77777777" w:rsidR="00CA24A4" w:rsidRPr="001D5AE5" w:rsidRDefault="00873741" w:rsidP="00CA24A4">
      <w:pPr>
        <w:pStyle w:val="a3"/>
        <w:wordWrap/>
        <w:spacing w:line="240" w:lineRule="auto"/>
        <w:ind w:leftChars="50" w:left="345" w:hangingChars="100" w:hanging="240"/>
        <w:rPr>
          <w:rFonts w:ascii="ＭＳ 明朝" w:eastAsia="ＭＳ 明朝" w:hAnsi="ＭＳ 明朝" w:cs="ＭＳ 明朝"/>
          <w:spacing w:val="0"/>
          <w:sz w:val="24"/>
          <w:szCs w:val="24"/>
        </w:rPr>
      </w:pPr>
      <w:r w:rsidRPr="001D5AE5">
        <w:rPr>
          <w:rFonts w:ascii="ＭＳ 明朝" w:eastAsia="ＭＳ 明朝" w:hAnsi="ＭＳ 明朝" w:cs="ＭＳ 明朝" w:hint="eastAsia"/>
          <w:spacing w:val="0"/>
          <w:sz w:val="24"/>
          <w:szCs w:val="24"/>
        </w:rPr>
        <w:t>(6)</w:t>
      </w:r>
      <w:r w:rsidR="00C76D9D" w:rsidRPr="001D5AE5">
        <w:rPr>
          <w:rFonts w:ascii="ＭＳ 明朝" w:eastAsia="ＭＳ 明朝" w:hAnsi="ＭＳ 明朝" w:hint="eastAsia"/>
          <w:spacing w:val="0"/>
          <w:sz w:val="24"/>
          <w:szCs w:val="24"/>
        </w:rPr>
        <w:t xml:space="preserve">  </w:t>
      </w:r>
      <w:r w:rsidRPr="001D5AE5">
        <w:rPr>
          <w:rFonts w:ascii="ＭＳ 明朝" w:eastAsia="ＭＳ 明朝" w:hAnsi="ＭＳ 明朝" w:cs="ＭＳ 明朝" w:hint="eastAsia"/>
          <w:spacing w:val="0"/>
          <w:sz w:val="24"/>
          <w:szCs w:val="24"/>
        </w:rPr>
        <w:t>乙が契約上の義務に違</w:t>
      </w:r>
      <w:r w:rsidR="00C76D9D" w:rsidRPr="001D5AE5">
        <w:rPr>
          <w:rFonts w:ascii="ＭＳ 明朝" w:eastAsia="ＭＳ 明朝" w:hAnsi="ＭＳ 明朝" w:cs="ＭＳ 明朝" w:hint="eastAsia"/>
          <w:spacing w:val="0"/>
          <w:sz w:val="24"/>
          <w:szCs w:val="24"/>
        </w:rPr>
        <w:t>反したことによってこの契約の目的を達することができな</w:t>
      </w:r>
    </w:p>
    <w:p w14:paraId="1219F1A7" w14:textId="77777777" w:rsidR="00C76D9D" w:rsidRPr="001D5AE5" w:rsidRDefault="00C76D9D" w:rsidP="00CA24A4">
      <w:pPr>
        <w:pStyle w:val="a3"/>
        <w:wordWrap/>
        <w:spacing w:line="240" w:lineRule="auto"/>
        <w:ind w:firstLineChars="200" w:firstLine="480"/>
        <w:rPr>
          <w:rFonts w:ascii="ＭＳ 明朝" w:eastAsia="ＭＳ 明朝" w:hAnsi="ＭＳ 明朝" w:cs="ＭＳ 明朝"/>
          <w:spacing w:val="0"/>
          <w:sz w:val="24"/>
          <w:szCs w:val="24"/>
        </w:rPr>
      </w:pPr>
      <w:r w:rsidRPr="001D5AE5">
        <w:rPr>
          <w:rFonts w:ascii="ＭＳ 明朝" w:eastAsia="ＭＳ 明朝" w:hAnsi="ＭＳ 明朝" w:cs="ＭＳ 明朝" w:hint="eastAsia"/>
          <w:spacing w:val="0"/>
          <w:sz w:val="24"/>
          <w:szCs w:val="24"/>
        </w:rPr>
        <w:t>くなった</w:t>
      </w:r>
      <w:r w:rsidR="00873741" w:rsidRPr="001D5AE5">
        <w:rPr>
          <w:rFonts w:ascii="ＭＳ 明朝" w:eastAsia="ＭＳ 明朝" w:hAnsi="ＭＳ 明朝" w:cs="ＭＳ 明朝" w:hint="eastAsia"/>
          <w:spacing w:val="0"/>
          <w:sz w:val="24"/>
          <w:szCs w:val="24"/>
        </w:rPr>
        <w:t>場合</w:t>
      </w:r>
    </w:p>
    <w:p w14:paraId="085847AC" w14:textId="77777777" w:rsidR="00EF6D2F" w:rsidRPr="001D5AE5" w:rsidRDefault="00EF6D2F" w:rsidP="00CA24A4">
      <w:pPr>
        <w:pStyle w:val="a3"/>
        <w:wordWrap/>
        <w:spacing w:line="240" w:lineRule="auto"/>
        <w:ind w:leftChars="8" w:left="257" w:hangingChars="100" w:hanging="240"/>
        <w:rPr>
          <w:rFonts w:ascii="ＭＳ 明朝" w:eastAsia="ＭＳ 明朝" w:hAnsi="ＭＳ 明朝" w:cs="ＭＳ 明朝"/>
          <w:spacing w:val="0"/>
          <w:sz w:val="24"/>
          <w:szCs w:val="24"/>
        </w:rPr>
      </w:pPr>
      <w:r w:rsidRPr="001D5AE5">
        <w:rPr>
          <w:rFonts w:ascii="ＭＳ 明朝" w:eastAsia="ＭＳ 明朝" w:hAnsi="ＭＳ 明朝" w:hint="eastAsia"/>
          <w:spacing w:val="0"/>
          <w:sz w:val="24"/>
          <w:szCs w:val="24"/>
        </w:rPr>
        <w:t>２  甲は、前項に定める場合のほか、甲の都合により必要がある場合は、この契約の全部又は一部を解除することができる。</w:t>
      </w:r>
    </w:p>
    <w:p w14:paraId="3DC24735" w14:textId="77777777" w:rsidR="00EF6D2F" w:rsidRPr="001D5AE5" w:rsidRDefault="00EF6D2F" w:rsidP="0025566E">
      <w:pPr>
        <w:pStyle w:val="a3"/>
        <w:wordWrap/>
        <w:spacing w:line="240" w:lineRule="auto"/>
        <w:ind w:firstLineChars="100" w:firstLine="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（乙の解除権）</w:t>
      </w:r>
    </w:p>
    <w:p w14:paraId="61329F28" w14:textId="77777777" w:rsidR="00EF6D2F" w:rsidRPr="001D5AE5" w:rsidRDefault="00EF6D2F" w:rsidP="0025566E">
      <w:pPr>
        <w:pStyle w:val="a3"/>
        <w:wordWrap/>
        <w:spacing w:line="240" w:lineRule="auto"/>
        <w:ind w:left="240"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第３５条　乙は、甲がその責めに帰すべき理由により契約上の義務に違反した場合においては、相当の期間を定めてその履行を催告し、その期間内に履行がないときは、この契約の全部又は一部を解除することができる。</w:t>
      </w:r>
    </w:p>
    <w:p w14:paraId="6E10B8BD" w14:textId="77777777" w:rsidR="00EF6D2F" w:rsidRPr="001D5AE5" w:rsidRDefault="00EF6D2F" w:rsidP="0025566E">
      <w:pPr>
        <w:pStyle w:val="a3"/>
        <w:wordWrap/>
        <w:spacing w:line="240" w:lineRule="auto"/>
        <w:ind w:firstLineChars="100" w:firstLine="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（違約金）</w:t>
      </w:r>
    </w:p>
    <w:p w14:paraId="128C2A7E" w14:textId="77777777" w:rsidR="00EF6D2F" w:rsidRPr="001D5AE5" w:rsidRDefault="00EF6D2F" w:rsidP="0025566E">
      <w:pPr>
        <w:pStyle w:val="a3"/>
        <w:wordWrap/>
        <w:spacing w:line="240" w:lineRule="auto"/>
        <w:ind w:left="240"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第３６条　甲は、</w:t>
      </w:r>
      <w:r w:rsidR="00873741" w:rsidRPr="001D5AE5">
        <w:rPr>
          <w:rFonts w:ascii="ＭＳ 明朝" w:eastAsia="ＭＳ 明朝" w:hAnsi="ＭＳ 明朝" w:hint="eastAsia"/>
          <w:spacing w:val="0"/>
          <w:sz w:val="24"/>
          <w:szCs w:val="24"/>
        </w:rPr>
        <w:t>乙の責めに帰すべき理由</w:t>
      </w:r>
      <w:r w:rsidRPr="001D5AE5">
        <w:rPr>
          <w:rFonts w:ascii="ＭＳ 明朝" w:eastAsia="ＭＳ 明朝" w:hAnsi="ＭＳ 明朝" w:hint="eastAsia"/>
          <w:spacing w:val="0"/>
          <w:sz w:val="24"/>
          <w:szCs w:val="24"/>
        </w:rPr>
        <w:t>によりこの契約の全部又は一部を解除した場合は、代金（一部解除の場合は、解除部分に相当する代金）の１０パーセントの金額を乙から違約金として徴収するものとする。</w:t>
      </w:r>
    </w:p>
    <w:p w14:paraId="2646D2C1" w14:textId="77777777" w:rsidR="00EF6D2F" w:rsidRPr="001D5AE5" w:rsidRDefault="00EF6D2F" w:rsidP="0025566E">
      <w:pPr>
        <w:pStyle w:val="a3"/>
        <w:wordWrap/>
        <w:spacing w:line="240" w:lineRule="auto"/>
        <w:ind w:left="240"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２  前項は、甲に生じた実際の損害の額が違約金の額を超過する場合において、甲がその超過分の損害につき賠償を請求することを妨げない。</w:t>
      </w:r>
    </w:p>
    <w:p w14:paraId="06100BAF" w14:textId="77777777" w:rsidR="00EF6D2F" w:rsidRPr="001D5AE5" w:rsidRDefault="00EF6D2F" w:rsidP="0025566E">
      <w:pPr>
        <w:pStyle w:val="a3"/>
        <w:wordWrap/>
        <w:spacing w:line="240" w:lineRule="auto"/>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３  第２６条第４項は、違約金の徴収の場合に準用する。</w:t>
      </w:r>
    </w:p>
    <w:p w14:paraId="309CFCAF" w14:textId="77777777" w:rsidR="00EF6D2F" w:rsidRPr="001D5AE5" w:rsidRDefault="00EF6D2F" w:rsidP="0025566E">
      <w:pPr>
        <w:pStyle w:val="a3"/>
        <w:wordWrap/>
        <w:spacing w:line="240" w:lineRule="auto"/>
        <w:ind w:firstLineChars="100" w:firstLine="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（損害賠償）</w:t>
      </w:r>
    </w:p>
    <w:p w14:paraId="1196A3B0" w14:textId="77777777" w:rsidR="00EF6D2F" w:rsidRPr="001D5AE5" w:rsidRDefault="00EF6D2F" w:rsidP="0025566E">
      <w:pPr>
        <w:pStyle w:val="a3"/>
        <w:wordWrap/>
        <w:spacing w:line="240" w:lineRule="auto"/>
        <w:ind w:left="240"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第３７条　甲は、第３４条第２項によりこの契約の全部又は一部を解除した場合は、乙</w:t>
      </w:r>
      <w:r w:rsidRPr="001D5AE5">
        <w:rPr>
          <w:rFonts w:ascii="ＭＳ 明朝" w:eastAsia="ＭＳ 明朝" w:hAnsi="ＭＳ 明朝" w:hint="eastAsia"/>
          <w:spacing w:val="0"/>
          <w:sz w:val="24"/>
          <w:szCs w:val="24"/>
        </w:rPr>
        <w:lastRenderedPageBreak/>
        <w:t>の請求により乙に生じた損害を賠償しなければならない。ただし、乙が納期までに契約物品を納入しなかったことにより契約を解除した場合は、この限りでない。</w:t>
      </w:r>
    </w:p>
    <w:p w14:paraId="5B124FCF" w14:textId="77777777" w:rsidR="00EF6D2F" w:rsidRPr="001D5AE5" w:rsidRDefault="00EF6D2F" w:rsidP="0025566E">
      <w:pPr>
        <w:pStyle w:val="a3"/>
        <w:wordWrap/>
        <w:spacing w:line="240" w:lineRule="auto"/>
        <w:ind w:left="240"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２  第３５条によるこの契約の全部又は一部の解除は、乙が乙に生じた実際の損害につき賠償を請求することを妨げない。</w:t>
      </w:r>
    </w:p>
    <w:p w14:paraId="688C8CDE" w14:textId="77777777" w:rsidR="00A405F4" w:rsidRPr="001D5AE5" w:rsidRDefault="00EF6D2F" w:rsidP="00195857">
      <w:pPr>
        <w:pStyle w:val="a3"/>
        <w:wordWrap/>
        <w:spacing w:line="240" w:lineRule="auto"/>
        <w:ind w:left="240"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３  前２項による損害賠償の請求は、解除の日から３０日以内に文書により行われなければならない。</w:t>
      </w:r>
    </w:p>
    <w:p w14:paraId="7305043A" w14:textId="77777777" w:rsidR="00AB7ED7" w:rsidRPr="001D5AE5" w:rsidRDefault="00AB7ED7" w:rsidP="0025566E">
      <w:pPr>
        <w:pStyle w:val="a3"/>
        <w:wordWrap/>
        <w:spacing w:line="240" w:lineRule="auto"/>
        <w:ind w:firstLineChars="1000" w:firstLine="2400"/>
        <w:rPr>
          <w:rFonts w:ascii="ＭＳ 明朝" w:eastAsia="ＭＳ 明朝" w:hAnsi="ＭＳ 明朝"/>
          <w:spacing w:val="0"/>
          <w:sz w:val="24"/>
          <w:szCs w:val="24"/>
        </w:rPr>
      </w:pPr>
    </w:p>
    <w:p w14:paraId="22800E46" w14:textId="77777777" w:rsidR="00EF6D2F" w:rsidRPr="001D5AE5" w:rsidRDefault="00EF6D2F" w:rsidP="00EC1E9E">
      <w:pPr>
        <w:pStyle w:val="a3"/>
        <w:wordWrap/>
        <w:spacing w:line="240" w:lineRule="auto"/>
        <w:jc w:val="center"/>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第５章　　秘密の保全</w:t>
      </w:r>
    </w:p>
    <w:p w14:paraId="25B047CE" w14:textId="77777777" w:rsidR="00EF6D2F" w:rsidRPr="001D5AE5" w:rsidRDefault="00EF6D2F" w:rsidP="0025566E">
      <w:pPr>
        <w:pStyle w:val="a3"/>
        <w:wordWrap/>
        <w:spacing w:line="240" w:lineRule="auto"/>
        <w:ind w:firstLineChars="100" w:firstLine="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（秘密の保全）</w:t>
      </w:r>
    </w:p>
    <w:p w14:paraId="76BF8266" w14:textId="77777777" w:rsidR="00EF6D2F" w:rsidRPr="001D5AE5" w:rsidRDefault="00EF6D2F" w:rsidP="0025566E">
      <w:pPr>
        <w:pStyle w:val="a3"/>
        <w:wordWrap/>
        <w:spacing w:line="240" w:lineRule="auto"/>
        <w:ind w:left="240"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第３８条　甲及び乙は、この契約の履行に際し知得した相手方の秘密を第三者に漏らし、又は利用してはならない。</w:t>
      </w:r>
    </w:p>
    <w:p w14:paraId="2BFA77B8" w14:textId="77777777" w:rsidR="00EF6D2F" w:rsidRPr="001D5AE5" w:rsidRDefault="00EF6D2F" w:rsidP="0025566E">
      <w:pPr>
        <w:pStyle w:val="a3"/>
        <w:wordWrap/>
        <w:spacing w:line="240" w:lineRule="auto"/>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２  乙は、特約条項の定めるところにより、秘密の保全を確実にしなければならない。</w:t>
      </w:r>
    </w:p>
    <w:p w14:paraId="42CFA0A4" w14:textId="77777777" w:rsidR="00EF6D2F" w:rsidRPr="001D5AE5" w:rsidRDefault="00EF6D2F" w:rsidP="0025566E">
      <w:pPr>
        <w:pStyle w:val="a3"/>
        <w:wordWrap/>
        <w:spacing w:line="240" w:lineRule="auto"/>
        <w:rPr>
          <w:rFonts w:ascii="ＭＳ 明朝" w:eastAsia="ＭＳ 明朝" w:hAnsi="ＭＳ 明朝"/>
          <w:spacing w:val="0"/>
          <w:sz w:val="24"/>
          <w:szCs w:val="24"/>
        </w:rPr>
      </w:pPr>
    </w:p>
    <w:p w14:paraId="32528267" w14:textId="77777777" w:rsidR="00873741" w:rsidRPr="001D5AE5" w:rsidRDefault="00873741" w:rsidP="0025566E">
      <w:pPr>
        <w:jc w:val="center"/>
        <w:rPr>
          <w:rFonts w:ascii="ＭＳ 明朝" w:hAnsi="ＭＳ 明朝"/>
          <w:sz w:val="24"/>
        </w:rPr>
      </w:pPr>
      <w:r w:rsidRPr="001D5AE5">
        <w:rPr>
          <w:rFonts w:ascii="ＭＳ 明朝" w:hAnsi="ＭＳ 明朝"/>
          <w:sz w:val="24"/>
        </w:rPr>
        <w:t>第６章　サプライチェーン・リスクへの対応</w:t>
      </w:r>
    </w:p>
    <w:p w14:paraId="2261868E" w14:textId="77777777" w:rsidR="00873741" w:rsidRPr="001D5AE5" w:rsidRDefault="00873741" w:rsidP="0025566E">
      <w:pPr>
        <w:rPr>
          <w:rFonts w:ascii="ＭＳ 明朝" w:hAnsi="ＭＳ 明朝"/>
          <w:sz w:val="24"/>
        </w:rPr>
      </w:pPr>
      <w:r w:rsidRPr="001D5AE5">
        <w:rPr>
          <w:rFonts w:ascii="ＭＳ 明朝" w:hAnsi="ＭＳ 明朝"/>
          <w:sz w:val="24"/>
        </w:rPr>
        <w:t>（サプライチェーン・リスクへの対応）</w:t>
      </w:r>
    </w:p>
    <w:p w14:paraId="1273C6F6" w14:textId="77777777" w:rsidR="00873741" w:rsidRPr="001D5AE5" w:rsidRDefault="00873741" w:rsidP="00C76D9D">
      <w:pPr>
        <w:ind w:left="240" w:hangingChars="100" w:hanging="240"/>
        <w:rPr>
          <w:rFonts w:ascii="ＭＳ 明朝" w:hAnsi="ＭＳ 明朝"/>
          <w:sz w:val="24"/>
        </w:rPr>
      </w:pPr>
      <w:r w:rsidRPr="001D5AE5">
        <w:rPr>
          <w:rFonts w:ascii="ＭＳ 明朝" w:hAnsi="ＭＳ 明朝"/>
          <w:sz w:val="24"/>
        </w:rPr>
        <w:t>第</w:t>
      </w:r>
      <w:r w:rsidRPr="001D5AE5">
        <w:rPr>
          <w:rFonts w:ascii="ＭＳ 明朝" w:hAnsi="ＭＳ 明朝" w:hint="eastAsia"/>
          <w:sz w:val="24"/>
        </w:rPr>
        <w:t>３９</w:t>
      </w:r>
      <w:r w:rsidRPr="001D5AE5">
        <w:rPr>
          <w:rFonts w:ascii="ＭＳ 明朝" w:hAnsi="ＭＳ 明朝"/>
          <w:sz w:val="24"/>
        </w:rPr>
        <w:t>条　乙は、契約物品又は官給品等（ソフトウェアその他の電子計算機情報を含む。以下同じ。）について、情報の漏えい若しくは破壊又は機能の不正な停止、暴走その他の障害等のリスク（未発見の意図せざる脆弱性を除く。以下「障害等リスク」という。）が潜在すると知り、又は知り得べきソースコード、プログラム、電子部品、機器等（以下「ソースコード等」という。）の埋込み又は組込みその他甲の意図せざる変更を行ってはならない。</w:t>
      </w:r>
    </w:p>
    <w:p w14:paraId="7EA488E1" w14:textId="77777777" w:rsidR="00873741" w:rsidRPr="001D5AE5" w:rsidRDefault="00873741" w:rsidP="00C76D9D">
      <w:pPr>
        <w:ind w:left="240" w:hangingChars="100" w:hanging="240"/>
        <w:rPr>
          <w:rFonts w:ascii="ＭＳ 明朝" w:hAnsi="ＭＳ 明朝"/>
          <w:sz w:val="24"/>
        </w:rPr>
      </w:pPr>
      <w:r w:rsidRPr="001D5AE5">
        <w:rPr>
          <w:rFonts w:ascii="ＭＳ 明朝" w:hAnsi="ＭＳ 明朝"/>
          <w:sz w:val="24"/>
        </w:rPr>
        <w:t>２　乙は、契約物品及び官給品等について、障害等リスクが潜在すると知り、又は知り得べきソースコード等の埋込み又は組込みその他甲の意図せざる変更が行われないように相応の注意をもって管理しなければならない。</w:t>
      </w:r>
    </w:p>
    <w:p w14:paraId="092424D1" w14:textId="77777777" w:rsidR="00873741" w:rsidRPr="001D5AE5" w:rsidRDefault="00873741" w:rsidP="00C76D9D">
      <w:pPr>
        <w:ind w:left="240" w:hangingChars="100" w:hanging="240"/>
        <w:rPr>
          <w:rFonts w:ascii="ＭＳ 明朝" w:hAnsi="ＭＳ 明朝"/>
          <w:sz w:val="24"/>
        </w:rPr>
      </w:pPr>
      <w:r w:rsidRPr="001D5AE5">
        <w:rPr>
          <w:rFonts w:ascii="ＭＳ 明朝" w:hAnsi="ＭＳ 明朝"/>
          <w:sz w:val="24"/>
        </w:rPr>
        <w:t>３　乙は、契約物品又は官給品等について、甲の能力に対抗し、若しくはこれを棄損する動機を有するおそれのある者又はその者から不当な影響を受けるおそれのある者が開発、設計又は製作したソースコード等（乙がその存在を認知し、かつ、障害等リスクが潜在すると知り、又は知り得べきものに限り、主要国において広く普遍的に受け入れられているものを除く。）を直接又は間接に導入し、又は組み込む場合には、これによって障害等リスクを有意に増大しないことを調査、試験その他の任意の方法により確認又は判定するものとする。</w:t>
      </w:r>
    </w:p>
    <w:p w14:paraId="4AA509D1" w14:textId="77777777" w:rsidR="00873741" w:rsidRPr="001D5AE5" w:rsidRDefault="00873741" w:rsidP="00C76D9D">
      <w:pPr>
        <w:ind w:left="240" w:hangingChars="100" w:hanging="240"/>
        <w:rPr>
          <w:rFonts w:ascii="ＭＳ 明朝" w:hAnsi="ＭＳ 明朝"/>
          <w:sz w:val="24"/>
        </w:rPr>
      </w:pPr>
      <w:r w:rsidRPr="001D5AE5">
        <w:rPr>
          <w:rFonts w:ascii="ＭＳ 明朝" w:hAnsi="ＭＳ 明朝"/>
          <w:sz w:val="24"/>
        </w:rPr>
        <w:t>４　甲は、乙がもっぱら甲の仕様のために特に導入し、又は組み込むソースコード等の全部又は一部に係る障害等リスクについて乙から照会を受けた場合であって、乙による前３項の規定の実施を補完する必要があると認めるときは、相応の期間をもってこれに回答するもの</w:t>
      </w:r>
    </w:p>
    <w:p w14:paraId="387670FE" w14:textId="77777777" w:rsidR="00873741" w:rsidRPr="001D5AE5" w:rsidRDefault="00873741" w:rsidP="0025566E">
      <w:pPr>
        <w:ind w:firstLineChars="100" w:firstLine="240"/>
        <w:rPr>
          <w:rFonts w:ascii="ＭＳ 明朝" w:hAnsi="ＭＳ 明朝"/>
          <w:sz w:val="24"/>
        </w:rPr>
      </w:pPr>
      <w:r w:rsidRPr="001D5AE5">
        <w:rPr>
          <w:rFonts w:ascii="ＭＳ 明朝" w:hAnsi="ＭＳ 明朝"/>
          <w:sz w:val="24"/>
        </w:rPr>
        <w:t>とする。</w:t>
      </w:r>
    </w:p>
    <w:p w14:paraId="32D9807D" w14:textId="77777777" w:rsidR="00873741" w:rsidRPr="001D5AE5" w:rsidRDefault="00873741" w:rsidP="0025566E">
      <w:pPr>
        <w:ind w:left="240" w:hangingChars="100" w:hanging="240"/>
        <w:rPr>
          <w:rFonts w:ascii="ＭＳ 明朝" w:hAnsi="ＭＳ 明朝"/>
          <w:sz w:val="24"/>
        </w:rPr>
      </w:pPr>
      <w:r w:rsidRPr="001D5AE5">
        <w:rPr>
          <w:rFonts w:ascii="ＭＳ 明朝" w:hAnsi="ＭＳ 明朝"/>
          <w:sz w:val="24"/>
        </w:rPr>
        <w:t>５　第１項から第３項までに定めるもののほか、乙は、特約条項及び仕様書の定めるところにより、サプライチェーン・リスク（契約物品又は官給品等の取扱いに係るサプライチェーンにおいて、障害等のリスクが潜在するソースコード等の埋込み又は組込みその他官の意図せざる変更が行われるリスクをいう。）に確実に対応しなければならない。</w:t>
      </w:r>
    </w:p>
    <w:p w14:paraId="5D23086F" w14:textId="77777777" w:rsidR="00873741" w:rsidRPr="001D5AE5" w:rsidRDefault="00873741" w:rsidP="0025566E">
      <w:pPr>
        <w:pStyle w:val="a3"/>
        <w:wordWrap/>
        <w:spacing w:line="240" w:lineRule="auto"/>
        <w:rPr>
          <w:rFonts w:ascii="ＭＳ 明朝" w:eastAsia="ＭＳ 明朝" w:hAnsi="ＭＳ 明朝" w:cs="Times New Roman"/>
          <w:spacing w:val="0"/>
          <w:kern w:val="2"/>
          <w:sz w:val="24"/>
          <w:szCs w:val="24"/>
        </w:rPr>
      </w:pPr>
      <w:r w:rsidRPr="001D5AE5">
        <w:rPr>
          <w:rFonts w:ascii="ＭＳ 明朝" w:eastAsia="ＭＳ 明朝" w:hAnsi="ＭＳ 明朝" w:cs="Times New Roman"/>
          <w:spacing w:val="0"/>
          <w:kern w:val="2"/>
          <w:sz w:val="24"/>
          <w:szCs w:val="24"/>
        </w:rPr>
        <w:t>６　第７条の規定は、前５項についても適用する。</w:t>
      </w:r>
    </w:p>
    <w:p w14:paraId="2407800A" w14:textId="77777777" w:rsidR="00195857" w:rsidRPr="001D5AE5" w:rsidRDefault="00195857" w:rsidP="0025566E">
      <w:pPr>
        <w:pStyle w:val="a3"/>
        <w:wordWrap/>
        <w:spacing w:line="240" w:lineRule="auto"/>
        <w:rPr>
          <w:rFonts w:ascii="ＭＳ 明朝" w:eastAsia="ＭＳ 明朝" w:hAnsi="ＭＳ 明朝" w:cs="Times New Roman"/>
          <w:spacing w:val="0"/>
          <w:kern w:val="2"/>
          <w:sz w:val="24"/>
          <w:szCs w:val="24"/>
        </w:rPr>
      </w:pPr>
    </w:p>
    <w:p w14:paraId="4EC7C0D2" w14:textId="77777777" w:rsidR="00873741" w:rsidRPr="001D5AE5" w:rsidRDefault="00873741" w:rsidP="0025566E">
      <w:pPr>
        <w:pStyle w:val="a3"/>
        <w:wordWrap/>
        <w:spacing w:line="240" w:lineRule="auto"/>
        <w:jc w:val="center"/>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第７章　　雑　　則</w:t>
      </w:r>
    </w:p>
    <w:p w14:paraId="603D132D" w14:textId="77777777" w:rsidR="00873741" w:rsidRPr="001D5AE5" w:rsidRDefault="00873741" w:rsidP="0025566E">
      <w:pPr>
        <w:pStyle w:val="a3"/>
        <w:wordWrap/>
        <w:spacing w:line="240" w:lineRule="auto"/>
        <w:ind w:firstLineChars="100" w:firstLine="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（調査）</w:t>
      </w:r>
    </w:p>
    <w:p w14:paraId="22158BDA" w14:textId="77777777" w:rsidR="00873741" w:rsidRPr="001D5AE5" w:rsidRDefault="00873741" w:rsidP="0025566E">
      <w:pPr>
        <w:pStyle w:val="a3"/>
        <w:wordWrap/>
        <w:spacing w:line="240" w:lineRule="auto"/>
        <w:ind w:left="240"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第４０条　甲は、この契約の締結に先立って原価計算方式により算定した予定価格に係</w:t>
      </w:r>
      <w:r w:rsidRPr="001D5AE5">
        <w:rPr>
          <w:rFonts w:ascii="ＭＳ 明朝" w:eastAsia="ＭＳ 明朝" w:hAnsi="ＭＳ 明朝" w:hint="eastAsia"/>
          <w:spacing w:val="0"/>
          <w:sz w:val="24"/>
          <w:szCs w:val="24"/>
        </w:rPr>
        <w:lastRenderedPageBreak/>
        <w:t>る実際の原価を確認する必要がある場合、又はこの契約により生じた損害賠償、違約金その他金銭債権の保全若しくはその額の算定等の適正を図るため必要がある場合は、乙に対し、その業務若しくは資産の状況に関して質問し、帳票類その他の物件を調査し、参考となるべき報告若しくは資料の提出又は提示を求め、又は甲の職員を乙の営業所、工場その他の関係場所に立ち入らせ、調査させることができる。</w:t>
      </w:r>
    </w:p>
    <w:p w14:paraId="2FA2F041" w14:textId="77777777" w:rsidR="00873741" w:rsidRPr="001D5AE5" w:rsidRDefault="00873741" w:rsidP="0025566E">
      <w:pPr>
        <w:pStyle w:val="a3"/>
        <w:wordWrap/>
        <w:spacing w:line="240" w:lineRule="auto"/>
        <w:ind w:left="240"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２  甲は、前項に定めるもののほか、この契約の事後に締結する契約の契約金額の適正を期するため、原価調査を行う必要がある場合は、乙に対し、この契約に係る支払金額に影響を与えないことを前提として前項の調査を実施することができる。</w:t>
      </w:r>
    </w:p>
    <w:p w14:paraId="18E7C116" w14:textId="77777777" w:rsidR="00873741" w:rsidRPr="001D5AE5" w:rsidRDefault="00873741" w:rsidP="00C76D9D">
      <w:pPr>
        <w:pStyle w:val="a3"/>
        <w:wordWrap/>
        <w:spacing w:line="240" w:lineRule="auto"/>
        <w:ind w:left="240"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３  乙は、やむを得ない理由がある場合を除き、前２項に規定する調査に協力するものとする。</w:t>
      </w:r>
    </w:p>
    <w:p w14:paraId="0DE729CF" w14:textId="77777777" w:rsidR="00873741" w:rsidRPr="001D5AE5" w:rsidRDefault="00873741" w:rsidP="0025566E">
      <w:pPr>
        <w:pStyle w:val="a3"/>
        <w:wordWrap/>
        <w:spacing w:line="240" w:lineRule="auto"/>
        <w:ind w:left="240"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４  甲は、第１項及び第２項によるもののほか、この契約について、その原価を確認する必要がある場合は、乙に対し、第１項の調査を実施することができる。</w:t>
      </w:r>
    </w:p>
    <w:p w14:paraId="783BA23E" w14:textId="77777777" w:rsidR="00873741" w:rsidRPr="001D5AE5" w:rsidRDefault="00873741" w:rsidP="0025566E">
      <w:pPr>
        <w:pStyle w:val="a3"/>
        <w:wordWrap/>
        <w:spacing w:line="240" w:lineRule="auto"/>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５  乙は、前項に規定する調査に協力するものとする。</w:t>
      </w:r>
    </w:p>
    <w:p w14:paraId="22CC1FA2" w14:textId="77777777" w:rsidR="00873741" w:rsidRPr="001D5AE5" w:rsidRDefault="00873741" w:rsidP="0025566E">
      <w:pPr>
        <w:pStyle w:val="a3"/>
        <w:wordWrap/>
        <w:spacing w:line="240" w:lineRule="auto"/>
        <w:ind w:firstLineChars="100" w:firstLine="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（その他）</w:t>
      </w:r>
    </w:p>
    <w:p w14:paraId="0BE64E1D" w14:textId="77777777" w:rsidR="00873741" w:rsidRPr="001D5AE5" w:rsidRDefault="00873741" w:rsidP="0025566E">
      <w:pPr>
        <w:pStyle w:val="a3"/>
        <w:wordWrap/>
        <w:spacing w:line="240" w:lineRule="auto"/>
        <w:ind w:left="240"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第４１条　この契約の履行については、この契約条項に定めるもののほか、特約条項の定めるところによる。</w:t>
      </w:r>
    </w:p>
    <w:p w14:paraId="1D4F7439" w14:textId="77777777" w:rsidR="00873741" w:rsidRPr="001D5AE5" w:rsidRDefault="00873741" w:rsidP="00C76D9D">
      <w:pPr>
        <w:pStyle w:val="a3"/>
        <w:wordWrap/>
        <w:spacing w:line="240" w:lineRule="auto"/>
        <w:ind w:left="240"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２  特約条項にこの契約条項と異なる定めのある場合は、特約条項の定めるところによる。</w:t>
      </w:r>
    </w:p>
    <w:p w14:paraId="0C2A5F57" w14:textId="77777777" w:rsidR="00873741" w:rsidRPr="001D5AE5" w:rsidRDefault="00873741" w:rsidP="0025566E">
      <w:pPr>
        <w:pStyle w:val="a3"/>
        <w:wordWrap/>
        <w:spacing w:line="240" w:lineRule="auto"/>
        <w:ind w:left="240"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３  甲及び乙は、この契約に関し紛争又は疑義が生じた場合は、その都度協議して解決するものとする。</w:t>
      </w:r>
    </w:p>
    <w:p w14:paraId="50983BA9" w14:textId="77777777" w:rsidR="000B51D7" w:rsidRPr="001D5AE5" w:rsidRDefault="000B51D7" w:rsidP="0025566E">
      <w:pPr>
        <w:pStyle w:val="a3"/>
        <w:wordWrap/>
        <w:spacing w:line="240" w:lineRule="auto"/>
        <w:ind w:left="240"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４　この契約においては、乙は「責任あるサプライチェーン等における人権尊重のためのガイドライン」（令和４年９月１３日ビジネスと人権に関する行動計画の実施に係る関係府省庁施策推進・連絡会議決定）を踏まえて人権尊重に取り組むよう努めるものとする。</w:t>
      </w:r>
    </w:p>
    <w:p w14:paraId="7B359EED" w14:textId="77777777" w:rsidR="00873741" w:rsidRPr="001D5AE5" w:rsidRDefault="00873741" w:rsidP="0025566E">
      <w:pPr>
        <w:pStyle w:val="a3"/>
        <w:wordWrap/>
        <w:spacing w:line="240" w:lineRule="auto"/>
        <w:ind w:firstLineChars="100" w:firstLine="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（裁判管轄）</w:t>
      </w:r>
    </w:p>
    <w:p w14:paraId="531EF6D0" w14:textId="77777777" w:rsidR="00873741" w:rsidRPr="001D5AE5" w:rsidRDefault="00873741" w:rsidP="0025566E">
      <w:pPr>
        <w:pStyle w:val="a3"/>
        <w:wordWrap/>
        <w:spacing w:line="240" w:lineRule="auto"/>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第４２条　この契約に関する訴えは、東京地方裁判所の所轄に属するものとする。</w:t>
      </w:r>
    </w:p>
    <w:p w14:paraId="65EF6832" w14:textId="77777777" w:rsidR="00873741" w:rsidRPr="001D5AE5" w:rsidRDefault="00873741" w:rsidP="0025566E">
      <w:pPr>
        <w:pStyle w:val="a3"/>
        <w:wordWrap/>
        <w:spacing w:line="240" w:lineRule="auto"/>
        <w:rPr>
          <w:rFonts w:ascii="ＭＳ 明朝" w:eastAsia="ＭＳ 明朝" w:hAnsi="ＭＳ 明朝"/>
          <w:spacing w:val="0"/>
          <w:sz w:val="24"/>
          <w:szCs w:val="24"/>
        </w:rPr>
      </w:pPr>
    </w:p>
    <w:p w14:paraId="2C7D2FD1" w14:textId="77777777" w:rsidR="001271FF" w:rsidRPr="001D5AE5" w:rsidRDefault="00873741" w:rsidP="0025566E">
      <w:pPr>
        <w:pStyle w:val="a3"/>
        <w:wordWrap/>
        <w:spacing w:line="240" w:lineRule="auto"/>
        <w:ind w:firstLineChars="100" w:firstLine="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上記契約の締結を証するため、契約書２通を作成し、双方記名押印のうえ、各１通を保有するものとする。</w:t>
      </w:r>
    </w:p>
    <w:p w14:paraId="59A01CBF" w14:textId="77777777" w:rsidR="00873741" w:rsidRPr="001D5AE5" w:rsidRDefault="00873741" w:rsidP="0025566E">
      <w:pPr>
        <w:pStyle w:val="a3"/>
        <w:spacing w:line="240" w:lineRule="auto"/>
        <w:ind w:firstLineChars="1000" w:firstLine="2400"/>
        <w:jc w:val="right"/>
        <w:rPr>
          <w:rFonts w:ascii="ＭＳ 明朝" w:eastAsia="ＭＳ 明朝" w:hAnsi="ＭＳ 明朝"/>
          <w:spacing w:val="0"/>
          <w:sz w:val="24"/>
          <w:szCs w:val="24"/>
        </w:rPr>
      </w:pPr>
    </w:p>
    <w:p w14:paraId="6E7BB196" w14:textId="77777777" w:rsidR="00873741" w:rsidRPr="001D5AE5" w:rsidRDefault="00873741" w:rsidP="0025566E">
      <w:pPr>
        <w:pStyle w:val="a3"/>
        <w:spacing w:line="240" w:lineRule="auto"/>
        <w:ind w:firstLineChars="1000" w:firstLine="2400"/>
        <w:jc w:val="right"/>
        <w:rPr>
          <w:rFonts w:ascii="ＭＳ 明朝" w:eastAsia="ＭＳ 明朝" w:hAnsi="ＭＳ 明朝"/>
          <w:spacing w:val="0"/>
          <w:sz w:val="24"/>
          <w:szCs w:val="24"/>
        </w:rPr>
      </w:pPr>
    </w:p>
    <w:p w14:paraId="1A58BE68" w14:textId="77777777" w:rsidR="00873741" w:rsidRDefault="00873741" w:rsidP="0025566E">
      <w:pPr>
        <w:pStyle w:val="a3"/>
        <w:spacing w:line="240" w:lineRule="auto"/>
        <w:ind w:firstLineChars="1000" w:firstLine="2400"/>
        <w:jc w:val="right"/>
        <w:rPr>
          <w:rFonts w:ascii="ＭＳ 明朝" w:eastAsia="ＭＳ 明朝" w:hAnsi="ＭＳ 明朝"/>
          <w:spacing w:val="0"/>
          <w:sz w:val="24"/>
          <w:szCs w:val="24"/>
        </w:rPr>
      </w:pPr>
    </w:p>
    <w:p w14:paraId="598D5972" w14:textId="77777777" w:rsidR="00EC1E9E" w:rsidRDefault="00EC1E9E" w:rsidP="0025566E">
      <w:pPr>
        <w:pStyle w:val="a3"/>
        <w:spacing w:line="240" w:lineRule="auto"/>
        <w:ind w:firstLineChars="1000" w:firstLine="2400"/>
        <w:jc w:val="right"/>
        <w:rPr>
          <w:rFonts w:ascii="ＭＳ 明朝" w:eastAsia="ＭＳ 明朝" w:hAnsi="ＭＳ 明朝"/>
          <w:spacing w:val="0"/>
          <w:sz w:val="24"/>
          <w:szCs w:val="24"/>
        </w:rPr>
      </w:pPr>
    </w:p>
    <w:p w14:paraId="1EAD5710" w14:textId="77777777" w:rsidR="00EC1E9E" w:rsidRDefault="00EC1E9E" w:rsidP="0025566E">
      <w:pPr>
        <w:pStyle w:val="a3"/>
        <w:spacing w:line="240" w:lineRule="auto"/>
        <w:ind w:firstLineChars="1000" w:firstLine="2400"/>
        <w:jc w:val="right"/>
        <w:rPr>
          <w:rFonts w:ascii="ＭＳ 明朝" w:eastAsia="ＭＳ 明朝" w:hAnsi="ＭＳ 明朝"/>
          <w:spacing w:val="0"/>
          <w:sz w:val="24"/>
          <w:szCs w:val="24"/>
        </w:rPr>
      </w:pPr>
    </w:p>
    <w:p w14:paraId="7AF1C2D2" w14:textId="77777777" w:rsidR="00EC1E9E" w:rsidRDefault="00EC1E9E" w:rsidP="0025566E">
      <w:pPr>
        <w:pStyle w:val="a3"/>
        <w:spacing w:line="240" w:lineRule="auto"/>
        <w:ind w:firstLineChars="1000" w:firstLine="2400"/>
        <w:jc w:val="right"/>
        <w:rPr>
          <w:rFonts w:ascii="ＭＳ 明朝" w:eastAsia="ＭＳ 明朝" w:hAnsi="ＭＳ 明朝"/>
          <w:spacing w:val="0"/>
          <w:sz w:val="24"/>
          <w:szCs w:val="24"/>
        </w:rPr>
      </w:pPr>
    </w:p>
    <w:p w14:paraId="27CBF378" w14:textId="77777777" w:rsidR="00EC1E9E" w:rsidRDefault="00EC1E9E" w:rsidP="0025566E">
      <w:pPr>
        <w:pStyle w:val="a3"/>
        <w:spacing w:line="240" w:lineRule="auto"/>
        <w:ind w:firstLineChars="1000" w:firstLine="2400"/>
        <w:jc w:val="right"/>
        <w:rPr>
          <w:rFonts w:ascii="ＭＳ 明朝" w:eastAsia="ＭＳ 明朝" w:hAnsi="ＭＳ 明朝"/>
          <w:spacing w:val="0"/>
          <w:sz w:val="24"/>
          <w:szCs w:val="24"/>
        </w:rPr>
      </w:pPr>
    </w:p>
    <w:p w14:paraId="5647FBC3" w14:textId="77777777" w:rsidR="00EC1E9E" w:rsidRDefault="00EC1E9E" w:rsidP="0025566E">
      <w:pPr>
        <w:pStyle w:val="a3"/>
        <w:spacing w:line="240" w:lineRule="auto"/>
        <w:ind w:firstLineChars="1000" w:firstLine="2400"/>
        <w:jc w:val="right"/>
        <w:rPr>
          <w:rFonts w:ascii="ＭＳ 明朝" w:eastAsia="ＭＳ 明朝" w:hAnsi="ＭＳ 明朝"/>
          <w:spacing w:val="0"/>
          <w:sz w:val="24"/>
          <w:szCs w:val="24"/>
        </w:rPr>
      </w:pPr>
    </w:p>
    <w:p w14:paraId="22925862" w14:textId="77777777" w:rsidR="00EC1E9E" w:rsidRDefault="00EC1E9E" w:rsidP="0025566E">
      <w:pPr>
        <w:pStyle w:val="a3"/>
        <w:spacing w:line="240" w:lineRule="auto"/>
        <w:ind w:firstLineChars="1000" w:firstLine="2400"/>
        <w:jc w:val="right"/>
        <w:rPr>
          <w:rFonts w:ascii="ＭＳ 明朝" w:eastAsia="ＭＳ 明朝" w:hAnsi="ＭＳ 明朝"/>
          <w:spacing w:val="0"/>
          <w:sz w:val="24"/>
          <w:szCs w:val="24"/>
        </w:rPr>
      </w:pPr>
    </w:p>
    <w:p w14:paraId="63557AB2" w14:textId="77777777" w:rsidR="00EC1E9E" w:rsidRDefault="00EC1E9E" w:rsidP="0025566E">
      <w:pPr>
        <w:pStyle w:val="a3"/>
        <w:spacing w:line="240" w:lineRule="auto"/>
        <w:ind w:firstLineChars="1000" w:firstLine="2400"/>
        <w:jc w:val="right"/>
        <w:rPr>
          <w:rFonts w:ascii="ＭＳ 明朝" w:eastAsia="ＭＳ 明朝" w:hAnsi="ＭＳ 明朝"/>
          <w:spacing w:val="0"/>
          <w:sz w:val="24"/>
          <w:szCs w:val="24"/>
        </w:rPr>
      </w:pPr>
    </w:p>
    <w:p w14:paraId="6150E95C" w14:textId="77777777" w:rsidR="00EC1E9E" w:rsidRDefault="00EC1E9E" w:rsidP="0025566E">
      <w:pPr>
        <w:pStyle w:val="a3"/>
        <w:spacing w:line="240" w:lineRule="auto"/>
        <w:ind w:firstLineChars="1000" w:firstLine="2400"/>
        <w:jc w:val="right"/>
        <w:rPr>
          <w:rFonts w:ascii="ＭＳ 明朝" w:eastAsia="ＭＳ 明朝" w:hAnsi="ＭＳ 明朝"/>
          <w:spacing w:val="0"/>
          <w:sz w:val="24"/>
          <w:szCs w:val="24"/>
        </w:rPr>
      </w:pPr>
    </w:p>
    <w:p w14:paraId="7815616F" w14:textId="77777777" w:rsidR="00EC1E9E" w:rsidRPr="001D5AE5" w:rsidRDefault="00EC1E9E" w:rsidP="0025566E">
      <w:pPr>
        <w:pStyle w:val="a3"/>
        <w:spacing w:line="240" w:lineRule="auto"/>
        <w:ind w:firstLineChars="1000" w:firstLine="2400"/>
        <w:jc w:val="right"/>
        <w:rPr>
          <w:rFonts w:ascii="ＭＳ 明朝" w:eastAsia="ＭＳ 明朝" w:hAnsi="ＭＳ 明朝"/>
          <w:spacing w:val="0"/>
          <w:sz w:val="24"/>
          <w:szCs w:val="24"/>
        </w:rPr>
      </w:pPr>
    </w:p>
    <w:p w14:paraId="6747D88E" w14:textId="77777777" w:rsidR="00873741" w:rsidRPr="001D5AE5" w:rsidRDefault="00873741" w:rsidP="0025566E">
      <w:pPr>
        <w:pStyle w:val="a3"/>
        <w:spacing w:line="240" w:lineRule="auto"/>
        <w:ind w:firstLineChars="1000" w:firstLine="2400"/>
        <w:jc w:val="right"/>
        <w:rPr>
          <w:rFonts w:ascii="ＭＳ 明朝" w:eastAsia="ＭＳ 明朝" w:hAnsi="ＭＳ 明朝"/>
          <w:spacing w:val="0"/>
          <w:sz w:val="24"/>
          <w:szCs w:val="24"/>
        </w:rPr>
      </w:pPr>
    </w:p>
    <w:p w14:paraId="4A4BBBE4" w14:textId="77777777" w:rsidR="00873741" w:rsidRPr="001D5AE5" w:rsidRDefault="00873741" w:rsidP="0025566E">
      <w:pPr>
        <w:pStyle w:val="a3"/>
        <w:spacing w:line="240" w:lineRule="auto"/>
        <w:ind w:firstLineChars="1000" w:firstLine="2400"/>
        <w:jc w:val="right"/>
        <w:rPr>
          <w:rFonts w:ascii="ＭＳ 明朝" w:eastAsia="ＭＳ 明朝" w:hAnsi="ＭＳ 明朝"/>
          <w:spacing w:val="0"/>
          <w:sz w:val="24"/>
          <w:szCs w:val="24"/>
        </w:rPr>
      </w:pPr>
    </w:p>
    <w:p w14:paraId="567400C7" w14:textId="77777777" w:rsidR="008126A3" w:rsidRPr="001D5AE5" w:rsidRDefault="008126A3" w:rsidP="0025566E">
      <w:pPr>
        <w:pStyle w:val="a3"/>
        <w:spacing w:line="240" w:lineRule="auto"/>
        <w:ind w:firstLineChars="1000" w:firstLine="2400"/>
        <w:jc w:val="right"/>
        <w:rPr>
          <w:rFonts w:ascii="ＭＳ 明朝" w:eastAsia="ＭＳ 明朝" w:hAnsi="ＭＳ 明朝"/>
          <w:spacing w:val="0"/>
          <w:sz w:val="24"/>
          <w:szCs w:val="24"/>
        </w:rPr>
      </w:pPr>
    </w:p>
    <w:p w14:paraId="3B4EC229" w14:textId="77777777" w:rsidR="00873741" w:rsidRPr="001D5AE5" w:rsidRDefault="00873741" w:rsidP="0025566E">
      <w:pPr>
        <w:pStyle w:val="a3"/>
        <w:spacing w:line="240" w:lineRule="auto"/>
        <w:ind w:firstLineChars="1000" w:firstLine="2400"/>
        <w:jc w:val="right"/>
        <w:rPr>
          <w:rFonts w:ascii="ＭＳ 明朝" w:eastAsia="ＭＳ 明朝" w:hAnsi="ＭＳ 明朝"/>
          <w:spacing w:val="0"/>
          <w:sz w:val="24"/>
          <w:szCs w:val="24"/>
        </w:rPr>
      </w:pPr>
    </w:p>
    <w:p w14:paraId="577B8000" w14:textId="77777777" w:rsidR="00873741" w:rsidRPr="001D5AE5" w:rsidRDefault="00873741" w:rsidP="0025566E">
      <w:pPr>
        <w:pStyle w:val="a3"/>
        <w:spacing w:line="240" w:lineRule="auto"/>
        <w:ind w:firstLineChars="1000" w:firstLine="2400"/>
        <w:jc w:val="right"/>
        <w:rPr>
          <w:rFonts w:ascii="ＭＳ 明朝" w:eastAsia="ＭＳ 明朝" w:hAnsi="ＭＳ 明朝"/>
          <w:spacing w:val="0"/>
          <w:sz w:val="24"/>
          <w:szCs w:val="24"/>
        </w:rPr>
      </w:pPr>
    </w:p>
    <w:p w14:paraId="37EA696D" w14:textId="77777777" w:rsidR="0009764D" w:rsidRPr="001D5AE5" w:rsidRDefault="0009764D" w:rsidP="0025566E">
      <w:pPr>
        <w:pStyle w:val="a3"/>
        <w:spacing w:line="240" w:lineRule="auto"/>
        <w:ind w:firstLineChars="1000" w:firstLine="2400"/>
        <w:jc w:val="right"/>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lastRenderedPageBreak/>
        <w:t>付録第４</w:t>
      </w:r>
    </w:p>
    <w:p w14:paraId="36DB43E1" w14:textId="77777777" w:rsidR="0009764D" w:rsidRPr="001D5AE5" w:rsidRDefault="0009764D" w:rsidP="0025566E">
      <w:pPr>
        <w:pStyle w:val="a3"/>
        <w:spacing w:line="240" w:lineRule="auto"/>
        <w:jc w:val="center"/>
        <w:rPr>
          <w:rFonts w:ascii="ＭＳ 明朝" w:eastAsia="ＭＳ 明朝" w:hAnsi="ＭＳ 明朝"/>
          <w:spacing w:val="0"/>
          <w:sz w:val="24"/>
          <w:szCs w:val="24"/>
        </w:rPr>
      </w:pPr>
      <w:r w:rsidRPr="001D5AE5">
        <w:rPr>
          <w:rFonts w:ascii="ＭＳ 明朝" w:eastAsia="ＭＳ 明朝" w:hAnsi="ＭＳ 明朝" w:hint="eastAsia"/>
          <w:spacing w:val="4"/>
          <w:w w:val="200"/>
          <w:sz w:val="24"/>
          <w:szCs w:val="24"/>
        </w:rPr>
        <w:t>輸入品売買契約条項（第５号）</w:t>
      </w:r>
    </w:p>
    <w:p w14:paraId="14C7DAF1" w14:textId="77777777" w:rsidR="00EC1E9E" w:rsidRDefault="00EC1E9E" w:rsidP="00EC1E9E">
      <w:pPr>
        <w:pStyle w:val="a3"/>
        <w:wordWrap/>
        <w:spacing w:line="240" w:lineRule="auto"/>
        <w:rPr>
          <w:rFonts w:ascii="ＭＳ 明朝" w:eastAsia="ＭＳ 明朝" w:hAnsi="ＭＳ 明朝"/>
          <w:spacing w:val="0"/>
          <w:sz w:val="24"/>
          <w:szCs w:val="24"/>
        </w:rPr>
      </w:pPr>
    </w:p>
    <w:p w14:paraId="52271EF9" w14:textId="77777777" w:rsidR="00873741" w:rsidRPr="001D5AE5" w:rsidRDefault="00873741" w:rsidP="00EC1E9E">
      <w:pPr>
        <w:pStyle w:val="a3"/>
        <w:wordWrap/>
        <w:spacing w:line="240" w:lineRule="auto"/>
        <w:jc w:val="center"/>
        <w:rPr>
          <w:rFonts w:ascii="ＭＳ 明朝" w:eastAsia="ＭＳ 明朝" w:hAnsi="ＭＳ 明朝"/>
          <w:spacing w:val="0"/>
          <w:sz w:val="24"/>
          <w:szCs w:val="24"/>
        </w:rPr>
      </w:pPr>
      <w:r w:rsidRPr="001D5AE5">
        <w:rPr>
          <w:rFonts w:ascii="ＭＳ 明朝" w:eastAsia="ＭＳ 明朝" w:hAnsi="ＭＳ 明朝" w:hint="eastAsia"/>
          <w:sz w:val="24"/>
          <w:szCs w:val="24"/>
        </w:rPr>
        <w:t>第１章　総　　則</w:t>
      </w:r>
    </w:p>
    <w:p w14:paraId="41DC24FA" w14:textId="77777777" w:rsidR="00873741" w:rsidRPr="001D5AE5" w:rsidRDefault="00873741" w:rsidP="0025566E">
      <w:pPr>
        <w:pStyle w:val="a3"/>
        <w:wordWrap/>
        <w:spacing w:line="240" w:lineRule="auto"/>
        <w:ind w:firstLineChars="100" w:firstLine="244"/>
        <w:outlineLvl w:val="0"/>
        <w:rPr>
          <w:rFonts w:ascii="ＭＳ 明朝" w:eastAsia="ＭＳ 明朝" w:hAnsi="ＭＳ 明朝"/>
          <w:sz w:val="24"/>
          <w:szCs w:val="24"/>
        </w:rPr>
      </w:pPr>
      <w:r w:rsidRPr="001D5AE5">
        <w:rPr>
          <w:rFonts w:ascii="ＭＳ 明朝" w:eastAsia="ＭＳ 明朝" w:hAnsi="ＭＳ 明朝" w:hint="eastAsia"/>
          <w:sz w:val="24"/>
          <w:szCs w:val="24"/>
        </w:rPr>
        <w:t>（契約の目的）</w:t>
      </w:r>
    </w:p>
    <w:p w14:paraId="35836197" w14:textId="77777777" w:rsidR="00873741" w:rsidRPr="001D5AE5" w:rsidRDefault="00873741" w:rsidP="0025566E">
      <w:pPr>
        <w:pStyle w:val="a3"/>
        <w:wordWrap/>
        <w:spacing w:line="240" w:lineRule="auto"/>
        <w:ind w:left="244" w:hangingChars="100" w:hanging="244"/>
        <w:rPr>
          <w:rFonts w:ascii="ＭＳ 明朝" w:eastAsia="ＭＳ 明朝" w:hAnsi="ＭＳ 明朝"/>
          <w:spacing w:val="0"/>
          <w:sz w:val="24"/>
          <w:szCs w:val="24"/>
        </w:rPr>
      </w:pPr>
      <w:r w:rsidRPr="001D5AE5">
        <w:rPr>
          <w:rFonts w:ascii="ＭＳ 明朝" w:eastAsia="ＭＳ 明朝" w:hAnsi="ＭＳ 明朝" w:hint="eastAsia"/>
          <w:sz w:val="24"/>
          <w:szCs w:val="24"/>
        </w:rPr>
        <w:t>第１条　乙は、この契約書のほか、この契約書に付属する仕様書、調達要領指定書及び参考として仕様書に添付された図面若しくは見本（以下「仕様書等」という。）に定める契約物品</w:t>
      </w:r>
      <w:r w:rsidRPr="001D5AE5">
        <w:rPr>
          <w:rFonts w:ascii="ＭＳ 明朝" w:eastAsia="ＭＳ 明朝" w:hAnsi="ＭＳ 明朝"/>
          <w:sz w:val="24"/>
          <w:szCs w:val="24"/>
        </w:rPr>
        <w:t>（役務対象物品を含み、ソフトウェアその他の電子計算機情報を含む。以下同じ。）</w:t>
      </w:r>
      <w:r w:rsidRPr="001D5AE5">
        <w:rPr>
          <w:rFonts w:ascii="ＭＳ 明朝" w:eastAsia="ＭＳ 明朝" w:hAnsi="ＭＳ 明朝" w:hint="eastAsia"/>
          <w:sz w:val="24"/>
          <w:szCs w:val="24"/>
        </w:rPr>
        <w:t>を納期までに納入し、甲は、その代金を乙に支払うものとする。</w:t>
      </w:r>
    </w:p>
    <w:p w14:paraId="0C439E5F" w14:textId="77777777" w:rsidR="00873741" w:rsidRPr="001D5AE5" w:rsidRDefault="00873741" w:rsidP="0025566E">
      <w:pPr>
        <w:pStyle w:val="a3"/>
        <w:wordWrap/>
        <w:spacing w:line="240" w:lineRule="auto"/>
        <w:ind w:firstLineChars="100" w:firstLine="244"/>
        <w:rPr>
          <w:rFonts w:ascii="ＭＳ 明朝" w:eastAsia="ＭＳ 明朝" w:hAnsi="ＭＳ 明朝"/>
          <w:sz w:val="24"/>
          <w:szCs w:val="24"/>
        </w:rPr>
      </w:pPr>
      <w:r w:rsidRPr="001D5AE5">
        <w:rPr>
          <w:rFonts w:ascii="ＭＳ 明朝" w:eastAsia="ＭＳ 明朝" w:hAnsi="ＭＳ 明朝" w:hint="eastAsia"/>
          <w:sz w:val="24"/>
          <w:szCs w:val="24"/>
        </w:rPr>
        <w:t>（確定を要する費目及び金額）</w:t>
      </w:r>
    </w:p>
    <w:p w14:paraId="191F650D" w14:textId="77777777" w:rsidR="00873741" w:rsidRPr="001D5AE5" w:rsidRDefault="00873741" w:rsidP="0025566E">
      <w:pPr>
        <w:pStyle w:val="a3"/>
        <w:wordWrap/>
        <w:spacing w:line="240" w:lineRule="auto"/>
        <w:ind w:left="244" w:hangingChars="100" w:hanging="244"/>
        <w:rPr>
          <w:rFonts w:ascii="ＭＳ 明朝" w:eastAsia="ＭＳ 明朝" w:hAnsi="ＭＳ 明朝"/>
          <w:spacing w:val="0"/>
          <w:sz w:val="24"/>
          <w:szCs w:val="24"/>
        </w:rPr>
      </w:pPr>
      <w:r w:rsidRPr="001D5AE5">
        <w:rPr>
          <w:rFonts w:ascii="ＭＳ 明朝" w:eastAsia="ＭＳ 明朝" w:hAnsi="ＭＳ 明朝" w:hint="eastAsia"/>
          <w:sz w:val="24"/>
          <w:szCs w:val="24"/>
        </w:rPr>
        <w:t>第２条　契約金額のうち確定を要する費目及び金額は、別紙要確定費目金額表（以下「要確定表」という。）に定めるとおりとする。</w:t>
      </w:r>
    </w:p>
    <w:p w14:paraId="64746296" w14:textId="77777777" w:rsidR="00873741" w:rsidRPr="001D5AE5" w:rsidRDefault="00873741" w:rsidP="0025566E">
      <w:pPr>
        <w:pStyle w:val="a3"/>
        <w:wordWrap/>
        <w:spacing w:line="240" w:lineRule="auto"/>
        <w:ind w:firstLineChars="100" w:firstLine="244"/>
        <w:rPr>
          <w:rFonts w:ascii="ＭＳ 明朝" w:eastAsia="ＭＳ 明朝" w:hAnsi="ＭＳ 明朝"/>
          <w:sz w:val="24"/>
          <w:szCs w:val="24"/>
        </w:rPr>
      </w:pPr>
      <w:r w:rsidRPr="001D5AE5">
        <w:rPr>
          <w:rFonts w:ascii="ＭＳ 明朝" w:eastAsia="ＭＳ 明朝" w:hAnsi="ＭＳ 明朝" w:hint="eastAsia"/>
          <w:sz w:val="24"/>
          <w:szCs w:val="24"/>
        </w:rPr>
        <w:t>（契約金額の確定）</w:t>
      </w:r>
    </w:p>
    <w:p w14:paraId="5FF6FD8A" w14:textId="77777777" w:rsidR="00873741" w:rsidRPr="001D5AE5" w:rsidRDefault="00873741" w:rsidP="00C76D9D">
      <w:pPr>
        <w:pStyle w:val="a3"/>
        <w:wordWrap/>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第３条　甲及び乙は、契約物品の納入完了後、要確定表の費目別金額が第２３条による実際価格計算書の当該費目別金額と相違する場合は、次の各号の定めるところにより契約金額を確定するものとする。</w:t>
      </w:r>
    </w:p>
    <w:p w14:paraId="21698A4D" w14:textId="77777777" w:rsidR="00CA24A4" w:rsidRPr="001D5AE5" w:rsidRDefault="00873741" w:rsidP="00CA24A4">
      <w:pPr>
        <w:pStyle w:val="a3"/>
        <w:wordWrap/>
        <w:spacing w:line="240" w:lineRule="auto"/>
        <w:ind w:leftChars="50" w:left="349"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(1)　Ｃ＆Ｆ価格及び海上保険料（又はＣＩＦ価格）の実際額が要確定表の金額に達</w:t>
      </w:r>
    </w:p>
    <w:p w14:paraId="68EB666A" w14:textId="77777777" w:rsidR="00873741" w:rsidRPr="001D5AE5" w:rsidRDefault="00873741" w:rsidP="00CA24A4">
      <w:pPr>
        <w:pStyle w:val="a3"/>
        <w:wordWrap/>
        <w:spacing w:line="240" w:lineRule="auto"/>
        <w:ind w:leftChars="250" w:left="525"/>
        <w:rPr>
          <w:rFonts w:ascii="ＭＳ 明朝" w:eastAsia="ＭＳ 明朝" w:hAnsi="ＭＳ 明朝"/>
          <w:sz w:val="24"/>
          <w:szCs w:val="24"/>
        </w:rPr>
      </w:pPr>
      <w:r w:rsidRPr="001D5AE5">
        <w:rPr>
          <w:rFonts w:ascii="ＭＳ 明朝" w:eastAsia="ＭＳ 明朝" w:hAnsi="ＭＳ 明朝" w:hint="eastAsia"/>
          <w:sz w:val="24"/>
          <w:szCs w:val="24"/>
        </w:rPr>
        <w:t>しない場合は、甲乙協議のうえ、その差額相当額について契約金額を減額するものとし、これを超える場合は、契約金額の増額を行わないものとする。ただし、その増額が、乙の責に帰することができない理由によるものと甲が認めた場合は、甲乙協議のうえ、当該費目の差額相当額について、契約金額を増額することができる。</w:t>
      </w:r>
    </w:p>
    <w:p w14:paraId="29C4E46C" w14:textId="77777777" w:rsidR="00873741" w:rsidRPr="001D5AE5" w:rsidRDefault="00873741" w:rsidP="00C76D9D">
      <w:pPr>
        <w:pStyle w:val="a3"/>
        <w:wordWrap/>
        <w:spacing w:line="240" w:lineRule="auto"/>
        <w:ind w:leftChars="86" w:left="547" w:hangingChars="150" w:hanging="366"/>
        <w:rPr>
          <w:rFonts w:ascii="ＭＳ 明朝" w:eastAsia="ＭＳ 明朝" w:hAnsi="ＭＳ 明朝"/>
          <w:spacing w:val="0"/>
          <w:sz w:val="24"/>
          <w:szCs w:val="24"/>
        </w:rPr>
      </w:pPr>
      <w:r w:rsidRPr="001D5AE5">
        <w:rPr>
          <w:rFonts w:ascii="ＭＳ 明朝" w:eastAsia="ＭＳ 明朝" w:hAnsi="ＭＳ 明朝" w:hint="eastAsia"/>
          <w:sz w:val="24"/>
          <w:szCs w:val="24"/>
        </w:rPr>
        <w:t>(2)　機能及び寸法検査費用（再梱包費を含む。以下「機能検査費用等」という。）並びに関税その他の租税の実際額が、要確定表の金額と相違する場合は、甲乙協議のうえ、その差額相当額について、契約金額を減額又は増額するものとする。ただし、実際に要した費用であっても、乙の故意、過失又は管理の不適当等により乙の負担となるものは、これを費用から除くものとする。</w:t>
      </w:r>
    </w:p>
    <w:p w14:paraId="017BDD01" w14:textId="77777777" w:rsidR="00873741" w:rsidRPr="001D5AE5" w:rsidRDefault="00873741" w:rsidP="00C76D9D">
      <w:pPr>
        <w:pStyle w:val="a3"/>
        <w:wordWrap/>
        <w:spacing w:line="240" w:lineRule="auto"/>
        <w:ind w:leftChars="13" w:left="271"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２</w:t>
      </w:r>
      <w:r w:rsidR="00C76D9D" w:rsidRPr="001D5AE5">
        <w:rPr>
          <w:rFonts w:ascii="ＭＳ 明朝" w:eastAsia="ＭＳ 明朝" w:hAnsi="ＭＳ 明朝" w:hint="eastAsia"/>
          <w:sz w:val="24"/>
          <w:szCs w:val="24"/>
        </w:rPr>
        <w:t xml:space="preserve"> </w:t>
      </w:r>
      <w:r w:rsidR="00C76D9D" w:rsidRPr="001D5AE5">
        <w:rPr>
          <w:rFonts w:ascii="ＭＳ 明朝" w:eastAsia="ＭＳ 明朝" w:hAnsi="ＭＳ 明朝"/>
          <w:sz w:val="24"/>
          <w:szCs w:val="24"/>
        </w:rPr>
        <w:t xml:space="preserve"> </w:t>
      </w:r>
      <w:r w:rsidRPr="001D5AE5">
        <w:rPr>
          <w:rFonts w:ascii="ＭＳ 明朝" w:eastAsia="ＭＳ 明朝" w:hAnsi="ＭＳ 明朝" w:hint="eastAsia"/>
          <w:spacing w:val="0"/>
          <w:sz w:val="24"/>
          <w:szCs w:val="24"/>
        </w:rPr>
        <w:t>甲及び乙は、契約物品の納入完了後、要確定表の工場渡価格が第２３条による実際価格計算書の当該費目の金額と著しく相違する場合は、前条の規定にかかわらず、甲乙協議して契約金額の減額を行うことができる。</w:t>
      </w:r>
      <w:r w:rsidRPr="001D5AE5">
        <w:rPr>
          <w:rFonts w:ascii="ＭＳ 明朝" w:eastAsia="ＭＳ 明朝" w:hAnsi="ＭＳ 明朝" w:hint="eastAsia"/>
          <w:spacing w:val="1"/>
          <w:sz w:val="24"/>
          <w:szCs w:val="24"/>
        </w:rPr>
        <w:t xml:space="preserve"> </w:t>
      </w:r>
    </w:p>
    <w:p w14:paraId="07DA13B5" w14:textId="77777777" w:rsidR="00873741" w:rsidRPr="001D5AE5" w:rsidRDefault="00873741" w:rsidP="0025566E">
      <w:pPr>
        <w:pStyle w:val="a3"/>
        <w:wordWrap/>
        <w:spacing w:line="240" w:lineRule="auto"/>
        <w:ind w:firstLineChars="100" w:firstLine="244"/>
        <w:rPr>
          <w:rFonts w:ascii="ＭＳ 明朝" w:eastAsia="ＭＳ 明朝" w:hAnsi="ＭＳ 明朝"/>
          <w:sz w:val="24"/>
          <w:szCs w:val="24"/>
        </w:rPr>
      </w:pPr>
      <w:r w:rsidRPr="001D5AE5">
        <w:rPr>
          <w:rFonts w:ascii="ＭＳ 明朝" w:eastAsia="ＭＳ 明朝" w:hAnsi="ＭＳ 明朝" w:hint="eastAsia"/>
          <w:sz w:val="24"/>
          <w:szCs w:val="24"/>
        </w:rPr>
        <w:t>（債務の引受け等の承認）</w:t>
      </w:r>
    </w:p>
    <w:p w14:paraId="5432BDE7" w14:textId="77777777" w:rsidR="00873741" w:rsidRPr="001D5AE5" w:rsidRDefault="00873741" w:rsidP="0025566E">
      <w:pPr>
        <w:pStyle w:val="a3"/>
        <w:wordWrap/>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第４条　乙は、次の各号に掲げる場合は、あらかじめ、書面により甲の承認を受けなければならない。</w:t>
      </w:r>
    </w:p>
    <w:p w14:paraId="39AC2045" w14:textId="77777777" w:rsidR="00873741" w:rsidRPr="001D5AE5" w:rsidRDefault="00873741" w:rsidP="00CA24A4">
      <w:pPr>
        <w:pStyle w:val="a3"/>
        <w:wordWrap/>
        <w:spacing w:line="240" w:lineRule="auto"/>
        <w:ind w:leftChars="50" w:left="105"/>
        <w:rPr>
          <w:rFonts w:ascii="ＭＳ 明朝" w:eastAsia="ＭＳ 明朝" w:hAnsi="ＭＳ 明朝"/>
          <w:sz w:val="24"/>
          <w:szCs w:val="24"/>
        </w:rPr>
      </w:pPr>
      <w:r w:rsidRPr="001D5AE5">
        <w:rPr>
          <w:rFonts w:ascii="ＭＳ 明朝" w:eastAsia="ＭＳ 明朝" w:hAnsi="ＭＳ 明朝" w:hint="eastAsia"/>
          <w:sz w:val="24"/>
          <w:szCs w:val="24"/>
        </w:rPr>
        <w:t>(1)</w:t>
      </w:r>
      <w:r w:rsidR="00B322B3" w:rsidRPr="001D5AE5">
        <w:rPr>
          <w:rFonts w:ascii="ＭＳ 明朝" w:eastAsia="ＭＳ 明朝" w:hAnsi="ＭＳ 明朝" w:hint="eastAsia"/>
          <w:sz w:val="24"/>
          <w:szCs w:val="24"/>
        </w:rPr>
        <w:t xml:space="preserve">　</w:t>
      </w:r>
      <w:r w:rsidRPr="001D5AE5">
        <w:rPr>
          <w:rFonts w:ascii="ＭＳ 明朝" w:eastAsia="ＭＳ 明朝" w:hAnsi="ＭＳ 明朝" w:hint="eastAsia"/>
          <w:sz w:val="24"/>
          <w:szCs w:val="24"/>
        </w:rPr>
        <w:t>この契約による債務の全部又は一部を第三者に引き受けさせる場合</w:t>
      </w:r>
    </w:p>
    <w:p w14:paraId="1B5ED507" w14:textId="77777777" w:rsidR="00873741" w:rsidRPr="001D5AE5" w:rsidRDefault="00873741" w:rsidP="00CA24A4">
      <w:pPr>
        <w:pStyle w:val="a3"/>
        <w:wordWrap/>
        <w:spacing w:line="240" w:lineRule="auto"/>
        <w:ind w:leftChars="50" w:left="105"/>
        <w:rPr>
          <w:rFonts w:ascii="ＭＳ 明朝" w:eastAsia="ＭＳ 明朝" w:hAnsi="ＭＳ 明朝"/>
          <w:sz w:val="24"/>
          <w:szCs w:val="24"/>
        </w:rPr>
      </w:pPr>
      <w:r w:rsidRPr="001D5AE5">
        <w:rPr>
          <w:rFonts w:ascii="ＭＳ 明朝" w:eastAsia="ＭＳ 明朝" w:hAnsi="ＭＳ 明朝" w:hint="eastAsia"/>
          <w:sz w:val="24"/>
          <w:szCs w:val="24"/>
        </w:rPr>
        <w:t>(2)</w:t>
      </w:r>
      <w:r w:rsidR="00B322B3" w:rsidRPr="001D5AE5">
        <w:rPr>
          <w:rFonts w:ascii="ＭＳ 明朝" w:eastAsia="ＭＳ 明朝" w:hAnsi="ＭＳ 明朝" w:hint="eastAsia"/>
          <w:sz w:val="24"/>
          <w:szCs w:val="24"/>
        </w:rPr>
        <w:t xml:space="preserve">　</w:t>
      </w:r>
      <w:r w:rsidRPr="001D5AE5">
        <w:rPr>
          <w:rFonts w:ascii="ＭＳ 明朝" w:eastAsia="ＭＳ 明朝" w:hAnsi="ＭＳ 明朝" w:hint="eastAsia"/>
          <w:sz w:val="24"/>
          <w:szCs w:val="24"/>
        </w:rPr>
        <w:t>この契約による債権の全部又は一部を第三者に譲渡する場合</w:t>
      </w:r>
    </w:p>
    <w:p w14:paraId="201F3ED8" w14:textId="77777777" w:rsidR="00873741" w:rsidRPr="001D5AE5" w:rsidRDefault="00873741" w:rsidP="0025566E">
      <w:pPr>
        <w:pStyle w:val="a3"/>
        <w:wordWrap/>
        <w:spacing w:line="240" w:lineRule="auto"/>
        <w:ind w:firstLineChars="100" w:firstLine="244"/>
        <w:rPr>
          <w:rFonts w:ascii="ＭＳ 明朝" w:eastAsia="ＭＳ 明朝" w:hAnsi="ＭＳ 明朝"/>
          <w:sz w:val="24"/>
          <w:szCs w:val="24"/>
        </w:rPr>
      </w:pPr>
      <w:r w:rsidRPr="001D5AE5">
        <w:rPr>
          <w:rFonts w:ascii="ＭＳ 明朝" w:eastAsia="ＭＳ 明朝" w:hAnsi="ＭＳ 明朝" w:hint="eastAsia"/>
          <w:sz w:val="24"/>
          <w:szCs w:val="24"/>
        </w:rPr>
        <w:t>（代理人等の届出）</w:t>
      </w:r>
    </w:p>
    <w:p w14:paraId="69BA9B04" w14:textId="77777777" w:rsidR="00873741" w:rsidRPr="001D5AE5" w:rsidRDefault="00873741" w:rsidP="0025566E">
      <w:pPr>
        <w:pStyle w:val="a3"/>
        <w:wordWrap/>
        <w:spacing w:line="240" w:lineRule="auto"/>
        <w:ind w:left="244" w:hangingChars="100" w:hanging="244"/>
        <w:rPr>
          <w:rFonts w:ascii="ＭＳ 明朝" w:eastAsia="ＭＳ 明朝" w:hAnsi="ＭＳ 明朝"/>
          <w:spacing w:val="0"/>
          <w:sz w:val="24"/>
          <w:szCs w:val="24"/>
        </w:rPr>
      </w:pPr>
      <w:r w:rsidRPr="001D5AE5">
        <w:rPr>
          <w:rFonts w:ascii="ＭＳ 明朝" w:eastAsia="ＭＳ 明朝" w:hAnsi="ＭＳ 明朝" w:hint="eastAsia"/>
          <w:sz w:val="24"/>
          <w:szCs w:val="24"/>
        </w:rPr>
        <w:t>第５条　乙は、この契約の履行に関する事務の全部又は一部を行わせるため、代理人を選任する場合は、あらかじめ、書面により甲に届け出なければならない。</w:t>
      </w:r>
    </w:p>
    <w:p w14:paraId="36D9CB49" w14:textId="77777777" w:rsidR="00873741" w:rsidRPr="001D5AE5" w:rsidRDefault="00873741" w:rsidP="0025566E">
      <w:pPr>
        <w:pStyle w:val="a3"/>
        <w:wordWrap/>
        <w:spacing w:line="240" w:lineRule="auto"/>
        <w:ind w:firstLineChars="100" w:firstLine="244"/>
        <w:rPr>
          <w:rFonts w:ascii="ＭＳ 明朝" w:eastAsia="ＭＳ 明朝" w:hAnsi="ＭＳ 明朝"/>
          <w:spacing w:val="0"/>
          <w:sz w:val="24"/>
          <w:szCs w:val="24"/>
        </w:rPr>
      </w:pPr>
      <w:r w:rsidRPr="001D5AE5">
        <w:rPr>
          <w:rFonts w:ascii="ＭＳ 明朝" w:eastAsia="ＭＳ 明朝" w:hAnsi="ＭＳ 明朝" w:hint="eastAsia"/>
          <w:sz w:val="24"/>
          <w:szCs w:val="24"/>
        </w:rPr>
        <w:t>（特許法上の権利の侵害の禁止）</w:t>
      </w:r>
    </w:p>
    <w:p w14:paraId="5C587966" w14:textId="77777777" w:rsidR="00873741" w:rsidRPr="001D5AE5" w:rsidRDefault="00873741" w:rsidP="0025566E">
      <w:pPr>
        <w:pStyle w:val="a3"/>
        <w:wordWrap/>
        <w:spacing w:line="240" w:lineRule="auto"/>
        <w:ind w:left="244" w:hangingChars="100" w:hanging="244"/>
        <w:rPr>
          <w:rFonts w:ascii="ＭＳ 明朝" w:eastAsia="ＭＳ 明朝" w:hAnsi="ＭＳ 明朝"/>
          <w:spacing w:val="0"/>
          <w:sz w:val="24"/>
          <w:szCs w:val="24"/>
        </w:rPr>
      </w:pPr>
      <w:r w:rsidRPr="001D5AE5">
        <w:rPr>
          <w:rFonts w:ascii="ＭＳ 明朝" w:eastAsia="ＭＳ 明朝" w:hAnsi="ＭＳ 明朝" w:hint="eastAsia"/>
          <w:sz w:val="24"/>
          <w:szCs w:val="24"/>
        </w:rPr>
        <w:t>第</w:t>
      </w:r>
      <w:r w:rsidRPr="001D5AE5">
        <w:rPr>
          <w:rFonts w:ascii="ＭＳ 明朝" w:eastAsia="ＭＳ 明朝" w:hAnsi="ＭＳ 明朝" w:hint="eastAsia"/>
          <w:spacing w:val="0"/>
          <w:sz w:val="24"/>
          <w:szCs w:val="24"/>
        </w:rPr>
        <w:t>６</w:t>
      </w:r>
      <w:r w:rsidRPr="001D5AE5">
        <w:rPr>
          <w:rFonts w:ascii="ＭＳ 明朝" w:eastAsia="ＭＳ 明朝" w:hAnsi="ＭＳ 明朝" w:hint="eastAsia"/>
          <w:sz w:val="24"/>
          <w:szCs w:val="24"/>
        </w:rPr>
        <w:t>条　乙は、この契約の履行に当たり、第三者の有する特許法、実用新案法若しくは意匠法上の権利又は技術上の知識に関し、第三者が乙に対して有する契約上の権利を侵害することのないよう必要な措置を講ずるものとする。</w:t>
      </w:r>
    </w:p>
    <w:p w14:paraId="49361BA4" w14:textId="77777777" w:rsidR="00873741" w:rsidRPr="001D5AE5" w:rsidRDefault="00873741" w:rsidP="0025566E">
      <w:pPr>
        <w:pStyle w:val="a3"/>
        <w:wordWrap/>
        <w:spacing w:line="240" w:lineRule="auto"/>
        <w:ind w:left="244" w:hangingChars="100" w:hanging="244"/>
        <w:rPr>
          <w:rFonts w:ascii="ＭＳ 明朝" w:eastAsia="ＭＳ 明朝" w:hAnsi="ＭＳ 明朝"/>
          <w:spacing w:val="0"/>
          <w:sz w:val="24"/>
          <w:szCs w:val="24"/>
        </w:rPr>
      </w:pPr>
      <w:r w:rsidRPr="001D5AE5">
        <w:rPr>
          <w:rFonts w:ascii="ＭＳ 明朝" w:eastAsia="ＭＳ 明朝" w:hAnsi="ＭＳ 明朝" w:hint="eastAsia"/>
          <w:sz w:val="24"/>
          <w:szCs w:val="24"/>
        </w:rPr>
        <w:t>２　乙が、前項の必要な措置を講じなかったことにより、甲が損害を受けた場合には、甲は乙に対して、その賠償を請求することができる。</w:t>
      </w:r>
    </w:p>
    <w:p w14:paraId="3BCF3766" w14:textId="77777777" w:rsidR="00873741" w:rsidRPr="001D5AE5" w:rsidRDefault="00873741" w:rsidP="0025566E">
      <w:pPr>
        <w:pStyle w:val="a3"/>
        <w:wordWrap/>
        <w:spacing w:line="240" w:lineRule="auto"/>
        <w:ind w:firstLineChars="100" w:firstLine="244"/>
        <w:rPr>
          <w:rFonts w:ascii="ＭＳ 明朝" w:eastAsia="ＭＳ 明朝" w:hAnsi="ＭＳ 明朝"/>
          <w:sz w:val="24"/>
          <w:szCs w:val="24"/>
        </w:rPr>
      </w:pPr>
      <w:r w:rsidRPr="001D5AE5">
        <w:rPr>
          <w:rFonts w:ascii="ＭＳ 明朝" w:eastAsia="ＭＳ 明朝" w:hAnsi="ＭＳ 明朝" w:hint="eastAsia"/>
          <w:sz w:val="24"/>
          <w:szCs w:val="24"/>
        </w:rPr>
        <w:t>（契約書及び仕様書の優先並びに仕様書等の疑義）</w:t>
      </w:r>
    </w:p>
    <w:p w14:paraId="178D0F36" w14:textId="77777777" w:rsidR="00873741" w:rsidRPr="001D5AE5" w:rsidRDefault="00873741" w:rsidP="0025566E">
      <w:pPr>
        <w:pStyle w:val="a3"/>
        <w:wordWrap/>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第７条　参考として仕様書に添付された図面、見本及び図書が、契約書、仕様書及び調</w:t>
      </w:r>
      <w:r w:rsidRPr="001D5AE5">
        <w:rPr>
          <w:rFonts w:ascii="ＭＳ 明朝" w:eastAsia="ＭＳ 明朝" w:hAnsi="ＭＳ 明朝" w:hint="eastAsia"/>
          <w:sz w:val="24"/>
          <w:szCs w:val="24"/>
        </w:rPr>
        <w:lastRenderedPageBreak/>
        <w:t>達要領指定書に定めるところと矛盾する場合は、契約書及び仕様書が優先する。</w:t>
      </w:r>
    </w:p>
    <w:p w14:paraId="198D4537" w14:textId="77777777" w:rsidR="00873741" w:rsidRPr="001D5AE5" w:rsidRDefault="00873741" w:rsidP="0025566E">
      <w:pPr>
        <w:pStyle w:val="a3"/>
        <w:wordWrap/>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２  乙は、仕様書等に疑義がある場合は、速やかに甲の説明を求めなければならない。この場合において、乙は、当該説明が文書によってなされるよう要求することができる。</w:t>
      </w:r>
    </w:p>
    <w:p w14:paraId="5BA5041A" w14:textId="77777777" w:rsidR="00873741" w:rsidRPr="001D5AE5" w:rsidRDefault="00873741" w:rsidP="0025566E">
      <w:pPr>
        <w:pStyle w:val="a3"/>
        <w:wordWrap/>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３  乙は、前項の説明に従ったことを理由として、この契約に定める義務の履行の責めを免れない。ただし、乙がその説明の不適当なことを知って、速やかに甲に異議を申し立てたにもかかわらず、甲が当該説明によることを求めたときは、この限りでない。</w:t>
      </w:r>
    </w:p>
    <w:p w14:paraId="649B5154" w14:textId="77777777" w:rsidR="00873741" w:rsidRPr="001D5AE5" w:rsidRDefault="00873741" w:rsidP="0025566E">
      <w:pPr>
        <w:pStyle w:val="a3"/>
        <w:wordWrap/>
        <w:spacing w:line="240" w:lineRule="auto"/>
        <w:ind w:firstLineChars="100" w:firstLine="244"/>
        <w:rPr>
          <w:rFonts w:ascii="ＭＳ 明朝" w:eastAsia="ＭＳ 明朝" w:hAnsi="ＭＳ 明朝"/>
          <w:sz w:val="24"/>
          <w:szCs w:val="24"/>
        </w:rPr>
      </w:pPr>
      <w:r w:rsidRPr="001D5AE5">
        <w:rPr>
          <w:rFonts w:ascii="ＭＳ 明朝" w:eastAsia="ＭＳ 明朝" w:hAnsi="ＭＳ 明朝" w:hint="eastAsia"/>
          <w:sz w:val="24"/>
          <w:szCs w:val="24"/>
        </w:rPr>
        <w:t>（図面等の承認）</w:t>
      </w:r>
    </w:p>
    <w:p w14:paraId="358BF555" w14:textId="77777777" w:rsidR="00873741" w:rsidRPr="001D5AE5" w:rsidRDefault="00873741" w:rsidP="0025566E">
      <w:pPr>
        <w:pStyle w:val="a3"/>
        <w:wordWrap/>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第８条　仕様書等に特に定めがある場合は、乙は図面又は見本を作成して甲の承認を受けるものとし、甲の承認を受けた当該図面又は見本（以下、「承認用図面等」という。）は参考として仕様書に添付された図面又は見本の一部となったものとみなす。承認用図面等が参考として添付された図面、見本又は図書に定めるところと矛盾する場合は、承認用図面等が優先する。</w:t>
      </w:r>
    </w:p>
    <w:p w14:paraId="554F9458" w14:textId="77777777" w:rsidR="00873741" w:rsidRPr="001D5AE5" w:rsidRDefault="00873741" w:rsidP="0025566E">
      <w:pPr>
        <w:pStyle w:val="a3"/>
        <w:wordWrap/>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２  乙は、承認用図面等に従ったことを理由として、この契約に定める義務の履行の責めを免れない。ただし、前項の承認が、内容の変更を条件として与えられた場合に、乙が、当該条件に対して異議を申し立てたにもかかわらず、甲がその条件によることを求めたときは、この限りでない。</w:t>
      </w:r>
    </w:p>
    <w:p w14:paraId="68FAE555" w14:textId="77777777" w:rsidR="00873741" w:rsidRPr="001D5AE5" w:rsidRDefault="00873741" w:rsidP="0025566E">
      <w:pPr>
        <w:pStyle w:val="a3"/>
        <w:wordWrap/>
        <w:spacing w:line="240" w:lineRule="auto"/>
        <w:ind w:firstLineChars="100" w:firstLine="244"/>
        <w:rPr>
          <w:rFonts w:ascii="ＭＳ 明朝" w:eastAsia="ＭＳ 明朝" w:hAnsi="ＭＳ 明朝"/>
          <w:spacing w:val="0"/>
          <w:sz w:val="24"/>
          <w:szCs w:val="24"/>
        </w:rPr>
      </w:pPr>
      <w:r w:rsidRPr="001D5AE5">
        <w:rPr>
          <w:rFonts w:ascii="ＭＳ 明朝" w:eastAsia="ＭＳ 明朝" w:hAnsi="ＭＳ 明朝" w:hint="eastAsia"/>
          <w:sz w:val="24"/>
          <w:szCs w:val="24"/>
        </w:rPr>
        <w:t>（納入計画書の提出）</w:t>
      </w:r>
    </w:p>
    <w:p w14:paraId="7C3CE742" w14:textId="77777777" w:rsidR="00873741" w:rsidRPr="001D5AE5" w:rsidRDefault="00873741" w:rsidP="0025566E">
      <w:pPr>
        <w:pStyle w:val="a3"/>
        <w:wordWrap/>
        <w:spacing w:line="240" w:lineRule="auto"/>
        <w:rPr>
          <w:rFonts w:ascii="ＭＳ 明朝" w:eastAsia="ＭＳ 明朝" w:hAnsi="ＭＳ 明朝"/>
          <w:spacing w:val="0"/>
          <w:sz w:val="24"/>
          <w:szCs w:val="24"/>
        </w:rPr>
      </w:pPr>
      <w:r w:rsidRPr="001D5AE5">
        <w:rPr>
          <w:rFonts w:ascii="ＭＳ 明朝" w:eastAsia="ＭＳ 明朝" w:hAnsi="ＭＳ 明朝" w:hint="eastAsia"/>
          <w:sz w:val="24"/>
          <w:szCs w:val="24"/>
        </w:rPr>
        <w:t>第９条　乙は、甲が指示した場合は、速やかに納入計画書を提出しなければならない。</w:t>
      </w:r>
    </w:p>
    <w:p w14:paraId="4780D912" w14:textId="77777777" w:rsidR="00873741" w:rsidRPr="001D5AE5" w:rsidRDefault="00873741" w:rsidP="0025566E">
      <w:pPr>
        <w:pStyle w:val="a3"/>
        <w:wordWrap/>
        <w:spacing w:line="240" w:lineRule="auto"/>
        <w:ind w:left="244" w:hangingChars="100" w:hanging="244"/>
        <w:rPr>
          <w:rFonts w:ascii="ＭＳ 明朝" w:eastAsia="ＭＳ 明朝" w:hAnsi="ＭＳ 明朝"/>
          <w:spacing w:val="0"/>
          <w:sz w:val="24"/>
          <w:szCs w:val="24"/>
        </w:rPr>
      </w:pPr>
      <w:r w:rsidRPr="001D5AE5">
        <w:rPr>
          <w:rFonts w:ascii="ＭＳ 明朝" w:eastAsia="ＭＳ 明朝" w:hAnsi="ＭＳ 明朝" w:hint="eastAsia"/>
          <w:sz w:val="24"/>
          <w:szCs w:val="24"/>
        </w:rPr>
        <w:t>２　甲は、前項の納入計画書が不適当であると認める場合は、その変更を求めることができる。</w:t>
      </w:r>
    </w:p>
    <w:p w14:paraId="35145863" w14:textId="77777777" w:rsidR="00873741" w:rsidRPr="001D5AE5" w:rsidRDefault="00873741" w:rsidP="0025566E">
      <w:pPr>
        <w:pStyle w:val="a3"/>
        <w:wordWrap/>
        <w:spacing w:line="240" w:lineRule="auto"/>
        <w:ind w:firstLineChars="100" w:firstLine="244"/>
        <w:rPr>
          <w:rFonts w:ascii="ＭＳ 明朝" w:eastAsia="ＭＳ 明朝" w:hAnsi="ＭＳ 明朝"/>
          <w:sz w:val="24"/>
          <w:szCs w:val="24"/>
        </w:rPr>
      </w:pPr>
      <w:r w:rsidRPr="001D5AE5">
        <w:rPr>
          <w:rFonts w:ascii="ＭＳ 明朝" w:eastAsia="ＭＳ 明朝" w:hAnsi="ＭＳ 明朝" w:hint="eastAsia"/>
          <w:sz w:val="24"/>
          <w:szCs w:val="24"/>
        </w:rPr>
        <w:t>（検査官等の派遣）</w:t>
      </w:r>
    </w:p>
    <w:p w14:paraId="688FA76D" w14:textId="77777777" w:rsidR="00873741" w:rsidRPr="001D5AE5" w:rsidRDefault="00873741" w:rsidP="0025566E">
      <w:pPr>
        <w:pStyle w:val="a3"/>
        <w:wordWrap/>
        <w:spacing w:line="240" w:lineRule="auto"/>
        <w:ind w:left="244" w:hangingChars="100" w:hanging="244"/>
        <w:rPr>
          <w:rFonts w:ascii="ＭＳ 明朝" w:eastAsia="ＭＳ 明朝" w:hAnsi="ＭＳ 明朝"/>
          <w:spacing w:val="0"/>
          <w:sz w:val="24"/>
          <w:szCs w:val="24"/>
        </w:rPr>
      </w:pPr>
      <w:r w:rsidRPr="001D5AE5">
        <w:rPr>
          <w:rFonts w:ascii="ＭＳ 明朝" w:eastAsia="ＭＳ 明朝" w:hAnsi="ＭＳ 明朝" w:hint="eastAsia"/>
          <w:sz w:val="24"/>
          <w:szCs w:val="24"/>
        </w:rPr>
        <w:t>第１０条　甲は、この契約の適性な履行を確保するため、必要があると認める場合は、検査官、監督官その他の職員（以下「検査官等」という。）を乙（下請負者を含む。以下この条において同じ）の営業所、工場、その他の関係場所に派遣することができる。</w:t>
      </w:r>
      <w:r w:rsidRPr="001D5AE5">
        <w:rPr>
          <w:rFonts w:ascii="ＭＳ 明朝" w:eastAsia="ＭＳ 明朝" w:hAnsi="ＭＳ 明朝" w:hint="eastAsia"/>
          <w:spacing w:val="1"/>
          <w:sz w:val="24"/>
          <w:szCs w:val="24"/>
        </w:rPr>
        <w:t xml:space="preserve"> </w:t>
      </w:r>
    </w:p>
    <w:p w14:paraId="6A16FC27" w14:textId="77777777" w:rsidR="00873741" w:rsidRPr="001D5AE5" w:rsidRDefault="00873741" w:rsidP="0025566E">
      <w:pPr>
        <w:pStyle w:val="a3"/>
        <w:wordWrap/>
        <w:spacing w:line="240" w:lineRule="auto"/>
        <w:ind w:left="244" w:hangingChars="100" w:hanging="244"/>
        <w:rPr>
          <w:rFonts w:ascii="ＭＳ 明朝" w:eastAsia="ＭＳ 明朝" w:hAnsi="ＭＳ 明朝"/>
          <w:spacing w:val="0"/>
          <w:sz w:val="24"/>
          <w:szCs w:val="24"/>
        </w:rPr>
      </w:pPr>
      <w:r w:rsidRPr="001D5AE5">
        <w:rPr>
          <w:rFonts w:ascii="ＭＳ 明朝" w:eastAsia="ＭＳ 明朝" w:hAnsi="ＭＳ 明朝" w:hint="eastAsia"/>
          <w:sz w:val="24"/>
          <w:szCs w:val="24"/>
        </w:rPr>
        <w:t>２　甲は、検査官等を派遣する場合は、あらかじめ、乙にその権限及び事務の範囲を明示して乙に通知しなければならない。</w:t>
      </w:r>
      <w:r w:rsidRPr="001D5AE5">
        <w:rPr>
          <w:rFonts w:ascii="ＭＳ 明朝" w:eastAsia="ＭＳ 明朝" w:hAnsi="ＭＳ 明朝" w:hint="eastAsia"/>
          <w:spacing w:val="1"/>
          <w:sz w:val="24"/>
          <w:szCs w:val="24"/>
        </w:rPr>
        <w:t xml:space="preserve"> </w:t>
      </w:r>
    </w:p>
    <w:p w14:paraId="0ED4522B" w14:textId="77777777" w:rsidR="00873741" w:rsidRPr="001D5AE5" w:rsidRDefault="00873741" w:rsidP="0025566E">
      <w:pPr>
        <w:pStyle w:val="a3"/>
        <w:wordWrap/>
        <w:spacing w:line="240" w:lineRule="auto"/>
        <w:rPr>
          <w:rFonts w:ascii="ＭＳ 明朝" w:eastAsia="ＭＳ 明朝" w:hAnsi="ＭＳ 明朝"/>
          <w:spacing w:val="0"/>
          <w:sz w:val="24"/>
          <w:szCs w:val="24"/>
        </w:rPr>
      </w:pPr>
      <w:r w:rsidRPr="001D5AE5">
        <w:rPr>
          <w:rFonts w:ascii="ＭＳ 明朝" w:eastAsia="ＭＳ 明朝" w:hAnsi="ＭＳ 明朝" w:hint="eastAsia"/>
          <w:sz w:val="24"/>
          <w:szCs w:val="24"/>
        </w:rPr>
        <w:t>３　検査官等は、職務の遂行に当たり、乙が行う業務を不当に妨げてはならない。</w:t>
      </w:r>
      <w:r w:rsidRPr="001D5AE5">
        <w:rPr>
          <w:rFonts w:ascii="ＭＳ 明朝" w:eastAsia="ＭＳ 明朝" w:hAnsi="ＭＳ 明朝" w:hint="eastAsia"/>
          <w:spacing w:val="1"/>
          <w:sz w:val="24"/>
          <w:szCs w:val="24"/>
        </w:rPr>
        <w:t xml:space="preserve"> </w:t>
      </w:r>
    </w:p>
    <w:p w14:paraId="0260E19D" w14:textId="77777777" w:rsidR="00873741" w:rsidRPr="001D5AE5" w:rsidRDefault="00873741" w:rsidP="0025566E">
      <w:pPr>
        <w:pStyle w:val="a3"/>
        <w:wordWrap/>
        <w:spacing w:line="240" w:lineRule="auto"/>
        <w:rPr>
          <w:rFonts w:ascii="ＭＳ 明朝" w:eastAsia="ＭＳ 明朝" w:hAnsi="ＭＳ 明朝"/>
          <w:sz w:val="24"/>
          <w:szCs w:val="24"/>
        </w:rPr>
      </w:pPr>
      <w:r w:rsidRPr="001D5AE5">
        <w:rPr>
          <w:rFonts w:ascii="ＭＳ 明朝" w:eastAsia="ＭＳ 明朝" w:hAnsi="ＭＳ 明朝" w:hint="eastAsia"/>
          <w:sz w:val="24"/>
          <w:szCs w:val="24"/>
        </w:rPr>
        <w:t>４　乙は、検査官等の職務の遂行につき、協力しなければならない。</w:t>
      </w:r>
    </w:p>
    <w:p w14:paraId="59BBFB08" w14:textId="77777777" w:rsidR="00873741" w:rsidRPr="001D5AE5" w:rsidRDefault="00873741" w:rsidP="0025566E">
      <w:pPr>
        <w:pStyle w:val="a3"/>
        <w:wordWrap/>
        <w:spacing w:line="240" w:lineRule="auto"/>
        <w:ind w:firstLineChars="100" w:firstLine="244"/>
        <w:rPr>
          <w:rFonts w:ascii="ＭＳ 明朝" w:eastAsia="ＭＳ 明朝" w:hAnsi="ＭＳ 明朝"/>
          <w:sz w:val="24"/>
          <w:szCs w:val="24"/>
        </w:rPr>
      </w:pPr>
      <w:r w:rsidRPr="001D5AE5">
        <w:rPr>
          <w:rFonts w:ascii="ＭＳ 明朝" w:eastAsia="ＭＳ 明朝" w:hAnsi="ＭＳ 明朝" w:hint="eastAsia"/>
          <w:sz w:val="24"/>
          <w:szCs w:val="24"/>
        </w:rPr>
        <w:t>（輸送費）</w:t>
      </w:r>
    </w:p>
    <w:p w14:paraId="1B9A4830" w14:textId="77777777" w:rsidR="00873741" w:rsidRDefault="00873741" w:rsidP="00EC1E9E">
      <w:pPr>
        <w:pStyle w:val="a3"/>
        <w:wordWrap/>
        <w:spacing w:line="240" w:lineRule="auto"/>
        <w:ind w:left="244" w:hangingChars="100" w:hanging="244"/>
        <w:rPr>
          <w:rFonts w:ascii="ＭＳ 明朝" w:eastAsia="ＭＳ 明朝" w:hAnsi="ＭＳ 明朝"/>
          <w:spacing w:val="0"/>
          <w:sz w:val="24"/>
          <w:szCs w:val="24"/>
        </w:rPr>
      </w:pPr>
      <w:r w:rsidRPr="001D5AE5">
        <w:rPr>
          <w:rFonts w:ascii="ＭＳ 明朝" w:eastAsia="ＭＳ 明朝" w:hAnsi="ＭＳ 明朝" w:hint="eastAsia"/>
          <w:sz w:val="24"/>
          <w:szCs w:val="24"/>
        </w:rPr>
        <w:t>第１１条　納入場所までの輸送（梱包を含む。）に必要な費用は、代金に含まれるものとする。</w:t>
      </w:r>
    </w:p>
    <w:p w14:paraId="08D02199" w14:textId="77777777" w:rsidR="00EC1E9E" w:rsidRPr="001D5AE5" w:rsidRDefault="00EC1E9E" w:rsidP="00EC1E9E">
      <w:pPr>
        <w:pStyle w:val="a3"/>
        <w:wordWrap/>
        <w:spacing w:line="240" w:lineRule="auto"/>
        <w:ind w:left="240" w:hangingChars="100" w:hanging="240"/>
        <w:rPr>
          <w:rFonts w:ascii="ＭＳ 明朝" w:eastAsia="ＭＳ 明朝" w:hAnsi="ＭＳ 明朝"/>
          <w:spacing w:val="0"/>
          <w:sz w:val="24"/>
          <w:szCs w:val="24"/>
        </w:rPr>
      </w:pPr>
    </w:p>
    <w:p w14:paraId="33A59AFD" w14:textId="77777777" w:rsidR="00873741" w:rsidRPr="001D5AE5" w:rsidRDefault="00873741" w:rsidP="00EC1E9E">
      <w:pPr>
        <w:pStyle w:val="a3"/>
        <w:wordWrap/>
        <w:spacing w:line="240" w:lineRule="auto"/>
        <w:jc w:val="center"/>
        <w:rPr>
          <w:rFonts w:ascii="ＭＳ 明朝" w:eastAsia="ＭＳ 明朝" w:hAnsi="ＭＳ 明朝"/>
          <w:spacing w:val="0"/>
          <w:sz w:val="24"/>
          <w:szCs w:val="24"/>
        </w:rPr>
      </w:pPr>
      <w:r w:rsidRPr="001D5AE5">
        <w:rPr>
          <w:rFonts w:ascii="ＭＳ 明朝" w:eastAsia="ＭＳ 明朝" w:hAnsi="ＭＳ 明朝" w:hint="eastAsia"/>
          <w:sz w:val="24"/>
          <w:szCs w:val="24"/>
        </w:rPr>
        <w:t>第２章　契約の履行</w:t>
      </w:r>
    </w:p>
    <w:p w14:paraId="73379C6C" w14:textId="77777777" w:rsidR="00873741" w:rsidRPr="001D5AE5" w:rsidRDefault="00873741" w:rsidP="0025566E">
      <w:pPr>
        <w:pStyle w:val="a3"/>
        <w:wordWrap/>
        <w:spacing w:line="240" w:lineRule="auto"/>
        <w:ind w:firstLineChars="100" w:firstLine="244"/>
        <w:outlineLvl w:val="0"/>
        <w:rPr>
          <w:rFonts w:ascii="ＭＳ 明朝" w:eastAsia="ＭＳ 明朝" w:hAnsi="ＭＳ 明朝"/>
          <w:sz w:val="24"/>
          <w:szCs w:val="24"/>
        </w:rPr>
      </w:pPr>
      <w:r w:rsidRPr="001D5AE5">
        <w:rPr>
          <w:rFonts w:ascii="ＭＳ 明朝" w:eastAsia="ＭＳ 明朝" w:hAnsi="ＭＳ 明朝" w:hint="eastAsia"/>
          <w:sz w:val="24"/>
          <w:szCs w:val="24"/>
        </w:rPr>
        <w:t>（監督）</w:t>
      </w:r>
    </w:p>
    <w:p w14:paraId="3778C423" w14:textId="77777777" w:rsidR="00873741" w:rsidRPr="001D5AE5" w:rsidRDefault="00873741" w:rsidP="0025566E">
      <w:pPr>
        <w:pStyle w:val="a3"/>
        <w:wordWrap/>
        <w:spacing w:line="240" w:lineRule="auto"/>
        <w:ind w:left="244" w:hangingChars="100" w:hanging="244"/>
        <w:outlineLvl w:val="0"/>
        <w:rPr>
          <w:rFonts w:ascii="ＭＳ 明朝" w:eastAsia="ＭＳ 明朝" w:hAnsi="ＭＳ 明朝"/>
          <w:sz w:val="24"/>
          <w:szCs w:val="24"/>
        </w:rPr>
      </w:pPr>
      <w:r w:rsidRPr="001D5AE5">
        <w:rPr>
          <w:rFonts w:ascii="ＭＳ 明朝" w:eastAsia="ＭＳ 明朝" w:hAnsi="ＭＳ 明朝" w:hint="eastAsia"/>
          <w:sz w:val="24"/>
          <w:szCs w:val="24"/>
        </w:rPr>
        <w:t>第１２条　仕様書等に特に定めがある場合は、甲の指名した監督官は、甲の定める検査等実施要領により必要な監督を行うものとする。</w:t>
      </w:r>
    </w:p>
    <w:p w14:paraId="2F093195" w14:textId="77777777" w:rsidR="00873741" w:rsidRPr="001D5AE5" w:rsidRDefault="00873741" w:rsidP="0025566E">
      <w:pPr>
        <w:pStyle w:val="a3"/>
        <w:wordWrap/>
        <w:spacing w:line="240" w:lineRule="auto"/>
        <w:ind w:left="244" w:hangingChars="100" w:hanging="244"/>
        <w:outlineLvl w:val="0"/>
        <w:rPr>
          <w:rFonts w:ascii="ＭＳ 明朝" w:eastAsia="ＭＳ 明朝" w:hAnsi="ＭＳ 明朝"/>
          <w:sz w:val="24"/>
          <w:szCs w:val="24"/>
        </w:rPr>
      </w:pPr>
      <w:r w:rsidRPr="001D5AE5">
        <w:rPr>
          <w:rFonts w:ascii="ＭＳ 明朝" w:eastAsia="ＭＳ 明朝" w:hAnsi="ＭＳ 明朝" w:hint="eastAsia"/>
          <w:sz w:val="24"/>
          <w:szCs w:val="24"/>
        </w:rPr>
        <w:t>２  乙は、前項により監督官が監督を行う場合は、これに応じなければならない。この場合においては、第７条第３項を準用する。</w:t>
      </w:r>
    </w:p>
    <w:p w14:paraId="0EBFE3D2" w14:textId="77777777" w:rsidR="00873741" w:rsidRPr="001D5AE5" w:rsidRDefault="00873741" w:rsidP="0025566E">
      <w:pPr>
        <w:pStyle w:val="a3"/>
        <w:wordWrap/>
        <w:spacing w:line="240" w:lineRule="auto"/>
        <w:outlineLvl w:val="0"/>
        <w:rPr>
          <w:rFonts w:ascii="ＭＳ 明朝" w:eastAsia="ＭＳ 明朝" w:hAnsi="ＭＳ 明朝"/>
          <w:sz w:val="24"/>
          <w:szCs w:val="24"/>
        </w:rPr>
      </w:pPr>
      <w:r w:rsidRPr="001D5AE5">
        <w:rPr>
          <w:rFonts w:ascii="ＭＳ 明朝" w:eastAsia="ＭＳ 明朝" w:hAnsi="ＭＳ 明朝" w:hint="eastAsia"/>
          <w:sz w:val="24"/>
          <w:szCs w:val="24"/>
        </w:rPr>
        <w:t>３  監督を受けるのに必要な費用は、代金に含まれるものとする。</w:t>
      </w:r>
    </w:p>
    <w:p w14:paraId="729395B9" w14:textId="77777777" w:rsidR="00873741" w:rsidRPr="001D5AE5" w:rsidRDefault="00873741" w:rsidP="0025566E">
      <w:pPr>
        <w:pStyle w:val="a3"/>
        <w:wordWrap/>
        <w:spacing w:line="240" w:lineRule="auto"/>
        <w:ind w:firstLineChars="100" w:firstLine="244"/>
        <w:outlineLvl w:val="0"/>
        <w:rPr>
          <w:rFonts w:ascii="ＭＳ 明朝" w:eastAsia="ＭＳ 明朝" w:hAnsi="ＭＳ 明朝"/>
          <w:sz w:val="24"/>
          <w:szCs w:val="24"/>
        </w:rPr>
      </w:pPr>
      <w:r w:rsidRPr="001D5AE5">
        <w:rPr>
          <w:rFonts w:ascii="ＭＳ 明朝" w:eastAsia="ＭＳ 明朝" w:hAnsi="ＭＳ 明朝" w:hint="eastAsia"/>
          <w:sz w:val="24"/>
          <w:szCs w:val="24"/>
        </w:rPr>
        <w:t>（輸入手続等）</w:t>
      </w:r>
    </w:p>
    <w:p w14:paraId="22E3E161" w14:textId="77777777" w:rsidR="00873741" w:rsidRDefault="00873741" w:rsidP="0025566E">
      <w:pPr>
        <w:pStyle w:val="a3"/>
        <w:wordWrap/>
        <w:spacing w:line="240" w:lineRule="auto"/>
        <w:ind w:left="244" w:hangingChars="100" w:hanging="244"/>
        <w:outlineLvl w:val="0"/>
        <w:rPr>
          <w:rFonts w:ascii="ＭＳ 明朝" w:eastAsia="ＭＳ 明朝" w:hAnsi="ＭＳ 明朝"/>
          <w:sz w:val="24"/>
          <w:szCs w:val="24"/>
        </w:rPr>
      </w:pPr>
      <w:r w:rsidRPr="001D5AE5">
        <w:rPr>
          <w:rFonts w:ascii="ＭＳ 明朝" w:eastAsia="ＭＳ 明朝" w:hAnsi="ＭＳ 明朝" w:hint="eastAsia"/>
          <w:sz w:val="24"/>
          <w:szCs w:val="24"/>
        </w:rPr>
        <w:t>第１３条　乙は、甲の指示するところに従い、輸入割当申請、輸入申告及び関税その他の租税の減免手続等を行わなければならない。</w:t>
      </w:r>
    </w:p>
    <w:p w14:paraId="1B4A13CB" w14:textId="77777777" w:rsidR="00873741" w:rsidRPr="001D5AE5" w:rsidRDefault="00873741" w:rsidP="0025566E">
      <w:pPr>
        <w:pStyle w:val="a3"/>
        <w:wordWrap/>
        <w:spacing w:line="240" w:lineRule="auto"/>
        <w:ind w:firstLineChars="100" w:firstLine="244"/>
        <w:rPr>
          <w:rFonts w:ascii="ＭＳ 明朝" w:eastAsia="ＭＳ 明朝" w:hAnsi="ＭＳ 明朝"/>
          <w:spacing w:val="1"/>
          <w:sz w:val="24"/>
          <w:szCs w:val="24"/>
        </w:rPr>
      </w:pPr>
      <w:r w:rsidRPr="001D5AE5">
        <w:rPr>
          <w:rFonts w:ascii="ＭＳ 明朝" w:eastAsia="ＭＳ 明朝" w:hAnsi="ＭＳ 明朝" w:hint="eastAsia"/>
          <w:sz w:val="24"/>
          <w:szCs w:val="24"/>
        </w:rPr>
        <w:t>（完成検査）</w:t>
      </w:r>
    </w:p>
    <w:p w14:paraId="03E60627" w14:textId="77777777" w:rsidR="00873741" w:rsidRPr="001D5AE5" w:rsidRDefault="00873741" w:rsidP="0025566E">
      <w:pPr>
        <w:pStyle w:val="a3"/>
        <w:wordWrap/>
        <w:spacing w:line="240" w:lineRule="auto"/>
        <w:ind w:left="244" w:hangingChars="100" w:hanging="244"/>
        <w:rPr>
          <w:rFonts w:ascii="ＭＳ 明朝" w:eastAsia="ＭＳ 明朝" w:hAnsi="ＭＳ 明朝"/>
          <w:spacing w:val="1"/>
          <w:sz w:val="24"/>
          <w:szCs w:val="24"/>
        </w:rPr>
      </w:pPr>
      <w:r w:rsidRPr="001D5AE5">
        <w:rPr>
          <w:rFonts w:ascii="ＭＳ 明朝" w:eastAsia="ＭＳ 明朝" w:hAnsi="ＭＳ 明朝" w:hint="eastAsia"/>
          <w:sz w:val="24"/>
          <w:szCs w:val="24"/>
        </w:rPr>
        <w:lastRenderedPageBreak/>
        <w:t>第１４条　乙は、契約物品の納入前に、その品質に関し、甲の検査（以下「完成検査」という。）を受けなければならない。</w:t>
      </w:r>
      <w:r w:rsidRPr="001D5AE5">
        <w:rPr>
          <w:rFonts w:ascii="ＭＳ 明朝" w:eastAsia="ＭＳ 明朝" w:hAnsi="ＭＳ 明朝" w:hint="eastAsia"/>
          <w:spacing w:val="1"/>
          <w:sz w:val="24"/>
          <w:szCs w:val="24"/>
        </w:rPr>
        <w:t xml:space="preserve"> </w:t>
      </w:r>
    </w:p>
    <w:p w14:paraId="2A86AA83" w14:textId="77777777" w:rsidR="00873741" w:rsidRPr="001D5AE5" w:rsidRDefault="00873741" w:rsidP="0025566E">
      <w:pPr>
        <w:pStyle w:val="a3"/>
        <w:wordWrap/>
        <w:spacing w:line="240" w:lineRule="auto"/>
        <w:ind w:left="244" w:hangingChars="100" w:hanging="244"/>
        <w:rPr>
          <w:rFonts w:ascii="ＭＳ 明朝" w:eastAsia="ＭＳ 明朝" w:hAnsi="ＭＳ 明朝"/>
          <w:spacing w:val="0"/>
          <w:sz w:val="24"/>
          <w:szCs w:val="24"/>
        </w:rPr>
      </w:pPr>
      <w:r w:rsidRPr="001D5AE5">
        <w:rPr>
          <w:rFonts w:ascii="ＭＳ 明朝" w:eastAsia="ＭＳ 明朝" w:hAnsi="ＭＳ 明朝" w:hint="eastAsia"/>
          <w:sz w:val="24"/>
          <w:szCs w:val="24"/>
        </w:rPr>
        <w:t>２　甲の指名する検査官（以下本条において「完成検査官」という。）は、契約条項、仕様書等及び甲の定める完成検査実施要領により完成検査を行うものとする。</w:t>
      </w:r>
    </w:p>
    <w:p w14:paraId="0B481ABE" w14:textId="77777777" w:rsidR="00873741" w:rsidRPr="001D5AE5" w:rsidRDefault="00873741" w:rsidP="0025566E">
      <w:pPr>
        <w:pStyle w:val="a3"/>
        <w:wordWrap/>
        <w:spacing w:line="240" w:lineRule="auto"/>
        <w:ind w:left="244" w:hangingChars="100" w:hanging="244"/>
        <w:rPr>
          <w:rFonts w:ascii="ＭＳ 明朝" w:eastAsia="ＭＳ 明朝" w:hAnsi="ＭＳ 明朝"/>
          <w:spacing w:val="0"/>
          <w:sz w:val="24"/>
          <w:szCs w:val="24"/>
        </w:rPr>
      </w:pPr>
      <w:r w:rsidRPr="001D5AE5">
        <w:rPr>
          <w:rFonts w:ascii="ＭＳ 明朝" w:eastAsia="ＭＳ 明朝" w:hAnsi="ＭＳ 明朝" w:hint="eastAsia"/>
          <w:sz w:val="24"/>
          <w:szCs w:val="24"/>
        </w:rPr>
        <w:t>３　完成検査官は、契約物品が契約条項、仕様書等の定めるところと合致しているか否かを確認のうえ合否の判定を行うものとする。</w:t>
      </w:r>
      <w:r w:rsidRPr="001D5AE5">
        <w:rPr>
          <w:rFonts w:ascii="ＭＳ 明朝" w:eastAsia="ＭＳ 明朝" w:hAnsi="ＭＳ 明朝" w:hint="eastAsia"/>
          <w:spacing w:val="1"/>
          <w:sz w:val="24"/>
          <w:szCs w:val="24"/>
        </w:rPr>
        <w:t xml:space="preserve"> </w:t>
      </w:r>
    </w:p>
    <w:p w14:paraId="68369282" w14:textId="77777777" w:rsidR="00873741" w:rsidRPr="001D5AE5" w:rsidRDefault="00873741" w:rsidP="0025566E">
      <w:pPr>
        <w:pStyle w:val="a3"/>
        <w:wordWrap/>
        <w:spacing w:line="240" w:lineRule="auto"/>
        <w:ind w:left="244" w:hangingChars="100" w:hanging="244"/>
        <w:rPr>
          <w:rFonts w:ascii="ＭＳ 明朝" w:eastAsia="ＭＳ 明朝" w:hAnsi="ＭＳ 明朝"/>
          <w:spacing w:val="0"/>
          <w:sz w:val="24"/>
          <w:szCs w:val="24"/>
        </w:rPr>
      </w:pPr>
      <w:r w:rsidRPr="001D5AE5">
        <w:rPr>
          <w:rFonts w:ascii="ＭＳ 明朝" w:eastAsia="ＭＳ 明朝" w:hAnsi="ＭＳ 明朝" w:hint="eastAsia"/>
          <w:sz w:val="24"/>
          <w:szCs w:val="24"/>
        </w:rPr>
        <w:t>４　完成検査官は、契約物品を合格と認めたときは、速やかに、乙に完成検査合格証を交付しなければならない。</w:t>
      </w:r>
      <w:r w:rsidRPr="001D5AE5">
        <w:rPr>
          <w:rFonts w:ascii="ＭＳ 明朝" w:eastAsia="ＭＳ 明朝" w:hAnsi="ＭＳ 明朝" w:hint="eastAsia"/>
          <w:spacing w:val="1"/>
          <w:sz w:val="24"/>
          <w:szCs w:val="24"/>
        </w:rPr>
        <w:t xml:space="preserve"> </w:t>
      </w:r>
    </w:p>
    <w:p w14:paraId="109F7ADE" w14:textId="77777777" w:rsidR="00873741" w:rsidRPr="001D5AE5" w:rsidRDefault="00873741" w:rsidP="0025566E">
      <w:pPr>
        <w:pStyle w:val="a3"/>
        <w:wordWrap/>
        <w:spacing w:line="240" w:lineRule="auto"/>
        <w:rPr>
          <w:rFonts w:ascii="ＭＳ 明朝" w:eastAsia="ＭＳ 明朝" w:hAnsi="ＭＳ 明朝"/>
          <w:spacing w:val="0"/>
          <w:sz w:val="24"/>
          <w:szCs w:val="24"/>
        </w:rPr>
      </w:pPr>
      <w:r w:rsidRPr="001D5AE5">
        <w:rPr>
          <w:rFonts w:ascii="ＭＳ 明朝" w:eastAsia="ＭＳ 明朝" w:hAnsi="ＭＳ 明朝" w:hint="eastAsia"/>
          <w:sz w:val="24"/>
          <w:szCs w:val="24"/>
        </w:rPr>
        <w:t>５　乙は、完成検査に立ち会わなければならない。</w:t>
      </w:r>
    </w:p>
    <w:p w14:paraId="513950DE" w14:textId="77777777" w:rsidR="00873741" w:rsidRPr="001D5AE5" w:rsidRDefault="00873741" w:rsidP="0025566E">
      <w:pPr>
        <w:pStyle w:val="a3"/>
        <w:wordWrap/>
        <w:spacing w:line="240" w:lineRule="auto"/>
        <w:rPr>
          <w:rFonts w:ascii="ＭＳ 明朝" w:eastAsia="ＭＳ 明朝" w:hAnsi="ＭＳ 明朝"/>
          <w:spacing w:val="0"/>
          <w:sz w:val="24"/>
          <w:szCs w:val="24"/>
        </w:rPr>
      </w:pPr>
      <w:r w:rsidRPr="001D5AE5">
        <w:rPr>
          <w:rFonts w:ascii="ＭＳ 明朝" w:eastAsia="ＭＳ 明朝" w:hAnsi="ＭＳ 明朝" w:hint="eastAsia"/>
          <w:sz w:val="24"/>
          <w:szCs w:val="24"/>
        </w:rPr>
        <w:t>６　完成検査を受けるのに必要な費用は、代金に含まれるものとする。</w:t>
      </w:r>
    </w:p>
    <w:p w14:paraId="1EE033A9" w14:textId="77777777" w:rsidR="00873741" w:rsidRPr="001D5AE5" w:rsidRDefault="00873741" w:rsidP="0025566E">
      <w:pPr>
        <w:pStyle w:val="a3"/>
        <w:wordWrap/>
        <w:spacing w:line="240" w:lineRule="auto"/>
        <w:ind w:firstLineChars="100" w:firstLine="244"/>
        <w:rPr>
          <w:rFonts w:ascii="ＭＳ 明朝" w:eastAsia="ＭＳ 明朝" w:hAnsi="ＭＳ 明朝"/>
          <w:sz w:val="24"/>
          <w:szCs w:val="24"/>
        </w:rPr>
      </w:pPr>
      <w:r w:rsidRPr="001D5AE5">
        <w:rPr>
          <w:rFonts w:ascii="ＭＳ 明朝" w:eastAsia="ＭＳ 明朝" w:hAnsi="ＭＳ 明朝" w:hint="eastAsia"/>
          <w:sz w:val="24"/>
          <w:szCs w:val="24"/>
        </w:rPr>
        <w:t>（完成検査の期日及び場所）</w:t>
      </w:r>
    </w:p>
    <w:p w14:paraId="1A2A9A29" w14:textId="77777777" w:rsidR="00873741" w:rsidRPr="001D5AE5" w:rsidRDefault="00873741" w:rsidP="00C61D0C">
      <w:pPr>
        <w:pStyle w:val="a3"/>
        <w:wordWrap/>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第１５条　乙は、完成検査を受けようとする期日及び場所について甲に申請するものとする。</w:t>
      </w:r>
    </w:p>
    <w:p w14:paraId="6F68E079" w14:textId="77777777" w:rsidR="00873741" w:rsidRPr="001D5AE5" w:rsidRDefault="00873741" w:rsidP="0025566E">
      <w:pPr>
        <w:pStyle w:val="a3"/>
        <w:wordWrap/>
        <w:spacing w:line="240" w:lineRule="auto"/>
        <w:ind w:left="244" w:hangingChars="100" w:hanging="244"/>
        <w:rPr>
          <w:rFonts w:ascii="ＭＳ 明朝" w:eastAsia="ＭＳ 明朝" w:hAnsi="ＭＳ 明朝"/>
          <w:spacing w:val="0"/>
          <w:sz w:val="24"/>
          <w:szCs w:val="24"/>
        </w:rPr>
      </w:pPr>
      <w:r w:rsidRPr="001D5AE5">
        <w:rPr>
          <w:rFonts w:ascii="ＭＳ 明朝" w:eastAsia="ＭＳ 明朝" w:hAnsi="ＭＳ 明朝" w:hint="eastAsia"/>
          <w:sz w:val="24"/>
          <w:szCs w:val="24"/>
        </w:rPr>
        <w:t>２　甲又は乙は、完成検査の実施期日又は場所を変更する必要が生じた場合は、遅滞なく相手方に通知し、協議の上、新たに期日又は場所を定めなければならない。</w:t>
      </w:r>
      <w:r w:rsidRPr="001D5AE5">
        <w:rPr>
          <w:rFonts w:ascii="ＭＳ 明朝" w:eastAsia="ＭＳ 明朝" w:hAnsi="ＭＳ 明朝" w:hint="eastAsia"/>
          <w:spacing w:val="1"/>
          <w:sz w:val="24"/>
          <w:szCs w:val="24"/>
        </w:rPr>
        <w:t xml:space="preserve"> </w:t>
      </w:r>
    </w:p>
    <w:p w14:paraId="25786A09" w14:textId="77777777" w:rsidR="00873741" w:rsidRPr="001D5AE5" w:rsidRDefault="00873741" w:rsidP="0025566E">
      <w:pPr>
        <w:pStyle w:val="a3"/>
        <w:wordWrap/>
        <w:spacing w:line="240" w:lineRule="auto"/>
        <w:rPr>
          <w:rFonts w:ascii="ＭＳ 明朝" w:eastAsia="ＭＳ 明朝" w:hAnsi="ＭＳ 明朝"/>
          <w:spacing w:val="0"/>
          <w:sz w:val="24"/>
          <w:szCs w:val="24"/>
        </w:rPr>
      </w:pPr>
      <w:r w:rsidRPr="001D5AE5">
        <w:rPr>
          <w:rFonts w:ascii="ＭＳ 明朝" w:eastAsia="ＭＳ 明朝" w:hAnsi="ＭＳ 明朝" w:hint="eastAsia"/>
          <w:sz w:val="24"/>
          <w:szCs w:val="24"/>
        </w:rPr>
        <w:t>３　乙は、完成検査の期日までに、当該検査にかかる準備を完了しなければならない。</w:t>
      </w:r>
      <w:r w:rsidRPr="001D5AE5">
        <w:rPr>
          <w:rFonts w:ascii="ＭＳ 明朝" w:eastAsia="ＭＳ 明朝" w:hAnsi="ＭＳ 明朝" w:hint="eastAsia"/>
          <w:spacing w:val="1"/>
          <w:sz w:val="24"/>
          <w:szCs w:val="24"/>
        </w:rPr>
        <w:t xml:space="preserve"> </w:t>
      </w:r>
    </w:p>
    <w:p w14:paraId="17889A49" w14:textId="77777777" w:rsidR="00873741" w:rsidRPr="001D5AE5" w:rsidRDefault="00873741" w:rsidP="0025566E">
      <w:pPr>
        <w:pStyle w:val="a3"/>
        <w:wordWrap/>
        <w:spacing w:line="240" w:lineRule="auto"/>
        <w:ind w:firstLineChars="100" w:firstLine="244"/>
        <w:rPr>
          <w:rFonts w:ascii="ＭＳ 明朝" w:eastAsia="ＭＳ 明朝" w:hAnsi="ＭＳ 明朝"/>
          <w:sz w:val="24"/>
          <w:szCs w:val="24"/>
        </w:rPr>
      </w:pPr>
      <w:r w:rsidRPr="001D5AE5">
        <w:rPr>
          <w:rFonts w:ascii="ＭＳ 明朝" w:eastAsia="ＭＳ 明朝" w:hAnsi="ＭＳ 明朝" w:hint="eastAsia"/>
          <w:sz w:val="24"/>
          <w:szCs w:val="24"/>
        </w:rPr>
        <w:t>（納入場所への持込み）</w:t>
      </w:r>
    </w:p>
    <w:p w14:paraId="6E93B324" w14:textId="77777777" w:rsidR="00873741" w:rsidRPr="001D5AE5" w:rsidRDefault="00873741" w:rsidP="0025566E">
      <w:pPr>
        <w:pStyle w:val="a3"/>
        <w:wordWrap/>
        <w:spacing w:line="240" w:lineRule="auto"/>
        <w:ind w:left="244" w:hangingChars="100" w:hanging="244"/>
        <w:rPr>
          <w:rFonts w:ascii="ＭＳ 明朝" w:eastAsia="ＭＳ 明朝" w:hAnsi="ＭＳ 明朝"/>
          <w:spacing w:val="0"/>
          <w:sz w:val="24"/>
          <w:szCs w:val="24"/>
        </w:rPr>
      </w:pPr>
      <w:r w:rsidRPr="001D5AE5">
        <w:rPr>
          <w:rFonts w:ascii="ＭＳ 明朝" w:eastAsia="ＭＳ 明朝" w:hAnsi="ＭＳ 明朝" w:hint="eastAsia"/>
          <w:sz w:val="24"/>
          <w:szCs w:val="24"/>
        </w:rPr>
        <w:t>第１６条　乙は、甲の行う完成検査に合格した後でなければ、契約物品を納入場所へ持ち込んではならない。ただし、あらかじめ甲の指示する場合は、乙は完成検査を受けないで契約物品を納入場所へ持ち込むことができる。</w:t>
      </w:r>
      <w:r w:rsidRPr="001D5AE5">
        <w:rPr>
          <w:rFonts w:ascii="ＭＳ 明朝" w:eastAsia="ＭＳ 明朝" w:hAnsi="ＭＳ 明朝" w:hint="eastAsia"/>
          <w:spacing w:val="1"/>
          <w:sz w:val="24"/>
          <w:szCs w:val="24"/>
        </w:rPr>
        <w:t xml:space="preserve"> </w:t>
      </w:r>
    </w:p>
    <w:p w14:paraId="334C5700" w14:textId="77777777" w:rsidR="00873741" w:rsidRPr="001D5AE5" w:rsidRDefault="00873741" w:rsidP="0025566E">
      <w:pPr>
        <w:pStyle w:val="a3"/>
        <w:wordWrap/>
        <w:spacing w:line="240" w:lineRule="auto"/>
        <w:ind w:left="244" w:hangingChars="100" w:hanging="244"/>
        <w:rPr>
          <w:rFonts w:ascii="ＭＳ 明朝" w:eastAsia="ＭＳ 明朝" w:hAnsi="ＭＳ 明朝"/>
          <w:spacing w:val="0"/>
          <w:sz w:val="24"/>
          <w:szCs w:val="24"/>
        </w:rPr>
      </w:pPr>
      <w:r w:rsidRPr="001D5AE5">
        <w:rPr>
          <w:rFonts w:ascii="ＭＳ 明朝" w:eastAsia="ＭＳ 明朝" w:hAnsi="ＭＳ 明朝" w:hint="eastAsia"/>
          <w:sz w:val="24"/>
          <w:szCs w:val="24"/>
        </w:rPr>
        <w:t>２　乙は、前項ただし書きの規定により、契約物品を納入場所へ持ち込んだ場合は、甲の指示するところに従い、完成検査を受けなければならない。</w:t>
      </w:r>
      <w:r w:rsidRPr="001D5AE5">
        <w:rPr>
          <w:rFonts w:ascii="ＭＳ 明朝" w:eastAsia="ＭＳ 明朝" w:hAnsi="ＭＳ 明朝" w:hint="eastAsia"/>
          <w:spacing w:val="1"/>
          <w:sz w:val="24"/>
          <w:szCs w:val="24"/>
        </w:rPr>
        <w:t xml:space="preserve"> </w:t>
      </w:r>
    </w:p>
    <w:p w14:paraId="12B27CA2" w14:textId="77777777" w:rsidR="00873741" w:rsidRPr="001D5AE5" w:rsidRDefault="00873741" w:rsidP="0025566E">
      <w:pPr>
        <w:pStyle w:val="a3"/>
        <w:wordWrap/>
        <w:spacing w:line="240" w:lineRule="auto"/>
        <w:ind w:left="244" w:hangingChars="100" w:hanging="244"/>
        <w:rPr>
          <w:rFonts w:ascii="ＭＳ 明朝" w:eastAsia="ＭＳ 明朝" w:hAnsi="ＭＳ 明朝"/>
          <w:spacing w:val="0"/>
          <w:sz w:val="24"/>
          <w:szCs w:val="24"/>
        </w:rPr>
      </w:pPr>
      <w:r w:rsidRPr="001D5AE5">
        <w:rPr>
          <w:rFonts w:ascii="ＭＳ 明朝" w:eastAsia="ＭＳ 明朝" w:hAnsi="ＭＳ 明朝" w:hint="eastAsia"/>
          <w:sz w:val="24"/>
          <w:szCs w:val="24"/>
        </w:rPr>
        <w:t>３　前項に規定する完成検査の結果、契約物品が不合格となった場合は、乙は、甲の指示するところに従い、速やかに当該契約物品を修補し又は良品に代え、再度の完成検査を受けなければならない。</w:t>
      </w:r>
      <w:r w:rsidRPr="001D5AE5">
        <w:rPr>
          <w:rFonts w:ascii="ＭＳ 明朝" w:eastAsia="ＭＳ 明朝" w:hAnsi="ＭＳ 明朝" w:hint="eastAsia"/>
          <w:spacing w:val="1"/>
          <w:sz w:val="24"/>
          <w:szCs w:val="24"/>
        </w:rPr>
        <w:t xml:space="preserve"> </w:t>
      </w:r>
    </w:p>
    <w:p w14:paraId="64642053" w14:textId="77777777" w:rsidR="00873741" w:rsidRPr="001D5AE5" w:rsidRDefault="00873741" w:rsidP="0025566E">
      <w:pPr>
        <w:pStyle w:val="a3"/>
        <w:wordWrap/>
        <w:spacing w:line="240" w:lineRule="auto"/>
        <w:ind w:left="244" w:hangingChars="100" w:hanging="244"/>
        <w:rPr>
          <w:rFonts w:ascii="ＭＳ 明朝" w:eastAsia="ＭＳ 明朝" w:hAnsi="ＭＳ 明朝"/>
          <w:spacing w:val="0"/>
          <w:sz w:val="24"/>
          <w:szCs w:val="24"/>
        </w:rPr>
      </w:pPr>
      <w:r w:rsidRPr="001D5AE5">
        <w:rPr>
          <w:rFonts w:ascii="ＭＳ 明朝" w:eastAsia="ＭＳ 明朝" w:hAnsi="ＭＳ 明朝" w:hint="eastAsia"/>
          <w:sz w:val="24"/>
          <w:szCs w:val="24"/>
        </w:rPr>
        <w:t>４　第２項により、不合格となった契約物品の引取り等の責については、第１９条第７項及び第８項を適用する。</w:t>
      </w:r>
    </w:p>
    <w:p w14:paraId="7039094F" w14:textId="77777777" w:rsidR="00873741" w:rsidRPr="001D5AE5" w:rsidRDefault="00873741" w:rsidP="0025566E">
      <w:pPr>
        <w:pStyle w:val="a3"/>
        <w:wordWrap/>
        <w:spacing w:line="240" w:lineRule="auto"/>
        <w:ind w:left="244" w:hangingChars="100" w:hanging="244"/>
        <w:rPr>
          <w:rFonts w:ascii="ＭＳ 明朝" w:eastAsia="ＭＳ 明朝" w:hAnsi="ＭＳ 明朝"/>
          <w:spacing w:val="1"/>
          <w:sz w:val="24"/>
          <w:szCs w:val="24"/>
        </w:rPr>
      </w:pPr>
      <w:r w:rsidRPr="001D5AE5">
        <w:rPr>
          <w:rFonts w:ascii="ＭＳ 明朝" w:eastAsia="ＭＳ 明朝" w:hAnsi="ＭＳ 明朝" w:hint="eastAsia"/>
          <w:sz w:val="24"/>
          <w:szCs w:val="24"/>
        </w:rPr>
        <w:t>５　甲は、前項によるほか、第１項ただし書きにより乙が納入場所へ持ち込んだ契約物品を、受領検査が完了するときまで善良な管理者の注意をもって保管しなければならない。</w:t>
      </w:r>
      <w:r w:rsidRPr="001D5AE5">
        <w:rPr>
          <w:rFonts w:ascii="ＭＳ 明朝" w:eastAsia="ＭＳ 明朝" w:hAnsi="ＭＳ 明朝" w:hint="eastAsia"/>
          <w:spacing w:val="1"/>
          <w:sz w:val="24"/>
          <w:szCs w:val="24"/>
        </w:rPr>
        <w:t xml:space="preserve"> </w:t>
      </w:r>
    </w:p>
    <w:p w14:paraId="572710E3" w14:textId="77777777" w:rsidR="00873741" w:rsidRPr="001D5AE5" w:rsidRDefault="00873741" w:rsidP="0025566E">
      <w:pPr>
        <w:pStyle w:val="a3"/>
        <w:wordWrap/>
        <w:spacing w:line="240" w:lineRule="auto"/>
        <w:ind w:left="242" w:hangingChars="100" w:hanging="242"/>
        <w:rPr>
          <w:rFonts w:ascii="ＭＳ 明朝" w:eastAsia="ＭＳ 明朝" w:hAnsi="ＭＳ 明朝"/>
          <w:spacing w:val="1"/>
          <w:sz w:val="24"/>
          <w:szCs w:val="24"/>
        </w:rPr>
      </w:pPr>
      <w:r w:rsidRPr="001D5AE5">
        <w:rPr>
          <w:rFonts w:ascii="ＭＳ 明朝" w:eastAsia="ＭＳ 明朝" w:hAnsi="ＭＳ 明朝" w:hint="eastAsia"/>
          <w:spacing w:val="1"/>
          <w:sz w:val="24"/>
          <w:szCs w:val="24"/>
        </w:rPr>
        <w:t>６  乙は、契約物品の持込みに当たり、当該契約物品を担保とするトラスト・レシート（輸入担保物荷保管証）を銀行に差し入れている場合は、当該トラスト・レシートの契約を解消してから、持ち込まなければならない。</w:t>
      </w:r>
    </w:p>
    <w:p w14:paraId="10BFB19B" w14:textId="77777777" w:rsidR="00873741" w:rsidRPr="001D5AE5" w:rsidRDefault="00873741" w:rsidP="0025566E">
      <w:pPr>
        <w:pStyle w:val="a3"/>
        <w:wordWrap/>
        <w:spacing w:line="240" w:lineRule="auto"/>
        <w:ind w:leftChars="100" w:left="210"/>
        <w:rPr>
          <w:rFonts w:ascii="ＭＳ 明朝" w:eastAsia="ＭＳ 明朝" w:hAnsi="ＭＳ 明朝"/>
          <w:spacing w:val="1"/>
          <w:sz w:val="24"/>
          <w:szCs w:val="24"/>
        </w:rPr>
      </w:pPr>
      <w:r w:rsidRPr="001D5AE5">
        <w:rPr>
          <w:rFonts w:ascii="ＭＳ 明朝" w:eastAsia="ＭＳ 明朝" w:hAnsi="ＭＳ 明朝" w:hint="eastAsia"/>
          <w:spacing w:val="1"/>
          <w:sz w:val="24"/>
          <w:szCs w:val="24"/>
        </w:rPr>
        <w:t>（持込みの予定期日等の通知）</w:t>
      </w:r>
    </w:p>
    <w:p w14:paraId="250D3252" w14:textId="77777777" w:rsidR="00873741" w:rsidRPr="001D5AE5" w:rsidRDefault="00873741" w:rsidP="0025566E">
      <w:pPr>
        <w:pStyle w:val="a3"/>
        <w:wordWrap/>
        <w:spacing w:line="240" w:lineRule="auto"/>
        <w:ind w:left="242" w:hangingChars="100" w:hanging="242"/>
        <w:rPr>
          <w:rFonts w:ascii="ＭＳ 明朝" w:eastAsia="ＭＳ 明朝" w:hAnsi="ＭＳ 明朝"/>
          <w:spacing w:val="0"/>
          <w:sz w:val="24"/>
          <w:szCs w:val="24"/>
        </w:rPr>
      </w:pPr>
      <w:r w:rsidRPr="001D5AE5">
        <w:rPr>
          <w:rFonts w:ascii="ＭＳ 明朝" w:eastAsia="ＭＳ 明朝" w:hAnsi="ＭＳ 明朝" w:hint="eastAsia"/>
          <w:spacing w:val="1"/>
          <w:sz w:val="24"/>
          <w:szCs w:val="24"/>
        </w:rPr>
        <w:t>第１７条　乙は、契約物品を納入場所に持ち込もうとする場合は、必要に応じ、持込みの予定その他必要な事項を納入場所の検査官に通知しなければならない。納期までに相当の期間があるときは、乙は、あらかじめ、持込みの予定期日その他必要な事項について甲と協議しなければならない。</w:t>
      </w:r>
    </w:p>
    <w:p w14:paraId="0650314F" w14:textId="77777777" w:rsidR="00873741" w:rsidRPr="001D5AE5" w:rsidRDefault="00873741" w:rsidP="0025566E">
      <w:pPr>
        <w:pStyle w:val="a3"/>
        <w:wordWrap/>
        <w:spacing w:line="240" w:lineRule="auto"/>
        <w:ind w:firstLineChars="100" w:firstLine="244"/>
        <w:rPr>
          <w:rFonts w:ascii="ＭＳ 明朝" w:eastAsia="ＭＳ 明朝" w:hAnsi="ＭＳ 明朝"/>
          <w:sz w:val="24"/>
          <w:szCs w:val="24"/>
        </w:rPr>
      </w:pPr>
      <w:r w:rsidRPr="001D5AE5">
        <w:rPr>
          <w:rFonts w:ascii="ＭＳ 明朝" w:eastAsia="ＭＳ 明朝" w:hAnsi="ＭＳ 明朝" w:hint="eastAsia"/>
          <w:sz w:val="24"/>
          <w:szCs w:val="24"/>
        </w:rPr>
        <w:t>（給付の終了の届出）</w:t>
      </w:r>
    </w:p>
    <w:p w14:paraId="4D805C0B" w14:textId="77777777" w:rsidR="00873741" w:rsidRDefault="00873741" w:rsidP="0025566E">
      <w:pPr>
        <w:pStyle w:val="a3"/>
        <w:wordWrap/>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第１８条　乙は、契約物品の持込みの完了（据付けを必要とするときは、据付けの完了）によりこの契約による給付が終了した場合は、直ちに納品書に完成検査合格証を添えてその旨を検査官に届け出なければならない。契約物品が分割して納入することとされている場合において、それぞれの部分につき給付が終了したときもまた同様とする。</w:t>
      </w:r>
    </w:p>
    <w:p w14:paraId="5058029D" w14:textId="77777777" w:rsidR="00873741" w:rsidRPr="001D5AE5" w:rsidRDefault="00873741" w:rsidP="0025566E">
      <w:pPr>
        <w:pStyle w:val="a3"/>
        <w:wordWrap/>
        <w:spacing w:line="240" w:lineRule="auto"/>
        <w:ind w:firstLineChars="100" w:firstLine="244"/>
        <w:rPr>
          <w:rFonts w:ascii="ＭＳ 明朝" w:eastAsia="ＭＳ 明朝" w:hAnsi="ＭＳ 明朝"/>
          <w:sz w:val="24"/>
          <w:szCs w:val="24"/>
        </w:rPr>
      </w:pPr>
      <w:r w:rsidRPr="001D5AE5">
        <w:rPr>
          <w:rFonts w:ascii="ＭＳ 明朝" w:eastAsia="ＭＳ 明朝" w:hAnsi="ＭＳ 明朝" w:hint="eastAsia"/>
          <w:sz w:val="24"/>
          <w:szCs w:val="24"/>
        </w:rPr>
        <w:t>（受領検査）</w:t>
      </w:r>
    </w:p>
    <w:p w14:paraId="5B691B19" w14:textId="77777777" w:rsidR="00873741" w:rsidRPr="001D5AE5" w:rsidRDefault="00873741" w:rsidP="0025566E">
      <w:pPr>
        <w:pStyle w:val="a3"/>
        <w:wordWrap/>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第１９条　甲は、前条の届出があった場合は、当該届出に係る契約物品について、この</w:t>
      </w:r>
      <w:r w:rsidRPr="001D5AE5">
        <w:rPr>
          <w:rFonts w:ascii="ＭＳ 明朝" w:eastAsia="ＭＳ 明朝" w:hAnsi="ＭＳ 明朝" w:hint="eastAsia"/>
          <w:sz w:val="24"/>
          <w:szCs w:val="24"/>
        </w:rPr>
        <w:lastRenderedPageBreak/>
        <w:t>契約による給付の完了の確認のため、甲の指名した検査官により受領検査を実施させるものとする。</w:t>
      </w:r>
    </w:p>
    <w:p w14:paraId="6A4174A8" w14:textId="77777777" w:rsidR="00873741" w:rsidRPr="001D5AE5" w:rsidRDefault="00873741" w:rsidP="0025566E">
      <w:pPr>
        <w:pStyle w:val="a3"/>
        <w:wordWrap/>
        <w:spacing w:line="240" w:lineRule="auto"/>
        <w:rPr>
          <w:rFonts w:ascii="ＭＳ 明朝" w:eastAsia="ＭＳ 明朝" w:hAnsi="ＭＳ 明朝"/>
          <w:sz w:val="24"/>
          <w:szCs w:val="24"/>
        </w:rPr>
      </w:pPr>
      <w:r w:rsidRPr="001D5AE5">
        <w:rPr>
          <w:rFonts w:ascii="ＭＳ 明朝" w:eastAsia="ＭＳ 明朝" w:hAnsi="ＭＳ 明朝" w:hint="eastAsia"/>
          <w:sz w:val="24"/>
          <w:szCs w:val="24"/>
        </w:rPr>
        <w:t>２　受領検査の実施については、甲の定めた検査等実施要領によるものとする。</w:t>
      </w:r>
    </w:p>
    <w:p w14:paraId="6C25446B" w14:textId="77777777" w:rsidR="00873741" w:rsidRPr="001D5AE5" w:rsidRDefault="00873741" w:rsidP="0025566E">
      <w:pPr>
        <w:pStyle w:val="a3"/>
        <w:wordWrap/>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３　受領検査においては、納品書及び完成検査合格証を確認したうえ、契約物品が契約書及び仕様書等に適合するか否かにより合格又は不合格の判定を行うものとする。</w:t>
      </w:r>
    </w:p>
    <w:p w14:paraId="6CBEB295" w14:textId="77777777" w:rsidR="00873741" w:rsidRPr="001D5AE5" w:rsidRDefault="00873741" w:rsidP="0025566E">
      <w:pPr>
        <w:pStyle w:val="a3"/>
        <w:wordWrap/>
        <w:spacing w:line="240" w:lineRule="auto"/>
        <w:rPr>
          <w:rFonts w:ascii="ＭＳ 明朝" w:eastAsia="ＭＳ 明朝" w:hAnsi="ＭＳ 明朝"/>
          <w:sz w:val="24"/>
          <w:szCs w:val="24"/>
        </w:rPr>
      </w:pPr>
      <w:r w:rsidRPr="001D5AE5">
        <w:rPr>
          <w:rFonts w:ascii="ＭＳ 明朝" w:eastAsia="ＭＳ 明朝" w:hAnsi="ＭＳ 明朝" w:hint="eastAsia"/>
          <w:sz w:val="24"/>
          <w:szCs w:val="24"/>
        </w:rPr>
        <w:t>４　前項の判定は、前条の届出があった日から１０日以内にしなければならない。</w:t>
      </w:r>
    </w:p>
    <w:p w14:paraId="6AD5E5C1" w14:textId="77777777" w:rsidR="00873741" w:rsidRPr="001D5AE5" w:rsidRDefault="00873741" w:rsidP="0025566E">
      <w:pPr>
        <w:pStyle w:val="a3"/>
        <w:wordWrap/>
        <w:spacing w:line="240" w:lineRule="auto"/>
        <w:rPr>
          <w:rFonts w:ascii="ＭＳ 明朝" w:eastAsia="ＭＳ 明朝" w:hAnsi="ＭＳ 明朝"/>
          <w:sz w:val="24"/>
          <w:szCs w:val="24"/>
        </w:rPr>
      </w:pPr>
      <w:r w:rsidRPr="001D5AE5">
        <w:rPr>
          <w:rFonts w:ascii="ＭＳ 明朝" w:eastAsia="ＭＳ 明朝" w:hAnsi="ＭＳ 明朝" w:hint="eastAsia"/>
          <w:sz w:val="24"/>
          <w:szCs w:val="24"/>
        </w:rPr>
        <w:t>５　乙は、受領検査に立ち会うことができる。</w:t>
      </w:r>
    </w:p>
    <w:p w14:paraId="2ADBFF0C" w14:textId="77777777" w:rsidR="00873741" w:rsidRPr="001D5AE5" w:rsidRDefault="00873741" w:rsidP="0025566E">
      <w:pPr>
        <w:pStyle w:val="a3"/>
        <w:wordWrap/>
        <w:spacing w:line="240" w:lineRule="auto"/>
        <w:rPr>
          <w:rFonts w:ascii="ＭＳ 明朝" w:eastAsia="ＭＳ 明朝" w:hAnsi="ＭＳ 明朝"/>
          <w:sz w:val="24"/>
          <w:szCs w:val="24"/>
        </w:rPr>
      </w:pPr>
      <w:r w:rsidRPr="001D5AE5">
        <w:rPr>
          <w:rFonts w:ascii="ＭＳ 明朝" w:eastAsia="ＭＳ 明朝" w:hAnsi="ＭＳ 明朝" w:hint="eastAsia"/>
          <w:sz w:val="24"/>
          <w:szCs w:val="24"/>
        </w:rPr>
        <w:t>６　乙は、検査官に対し、検査の日時等の通知を求めることができる。</w:t>
      </w:r>
    </w:p>
    <w:p w14:paraId="54D4326B" w14:textId="77777777" w:rsidR="00873741" w:rsidRPr="001D5AE5" w:rsidRDefault="00873741" w:rsidP="0025566E">
      <w:pPr>
        <w:pStyle w:val="a3"/>
        <w:wordWrap/>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７　乙は、受領検査において、契約物品が不合格となった場合で、甲から要求のあったときは、不合格となった契約物品を納入場所から引き取らなければならない。</w:t>
      </w:r>
    </w:p>
    <w:p w14:paraId="6B9F2283" w14:textId="77777777" w:rsidR="00873741" w:rsidRPr="001D5AE5" w:rsidRDefault="00873741" w:rsidP="0025566E">
      <w:pPr>
        <w:pStyle w:val="a3"/>
        <w:wordWrap/>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８ 甲は、乙が前項の要求にかかわらず、不合格となった契約物品を正当な理由がなく引取らない場合は、当該契約物品の保管の責は負わないものとする。</w:t>
      </w:r>
    </w:p>
    <w:p w14:paraId="52FBEE28" w14:textId="77777777" w:rsidR="00873741" w:rsidRPr="001D5AE5" w:rsidRDefault="00873741" w:rsidP="0025566E">
      <w:pPr>
        <w:pStyle w:val="a3"/>
        <w:wordWrap/>
        <w:spacing w:line="240" w:lineRule="auto"/>
        <w:ind w:firstLineChars="100" w:firstLine="244"/>
        <w:rPr>
          <w:rFonts w:ascii="ＭＳ 明朝" w:eastAsia="ＭＳ 明朝" w:hAnsi="ＭＳ 明朝"/>
          <w:sz w:val="24"/>
          <w:szCs w:val="24"/>
        </w:rPr>
      </w:pPr>
      <w:r w:rsidRPr="001D5AE5">
        <w:rPr>
          <w:rFonts w:ascii="ＭＳ 明朝" w:eastAsia="ＭＳ 明朝" w:hAnsi="ＭＳ 明朝" w:hint="eastAsia"/>
          <w:sz w:val="24"/>
          <w:szCs w:val="24"/>
        </w:rPr>
        <w:t>（受領）</w:t>
      </w:r>
    </w:p>
    <w:p w14:paraId="25EC4408" w14:textId="77777777" w:rsidR="00873741" w:rsidRPr="001D5AE5" w:rsidRDefault="00873741" w:rsidP="0025566E">
      <w:pPr>
        <w:pStyle w:val="a3"/>
        <w:wordWrap/>
        <w:spacing w:line="240" w:lineRule="auto"/>
        <w:rPr>
          <w:rFonts w:ascii="ＭＳ 明朝" w:eastAsia="ＭＳ 明朝" w:hAnsi="ＭＳ 明朝"/>
          <w:sz w:val="24"/>
          <w:szCs w:val="24"/>
        </w:rPr>
      </w:pPr>
      <w:r w:rsidRPr="001D5AE5">
        <w:rPr>
          <w:rFonts w:ascii="ＭＳ 明朝" w:eastAsia="ＭＳ 明朝" w:hAnsi="ＭＳ 明朝" w:hint="eastAsia"/>
          <w:sz w:val="24"/>
          <w:szCs w:val="24"/>
        </w:rPr>
        <w:t>第２０条　甲は、契約物品が受領検査において合格とされた場合は、これを受領する。</w:t>
      </w:r>
    </w:p>
    <w:p w14:paraId="73FAB607" w14:textId="77777777" w:rsidR="000A23CF" w:rsidRPr="001D5AE5" w:rsidRDefault="00873741" w:rsidP="0025566E">
      <w:pPr>
        <w:pStyle w:val="a3"/>
        <w:wordWrap/>
        <w:spacing w:line="240" w:lineRule="auto"/>
        <w:ind w:left="122" w:hangingChars="50" w:hanging="122"/>
        <w:rPr>
          <w:rFonts w:ascii="ＭＳ 明朝" w:eastAsia="ＭＳ 明朝" w:hAnsi="ＭＳ 明朝"/>
          <w:sz w:val="24"/>
          <w:szCs w:val="24"/>
        </w:rPr>
      </w:pPr>
      <w:r w:rsidRPr="001D5AE5">
        <w:rPr>
          <w:rFonts w:ascii="ＭＳ 明朝" w:eastAsia="ＭＳ 明朝" w:hAnsi="ＭＳ 明朝" w:hint="eastAsia"/>
          <w:sz w:val="24"/>
          <w:szCs w:val="24"/>
        </w:rPr>
        <w:t>２  甲は、乙が受領検査において不合格とされた契約物品を引き取るのに必要な期間</w:t>
      </w:r>
    </w:p>
    <w:p w14:paraId="7426238D" w14:textId="77777777" w:rsidR="000A23CF" w:rsidRPr="001D5AE5" w:rsidRDefault="00873741" w:rsidP="000A23CF">
      <w:pPr>
        <w:pStyle w:val="a3"/>
        <w:wordWrap/>
        <w:spacing w:line="240" w:lineRule="auto"/>
        <w:ind w:firstLineChars="100" w:firstLine="244"/>
        <w:rPr>
          <w:rFonts w:ascii="ＭＳ 明朝" w:eastAsia="ＭＳ 明朝" w:hAnsi="ＭＳ 明朝"/>
          <w:sz w:val="24"/>
          <w:szCs w:val="24"/>
        </w:rPr>
      </w:pPr>
      <w:r w:rsidRPr="001D5AE5">
        <w:rPr>
          <w:rFonts w:ascii="ＭＳ 明朝" w:eastAsia="ＭＳ 明朝" w:hAnsi="ＭＳ 明朝" w:hint="eastAsia"/>
          <w:sz w:val="24"/>
          <w:szCs w:val="24"/>
        </w:rPr>
        <w:t>は、乙が自ら管理する場合を除き、善良な管理者の注意をもってこれを保管しなけ</w:t>
      </w:r>
    </w:p>
    <w:p w14:paraId="762EBF8C" w14:textId="77777777" w:rsidR="00873741" w:rsidRPr="001D5AE5" w:rsidRDefault="00873741" w:rsidP="000A23CF">
      <w:pPr>
        <w:pStyle w:val="a3"/>
        <w:wordWrap/>
        <w:spacing w:line="240" w:lineRule="auto"/>
        <w:ind w:firstLineChars="100" w:firstLine="244"/>
        <w:rPr>
          <w:rFonts w:ascii="ＭＳ 明朝" w:eastAsia="ＭＳ 明朝" w:hAnsi="ＭＳ 明朝"/>
          <w:spacing w:val="0"/>
          <w:sz w:val="24"/>
          <w:szCs w:val="24"/>
        </w:rPr>
      </w:pPr>
      <w:r w:rsidRPr="001D5AE5">
        <w:rPr>
          <w:rFonts w:ascii="ＭＳ 明朝" w:eastAsia="ＭＳ 明朝" w:hAnsi="ＭＳ 明朝" w:hint="eastAsia"/>
          <w:sz w:val="24"/>
          <w:szCs w:val="24"/>
        </w:rPr>
        <w:t>ればならない。</w:t>
      </w:r>
    </w:p>
    <w:p w14:paraId="7A774A47" w14:textId="77777777" w:rsidR="00873741" w:rsidRPr="001D5AE5" w:rsidRDefault="00873741" w:rsidP="0025566E">
      <w:pPr>
        <w:pStyle w:val="a3"/>
        <w:wordWrap/>
        <w:spacing w:line="240" w:lineRule="auto"/>
        <w:ind w:firstLineChars="100" w:firstLine="244"/>
        <w:rPr>
          <w:rFonts w:ascii="ＭＳ 明朝" w:eastAsia="ＭＳ 明朝" w:hAnsi="ＭＳ 明朝"/>
          <w:sz w:val="24"/>
          <w:szCs w:val="24"/>
        </w:rPr>
      </w:pPr>
      <w:r w:rsidRPr="001D5AE5">
        <w:rPr>
          <w:rFonts w:ascii="ＭＳ 明朝" w:eastAsia="ＭＳ 明朝" w:hAnsi="ＭＳ 明朝" w:hint="eastAsia"/>
          <w:sz w:val="24"/>
          <w:szCs w:val="24"/>
        </w:rPr>
        <w:t>（値引受領）</w:t>
      </w:r>
    </w:p>
    <w:p w14:paraId="4D697FB3" w14:textId="77777777" w:rsidR="00873741" w:rsidRPr="001D5AE5" w:rsidRDefault="00873741" w:rsidP="0025566E">
      <w:pPr>
        <w:pStyle w:val="a3"/>
        <w:wordWrap/>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第２１条　甲は、完成検査において契約物品が不合格と判定された場合において、当該契約物品に使用上重大な支障がないと認めて特にその受領を容認したときは、値引受領通知書を乙に交付するものとする。</w:t>
      </w:r>
    </w:p>
    <w:p w14:paraId="6354E43F" w14:textId="77777777" w:rsidR="00873741" w:rsidRPr="001D5AE5" w:rsidRDefault="00873741" w:rsidP="0025566E">
      <w:pPr>
        <w:pStyle w:val="a3"/>
        <w:wordWrap/>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２  乙は、完成検査において不合格と判定された契約物品について前項による受領の容認を甲に申請することができる。</w:t>
      </w:r>
    </w:p>
    <w:p w14:paraId="4AC52625" w14:textId="77777777" w:rsidR="00873741" w:rsidRPr="001D5AE5" w:rsidRDefault="00873741" w:rsidP="0025566E">
      <w:pPr>
        <w:pStyle w:val="a3"/>
        <w:wordWrap/>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３  乙は、値引受領通知書の交付を受けている場合は、受領検査においては完成検査合格証に代えて値引受領通知書の確認を受けるものとし、甲は、数量の不足及び輸送中の事故が確認されない限り当該契約物品を受領する。</w:t>
      </w:r>
    </w:p>
    <w:p w14:paraId="08552A71" w14:textId="77777777" w:rsidR="00873741" w:rsidRPr="001D5AE5" w:rsidRDefault="00873741" w:rsidP="0025566E">
      <w:pPr>
        <w:pStyle w:val="a3"/>
        <w:wordWrap/>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４  前項によるもののほか、受領検査において不合格と判定された契約物品で甲が使用上重大な支障がないと認めたものにつき受領することがあるものとする。</w:t>
      </w:r>
    </w:p>
    <w:p w14:paraId="4649F217" w14:textId="77777777" w:rsidR="00873741" w:rsidRPr="001D5AE5" w:rsidRDefault="00873741" w:rsidP="0025566E">
      <w:pPr>
        <w:pStyle w:val="a3"/>
        <w:wordWrap/>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５  乙は、受領検査において、不合格と判定された契約物品について前項による受領を甲に申請することができる。</w:t>
      </w:r>
    </w:p>
    <w:p w14:paraId="1DD9294F" w14:textId="77777777" w:rsidR="00956CB4" w:rsidRPr="001D5AE5" w:rsidRDefault="00873741" w:rsidP="0025566E">
      <w:pPr>
        <w:pStyle w:val="a3"/>
        <w:wordWrap/>
        <w:spacing w:line="240" w:lineRule="auto"/>
        <w:ind w:left="976" w:hangingChars="400" w:hanging="976"/>
        <w:rPr>
          <w:rFonts w:ascii="ＭＳ 明朝" w:eastAsia="ＭＳ 明朝" w:hAnsi="ＭＳ 明朝"/>
          <w:sz w:val="24"/>
          <w:szCs w:val="24"/>
        </w:rPr>
      </w:pPr>
      <w:r w:rsidRPr="001D5AE5">
        <w:rPr>
          <w:rFonts w:ascii="ＭＳ 明朝" w:eastAsia="ＭＳ 明朝" w:hAnsi="ＭＳ 明朝" w:hint="eastAsia"/>
          <w:sz w:val="24"/>
          <w:szCs w:val="24"/>
        </w:rPr>
        <w:t>６  甲は、第３項又は第４項の契約物品を受領する場合は、代金につき相当額を減額</w:t>
      </w:r>
    </w:p>
    <w:p w14:paraId="2F128415" w14:textId="77777777" w:rsidR="00873741" w:rsidRPr="001D5AE5" w:rsidRDefault="00873741" w:rsidP="00956CB4">
      <w:pPr>
        <w:pStyle w:val="a3"/>
        <w:wordWrap/>
        <w:spacing w:line="240" w:lineRule="auto"/>
        <w:ind w:leftChars="100" w:left="942" w:hangingChars="300" w:hanging="732"/>
        <w:rPr>
          <w:rFonts w:ascii="ＭＳ 明朝" w:eastAsia="ＭＳ 明朝" w:hAnsi="ＭＳ 明朝"/>
          <w:sz w:val="24"/>
          <w:szCs w:val="24"/>
        </w:rPr>
      </w:pPr>
      <w:r w:rsidRPr="001D5AE5">
        <w:rPr>
          <w:rFonts w:ascii="ＭＳ 明朝" w:eastAsia="ＭＳ 明朝" w:hAnsi="ＭＳ 明朝" w:hint="eastAsia"/>
          <w:sz w:val="24"/>
          <w:szCs w:val="24"/>
        </w:rPr>
        <w:t>する。</w:t>
      </w:r>
    </w:p>
    <w:p w14:paraId="7461DEEF" w14:textId="77777777" w:rsidR="00873741" w:rsidRPr="001D5AE5" w:rsidRDefault="00873741" w:rsidP="0025566E">
      <w:pPr>
        <w:pStyle w:val="a3"/>
        <w:wordWrap/>
        <w:spacing w:line="240" w:lineRule="auto"/>
        <w:ind w:leftChars="100" w:left="210"/>
        <w:rPr>
          <w:rFonts w:ascii="ＭＳ 明朝" w:eastAsia="ＭＳ 明朝" w:hAnsi="ＭＳ 明朝"/>
          <w:spacing w:val="1"/>
          <w:sz w:val="24"/>
          <w:szCs w:val="24"/>
        </w:rPr>
      </w:pPr>
      <w:r w:rsidRPr="001D5AE5">
        <w:rPr>
          <w:rFonts w:ascii="ＭＳ 明朝" w:eastAsia="ＭＳ 明朝" w:hAnsi="ＭＳ 明朝" w:hint="eastAsia"/>
          <w:spacing w:val="1"/>
          <w:sz w:val="24"/>
          <w:szCs w:val="24"/>
        </w:rPr>
        <w:t>（所有権の移転）</w:t>
      </w:r>
    </w:p>
    <w:p w14:paraId="69B277B3" w14:textId="77777777" w:rsidR="00873741" w:rsidRPr="001D5AE5" w:rsidRDefault="00873741" w:rsidP="0025566E">
      <w:pPr>
        <w:pStyle w:val="a3"/>
        <w:wordWrap/>
        <w:spacing w:line="240" w:lineRule="auto"/>
        <w:ind w:left="242" w:hangingChars="100" w:hanging="242"/>
        <w:rPr>
          <w:rFonts w:ascii="ＭＳ 明朝" w:eastAsia="ＭＳ 明朝" w:hAnsi="ＭＳ 明朝"/>
          <w:spacing w:val="1"/>
          <w:sz w:val="24"/>
          <w:szCs w:val="24"/>
        </w:rPr>
      </w:pPr>
      <w:r w:rsidRPr="001D5AE5">
        <w:rPr>
          <w:rFonts w:ascii="ＭＳ 明朝" w:eastAsia="ＭＳ 明朝" w:hAnsi="ＭＳ 明朝" w:hint="eastAsia"/>
          <w:spacing w:val="1"/>
          <w:sz w:val="24"/>
          <w:szCs w:val="24"/>
        </w:rPr>
        <w:t>第２２条　契約物品の所有権は、甲が受領したときをもって乙から甲に移転するものとする。</w:t>
      </w:r>
    </w:p>
    <w:p w14:paraId="7EA6F80C" w14:textId="77777777" w:rsidR="00873741" w:rsidRPr="001D5AE5" w:rsidRDefault="00873741" w:rsidP="0025566E">
      <w:pPr>
        <w:pStyle w:val="a3"/>
        <w:wordWrap/>
        <w:spacing w:line="240" w:lineRule="auto"/>
        <w:ind w:left="242" w:hangingChars="100" w:hanging="242"/>
        <w:rPr>
          <w:rFonts w:ascii="ＭＳ 明朝" w:eastAsia="ＭＳ 明朝" w:hAnsi="ＭＳ 明朝"/>
          <w:spacing w:val="1"/>
          <w:sz w:val="24"/>
          <w:szCs w:val="24"/>
        </w:rPr>
      </w:pPr>
      <w:r w:rsidRPr="001D5AE5">
        <w:rPr>
          <w:rFonts w:ascii="ＭＳ 明朝" w:eastAsia="ＭＳ 明朝" w:hAnsi="ＭＳ 明朝" w:hint="eastAsia"/>
          <w:spacing w:val="1"/>
          <w:sz w:val="24"/>
          <w:szCs w:val="24"/>
        </w:rPr>
        <w:t>２  契約物品の性質上必要な包装等は、仕様書等に特に定めのあるものを除き、契約物品の所有権の移転とともに甲に帰属するものとする。</w:t>
      </w:r>
    </w:p>
    <w:p w14:paraId="6686E562" w14:textId="77777777" w:rsidR="00873741" w:rsidRPr="001D5AE5" w:rsidRDefault="00873741" w:rsidP="0025566E">
      <w:pPr>
        <w:pStyle w:val="a3"/>
        <w:wordWrap/>
        <w:spacing w:line="240" w:lineRule="auto"/>
        <w:ind w:firstLineChars="100" w:firstLine="244"/>
        <w:rPr>
          <w:rFonts w:ascii="ＭＳ 明朝" w:eastAsia="ＭＳ 明朝" w:hAnsi="ＭＳ 明朝"/>
          <w:spacing w:val="0"/>
          <w:sz w:val="24"/>
          <w:szCs w:val="24"/>
        </w:rPr>
      </w:pPr>
      <w:r w:rsidRPr="001D5AE5">
        <w:rPr>
          <w:rFonts w:ascii="ＭＳ 明朝" w:eastAsia="ＭＳ 明朝" w:hAnsi="ＭＳ 明朝" w:hint="eastAsia"/>
          <w:sz w:val="24"/>
          <w:szCs w:val="24"/>
        </w:rPr>
        <w:t>（実際額の報告）</w:t>
      </w:r>
      <w:r w:rsidRPr="001D5AE5">
        <w:rPr>
          <w:rFonts w:ascii="ＭＳ 明朝" w:eastAsia="ＭＳ 明朝" w:hAnsi="ＭＳ 明朝" w:hint="eastAsia"/>
          <w:spacing w:val="1"/>
          <w:sz w:val="24"/>
          <w:szCs w:val="24"/>
        </w:rPr>
        <w:t xml:space="preserve"> </w:t>
      </w:r>
    </w:p>
    <w:p w14:paraId="601AD8B6" w14:textId="77777777" w:rsidR="00EC1E9E" w:rsidRPr="006350FE" w:rsidRDefault="00873741" w:rsidP="006350FE">
      <w:pPr>
        <w:ind w:left="240" w:hangingChars="100" w:hanging="240"/>
        <w:rPr>
          <w:sz w:val="24"/>
          <w:szCs w:val="32"/>
        </w:rPr>
      </w:pPr>
      <w:r w:rsidRPr="006350FE">
        <w:rPr>
          <w:rFonts w:hint="eastAsia"/>
          <w:sz w:val="24"/>
          <w:szCs w:val="32"/>
        </w:rPr>
        <w:t>第２３条　乙は、契約物品の納入完了後、２０日以内（機能及び寸法検査を行ったものにあっては３５日以内）に実際価格計算書を作成し、次の各号に規定する実際額を証する書類を添えて甲に提出しなければならない。</w:t>
      </w:r>
    </w:p>
    <w:p w14:paraId="00F89E7B" w14:textId="77777777" w:rsidR="006350FE" w:rsidRDefault="00873741" w:rsidP="006350FE">
      <w:pPr>
        <w:rPr>
          <w:rFonts w:ascii="ＭＳ 明朝" w:hAnsi="ＭＳ 明朝"/>
          <w:sz w:val="24"/>
          <w:szCs w:val="32"/>
        </w:rPr>
      </w:pPr>
      <w:r w:rsidRPr="006350FE">
        <w:rPr>
          <w:rFonts w:ascii="ＭＳ 明朝" w:hAnsi="ＭＳ 明朝" w:hint="eastAsia"/>
          <w:sz w:val="24"/>
          <w:szCs w:val="32"/>
        </w:rPr>
        <w:t>(1)　Ｃ＆Ｆ価格、製造業者等の送り状、乙の海外支店等の送り状、船会社等の発行す</w:t>
      </w:r>
    </w:p>
    <w:p w14:paraId="5CE4786C" w14:textId="77777777" w:rsidR="00EC1E9E" w:rsidRPr="006350FE" w:rsidRDefault="006350FE" w:rsidP="006350FE">
      <w:pPr>
        <w:ind w:leftChars="50" w:left="105"/>
        <w:rPr>
          <w:rFonts w:ascii="ＭＳ 明朝" w:hAnsi="ＭＳ 明朝"/>
          <w:sz w:val="24"/>
          <w:szCs w:val="32"/>
        </w:rPr>
      </w:pPr>
      <w:r>
        <w:rPr>
          <w:rFonts w:ascii="ＭＳ 明朝" w:hAnsi="ＭＳ 明朝" w:hint="eastAsia"/>
          <w:sz w:val="24"/>
          <w:szCs w:val="32"/>
        </w:rPr>
        <w:t xml:space="preserve">　</w:t>
      </w:r>
      <w:r w:rsidR="00873741" w:rsidRPr="006350FE">
        <w:rPr>
          <w:rFonts w:ascii="ＭＳ 明朝" w:hAnsi="ＭＳ 明朝" w:hint="eastAsia"/>
          <w:sz w:val="24"/>
          <w:szCs w:val="32"/>
        </w:rPr>
        <w:t>る運賃を記載した船荷証券等</w:t>
      </w:r>
    </w:p>
    <w:p w14:paraId="43ECB9BA" w14:textId="77777777" w:rsidR="006350FE" w:rsidRPr="006350FE" w:rsidRDefault="00873741" w:rsidP="006350FE">
      <w:pPr>
        <w:rPr>
          <w:rFonts w:ascii="ＭＳ 明朝" w:hAnsi="ＭＳ 明朝"/>
          <w:sz w:val="24"/>
          <w:szCs w:val="32"/>
        </w:rPr>
      </w:pPr>
      <w:r w:rsidRPr="006350FE">
        <w:rPr>
          <w:rFonts w:ascii="ＭＳ 明朝" w:hAnsi="ＭＳ 明朝" w:hint="eastAsia"/>
          <w:sz w:val="24"/>
          <w:szCs w:val="32"/>
        </w:rPr>
        <w:t>(2)　海上保険料、支払請求書又は領収書</w:t>
      </w:r>
    </w:p>
    <w:p w14:paraId="6B9DE87D" w14:textId="77777777" w:rsidR="006350FE" w:rsidRDefault="00873741" w:rsidP="006350FE">
      <w:pPr>
        <w:rPr>
          <w:rFonts w:ascii="ＭＳ 明朝" w:hAnsi="ＭＳ 明朝"/>
          <w:sz w:val="24"/>
          <w:szCs w:val="32"/>
        </w:rPr>
      </w:pPr>
      <w:r w:rsidRPr="006350FE">
        <w:rPr>
          <w:rFonts w:ascii="ＭＳ 明朝" w:hAnsi="ＭＳ 明朝" w:hint="eastAsia"/>
          <w:sz w:val="24"/>
          <w:szCs w:val="32"/>
        </w:rPr>
        <w:t>(3)　機能検査費用等、検査実施業者の発行する実際工数及び加工費率を明記した支払</w:t>
      </w:r>
    </w:p>
    <w:p w14:paraId="23ECEE09" w14:textId="77777777" w:rsidR="00873741" w:rsidRPr="006350FE" w:rsidRDefault="00873741" w:rsidP="006350FE">
      <w:pPr>
        <w:ind w:leftChars="50" w:left="105" w:firstLineChars="100" w:firstLine="240"/>
        <w:rPr>
          <w:rFonts w:ascii="ＭＳ 明朝" w:hAnsi="ＭＳ 明朝"/>
          <w:sz w:val="24"/>
          <w:szCs w:val="32"/>
        </w:rPr>
      </w:pPr>
      <w:r w:rsidRPr="006350FE">
        <w:rPr>
          <w:rFonts w:ascii="ＭＳ 明朝" w:hAnsi="ＭＳ 明朝" w:hint="eastAsia"/>
          <w:sz w:val="24"/>
          <w:szCs w:val="32"/>
        </w:rPr>
        <w:t>請求書又はこれに準ずる書類並びに梱包業者の支払請求書又はこれに準ずる書類</w:t>
      </w:r>
    </w:p>
    <w:p w14:paraId="53749507" w14:textId="77777777" w:rsidR="00873741" w:rsidRPr="006350FE" w:rsidRDefault="00873741" w:rsidP="006350FE">
      <w:pPr>
        <w:rPr>
          <w:rFonts w:ascii="ＭＳ 明朝" w:hAnsi="ＭＳ 明朝"/>
          <w:sz w:val="24"/>
          <w:szCs w:val="32"/>
        </w:rPr>
      </w:pPr>
      <w:r w:rsidRPr="006350FE">
        <w:rPr>
          <w:rFonts w:ascii="ＭＳ 明朝" w:hAnsi="ＭＳ 明朝" w:hint="eastAsia"/>
          <w:sz w:val="24"/>
          <w:szCs w:val="32"/>
        </w:rPr>
        <w:lastRenderedPageBreak/>
        <w:t>(4)　関税その他の租税、関税領収書その他の租税領収書</w:t>
      </w:r>
    </w:p>
    <w:p w14:paraId="3A860B81" w14:textId="77777777" w:rsidR="00873741" w:rsidRPr="006350FE" w:rsidRDefault="00873741" w:rsidP="0025566E">
      <w:pPr>
        <w:pStyle w:val="a3"/>
        <w:wordWrap/>
        <w:spacing w:line="240" w:lineRule="auto"/>
        <w:rPr>
          <w:rFonts w:ascii="ＭＳ 明朝" w:eastAsia="ＭＳ 明朝" w:hAnsi="ＭＳ 明朝"/>
          <w:sz w:val="24"/>
          <w:szCs w:val="24"/>
        </w:rPr>
      </w:pPr>
      <w:r w:rsidRPr="006350FE">
        <w:rPr>
          <w:rFonts w:ascii="ＭＳ 明朝" w:eastAsia="ＭＳ 明朝" w:hAnsi="ＭＳ 明朝" w:hint="eastAsia"/>
          <w:sz w:val="24"/>
          <w:szCs w:val="24"/>
        </w:rPr>
        <w:t>(5)　外国為替公認銀行の発する対外支払勘定の円貨による決済金額を証する書類</w:t>
      </w:r>
    </w:p>
    <w:p w14:paraId="43742529" w14:textId="77777777" w:rsidR="00873741" w:rsidRPr="006350FE" w:rsidRDefault="00873741" w:rsidP="0025566E">
      <w:pPr>
        <w:pStyle w:val="a3"/>
        <w:wordWrap/>
        <w:spacing w:line="240" w:lineRule="auto"/>
        <w:rPr>
          <w:rFonts w:ascii="ＭＳ 明朝" w:eastAsia="ＭＳ 明朝" w:hAnsi="ＭＳ 明朝"/>
          <w:spacing w:val="0"/>
          <w:sz w:val="24"/>
          <w:szCs w:val="24"/>
        </w:rPr>
      </w:pPr>
      <w:r w:rsidRPr="006350FE">
        <w:rPr>
          <w:rFonts w:ascii="ＭＳ 明朝" w:eastAsia="ＭＳ 明朝" w:hAnsi="ＭＳ 明朝" w:hint="eastAsia"/>
          <w:sz w:val="24"/>
          <w:szCs w:val="24"/>
        </w:rPr>
        <w:t>(6)　その他甲が必要と認める書類</w:t>
      </w:r>
    </w:p>
    <w:p w14:paraId="59C272CE" w14:textId="77777777" w:rsidR="00873741" w:rsidRPr="001D5AE5" w:rsidRDefault="00873741" w:rsidP="0025566E">
      <w:pPr>
        <w:pStyle w:val="a3"/>
        <w:wordWrap/>
        <w:spacing w:line="240" w:lineRule="auto"/>
        <w:ind w:firstLineChars="100" w:firstLine="244"/>
        <w:rPr>
          <w:rFonts w:ascii="ＭＳ 明朝" w:eastAsia="ＭＳ 明朝" w:hAnsi="ＭＳ 明朝"/>
          <w:sz w:val="24"/>
          <w:szCs w:val="24"/>
        </w:rPr>
      </w:pPr>
      <w:r w:rsidRPr="001D5AE5">
        <w:rPr>
          <w:rFonts w:ascii="ＭＳ 明朝" w:eastAsia="ＭＳ 明朝" w:hAnsi="ＭＳ 明朝" w:hint="eastAsia"/>
          <w:sz w:val="24"/>
          <w:szCs w:val="24"/>
        </w:rPr>
        <w:t>（代金の請求及び支払い）</w:t>
      </w:r>
    </w:p>
    <w:p w14:paraId="13BB2BAB" w14:textId="77777777" w:rsidR="00873741" w:rsidRPr="001D5AE5" w:rsidRDefault="00873741" w:rsidP="0025566E">
      <w:pPr>
        <w:pStyle w:val="a3"/>
        <w:wordWrap/>
        <w:spacing w:line="240" w:lineRule="auto"/>
        <w:ind w:left="244" w:hangingChars="100" w:hanging="244"/>
        <w:rPr>
          <w:rFonts w:ascii="ＭＳ 明朝" w:eastAsia="ＭＳ 明朝" w:hAnsi="ＭＳ 明朝"/>
          <w:spacing w:val="0"/>
          <w:sz w:val="24"/>
          <w:szCs w:val="24"/>
        </w:rPr>
      </w:pPr>
      <w:r w:rsidRPr="001D5AE5">
        <w:rPr>
          <w:rFonts w:ascii="ＭＳ 明朝" w:eastAsia="ＭＳ 明朝" w:hAnsi="ＭＳ 明朝" w:hint="eastAsia"/>
          <w:sz w:val="24"/>
          <w:szCs w:val="24"/>
        </w:rPr>
        <w:t>第２４条　乙は、契約物品の代金を請求する場合には、その全部が受領検査において合格と判定されたのを確認した後、代金を甲の属する資金前渡官吏に適法な支払請求書をもって請求しなければならない。</w:t>
      </w:r>
    </w:p>
    <w:p w14:paraId="0E870901" w14:textId="77777777" w:rsidR="00873741" w:rsidRPr="001D5AE5" w:rsidRDefault="00873741" w:rsidP="0025566E">
      <w:pPr>
        <w:pStyle w:val="a3"/>
        <w:wordWrap/>
        <w:spacing w:line="240" w:lineRule="auto"/>
        <w:ind w:left="244" w:hangingChars="100" w:hanging="244"/>
        <w:rPr>
          <w:rFonts w:ascii="ＭＳ 明朝" w:eastAsia="ＭＳ 明朝" w:hAnsi="ＭＳ 明朝"/>
          <w:spacing w:val="1"/>
          <w:sz w:val="24"/>
          <w:szCs w:val="24"/>
        </w:rPr>
      </w:pPr>
      <w:r w:rsidRPr="001D5AE5">
        <w:rPr>
          <w:rFonts w:ascii="ＭＳ 明朝" w:eastAsia="ＭＳ 明朝" w:hAnsi="ＭＳ 明朝" w:hint="eastAsia"/>
          <w:sz w:val="24"/>
          <w:szCs w:val="24"/>
        </w:rPr>
        <w:t>２　甲の属する資金前渡官吏は、前項に定める支払請求書を受理したときは、受理した日から起算して３０日以内に乙に代金を支払うものとする。</w:t>
      </w:r>
    </w:p>
    <w:p w14:paraId="6D712295" w14:textId="77777777" w:rsidR="00873741" w:rsidRPr="001D5AE5" w:rsidRDefault="00873741" w:rsidP="0025566E">
      <w:pPr>
        <w:pStyle w:val="a3"/>
        <w:wordWrap/>
        <w:spacing w:line="240" w:lineRule="auto"/>
        <w:ind w:leftChars="100" w:left="210"/>
        <w:rPr>
          <w:rFonts w:ascii="ＭＳ 明朝" w:eastAsia="ＭＳ 明朝" w:hAnsi="ＭＳ 明朝"/>
          <w:spacing w:val="1"/>
          <w:sz w:val="24"/>
          <w:szCs w:val="24"/>
        </w:rPr>
      </w:pPr>
      <w:r w:rsidRPr="001D5AE5">
        <w:rPr>
          <w:rFonts w:ascii="ＭＳ 明朝" w:eastAsia="ＭＳ 明朝" w:hAnsi="ＭＳ 明朝" w:hint="eastAsia"/>
          <w:spacing w:val="1"/>
          <w:sz w:val="24"/>
          <w:szCs w:val="24"/>
        </w:rPr>
        <w:t>（相　殺）</w:t>
      </w:r>
    </w:p>
    <w:p w14:paraId="2848A950" w14:textId="77777777" w:rsidR="00873741" w:rsidRPr="001D5AE5" w:rsidRDefault="00873741" w:rsidP="0025566E">
      <w:pPr>
        <w:pStyle w:val="a3"/>
        <w:wordWrap/>
        <w:spacing w:line="240" w:lineRule="auto"/>
        <w:ind w:left="242" w:hangingChars="100" w:hanging="242"/>
        <w:rPr>
          <w:rFonts w:ascii="ＭＳ 明朝" w:eastAsia="ＭＳ 明朝" w:hAnsi="ＭＳ 明朝"/>
          <w:spacing w:val="1"/>
          <w:sz w:val="24"/>
          <w:szCs w:val="24"/>
        </w:rPr>
      </w:pPr>
      <w:r w:rsidRPr="001D5AE5">
        <w:rPr>
          <w:rFonts w:ascii="ＭＳ 明朝" w:eastAsia="ＭＳ 明朝" w:hAnsi="ＭＳ 明朝" w:hint="eastAsia"/>
          <w:spacing w:val="1"/>
          <w:sz w:val="24"/>
          <w:szCs w:val="24"/>
        </w:rPr>
        <w:t>第２５条　甲は、乙が甲に支払うべき金銭債務がある場合は、この契約により乙に支払うべき代金と相殺することができる。</w:t>
      </w:r>
    </w:p>
    <w:p w14:paraId="06942D38" w14:textId="77777777" w:rsidR="00873741" w:rsidRPr="001D5AE5" w:rsidRDefault="00873741" w:rsidP="0025566E">
      <w:pPr>
        <w:pStyle w:val="a3"/>
        <w:wordWrap/>
        <w:spacing w:line="240" w:lineRule="auto"/>
        <w:ind w:firstLineChars="100" w:firstLine="242"/>
        <w:rPr>
          <w:rFonts w:ascii="ＭＳ 明朝" w:eastAsia="ＭＳ 明朝" w:hAnsi="ＭＳ 明朝"/>
          <w:spacing w:val="1"/>
          <w:sz w:val="24"/>
          <w:szCs w:val="24"/>
        </w:rPr>
      </w:pPr>
      <w:r w:rsidRPr="001D5AE5">
        <w:rPr>
          <w:rFonts w:ascii="ＭＳ 明朝" w:eastAsia="ＭＳ 明朝" w:hAnsi="ＭＳ 明朝" w:hint="eastAsia"/>
          <w:spacing w:val="1"/>
          <w:sz w:val="24"/>
          <w:szCs w:val="24"/>
        </w:rPr>
        <w:t>（支払いの特例）</w:t>
      </w:r>
    </w:p>
    <w:p w14:paraId="7D9777EF" w14:textId="77777777" w:rsidR="00873741" w:rsidRPr="001D5AE5" w:rsidRDefault="00873741" w:rsidP="0025566E">
      <w:pPr>
        <w:pStyle w:val="a3"/>
        <w:wordWrap/>
        <w:spacing w:line="240" w:lineRule="auto"/>
        <w:ind w:left="242" w:hangingChars="100" w:hanging="242"/>
        <w:rPr>
          <w:rFonts w:ascii="ＭＳ 明朝" w:eastAsia="ＭＳ 明朝" w:hAnsi="ＭＳ 明朝"/>
          <w:spacing w:val="1"/>
          <w:sz w:val="24"/>
          <w:szCs w:val="24"/>
        </w:rPr>
      </w:pPr>
      <w:r w:rsidRPr="001D5AE5">
        <w:rPr>
          <w:rFonts w:ascii="ＭＳ 明朝" w:eastAsia="ＭＳ 明朝" w:hAnsi="ＭＳ 明朝" w:hint="eastAsia"/>
          <w:spacing w:val="1"/>
          <w:sz w:val="24"/>
          <w:szCs w:val="24"/>
        </w:rPr>
        <w:t>第２６条　甲は、特に必要があると認める場合は前金払を行うことができる。ただし前金払については、特約条項の定めるところによる。</w:t>
      </w:r>
    </w:p>
    <w:p w14:paraId="36E10DAD" w14:textId="77777777" w:rsidR="00873741" w:rsidRPr="001D5AE5" w:rsidRDefault="00873741" w:rsidP="0025566E">
      <w:pPr>
        <w:pStyle w:val="a3"/>
        <w:wordWrap/>
        <w:spacing w:line="240" w:lineRule="auto"/>
        <w:ind w:firstLineChars="100" w:firstLine="244"/>
        <w:rPr>
          <w:rFonts w:ascii="ＭＳ 明朝" w:eastAsia="ＭＳ 明朝" w:hAnsi="ＭＳ 明朝"/>
          <w:sz w:val="24"/>
          <w:szCs w:val="24"/>
        </w:rPr>
      </w:pPr>
      <w:r w:rsidRPr="001D5AE5">
        <w:rPr>
          <w:rFonts w:ascii="ＭＳ 明朝" w:eastAsia="ＭＳ 明朝" w:hAnsi="ＭＳ 明朝" w:hint="eastAsia"/>
          <w:sz w:val="24"/>
          <w:szCs w:val="24"/>
        </w:rPr>
        <w:t>（支払遅延利息）</w:t>
      </w:r>
    </w:p>
    <w:p w14:paraId="72D67771" w14:textId="77777777" w:rsidR="00873741" w:rsidRPr="001D5AE5" w:rsidRDefault="00873741" w:rsidP="0025566E">
      <w:pPr>
        <w:pStyle w:val="a3"/>
        <w:wordWrap/>
        <w:spacing w:line="240" w:lineRule="auto"/>
        <w:ind w:left="244" w:hangingChars="100" w:hanging="244"/>
        <w:rPr>
          <w:rFonts w:ascii="ＭＳ 明朝" w:eastAsia="ＭＳ 明朝" w:hAnsi="ＭＳ 明朝"/>
          <w:spacing w:val="0"/>
          <w:sz w:val="24"/>
          <w:szCs w:val="24"/>
        </w:rPr>
      </w:pPr>
      <w:r w:rsidRPr="001D5AE5">
        <w:rPr>
          <w:rFonts w:ascii="ＭＳ 明朝" w:eastAsia="ＭＳ 明朝" w:hAnsi="ＭＳ 明朝" w:hint="eastAsia"/>
          <w:sz w:val="24"/>
          <w:szCs w:val="24"/>
        </w:rPr>
        <w:t>第</w:t>
      </w:r>
      <w:r w:rsidRPr="001D5AE5">
        <w:rPr>
          <w:rFonts w:ascii="ＭＳ 明朝" w:eastAsia="ＭＳ 明朝" w:hAnsi="ＭＳ 明朝" w:hint="eastAsia"/>
          <w:spacing w:val="1"/>
          <w:sz w:val="24"/>
          <w:szCs w:val="24"/>
        </w:rPr>
        <w:t>２７</w:t>
      </w:r>
      <w:r w:rsidRPr="001D5AE5">
        <w:rPr>
          <w:rFonts w:ascii="ＭＳ 明朝" w:eastAsia="ＭＳ 明朝" w:hAnsi="ＭＳ 明朝" w:hint="eastAsia"/>
          <w:sz w:val="24"/>
          <w:szCs w:val="24"/>
        </w:rPr>
        <w:t>条　甲の属する資金前渡官吏が、第２４条第２項に定める約定期間内に代金の支払いをしない場合、乙は甲に対し、約定期間満了の日の翌日から支払いをする日までの日数に応じ、未支払金額に対し</w:t>
      </w:r>
      <w:r w:rsidRPr="001D5AE5">
        <w:rPr>
          <w:rFonts w:ascii="ＭＳ 明朝" w:eastAsia="ＭＳ 明朝" w:hAnsi="ＭＳ 明朝"/>
          <w:sz w:val="24"/>
          <w:szCs w:val="24"/>
        </w:rPr>
        <w:t>政府契約の支払遅延防止等に関する法律（昭和２４年法律第２５６号）第８条第１項本文による財務大臣が定める率</w:t>
      </w:r>
      <w:r w:rsidRPr="001D5AE5">
        <w:rPr>
          <w:rFonts w:ascii="ＭＳ 明朝" w:eastAsia="ＭＳ 明朝" w:hAnsi="ＭＳ 明朝" w:hint="eastAsia"/>
          <w:sz w:val="24"/>
          <w:szCs w:val="24"/>
        </w:rPr>
        <w:t>を乗じて計算した金額を遅延利息として請求することができる。ただし、約定期間内に支払いをしないことが、天災地変等やむを得ない場合は、当該理由の継続する期間は遅延利息を支払う日数に算入しないものとする。</w:t>
      </w:r>
    </w:p>
    <w:p w14:paraId="28B122D6" w14:textId="77777777" w:rsidR="00873741" w:rsidRPr="001D5AE5" w:rsidRDefault="00873741" w:rsidP="0025566E">
      <w:pPr>
        <w:pStyle w:val="a3"/>
        <w:wordWrap/>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２　前項により計算した遅延利息の額が１００円未満である場合は、遅延利息を支払うことを要せず、その額に１００円未満の端数があるときは、その端数を切り捨てるものとする。</w:t>
      </w:r>
    </w:p>
    <w:p w14:paraId="2E923E17" w14:textId="77777777" w:rsidR="00873741" w:rsidRPr="001D5AE5" w:rsidRDefault="00873741" w:rsidP="0025566E">
      <w:pPr>
        <w:pStyle w:val="a3"/>
        <w:wordWrap/>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３</w:t>
      </w:r>
      <w:r w:rsidR="006350FE">
        <w:rPr>
          <w:rFonts w:ascii="ＭＳ 明朝" w:eastAsia="ＭＳ 明朝" w:hAnsi="ＭＳ 明朝" w:hint="eastAsia"/>
          <w:sz w:val="24"/>
          <w:szCs w:val="24"/>
        </w:rPr>
        <w:t xml:space="preserve">　</w:t>
      </w:r>
      <w:r w:rsidRPr="001D5AE5">
        <w:rPr>
          <w:rFonts w:ascii="ＭＳ 明朝" w:eastAsia="ＭＳ 明朝" w:hAnsi="ＭＳ 明朝" w:hint="eastAsia"/>
          <w:sz w:val="24"/>
          <w:szCs w:val="24"/>
        </w:rPr>
        <w:t>甲が、第１９条第４項による期間内に合否の判定をしない場合は、その期間を経過した日から合否の判定をした日までの日数は約定期間の日数から差し引くものとし、また、当該遅延期間が約定期間の日数をこえる場合は、約定期間は満了したものとみなし、甲は、そのこえる日数に応じ前２項の計算の例に準じ第１項に定める利率をもって計算した金額を乙に対して支払わなければならない。</w:t>
      </w:r>
    </w:p>
    <w:p w14:paraId="3B64C3BC" w14:textId="77777777" w:rsidR="00873741" w:rsidRPr="001D5AE5" w:rsidRDefault="00873741" w:rsidP="0025566E">
      <w:pPr>
        <w:pStyle w:val="a3"/>
        <w:wordWrap/>
        <w:spacing w:line="240" w:lineRule="auto"/>
        <w:ind w:firstLineChars="100" w:firstLine="244"/>
        <w:jc w:val="left"/>
        <w:rPr>
          <w:rFonts w:ascii="ＭＳ 明朝" w:eastAsia="ＭＳ 明朝" w:hAnsi="ＭＳ 明朝"/>
          <w:sz w:val="24"/>
          <w:szCs w:val="24"/>
        </w:rPr>
      </w:pPr>
      <w:r w:rsidRPr="001D5AE5">
        <w:rPr>
          <w:rFonts w:ascii="ＭＳ 明朝" w:eastAsia="ＭＳ 明朝" w:hAnsi="ＭＳ 明朝" w:hint="eastAsia"/>
          <w:sz w:val="24"/>
          <w:szCs w:val="24"/>
        </w:rPr>
        <w:t>（契約保証金による充当）</w:t>
      </w:r>
    </w:p>
    <w:p w14:paraId="23B5D2CC" w14:textId="77777777" w:rsidR="00873741" w:rsidRPr="001D5AE5" w:rsidRDefault="00873741" w:rsidP="0025566E">
      <w:pPr>
        <w:pStyle w:val="a3"/>
        <w:wordWrap/>
        <w:spacing w:line="240" w:lineRule="auto"/>
        <w:ind w:left="244" w:hangingChars="100" w:hanging="244"/>
        <w:jc w:val="left"/>
        <w:rPr>
          <w:rFonts w:ascii="ＭＳ 明朝" w:eastAsia="ＭＳ 明朝" w:hAnsi="ＭＳ 明朝"/>
          <w:sz w:val="24"/>
          <w:szCs w:val="24"/>
        </w:rPr>
      </w:pPr>
      <w:r w:rsidRPr="001D5AE5">
        <w:rPr>
          <w:rFonts w:ascii="ＭＳ 明朝" w:eastAsia="ＭＳ 明朝" w:hAnsi="ＭＳ 明朝" w:hint="eastAsia"/>
          <w:sz w:val="24"/>
          <w:szCs w:val="24"/>
        </w:rPr>
        <w:t>第</w:t>
      </w:r>
      <w:r w:rsidRPr="001D5AE5">
        <w:rPr>
          <w:rFonts w:ascii="ＭＳ 明朝" w:eastAsia="ＭＳ 明朝" w:hAnsi="ＭＳ 明朝" w:hint="eastAsia"/>
          <w:spacing w:val="1"/>
          <w:sz w:val="24"/>
          <w:szCs w:val="24"/>
        </w:rPr>
        <w:t>２８</w:t>
      </w:r>
      <w:r w:rsidRPr="001D5AE5">
        <w:rPr>
          <w:rFonts w:ascii="ＭＳ 明朝" w:eastAsia="ＭＳ 明朝" w:hAnsi="ＭＳ 明朝" w:hint="eastAsia"/>
          <w:sz w:val="24"/>
          <w:szCs w:val="24"/>
        </w:rPr>
        <w:t>条　甲は、第４１条第１項により違約金を徴収し、又は同条第２項の規定により損害賠償を請求する場合は、乙が提供した契約保証金をもってこれに充当するものとする。</w:t>
      </w:r>
    </w:p>
    <w:p w14:paraId="1164AB3D" w14:textId="77777777" w:rsidR="00873741" w:rsidRPr="001D5AE5" w:rsidRDefault="00873741" w:rsidP="0025566E">
      <w:pPr>
        <w:pStyle w:val="a3"/>
        <w:wordWrap/>
        <w:spacing w:line="240" w:lineRule="auto"/>
        <w:ind w:left="244" w:hangingChars="100" w:hanging="244"/>
        <w:outlineLvl w:val="0"/>
        <w:rPr>
          <w:rFonts w:ascii="ＭＳ 明朝" w:eastAsia="ＭＳ 明朝" w:hAnsi="ＭＳ 明朝"/>
          <w:sz w:val="24"/>
          <w:szCs w:val="24"/>
        </w:rPr>
      </w:pPr>
      <w:r w:rsidRPr="001D5AE5">
        <w:rPr>
          <w:rFonts w:ascii="ＭＳ 明朝" w:eastAsia="ＭＳ 明朝" w:hAnsi="ＭＳ 明朝" w:hint="eastAsia"/>
          <w:sz w:val="24"/>
          <w:szCs w:val="24"/>
        </w:rPr>
        <w:t>２</w:t>
      </w:r>
      <w:r w:rsidR="006350FE">
        <w:rPr>
          <w:rFonts w:ascii="ＭＳ 明朝" w:eastAsia="ＭＳ 明朝" w:hAnsi="ＭＳ 明朝" w:hint="eastAsia"/>
          <w:sz w:val="24"/>
          <w:szCs w:val="24"/>
        </w:rPr>
        <w:t xml:space="preserve">　</w:t>
      </w:r>
      <w:r w:rsidRPr="001D5AE5">
        <w:rPr>
          <w:rFonts w:ascii="ＭＳ 明朝" w:eastAsia="ＭＳ 明朝" w:hAnsi="ＭＳ 明朝" w:hint="eastAsia"/>
          <w:sz w:val="24"/>
          <w:szCs w:val="24"/>
        </w:rPr>
        <w:t>乙が契約保証金に代えて担保を提供した場合においては、前項の徴収又は請求は相当の期間を定めてするものとし、その期間内に支払いがなかったときは、甲はこれを換価して得た金額をもって違約金又は損害賠償に充当するものとする。</w:t>
      </w:r>
    </w:p>
    <w:p w14:paraId="5E09EF71" w14:textId="77777777" w:rsidR="00873741" w:rsidRPr="001D5AE5" w:rsidRDefault="00873741" w:rsidP="0025566E">
      <w:pPr>
        <w:pStyle w:val="a3"/>
        <w:wordWrap/>
        <w:spacing w:line="240" w:lineRule="auto"/>
        <w:ind w:leftChars="100" w:left="698" w:hangingChars="200" w:hanging="488"/>
        <w:rPr>
          <w:rFonts w:ascii="ＭＳ 明朝" w:eastAsia="ＭＳ 明朝" w:hAnsi="ＭＳ 明朝"/>
          <w:sz w:val="24"/>
          <w:szCs w:val="24"/>
        </w:rPr>
      </w:pPr>
      <w:r w:rsidRPr="001D5AE5">
        <w:rPr>
          <w:rFonts w:ascii="ＭＳ 明朝" w:eastAsia="ＭＳ 明朝" w:hAnsi="ＭＳ 明朝" w:hint="eastAsia"/>
          <w:sz w:val="24"/>
          <w:szCs w:val="24"/>
        </w:rPr>
        <w:t>（納期の猶予）</w:t>
      </w:r>
    </w:p>
    <w:p w14:paraId="3E33A94D" w14:textId="77777777" w:rsidR="00873741" w:rsidRPr="001D5AE5" w:rsidRDefault="00873741" w:rsidP="0025566E">
      <w:pPr>
        <w:pStyle w:val="a3"/>
        <w:wordWrap/>
        <w:spacing w:line="240" w:lineRule="auto"/>
        <w:ind w:left="732" w:hangingChars="300" w:hanging="732"/>
        <w:rPr>
          <w:rFonts w:ascii="ＭＳ 明朝" w:eastAsia="ＭＳ 明朝" w:hAnsi="ＭＳ 明朝"/>
          <w:sz w:val="24"/>
          <w:szCs w:val="24"/>
        </w:rPr>
      </w:pPr>
      <w:r w:rsidRPr="001D5AE5">
        <w:rPr>
          <w:rFonts w:ascii="ＭＳ 明朝" w:eastAsia="ＭＳ 明朝" w:hAnsi="ＭＳ 明朝" w:hint="eastAsia"/>
          <w:sz w:val="24"/>
          <w:szCs w:val="24"/>
        </w:rPr>
        <w:t>第２９条　乙は、理由を添えて、納期の猶予を申請することができる。</w:t>
      </w:r>
    </w:p>
    <w:p w14:paraId="5EF2D459" w14:textId="77777777" w:rsidR="00873741" w:rsidRPr="001D5AE5" w:rsidRDefault="00873741" w:rsidP="0025566E">
      <w:pPr>
        <w:pStyle w:val="a3"/>
        <w:wordWrap/>
        <w:spacing w:line="240" w:lineRule="auto"/>
        <w:ind w:left="244" w:hangingChars="100" w:hanging="244"/>
        <w:rPr>
          <w:rFonts w:ascii="ＭＳ 明朝" w:eastAsia="ＭＳ 明朝" w:hAnsi="ＭＳ 明朝"/>
          <w:spacing w:val="0"/>
          <w:sz w:val="24"/>
          <w:szCs w:val="24"/>
        </w:rPr>
      </w:pPr>
      <w:r w:rsidRPr="001D5AE5">
        <w:rPr>
          <w:rFonts w:ascii="ＭＳ 明朝" w:eastAsia="ＭＳ 明朝" w:hAnsi="ＭＳ 明朝" w:hint="eastAsia"/>
          <w:sz w:val="24"/>
          <w:szCs w:val="24"/>
        </w:rPr>
        <w:t>２</w:t>
      </w:r>
      <w:r w:rsidR="006350FE">
        <w:rPr>
          <w:rFonts w:ascii="ＭＳ 明朝" w:eastAsia="ＭＳ 明朝" w:hAnsi="ＭＳ 明朝" w:hint="eastAsia"/>
          <w:sz w:val="24"/>
          <w:szCs w:val="24"/>
        </w:rPr>
        <w:t xml:space="preserve">　</w:t>
      </w:r>
      <w:r w:rsidRPr="001D5AE5">
        <w:rPr>
          <w:rFonts w:ascii="ＭＳ 明朝" w:eastAsia="ＭＳ 明朝" w:hAnsi="ＭＳ 明朝" w:hint="eastAsia"/>
          <w:sz w:val="24"/>
          <w:szCs w:val="24"/>
        </w:rPr>
        <w:t>甲は、前項の申請があった場合においては、契約の目的の達成に支障がないと認める日まで納期を猶予することができる。</w:t>
      </w:r>
      <w:r w:rsidRPr="001D5AE5">
        <w:rPr>
          <w:rFonts w:ascii="ＭＳ 明朝" w:eastAsia="ＭＳ 明朝" w:hAnsi="ＭＳ 明朝" w:hint="eastAsia"/>
          <w:spacing w:val="0"/>
          <w:sz w:val="24"/>
          <w:szCs w:val="24"/>
        </w:rPr>
        <w:t>乙は、納期を過ぎた後においても、第１項の申請をすることができる。</w:t>
      </w:r>
    </w:p>
    <w:p w14:paraId="24C95152" w14:textId="77777777" w:rsidR="00873741" w:rsidRPr="001D5AE5" w:rsidRDefault="00873741" w:rsidP="0025566E">
      <w:pPr>
        <w:pStyle w:val="a3"/>
        <w:wordWrap/>
        <w:spacing w:line="240" w:lineRule="auto"/>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 xml:space="preserve">　（延納金）</w:t>
      </w:r>
    </w:p>
    <w:p w14:paraId="5A417B59" w14:textId="77777777" w:rsidR="00A65195" w:rsidRPr="001D5AE5" w:rsidRDefault="00873741" w:rsidP="00AB7ED7">
      <w:pPr>
        <w:pStyle w:val="a3"/>
        <w:wordWrap/>
        <w:spacing w:line="240" w:lineRule="auto"/>
        <w:ind w:left="240"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第３０条　乙は、前条第２項の規定により納期が猶予された場合においては、延納日数に応じ、延納分に</w:t>
      </w:r>
      <w:r w:rsidRPr="001D5AE5">
        <w:rPr>
          <w:rFonts w:ascii="ＭＳ 明朝" w:eastAsia="ＭＳ 明朝" w:hAnsi="ＭＳ 明朝" w:hint="eastAsia"/>
          <w:sz w:val="24"/>
          <w:szCs w:val="24"/>
        </w:rPr>
        <w:t>対する契約金額から機能検査費用及び関税その他の租税を除いた</w:t>
      </w:r>
      <w:r w:rsidRPr="001D5AE5">
        <w:rPr>
          <w:rFonts w:ascii="ＭＳ 明朝" w:eastAsia="ＭＳ 明朝" w:hAnsi="ＭＳ 明朝" w:hint="eastAsia"/>
          <w:sz w:val="24"/>
          <w:szCs w:val="24"/>
        </w:rPr>
        <w:lastRenderedPageBreak/>
        <w:t>額（単価表をふした場合は、当</w:t>
      </w:r>
      <w:r w:rsidRPr="001D5AE5">
        <w:rPr>
          <w:rFonts w:ascii="ＭＳ 明朝" w:eastAsia="ＭＳ 明朝" w:hAnsi="ＭＳ 明朝" w:hint="eastAsia"/>
          <w:spacing w:val="0"/>
          <w:sz w:val="24"/>
          <w:szCs w:val="24"/>
        </w:rPr>
        <w:t>該単価表の金額（単価表が変更された場合は、変更にかかる単価表の金額）以下同じ。）に０．０５パーセントの率を乗じて計算した金額を延納金として甲に支払わなければならない。ただし、消費税額は加算しないものとする。また、当該延納金の額は延納相当分に</w:t>
      </w:r>
      <w:r w:rsidRPr="001D5AE5">
        <w:rPr>
          <w:rFonts w:ascii="ＭＳ 明朝" w:eastAsia="ＭＳ 明朝" w:hAnsi="ＭＳ 明朝" w:hint="eastAsia"/>
          <w:sz w:val="24"/>
          <w:szCs w:val="24"/>
        </w:rPr>
        <w:t>対する契約金額から機能検査費用及び関税その他の租税を除いた額</w:t>
      </w:r>
      <w:r w:rsidRPr="001D5AE5">
        <w:rPr>
          <w:rFonts w:ascii="ＭＳ 明朝" w:eastAsia="ＭＳ 明朝" w:hAnsi="ＭＳ 明朝" w:hint="eastAsia"/>
          <w:spacing w:val="0"/>
          <w:sz w:val="24"/>
          <w:szCs w:val="24"/>
        </w:rPr>
        <w:t>の１０パーセントの金額をもって限度額とする。</w:t>
      </w:r>
    </w:p>
    <w:p w14:paraId="1D25E6E4" w14:textId="77777777" w:rsidR="00873741" w:rsidRPr="001D5AE5" w:rsidRDefault="00873741" w:rsidP="003A7F60">
      <w:pPr>
        <w:pStyle w:val="a3"/>
        <w:wordWrap/>
        <w:spacing w:line="240" w:lineRule="auto"/>
        <w:ind w:left="240"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２　前項の規定において「延納日数」とは、次の各号に掲げる日数から乙の責めに帰することができない理由によって納入が遅れた日数その他取引の性質等の事情を考慮して延納金の支払いを求めることを不相当とする日数を除いた日数をいう。</w:t>
      </w:r>
    </w:p>
    <w:p w14:paraId="52177F56" w14:textId="77777777" w:rsidR="00CA24A4" w:rsidRPr="001D5AE5" w:rsidRDefault="00CA24A4" w:rsidP="00CA24A4">
      <w:pPr>
        <w:pStyle w:val="a3"/>
        <w:wordWrap/>
        <w:spacing w:line="240" w:lineRule="auto"/>
        <w:ind w:leftChars="50" w:left="105"/>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(1)</w:t>
      </w:r>
      <w:r w:rsidR="008059F1" w:rsidRPr="001D5AE5">
        <w:rPr>
          <w:rFonts w:ascii="ＭＳ 明朝" w:eastAsia="ＭＳ 明朝" w:hAnsi="ＭＳ 明朝" w:hint="eastAsia"/>
          <w:spacing w:val="0"/>
          <w:sz w:val="24"/>
          <w:szCs w:val="24"/>
        </w:rPr>
        <w:t xml:space="preserve">　</w:t>
      </w:r>
      <w:r w:rsidR="00873741" w:rsidRPr="001D5AE5">
        <w:rPr>
          <w:rFonts w:ascii="ＭＳ 明朝" w:eastAsia="ＭＳ 明朝" w:hAnsi="ＭＳ 明朝" w:hint="eastAsia"/>
          <w:spacing w:val="0"/>
          <w:sz w:val="24"/>
          <w:szCs w:val="24"/>
        </w:rPr>
        <w:t>納期以前にされた申請に基づいて納期が猶予された日までに延納分を納入したと</w:t>
      </w:r>
    </w:p>
    <w:p w14:paraId="6A7CDD28" w14:textId="77777777" w:rsidR="00873741" w:rsidRPr="001D5AE5" w:rsidRDefault="00873741" w:rsidP="00CA24A4">
      <w:pPr>
        <w:pStyle w:val="a3"/>
        <w:wordWrap/>
        <w:spacing w:line="240" w:lineRule="auto"/>
        <w:ind w:leftChars="100" w:left="210" w:firstLineChars="100" w:firstLine="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きは、従前の納期の翌日から納入した日までの日数</w:t>
      </w:r>
    </w:p>
    <w:p w14:paraId="533D3C58" w14:textId="77777777" w:rsidR="00CA24A4" w:rsidRPr="001D5AE5" w:rsidRDefault="00CA24A4" w:rsidP="00CA24A4">
      <w:pPr>
        <w:pStyle w:val="a3"/>
        <w:wordWrap/>
        <w:spacing w:line="240" w:lineRule="auto"/>
        <w:ind w:leftChars="50" w:left="105"/>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(2)</w:t>
      </w:r>
      <w:r w:rsidR="008059F1" w:rsidRPr="001D5AE5">
        <w:rPr>
          <w:rFonts w:ascii="ＭＳ 明朝" w:eastAsia="ＭＳ 明朝" w:hAnsi="ＭＳ 明朝" w:hint="eastAsia"/>
          <w:spacing w:val="0"/>
          <w:sz w:val="24"/>
          <w:szCs w:val="24"/>
        </w:rPr>
        <w:t xml:space="preserve">　</w:t>
      </w:r>
      <w:r w:rsidR="00873741" w:rsidRPr="001D5AE5">
        <w:rPr>
          <w:rFonts w:ascii="ＭＳ 明朝" w:eastAsia="ＭＳ 明朝" w:hAnsi="ＭＳ 明朝" w:hint="eastAsia"/>
          <w:spacing w:val="0"/>
          <w:sz w:val="24"/>
          <w:szCs w:val="24"/>
        </w:rPr>
        <w:t>納期以前にされた申請に基づいて納期が猶予された場合において、猶予された</w:t>
      </w:r>
    </w:p>
    <w:p w14:paraId="6F40DCA0" w14:textId="77777777" w:rsidR="00873741" w:rsidRPr="001D5AE5" w:rsidRDefault="00873741" w:rsidP="00CA24A4">
      <w:pPr>
        <w:pStyle w:val="a3"/>
        <w:wordWrap/>
        <w:spacing w:line="240" w:lineRule="auto"/>
        <w:ind w:leftChars="200" w:left="42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日までに延納分を納入しなかったときは、従前の納期の翌日から猶予された日までの日数</w:t>
      </w:r>
    </w:p>
    <w:p w14:paraId="265CCC1B" w14:textId="77777777" w:rsidR="008059F1" w:rsidRPr="001D5AE5" w:rsidRDefault="00CA24A4" w:rsidP="00CA24A4">
      <w:pPr>
        <w:pStyle w:val="a3"/>
        <w:wordWrap/>
        <w:spacing w:line="240" w:lineRule="auto"/>
        <w:ind w:leftChars="50" w:left="105"/>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(3)</w:t>
      </w:r>
      <w:r w:rsidR="008059F1" w:rsidRPr="001D5AE5">
        <w:rPr>
          <w:rFonts w:ascii="ＭＳ 明朝" w:eastAsia="ＭＳ 明朝" w:hAnsi="ＭＳ 明朝" w:hint="eastAsia"/>
          <w:spacing w:val="0"/>
          <w:sz w:val="24"/>
          <w:szCs w:val="24"/>
        </w:rPr>
        <w:t xml:space="preserve">　</w:t>
      </w:r>
      <w:r w:rsidR="00873741" w:rsidRPr="001D5AE5">
        <w:rPr>
          <w:rFonts w:ascii="ＭＳ 明朝" w:eastAsia="ＭＳ 明朝" w:hAnsi="ＭＳ 明朝" w:hint="eastAsia"/>
          <w:spacing w:val="0"/>
          <w:sz w:val="24"/>
          <w:szCs w:val="24"/>
        </w:rPr>
        <w:t>納期を過ぎた後においてされた申請に基づいて納期が猶予された場合において、</w:t>
      </w:r>
    </w:p>
    <w:p w14:paraId="510EE387" w14:textId="77777777" w:rsidR="008059F1" w:rsidRPr="001D5AE5" w:rsidRDefault="00873741" w:rsidP="0043137A">
      <w:pPr>
        <w:pStyle w:val="a3"/>
        <w:wordWrap/>
        <w:spacing w:line="240" w:lineRule="auto"/>
        <w:ind w:firstLineChars="200" w:firstLine="48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猶予された日までに延納分を納入したときは、申請した翌日から納入した日までの</w:t>
      </w:r>
    </w:p>
    <w:p w14:paraId="433B82F7" w14:textId="77777777" w:rsidR="00873741" w:rsidRPr="001D5AE5" w:rsidRDefault="00873741" w:rsidP="0043137A">
      <w:pPr>
        <w:pStyle w:val="a3"/>
        <w:wordWrap/>
        <w:spacing w:line="240" w:lineRule="auto"/>
        <w:ind w:firstLineChars="200" w:firstLine="48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日数</w:t>
      </w:r>
    </w:p>
    <w:p w14:paraId="5D1C1E29" w14:textId="77777777" w:rsidR="003A7F60" w:rsidRPr="001D5AE5" w:rsidRDefault="0043137A" w:rsidP="0043137A">
      <w:pPr>
        <w:pStyle w:val="a3"/>
        <w:wordWrap/>
        <w:spacing w:line="240" w:lineRule="auto"/>
        <w:ind w:leftChars="50" w:left="105"/>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(4)</w:t>
      </w:r>
      <w:r w:rsidR="003A7F60" w:rsidRPr="001D5AE5">
        <w:rPr>
          <w:rFonts w:ascii="ＭＳ 明朝" w:eastAsia="ＭＳ 明朝" w:hAnsi="ＭＳ 明朝" w:hint="eastAsia"/>
          <w:spacing w:val="0"/>
          <w:sz w:val="24"/>
          <w:szCs w:val="24"/>
        </w:rPr>
        <w:t xml:space="preserve">　</w:t>
      </w:r>
      <w:r w:rsidR="00873741" w:rsidRPr="001D5AE5">
        <w:rPr>
          <w:rFonts w:ascii="ＭＳ 明朝" w:eastAsia="ＭＳ 明朝" w:hAnsi="ＭＳ 明朝" w:hint="eastAsia"/>
          <w:spacing w:val="0"/>
          <w:sz w:val="24"/>
          <w:szCs w:val="24"/>
        </w:rPr>
        <w:t>納期を過ぎた後においてされた申請に基づいて納期が猶予された場合において、</w:t>
      </w:r>
    </w:p>
    <w:p w14:paraId="1ABE0255" w14:textId="77777777" w:rsidR="0043137A" w:rsidRPr="001D5AE5" w:rsidRDefault="00873741" w:rsidP="0043137A">
      <w:pPr>
        <w:pStyle w:val="a3"/>
        <w:wordWrap/>
        <w:spacing w:line="240" w:lineRule="auto"/>
        <w:ind w:firstLineChars="200" w:firstLine="48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猶予された日までに延納分を納入しなかったときは、申請した日の翌日から猶予さ</w:t>
      </w:r>
    </w:p>
    <w:p w14:paraId="066C3EE4" w14:textId="77777777" w:rsidR="00873741" w:rsidRPr="001D5AE5" w:rsidRDefault="00873741" w:rsidP="0043137A">
      <w:pPr>
        <w:pStyle w:val="a3"/>
        <w:wordWrap/>
        <w:spacing w:line="240" w:lineRule="auto"/>
        <w:ind w:firstLineChars="200" w:firstLine="48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れた日までの日数</w:t>
      </w:r>
    </w:p>
    <w:p w14:paraId="01B5534D" w14:textId="77777777" w:rsidR="00E30EEA" w:rsidRPr="001D5AE5" w:rsidRDefault="00873741" w:rsidP="0025566E">
      <w:pPr>
        <w:pStyle w:val="a3"/>
        <w:wordWrap/>
        <w:spacing w:line="240" w:lineRule="auto"/>
        <w:ind w:left="732" w:hangingChars="300" w:hanging="732"/>
        <w:rPr>
          <w:rFonts w:ascii="ＭＳ 明朝" w:eastAsia="ＭＳ 明朝" w:hAnsi="ＭＳ 明朝"/>
          <w:sz w:val="24"/>
          <w:szCs w:val="24"/>
        </w:rPr>
      </w:pPr>
      <w:r w:rsidRPr="001D5AE5">
        <w:rPr>
          <w:rFonts w:ascii="ＭＳ 明朝" w:eastAsia="ＭＳ 明朝" w:hAnsi="ＭＳ 明朝" w:hint="eastAsia"/>
          <w:sz w:val="24"/>
          <w:szCs w:val="24"/>
        </w:rPr>
        <w:t>３　前項の適用においては、納入は第１８条の届出があったときにされたものとみ</w:t>
      </w:r>
      <w:r w:rsidR="00E30EEA" w:rsidRPr="001D5AE5">
        <w:rPr>
          <w:rFonts w:ascii="ＭＳ 明朝" w:eastAsia="ＭＳ 明朝" w:hAnsi="ＭＳ 明朝" w:hint="eastAsia"/>
          <w:sz w:val="24"/>
          <w:szCs w:val="24"/>
        </w:rPr>
        <w:t>な</w:t>
      </w:r>
    </w:p>
    <w:p w14:paraId="2449535E" w14:textId="77777777" w:rsidR="00873741" w:rsidRPr="001D5AE5" w:rsidRDefault="00873741" w:rsidP="00E30EEA">
      <w:pPr>
        <w:pStyle w:val="a3"/>
        <w:wordWrap/>
        <w:spacing w:line="240" w:lineRule="auto"/>
        <w:ind w:leftChars="125" w:left="263"/>
        <w:rPr>
          <w:rFonts w:ascii="ＭＳ 明朝" w:eastAsia="ＭＳ 明朝" w:hAnsi="ＭＳ 明朝"/>
          <w:sz w:val="24"/>
          <w:szCs w:val="24"/>
        </w:rPr>
      </w:pPr>
      <w:r w:rsidRPr="001D5AE5">
        <w:rPr>
          <w:rFonts w:ascii="ＭＳ 明朝" w:eastAsia="ＭＳ 明朝" w:hAnsi="ＭＳ 明朝" w:hint="eastAsia"/>
          <w:sz w:val="24"/>
          <w:szCs w:val="24"/>
        </w:rPr>
        <w:t>す。</w:t>
      </w:r>
    </w:p>
    <w:p w14:paraId="2C0FFEF0" w14:textId="77777777" w:rsidR="00873741" w:rsidRPr="001D5AE5" w:rsidRDefault="00873741" w:rsidP="0025566E">
      <w:pPr>
        <w:pStyle w:val="a3"/>
        <w:wordWrap/>
        <w:spacing w:line="240" w:lineRule="auto"/>
        <w:ind w:left="244" w:hangingChars="100" w:hanging="244"/>
        <w:rPr>
          <w:rFonts w:ascii="ＭＳ 明朝" w:eastAsia="ＭＳ 明朝" w:hAnsi="ＭＳ 明朝"/>
          <w:spacing w:val="0"/>
          <w:sz w:val="24"/>
          <w:szCs w:val="24"/>
        </w:rPr>
      </w:pPr>
      <w:r w:rsidRPr="001D5AE5">
        <w:rPr>
          <w:rFonts w:ascii="ＭＳ 明朝" w:eastAsia="ＭＳ 明朝" w:hAnsi="ＭＳ 明朝" w:hint="eastAsia"/>
          <w:sz w:val="24"/>
          <w:szCs w:val="24"/>
        </w:rPr>
        <w:t>４</w:t>
      </w:r>
      <w:r w:rsidR="006350FE">
        <w:rPr>
          <w:rFonts w:ascii="ＭＳ 明朝" w:eastAsia="ＭＳ 明朝" w:hAnsi="ＭＳ 明朝" w:hint="eastAsia"/>
          <w:sz w:val="24"/>
          <w:szCs w:val="24"/>
        </w:rPr>
        <w:t xml:space="preserve">　</w:t>
      </w:r>
      <w:r w:rsidRPr="001D5AE5">
        <w:rPr>
          <w:rFonts w:ascii="ＭＳ 明朝" w:eastAsia="ＭＳ 明朝" w:hAnsi="ＭＳ 明朝" w:hint="eastAsia"/>
          <w:sz w:val="24"/>
          <w:szCs w:val="24"/>
        </w:rPr>
        <w:t>乙は、甲が相当の期間を置いて指定する期日までに第１項の延納金を支払わない場合は、その期日の翌日から支払のあった日までの日数に応じ、当該延納金に対し、</w:t>
      </w:r>
      <w:r w:rsidRPr="001D5AE5">
        <w:rPr>
          <w:rFonts w:ascii="ＭＳ 明朝" w:eastAsia="ＭＳ 明朝" w:hAnsi="ＭＳ 明朝"/>
          <w:sz w:val="24"/>
          <w:szCs w:val="24"/>
        </w:rPr>
        <w:t>遅延が生じた時点における財務省告示による国の債権等に関する法律施行令第２９条第１項本文に規定する財務大臣が定める率</w:t>
      </w:r>
      <w:r w:rsidRPr="001D5AE5">
        <w:rPr>
          <w:rFonts w:ascii="ＭＳ 明朝" w:eastAsia="ＭＳ 明朝" w:hAnsi="ＭＳ 明朝" w:hint="eastAsia"/>
          <w:sz w:val="24"/>
          <w:szCs w:val="24"/>
        </w:rPr>
        <w:t>を乗じて計算した金額を遅延利息として甲に支払わなければならない。</w:t>
      </w:r>
    </w:p>
    <w:p w14:paraId="7CB41A18" w14:textId="77777777" w:rsidR="00873741" w:rsidRPr="001D5AE5" w:rsidRDefault="00873741" w:rsidP="0025566E">
      <w:pPr>
        <w:pStyle w:val="a3"/>
        <w:wordWrap/>
        <w:spacing w:line="240" w:lineRule="auto"/>
        <w:ind w:leftChars="100" w:left="690" w:hangingChars="200" w:hanging="48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（遅滞金）</w:t>
      </w:r>
    </w:p>
    <w:p w14:paraId="245A13EA" w14:textId="77777777" w:rsidR="00873741" w:rsidRPr="001D5AE5" w:rsidRDefault="00873741" w:rsidP="0025566E">
      <w:pPr>
        <w:pStyle w:val="a3"/>
        <w:wordWrap/>
        <w:spacing w:line="240" w:lineRule="auto"/>
        <w:ind w:left="240"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第３１条　乙は、契約物品の納入が納期に遅れた場合には遅滞日数に応じ、１日につき遅滞相当分の契約金額から</w:t>
      </w:r>
      <w:r w:rsidRPr="001D5AE5">
        <w:rPr>
          <w:rFonts w:ascii="ＭＳ 明朝" w:eastAsia="ＭＳ 明朝" w:hAnsi="ＭＳ 明朝" w:hint="eastAsia"/>
          <w:sz w:val="24"/>
          <w:szCs w:val="24"/>
        </w:rPr>
        <w:t>機能検査費用及び関税その他の租税を除いた額に</w:t>
      </w:r>
      <w:r w:rsidRPr="001D5AE5">
        <w:rPr>
          <w:rFonts w:ascii="ＭＳ 明朝" w:eastAsia="ＭＳ 明朝" w:hAnsi="ＭＳ 明朝" w:hint="eastAsia"/>
          <w:spacing w:val="0"/>
          <w:sz w:val="24"/>
          <w:szCs w:val="24"/>
        </w:rPr>
        <w:t>０．２５パーセントの率を乗じて計算した金額を遅滞金として甲に支払わなければならない。ただし、消費税額は加算しないものとする。</w:t>
      </w:r>
    </w:p>
    <w:p w14:paraId="2EBAC1F7" w14:textId="77777777" w:rsidR="00873741" w:rsidRPr="001D5AE5" w:rsidRDefault="00873741" w:rsidP="0025566E">
      <w:pPr>
        <w:pStyle w:val="a3"/>
        <w:wordWrap/>
        <w:spacing w:line="240" w:lineRule="auto"/>
        <w:ind w:left="240"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２　前項の規定において「遅滞日数」とは、納期の翌日から遅滞分を納入した日（納期を過ぎた後においてされた申請に基づいて納期が猶予された場合においては、当該申請があった日）までの日数から乙の責めに帰することができない理由によって遅れた日数を除いた日数をいう。</w:t>
      </w:r>
    </w:p>
    <w:p w14:paraId="4DAFDEEC" w14:textId="77777777" w:rsidR="00873741" w:rsidRPr="001D5AE5" w:rsidRDefault="00873741" w:rsidP="00EC1E9E">
      <w:pPr>
        <w:pStyle w:val="a3"/>
        <w:wordWrap/>
        <w:spacing w:line="20" w:lineRule="atLeast"/>
        <w:ind w:leftChars="100" w:left="690" w:hangingChars="200" w:hanging="480"/>
        <w:rPr>
          <w:rFonts w:ascii="ＭＳ 明朝" w:eastAsia="ＭＳ 明朝" w:hAnsi="ＭＳ 明朝"/>
          <w:spacing w:val="0"/>
          <w:sz w:val="24"/>
          <w:szCs w:val="24"/>
        </w:rPr>
      </w:pPr>
    </w:p>
    <w:p w14:paraId="6F07D46E" w14:textId="77777777" w:rsidR="00873741" w:rsidRPr="001D5AE5" w:rsidRDefault="00873741" w:rsidP="0025566E">
      <w:pPr>
        <w:pStyle w:val="a3"/>
        <w:wordWrap/>
        <w:spacing w:line="240" w:lineRule="auto"/>
        <w:ind w:leftChars="100" w:left="690" w:hangingChars="200" w:hanging="480"/>
        <w:jc w:val="center"/>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第３章　契約の効力等</w:t>
      </w:r>
    </w:p>
    <w:p w14:paraId="1A6D71DB" w14:textId="77777777" w:rsidR="00873741" w:rsidRPr="001D5AE5" w:rsidRDefault="00873741" w:rsidP="0025566E">
      <w:pPr>
        <w:pStyle w:val="a3"/>
        <w:wordWrap/>
        <w:spacing w:line="240" w:lineRule="auto"/>
        <w:ind w:leftChars="100" w:left="690" w:hangingChars="200" w:hanging="48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（契約物品の納入不能等の通知及び加算金）</w:t>
      </w:r>
    </w:p>
    <w:p w14:paraId="73B595A1" w14:textId="77777777" w:rsidR="00873741" w:rsidRPr="001D5AE5" w:rsidRDefault="00873741" w:rsidP="0025566E">
      <w:pPr>
        <w:pStyle w:val="a3"/>
        <w:wordWrap/>
        <w:spacing w:line="240" w:lineRule="auto"/>
        <w:ind w:left="240"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第３２条　乙は、理由のいかんを問わず納期又は納期猶予までに契約物品を納入する見込みがなくなった場合、契約物品を納入することができなくなった場合又は納入前の契約物品の</w:t>
      </w:r>
      <w:r w:rsidR="005B432F" w:rsidRPr="001D5AE5">
        <w:rPr>
          <w:rFonts w:ascii="ＭＳ 明朝" w:eastAsia="ＭＳ 明朝" w:hAnsi="ＭＳ 明朝" w:hint="eastAsia"/>
          <w:spacing w:val="0"/>
          <w:sz w:val="24"/>
          <w:szCs w:val="24"/>
        </w:rPr>
        <w:t>滅失若しくは損傷で第３４</w:t>
      </w:r>
      <w:r w:rsidRPr="001D5AE5">
        <w:rPr>
          <w:rFonts w:ascii="ＭＳ 明朝" w:eastAsia="ＭＳ 明朝" w:hAnsi="ＭＳ 明朝" w:hint="eastAsia"/>
          <w:spacing w:val="0"/>
          <w:sz w:val="24"/>
          <w:szCs w:val="24"/>
        </w:rPr>
        <w:t>条により甲の負担となるべきものが発生した場合は、直ちに甲にこの旨を通知するものとする。</w:t>
      </w:r>
    </w:p>
    <w:p w14:paraId="183A2EBD" w14:textId="77777777" w:rsidR="00EA59BE" w:rsidRPr="001D5AE5" w:rsidRDefault="00873741" w:rsidP="00EA59BE">
      <w:pPr>
        <w:pStyle w:val="a3"/>
        <w:wordWrap/>
        <w:spacing w:line="240" w:lineRule="auto"/>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２</w:t>
      </w:r>
      <w:r w:rsidR="006350FE">
        <w:rPr>
          <w:rFonts w:ascii="ＭＳ 明朝" w:eastAsia="ＭＳ 明朝" w:hAnsi="ＭＳ 明朝" w:hint="eastAsia"/>
          <w:spacing w:val="0"/>
          <w:sz w:val="24"/>
          <w:szCs w:val="24"/>
        </w:rPr>
        <w:t xml:space="preserve">　</w:t>
      </w:r>
      <w:r w:rsidRPr="001D5AE5">
        <w:rPr>
          <w:rFonts w:ascii="ＭＳ 明朝" w:eastAsia="ＭＳ 明朝" w:hAnsi="ＭＳ 明朝" w:hint="eastAsia"/>
          <w:spacing w:val="0"/>
          <w:sz w:val="24"/>
          <w:szCs w:val="24"/>
        </w:rPr>
        <w:t>乙の責めに帰すべき理由により、乙が前項による通知を怠り、かつ、納期又は納期</w:t>
      </w:r>
    </w:p>
    <w:p w14:paraId="0B1FB5D8" w14:textId="77777777" w:rsidR="00EA59BE" w:rsidRPr="001D5AE5" w:rsidRDefault="00873741" w:rsidP="00EA59BE">
      <w:pPr>
        <w:pStyle w:val="a3"/>
        <w:wordWrap/>
        <w:spacing w:line="240" w:lineRule="auto"/>
        <w:ind w:leftChars="100" w:left="330" w:hangingChars="50" w:hanging="12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猶予までに契約物品の引渡しを行わないときは、納期又は納期猶予として定められた</w:t>
      </w:r>
    </w:p>
    <w:p w14:paraId="5A8FE740" w14:textId="77777777" w:rsidR="00EA59BE" w:rsidRPr="001D5AE5" w:rsidRDefault="00873741" w:rsidP="00EA59BE">
      <w:pPr>
        <w:pStyle w:val="a3"/>
        <w:wordWrap/>
        <w:spacing w:line="240" w:lineRule="auto"/>
        <w:ind w:leftChars="100" w:left="330" w:hangingChars="50" w:hanging="12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日の翌日から、前項による通知を行った日のいずれか早い期日までの日数につき履行</w:t>
      </w:r>
    </w:p>
    <w:p w14:paraId="5DA75C89" w14:textId="77777777" w:rsidR="00EA59BE" w:rsidRPr="001D5AE5" w:rsidRDefault="00873741" w:rsidP="00EA59BE">
      <w:pPr>
        <w:pStyle w:val="a3"/>
        <w:wordWrap/>
        <w:spacing w:line="240" w:lineRule="auto"/>
        <w:ind w:leftChars="100" w:left="330" w:hangingChars="50" w:hanging="12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遅滞相当部分に対し年５パーセントの率を乗じて計算した金額を前条第１項による遅</w:t>
      </w:r>
    </w:p>
    <w:p w14:paraId="7895EF40" w14:textId="77777777" w:rsidR="00873741" w:rsidRPr="001D5AE5" w:rsidRDefault="00873741" w:rsidP="00EA59BE">
      <w:pPr>
        <w:pStyle w:val="a3"/>
        <w:wordWrap/>
        <w:spacing w:line="240" w:lineRule="auto"/>
        <w:ind w:leftChars="100" w:left="330" w:hangingChars="50" w:hanging="12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lastRenderedPageBreak/>
        <w:t>滞金に加算するものとする。</w:t>
      </w:r>
    </w:p>
    <w:p w14:paraId="2B085147" w14:textId="77777777" w:rsidR="00873741" w:rsidRPr="001D5AE5" w:rsidRDefault="00873741" w:rsidP="0025566E">
      <w:pPr>
        <w:pStyle w:val="a3"/>
        <w:wordWrap/>
        <w:spacing w:line="240" w:lineRule="auto"/>
        <w:ind w:firstLineChars="100" w:firstLine="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（危険負担）</w:t>
      </w:r>
    </w:p>
    <w:p w14:paraId="7922E156" w14:textId="77777777" w:rsidR="00873741" w:rsidRPr="001D5AE5" w:rsidRDefault="00873741" w:rsidP="00CD3B97">
      <w:pPr>
        <w:pStyle w:val="a3"/>
        <w:wordWrap/>
        <w:spacing w:line="276" w:lineRule="auto"/>
        <w:ind w:left="240"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第３３条　甲乙双方の責めに帰することができない理由により、契約物品を納入することができなくなった場合は、乙は契約物品の納入の義務を免れるものとし、甲はその代金の支払いの義務を免れるものとする。</w:t>
      </w:r>
    </w:p>
    <w:p w14:paraId="4A2BAA8F" w14:textId="77777777" w:rsidR="00873741" w:rsidRPr="001D5AE5" w:rsidRDefault="00873741" w:rsidP="00CD3B97">
      <w:pPr>
        <w:pStyle w:val="a3"/>
        <w:wordWrap/>
        <w:spacing w:line="276" w:lineRule="auto"/>
        <w:ind w:leftChars="6" w:left="253"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２</w:t>
      </w:r>
      <w:r w:rsidR="006350FE">
        <w:rPr>
          <w:rFonts w:ascii="ＭＳ 明朝" w:eastAsia="ＭＳ 明朝" w:hAnsi="ＭＳ 明朝" w:hint="eastAsia"/>
          <w:spacing w:val="0"/>
          <w:sz w:val="24"/>
          <w:szCs w:val="24"/>
        </w:rPr>
        <w:t xml:space="preserve">　</w:t>
      </w:r>
      <w:r w:rsidRPr="001D5AE5">
        <w:rPr>
          <w:rFonts w:ascii="ＭＳ 明朝" w:eastAsia="ＭＳ 明朝" w:hAnsi="ＭＳ 明朝" w:hint="eastAsia"/>
          <w:spacing w:val="0"/>
          <w:sz w:val="24"/>
          <w:szCs w:val="24"/>
        </w:rPr>
        <w:t>甲の責めに帰すべき理由により、契約物品を納入することができなくなった場合は、乙は契約物品の納入の義務を免れるものとし、甲は乙に代金（乙が、納入の義務を免れたことによって得た利益に相当する金額を除く。）を支払うものとする。</w:t>
      </w:r>
    </w:p>
    <w:p w14:paraId="083B15C8" w14:textId="77777777" w:rsidR="00873741" w:rsidRPr="001D5AE5" w:rsidRDefault="00873741" w:rsidP="00CD3B97">
      <w:pPr>
        <w:pStyle w:val="a3"/>
        <w:wordWrap/>
        <w:spacing w:line="276" w:lineRule="auto"/>
        <w:ind w:leftChars="6" w:left="253"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３</w:t>
      </w:r>
      <w:r w:rsidR="006350FE">
        <w:rPr>
          <w:rFonts w:ascii="ＭＳ 明朝" w:eastAsia="ＭＳ 明朝" w:hAnsi="ＭＳ 明朝" w:hint="eastAsia"/>
          <w:spacing w:val="0"/>
          <w:sz w:val="24"/>
          <w:szCs w:val="24"/>
        </w:rPr>
        <w:t xml:space="preserve">　</w:t>
      </w:r>
      <w:r w:rsidRPr="001D5AE5">
        <w:rPr>
          <w:rFonts w:ascii="ＭＳ 明朝" w:eastAsia="ＭＳ 明朝" w:hAnsi="ＭＳ 明朝" w:hint="eastAsia"/>
          <w:spacing w:val="0"/>
          <w:sz w:val="24"/>
          <w:szCs w:val="24"/>
        </w:rPr>
        <w:t>前項の場合において、乙が保険金、損害賠償その他の代償又はそのような代償の請求権を取得したときは、甲は、その価格の限度で代金の支払義務を免れる。</w:t>
      </w:r>
    </w:p>
    <w:p w14:paraId="5DBF475C" w14:textId="77777777" w:rsidR="00873741" w:rsidRPr="001D5AE5" w:rsidRDefault="00873741" w:rsidP="00CD3B97">
      <w:pPr>
        <w:pStyle w:val="a3"/>
        <w:wordWrap/>
        <w:spacing w:line="276" w:lineRule="auto"/>
        <w:ind w:leftChars="100" w:left="690" w:hangingChars="200" w:hanging="48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（損害負担）</w:t>
      </w:r>
    </w:p>
    <w:p w14:paraId="0E218CFC" w14:textId="77777777" w:rsidR="00873741" w:rsidRPr="001D5AE5" w:rsidRDefault="00873741" w:rsidP="00CD3B97">
      <w:pPr>
        <w:pStyle w:val="a3"/>
        <w:wordWrap/>
        <w:spacing w:line="276" w:lineRule="auto"/>
        <w:ind w:left="240"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第３４条　納入前の契約物品が滅失し、又は損傷した場合においてこれを修補（良品との取替えを含む）すべきときは、その損害は次項から第４項までに従って負担されるものとする。</w:t>
      </w:r>
    </w:p>
    <w:p w14:paraId="382A5CFD" w14:textId="77777777" w:rsidR="00873741" w:rsidRPr="001D5AE5" w:rsidRDefault="00873741" w:rsidP="00CD3B97">
      <w:pPr>
        <w:pStyle w:val="a3"/>
        <w:wordWrap/>
        <w:spacing w:line="276" w:lineRule="auto"/>
        <w:ind w:left="240"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２</w:t>
      </w:r>
      <w:r w:rsidR="006350FE">
        <w:rPr>
          <w:rFonts w:ascii="ＭＳ 明朝" w:eastAsia="ＭＳ 明朝" w:hAnsi="ＭＳ 明朝" w:hint="eastAsia"/>
          <w:spacing w:val="0"/>
          <w:sz w:val="24"/>
          <w:szCs w:val="24"/>
        </w:rPr>
        <w:t xml:space="preserve">　</w:t>
      </w:r>
      <w:r w:rsidRPr="001D5AE5">
        <w:rPr>
          <w:rFonts w:ascii="ＭＳ 明朝" w:eastAsia="ＭＳ 明朝" w:hAnsi="ＭＳ 明朝" w:hint="eastAsia"/>
          <w:spacing w:val="0"/>
          <w:sz w:val="24"/>
          <w:szCs w:val="24"/>
        </w:rPr>
        <w:t>前項の滅失又は損傷が甲乙双方の責めに帰することができない理由によるものである場合は、その損害は乙の負担に帰する。</w:t>
      </w:r>
    </w:p>
    <w:p w14:paraId="4C3E2DA7" w14:textId="77777777" w:rsidR="00873741" w:rsidRPr="001D5AE5" w:rsidRDefault="00873741" w:rsidP="00CD3B97">
      <w:pPr>
        <w:pStyle w:val="a3"/>
        <w:wordWrap/>
        <w:spacing w:line="276" w:lineRule="auto"/>
        <w:ind w:left="240"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３</w:t>
      </w:r>
      <w:r w:rsidR="006350FE">
        <w:rPr>
          <w:rFonts w:ascii="ＭＳ 明朝" w:eastAsia="ＭＳ 明朝" w:hAnsi="ＭＳ 明朝" w:hint="eastAsia"/>
          <w:spacing w:val="0"/>
          <w:sz w:val="24"/>
          <w:szCs w:val="24"/>
        </w:rPr>
        <w:t xml:space="preserve">　</w:t>
      </w:r>
      <w:r w:rsidRPr="001D5AE5">
        <w:rPr>
          <w:rFonts w:ascii="ＭＳ 明朝" w:eastAsia="ＭＳ 明朝" w:hAnsi="ＭＳ 明朝" w:hint="eastAsia"/>
          <w:spacing w:val="0"/>
          <w:sz w:val="24"/>
          <w:szCs w:val="24"/>
        </w:rPr>
        <w:t>第１項の滅失又は損傷が甲の責めに帰すべき理由によるものである場合は、その損害は甲の負担に帰する。</w:t>
      </w:r>
    </w:p>
    <w:p w14:paraId="086A2E0C" w14:textId="77777777" w:rsidR="00873741" w:rsidRPr="001D5AE5" w:rsidRDefault="00873741" w:rsidP="00CD3B97">
      <w:pPr>
        <w:pStyle w:val="a3"/>
        <w:wordWrap/>
        <w:spacing w:line="276" w:lineRule="auto"/>
        <w:ind w:left="240"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４</w:t>
      </w:r>
      <w:r w:rsidR="006350FE">
        <w:rPr>
          <w:rFonts w:ascii="ＭＳ 明朝" w:eastAsia="ＭＳ 明朝" w:hAnsi="ＭＳ 明朝" w:hint="eastAsia"/>
          <w:spacing w:val="0"/>
          <w:sz w:val="24"/>
          <w:szCs w:val="24"/>
        </w:rPr>
        <w:t xml:space="preserve">　</w:t>
      </w:r>
      <w:r w:rsidRPr="001D5AE5">
        <w:rPr>
          <w:rFonts w:ascii="ＭＳ 明朝" w:eastAsia="ＭＳ 明朝" w:hAnsi="ＭＳ 明朝" w:hint="eastAsia"/>
          <w:spacing w:val="0"/>
          <w:sz w:val="24"/>
          <w:szCs w:val="24"/>
        </w:rPr>
        <w:t>第１項の滅失又は損傷が乙の責めに帰すべき理由によるものである場合は、その損害は乙の負担に帰する。</w:t>
      </w:r>
    </w:p>
    <w:p w14:paraId="6C7535AF" w14:textId="77777777" w:rsidR="00873741" w:rsidRPr="001D5AE5" w:rsidRDefault="00873741" w:rsidP="00CD3B97">
      <w:pPr>
        <w:pStyle w:val="a3"/>
        <w:wordWrap/>
        <w:spacing w:line="276" w:lineRule="auto"/>
        <w:ind w:left="240"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５</w:t>
      </w:r>
      <w:r w:rsidR="006350FE">
        <w:rPr>
          <w:rFonts w:ascii="ＭＳ 明朝" w:eastAsia="ＭＳ 明朝" w:hAnsi="ＭＳ 明朝" w:hint="eastAsia"/>
          <w:spacing w:val="0"/>
          <w:sz w:val="24"/>
          <w:szCs w:val="24"/>
        </w:rPr>
        <w:t xml:space="preserve">　</w:t>
      </w:r>
      <w:r w:rsidRPr="001D5AE5">
        <w:rPr>
          <w:rFonts w:ascii="ＭＳ 明朝" w:eastAsia="ＭＳ 明朝" w:hAnsi="ＭＳ 明朝" w:hint="eastAsia"/>
          <w:spacing w:val="0"/>
          <w:sz w:val="24"/>
          <w:szCs w:val="24"/>
        </w:rPr>
        <w:t>第３項の場合において、乙が保険金、損害賠償その他の代償又はそのような代償の請求権を取得したときは、甲は、その価格の限度でその負担を免れる。</w:t>
      </w:r>
    </w:p>
    <w:p w14:paraId="679964AC" w14:textId="77777777" w:rsidR="00873741" w:rsidRPr="001D5AE5" w:rsidRDefault="00873741" w:rsidP="00CD3B97">
      <w:pPr>
        <w:pStyle w:val="a3"/>
        <w:wordWrap/>
        <w:spacing w:line="276" w:lineRule="auto"/>
        <w:ind w:leftChars="100" w:left="690" w:hangingChars="200" w:hanging="48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（契約物品の契約不適合）</w:t>
      </w:r>
    </w:p>
    <w:p w14:paraId="02B7FC1F" w14:textId="77777777" w:rsidR="00873741" w:rsidRPr="001D5AE5" w:rsidRDefault="00873741" w:rsidP="00CD3B97">
      <w:pPr>
        <w:spacing w:line="276" w:lineRule="auto"/>
        <w:ind w:left="240" w:hangingChars="100" w:hanging="240"/>
        <w:rPr>
          <w:rFonts w:ascii="ＭＳ 明朝" w:hAnsi="ＭＳ 明朝"/>
          <w:sz w:val="24"/>
        </w:rPr>
      </w:pPr>
      <w:r w:rsidRPr="001D5AE5">
        <w:rPr>
          <w:rFonts w:ascii="ＭＳ 明朝" w:hAnsi="ＭＳ 明朝" w:hint="eastAsia"/>
          <w:sz w:val="24"/>
        </w:rPr>
        <w:t>第３５条　納入された契約物品に契約不適合</w:t>
      </w:r>
      <w:r w:rsidRPr="001D5AE5">
        <w:rPr>
          <w:rFonts w:ascii="ＭＳ 明朝" w:hAnsi="ＭＳ 明朝"/>
          <w:sz w:val="24"/>
        </w:rPr>
        <w:t>（</w:t>
      </w:r>
      <w:r w:rsidRPr="001D5AE5">
        <w:rPr>
          <w:rFonts w:ascii="ＭＳ 明朝" w:hAnsi="ＭＳ 明朝" w:hint="eastAsia"/>
          <w:sz w:val="24"/>
        </w:rPr>
        <w:t>納入された契約物品が種類、品質又は数量に関して契約の内容に適合しないものをいう。</w:t>
      </w:r>
      <w:r w:rsidRPr="001D5AE5">
        <w:rPr>
          <w:rFonts w:ascii="ＭＳ 明朝" w:hAnsi="ＭＳ 明朝"/>
          <w:sz w:val="24"/>
        </w:rPr>
        <w:t>）</w:t>
      </w:r>
      <w:r w:rsidRPr="001D5AE5">
        <w:rPr>
          <w:rFonts w:ascii="ＭＳ 明朝" w:hAnsi="ＭＳ 明朝" w:hint="eastAsia"/>
          <w:sz w:val="24"/>
        </w:rPr>
        <w:t>（数量の不足を含む。以下同じ。）がある場合は、甲は、相当の期間を定めて乙に修補（良品との取替え及び数量不足の場合における数量の追加を含む。以下同じ。）を請求するものとする。ただし、甲は、契約不適合が重要でなく、かつ、その修補に過分の費用を要するときその他修補を請求することが相当でないと認められるときは、修補の請求に代えて代金の減額を請求することができる。</w:t>
      </w:r>
    </w:p>
    <w:p w14:paraId="674FD85F" w14:textId="77777777" w:rsidR="00873741" w:rsidRPr="001D5AE5" w:rsidRDefault="00873741" w:rsidP="00CD3B97">
      <w:pPr>
        <w:pStyle w:val="a3"/>
        <w:wordWrap/>
        <w:spacing w:line="276" w:lineRule="auto"/>
        <w:ind w:left="240"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２</w:t>
      </w:r>
      <w:r w:rsidR="006350FE">
        <w:rPr>
          <w:rFonts w:ascii="ＭＳ 明朝" w:eastAsia="ＭＳ 明朝" w:hAnsi="ＭＳ 明朝" w:hint="eastAsia"/>
          <w:spacing w:val="0"/>
          <w:sz w:val="24"/>
          <w:szCs w:val="24"/>
        </w:rPr>
        <w:t xml:space="preserve">　</w:t>
      </w:r>
      <w:r w:rsidRPr="001D5AE5">
        <w:rPr>
          <w:rFonts w:ascii="ＭＳ 明朝" w:eastAsia="ＭＳ 明朝" w:hAnsi="ＭＳ 明朝" w:hint="eastAsia"/>
          <w:spacing w:val="0"/>
          <w:sz w:val="24"/>
          <w:szCs w:val="24"/>
        </w:rPr>
        <w:t>契約物品の契約不適合が乙の責めに帰すべき理由によるものである場合は、甲は、前項の請求に際し、これによって生じた損害の賠償を請求することができる。</w:t>
      </w:r>
    </w:p>
    <w:p w14:paraId="7D2CADAB" w14:textId="77777777" w:rsidR="00873741" w:rsidRPr="001D5AE5" w:rsidRDefault="00873741" w:rsidP="00CD3B97">
      <w:pPr>
        <w:pStyle w:val="a3"/>
        <w:wordWrap/>
        <w:spacing w:line="276" w:lineRule="auto"/>
        <w:ind w:left="240"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３</w:t>
      </w:r>
      <w:r w:rsidR="006350FE">
        <w:rPr>
          <w:rFonts w:ascii="ＭＳ 明朝" w:eastAsia="ＭＳ 明朝" w:hAnsi="ＭＳ 明朝" w:hint="eastAsia"/>
          <w:spacing w:val="0"/>
          <w:sz w:val="24"/>
          <w:szCs w:val="24"/>
        </w:rPr>
        <w:t xml:space="preserve">　</w:t>
      </w:r>
      <w:r w:rsidR="006C118A" w:rsidRPr="001D5AE5">
        <w:rPr>
          <w:rFonts w:ascii="ＭＳ 明朝" w:eastAsia="ＭＳ 明朝" w:hAnsi="ＭＳ 明朝" w:hint="eastAsia"/>
          <w:spacing w:val="0"/>
          <w:sz w:val="24"/>
          <w:szCs w:val="24"/>
        </w:rPr>
        <w:t>甲は、契約物品の契約不適合</w:t>
      </w:r>
      <w:r w:rsidRPr="001D5AE5">
        <w:rPr>
          <w:rFonts w:ascii="ＭＳ 明朝" w:eastAsia="ＭＳ 明朝" w:hAnsi="ＭＳ 明朝" w:hint="eastAsia"/>
          <w:spacing w:val="0"/>
          <w:sz w:val="24"/>
          <w:szCs w:val="24"/>
        </w:rPr>
        <w:t>が重要であり、そのため契約の目的を達することができないと認める場合は、第３</w:t>
      </w:r>
      <w:r w:rsidR="00276433" w:rsidRPr="001D5AE5">
        <w:rPr>
          <w:rFonts w:ascii="ＭＳ 明朝" w:eastAsia="ＭＳ 明朝" w:hAnsi="ＭＳ 明朝" w:hint="eastAsia"/>
          <w:spacing w:val="0"/>
          <w:sz w:val="24"/>
          <w:szCs w:val="24"/>
        </w:rPr>
        <w:t>９</w:t>
      </w:r>
      <w:r w:rsidRPr="001D5AE5">
        <w:rPr>
          <w:rFonts w:ascii="ＭＳ 明朝" w:eastAsia="ＭＳ 明朝" w:hAnsi="ＭＳ 明朝" w:hint="eastAsia"/>
          <w:spacing w:val="0"/>
          <w:sz w:val="24"/>
          <w:szCs w:val="24"/>
        </w:rPr>
        <w:t>条による解除の例により契約を解除することができる。この場合において、甲は返還すべき契約物品が既にその用に供せられたとしてもこれにより受けた利益を返還しないものとし、乙は返還すべき金銭に利息を付さないものとする。</w:t>
      </w:r>
    </w:p>
    <w:p w14:paraId="360F8550" w14:textId="77777777" w:rsidR="00E30EEA" w:rsidRPr="001D5AE5" w:rsidRDefault="00873741" w:rsidP="00CD3B97">
      <w:pPr>
        <w:pStyle w:val="a3"/>
        <w:wordWrap/>
        <w:spacing w:line="276" w:lineRule="auto"/>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４</w:t>
      </w:r>
      <w:r w:rsidR="006350FE">
        <w:rPr>
          <w:rFonts w:ascii="ＭＳ 明朝" w:eastAsia="ＭＳ 明朝" w:hAnsi="ＭＳ 明朝" w:hint="eastAsia"/>
          <w:spacing w:val="0"/>
          <w:sz w:val="24"/>
          <w:szCs w:val="24"/>
        </w:rPr>
        <w:t xml:space="preserve">　</w:t>
      </w:r>
      <w:r w:rsidRPr="001D5AE5">
        <w:rPr>
          <w:rFonts w:ascii="ＭＳ 明朝" w:eastAsia="ＭＳ 明朝" w:hAnsi="ＭＳ 明朝" w:hint="eastAsia"/>
          <w:spacing w:val="0"/>
          <w:sz w:val="24"/>
          <w:szCs w:val="24"/>
        </w:rPr>
        <w:t>甲は、検査等実施要領において契約物品の全数に</w:t>
      </w:r>
      <w:r w:rsidR="006C118A" w:rsidRPr="001D5AE5">
        <w:rPr>
          <w:rFonts w:ascii="ＭＳ 明朝" w:eastAsia="ＭＳ 明朝" w:hAnsi="ＭＳ 明朝" w:hint="eastAsia"/>
          <w:spacing w:val="0"/>
          <w:sz w:val="24"/>
          <w:szCs w:val="24"/>
        </w:rPr>
        <w:t>ついて数量の確認を行うことが定</w:t>
      </w:r>
    </w:p>
    <w:p w14:paraId="0C7A2236" w14:textId="77777777" w:rsidR="00873741" w:rsidRPr="001D5AE5" w:rsidRDefault="006C118A" w:rsidP="00CD3B97">
      <w:pPr>
        <w:pStyle w:val="a3"/>
        <w:wordWrap/>
        <w:spacing w:line="276" w:lineRule="auto"/>
        <w:ind w:leftChars="100" w:left="21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められている場合は、契約物品の契約不適合</w:t>
      </w:r>
      <w:r w:rsidR="00873741" w:rsidRPr="001D5AE5">
        <w:rPr>
          <w:rFonts w:ascii="ＭＳ 明朝" w:eastAsia="ＭＳ 明朝" w:hAnsi="ＭＳ 明朝" w:hint="eastAsia"/>
          <w:spacing w:val="0"/>
          <w:sz w:val="24"/>
          <w:szCs w:val="24"/>
        </w:rPr>
        <w:t>として数量の不足を主張することができない。</w:t>
      </w:r>
    </w:p>
    <w:p w14:paraId="447F246B" w14:textId="77777777" w:rsidR="00873741" w:rsidRPr="001D5AE5" w:rsidRDefault="00873741" w:rsidP="00CD3B97">
      <w:pPr>
        <w:pStyle w:val="a3"/>
        <w:wordWrap/>
        <w:spacing w:line="276" w:lineRule="auto"/>
        <w:ind w:left="240"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lastRenderedPageBreak/>
        <w:t>５</w:t>
      </w:r>
      <w:r w:rsidR="004F1653" w:rsidRPr="001D5AE5">
        <w:rPr>
          <w:rFonts w:ascii="ＭＳ 明朝" w:eastAsia="ＭＳ 明朝" w:hAnsi="ＭＳ 明朝" w:hint="eastAsia"/>
          <w:spacing w:val="0"/>
          <w:sz w:val="24"/>
          <w:szCs w:val="24"/>
        </w:rPr>
        <w:t xml:space="preserve">　</w:t>
      </w:r>
      <w:r w:rsidRPr="001D5AE5">
        <w:rPr>
          <w:rFonts w:ascii="ＭＳ 明朝" w:eastAsia="ＭＳ 明朝" w:hAnsi="ＭＳ 明朝" w:hint="eastAsia"/>
          <w:spacing w:val="0"/>
          <w:sz w:val="24"/>
          <w:szCs w:val="24"/>
        </w:rPr>
        <w:t>修補の請求若しくは代金の減額の請求又は解除の通知は、</w:t>
      </w:r>
      <w:r w:rsidR="006C118A" w:rsidRPr="001D5AE5">
        <w:rPr>
          <w:rFonts w:ascii="ＭＳ 明朝" w:eastAsia="ＭＳ 明朝" w:hAnsi="ＭＳ 明朝" w:hint="eastAsia"/>
          <w:spacing w:val="0"/>
          <w:sz w:val="24"/>
          <w:szCs w:val="24"/>
        </w:rPr>
        <w:t>履行完了</w:t>
      </w:r>
      <w:r w:rsidRPr="001D5AE5">
        <w:rPr>
          <w:rFonts w:ascii="ＭＳ 明朝" w:eastAsia="ＭＳ 明朝" w:hAnsi="ＭＳ 明朝" w:hint="eastAsia"/>
          <w:spacing w:val="0"/>
          <w:sz w:val="24"/>
          <w:szCs w:val="24"/>
        </w:rPr>
        <w:t>の日（乙が当該</w:t>
      </w:r>
      <w:r w:rsidR="006C118A" w:rsidRPr="001D5AE5">
        <w:rPr>
          <w:rFonts w:ascii="ＭＳ 明朝" w:eastAsia="ＭＳ 明朝" w:hAnsi="ＭＳ 明朝" w:hint="eastAsia"/>
          <w:spacing w:val="0"/>
          <w:sz w:val="24"/>
          <w:szCs w:val="24"/>
        </w:rPr>
        <w:t>契約不適合</w:t>
      </w:r>
      <w:r w:rsidRPr="001D5AE5">
        <w:rPr>
          <w:rFonts w:ascii="ＭＳ 明朝" w:eastAsia="ＭＳ 明朝" w:hAnsi="ＭＳ 明朝" w:hint="eastAsia"/>
          <w:spacing w:val="0"/>
          <w:sz w:val="24"/>
          <w:szCs w:val="24"/>
        </w:rPr>
        <w:t>につき知って告げなかった場合は、当該</w:t>
      </w:r>
      <w:r w:rsidR="006C118A" w:rsidRPr="001D5AE5">
        <w:rPr>
          <w:rFonts w:ascii="ＭＳ 明朝" w:eastAsia="ＭＳ 明朝" w:hAnsi="ＭＳ 明朝" w:hint="eastAsia"/>
          <w:spacing w:val="0"/>
          <w:sz w:val="24"/>
          <w:szCs w:val="24"/>
        </w:rPr>
        <w:t>契約不適合</w:t>
      </w:r>
      <w:r w:rsidRPr="001D5AE5">
        <w:rPr>
          <w:rFonts w:ascii="ＭＳ 明朝" w:eastAsia="ＭＳ 明朝" w:hAnsi="ＭＳ 明朝" w:hint="eastAsia"/>
          <w:spacing w:val="0"/>
          <w:sz w:val="24"/>
          <w:szCs w:val="24"/>
        </w:rPr>
        <w:t>が発見された日）から１年以内に発しなければならない。また、修補の期限がこの期間の満了の日以後に到来することとなっているときは、代金の減額の請求又は契約の解除の通知に関しては、当該期限の到来の日から２週間を経過する日までこの期間を延長する。</w:t>
      </w:r>
    </w:p>
    <w:p w14:paraId="5CA4FC8E" w14:textId="77777777" w:rsidR="00873741" w:rsidRPr="001D5AE5" w:rsidRDefault="00873741" w:rsidP="00CD3B97">
      <w:pPr>
        <w:pStyle w:val="a3"/>
        <w:wordWrap/>
        <w:spacing w:line="240" w:lineRule="auto"/>
        <w:ind w:leftChars="6" w:left="253"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６</w:t>
      </w:r>
      <w:r w:rsidR="004F1653" w:rsidRPr="001D5AE5">
        <w:rPr>
          <w:rFonts w:ascii="ＭＳ 明朝" w:eastAsia="ＭＳ 明朝" w:hAnsi="ＭＳ 明朝" w:hint="eastAsia"/>
          <w:spacing w:val="0"/>
          <w:sz w:val="24"/>
          <w:szCs w:val="24"/>
        </w:rPr>
        <w:t xml:space="preserve">　</w:t>
      </w:r>
      <w:r w:rsidRPr="001D5AE5">
        <w:rPr>
          <w:rFonts w:ascii="ＭＳ 明朝" w:eastAsia="ＭＳ 明朝" w:hAnsi="ＭＳ 明朝" w:hint="eastAsia"/>
          <w:spacing w:val="0"/>
          <w:sz w:val="24"/>
          <w:szCs w:val="24"/>
        </w:rPr>
        <w:t>乙は、前項による通知があった場合においては、甲に対し異議を申し立てることができる。甲は審査のうえ、乙の申立てに理由があるときは、当該修補の請求若しくは代金の減額の請求又は解除を取り消し、又は変更するものとする。</w:t>
      </w:r>
    </w:p>
    <w:p w14:paraId="4079ABB4" w14:textId="77777777" w:rsidR="00873741" w:rsidRPr="001D5AE5" w:rsidRDefault="00873741" w:rsidP="00CD3B97">
      <w:pPr>
        <w:pStyle w:val="a3"/>
        <w:wordWrap/>
        <w:spacing w:line="240" w:lineRule="auto"/>
        <w:ind w:leftChars="6" w:left="253"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７</w:t>
      </w:r>
      <w:r w:rsidR="006350FE">
        <w:rPr>
          <w:rFonts w:ascii="ＭＳ 明朝" w:eastAsia="ＭＳ 明朝" w:hAnsi="ＭＳ 明朝" w:hint="eastAsia"/>
          <w:spacing w:val="0"/>
          <w:sz w:val="24"/>
          <w:szCs w:val="24"/>
        </w:rPr>
        <w:t xml:space="preserve">　</w:t>
      </w:r>
      <w:r w:rsidR="006C118A" w:rsidRPr="001D5AE5">
        <w:rPr>
          <w:rFonts w:ascii="ＭＳ 明朝" w:eastAsia="ＭＳ 明朝" w:hAnsi="ＭＳ 明朝" w:hint="eastAsia"/>
          <w:spacing w:val="0"/>
          <w:sz w:val="24"/>
          <w:szCs w:val="24"/>
        </w:rPr>
        <w:t>契約不適合</w:t>
      </w:r>
      <w:r w:rsidRPr="001D5AE5">
        <w:rPr>
          <w:rFonts w:ascii="ＭＳ 明朝" w:eastAsia="ＭＳ 明朝" w:hAnsi="ＭＳ 明朝" w:hint="eastAsia"/>
          <w:spacing w:val="0"/>
          <w:sz w:val="24"/>
          <w:szCs w:val="24"/>
        </w:rPr>
        <w:t>のある契約物品の修補の義務の履行については、性質の許す限り、この契約条項を準用する。</w:t>
      </w:r>
    </w:p>
    <w:p w14:paraId="16BCE33F" w14:textId="77777777" w:rsidR="00E30EEA" w:rsidRPr="001D5AE5" w:rsidRDefault="00873741" w:rsidP="00CD3B97">
      <w:pPr>
        <w:pStyle w:val="a3"/>
        <w:wordWrap/>
        <w:spacing w:line="240" w:lineRule="auto"/>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８</w:t>
      </w:r>
      <w:r w:rsidR="006350FE">
        <w:rPr>
          <w:rFonts w:ascii="ＭＳ 明朝" w:eastAsia="ＭＳ 明朝" w:hAnsi="ＭＳ 明朝" w:hint="eastAsia"/>
          <w:spacing w:val="0"/>
          <w:sz w:val="24"/>
          <w:szCs w:val="24"/>
        </w:rPr>
        <w:t xml:space="preserve">　</w:t>
      </w:r>
      <w:r w:rsidRPr="001D5AE5">
        <w:rPr>
          <w:rFonts w:ascii="ＭＳ 明朝" w:eastAsia="ＭＳ 明朝" w:hAnsi="ＭＳ 明朝" w:hint="eastAsia"/>
          <w:spacing w:val="0"/>
          <w:sz w:val="24"/>
          <w:szCs w:val="24"/>
        </w:rPr>
        <w:t>前各項は、第１項により修補され、再度引き渡された契約物品になお当該修補に係</w:t>
      </w:r>
    </w:p>
    <w:p w14:paraId="6766ACF8" w14:textId="77777777" w:rsidR="00873741" w:rsidRPr="001D5AE5" w:rsidRDefault="00873741" w:rsidP="00CD3B97">
      <w:pPr>
        <w:pStyle w:val="a3"/>
        <w:wordWrap/>
        <w:spacing w:line="240" w:lineRule="auto"/>
        <w:ind w:firstLineChars="100" w:firstLine="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る</w:t>
      </w:r>
      <w:r w:rsidR="006C118A" w:rsidRPr="001D5AE5">
        <w:rPr>
          <w:rFonts w:ascii="ＭＳ 明朝" w:eastAsia="ＭＳ 明朝" w:hAnsi="ＭＳ 明朝" w:hint="eastAsia"/>
          <w:spacing w:val="0"/>
          <w:sz w:val="24"/>
          <w:szCs w:val="24"/>
        </w:rPr>
        <w:t>契約不適合</w:t>
      </w:r>
      <w:r w:rsidRPr="001D5AE5">
        <w:rPr>
          <w:rFonts w:ascii="ＭＳ 明朝" w:eastAsia="ＭＳ 明朝" w:hAnsi="ＭＳ 明朝" w:hint="eastAsia"/>
          <w:spacing w:val="0"/>
          <w:sz w:val="24"/>
          <w:szCs w:val="24"/>
        </w:rPr>
        <w:t>がある場合に準用する。</w:t>
      </w:r>
    </w:p>
    <w:p w14:paraId="69069210" w14:textId="77777777" w:rsidR="00873741" w:rsidRPr="001D5AE5" w:rsidRDefault="00873741" w:rsidP="00CD3B97">
      <w:pPr>
        <w:pStyle w:val="a3"/>
        <w:wordWrap/>
        <w:spacing w:line="240" w:lineRule="auto"/>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９</w:t>
      </w:r>
      <w:r w:rsidR="006350FE">
        <w:rPr>
          <w:rFonts w:ascii="ＭＳ 明朝" w:eastAsia="ＭＳ 明朝" w:hAnsi="ＭＳ 明朝" w:hint="eastAsia"/>
          <w:spacing w:val="0"/>
          <w:sz w:val="24"/>
          <w:szCs w:val="24"/>
        </w:rPr>
        <w:t xml:space="preserve">　</w:t>
      </w:r>
      <w:r w:rsidRPr="001D5AE5">
        <w:rPr>
          <w:rFonts w:ascii="ＭＳ 明朝" w:eastAsia="ＭＳ 明朝" w:hAnsi="ＭＳ 明朝" w:hint="eastAsia"/>
          <w:spacing w:val="0"/>
          <w:sz w:val="24"/>
          <w:szCs w:val="24"/>
        </w:rPr>
        <w:t>修補に必要な費用は、代金に含まれるものとする。</w:t>
      </w:r>
    </w:p>
    <w:p w14:paraId="3C1E6633" w14:textId="77777777" w:rsidR="00173643" w:rsidRDefault="00173643" w:rsidP="00CD3B97">
      <w:pPr>
        <w:pStyle w:val="a3"/>
        <w:wordWrap/>
        <w:spacing w:line="240" w:lineRule="auto"/>
        <w:rPr>
          <w:rFonts w:ascii="ＭＳ 明朝" w:eastAsia="ＭＳ 明朝" w:hAnsi="ＭＳ 明朝"/>
          <w:sz w:val="24"/>
          <w:szCs w:val="24"/>
        </w:rPr>
      </w:pPr>
    </w:p>
    <w:p w14:paraId="75438C10" w14:textId="77777777" w:rsidR="00873741" w:rsidRPr="001D5AE5" w:rsidRDefault="00873741" w:rsidP="00CD3B97">
      <w:pPr>
        <w:pStyle w:val="a3"/>
        <w:wordWrap/>
        <w:spacing w:line="240" w:lineRule="auto"/>
        <w:jc w:val="center"/>
        <w:rPr>
          <w:rFonts w:ascii="ＭＳ 明朝" w:eastAsia="ＭＳ 明朝" w:hAnsi="ＭＳ 明朝"/>
          <w:spacing w:val="0"/>
          <w:sz w:val="24"/>
          <w:szCs w:val="24"/>
        </w:rPr>
      </w:pPr>
      <w:r w:rsidRPr="001D5AE5">
        <w:rPr>
          <w:rFonts w:ascii="ＭＳ 明朝" w:eastAsia="ＭＳ 明朝" w:hAnsi="ＭＳ 明朝" w:hint="eastAsia"/>
          <w:sz w:val="24"/>
          <w:szCs w:val="24"/>
        </w:rPr>
        <w:t>第４章　契約の変更等及び解除</w:t>
      </w:r>
    </w:p>
    <w:p w14:paraId="3B614457" w14:textId="77777777" w:rsidR="00873741" w:rsidRPr="001D5AE5" w:rsidRDefault="00873741" w:rsidP="00CD3B97">
      <w:pPr>
        <w:pStyle w:val="a3"/>
        <w:wordWrap/>
        <w:spacing w:line="240" w:lineRule="auto"/>
        <w:ind w:firstLineChars="100" w:firstLine="244"/>
        <w:rPr>
          <w:rFonts w:ascii="ＭＳ 明朝" w:eastAsia="ＭＳ 明朝" w:hAnsi="ＭＳ 明朝"/>
          <w:spacing w:val="0"/>
          <w:sz w:val="24"/>
          <w:szCs w:val="24"/>
        </w:rPr>
      </w:pPr>
      <w:r w:rsidRPr="001D5AE5">
        <w:rPr>
          <w:rFonts w:ascii="ＭＳ 明朝" w:eastAsia="ＭＳ 明朝" w:hAnsi="ＭＳ 明朝" w:hint="eastAsia"/>
          <w:sz w:val="24"/>
          <w:szCs w:val="24"/>
        </w:rPr>
        <w:t>（契約等の変更）</w:t>
      </w:r>
    </w:p>
    <w:p w14:paraId="1D878145" w14:textId="77777777" w:rsidR="00873741" w:rsidRPr="001D5AE5" w:rsidRDefault="00873741" w:rsidP="00CD3B97">
      <w:pPr>
        <w:pStyle w:val="a3"/>
        <w:wordWrap/>
        <w:spacing w:line="240" w:lineRule="auto"/>
        <w:ind w:left="244" w:hangingChars="100" w:hanging="244"/>
        <w:rPr>
          <w:rFonts w:ascii="ＭＳ 明朝" w:eastAsia="ＭＳ 明朝" w:hAnsi="ＭＳ 明朝"/>
          <w:spacing w:val="0"/>
          <w:sz w:val="24"/>
          <w:szCs w:val="24"/>
        </w:rPr>
      </w:pPr>
      <w:r w:rsidRPr="001D5AE5">
        <w:rPr>
          <w:rFonts w:ascii="ＭＳ 明朝" w:eastAsia="ＭＳ 明朝" w:hAnsi="ＭＳ 明朝" w:hint="eastAsia"/>
          <w:sz w:val="24"/>
          <w:szCs w:val="24"/>
        </w:rPr>
        <w:t>第３６条　甲は、契約物品が納入されるまでの間において必要がある場合は、納期、納入場所、契約数量、仕様書等の内容、その他乙の義務に関しこの契約に定めるところを変更するため、乙と協議することができる。</w:t>
      </w:r>
    </w:p>
    <w:p w14:paraId="7276E85D" w14:textId="77777777" w:rsidR="00873741" w:rsidRPr="001D5AE5" w:rsidRDefault="00873741" w:rsidP="00CD3B97">
      <w:pPr>
        <w:pStyle w:val="a3"/>
        <w:wordWrap/>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２　前項の規定により協議が行われる場合は、乙は見積書を作成し、速やかに甲に提出しなければならない。</w:t>
      </w:r>
    </w:p>
    <w:p w14:paraId="56BD2FBF" w14:textId="77777777" w:rsidR="00873741" w:rsidRPr="001D5AE5" w:rsidRDefault="00873741" w:rsidP="00CD3B97">
      <w:pPr>
        <w:pStyle w:val="a3"/>
        <w:wordWrap/>
        <w:spacing w:line="240" w:lineRule="auto"/>
        <w:ind w:left="244" w:hangingChars="100" w:hanging="244"/>
        <w:rPr>
          <w:rFonts w:ascii="ＭＳ 明朝" w:eastAsia="ＭＳ 明朝" w:hAnsi="ＭＳ 明朝"/>
          <w:spacing w:val="0"/>
          <w:sz w:val="24"/>
          <w:szCs w:val="24"/>
        </w:rPr>
      </w:pPr>
      <w:r w:rsidRPr="001D5AE5">
        <w:rPr>
          <w:rFonts w:ascii="ＭＳ 明朝" w:eastAsia="ＭＳ 明朝" w:hAnsi="ＭＳ 明朝" w:hint="eastAsia"/>
          <w:sz w:val="24"/>
          <w:szCs w:val="24"/>
        </w:rPr>
        <w:t>３</w:t>
      </w:r>
      <w:r w:rsidR="006350FE">
        <w:rPr>
          <w:rFonts w:ascii="ＭＳ 明朝" w:eastAsia="ＭＳ 明朝" w:hAnsi="ＭＳ 明朝" w:hint="eastAsia"/>
          <w:sz w:val="24"/>
          <w:szCs w:val="24"/>
        </w:rPr>
        <w:t xml:space="preserve">　</w:t>
      </w:r>
      <w:r w:rsidRPr="001D5AE5">
        <w:rPr>
          <w:rFonts w:ascii="ＭＳ 明朝" w:eastAsia="ＭＳ 明朝" w:hAnsi="ＭＳ 明朝" w:hint="eastAsia"/>
          <w:sz w:val="24"/>
          <w:szCs w:val="24"/>
        </w:rPr>
        <w:t>乙は、この契約により甲のなすべき行為が遅延した場合において必要があるときは、納期を変更するため甲と協議することができる。</w:t>
      </w:r>
    </w:p>
    <w:p w14:paraId="32DD84E2" w14:textId="77777777" w:rsidR="00873741" w:rsidRPr="001D5AE5" w:rsidRDefault="00873741" w:rsidP="00CD3B97">
      <w:pPr>
        <w:pStyle w:val="a3"/>
        <w:wordWrap/>
        <w:spacing w:line="240" w:lineRule="auto"/>
        <w:ind w:firstLineChars="100" w:firstLine="244"/>
        <w:rPr>
          <w:rFonts w:ascii="ＭＳ 明朝" w:eastAsia="ＭＳ 明朝" w:hAnsi="ＭＳ 明朝"/>
          <w:spacing w:val="0"/>
          <w:sz w:val="24"/>
          <w:szCs w:val="24"/>
        </w:rPr>
      </w:pPr>
      <w:r w:rsidRPr="001D5AE5">
        <w:rPr>
          <w:rFonts w:ascii="ＭＳ 明朝" w:eastAsia="ＭＳ 明朝" w:hAnsi="ＭＳ 明朝" w:hint="eastAsia"/>
          <w:sz w:val="24"/>
          <w:szCs w:val="24"/>
        </w:rPr>
        <w:t>（事情の変更）</w:t>
      </w:r>
    </w:p>
    <w:p w14:paraId="773FAB6A" w14:textId="77777777" w:rsidR="00873741" w:rsidRPr="001D5AE5" w:rsidRDefault="00873741" w:rsidP="00CD3B97">
      <w:pPr>
        <w:pStyle w:val="a3"/>
        <w:wordWrap/>
        <w:spacing w:line="240" w:lineRule="auto"/>
        <w:ind w:left="244" w:hangingChars="100" w:hanging="244"/>
        <w:rPr>
          <w:rFonts w:ascii="ＭＳ 明朝" w:eastAsia="ＭＳ 明朝" w:hAnsi="ＭＳ 明朝"/>
          <w:spacing w:val="0"/>
          <w:sz w:val="24"/>
          <w:szCs w:val="24"/>
        </w:rPr>
      </w:pPr>
      <w:r w:rsidRPr="001D5AE5">
        <w:rPr>
          <w:rFonts w:ascii="ＭＳ 明朝" w:eastAsia="ＭＳ 明朝" w:hAnsi="ＭＳ 明朝" w:hint="eastAsia"/>
          <w:sz w:val="24"/>
          <w:szCs w:val="24"/>
        </w:rPr>
        <w:t>第３７条　甲及び乙は、この契約の締結後、経済情勢の変動、天災地変、法令の制定又は改廃、その他著しい事情の変更により、この契約に定めるところが不適当となったと認められる場合は、この契約に定めるところを変更するため、協議することができる。</w:t>
      </w:r>
    </w:p>
    <w:p w14:paraId="609FEF20" w14:textId="77777777" w:rsidR="00873741" w:rsidRPr="001D5AE5" w:rsidRDefault="00873741" w:rsidP="00CD3B97">
      <w:pPr>
        <w:pStyle w:val="a3"/>
        <w:wordWrap/>
        <w:spacing w:line="240" w:lineRule="auto"/>
        <w:rPr>
          <w:rFonts w:ascii="ＭＳ 明朝" w:eastAsia="ＭＳ 明朝" w:hAnsi="ＭＳ 明朝"/>
          <w:spacing w:val="0"/>
          <w:sz w:val="24"/>
          <w:szCs w:val="24"/>
        </w:rPr>
      </w:pPr>
      <w:r w:rsidRPr="001D5AE5">
        <w:rPr>
          <w:rFonts w:ascii="ＭＳ 明朝" w:eastAsia="ＭＳ 明朝" w:hAnsi="ＭＳ 明朝" w:hint="eastAsia"/>
          <w:sz w:val="24"/>
          <w:szCs w:val="24"/>
        </w:rPr>
        <w:t>２　前条第２項は、前項により契約金額の変更に関して協議を行う場合に準用する。</w:t>
      </w:r>
    </w:p>
    <w:p w14:paraId="72A594EF" w14:textId="77777777" w:rsidR="00873741" w:rsidRPr="001D5AE5" w:rsidRDefault="00873741" w:rsidP="00CD3B97">
      <w:pPr>
        <w:pStyle w:val="a3"/>
        <w:wordWrap/>
        <w:spacing w:line="240" w:lineRule="auto"/>
        <w:ind w:firstLineChars="100" w:firstLine="244"/>
        <w:rPr>
          <w:rFonts w:ascii="ＭＳ 明朝" w:eastAsia="ＭＳ 明朝" w:hAnsi="ＭＳ 明朝"/>
          <w:spacing w:val="0"/>
          <w:sz w:val="24"/>
          <w:szCs w:val="24"/>
        </w:rPr>
      </w:pPr>
      <w:r w:rsidRPr="001D5AE5">
        <w:rPr>
          <w:rFonts w:ascii="ＭＳ 明朝" w:eastAsia="ＭＳ 明朝" w:hAnsi="ＭＳ 明朝" w:hint="eastAsia"/>
          <w:sz w:val="24"/>
          <w:szCs w:val="24"/>
        </w:rPr>
        <w:t>（履行不能の通知）</w:t>
      </w:r>
    </w:p>
    <w:p w14:paraId="554F8DC2" w14:textId="77777777" w:rsidR="00873741" w:rsidRPr="001D5AE5" w:rsidRDefault="00873741" w:rsidP="00CD3B97">
      <w:pPr>
        <w:pStyle w:val="a3"/>
        <w:wordWrap/>
        <w:spacing w:line="240" w:lineRule="auto"/>
        <w:ind w:left="244" w:hangingChars="100" w:hanging="244"/>
        <w:rPr>
          <w:rFonts w:ascii="ＭＳ 明朝" w:eastAsia="ＭＳ 明朝" w:hAnsi="ＭＳ 明朝"/>
          <w:spacing w:val="0"/>
          <w:sz w:val="24"/>
          <w:szCs w:val="24"/>
        </w:rPr>
      </w:pPr>
      <w:r w:rsidRPr="001D5AE5">
        <w:rPr>
          <w:rFonts w:ascii="ＭＳ 明朝" w:eastAsia="ＭＳ 明朝" w:hAnsi="ＭＳ 明朝" w:hint="eastAsia"/>
          <w:sz w:val="24"/>
          <w:szCs w:val="24"/>
        </w:rPr>
        <w:t>第３８条　乙は履行不能となった場合は、その理由を明らかにして、直ちに契約解除申請書を甲に提出するものとする。</w:t>
      </w:r>
    </w:p>
    <w:p w14:paraId="67FE2BE8" w14:textId="77777777" w:rsidR="00873741" w:rsidRPr="001D5AE5" w:rsidRDefault="00873741" w:rsidP="00CD3B97">
      <w:pPr>
        <w:pStyle w:val="a3"/>
        <w:wordWrap/>
        <w:spacing w:line="240" w:lineRule="auto"/>
        <w:ind w:firstLineChars="100" w:firstLine="244"/>
        <w:rPr>
          <w:rFonts w:ascii="ＭＳ 明朝" w:eastAsia="ＭＳ 明朝" w:hAnsi="ＭＳ 明朝"/>
          <w:sz w:val="24"/>
          <w:szCs w:val="24"/>
        </w:rPr>
      </w:pPr>
      <w:r w:rsidRPr="001D5AE5">
        <w:rPr>
          <w:rFonts w:ascii="ＭＳ 明朝" w:eastAsia="ＭＳ 明朝" w:hAnsi="ＭＳ 明朝" w:hint="eastAsia"/>
          <w:sz w:val="24"/>
          <w:szCs w:val="24"/>
        </w:rPr>
        <w:t>（甲の解除権）</w:t>
      </w:r>
    </w:p>
    <w:p w14:paraId="1CE75AB8" w14:textId="77777777" w:rsidR="00873741" w:rsidRPr="001D5AE5" w:rsidRDefault="00873741" w:rsidP="00CD3B97">
      <w:pPr>
        <w:pStyle w:val="a3"/>
        <w:wordWrap/>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第３９条　甲は、次の各号の一に該当する場合は、この契約の全部又は一部を解除することができる。</w:t>
      </w:r>
    </w:p>
    <w:p w14:paraId="72900CD9" w14:textId="77777777" w:rsidR="00E30EEA" w:rsidRPr="001D5AE5" w:rsidRDefault="0043137A" w:rsidP="00CD3B97">
      <w:pPr>
        <w:pStyle w:val="a3"/>
        <w:wordWrap/>
        <w:spacing w:line="240" w:lineRule="auto"/>
        <w:ind w:leftChars="50" w:left="105"/>
        <w:jc w:val="left"/>
        <w:rPr>
          <w:rFonts w:ascii="ＭＳ 明朝" w:eastAsia="ＭＳ 明朝" w:hAnsi="ＭＳ 明朝"/>
          <w:sz w:val="24"/>
          <w:szCs w:val="24"/>
        </w:rPr>
      </w:pPr>
      <w:r w:rsidRPr="001D5AE5">
        <w:rPr>
          <w:rFonts w:ascii="ＭＳ 明朝" w:eastAsia="ＭＳ 明朝" w:hAnsi="ＭＳ 明朝" w:hint="eastAsia"/>
          <w:sz w:val="24"/>
          <w:szCs w:val="24"/>
        </w:rPr>
        <w:t xml:space="preserve">(1)　</w:t>
      </w:r>
      <w:r w:rsidR="00873741" w:rsidRPr="001D5AE5">
        <w:rPr>
          <w:rFonts w:ascii="ＭＳ 明朝" w:eastAsia="ＭＳ 明朝" w:hAnsi="ＭＳ 明朝" w:hint="eastAsia"/>
          <w:sz w:val="24"/>
          <w:szCs w:val="24"/>
        </w:rPr>
        <w:t>乙の責に帰すべき理由により、納期又は延納期限までに契約物品を納入しなか</w:t>
      </w:r>
    </w:p>
    <w:p w14:paraId="1B49D007" w14:textId="77777777" w:rsidR="0043137A" w:rsidRPr="001D5AE5" w:rsidRDefault="00873741" w:rsidP="00CD3B97">
      <w:pPr>
        <w:pStyle w:val="a3"/>
        <w:wordWrap/>
        <w:spacing w:line="240" w:lineRule="auto"/>
        <w:ind w:rightChars="-50" w:right="-105" w:firstLineChars="200" w:firstLine="488"/>
        <w:rPr>
          <w:rFonts w:ascii="ＭＳ 明朝" w:eastAsia="ＭＳ 明朝" w:hAnsi="ＭＳ 明朝"/>
          <w:sz w:val="24"/>
          <w:szCs w:val="24"/>
        </w:rPr>
      </w:pPr>
      <w:r w:rsidRPr="001D5AE5">
        <w:rPr>
          <w:rFonts w:ascii="ＭＳ 明朝" w:eastAsia="ＭＳ 明朝" w:hAnsi="ＭＳ 明朝" w:hint="eastAsia"/>
          <w:sz w:val="24"/>
          <w:szCs w:val="24"/>
        </w:rPr>
        <w:t xml:space="preserve">った場合　</w:t>
      </w:r>
    </w:p>
    <w:p w14:paraId="79BE654C" w14:textId="77777777" w:rsidR="00873741" w:rsidRPr="001D5AE5" w:rsidRDefault="00873741" w:rsidP="00CD3B97">
      <w:pPr>
        <w:pStyle w:val="a3"/>
        <w:wordWrap/>
        <w:spacing w:line="240" w:lineRule="auto"/>
        <w:ind w:leftChars="50" w:left="105" w:rightChars="-50" w:right="-105"/>
        <w:rPr>
          <w:rFonts w:ascii="ＭＳ 明朝" w:eastAsia="ＭＳ 明朝" w:hAnsi="ＭＳ 明朝"/>
          <w:sz w:val="24"/>
          <w:szCs w:val="24"/>
        </w:rPr>
      </w:pPr>
      <w:r w:rsidRPr="001D5AE5">
        <w:rPr>
          <w:rFonts w:ascii="ＭＳ 明朝" w:eastAsia="ＭＳ 明朝" w:hAnsi="ＭＳ 明朝" w:hint="eastAsia"/>
          <w:sz w:val="24"/>
          <w:szCs w:val="24"/>
        </w:rPr>
        <w:t>(2)</w:t>
      </w:r>
      <w:r w:rsidR="0043137A" w:rsidRPr="001D5AE5">
        <w:rPr>
          <w:rFonts w:ascii="ＭＳ 明朝" w:eastAsia="ＭＳ 明朝" w:hAnsi="ＭＳ 明朝" w:hint="eastAsia"/>
          <w:sz w:val="24"/>
          <w:szCs w:val="24"/>
        </w:rPr>
        <w:t xml:space="preserve">　</w:t>
      </w:r>
      <w:r w:rsidRPr="001D5AE5">
        <w:rPr>
          <w:rFonts w:ascii="ＭＳ 明朝" w:eastAsia="ＭＳ 明朝" w:hAnsi="ＭＳ 明朝" w:hint="eastAsia"/>
          <w:sz w:val="24"/>
          <w:szCs w:val="24"/>
        </w:rPr>
        <w:t>乙の責に帰すべき理由により契約物品を納入することができなくなった場合</w:t>
      </w:r>
    </w:p>
    <w:p w14:paraId="1840FCC3" w14:textId="77777777" w:rsidR="00E30EEA" w:rsidRPr="001D5AE5" w:rsidRDefault="006C118A" w:rsidP="00CD3B97">
      <w:pPr>
        <w:ind w:leftChars="50" w:left="105"/>
        <w:rPr>
          <w:rFonts w:ascii="ＭＳ 明朝" w:hAnsi="ＭＳ 明朝" w:cs="ＭＳ 明朝"/>
          <w:kern w:val="0"/>
          <w:sz w:val="24"/>
        </w:rPr>
      </w:pPr>
      <w:r w:rsidRPr="001D5AE5">
        <w:rPr>
          <w:rFonts w:ascii="ＭＳ 明朝" w:hAnsi="ＭＳ 明朝" w:cs="ＭＳ 明朝" w:hint="eastAsia"/>
          <w:kern w:val="0"/>
          <w:sz w:val="24"/>
        </w:rPr>
        <w:t>(3)</w:t>
      </w:r>
      <w:r w:rsidR="0043137A" w:rsidRPr="001D5AE5">
        <w:rPr>
          <w:rFonts w:ascii="ＭＳ 明朝" w:hAnsi="ＭＳ 明朝" w:cs="ＭＳ 明朝" w:hint="eastAsia"/>
          <w:kern w:val="0"/>
          <w:sz w:val="24"/>
        </w:rPr>
        <w:t xml:space="preserve">　</w:t>
      </w:r>
      <w:r w:rsidRPr="001D5AE5">
        <w:rPr>
          <w:rFonts w:ascii="ＭＳ 明朝" w:hAnsi="ＭＳ 明朝" w:cs="ＭＳ 明朝" w:hint="eastAsia"/>
          <w:kern w:val="0"/>
          <w:sz w:val="24"/>
        </w:rPr>
        <w:t>甲乙双方の責めに帰することができない理由により乙が納期までに契約物品を</w:t>
      </w:r>
    </w:p>
    <w:p w14:paraId="102D8AE7" w14:textId="77777777" w:rsidR="006C118A" w:rsidRPr="001D5AE5" w:rsidRDefault="006C118A" w:rsidP="00CD3B97">
      <w:pPr>
        <w:ind w:firstLineChars="200" w:firstLine="480"/>
        <w:rPr>
          <w:rFonts w:ascii="ＭＳ 明朝" w:hAnsi="ＭＳ 明朝" w:cs="ＭＳ 明朝"/>
          <w:kern w:val="0"/>
          <w:sz w:val="24"/>
        </w:rPr>
      </w:pPr>
      <w:r w:rsidRPr="001D5AE5">
        <w:rPr>
          <w:rFonts w:ascii="ＭＳ 明朝" w:hAnsi="ＭＳ 明朝" w:cs="ＭＳ 明朝" w:hint="eastAsia"/>
          <w:kern w:val="0"/>
          <w:sz w:val="24"/>
        </w:rPr>
        <w:t>納入しなかった場合</w:t>
      </w:r>
    </w:p>
    <w:p w14:paraId="3E366D06" w14:textId="77777777" w:rsidR="00B92F74" w:rsidRPr="001D5AE5" w:rsidRDefault="006C118A" w:rsidP="00CD3B97">
      <w:pPr>
        <w:ind w:leftChars="50" w:left="105"/>
        <w:rPr>
          <w:rFonts w:ascii="ＭＳ 明朝" w:hAnsi="ＭＳ 明朝" w:cs="ＭＳ 明朝"/>
          <w:kern w:val="0"/>
          <w:sz w:val="24"/>
        </w:rPr>
      </w:pPr>
      <w:r w:rsidRPr="001D5AE5">
        <w:rPr>
          <w:rFonts w:ascii="ＭＳ 明朝" w:hAnsi="ＭＳ 明朝" w:cs="ＭＳ 明朝"/>
          <w:kern w:val="0"/>
          <w:sz w:val="24"/>
        </w:rPr>
        <w:t>(4)</w:t>
      </w:r>
      <w:r w:rsidR="0043137A" w:rsidRPr="001D5AE5">
        <w:rPr>
          <w:rFonts w:ascii="ＭＳ 明朝" w:hAnsi="ＭＳ 明朝" w:cs="ＭＳ 明朝" w:hint="eastAsia"/>
          <w:kern w:val="0"/>
          <w:sz w:val="24"/>
        </w:rPr>
        <w:t xml:space="preserve">　</w:t>
      </w:r>
      <w:r w:rsidRPr="001D5AE5">
        <w:rPr>
          <w:rFonts w:ascii="ＭＳ 明朝" w:hAnsi="ＭＳ 明朝" w:cs="ＭＳ 明朝" w:hint="eastAsia"/>
          <w:kern w:val="0"/>
          <w:sz w:val="24"/>
        </w:rPr>
        <w:t>甲乙双方の責めに帰することができない理由により乙が契約物品を納入するこ</w:t>
      </w:r>
    </w:p>
    <w:p w14:paraId="4901665B" w14:textId="77777777" w:rsidR="006C118A" w:rsidRPr="001D5AE5" w:rsidRDefault="006C118A" w:rsidP="00CD3B97">
      <w:pPr>
        <w:ind w:firstLineChars="200" w:firstLine="480"/>
        <w:rPr>
          <w:rFonts w:ascii="ＭＳ 明朝" w:hAnsi="ＭＳ 明朝" w:cs="ＭＳ 明朝"/>
          <w:kern w:val="0"/>
          <w:sz w:val="24"/>
        </w:rPr>
      </w:pPr>
      <w:r w:rsidRPr="001D5AE5">
        <w:rPr>
          <w:rFonts w:ascii="ＭＳ 明朝" w:hAnsi="ＭＳ 明朝" w:cs="ＭＳ 明朝" w:hint="eastAsia"/>
          <w:kern w:val="0"/>
          <w:sz w:val="24"/>
        </w:rPr>
        <w:t>とができなくなった場合</w:t>
      </w:r>
    </w:p>
    <w:p w14:paraId="55C08F78" w14:textId="77777777" w:rsidR="0043137A" w:rsidRPr="001D5AE5" w:rsidRDefault="006C118A" w:rsidP="00CD3B97">
      <w:pPr>
        <w:ind w:leftChars="50" w:left="105"/>
        <w:rPr>
          <w:rFonts w:ascii="ＭＳ 明朝" w:hAnsi="ＭＳ 明朝" w:cs="ＭＳ 明朝"/>
          <w:kern w:val="0"/>
          <w:sz w:val="24"/>
        </w:rPr>
      </w:pPr>
      <w:r w:rsidRPr="001D5AE5">
        <w:rPr>
          <w:rFonts w:ascii="ＭＳ 明朝" w:hAnsi="ＭＳ 明朝" w:cs="ＭＳ 明朝" w:hint="eastAsia"/>
          <w:kern w:val="0"/>
          <w:sz w:val="24"/>
        </w:rPr>
        <w:t>(5)</w:t>
      </w:r>
      <w:r w:rsidR="0043137A" w:rsidRPr="001D5AE5">
        <w:rPr>
          <w:rFonts w:ascii="ＭＳ 明朝" w:hAnsi="ＭＳ 明朝" w:cs="ＭＳ 明朝" w:hint="eastAsia"/>
          <w:kern w:val="0"/>
          <w:sz w:val="24"/>
        </w:rPr>
        <w:t xml:space="preserve">　</w:t>
      </w:r>
      <w:r w:rsidRPr="001D5AE5">
        <w:rPr>
          <w:rFonts w:ascii="ＭＳ 明朝" w:hAnsi="ＭＳ 明朝" w:cs="ＭＳ 明朝" w:hint="eastAsia"/>
          <w:kern w:val="0"/>
          <w:sz w:val="24"/>
        </w:rPr>
        <w:t>乙が債務の履行を拒絶する意思を明確に表示した場合</w:t>
      </w:r>
    </w:p>
    <w:p w14:paraId="574CC356" w14:textId="77777777" w:rsidR="0043137A" w:rsidRPr="001D5AE5" w:rsidRDefault="006C118A" w:rsidP="00CD3B97">
      <w:pPr>
        <w:ind w:leftChars="50" w:left="105"/>
        <w:rPr>
          <w:rFonts w:ascii="ＭＳ 明朝" w:hAnsi="ＭＳ 明朝" w:cs="ＭＳ 明朝"/>
          <w:kern w:val="0"/>
          <w:sz w:val="24"/>
        </w:rPr>
      </w:pPr>
      <w:r w:rsidRPr="001D5AE5">
        <w:rPr>
          <w:rFonts w:ascii="ＭＳ 明朝" w:hAnsi="ＭＳ 明朝" w:cs="ＭＳ 明朝" w:hint="eastAsia"/>
          <w:sz w:val="24"/>
        </w:rPr>
        <w:t>(6)</w:t>
      </w:r>
      <w:r w:rsidR="0043137A" w:rsidRPr="001D5AE5">
        <w:rPr>
          <w:rFonts w:ascii="ＭＳ 明朝" w:hAnsi="ＭＳ 明朝" w:cs="ＭＳ 明朝" w:hint="eastAsia"/>
          <w:sz w:val="24"/>
        </w:rPr>
        <w:t xml:space="preserve">　</w:t>
      </w:r>
      <w:r w:rsidRPr="001D5AE5">
        <w:rPr>
          <w:rFonts w:ascii="ＭＳ 明朝" w:hAnsi="ＭＳ 明朝" w:cs="ＭＳ 明朝" w:hint="eastAsia"/>
          <w:sz w:val="24"/>
        </w:rPr>
        <w:t>乙が契約上の義務に違反したことによってこの契約の目的を達することができな</w:t>
      </w:r>
    </w:p>
    <w:p w14:paraId="36EEA4CB" w14:textId="77777777" w:rsidR="00873741" w:rsidRPr="001D5AE5" w:rsidRDefault="006C118A" w:rsidP="00CD3B97">
      <w:pPr>
        <w:pStyle w:val="a3"/>
        <w:wordWrap/>
        <w:spacing w:line="240" w:lineRule="auto"/>
        <w:ind w:leftChars="100" w:left="210" w:firstLineChars="100" w:firstLine="240"/>
        <w:rPr>
          <w:rFonts w:ascii="ＭＳ 明朝" w:eastAsia="ＭＳ 明朝" w:hAnsi="ＭＳ 明朝"/>
          <w:spacing w:val="0"/>
          <w:sz w:val="24"/>
          <w:szCs w:val="24"/>
        </w:rPr>
      </w:pPr>
      <w:r w:rsidRPr="001D5AE5">
        <w:rPr>
          <w:rFonts w:ascii="ＭＳ 明朝" w:eastAsia="ＭＳ 明朝" w:hAnsi="ＭＳ 明朝" w:cs="ＭＳ 明朝" w:hint="eastAsia"/>
          <w:spacing w:val="0"/>
          <w:sz w:val="24"/>
          <w:szCs w:val="24"/>
        </w:rPr>
        <w:t>くなった場合</w:t>
      </w:r>
    </w:p>
    <w:p w14:paraId="7C34BE75" w14:textId="77777777" w:rsidR="00873741" w:rsidRPr="001D5AE5" w:rsidRDefault="00873741" w:rsidP="00CD3B97">
      <w:pPr>
        <w:pStyle w:val="a3"/>
        <w:wordWrap/>
        <w:spacing w:line="240" w:lineRule="auto"/>
        <w:ind w:left="244" w:hangingChars="100" w:hanging="244"/>
        <w:rPr>
          <w:rFonts w:ascii="ＭＳ 明朝" w:eastAsia="ＭＳ 明朝" w:hAnsi="ＭＳ 明朝"/>
          <w:spacing w:val="0"/>
          <w:sz w:val="24"/>
          <w:szCs w:val="24"/>
        </w:rPr>
      </w:pPr>
      <w:r w:rsidRPr="001D5AE5">
        <w:rPr>
          <w:rFonts w:ascii="ＭＳ 明朝" w:eastAsia="ＭＳ 明朝" w:hAnsi="ＭＳ 明朝" w:hint="eastAsia"/>
          <w:sz w:val="24"/>
          <w:szCs w:val="24"/>
        </w:rPr>
        <w:lastRenderedPageBreak/>
        <w:t xml:space="preserve">２　甲は、前項に定める場合のほか、甲の都合により必要がある場合は、この契約の全部又は一部を解除することができる。　</w:t>
      </w:r>
    </w:p>
    <w:p w14:paraId="0E7B8FFC" w14:textId="77777777" w:rsidR="00873741" w:rsidRPr="001D5AE5" w:rsidRDefault="00873741" w:rsidP="00CD3B97">
      <w:pPr>
        <w:pStyle w:val="a3"/>
        <w:wordWrap/>
        <w:spacing w:line="240" w:lineRule="auto"/>
        <w:ind w:firstLineChars="100" w:firstLine="244"/>
        <w:rPr>
          <w:rFonts w:ascii="ＭＳ 明朝" w:eastAsia="ＭＳ 明朝" w:hAnsi="ＭＳ 明朝"/>
          <w:sz w:val="24"/>
          <w:szCs w:val="24"/>
        </w:rPr>
      </w:pPr>
      <w:r w:rsidRPr="001D5AE5">
        <w:rPr>
          <w:rFonts w:ascii="ＭＳ 明朝" w:eastAsia="ＭＳ 明朝" w:hAnsi="ＭＳ 明朝" w:hint="eastAsia"/>
          <w:sz w:val="24"/>
          <w:szCs w:val="24"/>
        </w:rPr>
        <w:t>（乙の解除権）</w:t>
      </w:r>
    </w:p>
    <w:p w14:paraId="354F653A" w14:textId="77777777" w:rsidR="00873741" w:rsidRPr="001D5AE5" w:rsidRDefault="00873741" w:rsidP="00CD3B97">
      <w:pPr>
        <w:pStyle w:val="a3"/>
        <w:wordWrap/>
        <w:spacing w:line="240" w:lineRule="auto"/>
        <w:ind w:left="244" w:hangingChars="100" w:hanging="244"/>
        <w:rPr>
          <w:rFonts w:ascii="ＭＳ 明朝" w:eastAsia="ＭＳ 明朝" w:hAnsi="ＭＳ 明朝"/>
          <w:spacing w:val="0"/>
          <w:sz w:val="24"/>
          <w:szCs w:val="24"/>
        </w:rPr>
      </w:pPr>
      <w:r w:rsidRPr="001D5AE5">
        <w:rPr>
          <w:rFonts w:ascii="ＭＳ 明朝" w:eastAsia="ＭＳ 明朝" w:hAnsi="ＭＳ 明朝" w:hint="eastAsia"/>
          <w:sz w:val="24"/>
          <w:szCs w:val="24"/>
        </w:rPr>
        <w:t>第４０条　乙は、甲がその責めに帰すべき理由により契約上の義務に違反した場合においては、相当の期間を定めてその履行を催告し、その期間内に履行がないときは、この契約の全部又は一部を解除することができる。</w:t>
      </w:r>
      <w:r w:rsidRPr="001D5AE5">
        <w:rPr>
          <w:rFonts w:ascii="ＭＳ 明朝" w:eastAsia="ＭＳ 明朝" w:hAnsi="ＭＳ 明朝" w:hint="eastAsia"/>
          <w:spacing w:val="1"/>
          <w:sz w:val="24"/>
          <w:szCs w:val="24"/>
        </w:rPr>
        <w:t xml:space="preserve"> </w:t>
      </w:r>
    </w:p>
    <w:p w14:paraId="41EB4221" w14:textId="77777777" w:rsidR="00873741" w:rsidRPr="001D5AE5" w:rsidRDefault="00873741" w:rsidP="00CD3B97">
      <w:pPr>
        <w:pStyle w:val="a3"/>
        <w:wordWrap/>
        <w:spacing w:line="240" w:lineRule="auto"/>
        <w:ind w:firstLineChars="100" w:firstLine="244"/>
        <w:rPr>
          <w:rFonts w:ascii="ＭＳ 明朝" w:eastAsia="ＭＳ 明朝" w:hAnsi="ＭＳ 明朝"/>
          <w:sz w:val="24"/>
          <w:szCs w:val="24"/>
        </w:rPr>
      </w:pPr>
      <w:r w:rsidRPr="001D5AE5">
        <w:rPr>
          <w:rFonts w:ascii="ＭＳ 明朝" w:eastAsia="ＭＳ 明朝" w:hAnsi="ＭＳ 明朝" w:hint="eastAsia"/>
          <w:sz w:val="24"/>
          <w:szCs w:val="24"/>
        </w:rPr>
        <w:t>（違約金）</w:t>
      </w:r>
    </w:p>
    <w:p w14:paraId="7954C094" w14:textId="77777777" w:rsidR="00873741" w:rsidRPr="001D5AE5" w:rsidRDefault="00873741" w:rsidP="00CD3B97">
      <w:pPr>
        <w:pStyle w:val="a3"/>
        <w:wordWrap/>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第４１条　甲は、</w:t>
      </w:r>
      <w:r w:rsidR="006C118A" w:rsidRPr="001D5AE5">
        <w:rPr>
          <w:rFonts w:ascii="ＭＳ 明朝" w:eastAsia="ＭＳ 明朝" w:hAnsi="ＭＳ 明朝" w:hint="eastAsia"/>
          <w:sz w:val="24"/>
          <w:szCs w:val="24"/>
        </w:rPr>
        <w:t>乙の責めに帰すべき理由</w:t>
      </w:r>
      <w:r w:rsidRPr="001D5AE5">
        <w:rPr>
          <w:rFonts w:ascii="ＭＳ 明朝" w:eastAsia="ＭＳ 明朝" w:hAnsi="ＭＳ 明朝" w:hint="eastAsia"/>
          <w:sz w:val="24"/>
          <w:szCs w:val="24"/>
        </w:rPr>
        <w:t>により、この契約の全部又は一部を解除した場合は、代金（一部解除の場合は、解除部分に相当する代金）の１０パーセントの金額を乙から違約金として徴収するものとする。ただし、消費税額は加算しないものとする。</w:t>
      </w:r>
    </w:p>
    <w:p w14:paraId="436CF0BE" w14:textId="77777777" w:rsidR="00873741" w:rsidRPr="001D5AE5" w:rsidRDefault="00873741" w:rsidP="00CD3B97">
      <w:pPr>
        <w:pStyle w:val="a3"/>
        <w:wordWrap/>
        <w:spacing w:line="240" w:lineRule="auto"/>
        <w:ind w:left="244" w:hangingChars="100" w:hanging="244"/>
        <w:rPr>
          <w:rFonts w:ascii="ＭＳ 明朝" w:eastAsia="ＭＳ 明朝" w:hAnsi="ＭＳ 明朝"/>
          <w:spacing w:val="0"/>
          <w:sz w:val="24"/>
          <w:szCs w:val="24"/>
        </w:rPr>
      </w:pPr>
      <w:r w:rsidRPr="001D5AE5">
        <w:rPr>
          <w:rFonts w:ascii="ＭＳ 明朝" w:eastAsia="ＭＳ 明朝" w:hAnsi="ＭＳ 明朝" w:hint="eastAsia"/>
          <w:sz w:val="24"/>
          <w:szCs w:val="24"/>
        </w:rPr>
        <w:t xml:space="preserve">２　</w:t>
      </w:r>
      <w:r w:rsidRPr="001D5AE5">
        <w:rPr>
          <w:rFonts w:ascii="ＭＳ 明朝" w:eastAsia="ＭＳ 明朝" w:hAnsi="ＭＳ 明朝" w:hint="eastAsia"/>
          <w:spacing w:val="0"/>
          <w:sz w:val="24"/>
          <w:szCs w:val="24"/>
        </w:rPr>
        <w:t>前項の規定は、甲に生じた実際の損害が違約金の額を超過する場合においては、甲はそ</w:t>
      </w:r>
      <w:r w:rsidRPr="001D5AE5">
        <w:rPr>
          <w:rFonts w:ascii="ＭＳ 明朝" w:eastAsia="ＭＳ 明朝" w:hAnsi="ＭＳ 明朝" w:hint="eastAsia"/>
          <w:sz w:val="24"/>
          <w:szCs w:val="24"/>
        </w:rPr>
        <w:t>の超過分の損害につき賠償を請求することを妨げない。</w:t>
      </w:r>
      <w:r w:rsidRPr="001D5AE5">
        <w:rPr>
          <w:rFonts w:ascii="ＭＳ 明朝" w:eastAsia="ＭＳ 明朝" w:hAnsi="ＭＳ 明朝" w:hint="eastAsia"/>
          <w:spacing w:val="1"/>
          <w:sz w:val="24"/>
          <w:szCs w:val="24"/>
        </w:rPr>
        <w:t xml:space="preserve"> </w:t>
      </w:r>
    </w:p>
    <w:p w14:paraId="455C6FFB" w14:textId="77777777" w:rsidR="00873741" w:rsidRPr="001D5AE5" w:rsidRDefault="00873741" w:rsidP="00CD3B97">
      <w:pPr>
        <w:pStyle w:val="a3"/>
        <w:wordWrap/>
        <w:spacing w:line="240" w:lineRule="auto"/>
        <w:ind w:left="244" w:hangingChars="100" w:hanging="244"/>
        <w:rPr>
          <w:rFonts w:ascii="ＭＳ 明朝" w:eastAsia="ＭＳ 明朝" w:hAnsi="ＭＳ 明朝"/>
          <w:spacing w:val="0"/>
          <w:sz w:val="24"/>
          <w:szCs w:val="24"/>
        </w:rPr>
      </w:pPr>
      <w:r w:rsidRPr="001D5AE5">
        <w:rPr>
          <w:rFonts w:ascii="ＭＳ 明朝" w:eastAsia="ＭＳ 明朝" w:hAnsi="ＭＳ 明朝" w:hint="eastAsia"/>
          <w:sz w:val="24"/>
          <w:szCs w:val="24"/>
        </w:rPr>
        <w:t>３　第３０条第４項は、違約金の徴収の場合に準用する。</w:t>
      </w:r>
    </w:p>
    <w:p w14:paraId="0640CA8D" w14:textId="77777777" w:rsidR="00873741" w:rsidRPr="001D5AE5" w:rsidRDefault="00873741" w:rsidP="00CD3B97">
      <w:pPr>
        <w:pStyle w:val="a3"/>
        <w:wordWrap/>
        <w:spacing w:line="240" w:lineRule="auto"/>
        <w:ind w:firstLineChars="100" w:firstLine="244"/>
        <w:rPr>
          <w:rFonts w:ascii="ＭＳ 明朝" w:eastAsia="ＭＳ 明朝" w:hAnsi="ＭＳ 明朝"/>
          <w:sz w:val="24"/>
          <w:szCs w:val="24"/>
        </w:rPr>
      </w:pPr>
      <w:r w:rsidRPr="001D5AE5">
        <w:rPr>
          <w:rFonts w:ascii="ＭＳ 明朝" w:eastAsia="ＭＳ 明朝" w:hAnsi="ＭＳ 明朝" w:hint="eastAsia"/>
          <w:sz w:val="24"/>
          <w:szCs w:val="24"/>
        </w:rPr>
        <w:t>（損害賠償）</w:t>
      </w:r>
    </w:p>
    <w:p w14:paraId="7EA738F1" w14:textId="77777777" w:rsidR="00873741" w:rsidRPr="001D5AE5" w:rsidRDefault="00873741" w:rsidP="00CD3B97">
      <w:pPr>
        <w:pStyle w:val="a3"/>
        <w:wordWrap/>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第４２条　甲は、第３９条第２項によりこの契約の全部又は一部を解除した場合は、乙の請求により乙に生じた損害を賠償しなければならない。ただし、乙が納期までに契約物品を納入しなかったことにより契約を解除した場合は、この限りでない。</w:t>
      </w:r>
    </w:p>
    <w:p w14:paraId="70407ED1" w14:textId="77777777" w:rsidR="00873741" w:rsidRPr="001D5AE5" w:rsidRDefault="00873741" w:rsidP="00CD3B97">
      <w:pPr>
        <w:pStyle w:val="a3"/>
        <w:wordWrap/>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２</w:t>
      </w:r>
      <w:r w:rsidR="006350FE">
        <w:rPr>
          <w:rFonts w:ascii="ＭＳ 明朝" w:eastAsia="ＭＳ 明朝" w:hAnsi="ＭＳ 明朝" w:hint="eastAsia"/>
          <w:sz w:val="24"/>
          <w:szCs w:val="24"/>
        </w:rPr>
        <w:t xml:space="preserve">　</w:t>
      </w:r>
      <w:r w:rsidRPr="001D5AE5">
        <w:rPr>
          <w:rFonts w:ascii="ＭＳ 明朝" w:eastAsia="ＭＳ 明朝" w:hAnsi="ＭＳ 明朝" w:hint="eastAsia"/>
          <w:sz w:val="24"/>
          <w:szCs w:val="24"/>
        </w:rPr>
        <w:t>第４０条によるこの契約の全部又は一部の解除は、乙が乙に生じた実際の損害につき賠償を請求することを妨げない。</w:t>
      </w:r>
    </w:p>
    <w:p w14:paraId="754E0F22" w14:textId="77777777" w:rsidR="00873741" w:rsidRPr="001D5AE5" w:rsidRDefault="00873741" w:rsidP="00CD3B97">
      <w:pPr>
        <w:pStyle w:val="a3"/>
        <w:wordWrap/>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３</w:t>
      </w:r>
      <w:r w:rsidR="006350FE">
        <w:rPr>
          <w:rFonts w:ascii="ＭＳ 明朝" w:eastAsia="ＭＳ 明朝" w:hAnsi="ＭＳ 明朝" w:hint="eastAsia"/>
          <w:sz w:val="24"/>
          <w:szCs w:val="24"/>
        </w:rPr>
        <w:t xml:space="preserve">　</w:t>
      </w:r>
      <w:r w:rsidRPr="001D5AE5">
        <w:rPr>
          <w:rFonts w:ascii="ＭＳ 明朝" w:eastAsia="ＭＳ 明朝" w:hAnsi="ＭＳ 明朝" w:hint="eastAsia"/>
          <w:sz w:val="24"/>
          <w:szCs w:val="24"/>
        </w:rPr>
        <w:t>前２項による損害賠償の請求は、解除の日から３０日以内に文書により行われなければならない。</w:t>
      </w:r>
    </w:p>
    <w:p w14:paraId="4EA78B41" w14:textId="77777777" w:rsidR="00EC1E9E" w:rsidRDefault="00EC1E9E" w:rsidP="00CD3B97">
      <w:pPr>
        <w:pStyle w:val="a3"/>
        <w:wordWrap/>
        <w:spacing w:line="240" w:lineRule="auto"/>
        <w:jc w:val="left"/>
        <w:rPr>
          <w:rFonts w:ascii="ＭＳ 明朝" w:eastAsia="ＭＳ 明朝" w:hAnsi="ＭＳ 明朝"/>
          <w:spacing w:val="0"/>
          <w:sz w:val="24"/>
          <w:szCs w:val="24"/>
        </w:rPr>
      </w:pPr>
    </w:p>
    <w:p w14:paraId="0C9618DA" w14:textId="77777777" w:rsidR="00873741" w:rsidRPr="001D5AE5" w:rsidRDefault="00873741" w:rsidP="00CD3B97">
      <w:pPr>
        <w:pStyle w:val="a3"/>
        <w:wordWrap/>
        <w:spacing w:line="240" w:lineRule="auto"/>
        <w:jc w:val="center"/>
        <w:rPr>
          <w:rFonts w:ascii="ＭＳ 明朝" w:eastAsia="ＭＳ 明朝" w:hAnsi="ＭＳ 明朝"/>
          <w:sz w:val="24"/>
          <w:szCs w:val="24"/>
        </w:rPr>
      </w:pPr>
      <w:r w:rsidRPr="001D5AE5">
        <w:rPr>
          <w:rFonts w:ascii="ＭＳ 明朝" w:eastAsia="ＭＳ 明朝" w:hAnsi="ＭＳ 明朝" w:hint="eastAsia"/>
          <w:sz w:val="24"/>
          <w:szCs w:val="24"/>
        </w:rPr>
        <w:t>第５章　　秘密の保全</w:t>
      </w:r>
    </w:p>
    <w:p w14:paraId="75442DAC" w14:textId="77777777" w:rsidR="00873741" w:rsidRPr="001D5AE5" w:rsidRDefault="00873741" w:rsidP="00CD3B97">
      <w:pPr>
        <w:pStyle w:val="a3"/>
        <w:wordWrap/>
        <w:spacing w:line="240" w:lineRule="auto"/>
        <w:ind w:firstLineChars="100" w:firstLine="244"/>
        <w:jc w:val="left"/>
        <w:rPr>
          <w:rFonts w:ascii="ＭＳ 明朝" w:eastAsia="ＭＳ 明朝" w:hAnsi="ＭＳ 明朝"/>
          <w:sz w:val="24"/>
          <w:szCs w:val="24"/>
        </w:rPr>
      </w:pPr>
      <w:r w:rsidRPr="001D5AE5">
        <w:rPr>
          <w:rFonts w:ascii="ＭＳ 明朝" w:eastAsia="ＭＳ 明朝" w:hAnsi="ＭＳ 明朝" w:hint="eastAsia"/>
          <w:sz w:val="24"/>
          <w:szCs w:val="24"/>
        </w:rPr>
        <w:t>（秘密の保全）</w:t>
      </w:r>
    </w:p>
    <w:p w14:paraId="53990E74" w14:textId="77777777" w:rsidR="00873741" w:rsidRPr="001D5AE5" w:rsidRDefault="00873741" w:rsidP="00CD3B97">
      <w:pPr>
        <w:pStyle w:val="a3"/>
        <w:wordWrap/>
        <w:spacing w:line="240" w:lineRule="auto"/>
        <w:ind w:left="244" w:hangingChars="100" w:hanging="244"/>
        <w:jc w:val="left"/>
        <w:rPr>
          <w:rFonts w:ascii="ＭＳ 明朝" w:eastAsia="ＭＳ 明朝" w:hAnsi="ＭＳ 明朝"/>
          <w:sz w:val="24"/>
          <w:szCs w:val="24"/>
        </w:rPr>
      </w:pPr>
      <w:r w:rsidRPr="001D5AE5">
        <w:rPr>
          <w:rFonts w:ascii="ＭＳ 明朝" w:eastAsia="ＭＳ 明朝" w:hAnsi="ＭＳ 明朝" w:hint="eastAsia"/>
          <w:sz w:val="24"/>
          <w:szCs w:val="24"/>
        </w:rPr>
        <w:t>第</w:t>
      </w:r>
      <w:r w:rsidRPr="001D5AE5">
        <w:rPr>
          <w:rFonts w:ascii="ＭＳ 明朝" w:eastAsia="ＭＳ 明朝" w:hAnsi="ＭＳ 明朝" w:hint="eastAsia"/>
          <w:spacing w:val="0"/>
          <w:sz w:val="24"/>
          <w:szCs w:val="24"/>
        </w:rPr>
        <w:t>４３</w:t>
      </w:r>
      <w:r w:rsidRPr="001D5AE5">
        <w:rPr>
          <w:rFonts w:ascii="ＭＳ 明朝" w:eastAsia="ＭＳ 明朝" w:hAnsi="ＭＳ 明朝" w:hint="eastAsia"/>
          <w:sz w:val="24"/>
          <w:szCs w:val="24"/>
        </w:rPr>
        <w:t>条　甲及び乙は、この契約の履行に際し知得した相手方の秘密を第三者に漏らし、又利用してはならない。</w:t>
      </w:r>
    </w:p>
    <w:p w14:paraId="202A8A34" w14:textId="77777777" w:rsidR="009B71E6" w:rsidRDefault="00873741" w:rsidP="00CD3B97">
      <w:pPr>
        <w:pStyle w:val="a3"/>
        <w:wordWrap/>
        <w:spacing w:line="240" w:lineRule="auto"/>
        <w:jc w:val="left"/>
        <w:rPr>
          <w:rFonts w:ascii="ＭＳ 明朝" w:eastAsia="ＭＳ 明朝" w:hAnsi="ＭＳ 明朝"/>
          <w:sz w:val="24"/>
          <w:szCs w:val="24"/>
        </w:rPr>
      </w:pPr>
      <w:r w:rsidRPr="001D5AE5">
        <w:rPr>
          <w:rFonts w:ascii="ＭＳ 明朝" w:eastAsia="ＭＳ 明朝" w:hAnsi="ＭＳ 明朝" w:hint="eastAsia"/>
          <w:sz w:val="24"/>
          <w:szCs w:val="24"/>
        </w:rPr>
        <w:t>２</w:t>
      </w:r>
      <w:r w:rsidR="006350FE">
        <w:rPr>
          <w:rFonts w:ascii="ＭＳ 明朝" w:eastAsia="ＭＳ 明朝" w:hAnsi="ＭＳ 明朝" w:hint="eastAsia"/>
          <w:sz w:val="24"/>
          <w:szCs w:val="24"/>
        </w:rPr>
        <w:t xml:space="preserve">　</w:t>
      </w:r>
      <w:r w:rsidRPr="001D5AE5">
        <w:rPr>
          <w:rFonts w:ascii="ＭＳ 明朝" w:eastAsia="ＭＳ 明朝" w:hAnsi="ＭＳ 明朝" w:hint="eastAsia"/>
          <w:sz w:val="24"/>
          <w:szCs w:val="24"/>
        </w:rPr>
        <w:t>乙は、特約条項の定めるところにより、秘密の保全を確実にしなければならな</w:t>
      </w:r>
    </w:p>
    <w:p w14:paraId="31CC526E" w14:textId="0C6BD72D" w:rsidR="00873741" w:rsidRPr="001D5AE5" w:rsidRDefault="00873741" w:rsidP="009B71E6">
      <w:pPr>
        <w:pStyle w:val="a3"/>
        <w:wordWrap/>
        <w:spacing w:line="240" w:lineRule="auto"/>
        <w:ind w:firstLineChars="100" w:firstLine="244"/>
        <w:jc w:val="left"/>
        <w:rPr>
          <w:rFonts w:ascii="ＭＳ 明朝" w:eastAsia="ＭＳ 明朝" w:hAnsi="ＭＳ 明朝"/>
          <w:sz w:val="24"/>
          <w:szCs w:val="24"/>
        </w:rPr>
      </w:pPr>
      <w:r w:rsidRPr="001D5AE5">
        <w:rPr>
          <w:rFonts w:ascii="ＭＳ 明朝" w:eastAsia="ＭＳ 明朝" w:hAnsi="ＭＳ 明朝" w:hint="eastAsia"/>
          <w:sz w:val="24"/>
          <w:szCs w:val="24"/>
        </w:rPr>
        <w:t>い。</w:t>
      </w:r>
    </w:p>
    <w:p w14:paraId="06831B15" w14:textId="77777777" w:rsidR="00873741" w:rsidRPr="001D5AE5" w:rsidRDefault="00873741" w:rsidP="00CD3B97">
      <w:pPr>
        <w:pStyle w:val="a3"/>
        <w:wordWrap/>
        <w:spacing w:line="240" w:lineRule="auto"/>
        <w:ind w:left="244" w:hangingChars="100" w:hanging="244"/>
        <w:jc w:val="left"/>
        <w:rPr>
          <w:rFonts w:ascii="ＭＳ 明朝" w:eastAsia="ＭＳ 明朝" w:hAnsi="ＭＳ 明朝"/>
          <w:sz w:val="24"/>
          <w:szCs w:val="24"/>
        </w:rPr>
      </w:pPr>
      <w:r w:rsidRPr="001D5AE5">
        <w:rPr>
          <w:rFonts w:ascii="ＭＳ 明朝" w:eastAsia="ＭＳ 明朝" w:hAnsi="ＭＳ 明朝" w:hint="eastAsia"/>
          <w:sz w:val="24"/>
          <w:szCs w:val="24"/>
        </w:rPr>
        <w:t>３</w:t>
      </w:r>
      <w:r w:rsidR="006350FE">
        <w:rPr>
          <w:rFonts w:ascii="ＭＳ 明朝" w:eastAsia="ＭＳ 明朝" w:hAnsi="ＭＳ 明朝" w:hint="eastAsia"/>
          <w:sz w:val="24"/>
          <w:szCs w:val="24"/>
        </w:rPr>
        <w:t xml:space="preserve">　</w:t>
      </w:r>
      <w:r w:rsidRPr="001D5AE5">
        <w:rPr>
          <w:rFonts w:ascii="ＭＳ 明朝" w:eastAsia="ＭＳ 明朝" w:hAnsi="ＭＳ 明朝" w:hint="eastAsia"/>
          <w:sz w:val="24"/>
          <w:szCs w:val="24"/>
        </w:rPr>
        <w:t>甲は、乙が提出した技術資料の全部又は一部をこの契約の目的以外に使用し又は第三者に利用させようとするときは、あらかじめ乙の同意を得るものとする。</w:t>
      </w:r>
    </w:p>
    <w:p w14:paraId="6EB2B54A" w14:textId="77777777" w:rsidR="006C118A" w:rsidRPr="001D5AE5" w:rsidRDefault="006C118A" w:rsidP="00CD3B97">
      <w:pPr>
        <w:pStyle w:val="a3"/>
        <w:wordWrap/>
        <w:spacing w:line="240" w:lineRule="auto"/>
        <w:ind w:firstLineChars="1000" w:firstLine="2440"/>
        <w:rPr>
          <w:rFonts w:ascii="ＭＳ 明朝" w:eastAsia="ＭＳ 明朝" w:hAnsi="ＭＳ 明朝"/>
          <w:sz w:val="24"/>
          <w:szCs w:val="24"/>
        </w:rPr>
      </w:pPr>
    </w:p>
    <w:p w14:paraId="58E1CEB8" w14:textId="77777777" w:rsidR="002A03B6" w:rsidRPr="001D5AE5" w:rsidRDefault="002A03B6" w:rsidP="00CD3B97">
      <w:pPr>
        <w:jc w:val="center"/>
        <w:rPr>
          <w:rFonts w:ascii="ＭＳ 明朝" w:hAnsi="ＭＳ 明朝"/>
          <w:sz w:val="24"/>
        </w:rPr>
      </w:pPr>
      <w:r w:rsidRPr="001D5AE5">
        <w:rPr>
          <w:rFonts w:ascii="ＭＳ 明朝" w:hAnsi="ＭＳ 明朝"/>
          <w:sz w:val="24"/>
        </w:rPr>
        <w:t>第６章　サプライチェーン・リスクへの対応</w:t>
      </w:r>
    </w:p>
    <w:p w14:paraId="69C445FA" w14:textId="77777777" w:rsidR="002A03B6" w:rsidRPr="001D5AE5" w:rsidRDefault="002A03B6" w:rsidP="00CD3B97">
      <w:pPr>
        <w:rPr>
          <w:rFonts w:ascii="ＭＳ 明朝" w:hAnsi="ＭＳ 明朝"/>
          <w:sz w:val="24"/>
        </w:rPr>
      </w:pPr>
      <w:r w:rsidRPr="001D5AE5">
        <w:rPr>
          <w:rFonts w:ascii="ＭＳ 明朝" w:hAnsi="ＭＳ 明朝"/>
          <w:sz w:val="24"/>
        </w:rPr>
        <w:t>（サプライチェーン・リスクへの対応）</w:t>
      </w:r>
    </w:p>
    <w:p w14:paraId="29BD7F8F" w14:textId="77777777" w:rsidR="002A03B6" w:rsidRPr="001D5AE5" w:rsidRDefault="002A03B6" w:rsidP="00CD3B97">
      <w:pPr>
        <w:ind w:left="240" w:hangingChars="100" w:hanging="240"/>
        <w:rPr>
          <w:rFonts w:ascii="ＭＳ 明朝" w:hAnsi="ＭＳ 明朝"/>
          <w:sz w:val="24"/>
        </w:rPr>
      </w:pPr>
      <w:r w:rsidRPr="001D5AE5">
        <w:rPr>
          <w:rFonts w:ascii="ＭＳ 明朝" w:hAnsi="ＭＳ 明朝"/>
          <w:sz w:val="24"/>
        </w:rPr>
        <w:t>第４４条　乙は、契約物品又は官給品等（ソフトウェアその他の電子計算機情報を含む。以下同じ。）について、情報の漏えい若しくは破壊又は機能の不正な停止、暴走その他の障害等のリスク（未発見の意図せざる脆弱性を除く。以下「障害等リスク」という。）が潜在すると知り、又は知り得べきソースコード、プログラム、電子部品、機器等（以下「ソースコード等」という。）の埋込み又は組込みその他甲の意図せざる変更を行ってはならない。</w:t>
      </w:r>
    </w:p>
    <w:p w14:paraId="65D34E77" w14:textId="77777777" w:rsidR="002A03B6" w:rsidRPr="001D5AE5" w:rsidRDefault="002A03B6" w:rsidP="00CD3B97">
      <w:pPr>
        <w:ind w:left="240" w:hangingChars="100" w:hanging="240"/>
        <w:rPr>
          <w:rFonts w:ascii="ＭＳ 明朝" w:hAnsi="ＭＳ 明朝"/>
          <w:sz w:val="24"/>
        </w:rPr>
      </w:pPr>
      <w:r w:rsidRPr="001D5AE5">
        <w:rPr>
          <w:rFonts w:ascii="ＭＳ 明朝" w:hAnsi="ＭＳ 明朝"/>
          <w:sz w:val="24"/>
        </w:rPr>
        <w:t>２　乙は、契約物品及び官給品等について、障害等リスクが潜在すると知り、又は知り得べきソースコード等の埋込み又は組込みその他甲の意図せざる変更が行われないように相応の注意をもって管理しなければならない。</w:t>
      </w:r>
    </w:p>
    <w:p w14:paraId="767609F0" w14:textId="77777777" w:rsidR="002A03B6" w:rsidRPr="001D5AE5" w:rsidRDefault="002A03B6" w:rsidP="00CD3B97">
      <w:pPr>
        <w:ind w:left="240" w:hangingChars="100" w:hanging="240"/>
        <w:rPr>
          <w:rFonts w:ascii="ＭＳ 明朝" w:hAnsi="ＭＳ 明朝"/>
          <w:sz w:val="24"/>
        </w:rPr>
      </w:pPr>
      <w:r w:rsidRPr="001D5AE5">
        <w:rPr>
          <w:rFonts w:ascii="ＭＳ 明朝" w:hAnsi="ＭＳ 明朝"/>
          <w:sz w:val="24"/>
        </w:rPr>
        <w:t>３　乙は、契約物品又は官給品等について、甲の能力に対抗し、若しくはこれを棄損する動機を有するおそれのある者又はその者から不当な影響を受けるおそれのある者が開発、設計又は製作したソースコード等（乙がその存在を認知し、かつ、障害等リ</w:t>
      </w:r>
      <w:r w:rsidRPr="001D5AE5">
        <w:rPr>
          <w:rFonts w:ascii="ＭＳ 明朝" w:hAnsi="ＭＳ 明朝"/>
          <w:sz w:val="24"/>
        </w:rPr>
        <w:lastRenderedPageBreak/>
        <w:t>スクが潜在すると知り、又は知り得べきものに限り、主要国において広く普遍的に受け入れられているものを除く。）を直接又は間接に導入し、又は組み込む場合には、これによって障害等リスクを有意に増大しないことを調査、試験その他の任意の方法により確認又は判定するものとする。</w:t>
      </w:r>
    </w:p>
    <w:p w14:paraId="29682CCE" w14:textId="77777777" w:rsidR="002A03B6" w:rsidRPr="001D5AE5" w:rsidRDefault="002A03B6" w:rsidP="0025566E">
      <w:pPr>
        <w:ind w:left="240" w:hangingChars="100" w:hanging="240"/>
        <w:rPr>
          <w:rFonts w:ascii="ＭＳ 明朝" w:hAnsi="ＭＳ 明朝"/>
          <w:sz w:val="24"/>
        </w:rPr>
      </w:pPr>
      <w:r w:rsidRPr="001D5AE5">
        <w:rPr>
          <w:rFonts w:ascii="ＭＳ 明朝" w:hAnsi="ＭＳ 明朝"/>
          <w:sz w:val="24"/>
        </w:rPr>
        <w:t>４　甲は、乙がもっぱら甲の仕様のために特に導入し、又は組み込むソースコード等の全部又は一部に係る障害等リスクについて乙から照会を受けた場合であって、乙による前３項の規定の実施を補完する必要があると認めるときは、相応の期間をもってこれに回答するものとする。</w:t>
      </w:r>
    </w:p>
    <w:p w14:paraId="1C8BB4FA" w14:textId="77777777" w:rsidR="002A03B6" w:rsidRPr="001D5AE5" w:rsidRDefault="002A03B6" w:rsidP="0025566E">
      <w:pPr>
        <w:ind w:left="240" w:hangingChars="100" w:hanging="240"/>
        <w:rPr>
          <w:rFonts w:ascii="ＭＳ 明朝" w:hAnsi="ＭＳ 明朝"/>
          <w:sz w:val="24"/>
        </w:rPr>
      </w:pPr>
      <w:r w:rsidRPr="001D5AE5">
        <w:rPr>
          <w:rFonts w:ascii="ＭＳ 明朝" w:hAnsi="ＭＳ 明朝"/>
          <w:sz w:val="24"/>
        </w:rPr>
        <w:t>５　第１項から第３項までに定めるもののほか、乙は、特約条項及び仕様書の定めるところにより、サプライチェーン・リスク（契約物品又は官給品等の取扱いに係るサプライチェーンにおいて、障害等のリスクが潜在するソースコード等の埋込み又は組込みその他官の意図せざる変更が行われるリスクをいう。）に確実に対応しなければならない。</w:t>
      </w:r>
    </w:p>
    <w:p w14:paraId="36AAA201" w14:textId="77777777" w:rsidR="002A03B6" w:rsidRPr="001D5AE5" w:rsidRDefault="002A03B6" w:rsidP="0025566E">
      <w:pPr>
        <w:pStyle w:val="a3"/>
        <w:wordWrap/>
        <w:spacing w:line="240" w:lineRule="auto"/>
        <w:rPr>
          <w:rFonts w:ascii="ＭＳ 明朝" w:eastAsia="ＭＳ 明朝" w:hAnsi="ＭＳ 明朝"/>
          <w:sz w:val="24"/>
          <w:szCs w:val="24"/>
        </w:rPr>
      </w:pPr>
      <w:r w:rsidRPr="001D5AE5">
        <w:rPr>
          <w:rFonts w:ascii="ＭＳ 明朝" w:eastAsia="ＭＳ 明朝" w:hAnsi="ＭＳ 明朝" w:cs="Times New Roman"/>
          <w:spacing w:val="0"/>
          <w:kern w:val="2"/>
          <w:sz w:val="24"/>
          <w:szCs w:val="24"/>
        </w:rPr>
        <w:t>６　第８条の規定は、前５項についても適用する。</w:t>
      </w:r>
    </w:p>
    <w:p w14:paraId="4B15C945" w14:textId="77777777" w:rsidR="002A03B6" w:rsidRPr="001D5AE5" w:rsidRDefault="002A03B6" w:rsidP="0025566E">
      <w:pPr>
        <w:pStyle w:val="a3"/>
        <w:wordWrap/>
        <w:spacing w:line="240" w:lineRule="auto"/>
        <w:rPr>
          <w:rFonts w:ascii="ＭＳ 明朝" w:eastAsia="ＭＳ 明朝" w:hAnsi="ＭＳ 明朝"/>
          <w:sz w:val="24"/>
          <w:szCs w:val="24"/>
        </w:rPr>
      </w:pPr>
    </w:p>
    <w:p w14:paraId="1DD72BCB" w14:textId="77777777" w:rsidR="002A03B6" w:rsidRPr="001D5AE5" w:rsidRDefault="002A03B6" w:rsidP="0025566E">
      <w:pPr>
        <w:pStyle w:val="a3"/>
        <w:wordWrap/>
        <w:spacing w:line="240" w:lineRule="auto"/>
        <w:jc w:val="center"/>
        <w:rPr>
          <w:rFonts w:ascii="ＭＳ 明朝" w:eastAsia="ＭＳ 明朝" w:hAnsi="ＭＳ 明朝"/>
          <w:spacing w:val="0"/>
          <w:sz w:val="24"/>
          <w:szCs w:val="24"/>
        </w:rPr>
      </w:pPr>
      <w:r w:rsidRPr="001D5AE5">
        <w:rPr>
          <w:rFonts w:ascii="ＭＳ 明朝" w:eastAsia="ＭＳ 明朝" w:hAnsi="ＭＳ 明朝" w:hint="eastAsia"/>
          <w:sz w:val="24"/>
          <w:szCs w:val="24"/>
        </w:rPr>
        <w:t>第７章　雑　則</w:t>
      </w:r>
    </w:p>
    <w:p w14:paraId="62B7C869" w14:textId="77777777" w:rsidR="002A03B6" w:rsidRPr="001D5AE5" w:rsidRDefault="002A03B6" w:rsidP="0025566E">
      <w:pPr>
        <w:pStyle w:val="a3"/>
        <w:wordWrap/>
        <w:spacing w:line="240" w:lineRule="auto"/>
        <w:ind w:firstLineChars="100" w:firstLine="244"/>
        <w:outlineLvl w:val="0"/>
        <w:rPr>
          <w:rFonts w:ascii="ＭＳ 明朝" w:eastAsia="ＭＳ 明朝" w:hAnsi="ＭＳ 明朝"/>
          <w:spacing w:val="0"/>
          <w:sz w:val="24"/>
          <w:szCs w:val="24"/>
        </w:rPr>
      </w:pPr>
      <w:r w:rsidRPr="001D5AE5">
        <w:rPr>
          <w:rFonts w:ascii="ＭＳ 明朝" w:eastAsia="ＭＳ 明朝" w:hAnsi="ＭＳ 明朝" w:hint="eastAsia"/>
          <w:sz w:val="24"/>
          <w:szCs w:val="24"/>
        </w:rPr>
        <w:t>（調査）</w:t>
      </w:r>
    </w:p>
    <w:p w14:paraId="3F9050CA" w14:textId="77777777" w:rsidR="002A03B6" w:rsidRPr="001D5AE5" w:rsidRDefault="002A03B6" w:rsidP="0025566E">
      <w:pPr>
        <w:pStyle w:val="a3"/>
        <w:wordWrap/>
        <w:spacing w:line="240" w:lineRule="auto"/>
        <w:ind w:left="242" w:hangingChars="100" w:hanging="242"/>
        <w:rPr>
          <w:rFonts w:ascii="ＭＳ 明朝" w:eastAsia="ＭＳ 明朝" w:hAnsi="ＭＳ 明朝"/>
          <w:spacing w:val="1"/>
          <w:sz w:val="24"/>
          <w:szCs w:val="24"/>
        </w:rPr>
      </w:pPr>
      <w:r w:rsidRPr="001D5AE5">
        <w:rPr>
          <w:rFonts w:ascii="ＭＳ 明朝" w:eastAsia="ＭＳ 明朝" w:hAnsi="ＭＳ 明朝" w:hint="eastAsia"/>
          <w:spacing w:val="1"/>
          <w:sz w:val="24"/>
          <w:szCs w:val="24"/>
        </w:rPr>
        <w:t>第</w:t>
      </w:r>
      <w:r w:rsidRPr="001D5AE5">
        <w:rPr>
          <w:rFonts w:ascii="ＭＳ 明朝" w:eastAsia="ＭＳ 明朝" w:hAnsi="ＭＳ 明朝" w:hint="eastAsia"/>
          <w:spacing w:val="0"/>
          <w:sz w:val="24"/>
          <w:szCs w:val="24"/>
        </w:rPr>
        <w:t>４５</w:t>
      </w:r>
      <w:r w:rsidRPr="001D5AE5">
        <w:rPr>
          <w:rFonts w:ascii="ＭＳ 明朝" w:eastAsia="ＭＳ 明朝" w:hAnsi="ＭＳ 明朝" w:hint="eastAsia"/>
          <w:spacing w:val="1"/>
          <w:sz w:val="24"/>
          <w:szCs w:val="24"/>
        </w:rPr>
        <w:t xml:space="preserve">条　</w:t>
      </w:r>
      <w:r w:rsidRPr="001D5AE5">
        <w:rPr>
          <w:rFonts w:ascii="ＭＳ 明朝" w:eastAsia="ＭＳ 明朝" w:hAnsi="ＭＳ 明朝"/>
          <w:sz w:val="24"/>
          <w:szCs w:val="24"/>
        </w:rPr>
        <w:t>甲は、この契約の締結に先立って原価計算方式により算定した予定価格に係る実際</w:t>
      </w:r>
      <w:r w:rsidRPr="001D5AE5">
        <w:rPr>
          <w:rFonts w:ascii="ＭＳ 明朝" w:eastAsia="ＭＳ 明朝" w:hAnsi="ＭＳ 明朝" w:hint="eastAsia"/>
          <w:sz w:val="24"/>
          <w:szCs w:val="24"/>
        </w:rPr>
        <w:t>の原価</w:t>
      </w:r>
      <w:r w:rsidRPr="001D5AE5">
        <w:rPr>
          <w:rFonts w:ascii="ＭＳ 明朝" w:eastAsia="ＭＳ 明朝" w:hAnsi="ＭＳ 明朝"/>
          <w:sz w:val="24"/>
          <w:szCs w:val="24"/>
        </w:rPr>
        <w:t>を確認する必要がある場合、又はこの契約に</w:t>
      </w:r>
      <w:r w:rsidRPr="001D5AE5">
        <w:rPr>
          <w:rFonts w:ascii="ＭＳ 明朝" w:eastAsia="ＭＳ 明朝" w:hAnsi="ＭＳ 明朝" w:hint="eastAsia"/>
          <w:sz w:val="24"/>
          <w:szCs w:val="24"/>
        </w:rPr>
        <w:t>より</w:t>
      </w:r>
      <w:r w:rsidRPr="001D5AE5">
        <w:rPr>
          <w:rFonts w:ascii="ＭＳ 明朝" w:eastAsia="ＭＳ 明朝" w:hAnsi="ＭＳ 明朝"/>
          <w:sz w:val="24"/>
          <w:szCs w:val="24"/>
        </w:rPr>
        <w:t>生じた損害賠償、違約金その他金銭債権の保全若しくはその額の算定等の適正を図るため必要がある場合は、乙に対し、その業務若しくは資産の状況に関して質問し、帳票類その他の物件を調査し、参考となるべき報告若しくは資料の提出又は提示を求め、又は甲の職員を乙の営業所、工場その他の関係場所に立ち入らせ、調査させることができる。</w:t>
      </w:r>
    </w:p>
    <w:p w14:paraId="1E783DC3" w14:textId="77777777" w:rsidR="002A03B6" w:rsidRPr="001D5AE5" w:rsidRDefault="002A03B6" w:rsidP="0025566E">
      <w:pPr>
        <w:pStyle w:val="a3"/>
        <w:wordWrap/>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 xml:space="preserve">２　</w:t>
      </w:r>
      <w:r w:rsidRPr="001D5AE5">
        <w:rPr>
          <w:rFonts w:ascii="ＭＳ 明朝" w:eastAsia="ＭＳ 明朝" w:hAnsi="ＭＳ 明朝"/>
          <w:sz w:val="24"/>
          <w:szCs w:val="24"/>
        </w:rPr>
        <w:t>甲は、前項に定めるもののほか、この契約の事後に締結する契約の契約金額の適</w:t>
      </w:r>
      <w:r w:rsidRPr="001D5AE5">
        <w:rPr>
          <w:rFonts w:ascii="ＭＳ 明朝" w:eastAsia="ＭＳ 明朝" w:hAnsi="ＭＳ 明朝" w:hint="eastAsia"/>
          <w:sz w:val="24"/>
          <w:szCs w:val="24"/>
        </w:rPr>
        <w:t>正</w:t>
      </w:r>
      <w:r w:rsidRPr="001D5AE5">
        <w:rPr>
          <w:rFonts w:ascii="ＭＳ 明朝" w:eastAsia="ＭＳ 明朝" w:hAnsi="ＭＳ 明朝"/>
          <w:sz w:val="24"/>
          <w:szCs w:val="24"/>
        </w:rPr>
        <w:t>を期するため、原価調査を行う必要がある場合は、乙に対し、この契約に係る支</w:t>
      </w:r>
      <w:r w:rsidRPr="001D5AE5">
        <w:rPr>
          <w:rFonts w:ascii="ＭＳ 明朝" w:eastAsia="ＭＳ 明朝" w:hAnsi="ＭＳ 明朝" w:hint="eastAsia"/>
          <w:sz w:val="24"/>
          <w:szCs w:val="24"/>
        </w:rPr>
        <w:t>払金</w:t>
      </w:r>
      <w:r w:rsidRPr="001D5AE5">
        <w:rPr>
          <w:rFonts w:ascii="ＭＳ 明朝" w:eastAsia="ＭＳ 明朝" w:hAnsi="ＭＳ 明朝"/>
          <w:sz w:val="24"/>
          <w:szCs w:val="24"/>
        </w:rPr>
        <w:t>額</w:t>
      </w:r>
      <w:r w:rsidRPr="001D5AE5">
        <w:rPr>
          <w:rFonts w:ascii="ＭＳ 明朝" w:eastAsia="ＭＳ 明朝" w:hAnsi="ＭＳ 明朝" w:hint="eastAsia"/>
          <w:sz w:val="24"/>
          <w:szCs w:val="24"/>
        </w:rPr>
        <w:t>に影響</w:t>
      </w:r>
      <w:r w:rsidRPr="001D5AE5">
        <w:rPr>
          <w:rFonts w:ascii="ＭＳ 明朝" w:eastAsia="ＭＳ 明朝" w:hAnsi="ＭＳ 明朝"/>
          <w:sz w:val="24"/>
          <w:szCs w:val="24"/>
        </w:rPr>
        <w:t>を与えないことを前提として前項の調査を実施することができる。</w:t>
      </w:r>
    </w:p>
    <w:p w14:paraId="05E6164B" w14:textId="77777777" w:rsidR="002A03B6" w:rsidRPr="001D5AE5" w:rsidRDefault="002A03B6" w:rsidP="0025566E">
      <w:pPr>
        <w:pStyle w:val="a3"/>
        <w:wordWrap/>
        <w:spacing w:line="240" w:lineRule="auto"/>
        <w:ind w:left="242" w:hangingChars="100" w:hanging="242"/>
        <w:jc w:val="left"/>
        <w:rPr>
          <w:rFonts w:ascii="ＭＳ 明朝" w:eastAsia="ＭＳ 明朝" w:hAnsi="ＭＳ 明朝"/>
          <w:spacing w:val="1"/>
          <w:sz w:val="24"/>
          <w:szCs w:val="24"/>
        </w:rPr>
      </w:pPr>
      <w:r w:rsidRPr="001D5AE5">
        <w:rPr>
          <w:rFonts w:ascii="ＭＳ 明朝" w:eastAsia="ＭＳ 明朝" w:hAnsi="ＭＳ 明朝" w:hint="eastAsia"/>
          <w:spacing w:val="1"/>
          <w:sz w:val="24"/>
          <w:szCs w:val="24"/>
        </w:rPr>
        <w:t>３　乙は、やむを得ない理由がある場合を除き、前２項に規定する調査に協力するものとする。</w:t>
      </w:r>
    </w:p>
    <w:p w14:paraId="66F1F46A" w14:textId="77777777" w:rsidR="002A03B6" w:rsidRPr="001D5AE5" w:rsidRDefault="002A03B6" w:rsidP="0025566E">
      <w:pPr>
        <w:pStyle w:val="a3"/>
        <w:wordWrap/>
        <w:spacing w:line="240" w:lineRule="auto"/>
        <w:ind w:left="244" w:hangingChars="100" w:hanging="244"/>
        <w:jc w:val="left"/>
        <w:rPr>
          <w:rFonts w:ascii="ＭＳ 明朝" w:eastAsia="ＭＳ 明朝" w:hAnsi="ＭＳ 明朝"/>
          <w:sz w:val="24"/>
          <w:szCs w:val="24"/>
        </w:rPr>
      </w:pPr>
      <w:r w:rsidRPr="001D5AE5">
        <w:rPr>
          <w:rFonts w:ascii="ＭＳ 明朝" w:eastAsia="ＭＳ 明朝" w:hAnsi="ＭＳ 明朝" w:hint="eastAsia"/>
          <w:sz w:val="24"/>
          <w:szCs w:val="24"/>
        </w:rPr>
        <w:t>４</w:t>
      </w:r>
      <w:r w:rsidR="0080349F">
        <w:rPr>
          <w:rFonts w:ascii="ＭＳ 明朝" w:eastAsia="ＭＳ 明朝" w:hAnsi="ＭＳ 明朝" w:hint="eastAsia"/>
          <w:sz w:val="24"/>
          <w:szCs w:val="24"/>
        </w:rPr>
        <w:t xml:space="preserve">　</w:t>
      </w:r>
      <w:r w:rsidRPr="001D5AE5">
        <w:rPr>
          <w:rFonts w:ascii="ＭＳ 明朝" w:eastAsia="ＭＳ 明朝" w:hAnsi="ＭＳ 明朝" w:hint="eastAsia"/>
          <w:sz w:val="24"/>
          <w:szCs w:val="24"/>
        </w:rPr>
        <w:t>甲は、第１項及び第２項によるもののほか、この契約について、その原価を確認する必要がある場合は、乙に対し、第１項の調査を実施することができる。</w:t>
      </w:r>
    </w:p>
    <w:p w14:paraId="6B3A770C" w14:textId="77777777" w:rsidR="002A03B6" w:rsidRPr="001D5AE5" w:rsidRDefault="002A03B6" w:rsidP="0025566E">
      <w:pPr>
        <w:pStyle w:val="a3"/>
        <w:wordWrap/>
        <w:spacing w:line="240" w:lineRule="auto"/>
        <w:jc w:val="left"/>
        <w:rPr>
          <w:rFonts w:ascii="ＭＳ 明朝" w:eastAsia="ＭＳ 明朝" w:hAnsi="ＭＳ 明朝"/>
          <w:sz w:val="24"/>
          <w:szCs w:val="24"/>
        </w:rPr>
      </w:pPr>
      <w:r w:rsidRPr="001D5AE5">
        <w:rPr>
          <w:rFonts w:ascii="ＭＳ 明朝" w:eastAsia="ＭＳ 明朝" w:hAnsi="ＭＳ 明朝" w:hint="eastAsia"/>
          <w:sz w:val="24"/>
          <w:szCs w:val="24"/>
        </w:rPr>
        <w:t>５</w:t>
      </w:r>
      <w:r w:rsidR="0080349F">
        <w:rPr>
          <w:rFonts w:ascii="ＭＳ 明朝" w:eastAsia="ＭＳ 明朝" w:hAnsi="ＭＳ 明朝" w:hint="eastAsia"/>
          <w:sz w:val="24"/>
          <w:szCs w:val="24"/>
        </w:rPr>
        <w:t xml:space="preserve">　</w:t>
      </w:r>
      <w:r w:rsidRPr="001D5AE5">
        <w:rPr>
          <w:rFonts w:ascii="ＭＳ 明朝" w:eastAsia="ＭＳ 明朝" w:hAnsi="ＭＳ 明朝" w:hint="eastAsia"/>
          <w:sz w:val="24"/>
          <w:szCs w:val="24"/>
        </w:rPr>
        <w:t>乙は、前項に規定する調査に協力するものとする。</w:t>
      </w:r>
    </w:p>
    <w:p w14:paraId="3CF600D2" w14:textId="77777777" w:rsidR="00424799" w:rsidRPr="001D5AE5" w:rsidRDefault="00424799" w:rsidP="00424799">
      <w:pPr>
        <w:wordWrap w:val="0"/>
        <w:autoSpaceDE w:val="0"/>
        <w:autoSpaceDN w:val="0"/>
        <w:adjustRightInd w:val="0"/>
        <w:spacing w:line="459" w:lineRule="exact"/>
        <w:jc w:val="left"/>
        <w:rPr>
          <w:rFonts w:ascii="ＭＳ 明朝" w:hAnsi="ＭＳ 明朝" w:cs="ＭＳ Ｐ明朝"/>
          <w:spacing w:val="2"/>
          <w:kern w:val="0"/>
          <w:sz w:val="24"/>
        </w:rPr>
      </w:pPr>
      <w:r w:rsidRPr="001D5AE5">
        <w:rPr>
          <w:rFonts w:ascii="ＭＳ 明朝" w:hAnsi="ＭＳ 明朝" w:cs="ＭＳ Ｐ明朝" w:hint="eastAsia"/>
          <w:spacing w:val="2"/>
          <w:kern w:val="0"/>
          <w:sz w:val="24"/>
        </w:rPr>
        <w:t>（契約物品への表示）</w:t>
      </w:r>
    </w:p>
    <w:p w14:paraId="448A3CB3" w14:textId="77777777" w:rsidR="00424799" w:rsidRPr="001D5AE5" w:rsidRDefault="00424799" w:rsidP="00424799">
      <w:pPr>
        <w:pStyle w:val="a3"/>
        <w:wordWrap/>
        <w:spacing w:line="240" w:lineRule="auto"/>
        <w:ind w:left="244" w:hangingChars="100" w:hanging="244"/>
        <w:jc w:val="left"/>
        <w:rPr>
          <w:rFonts w:ascii="ＭＳ 明朝" w:eastAsia="ＭＳ 明朝" w:hAnsi="ＭＳ 明朝"/>
          <w:sz w:val="24"/>
          <w:szCs w:val="24"/>
        </w:rPr>
      </w:pPr>
      <w:r w:rsidRPr="001D5AE5">
        <w:rPr>
          <w:rFonts w:ascii="ＭＳ 明朝" w:eastAsia="ＭＳ 明朝" w:hAnsi="ＭＳ 明朝" w:hint="eastAsia"/>
          <w:sz w:val="24"/>
          <w:szCs w:val="24"/>
        </w:rPr>
        <w:t>第４６条　乙は、契約物品にポリ塩化ビニフェル（ＰＣＢ）、ポリ塩化ナフタレン（ＰＣＮ）及びヘキサクロロベンゼン（ＨＣＢ）が使用されている場合には、甲に通知するとともに、契約物品にその旨の表示をするものとする。</w:t>
      </w:r>
    </w:p>
    <w:p w14:paraId="064772A7" w14:textId="77777777" w:rsidR="002A03B6" w:rsidRPr="001D5AE5" w:rsidRDefault="002A03B6" w:rsidP="0025566E">
      <w:pPr>
        <w:pStyle w:val="a3"/>
        <w:wordWrap/>
        <w:spacing w:line="240" w:lineRule="auto"/>
        <w:ind w:firstLineChars="100" w:firstLine="244"/>
        <w:rPr>
          <w:rFonts w:ascii="ＭＳ 明朝" w:eastAsia="ＭＳ 明朝" w:hAnsi="ＭＳ 明朝"/>
          <w:sz w:val="24"/>
          <w:szCs w:val="24"/>
        </w:rPr>
      </w:pPr>
      <w:r w:rsidRPr="001D5AE5">
        <w:rPr>
          <w:rFonts w:ascii="ＭＳ 明朝" w:eastAsia="ＭＳ 明朝" w:hAnsi="ＭＳ 明朝" w:hint="eastAsia"/>
          <w:sz w:val="24"/>
          <w:szCs w:val="24"/>
        </w:rPr>
        <w:t>（その他）</w:t>
      </w:r>
    </w:p>
    <w:p w14:paraId="7E06190D" w14:textId="77777777" w:rsidR="002A03B6" w:rsidRPr="001D5AE5" w:rsidRDefault="002A03B6" w:rsidP="0025566E">
      <w:pPr>
        <w:pStyle w:val="a3"/>
        <w:wordWrap/>
        <w:spacing w:line="240" w:lineRule="auto"/>
        <w:ind w:left="244" w:hangingChars="100" w:hanging="244"/>
        <w:rPr>
          <w:rFonts w:ascii="ＭＳ 明朝" w:eastAsia="ＭＳ 明朝" w:hAnsi="ＭＳ 明朝"/>
          <w:spacing w:val="0"/>
          <w:sz w:val="24"/>
          <w:szCs w:val="24"/>
        </w:rPr>
      </w:pPr>
      <w:r w:rsidRPr="001D5AE5">
        <w:rPr>
          <w:rFonts w:ascii="ＭＳ 明朝" w:eastAsia="ＭＳ 明朝" w:hAnsi="ＭＳ 明朝" w:hint="eastAsia"/>
          <w:sz w:val="24"/>
          <w:szCs w:val="24"/>
        </w:rPr>
        <w:t>第</w:t>
      </w:r>
      <w:r w:rsidRPr="001D5AE5">
        <w:rPr>
          <w:rFonts w:ascii="ＭＳ 明朝" w:eastAsia="ＭＳ 明朝" w:hAnsi="ＭＳ 明朝" w:hint="eastAsia"/>
          <w:spacing w:val="0"/>
          <w:sz w:val="24"/>
          <w:szCs w:val="24"/>
        </w:rPr>
        <w:t>４</w:t>
      </w:r>
      <w:r w:rsidR="00424799" w:rsidRPr="001D5AE5">
        <w:rPr>
          <w:rFonts w:ascii="ＭＳ 明朝" w:eastAsia="ＭＳ 明朝" w:hAnsi="ＭＳ 明朝" w:hint="eastAsia"/>
          <w:spacing w:val="0"/>
          <w:sz w:val="24"/>
          <w:szCs w:val="24"/>
        </w:rPr>
        <w:t>７</w:t>
      </w:r>
      <w:r w:rsidRPr="001D5AE5">
        <w:rPr>
          <w:rFonts w:ascii="ＭＳ 明朝" w:eastAsia="ＭＳ 明朝" w:hAnsi="ＭＳ 明朝" w:hint="eastAsia"/>
          <w:sz w:val="24"/>
          <w:szCs w:val="24"/>
        </w:rPr>
        <w:t>条　この契約の履行については、この契約条項に定めるもののほか、特約条項の定めるところによる。</w:t>
      </w:r>
    </w:p>
    <w:p w14:paraId="4AFC0441" w14:textId="77777777" w:rsidR="002A03B6" w:rsidRPr="001D5AE5" w:rsidRDefault="002A03B6" w:rsidP="00B92F74">
      <w:pPr>
        <w:pStyle w:val="a3"/>
        <w:wordWrap/>
        <w:spacing w:line="240" w:lineRule="auto"/>
        <w:ind w:left="244" w:hangingChars="100" w:hanging="244"/>
        <w:rPr>
          <w:rFonts w:ascii="ＭＳ 明朝" w:eastAsia="ＭＳ 明朝" w:hAnsi="ＭＳ 明朝"/>
          <w:spacing w:val="0"/>
          <w:sz w:val="24"/>
          <w:szCs w:val="24"/>
        </w:rPr>
      </w:pPr>
      <w:r w:rsidRPr="001D5AE5">
        <w:rPr>
          <w:rFonts w:ascii="ＭＳ 明朝" w:eastAsia="ＭＳ 明朝" w:hAnsi="ＭＳ 明朝" w:hint="eastAsia"/>
          <w:sz w:val="24"/>
          <w:szCs w:val="24"/>
        </w:rPr>
        <w:t>２　特約条項にこの契約条項と異なる定めのある場合は、特約条項の定めるところによる。</w:t>
      </w:r>
    </w:p>
    <w:p w14:paraId="413C0742" w14:textId="77777777" w:rsidR="002A03B6" w:rsidRPr="001D5AE5" w:rsidRDefault="002A03B6" w:rsidP="0025566E">
      <w:pPr>
        <w:pStyle w:val="a3"/>
        <w:wordWrap/>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３　甲及び乙は、この契約に関し紛争又は疑義が生じた場合は、その都度協議して解決するものとする。</w:t>
      </w:r>
    </w:p>
    <w:p w14:paraId="36EF3A0E" w14:textId="77777777" w:rsidR="00195857" w:rsidRPr="001D5AE5" w:rsidRDefault="00195857" w:rsidP="00195857">
      <w:pPr>
        <w:pStyle w:val="a3"/>
        <w:wordWrap/>
        <w:spacing w:line="240" w:lineRule="auto"/>
        <w:ind w:left="240"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４　この契約においては、乙は「責任あるサプライチェーン等における人権尊重のためのガイドライン」（令和４年９月１３日ビジネスと人権に関する行動計画の実施に係る関係府省庁施策推進・連絡会議決定）を踏まえて人権尊重に取り組むよう努めるも</w:t>
      </w:r>
      <w:r w:rsidRPr="001D5AE5">
        <w:rPr>
          <w:rFonts w:ascii="ＭＳ 明朝" w:eastAsia="ＭＳ 明朝" w:hAnsi="ＭＳ 明朝" w:hint="eastAsia"/>
          <w:spacing w:val="0"/>
          <w:sz w:val="24"/>
          <w:szCs w:val="24"/>
        </w:rPr>
        <w:lastRenderedPageBreak/>
        <w:t>のとする。</w:t>
      </w:r>
    </w:p>
    <w:p w14:paraId="12930514" w14:textId="77777777" w:rsidR="002A03B6" w:rsidRPr="001D5AE5" w:rsidRDefault="002A03B6" w:rsidP="0025566E">
      <w:pPr>
        <w:pStyle w:val="a3"/>
        <w:wordWrap/>
        <w:spacing w:line="240" w:lineRule="auto"/>
        <w:ind w:firstLineChars="100" w:firstLine="244"/>
        <w:rPr>
          <w:rFonts w:ascii="ＭＳ 明朝" w:eastAsia="ＭＳ 明朝" w:hAnsi="ＭＳ 明朝"/>
          <w:sz w:val="24"/>
          <w:szCs w:val="24"/>
        </w:rPr>
      </w:pPr>
      <w:r w:rsidRPr="001D5AE5">
        <w:rPr>
          <w:rFonts w:ascii="ＭＳ 明朝" w:eastAsia="ＭＳ 明朝" w:hAnsi="ＭＳ 明朝" w:hint="eastAsia"/>
          <w:sz w:val="24"/>
          <w:szCs w:val="24"/>
        </w:rPr>
        <w:t>（裁判管轄）</w:t>
      </w:r>
    </w:p>
    <w:p w14:paraId="2D368983" w14:textId="77777777" w:rsidR="002A03B6" w:rsidRPr="001D5AE5" w:rsidRDefault="002A03B6" w:rsidP="0025566E">
      <w:pPr>
        <w:pStyle w:val="a3"/>
        <w:wordWrap/>
        <w:spacing w:line="240" w:lineRule="auto"/>
        <w:rPr>
          <w:rFonts w:ascii="ＭＳ 明朝" w:eastAsia="ＭＳ 明朝" w:hAnsi="ＭＳ 明朝"/>
          <w:sz w:val="24"/>
          <w:szCs w:val="24"/>
        </w:rPr>
      </w:pPr>
      <w:r w:rsidRPr="001D5AE5">
        <w:rPr>
          <w:rFonts w:ascii="ＭＳ 明朝" w:eastAsia="ＭＳ 明朝" w:hAnsi="ＭＳ 明朝" w:hint="eastAsia"/>
          <w:sz w:val="24"/>
          <w:szCs w:val="24"/>
        </w:rPr>
        <w:t>第</w:t>
      </w:r>
      <w:r w:rsidRPr="001D5AE5">
        <w:rPr>
          <w:rFonts w:ascii="ＭＳ 明朝" w:eastAsia="ＭＳ 明朝" w:hAnsi="ＭＳ 明朝" w:hint="eastAsia"/>
          <w:spacing w:val="0"/>
          <w:sz w:val="24"/>
          <w:szCs w:val="24"/>
        </w:rPr>
        <w:t>４</w:t>
      </w:r>
      <w:r w:rsidR="00424799" w:rsidRPr="001D5AE5">
        <w:rPr>
          <w:rFonts w:ascii="ＭＳ 明朝" w:eastAsia="ＭＳ 明朝" w:hAnsi="ＭＳ 明朝" w:hint="eastAsia"/>
          <w:spacing w:val="0"/>
          <w:sz w:val="24"/>
          <w:szCs w:val="24"/>
        </w:rPr>
        <w:t>８</w:t>
      </w:r>
      <w:r w:rsidRPr="001D5AE5">
        <w:rPr>
          <w:rFonts w:ascii="ＭＳ 明朝" w:eastAsia="ＭＳ 明朝" w:hAnsi="ＭＳ 明朝" w:hint="eastAsia"/>
          <w:sz w:val="24"/>
          <w:szCs w:val="24"/>
        </w:rPr>
        <w:t>条　この契約に関する訴えは、東京地方裁判所の管轄に属するものとする。</w:t>
      </w:r>
    </w:p>
    <w:p w14:paraId="204637BD" w14:textId="77777777" w:rsidR="002A03B6" w:rsidRPr="001D5AE5" w:rsidRDefault="002A03B6" w:rsidP="0025566E">
      <w:pPr>
        <w:pStyle w:val="a3"/>
        <w:wordWrap/>
        <w:spacing w:line="240" w:lineRule="auto"/>
        <w:rPr>
          <w:rFonts w:ascii="ＭＳ 明朝" w:eastAsia="ＭＳ 明朝" w:hAnsi="ＭＳ 明朝"/>
          <w:spacing w:val="0"/>
          <w:sz w:val="24"/>
          <w:szCs w:val="24"/>
        </w:rPr>
      </w:pPr>
    </w:p>
    <w:p w14:paraId="40D51CA3" w14:textId="77777777" w:rsidR="0009764D" w:rsidRPr="001D5AE5" w:rsidRDefault="002A03B6" w:rsidP="0025566E">
      <w:pPr>
        <w:pStyle w:val="a3"/>
        <w:wordWrap/>
        <w:spacing w:line="240" w:lineRule="auto"/>
        <w:ind w:firstLineChars="100" w:firstLine="244"/>
        <w:rPr>
          <w:rFonts w:ascii="ＭＳ 明朝" w:eastAsia="ＭＳ 明朝" w:hAnsi="ＭＳ 明朝"/>
          <w:spacing w:val="0"/>
          <w:sz w:val="24"/>
          <w:szCs w:val="24"/>
        </w:rPr>
      </w:pPr>
      <w:r w:rsidRPr="001D5AE5">
        <w:rPr>
          <w:rFonts w:ascii="ＭＳ 明朝" w:eastAsia="ＭＳ 明朝" w:hAnsi="ＭＳ 明朝" w:hint="eastAsia"/>
          <w:sz w:val="24"/>
          <w:szCs w:val="24"/>
        </w:rPr>
        <w:t>上記契約の締結を証するため、この書２部を作成し、双方記名押印のうえ、各１部を保有するものとする。</w:t>
      </w:r>
    </w:p>
    <w:p w14:paraId="4AB85DEC" w14:textId="77777777" w:rsidR="002A03B6" w:rsidRDefault="00AE7917" w:rsidP="0025566E">
      <w:pPr>
        <w:pStyle w:val="a3"/>
        <w:spacing w:line="240" w:lineRule="auto"/>
        <w:rPr>
          <w:rFonts w:ascii="ＭＳ 明朝" w:eastAsia="ＭＳ 明朝" w:hAnsi="ＭＳ 明朝"/>
          <w:spacing w:val="1"/>
          <w:sz w:val="24"/>
          <w:szCs w:val="24"/>
        </w:rPr>
      </w:pPr>
      <w:r w:rsidRPr="001D5AE5">
        <w:rPr>
          <w:rFonts w:ascii="ＭＳ 明朝" w:eastAsia="ＭＳ 明朝" w:hAnsi="ＭＳ 明朝" w:hint="eastAsia"/>
          <w:spacing w:val="1"/>
          <w:sz w:val="24"/>
          <w:szCs w:val="24"/>
        </w:rPr>
        <w:t xml:space="preserve">                                                                    　</w:t>
      </w:r>
    </w:p>
    <w:p w14:paraId="35BF3E5F" w14:textId="77777777" w:rsidR="00CD3B97" w:rsidRDefault="00CD3B97" w:rsidP="0025566E">
      <w:pPr>
        <w:pStyle w:val="a3"/>
        <w:spacing w:line="240" w:lineRule="auto"/>
        <w:rPr>
          <w:rFonts w:ascii="ＭＳ 明朝" w:eastAsia="ＭＳ 明朝" w:hAnsi="ＭＳ 明朝"/>
          <w:spacing w:val="1"/>
          <w:sz w:val="24"/>
          <w:szCs w:val="24"/>
        </w:rPr>
      </w:pPr>
    </w:p>
    <w:p w14:paraId="1DF24814" w14:textId="77777777" w:rsidR="00CD3B97" w:rsidRDefault="00CD3B97" w:rsidP="0025566E">
      <w:pPr>
        <w:pStyle w:val="a3"/>
        <w:spacing w:line="240" w:lineRule="auto"/>
        <w:rPr>
          <w:rFonts w:ascii="ＭＳ 明朝" w:eastAsia="ＭＳ 明朝" w:hAnsi="ＭＳ 明朝"/>
          <w:spacing w:val="1"/>
          <w:sz w:val="24"/>
          <w:szCs w:val="24"/>
        </w:rPr>
      </w:pPr>
    </w:p>
    <w:p w14:paraId="60D363DD" w14:textId="77777777" w:rsidR="00CD3B97" w:rsidRDefault="00CD3B97" w:rsidP="0025566E">
      <w:pPr>
        <w:pStyle w:val="a3"/>
        <w:spacing w:line="240" w:lineRule="auto"/>
        <w:rPr>
          <w:rFonts w:ascii="ＭＳ 明朝" w:eastAsia="ＭＳ 明朝" w:hAnsi="ＭＳ 明朝"/>
          <w:spacing w:val="1"/>
          <w:sz w:val="24"/>
          <w:szCs w:val="24"/>
        </w:rPr>
      </w:pPr>
    </w:p>
    <w:p w14:paraId="42C0D7FC" w14:textId="77777777" w:rsidR="00CD3B97" w:rsidRDefault="00CD3B97" w:rsidP="0025566E">
      <w:pPr>
        <w:pStyle w:val="a3"/>
        <w:spacing w:line="240" w:lineRule="auto"/>
        <w:rPr>
          <w:rFonts w:ascii="ＭＳ 明朝" w:eastAsia="ＭＳ 明朝" w:hAnsi="ＭＳ 明朝"/>
          <w:spacing w:val="1"/>
          <w:sz w:val="24"/>
          <w:szCs w:val="24"/>
        </w:rPr>
      </w:pPr>
    </w:p>
    <w:p w14:paraId="2FBFCD59" w14:textId="77777777" w:rsidR="00CD3B97" w:rsidRDefault="00CD3B97" w:rsidP="0025566E">
      <w:pPr>
        <w:pStyle w:val="a3"/>
        <w:spacing w:line="240" w:lineRule="auto"/>
        <w:rPr>
          <w:rFonts w:ascii="ＭＳ 明朝" w:eastAsia="ＭＳ 明朝" w:hAnsi="ＭＳ 明朝"/>
          <w:spacing w:val="1"/>
          <w:sz w:val="24"/>
          <w:szCs w:val="24"/>
        </w:rPr>
      </w:pPr>
    </w:p>
    <w:p w14:paraId="5E0FF80A" w14:textId="77777777" w:rsidR="00CD3B97" w:rsidRDefault="00CD3B97" w:rsidP="0025566E">
      <w:pPr>
        <w:pStyle w:val="a3"/>
        <w:spacing w:line="240" w:lineRule="auto"/>
        <w:rPr>
          <w:rFonts w:ascii="ＭＳ 明朝" w:eastAsia="ＭＳ 明朝" w:hAnsi="ＭＳ 明朝"/>
          <w:spacing w:val="1"/>
          <w:sz w:val="24"/>
          <w:szCs w:val="24"/>
        </w:rPr>
      </w:pPr>
    </w:p>
    <w:p w14:paraId="3F496851" w14:textId="77777777" w:rsidR="00CD3B97" w:rsidRDefault="00CD3B97" w:rsidP="0025566E">
      <w:pPr>
        <w:pStyle w:val="a3"/>
        <w:spacing w:line="240" w:lineRule="auto"/>
        <w:rPr>
          <w:rFonts w:ascii="ＭＳ 明朝" w:eastAsia="ＭＳ 明朝" w:hAnsi="ＭＳ 明朝"/>
          <w:spacing w:val="1"/>
          <w:sz w:val="24"/>
          <w:szCs w:val="24"/>
        </w:rPr>
      </w:pPr>
    </w:p>
    <w:p w14:paraId="21F2E116" w14:textId="77777777" w:rsidR="00CD3B97" w:rsidRDefault="00CD3B97" w:rsidP="0025566E">
      <w:pPr>
        <w:pStyle w:val="a3"/>
        <w:spacing w:line="240" w:lineRule="auto"/>
        <w:rPr>
          <w:rFonts w:ascii="ＭＳ 明朝" w:eastAsia="ＭＳ 明朝" w:hAnsi="ＭＳ 明朝"/>
          <w:spacing w:val="1"/>
          <w:sz w:val="24"/>
          <w:szCs w:val="24"/>
        </w:rPr>
      </w:pPr>
    </w:p>
    <w:p w14:paraId="28C00070" w14:textId="77777777" w:rsidR="00CD3B97" w:rsidRDefault="00CD3B97" w:rsidP="0025566E">
      <w:pPr>
        <w:pStyle w:val="a3"/>
        <w:spacing w:line="240" w:lineRule="auto"/>
        <w:rPr>
          <w:rFonts w:ascii="ＭＳ 明朝" w:eastAsia="ＭＳ 明朝" w:hAnsi="ＭＳ 明朝"/>
          <w:spacing w:val="1"/>
          <w:sz w:val="24"/>
          <w:szCs w:val="24"/>
        </w:rPr>
      </w:pPr>
    </w:p>
    <w:p w14:paraId="160D909F" w14:textId="77777777" w:rsidR="00CD3B97" w:rsidRDefault="00CD3B97" w:rsidP="0025566E">
      <w:pPr>
        <w:pStyle w:val="a3"/>
        <w:spacing w:line="240" w:lineRule="auto"/>
        <w:rPr>
          <w:rFonts w:ascii="ＭＳ 明朝" w:eastAsia="ＭＳ 明朝" w:hAnsi="ＭＳ 明朝"/>
          <w:spacing w:val="1"/>
          <w:sz w:val="24"/>
          <w:szCs w:val="24"/>
        </w:rPr>
      </w:pPr>
    </w:p>
    <w:p w14:paraId="262A5E8B" w14:textId="77777777" w:rsidR="00CD3B97" w:rsidRDefault="00CD3B97" w:rsidP="0025566E">
      <w:pPr>
        <w:pStyle w:val="a3"/>
        <w:spacing w:line="240" w:lineRule="auto"/>
        <w:rPr>
          <w:rFonts w:ascii="ＭＳ 明朝" w:eastAsia="ＭＳ 明朝" w:hAnsi="ＭＳ 明朝"/>
          <w:spacing w:val="1"/>
          <w:sz w:val="24"/>
          <w:szCs w:val="24"/>
        </w:rPr>
      </w:pPr>
    </w:p>
    <w:p w14:paraId="533BE24C" w14:textId="77777777" w:rsidR="00CD3B97" w:rsidRDefault="00CD3B97" w:rsidP="0025566E">
      <w:pPr>
        <w:pStyle w:val="a3"/>
        <w:spacing w:line="240" w:lineRule="auto"/>
        <w:rPr>
          <w:rFonts w:ascii="ＭＳ 明朝" w:eastAsia="ＭＳ 明朝" w:hAnsi="ＭＳ 明朝"/>
          <w:spacing w:val="1"/>
          <w:sz w:val="24"/>
          <w:szCs w:val="24"/>
        </w:rPr>
      </w:pPr>
    </w:p>
    <w:p w14:paraId="3BEF5065" w14:textId="77777777" w:rsidR="00CD3B97" w:rsidRDefault="00CD3B97" w:rsidP="0025566E">
      <w:pPr>
        <w:pStyle w:val="a3"/>
        <w:spacing w:line="240" w:lineRule="auto"/>
        <w:rPr>
          <w:rFonts w:ascii="ＭＳ 明朝" w:eastAsia="ＭＳ 明朝" w:hAnsi="ＭＳ 明朝"/>
          <w:spacing w:val="1"/>
          <w:sz w:val="24"/>
          <w:szCs w:val="24"/>
        </w:rPr>
      </w:pPr>
    </w:p>
    <w:p w14:paraId="08B50E91" w14:textId="77777777" w:rsidR="00CD3B97" w:rsidRDefault="00CD3B97" w:rsidP="0025566E">
      <w:pPr>
        <w:pStyle w:val="a3"/>
        <w:spacing w:line="240" w:lineRule="auto"/>
        <w:rPr>
          <w:rFonts w:ascii="ＭＳ 明朝" w:eastAsia="ＭＳ 明朝" w:hAnsi="ＭＳ 明朝"/>
          <w:spacing w:val="1"/>
          <w:sz w:val="24"/>
          <w:szCs w:val="24"/>
        </w:rPr>
      </w:pPr>
    </w:p>
    <w:p w14:paraId="03DCFB12" w14:textId="77777777" w:rsidR="00CD3B97" w:rsidRDefault="00CD3B97" w:rsidP="0025566E">
      <w:pPr>
        <w:pStyle w:val="a3"/>
        <w:spacing w:line="240" w:lineRule="auto"/>
        <w:rPr>
          <w:rFonts w:ascii="ＭＳ 明朝" w:eastAsia="ＭＳ 明朝" w:hAnsi="ＭＳ 明朝"/>
          <w:spacing w:val="1"/>
          <w:sz w:val="24"/>
          <w:szCs w:val="24"/>
        </w:rPr>
      </w:pPr>
    </w:p>
    <w:p w14:paraId="2D207A8A" w14:textId="77777777" w:rsidR="00CD3B97" w:rsidRDefault="00CD3B97" w:rsidP="0025566E">
      <w:pPr>
        <w:pStyle w:val="a3"/>
        <w:spacing w:line="240" w:lineRule="auto"/>
        <w:rPr>
          <w:rFonts w:ascii="ＭＳ 明朝" w:eastAsia="ＭＳ 明朝" w:hAnsi="ＭＳ 明朝"/>
          <w:spacing w:val="1"/>
          <w:sz w:val="24"/>
          <w:szCs w:val="24"/>
        </w:rPr>
      </w:pPr>
    </w:p>
    <w:p w14:paraId="5B69E041" w14:textId="77777777" w:rsidR="00CD3B97" w:rsidRDefault="00CD3B97" w:rsidP="0025566E">
      <w:pPr>
        <w:pStyle w:val="a3"/>
        <w:spacing w:line="240" w:lineRule="auto"/>
        <w:rPr>
          <w:rFonts w:ascii="ＭＳ 明朝" w:eastAsia="ＭＳ 明朝" w:hAnsi="ＭＳ 明朝"/>
          <w:spacing w:val="1"/>
          <w:sz w:val="24"/>
          <w:szCs w:val="24"/>
        </w:rPr>
      </w:pPr>
    </w:p>
    <w:p w14:paraId="5E1864FB" w14:textId="77777777" w:rsidR="00CD3B97" w:rsidRDefault="00CD3B97" w:rsidP="0025566E">
      <w:pPr>
        <w:pStyle w:val="a3"/>
        <w:spacing w:line="240" w:lineRule="auto"/>
        <w:rPr>
          <w:rFonts w:ascii="ＭＳ 明朝" w:eastAsia="ＭＳ 明朝" w:hAnsi="ＭＳ 明朝"/>
          <w:spacing w:val="1"/>
          <w:sz w:val="24"/>
          <w:szCs w:val="24"/>
        </w:rPr>
      </w:pPr>
    </w:p>
    <w:p w14:paraId="7DC48046" w14:textId="77777777" w:rsidR="00CD3B97" w:rsidRDefault="00CD3B97" w:rsidP="0025566E">
      <w:pPr>
        <w:pStyle w:val="a3"/>
        <w:spacing w:line="240" w:lineRule="auto"/>
        <w:rPr>
          <w:rFonts w:ascii="ＭＳ 明朝" w:eastAsia="ＭＳ 明朝" w:hAnsi="ＭＳ 明朝"/>
          <w:spacing w:val="1"/>
          <w:sz w:val="24"/>
          <w:szCs w:val="24"/>
        </w:rPr>
      </w:pPr>
    </w:p>
    <w:p w14:paraId="3F0A185C" w14:textId="77777777" w:rsidR="00CD3B97" w:rsidRDefault="00CD3B97" w:rsidP="0025566E">
      <w:pPr>
        <w:pStyle w:val="a3"/>
        <w:spacing w:line="240" w:lineRule="auto"/>
        <w:rPr>
          <w:rFonts w:ascii="ＭＳ 明朝" w:eastAsia="ＭＳ 明朝" w:hAnsi="ＭＳ 明朝"/>
          <w:spacing w:val="1"/>
          <w:sz w:val="24"/>
          <w:szCs w:val="24"/>
        </w:rPr>
      </w:pPr>
    </w:p>
    <w:p w14:paraId="430DE5D7" w14:textId="77777777" w:rsidR="00CD3B97" w:rsidRDefault="00CD3B97" w:rsidP="0025566E">
      <w:pPr>
        <w:pStyle w:val="a3"/>
        <w:spacing w:line="240" w:lineRule="auto"/>
        <w:rPr>
          <w:rFonts w:ascii="ＭＳ 明朝" w:eastAsia="ＭＳ 明朝" w:hAnsi="ＭＳ 明朝"/>
          <w:spacing w:val="1"/>
          <w:sz w:val="24"/>
          <w:szCs w:val="24"/>
        </w:rPr>
      </w:pPr>
    </w:p>
    <w:p w14:paraId="6C49EF7B" w14:textId="77777777" w:rsidR="00CD3B97" w:rsidRDefault="00CD3B97" w:rsidP="0025566E">
      <w:pPr>
        <w:pStyle w:val="a3"/>
        <w:spacing w:line="240" w:lineRule="auto"/>
        <w:rPr>
          <w:rFonts w:ascii="ＭＳ 明朝" w:eastAsia="ＭＳ 明朝" w:hAnsi="ＭＳ 明朝"/>
          <w:spacing w:val="1"/>
          <w:sz w:val="24"/>
          <w:szCs w:val="24"/>
        </w:rPr>
      </w:pPr>
    </w:p>
    <w:p w14:paraId="0B006391" w14:textId="77777777" w:rsidR="00CD3B97" w:rsidRDefault="00CD3B97" w:rsidP="0025566E">
      <w:pPr>
        <w:pStyle w:val="a3"/>
        <w:spacing w:line="240" w:lineRule="auto"/>
        <w:rPr>
          <w:rFonts w:ascii="ＭＳ 明朝" w:eastAsia="ＭＳ 明朝" w:hAnsi="ＭＳ 明朝"/>
          <w:spacing w:val="1"/>
          <w:sz w:val="24"/>
          <w:szCs w:val="24"/>
        </w:rPr>
      </w:pPr>
    </w:p>
    <w:p w14:paraId="5A30F327" w14:textId="77777777" w:rsidR="00CD3B97" w:rsidRDefault="00CD3B97" w:rsidP="0025566E">
      <w:pPr>
        <w:pStyle w:val="a3"/>
        <w:spacing w:line="240" w:lineRule="auto"/>
        <w:rPr>
          <w:rFonts w:ascii="ＭＳ 明朝" w:eastAsia="ＭＳ 明朝" w:hAnsi="ＭＳ 明朝"/>
          <w:spacing w:val="1"/>
          <w:sz w:val="24"/>
          <w:szCs w:val="24"/>
        </w:rPr>
      </w:pPr>
    </w:p>
    <w:p w14:paraId="7927C73D" w14:textId="77777777" w:rsidR="00CD3B97" w:rsidRDefault="00CD3B97" w:rsidP="0025566E">
      <w:pPr>
        <w:pStyle w:val="a3"/>
        <w:spacing w:line="240" w:lineRule="auto"/>
        <w:rPr>
          <w:rFonts w:ascii="ＭＳ 明朝" w:eastAsia="ＭＳ 明朝" w:hAnsi="ＭＳ 明朝"/>
          <w:spacing w:val="1"/>
          <w:sz w:val="24"/>
          <w:szCs w:val="24"/>
        </w:rPr>
      </w:pPr>
    </w:p>
    <w:p w14:paraId="32031BC6" w14:textId="77777777" w:rsidR="00CD3B97" w:rsidRDefault="00CD3B97" w:rsidP="0025566E">
      <w:pPr>
        <w:pStyle w:val="a3"/>
        <w:spacing w:line="240" w:lineRule="auto"/>
        <w:rPr>
          <w:rFonts w:ascii="ＭＳ 明朝" w:eastAsia="ＭＳ 明朝" w:hAnsi="ＭＳ 明朝"/>
          <w:spacing w:val="1"/>
          <w:sz w:val="24"/>
          <w:szCs w:val="24"/>
        </w:rPr>
      </w:pPr>
    </w:p>
    <w:p w14:paraId="7ECAEEF3" w14:textId="77777777" w:rsidR="00CD3B97" w:rsidRDefault="00CD3B97" w:rsidP="0025566E">
      <w:pPr>
        <w:pStyle w:val="a3"/>
        <w:spacing w:line="240" w:lineRule="auto"/>
        <w:rPr>
          <w:rFonts w:ascii="ＭＳ 明朝" w:eastAsia="ＭＳ 明朝" w:hAnsi="ＭＳ 明朝"/>
          <w:spacing w:val="1"/>
          <w:sz w:val="24"/>
          <w:szCs w:val="24"/>
        </w:rPr>
      </w:pPr>
    </w:p>
    <w:p w14:paraId="419A8EB6" w14:textId="77777777" w:rsidR="00CD3B97" w:rsidRDefault="00CD3B97" w:rsidP="0025566E">
      <w:pPr>
        <w:pStyle w:val="a3"/>
        <w:spacing w:line="240" w:lineRule="auto"/>
        <w:rPr>
          <w:rFonts w:ascii="ＭＳ 明朝" w:eastAsia="ＭＳ 明朝" w:hAnsi="ＭＳ 明朝"/>
          <w:spacing w:val="1"/>
          <w:sz w:val="24"/>
          <w:szCs w:val="24"/>
        </w:rPr>
      </w:pPr>
    </w:p>
    <w:p w14:paraId="7C0CEF7E" w14:textId="77777777" w:rsidR="00CD3B97" w:rsidRDefault="00CD3B97" w:rsidP="0025566E">
      <w:pPr>
        <w:pStyle w:val="a3"/>
        <w:spacing w:line="240" w:lineRule="auto"/>
        <w:rPr>
          <w:rFonts w:ascii="ＭＳ 明朝" w:eastAsia="ＭＳ 明朝" w:hAnsi="ＭＳ 明朝"/>
          <w:spacing w:val="1"/>
          <w:sz w:val="24"/>
          <w:szCs w:val="24"/>
        </w:rPr>
      </w:pPr>
    </w:p>
    <w:p w14:paraId="73C21842" w14:textId="77777777" w:rsidR="00CD3B97" w:rsidRDefault="00CD3B97" w:rsidP="0025566E">
      <w:pPr>
        <w:pStyle w:val="a3"/>
        <w:spacing w:line="240" w:lineRule="auto"/>
        <w:rPr>
          <w:rFonts w:ascii="ＭＳ 明朝" w:eastAsia="ＭＳ 明朝" w:hAnsi="ＭＳ 明朝"/>
          <w:spacing w:val="1"/>
          <w:sz w:val="24"/>
          <w:szCs w:val="24"/>
        </w:rPr>
      </w:pPr>
    </w:p>
    <w:p w14:paraId="6DFD922E" w14:textId="77777777" w:rsidR="00CD3B97" w:rsidRDefault="00CD3B97" w:rsidP="0025566E">
      <w:pPr>
        <w:pStyle w:val="a3"/>
        <w:spacing w:line="240" w:lineRule="auto"/>
        <w:rPr>
          <w:rFonts w:ascii="ＭＳ 明朝" w:eastAsia="ＭＳ 明朝" w:hAnsi="ＭＳ 明朝"/>
          <w:spacing w:val="1"/>
          <w:sz w:val="24"/>
          <w:szCs w:val="24"/>
        </w:rPr>
      </w:pPr>
    </w:p>
    <w:p w14:paraId="606903B0" w14:textId="77777777" w:rsidR="00CD3B97" w:rsidRDefault="00CD3B97" w:rsidP="0025566E">
      <w:pPr>
        <w:pStyle w:val="a3"/>
        <w:spacing w:line="240" w:lineRule="auto"/>
        <w:rPr>
          <w:rFonts w:ascii="ＭＳ 明朝" w:eastAsia="ＭＳ 明朝" w:hAnsi="ＭＳ 明朝"/>
          <w:spacing w:val="1"/>
          <w:sz w:val="24"/>
          <w:szCs w:val="24"/>
        </w:rPr>
      </w:pPr>
    </w:p>
    <w:p w14:paraId="46561CBE" w14:textId="77777777" w:rsidR="00CD3B97" w:rsidRDefault="00CD3B97" w:rsidP="0025566E">
      <w:pPr>
        <w:pStyle w:val="a3"/>
        <w:spacing w:line="240" w:lineRule="auto"/>
        <w:rPr>
          <w:rFonts w:ascii="ＭＳ 明朝" w:eastAsia="ＭＳ 明朝" w:hAnsi="ＭＳ 明朝"/>
          <w:spacing w:val="1"/>
          <w:sz w:val="24"/>
          <w:szCs w:val="24"/>
        </w:rPr>
      </w:pPr>
    </w:p>
    <w:p w14:paraId="4C540E11" w14:textId="77777777" w:rsidR="00CD3B97" w:rsidRDefault="00CD3B97" w:rsidP="0025566E">
      <w:pPr>
        <w:pStyle w:val="a3"/>
        <w:spacing w:line="240" w:lineRule="auto"/>
        <w:rPr>
          <w:rFonts w:ascii="ＭＳ 明朝" w:eastAsia="ＭＳ 明朝" w:hAnsi="ＭＳ 明朝"/>
          <w:spacing w:val="1"/>
          <w:sz w:val="24"/>
          <w:szCs w:val="24"/>
        </w:rPr>
      </w:pPr>
    </w:p>
    <w:p w14:paraId="29A25A28" w14:textId="77777777" w:rsidR="00CD3B97" w:rsidRDefault="00CD3B97" w:rsidP="0025566E">
      <w:pPr>
        <w:pStyle w:val="a3"/>
        <w:spacing w:line="240" w:lineRule="auto"/>
        <w:rPr>
          <w:rFonts w:ascii="ＭＳ 明朝" w:eastAsia="ＭＳ 明朝" w:hAnsi="ＭＳ 明朝"/>
          <w:spacing w:val="1"/>
          <w:sz w:val="24"/>
          <w:szCs w:val="24"/>
        </w:rPr>
      </w:pPr>
    </w:p>
    <w:p w14:paraId="6F80F518" w14:textId="77777777" w:rsidR="00CD3B97" w:rsidRDefault="00CD3B97" w:rsidP="0025566E">
      <w:pPr>
        <w:pStyle w:val="a3"/>
        <w:spacing w:line="240" w:lineRule="auto"/>
        <w:rPr>
          <w:rFonts w:ascii="ＭＳ 明朝" w:eastAsia="ＭＳ 明朝" w:hAnsi="ＭＳ 明朝"/>
          <w:spacing w:val="1"/>
          <w:sz w:val="24"/>
          <w:szCs w:val="24"/>
        </w:rPr>
      </w:pPr>
    </w:p>
    <w:p w14:paraId="73503FD3" w14:textId="77777777" w:rsidR="00CD3B97" w:rsidRDefault="00CD3B97" w:rsidP="0025566E">
      <w:pPr>
        <w:pStyle w:val="a3"/>
        <w:spacing w:line="240" w:lineRule="auto"/>
        <w:rPr>
          <w:rFonts w:ascii="ＭＳ 明朝" w:eastAsia="ＭＳ 明朝" w:hAnsi="ＭＳ 明朝"/>
          <w:spacing w:val="1"/>
          <w:sz w:val="24"/>
          <w:szCs w:val="24"/>
        </w:rPr>
      </w:pPr>
    </w:p>
    <w:p w14:paraId="5F594E8C" w14:textId="77777777" w:rsidR="00CD3B97" w:rsidRDefault="00CD3B97" w:rsidP="0025566E">
      <w:pPr>
        <w:pStyle w:val="a3"/>
        <w:spacing w:line="240" w:lineRule="auto"/>
        <w:rPr>
          <w:rFonts w:ascii="ＭＳ 明朝" w:eastAsia="ＭＳ 明朝" w:hAnsi="ＭＳ 明朝"/>
          <w:spacing w:val="1"/>
          <w:sz w:val="24"/>
          <w:szCs w:val="24"/>
        </w:rPr>
      </w:pPr>
    </w:p>
    <w:p w14:paraId="7DA5D845" w14:textId="77777777" w:rsidR="00CD3B97" w:rsidRPr="001D5AE5" w:rsidRDefault="00CD3B97" w:rsidP="0025566E">
      <w:pPr>
        <w:pStyle w:val="a3"/>
        <w:spacing w:line="240" w:lineRule="auto"/>
        <w:rPr>
          <w:rFonts w:ascii="ＭＳ 明朝" w:eastAsia="ＭＳ 明朝" w:hAnsi="ＭＳ 明朝"/>
          <w:spacing w:val="1"/>
          <w:sz w:val="24"/>
          <w:szCs w:val="24"/>
        </w:rPr>
      </w:pPr>
    </w:p>
    <w:p w14:paraId="517993B3" w14:textId="77777777" w:rsidR="00AE7917" w:rsidRPr="001D5AE5" w:rsidRDefault="00AE7917" w:rsidP="0025566E">
      <w:pPr>
        <w:pStyle w:val="a3"/>
        <w:spacing w:line="240" w:lineRule="auto"/>
        <w:jc w:val="right"/>
        <w:rPr>
          <w:rFonts w:ascii="ＭＳ 明朝" w:eastAsia="ＭＳ 明朝" w:hAnsi="ＭＳ 明朝"/>
          <w:spacing w:val="0"/>
          <w:sz w:val="24"/>
          <w:szCs w:val="24"/>
        </w:rPr>
      </w:pPr>
      <w:r w:rsidRPr="001D5AE5">
        <w:rPr>
          <w:rFonts w:ascii="ＭＳ 明朝" w:eastAsia="ＭＳ 明朝" w:hAnsi="ＭＳ 明朝" w:hint="eastAsia"/>
          <w:sz w:val="24"/>
          <w:szCs w:val="24"/>
        </w:rPr>
        <w:lastRenderedPageBreak/>
        <w:t>付録第５</w:t>
      </w:r>
    </w:p>
    <w:p w14:paraId="402411B2" w14:textId="77777777" w:rsidR="00AE7917" w:rsidRPr="001D5AE5" w:rsidRDefault="00AE7917" w:rsidP="0025566E">
      <w:pPr>
        <w:pStyle w:val="a3"/>
        <w:spacing w:line="240" w:lineRule="auto"/>
        <w:rPr>
          <w:rFonts w:ascii="ＭＳ 明朝" w:eastAsia="ＭＳ 明朝" w:hAnsi="ＭＳ 明朝"/>
          <w:spacing w:val="1"/>
          <w:sz w:val="24"/>
          <w:szCs w:val="24"/>
        </w:rPr>
      </w:pPr>
      <w:r w:rsidRPr="001D5AE5">
        <w:rPr>
          <w:rFonts w:ascii="ＭＳ 明朝" w:eastAsia="ＭＳ 明朝" w:hAnsi="ＭＳ 明朝" w:hint="eastAsia"/>
          <w:spacing w:val="1"/>
          <w:sz w:val="24"/>
          <w:szCs w:val="24"/>
        </w:rPr>
        <w:t xml:space="preserve">    　　  </w:t>
      </w:r>
      <w:r w:rsidRPr="001D5AE5">
        <w:rPr>
          <w:rFonts w:ascii="ＭＳ 明朝" w:eastAsia="ＭＳ 明朝" w:hAnsi="ＭＳ 明朝" w:hint="eastAsia"/>
          <w:spacing w:val="4"/>
          <w:w w:val="200"/>
          <w:sz w:val="24"/>
          <w:szCs w:val="24"/>
        </w:rPr>
        <w:t>不用物品売払契約条項（第６号）</w:t>
      </w:r>
      <w:r w:rsidRPr="001D5AE5">
        <w:rPr>
          <w:rFonts w:ascii="ＭＳ 明朝" w:eastAsia="ＭＳ 明朝" w:hAnsi="ＭＳ 明朝" w:hint="eastAsia"/>
          <w:spacing w:val="1"/>
          <w:sz w:val="24"/>
          <w:szCs w:val="24"/>
        </w:rPr>
        <w:t xml:space="preserve">        </w:t>
      </w:r>
    </w:p>
    <w:p w14:paraId="42C7A112" w14:textId="77777777" w:rsidR="00AE7917" w:rsidRPr="001D5AE5" w:rsidRDefault="00AE7917" w:rsidP="0025566E">
      <w:pPr>
        <w:pStyle w:val="a3"/>
        <w:spacing w:line="240" w:lineRule="auto"/>
        <w:rPr>
          <w:rFonts w:ascii="ＭＳ 明朝" w:eastAsia="ＭＳ 明朝" w:hAnsi="ＭＳ 明朝"/>
          <w:spacing w:val="0"/>
          <w:sz w:val="24"/>
          <w:szCs w:val="24"/>
        </w:rPr>
      </w:pPr>
    </w:p>
    <w:p w14:paraId="7F7B0D59" w14:textId="77777777" w:rsidR="002A03B6" w:rsidRPr="001D5AE5" w:rsidRDefault="002A03B6" w:rsidP="0025566E">
      <w:pPr>
        <w:pStyle w:val="a3"/>
        <w:wordWrap/>
        <w:spacing w:line="240" w:lineRule="auto"/>
        <w:ind w:firstLineChars="100" w:firstLine="244"/>
        <w:rPr>
          <w:rFonts w:ascii="ＭＳ 明朝" w:eastAsia="ＭＳ 明朝" w:hAnsi="ＭＳ 明朝"/>
          <w:sz w:val="24"/>
          <w:szCs w:val="24"/>
        </w:rPr>
      </w:pPr>
      <w:r w:rsidRPr="001D5AE5">
        <w:rPr>
          <w:rFonts w:ascii="ＭＳ 明朝" w:eastAsia="ＭＳ 明朝" w:hAnsi="ＭＳ 明朝" w:hint="eastAsia"/>
          <w:sz w:val="24"/>
          <w:szCs w:val="24"/>
        </w:rPr>
        <w:t>（総則）</w:t>
      </w:r>
    </w:p>
    <w:p w14:paraId="2EBBF90F" w14:textId="77777777" w:rsidR="002A03B6" w:rsidRPr="001D5AE5" w:rsidRDefault="00AB7ED7" w:rsidP="00AB7ED7">
      <w:pPr>
        <w:pStyle w:val="a3"/>
        <w:wordWrap/>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 xml:space="preserve">第１条　</w:t>
      </w:r>
      <w:r w:rsidR="002A03B6" w:rsidRPr="001D5AE5">
        <w:rPr>
          <w:rFonts w:ascii="ＭＳ 明朝" w:eastAsia="ＭＳ 明朝" w:hAnsi="ＭＳ 明朝" w:hint="eastAsia"/>
          <w:sz w:val="24"/>
          <w:szCs w:val="24"/>
        </w:rPr>
        <w:t>乙は、この契約の定めるところに従い、標記の契約物品の代金を納付期限までに甲の指定する場所に納付し、甲は引渡期限までに契約物品を乙に引渡すものとする。</w:t>
      </w:r>
    </w:p>
    <w:p w14:paraId="7C4E7350" w14:textId="77777777" w:rsidR="002A03B6" w:rsidRPr="001D5AE5" w:rsidRDefault="002A03B6" w:rsidP="0025566E">
      <w:pPr>
        <w:pStyle w:val="a3"/>
        <w:wordWrap/>
        <w:spacing w:line="240" w:lineRule="auto"/>
        <w:rPr>
          <w:rFonts w:ascii="ＭＳ 明朝" w:eastAsia="ＭＳ 明朝" w:hAnsi="ＭＳ 明朝"/>
          <w:sz w:val="24"/>
          <w:szCs w:val="24"/>
        </w:rPr>
      </w:pPr>
      <w:r w:rsidRPr="001D5AE5">
        <w:rPr>
          <w:rFonts w:ascii="ＭＳ 明朝" w:eastAsia="ＭＳ 明朝" w:hAnsi="ＭＳ 明朝" w:hint="eastAsia"/>
          <w:spacing w:val="1"/>
          <w:sz w:val="24"/>
          <w:szCs w:val="24"/>
        </w:rPr>
        <w:t>２  甲は、契約書の搬出期限までに契約物品を乙に引渡すものとする。</w:t>
      </w:r>
    </w:p>
    <w:p w14:paraId="68AAAD1C" w14:textId="77777777" w:rsidR="00B55CC4" w:rsidRPr="001D5AE5" w:rsidRDefault="002A03B6" w:rsidP="00B55CC4">
      <w:pPr>
        <w:pStyle w:val="a3"/>
        <w:wordWrap/>
        <w:spacing w:line="240" w:lineRule="auto"/>
        <w:ind w:firstLineChars="100" w:firstLine="244"/>
        <w:rPr>
          <w:rFonts w:ascii="ＭＳ 明朝" w:eastAsia="ＭＳ 明朝" w:hAnsi="ＭＳ 明朝"/>
          <w:sz w:val="24"/>
          <w:szCs w:val="24"/>
        </w:rPr>
      </w:pPr>
      <w:r w:rsidRPr="001D5AE5">
        <w:rPr>
          <w:rFonts w:ascii="ＭＳ 明朝" w:eastAsia="ＭＳ 明朝" w:hAnsi="ＭＳ 明朝" w:hint="eastAsia"/>
          <w:sz w:val="24"/>
          <w:szCs w:val="24"/>
        </w:rPr>
        <w:t>（債務の引受け等の承認）</w:t>
      </w:r>
    </w:p>
    <w:p w14:paraId="76BFFE7C" w14:textId="77777777" w:rsidR="002A03B6" w:rsidRPr="001D5AE5" w:rsidRDefault="002A03B6" w:rsidP="00B55CC4">
      <w:pPr>
        <w:pStyle w:val="a3"/>
        <w:wordWrap/>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第２条　乙は、次の各号に掲げる場合は、あらかじめ、書面により甲の承認を受けなければならない。</w:t>
      </w:r>
    </w:p>
    <w:p w14:paraId="3E92C9CB" w14:textId="77777777" w:rsidR="002A03B6" w:rsidRPr="001D5AE5" w:rsidRDefault="002A03B6" w:rsidP="0043137A">
      <w:pPr>
        <w:pStyle w:val="a3"/>
        <w:wordWrap/>
        <w:spacing w:line="240" w:lineRule="auto"/>
        <w:ind w:leftChars="50" w:left="105"/>
        <w:rPr>
          <w:rFonts w:ascii="ＭＳ 明朝" w:eastAsia="ＭＳ 明朝" w:hAnsi="ＭＳ 明朝"/>
          <w:sz w:val="24"/>
          <w:szCs w:val="24"/>
        </w:rPr>
      </w:pPr>
      <w:bookmarkStart w:id="4" w:name="_Hlk208477007"/>
      <w:r w:rsidRPr="001D5AE5">
        <w:rPr>
          <w:rFonts w:ascii="ＭＳ 明朝" w:eastAsia="ＭＳ 明朝" w:hAnsi="ＭＳ 明朝" w:hint="eastAsia"/>
          <w:sz w:val="24"/>
          <w:szCs w:val="24"/>
        </w:rPr>
        <w:t>(1)</w:t>
      </w:r>
      <w:r w:rsidR="00755976" w:rsidRPr="001D5AE5">
        <w:rPr>
          <w:rFonts w:ascii="ＭＳ 明朝" w:eastAsia="ＭＳ 明朝" w:hAnsi="ＭＳ 明朝" w:cs="ＭＳ 明朝" w:hint="eastAsia"/>
          <w:spacing w:val="0"/>
          <w:sz w:val="24"/>
          <w:szCs w:val="24"/>
        </w:rPr>
        <w:t xml:space="preserve">  </w:t>
      </w:r>
      <w:bookmarkEnd w:id="4"/>
      <w:r w:rsidRPr="001D5AE5">
        <w:rPr>
          <w:rFonts w:ascii="ＭＳ 明朝" w:eastAsia="ＭＳ 明朝" w:hAnsi="ＭＳ 明朝" w:hint="eastAsia"/>
          <w:sz w:val="24"/>
          <w:szCs w:val="24"/>
        </w:rPr>
        <w:t>この契約による債務の全部又は一部を第三者に引き受けさせる場合</w:t>
      </w:r>
    </w:p>
    <w:p w14:paraId="20543635" w14:textId="77777777" w:rsidR="002A03B6" w:rsidRPr="001D5AE5" w:rsidRDefault="002A03B6" w:rsidP="0043137A">
      <w:pPr>
        <w:pStyle w:val="a3"/>
        <w:wordWrap/>
        <w:spacing w:line="240" w:lineRule="auto"/>
        <w:ind w:leftChars="50" w:left="105"/>
        <w:rPr>
          <w:rFonts w:ascii="ＭＳ 明朝" w:eastAsia="ＭＳ 明朝" w:hAnsi="ＭＳ 明朝"/>
          <w:sz w:val="24"/>
          <w:szCs w:val="24"/>
        </w:rPr>
      </w:pPr>
      <w:r w:rsidRPr="001D5AE5">
        <w:rPr>
          <w:rFonts w:ascii="ＭＳ 明朝" w:eastAsia="ＭＳ 明朝" w:hAnsi="ＭＳ 明朝" w:hint="eastAsia"/>
          <w:sz w:val="24"/>
          <w:szCs w:val="24"/>
        </w:rPr>
        <w:t>(2)</w:t>
      </w:r>
      <w:r w:rsidR="00755976" w:rsidRPr="001D5AE5">
        <w:rPr>
          <w:rFonts w:ascii="ＭＳ 明朝" w:eastAsia="ＭＳ 明朝" w:hAnsi="ＭＳ 明朝" w:cs="ＭＳ 明朝" w:hint="eastAsia"/>
          <w:spacing w:val="0"/>
          <w:sz w:val="24"/>
          <w:szCs w:val="24"/>
        </w:rPr>
        <w:t xml:space="preserve">  </w:t>
      </w:r>
      <w:r w:rsidRPr="001D5AE5">
        <w:rPr>
          <w:rFonts w:ascii="ＭＳ 明朝" w:eastAsia="ＭＳ 明朝" w:hAnsi="ＭＳ 明朝" w:hint="eastAsia"/>
          <w:sz w:val="24"/>
          <w:szCs w:val="24"/>
        </w:rPr>
        <w:t>この契約による債権の全部又は一部を第三者に譲渡する場合</w:t>
      </w:r>
    </w:p>
    <w:p w14:paraId="59B05157" w14:textId="77777777" w:rsidR="00B55CC4" w:rsidRPr="001D5AE5" w:rsidRDefault="002A03B6" w:rsidP="0025566E">
      <w:pPr>
        <w:pStyle w:val="a3"/>
        <w:wordWrap/>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２  甲は、前項に掲げる場合においては、この契約の履行上支障を生ずるおそれがな</w:t>
      </w:r>
    </w:p>
    <w:p w14:paraId="5C2D5863" w14:textId="77777777" w:rsidR="002A03B6" w:rsidRPr="001D5AE5" w:rsidRDefault="002A03B6" w:rsidP="00B55CC4">
      <w:pPr>
        <w:pStyle w:val="a3"/>
        <w:wordWrap/>
        <w:spacing w:line="240" w:lineRule="auto"/>
        <w:ind w:firstLineChars="100" w:firstLine="244"/>
        <w:rPr>
          <w:rFonts w:ascii="ＭＳ 明朝" w:eastAsia="ＭＳ 明朝" w:hAnsi="ＭＳ 明朝"/>
          <w:sz w:val="24"/>
          <w:szCs w:val="24"/>
        </w:rPr>
      </w:pPr>
      <w:r w:rsidRPr="001D5AE5">
        <w:rPr>
          <w:rFonts w:ascii="ＭＳ 明朝" w:eastAsia="ＭＳ 明朝" w:hAnsi="ＭＳ 明朝" w:hint="eastAsia"/>
          <w:sz w:val="24"/>
          <w:szCs w:val="24"/>
        </w:rPr>
        <w:t>い限り、速やかに承認を与えるものとする。</w:t>
      </w:r>
    </w:p>
    <w:p w14:paraId="52A4A960" w14:textId="77777777" w:rsidR="002A03B6" w:rsidRPr="001D5AE5" w:rsidRDefault="002A03B6" w:rsidP="0025566E">
      <w:pPr>
        <w:pStyle w:val="a3"/>
        <w:wordWrap/>
        <w:spacing w:line="240" w:lineRule="auto"/>
        <w:ind w:firstLineChars="100" w:firstLine="244"/>
        <w:rPr>
          <w:rFonts w:ascii="ＭＳ 明朝" w:eastAsia="ＭＳ 明朝" w:hAnsi="ＭＳ 明朝"/>
          <w:sz w:val="24"/>
          <w:szCs w:val="24"/>
        </w:rPr>
      </w:pPr>
      <w:r w:rsidRPr="001D5AE5">
        <w:rPr>
          <w:rFonts w:ascii="ＭＳ 明朝" w:eastAsia="ＭＳ 明朝" w:hAnsi="ＭＳ 明朝" w:hint="eastAsia"/>
          <w:sz w:val="24"/>
          <w:szCs w:val="24"/>
        </w:rPr>
        <w:t>（代理人等の届出）</w:t>
      </w:r>
    </w:p>
    <w:p w14:paraId="1202B8CC" w14:textId="77777777" w:rsidR="002A03B6" w:rsidRPr="001D5AE5" w:rsidRDefault="002A03B6" w:rsidP="0025566E">
      <w:pPr>
        <w:pStyle w:val="a3"/>
        <w:wordWrap/>
        <w:spacing w:line="240" w:lineRule="auto"/>
        <w:ind w:left="244" w:hangingChars="100" w:hanging="244"/>
        <w:rPr>
          <w:rFonts w:ascii="ＭＳ 明朝" w:eastAsia="ＭＳ 明朝" w:hAnsi="ＭＳ 明朝"/>
          <w:spacing w:val="0"/>
          <w:sz w:val="24"/>
          <w:szCs w:val="24"/>
        </w:rPr>
      </w:pPr>
      <w:r w:rsidRPr="001D5AE5">
        <w:rPr>
          <w:rFonts w:ascii="ＭＳ 明朝" w:eastAsia="ＭＳ 明朝" w:hAnsi="ＭＳ 明朝" w:hint="eastAsia"/>
          <w:sz w:val="24"/>
          <w:szCs w:val="24"/>
        </w:rPr>
        <w:t>第３条　乙は、この契約の履行に関する事務の全部又は一部を行わせるため、代理人を選任する場合は、あらかじめ、書面により甲に届け出なければならない。</w:t>
      </w:r>
    </w:p>
    <w:p w14:paraId="0D781353" w14:textId="77777777" w:rsidR="00A20708" w:rsidRPr="001D5AE5" w:rsidRDefault="00A20708" w:rsidP="00A20708">
      <w:pPr>
        <w:pStyle w:val="a3"/>
        <w:wordWrap/>
        <w:spacing w:line="240" w:lineRule="auto"/>
        <w:ind w:firstLineChars="100" w:firstLine="244"/>
        <w:rPr>
          <w:rFonts w:ascii="ＭＳ 明朝" w:eastAsia="ＭＳ 明朝" w:hAnsi="ＭＳ 明朝"/>
          <w:sz w:val="24"/>
          <w:szCs w:val="24"/>
        </w:rPr>
      </w:pPr>
      <w:r w:rsidRPr="001D5AE5">
        <w:rPr>
          <w:rFonts w:ascii="ＭＳ 明朝" w:eastAsia="ＭＳ 明朝" w:hAnsi="ＭＳ 明朝" w:hint="eastAsia"/>
          <w:sz w:val="24"/>
          <w:szCs w:val="24"/>
        </w:rPr>
        <w:t>（下請負）</w:t>
      </w:r>
    </w:p>
    <w:p w14:paraId="528A06E2" w14:textId="77777777" w:rsidR="00A20708" w:rsidRPr="001D5AE5" w:rsidRDefault="00A20708" w:rsidP="00A20708">
      <w:pPr>
        <w:pStyle w:val="a3"/>
        <w:wordWrap/>
        <w:spacing w:line="240" w:lineRule="auto"/>
        <w:ind w:left="244" w:hangingChars="100" w:hanging="244"/>
        <w:rPr>
          <w:rFonts w:ascii="ＭＳ 明朝" w:eastAsia="ＭＳ 明朝" w:hAnsi="ＭＳ 明朝"/>
          <w:u w:val="single"/>
        </w:rPr>
      </w:pPr>
      <w:r w:rsidRPr="001D5AE5">
        <w:rPr>
          <w:rFonts w:ascii="ＭＳ 明朝" w:eastAsia="ＭＳ 明朝" w:hAnsi="ＭＳ 明朝" w:hint="eastAsia"/>
          <w:sz w:val="24"/>
          <w:szCs w:val="24"/>
        </w:rPr>
        <w:t>第４条　乙は、この契約の履行を第三者に請け負わせる場合</w:t>
      </w:r>
      <w:r w:rsidRPr="001D5AE5">
        <w:rPr>
          <w:rFonts w:ascii="ＭＳ 明朝" w:eastAsia="ＭＳ 明朝" w:hAnsi="ＭＳ 明朝"/>
          <w:sz w:val="24"/>
          <w:szCs w:val="24"/>
        </w:rPr>
        <w:t>においても、この契約により乙の義務とされている事項につき、その責めを免れない。</w:t>
      </w:r>
    </w:p>
    <w:p w14:paraId="1436DAA1" w14:textId="77777777" w:rsidR="002A03B6" w:rsidRPr="001D5AE5" w:rsidRDefault="002A03B6" w:rsidP="0025566E">
      <w:pPr>
        <w:pStyle w:val="a3"/>
        <w:wordWrap/>
        <w:spacing w:line="240" w:lineRule="auto"/>
        <w:ind w:firstLineChars="100" w:firstLine="244"/>
        <w:rPr>
          <w:rFonts w:ascii="ＭＳ 明朝" w:eastAsia="ＭＳ 明朝" w:hAnsi="ＭＳ 明朝"/>
          <w:sz w:val="24"/>
          <w:szCs w:val="24"/>
        </w:rPr>
      </w:pPr>
      <w:r w:rsidRPr="001D5AE5">
        <w:rPr>
          <w:rFonts w:ascii="ＭＳ 明朝" w:eastAsia="ＭＳ 明朝" w:hAnsi="ＭＳ 明朝" w:hint="eastAsia"/>
          <w:sz w:val="24"/>
          <w:szCs w:val="24"/>
        </w:rPr>
        <w:t>（代金の納付）</w:t>
      </w:r>
    </w:p>
    <w:p w14:paraId="176E13C1" w14:textId="77777777" w:rsidR="006618D1" w:rsidRPr="001D5AE5" w:rsidRDefault="00A20708" w:rsidP="00AB7ED7">
      <w:pPr>
        <w:pStyle w:val="a3"/>
        <w:wordWrap/>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第５</w:t>
      </w:r>
      <w:r w:rsidR="002A03B6" w:rsidRPr="001D5AE5">
        <w:rPr>
          <w:rFonts w:ascii="ＭＳ 明朝" w:eastAsia="ＭＳ 明朝" w:hAnsi="ＭＳ 明朝" w:hint="eastAsia"/>
          <w:sz w:val="24"/>
          <w:szCs w:val="24"/>
        </w:rPr>
        <w:t>条　売払代金は、歳入徴収官の発行する納入告知書又は甲の口頭告知により、乙は指定された</w:t>
      </w:r>
      <w:r w:rsidR="006618D1" w:rsidRPr="001D5AE5">
        <w:rPr>
          <w:rFonts w:ascii="ＭＳ 明朝" w:eastAsia="ＭＳ 明朝" w:hAnsi="ＭＳ 明朝" w:hint="eastAsia"/>
          <w:sz w:val="24"/>
          <w:szCs w:val="24"/>
        </w:rPr>
        <w:t>期限</w:t>
      </w:r>
      <w:r w:rsidR="002A03B6" w:rsidRPr="001D5AE5">
        <w:rPr>
          <w:rFonts w:ascii="ＭＳ 明朝" w:eastAsia="ＭＳ 明朝" w:hAnsi="ＭＳ 明朝" w:hint="eastAsia"/>
          <w:sz w:val="24"/>
          <w:szCs w:val="24"/>
        </w:rPr>
        <w:t>及び場所に納付するものとする。</w:t>
      </w:r>
    </w:p>
    <w:p w14:paraId="74F88E9A" w14:textId="77777777" w:rsidR="006618D1" w:rsidRPr="001D5AE5" w:rsidRDefault="006618D1" w:rsidP="006618D1">
      <w:pPr>
        <w:spacing w:line="276" w:lineRule="auto"/>
      </w:pPr>
      <w:r w:rsidRPr="001D5AE5">
        <w:rPr>
          <w:rFonts w:ascii="ＭＳ 明朝" w:hAnsi="ＭＳ 明朝" w:hint="eastAsia"/>
          <w:sz w:val="24"/>
        </w:rPr>
        <w:t xml:space="preserve">　</w:t>
      </w:r>
      <w:r w:rsidRPr="001D5AE5">
        <w:rPr>
          <w:rFonts w:hint="eastAsia"/>
          <w:sz w:val="24"/>
          <w:szCs w:val="32"/>
        </w:rPr>
        <w:t>この際、乙は納付</w:t>
      </w:r>
      <w:r w:rsidR="00F57273" w:rsidRPr="001D5AE5">
        <w:rPr>
          <w:rFonts w:hint="eastAsia"/>
          <w:sz w:val="24"/>
          <w:szCs w:val="32"/>
        </w:rPr>
        <w:t>期限</w:t>
      </w:r>
      <w:r w:rsidRPr="001D5AE5">
        <w:rPr>
          <w:rFonts w:hint="eastAsia"/>
          <w:sz w:val="24"/>
          <w:szCs w:val="32"/>
        </w:rPr>
        <w:t>及び搬出予定日を甲に通知するものとする。</w:t>
      </w:r>
    </w:p>
    <w:p w14:paraId="7E83B2B0" w14:textId="77777777" w:rsidR="002A03B6" w:rsidRPr="001D5AE5" w:rsidRDefault="002A03B6" w:rsidP="006618D1">
      <w:pPr>
        <w:pStyle w:val="a3"/>
        <w:wordWrap/>
        <w:spacing w:line="240" w:lineRule="auto"/>
        <w:ind w:left="244" w:hangingChars="100" w:hanging="244"/>
        <w:rPr>
          <w:sz w:val="24"/>
          <w:szCs w:val="24"/>
        </w:rPr>
      </w:pPr>
      <w:r w:rsidRPr="001D5AE5">
        <w:rPr>
          <w:rFonts w:ascii="ＭＳ 明朝" w:eastAsia="ＭＳ 明朝" w:hAnsi="ＭＳ 明朝" w:hint="eastAsia"/>
          <w:sz w:val="24"/>
          <w:szCs w:val="24"/>
        </w:rPr>
        <w:t xml:space="preserve">２　</w:t>
      </w:r>
      <w:r w:rsidR="006618D1" w:rsidRPr="001D5AE5">
        <w:rPr>
          <w:rFonts w:hint="eastAsia"/>
          <w:sz w:val="24"/>
          <w:szCs w:val="24"/>
        </w:rPr>
        <w:t>乙は納入告知による方法で代金を納付した場合は、直ちに代金納付を証明する領収書等を甲に通知するものとする。</w:t>
      </w:r>
    </w:p>
    <w:p w14:paraId="1D6AF6D0" w14:textId="77777777" w:rsidR="006618D1" w:rsidRPr="001D5AE5" w:rsidRDefault="006618D1" w:rsidP="006618D1">
      <w:pPr>
        <w:spacing w:line="276" w:lineRule="auto"/>
        <w:ind w:left="240" w:hangingChars="100" w:hanging="240"/>
        <w:rPr>
          <w:sz w:val="24"/>
          <w:szCs w:val="32"/>
        </w:rPr>
      </w:pPr>
      <w:r w:rsidRPr="001D5AE5">
        <w:rPr>
          <w:rFonts w:hint="eastAsia"/>
          <w:sz w:val="24"/>
          <w:szCs w:val="32"/>
        </w:rPr>
        <w:t xml:space="preserve">３　</w:t>
      </w:r>
      <w:r w:rsidR="00F57273" w:rsidRPr="001D5AE5">
        <w:rPr>
          <w:rFonts w:hint="eastAsia"/>
          <w:sz w:val="24"/>
          <w:szCs w:val="32"/>
        </w:rPr>
        <w:t>乙は甲の口頭告知により代金を納付した場合は、直ちに代金納付を証明する領収書を甲に通知するものとする。ただし、収入官吏と契約担当官が同一者である場合はこの限りではない。</w:t>
      </w:r>
    </w:p>
    <w:p w14:paraId="2B8B3A31" w14:textId="77777777" w:rsidR="00F57273" w:rsidRPr="001D5AE5" w:rsidRDefault="00F57273" w:rsidP="006618D1">
      <w:pPr>
        <w:spacing w:line="276" w:lineRule="auto"/>
        <w:ind w:left="240" w:hangingChars="100" w:hanging="240"/>
        <w:rPr>
          <w:sz w:val="24"/>
          <w:szCs w:val="32"/>
        </w:rPr>
      </w:pPr>
      <w:r w:rsidRPr="001D5AE5">
        <w:rPr>
          <w:rFonts w:hint="eastAsia"/>
          <w:sz w:val="24"/>
          <w:szCs w:val="32"/>
        </w:rPr>
        <w:t>４　甲は乙からの代金納付を証明する領収書等を謄写して、代金納付確認書（別記様式）を作成し乙に交付するものとする。</w:t>
      </w:r>
    </w:p>
    <w:p w14:paraId="17443F39" w14:textId="77777777" w:rsidR="006618D1" w:rsidRPr="001D5AE5" w:rsidRDefault="00F57273" w:rsidP="00331B74">
      <w:pPr>
        <w:spacing w:line="276" w:lineRule="auto"/>
        <w:ind w:left="240" w:hangingChars="100" w:hanging="240"/>
        <w:rPr>
          <w:sz w:val="24"/>
          <w:szCs w:val="32"/>
        </w:rPr>
      </w:pPr>
      <w:r w:rsidRPr="001D5AE5">
        <w:rPr>
          <w:rFonts w:hint="eastAsia"/>
          <w:sz w:val="24"/>
          <w:szCs w:val="32"/>
        </w:rPr>
        <w:t>５</w:t>
      </w:r>
      <w:r w:rsidR="006618D1" w:rsidRPr="001D5AE5">
        <w:rPr>
          <w:rFonts w:hint="eastAsia"/>
          <w:sz w:val="24"/>
          <w:szCs w:val="32"/>
        </w:rPr>
        <w:t xml:space="preserve">　</w:t>
      </w:r>
      <w:r w:rsidR="00331B74" w:rsidRPr="001D5AE5">
        <w:rPr>
          <w:rFonts w:hint="eastAsia"/>
          <w:sz w:val="24"/>
          <w:szCs w:val="32"/>
        </w:rPr>
        <w:t>乙が前一項の納付期限を過ぎて代金を納付したときは、納付期限の翌日から起算して納付の日までの日数に応じて、</w:t>
      </w:r>
      <w:r w:rsidR="00331B74" w:rsidRPr="001D5AE5">
        <w:rPr>
          <w:sz w:val="24"/>
          <w:szCs w:val="32"/>
        </w:rPr>
        <w:t>遅延が生じた時点における財務省告示による国の債権等に関する法律施行令第２９条第１項本文に規定する財務大臣が定める率</w:t>
      </w:r>
      <w:r w:rsidR="00331B74" w:rsidRPr="001D5AE5">
        <w:rPr>
          <w:rFonts w:hint="eastAsia"/>
          <w:sz w:val="24"/>
          <w:szCs w:val="32"/>
        </w:rPr>
        <w:t>の利息を付して延滞金を支払わなければならない。</w:t>
      </w:r>
    </w:p>
    <w:p w14:paraId="303A23E2" w14:textId="77777777" w:rsidR="002A03B6" w:rsidRPr="001D5AE5" w:rsidRDefault="002A03B6" w:rsidP="0025566E">
      <w:pPr>
        <w:pStyle w:val="a3"/>
        <w:wordWrap/>
        <w:spacing w:line="240" w:lineRule="auto"/>
        <w:ind w:firstLineChars="100" w:firstLine="244"/>
        <w:rPr>
          <w:rFonts w:ascii="ＭＳ 明朝" w:eastAsia="ＭＳ 明朝" w:hAnsi="ＭＳ 明朝"/>
          <w:spacing w:val="0"/>
          <w:sz w:val="24"/>
          <w:szCs w:val="24"/>
        </w:rPr>
      </w:pPr>
      <w:r w:rsidRPr="001D5AE5">
        <w:rPr>
          <w:rFonts w:ascii="ＭＳ 明朝" w:eastAsia="ＭＳ 明朝" w:hAnsi="ＭＳ 明朝" w:hint="eastAsia"/>
          <w:sz w:val="24"/>
          <w:szCs w:val="24"/>
        </w:rPr>
        <w:t xml:space="preserve">（搬出）　　　　　　</w:t>
      </w:r>
      <w:r w:rsidRPr="001D5AE5">
        <w:rPr>
          <w:rFonts w:ascii="ＭＳ 明朝" w:eastAsia="ＭＳ 明朝" w:hAnsi="ＭＳ 明朝" w:hint="eastAsia"/>
          <w:spacing w:val="1"/>
          <w:sz w:val="24"/>
          <w:szCs w:val="24"/>
        </w:rPr>
        <w:t xml:space="preserve">                                                         </w:t>
      </w:r>
    </w:p>
    <w:p w14:paraId="417F5517" w14:textId="77777777" w:rsidR="00755976" w:rsidRPr="001D5AE5" w:rsidRDefault="00E75D57" w:rsidP="00755976">
      <w:pPr>
        <w:pStyle w:val="a3"/>
        <w:wordWrap/>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第６</w:t>
      </w:r>
      <w:r w:rsidR="002A03B6" w:rsidRPr="001D5AE5">
        <w:rPr>
          <w:rFonts w:ascii="ＭＳ 明朝" w:eastAsia="ＭＳ 明朝" w:hAnsi="ＭＳ 明朝" w:hint="eastAsia"/>
          <w:sz w:val="24"/>
          <w:szCs w:val="24"/>
        </w:rPr>
        <w:t>条　売払物品の搬出は、代金納入後乙の負担において次の要領により行うものとする。</w:t>
      </w:r>
    </w:p>
    <w:p w14:paraId="4CF031D7" w14:textId="77777777" w:rsidR="0043137A" w:rsidRPr="001D5AE5" w:rsidRDefault="00755976" w:rsidP="0043137A">
      <w:pPr>
        <w:pStyle w:val="a3"/>
        <w:wordWrap/>
        <w:spacing w:line="240" w:lineRule="auto"/>
        <w:ind w:leftChars="50" w:left="593" w:hangingChars="200" w:hanging="488"/>
        <w:rPr>
          <w:rFonts w:ascii="ＭＳ 明朝" w:eastAsia="ＭＳ 明朝" w:hAnsi="ＭＳ 明朝"/>
          <w:sz w:val="24"/>
          <w:szCs w:val="24"/>
        </w:rPr>
      </w:pPr>
      <w:r w:rsidRPr="001D5AE5">
        <w:rPr>
          <w:rFonts w:ascii="ＭＳ 明朝" w:eastAsia="ＭＳ 明朝" w:hAnsi="ＭＳ 明朝" w:hint="eastAsia"/>
          <w:sz w:val="24"/>
          <w:szCs w:val="24"/>
        </w:rPr>
        <w:t>(1)</w:t>
      </w:r>
      <w:r w:rsidRPr="001D5AE5">
        <w:rPr>
          <w:rFonts w:ascii="ＭＳ 明朝" w:eastAsia="ＭＳ 明朝" w:hAnsi="ＭＳ 明朝" w:cs="ＭＳ 明朝" w:hint="eastAsia"/>
          <w:spacing w:val="0"/>
          <w:sz w:val="24"/>
          <w:szCs w:val="24"/>
        </w:rPr>
        <w:t xml:space="preserve">  </w:t>
      </w:r>
      <w:r w:rsidR="002A03B6" w:rsidRPr="001D5AE5">
        <w:rPr>
          <w:rFonts w:ascii="ＭＳ 明朝" w:eastAsia="ＭＳ 明朝" w:hAnsi="ＭＳ 明朝" w:hint="eastAsia"/>
          <w:sz w:val="24"/>
          <w:szCs w:val="24"/>
        </w:rPr>
        <w:t>乙は、売払物品の搬出に際しては、甲の発行する代金納付受領書を甲の指定し</w:t>
      </w:r>
    </w:p>
    <w:p w14:paraId="35B4E0D2" w14:textId="77777777" w:rsidR="0043137A" w:rsidRPr="001D5AE5" w:rsidRDefault="002A03B6" w:rsidP="0043137A">
      <w:pPr>
        <w:pStyle w:val="a3"/>
        <w:wordWrap/>
        <w:spacing w:line="240" w:lineRule="auto"/>
        <w:ind w:firstLineChars="200" w:firstLine="488"/>
        <w:rPr>
          <w:rFonts w:ascii="ＭＳ 明朝" w:eastAsia="ＭＳ 明朝" w:hAnsi="ＭＳ 明朝"/>
          <w:sz w:val="24"/>
          <w:szCs w:val="24"/>
        </w:rPr>
      </w:pPr>
      <w:r w:rsidRPr="001D5AE5">
        <w:rPr>
          <w:rFonts w:ascii="ＭＳ 明朝" w:eastAsia="ＭＳ 明朝" w:hAnsi="ＭＳ 明朝" w:hint="eastAsia"/>
          <w:sz w:val="24"/>
          <w:szCs w:val="24"/>
        </w:rPr>
        <w:t>た係官に提示し、引渡し期限内に搬出しなければならない。</w:t>
      </w:r>
    </w:p>
    <w:p w14:paraId="7721985A" w14:textId="77777777" w:rsidR="00755976" w:rsidRPr="001D5AE5" w:rsidRDefault="00755976" w:rsidP="0043137A">
      <w:pPr>
        <w:pStyle w:val="a3"/>
        <w:wordWrap/>
        <w:spacing w:line="240" w:lineRule="auto"/>
        <w:ind w:leftChars="50" w:left="105"/>
        <w:rPr>
          <w:rFonts w:ascii="ＭＳ 明朝" w:eastAsia="ＭＳ 明朝" w:hAnsi="ＭＳ 明朝"/>
          <w:sz w:val="24"/>
          <w:szCs w:val="24"/>
        </w:rPr>
      </w:pPr>
      <w:r w:rsidRPr="001D5AE5">
        <w:rPr>
          <w:rFonts w:ascii="ＭＳ 明朝" w:eastAsia="ＭＳ 明朝" w:hAnsi="ＭＳ 明朝" w:hint="eastAsia"/>
          <w:sz w:val="24"/>
          <w:szCs w:val="24"/>
        </w:rPr>
        <w:t xml:space="preserve">(2)  </w:t>
      </w:r>
      <w:r w:rsidR="002A03B6" w:rsidRPr="001D5AE5">
        <w:rPr>
          <w:rFonts w:ascii="ＭＳ 明朝" w:eastAsia="ＭＳ 明朝" w:hAnsi="ＭＳ 明朝" w:hint="eastAsia"/>
          <w:sz w:val="24"/>
          <w:szCs w:val="24"/>
        </w:rPr>
        <w:t>品目及び数量は、甲又は甲の指名した係官と乙又はその代理人とが立会のうえ</w:t>
      </w:r>
    </w:p>
    <w:p w14:paraId="5EDE9A26" w14:textId="77777777" w:rsidR="00755976" w:rsidRPr="001D5AE5" w:rsidRDefault="002A03B6" w:rsidP="0043137A">
      <w:pPr>
        <w:pStyle w:val="a3"/>
        <w:wordWrap/>
        <w:spacing w:line="240" w:lineRule="auto"/>
        <w:ind w:rightChars="-100" w:right="-210" w:firstLineChars="200" w:firstLine="488"/>
        <w:rPr>
          <w:rFonts w:ascii="ＭＳ 明朝" w:eastAsia="ＭＳ 明朝" w:hAnsi="ＭＳ 明朝"/>
          <w:sz w:val="24"/>
          <w:szCs w:val="24"/>
        </w:rPr>
      </w:pPr>
      <w:r w:rsidRPr="001D5AE5">
        <w:rPr>
          <w:rFonts w:ascii="ＭＳ 明朝" w:eastAsia="ＭＳ 明朝" w:hAnsi="ＭＳ 明朝" w:hint="eastAsia"/>
          <w:sz w:val="24"/>
          <w:szCs w:val="24"/>
        </w:rPr>
        <w:t>確認するものとする。</w:t>
      </w:r>
    </w:p>
    <w:p w14:paraId="1CCC7B8C" w14:textId="77777777" w:rsidR="0043137A" w:rsidRPr="001D5AE5" w:rsidRDefault="00755976" w:rsidP="0043137A">
      <w:pPr>
        <w:pStyle w:val="a3"/>
        <w:wordWrap/>
        <w:spacing w:line="240" w:lineRule="auto"/>
        <w:ind w:leftChars="50" w:left="349"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lastRenderedPageBreak/>
        <w:t>(3)</w:t>
      </w:r>
      <w:r w:rsidR="00814F61">
        <w:rPr>
          <w:rFonts w:ascii="ＭＳ 明朝" w:eastAsia="ＭＳ 明朝" w:hAnsi="ＭＳ 明朝" w:hint="eastAsia"/>
          <w:sz w:val="24"/>
          <w:szCs w:val="24"/>
        </w:rPr>
        <w:t xml:space="preserve">　</w:t>
      </w:r>
      <w:r w:rsidR="002A03B6" w:rsidRPr="001D5AE5">
        <w:rPr>
          <w:rFonts w:ascii="ＭＳ 明朝" w:eastAsia="ＭＳ 明朝" w:hAnsi="ＭＳ 明朝" w:hint="eastAsia"/>
          <w:sz w:val="24"/>
          <w:szCs w:val="24"/>
        </w:rPr>
        <w:t>契約物品について、搬出場所における乙による解体等が仕様書等で定められて</w:t>
      </w:r>
    </w:p>
    <w:p w14:paraId="6BAC783B" w14:textId="77777777" w:rsidR="00814F61" w:rsidRDefault="002A03B6" w:rsidP="00814F61">
      <w:pPr>
        <w:pStyle w:val="a3"/>
        <w:wordWrap/>
        <w:spacing w:line="240" w:lineRule="auto"/>
        <w:ind w:rightChars="-50" w:right="-105" w:firstLineChars="200" w:firstLine="488"/>
        <w:rPr>
          <w:rFonts w:ascii="ＭＳ 明朝" w:eastAsia="ＭＳ 明朝" w:hAnsi="ＭＳ 明朝"/>
          <w:sz w:val="24"/>
          <w:szCs w:val="24"/>
        </w:rPr>
      </w:pPr>
      <w:r w:rsidRPr="001D5AE5">
        <w:rPr>
          <w:rFonts w:ascii="ＭＳ 明朝" w:eastAsia="ＭＳ 明朝" w:hAnsi="ＭＳ 明朝" w:hint="eastAsia"/>
          <w:sz w:val="24"/>
          <w:szCs w:val="24"/>
        </w:rPr>
        <w:t>いる場合は、当該規定に基づき解体等を行い、その履行状況について甲の指定した</w:t>
      </w:r>
    </w:p>
    <w:p w14:paraId="528D6F7C" w14:textId="77777777" w:rsidR="002A03B6" w:rsidRPr="001D5AE5" w:rsidRDefault="002A03B6" w:rsidP="00814F61">
      <w:pPr>
        <w:pStyle w:val="a3"/>
        <w:wordWrap/>
        <w:spacing w:line="240" w:lineRule="auto"/>
        <w:ind w:rightChars="-50" w:right="-105" w:firstLineChars="200" w:firstLine="488"/>
        <w:rPr>
          <w:rFonts w:ascii="ＭＳ 明朝" w:eastAsia="ＭＳ 明朝" w:hAnsi="ＭＳ 明朝"/>
          <w:sz w:val="24"/>
          <w:szCs w:val="24"/>
        </w:rPr>
      </w:pPr>
      <w:r w:rsidRPr="001D5AE5">
        <w:rPr>
          <w:rFonts w:ascii="ＭＳ 明朝" w:eastAsia="ＭＳ 明朝" w:hAnsi="ＭＳ 明朝" w:hint="eastAsia"/>
          <w:sz w:val="24"/>
          <w:szCs w:val="24"/>
        </w:rPr>
        <w:t>検査官の確認を受けなければ搬出できないものとする。</w:t>
      </w:r>
    </w:p>
    <w:p w14:paraId="16FAD239" w14:textId="77777777" w:rsidR="002A03B6" w:rsidRPr="001D5AE5" w:rsidRDefault="002F5332" w:rsidP="006618D1">
      <w:pPr>
        <w:pStyle w:val="a3"/>
        <w:wordWrap/>
        <w:spacing w:line="240" w:lineRule="auto"/>
        <w:ind w:leftChars="6" w:left="257" w:hangingChars="100" w:hanging="244"/>
        <w:outlineLvl w:val="0"/>
        <w:rPr>
          <w:rFonts w:ascii="ＭＳ 明朝" w:eastAsia="ＭＳ 明朝" w:hAnsi="ＭＳ 明朝"/>
          <w:spacing w:val="0"/>
          <w:sz w:val="24"/>
          <w:szCs w:val="24"/>
        </w:rPr>
      </w:pPr>
      <w:r w:rsidRPr="001D5AE5">
        <w:rPr>
          <w:rFonts w:ascii="ＭＳ 明朝" w:eastAsia="ＭＳ 明朝" w:hAnsi="ＭＳ 明朝" w:hint="eastAsia"/>
          <w:sz w:val="24"/>
          <w:szCs w:val="24"/>
        </w:rPr>
        <w:t>２　甲は、乙が前項第１号の引渡期限又は第７</w:t>
      </w:r>
      <w:r w:rsidR="002A03B6" w:rsidRPr="001D5AE5">
        <w:rPr>
          <w:rFonts w:ascii="ＭＳ 明朝" w:eastAsia="ＭＳ 明朝" w:hAnsi="ＭＳ 明朝" w:hint="eastAsia"/>
          <w:sz w:val="24"/>
          <w:szCs w:val="24"/>
        </w:rPr>
        <w:t>条第２項の延納期限までに契約物品を搬出しないときは、乙の負担において他に搬出し又は他に保管を託することができる。</w:t>
      </w:r>
    </w:p>
    <w:p w14:paraId="2F5F96F2" w14:textId="77777777" w:rsidR="002A03B6" w:rsidRPr="001D5AE5" w:rsidRDefault="002A03B6" w:rsidP="0025566E">
      <w:pPr>
        <w:pStyle w:val="a3"/>
        <w:wordWrap/>
        <w:spacing w:line="240" w:lineRule="auto"/>
        <w:ind w:firstLineChars="100" w:firstLine="244"/>
        <w:rPr>
          <w:rFonts w:ascii="ＭＳ 明朝" w:eastAsia="ＭＳ 明朝" w:hAnsi="ＭＳ 明朝"/>
          <w:sz w:val="24"/>
          <w:szCs w:val="24"/>
        </w:rPr>
      </w:pPr>
      <w:r w:rsidRPr="001D5AE5">
        <w:rPr>
          <w:rFonts w:ascii="ＭＳ 明朝" w:eastAsia="ＭＳ 明朝" w:hAnsi="ＭＳ 明朝" w:hint="eastAsia"/>
          <w:sz w:val="24"/>
          <w:szCs w:val="24"/>
        </w:rPr>
        <w:t>（引渡期限の延期）</w:t>
      </w:r>
    </w:p>
    <w:p w14:paraId="012E8B46" w14:textId="77777777" w:rsidR="002A03B6" w:rsidRPr="001D5AE5" w:rsidRDefault="00E75D57" w:rsidP="001C0EF4">
      <w:pPr>
        <w:pStyle w:val="a3"/>
        <w:wordWrap/>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第７</w:t>
      </w:r>
      <w:r w:rsidR="002A03B6" w:rsidRPr="001D5AE5">
        <w:rPr>
          <w:rFonts w:ascii="ＭＳ 明朝" w:eastAsia="ＭＳ 明朝" w:hAnsi="ＭＳ 明朝" w:hint="eastAsia"/>
          <w:sz w:val="24"/>
          <w:szCs w:val="24"/>
        </w:rPr>
        <w:t>条　乙は、引渡期限までに契約物品の搬出ができないときは、甲に対しその理由を明らかにして、引渡期限内に延期について申請し承認を受けなければならない。</w:t>
      </w:r>
    </w:p>
    <w:p w14:paraId="71A1A93C" w14:textId="77777777" w:rsidR="002A03B6" w:rsidRPr="001D5AE5" w:rsidRDefault="002A03B6" w:rsidP="0025566E">
      <w:pPr>
        <w:pStyle w:val="a3"/>
        <w:wordWrap/>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２　甲は、前項の延期の申請がやむを得ない理由によるものであり、かつ、隊務に支障がないと認めた場合は、延期について承認することができる。</w:t>
      </w:r>
    </w:p>
    <w:p w14:paraId="61E65476" w14:textId="77777777" w:rsidR="002A03B6" w:rsidRPr="001D5AE5" w:rsidRDefault="002A03B6" w:rsidP="0025566E">
      <w:pPr>
        <w:pStyle w:val="a3"/>
        <w:wordWrap/>
        <w:spacing w:line="240" w:lineRule="auto"/>
        <w:ind w:leftChars="100" w:left="210"/>
        <w:rPr>
          <w:rFonts w:ascii="ＭＳ 明朝" w:eastAsia="ＭＳ 明朝" w:hAnsi="ＭＳ 明朝"/>
          <w:spacing w:val="1"/>
          <w:sz w:val="24"/>
          <w:szCs w:val="24"/>
        </w:rPr>
      </w:pPr>
      <w:r w:rsidRPr="001D5AE5">
        <w:rPr>
          <w:rFonts w:ascii="ＭＳ 明朝" w:eastAsia="ＭＳ 明朝" w:hAnsi="ＭＳ 明朝" w:hint="eastAsia"/>
          <w:spacing w:val="1"/>
          <w:sz w:val="24"/>
          <w:szCs w:val="24"/>
        </w:rPr>
        <w:t>（搬出期限の延期）</w:t>
      </w:r>
    </w:p>
    <w:p w14:paraId="5C432D60" w14:textId="77777777" w:rsidR="002A03B6" w:rsidRPr="001D5AE5" w:rsidRDefault="00E75D57" w:rsidP="0025566E">
      <w:pPr>
        <w:pStyle w:val="a3"/>
        <w:wordWrap/>
        <w:spacing w:line="240" w:lineRule="auto"/>
        <w:ind w:left="242" w:hangingChars="100" w:hanging="242"/>
        <w:rPr>
          <w:rFonts w:ascii="ＭＳ 明朝" w:eastAsia="ＭＳ 明朝" w:hAnsi="ＭＳ 明朝"/>
          <w:spacing w:val="1"/>
          <w:sz w:val="24"/>
          <w:szCs w:val="24"/>
        </w:rPr>
      </w:pPr>
      <w:r w:rsidRPr="001D5AE5">
        <w:rPr>
          <w:rFonts w:ascii="ＭＳ 明朝" w:eastAsia="ＭＳ 明朝" w:hAnsi="ＭＳ 明朝" w:hint="eastAsia"/>
          <w:spacing w:val="1"/>
          <w:sz w:val="24"/>
          <w:szCs w:val="24"/>
        </w:rPr>
        <w:t>第８</w:t>
      </w:r>
      <w:r w:rsidR="002A03B6" w:rsidRPr="001D5AE5">
        <w:rPr>
          <w:rFonts w:ascii="ＭＳ 明朝" w:eastAsia="ＭＳ 明朝" w:hAnsi="ＭＳ 明朝" w:hint="eastAsia"/>
          <w:spacing w:val="1"/>
          <w:sz w:val="24"/>
          <w:szCs w:val="24"/>
        </w:rPr>
        <w:t>条　乙は、搬出期限までに契約物品の搬出ができないときは、甲に対しその理由を明らかにして、搬出期限内に延期について書面により申請し甲の承認を受けなければならない。</w:t>
      </w:r>
    </w:p>
    <w:p w14:paraId="1830950B" w14:textId="77777777" w:rsidR="002A03B6" w:rsidRPr="001D5AE5" w:rsidRDefault="002A03B6" w:rsidP="0025566E">
      <w:pPr>
        <w:pStyle w:val="a3"/>
        <w:wordWrap/>
        <w:spacing w:line="240" w:lineRule="auto"/>
        <w:ind w:left="242" w:hangingChars="100" w:hanging="242"/>
        <w:rPr>
          <w:rFonts w:ascii="ＭＳ 明朝" w:eastAsia="ＭＳ 明朝" w:hAnsi="ＭＳ 明朝"/>
          <w:spacing w:val="1"/>
          <w:sz w:val="24"/>
          <w:szCs w:val="24"/>
        </w:rPr>
      </w:pPr>
      <w:r w:rsidRPr="001D5AE5">
        <w:rPr>
          <w:rFonts w:ascii="ＭＳ 明朝" w:eastAsia="ＭＳ 明朝" w:hAnsi="ＭＳ 明朝" w:hint="eastAsia"/>
          <w:spacing w:val="1"/>
          <w:sz w:val="24"/>
          <w:szCs w:val="24"/>
        </w:rPr>
        <w:t>２</w:t>
      </w:r>
      <w:r w:rsidR="00814F61">
        <w:rPr>
          <w:rFonts w:ascii="ＭＳ 明朝" w:eastAsia="ＭＳ 明朝" w:hAnsi="ＭＳ 明朝" w:hint="eastAsia"/>
          <w:spacing w:val="1"/>
          <w:sz w:val="24"/>
          <w:szCs w:val="24"/>
        </w:rPr>
        <w:t xml:space="preserve">　</w:t>
      </w:r>
      <w:r w:rsidRPr="001D5AE5">
        <w:rPr>
          <w:rFonts w:ascii="ＭＳ 明朝" w:eastAsia="ＭＳ 明朝" w:hAnsi="ＭＳ 明朝" w:hint="eastAsia"/>
          <w:spacing w:val="1"/>
          <w:sz w:val="24"/>
          <w:szCs w:val="24"/>
        </w:rPr>
        <w:t>甲は、前項の延期の申請がやむを得ない理由によるものであり、かつ隊務に支障がないと認めた場合は、延期について承認することができる。</w:t>
      </w:r>
    </w:p>
    <w:p w14:paraId="1AD28052" w14:textId="77777777" w:rsidR="002A03B6" w:rsidRPr="001D5AE5" w:rsidRDefault="002A03B6" w:rsidP="0025566E">
      <w:pPr>
        <w:pStyle w:val="a3"/>
        <w:wordWrap/>
        <w:spacing w:line="240" w:lineRule="auto"/>
        <w:ind w:leftChars="100" w:left="210"/>
        <w:rPr>
          <w:rFonts w:ascii="ＭＳ 明朝" w:eastAsia="ＭＳ 明朝" w:hAnsi="ＭＳ 明朝"/>
          <w:spacing w:val="1"/>
          <w:sz w:val="24"/>
          <w:szCs w:val="24"/>
        </w:rPr>
      </w:pPr>
      <w:r w:rsidRPr="001D5AE5">
        <w:rPr>
          <w:rFonts w:ascii="ＭＳ 明朝" w:eastAsia="ＭＳ 明朝" w:hAnsi="ＭＳ 明朝" w:hint="eastAsia"/>
          <w:spacing w:val="1"/>
          <w:sz w:val="24"/>
          <w:szCs w:val="24"/>
        </w:rPr>
        <w:t>（無償の期限延期）</w:t>
      </w:r>
    </w:p>
    <w:p w14:paraId="18917B8B" w14:textId="77777777" w:rsidR="002A03B6" w:rsidRPr="001D5AE5" w:rsidRDefault="00E75D57" w:rsidP="0025566E">
      <w:pPr>
        <w:pStyle w:val="a3"/>
        <w:wordWrap/>
        <w:spacing w:line="240" w:lineRule="auto"/>
        <w:ind w:left="242" w:hangingChars="100" w:hanging="242"/>
        <w:rPr>
          <w:rFonts w:ascii="ＭＳ 明朝" w:eastAsia="ＭＳ 明朝" w:hAnsi="ＭＳ 明朝"/>
          <w:spacing w:val="1"/>
          <w:sz w:val="24"/>
          <w:szCs w:val="24"/>
        </w:rPr>
      </w:pPr>
      <w:r w:rsidRPr="001D5AE5">
        <w:rPr>
          <w:rFonts w:ascii="ＭＳ 明朝" w:eastAsia="ＭＳ 明朝" w:hAnsi="ＭＳ 明朝" w:hint="eastAsia"/>
          <w:spacing w:val="1"/>
          <w:sz w:val="24"/>
          <w:szCs w:val="24"/>
        </w:rPr>
        <w:t>第９</w:t>
      </w:r>
      <w:r w:rsidR="002A03B6" w:rsidRPr="001D5AE5">
        <w:rPr>
          <w:rFonts w:ascii="ＭＳ 明朝" w:eastAsia="ＭＳ 明朝" w:hAnsi="ＭＳ 明朝" w:hint="eastAsia"/>
          <w:spacing w:val="1"/>
          <w:sz w:val="24"/>
          <w:szCs w:val="24"/>
        </w:rPr>
        <w:t>条　甲は、第</w:t>
      </w:r>
      <w:r w:rsidR="002F5332" w:rsidRPr="001D5AE5">
        <w:rPr>
          <w:rFonts w:ascii="ＭＳ 明朝" w:eastAsia="ＭＳ 明朝" w:hAnsi="ＭＳ 明朝" w:hint="eastAsia"/>
          <w:spacing w:val="1"/>
          <w:sz w:val="24"/>
          <w:szCs w:val="24"/>
        </w:rPr>
        <w:t>７</w:t>
      </w:r>
      <w:r w:rsidR="002A03B6" w:rsidRPr="001D5AE5">
        <w:rPr>
          <w:rFonts w:ascii="ＭＳ 明朝" w:eastAsia="ＭＳ 明朝" w:hAnsi="ＭＳ 明朝" w:hint="eastAsia"/>
          <w:spacing w:val="1"/>
          <w:sz w:val="24"/>
          <w:szCs w:val="24"/>
        </w:rPr>
        <w:t>条第２項及び前条第２項による延期申請が、乙の責に帰し難い事由によるものと認めたときは、その期間を無償とすることができる。</w:t>
      </w:r>
    </w:p>
    <w:p w14:paraId="203D4E5A" w14:textId="77777777" w:rsidR="002A03B6" w:rsidRPr="001D5AE5" w:rsidRDefault="002A03B6" w:rsidP="0025566E">
      <w:pPr>
        <w:pStyle w:val="a3"/>
        <w:wordWrap/>
        <w:spacing w:line="240" w:lineRule="auto"/>
        <w:ind w:leftChars="100" w:left="210"/>
        <w:rPr>
          <w:rFonts w:ascii="ＭＳ 明朝" w:eastAsia="ＭＳ 明朝" w:hAnsi="ＭＳ 明朝"/>
          <w:spacing w:val="1"/>
          <w:sz w:val="24"/>
          <w:szCs w:val="24"/>
        </w:rPr>
      </w:pPr>
      <w:r w:rsidRPr="001D5AE5">
        <w:rPr>
          <w:rFonts w:ascii="ＭＳ 明朝" w:eastAsia="ＭＳ 明朝" w:hAnsi="ＭＳ 明朝" w:hint="eastAsia"/>
          <w:spacing w:val="1"/>
          <w:sz w:val="24"/>
          <w:szCs w:val="24"/>
        </w:rPr>
        <w:t>（有償の期限延期）</w:t>
      </w:r>
    </w:p>
    <w:p w14:paraId="6AF397C7" w14:textId="77777777" w:rsidR="002A03B6" w:rsidRPr="001D5AE5" w:rsidRDefault="00E75D57" w:rsidP="0025566E">
      <w:pPr>
        <w:pStyle w:val="a3"/>
        <w:wordWrap/>
        <w:spacing w:line="240" w:lineRule="auto"/>
        <w:ind w:left="242" w:hangingChars="100" w:hanging="242"/>
        <w:rPr>
          <w:rFonts w:ascii="ＭＳ 明朝" w:eastAsia="ＭＳ 明朝" w:hAnsi="ＭＳ 明朝"/>
          <w:spacing w:val="1"/>
          <w:sz w:val="24"/>
          <w:szCs w:val="24"/>
        </w:rPr>
      </w:pPr>
      <w:r w:rsidRPr="001D5AE5">
        <w:rPr>
          <w:rFonts w:ascii="ＭＳ 明朝" w:eastAsia="ＭＳ 明朝" w:hAnsi="ＭＳ 明朝" w:hint="eastAsia"/>
          <w:spacing w:val="1"/>
          <w:sz w:val="24"/>
          <w:szCs w:val="24"/>
        </w:rPr>
        <w:t>第１０</w:t>
      </w:r>
      <w:r w:rsidR="002A03B6" w:rsidRPr="001D5AE5">
        <w:rPr>
          <w:rFonts w:ascii="ＭＳ 明朝" w:eastAsia="ＭＳ 明朝" w:hAnsi="ＭＳ 明朝" w:hint="eastAsia"/>
          <w:spacing w:val="1"/>
          <w:sz w:val="24"/>
          <w:szCs w:val="24"/>
        </w:rPr>
        <w:t>条　甲は、第</w:t>
      </w:r>
      <w:r w:rsidR="002F5332" w:rsidRPr="001D5AE5">
        <w:rPr>
          <w:rFonts w:ascii="ＭＳ 明朝" w:eastAsia="ＭＳ 明朝" w:hAnsi="ＭＳ 明朝" w:hint="eastAsia"/>
          <w:spacing w:val="1"/>
          <w:sz w:val="24"/>
          <w:szCs w:val="24"/>
        </w:rPr>
        <w:t>７条第２項及び第８</w:t>
      </w:r>
      <w:r w:rsidR="002A03B6" w:rsidRPr="001D5AE5">
        <w:rPr>
          <w:rFonts w:ascii="ＭＳ 明朝" w:eastAsia="ＭＳ 明朝" w:hAnsi="ＭＳ 明朝" w:hint="eastAsia"/>
          <w:spacing w:val="1"/>
          <w:sz w:val="24"/>
          <w:szCs w:val="24"/>
        </w:rPr>
        <w:t>条第２項による延期申請が、乙の責に帰すべき事由によるものと認めたときは、その期間は有償とする。</w:t>
      </w:r>
    </w:p>
    <w:p w14:paraId="1E129944" w14:textId="77777777" w:rsidR="002A03B6" w:rsidRPr="001D5AE5" w:rsidRDefault="002A03B6" w:rsidP="0025566E">
      <w:pPr>
        <w:pStyle w:val="a3"/>
        <w:wordWrap/>
        <w:spacing w:line="240" w:lineRule="auto"/>
        <w:ind w:left="242" w:hangingChars="100" w:hanging="242"/>
        <w:rPr>
          <w:rFonts w:ascii="ＭＳ 明朝" w:eastAsia="ＭＳ 明朝" w:hAnsi="ＭＳ 明朝"/>
          <w:spacing w:val="0"/>
          <w:sz w:val="24"/>
          <w:szCs w:val="24"/>
        </w:rPr>
      </w:pPr>
      <w:r w:rsidRPr="001D5AE5">
        <w:rPr>
          <w:rFonts w:ascii="ＭＳ 明朝" w:eastAsia="ＭＳ 明朝" w:hAnsi="ＭＳ 明朝" w:hint="eastAsia"/>
          <w:spacing w:val="1"/>
          <w:sz w:val="24"/>
          <w:szCs w:val="24"/>
        </w:rPr>
        <w:t>２</w:t>
      </w:r>
      <w:r w:rsidR="00021E59" w:rsidRPr="001D5AE5">
        <w:rPr>
          <w:rFonts w:ascii="ＭＳ 明朝" w:eastAsia="ＭＳ 明朝" w:hAnsi="ＭＳ 明朝" w:hint="eastAsia"/>
          <w:spacing w:val="1"/>
          <w:sz w:val="24"/>
          <w:szCs w:val="24"/>
        </w:rPr>
        <w:t xml:space="preserve">　</w:t>
      </w:r>
      <w:r w:rsidRPr="001D5AE5">
        <w:rPr>
          <w:rFonts w:ascii="ＭＳ 明朝" w:eastAsia="ＭＳ 明朝" w:hAnsi="ＭＳ 明朝" w:hint="eastAsia"/>
          <w:spacing w:val="1"/>
          <w:sz w:val="24"/>
          <w:szCs w:val="24"/>
        </w:rPr>
        <w:t>前項の場合において、搬出又は引渡し期限の翌日から搬出又は引渡しされた日までの１日につき遅滞部分に対する代金の０．１パーセントの率を乗じて計算した金額を遅滞料として徴収する。</w:t>
      </w:r>
    </w:p>
    <w:p w14:paraId="4A8E95CD" w14:textId="77777777" w:rsidR="002A03B6" w:rsidRPr="001D5AE5" w:rsidRDefault="002A03B6" w:rsidP="0025566E">
      <w:pPr>
        <w:pStyle w:val="a3"/>
        <w:wordWrap/>
        <w:spacing w:line="240" w:lineRule="auto"/>
        <w:ind w:firstLineChars="100" w:firstLine="244"/>
        <w:rPr>
          <w:rFonts w:ascii="ＭＳ 明朝" w:eastAsia="ＭＳ 明朝" w:hAnsi="ＭＳ 明朝"/>
          <w:spacing w:val="0"/>
          <w:sz w:val="24"/>
          <w:szCs w:val="24"/>
        </w:rPr>
      </w:pPr>
      <w:r w:rsidRPr="001D5AE5">
        <w:rPr>
          <w:rFonts w:ascii="ＭＳ 明朝" w:eastAsia="ＭＳ 明朝" w:hAnsi="ＭＳ 明朝" w:hint="eastAsia"/>
          <w:sz w:val="24"/>
          <w:szCs w:val="24"/>
        </w:rPr>
        <w:t xml:space="preserve">（所有権の移転）　</w:t>
      </w:r>
      <w:r w:rsidRPr="001D5AE5">
        <w:rPr>
          <w:rFonts w:ascii="ＭＳ 明朝" w:eastAsia="ＭＳ 明朝" w:hAnsi="ＭＳ 明朝" w:hint="eastAsia"/>
          <w:spacing w:val="1"/>
          <w:sz w:val="24"/>
          <w:szCs w:val="24"/>
        </w:rPr>
        <w:t xml:space="preserve"> </w:t>
      </w:r>
    </w:p>
    <w:p w14:paraId="5B15B9FB" w14:textId="77777777" w:rsidR="002A03B6" w:rsidRPr="001D5AE5" w:rsidRDefault="00E75D57" w:rsidP="00021E59">
      <w:pPr>
        <w:pStyle w:val="a3"/>
        <w:wordWrap/>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第１１</w:t>
      </w:r>
      <w:r w:rsidR="002A03B6" w:rsidRPr="001D5AE5">
        <w:rPr>
          <w:rFonts w:ascii="ＭＳ 明朝" w:eastAsia="ＭＳ 明朝" w:hAnsi="ＭＳ 明朝" w:hint="eastAsia"/>
          <w:sz w:val="24"/>
          <w:szCs w:val="24"/>
        </w:rPr>
        <w:t>条　売払物品の所有権は、当該物品の引渡しが完了したときをもって甲から乙に移るものとする。</w:t>
      </w:r>
      <w:r w:rsidRPr="001D5AE5">
        <w:rPr>
          <w:rFonts w:ascii="ＭＳ 明朝" w:eastAsia="ＭＳ 明朝" w:hAnsi="ＭＳ 明朝"/>
          <w:sz w:val="24"/>
        </w:rPr>
        <w:t>ただし、特約条項に定めがある場合は、特約条項に記載の時期とする。</w:t>
      </w:r>
      <w:r w:rsidR="002A03B6" w:rsidRPr="001D5AE5">
        <w:rPr>
          <w:rFonts w:ascii="ＭＳ 明朝" w:eastAsia="ＭＳ 明朝" w:hAnsi="ＭＳ 明朝" w:hint="eastAsia"/>
          <w:sz w:val="24"/>
          <w:szCs w:val="24"/>
        </w:rPr>
        <w:t xml:space="preserve">　　　　　　　　　　　　　　　　　　　　　　</w:t>
      </w:r>
      <w:r w:rsidR="002A03B6" w:rsidRPr="001D5AE5">
        <w:rPr>
          <w:rFonts w:ascii="ＭＳ 明朝" w:eastAsia="ＭＳ 明朝" w:hAnsi="ＭＳ 明朝" w:hint="eastAsia"/>
          <w:spacing w:val="1"/>
          <w:sz w:val="24"/>
          <w:szCs w:val="24"/>
        </w:rPr>
        <w:t xml:space="preserve">                        </w:t>
      </w:r>
    </w:p>
    <w:p w14:paraId="6B8CAA39" w14:textId="77777777" w:rsidR="002A03B6" w:rsidRPr="001D5AE5" w:rsidRDefault="002A03B6" w:rsidP="0025566E">
      <w:pPr>
        <w:pStyle w:val="a3"/>
        <w:wordWrap/>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２</w:t>
      </w:r>
      <w:r w:rsidR="00E75D57" w:rsidRPr="001D5AE5">
        <w:rPr>
          <w:rFonts w:ascii="ＭＳ 明朝" w:eastAsia="ＭＳ 明朝" w:hAnsi="ＭＳ 明朝" w:hint="eastAsia"/>
          <w:sz w:val="24"/>
          <w:szCs w:val="24"/>
        </w:rPr>
        <w:t xml:space="preserve">　</w:t>
      </w:r>
      <w:r w:rsidRPr="001D5AE5">
        <w:rPr>
          <w:rFonts w:ascii="ＭＳ 明朝" w:eastAsia="ＭＳ 明朝" w:hAnsi="ＭＳ 明朝" w:hint="eastAsia"/>
          <w:sz w:val="24"/>
          <w:szCs w:val="24"/>
        </w:rPr>
        <w:t>前項の所有権移転後に生じた物品の滅失、き損等は、すべて乙の負担とする。</w:t>
      </w:r>
    </w:p>
    <w:p w14:paraId="0E6B36F5" w14:textId="77777777" w:rsidR="002A03B6" w:rsidRPr="001D5AE5" w:rsidRDefault="002A03B6" w:rsidP="0025566E">
      <w:pPr>
        <w:pStyle w:val="a3"/>
        <w:wordWrap/>
        <w:spacing w:line="240" w:lineRule="auto"/>
        <w:ind w:left="244" w:hangingChars="100" w:hanging="244"/>
        <w:rPr>
          <w:rFonts w:ascii="ＭＳ 明朝" w:eastAsia="ＭＳ 明朝" w:hAnsi="ＭＳ 明朝"/>
          <w:spacing w:val="0"/>
          <w:sz w:val="24"/>
          <w:szCs w:val="24"/>
        </w:rPr>
      </w:pPr>
      <w:r w:rsidRPr="001D5AE5">
        <w:rPr>
          <w:rFonts w:ascii="ＭＳ 明朝" w:eastAsia="ＭＳ 明朝" w:hAnsi="ＭＳ 明朝" w:hint="eastAsia"/>
          <w:sz w:val="24"/>
          <w:szCs w:val="24"/>
        </w:rPr>
        <w:t>３</w:t>
      </w:r>
      <w:r w:rsidR="00021E59" w:rsidRPr="001D5AE5">
        <w:rPr>
          <w:rFonts w:ascii="ＭＳ 明朝" w:eastAsia="ＭＳ 明朝" w:hAnsi="ＭＳ 明朝" w:hint="eastAsia"/>
          <w:sz w:val="24"/>
          <w:szCs w:val="24"/>
        </w:rPr>
        <w:t xml:space="preserve">　</w:t>
      </w:r>
      <w:r w:rsidRPr="001D5AE5">
        <w:rPr>
          <w:rFonts w:ascii="ＭＳ 明朝" w:eastAsia="ＭＳ 明朝" w:hAnsi="ＭＳ 明朝" w:hint="eastAsia"/>
          <w:sz w:val="24"/>
          <w:szCs w:val="24"/>
        </w:rPr>
        <w:t>甲から乙に、完全に所有権が移転する前に乙が契約物品の転売契約を他の業者等と締結した場合において、甲の求めにより乙との契約を解除した場合には、甲は乙に発生する損害賠償等の責は負わないものとする。</w:t>
      </w:r>
      <w:r w:rsidRPr="001D5AE5">
        <w:rPr>
          <w:rFonts w:ascii="ＭＳ 明朝" w:eastAsia="ＭＳ 明朝" w:hAnsi="ＭＳ 明朝" w:hint="eastAsia"/>
          <w:spacing w:val="1"/>
          <w:sz w:val="24"/>
          <w:szCs w:val="24"/>
        </w:rPr>
        <w:t xml:space="preserve"> </w:t>
      </w:r>
    </w:p>
    <w:p w14:paraId="42281E5C" w14:textId="77777777" w:rsidR="002A03B6" w:rsidRPr="001D5AE5" w:rsidRDefault="002A03B6" w:rsidP="0025566E">
      <w:pPr>
        <w:pStyle w:val="a3"/>
        <w:wordWrap/>
        <w:spacing w:line="240" w:lineRule="auto"/>
        <w:ind w:firstLineChars="100" w:firstLine="244"/>
        <w:rPr>
          <w:rFonts w:ascii="ＭＳ 明朝" w:eastAsia="ＭＳ 明朝" w:hAnsi="ＭＳ 明朝"/>
          <w:sz w:val="24"/>
          <w:szCs w:val="24"/>
        </w:rPr>
      </w:pPr>
      <w:r w:rsidRPr="001D5AE5">
        <w:rPr>
          <w:rFonts w:ascii="ＭＳ 明朝" w:eastAsia="ＭＳ 明朝" w:hAnsi="ＭＳ 明朝" w:hint="eastAsia"/>
          <w:sz w:val="24"/>
          <w:szCs w:val="24"/>
        </w:rPr>
        <w:t>（甲の解除権）</w:t>
      </w:r>
    </w:p>
    <w:p w14:paraId="18218298" w14:textId="77777777" w:rsidR="00AB7ED7" w:rsidRPr="001D5AE5" w:rsidRDefault="00E75D57" w:rsidP="00AB7ED7">
      <w:pPr>
        <w:pStyle w:val="a3"/>
        <w:wordWrap/>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第１２</w:t>
      </w:r>
      <w:r w:rsidR="002A03B6" w:rsidRPr="001D5AE5">
        <w:rPr>
          <w:rFonts w:ascii="ＭＳ 明朝" w:eastAsia="ＭＳ 明朝" w:hAnsi="ＭＳ 明朝" w:hint="eastAsia"/>
          <w:sz w:val="24"/>
          <w:szCs w:val="24"/>
        </w:rPr>
        <w:t>条　甲は、次の各号の一に該当するときは、この契約の全部又は一部を解除することができる。</w:t>
      </w:r>
    </w:p>
    <w:p w14:paraId="589BCC85" w14:textId="77777777" w:rsidR="002A03B6" w:rsidRPr="001D5AE5" w:rsidRDefault="00AB7ED7" w:rsidP="0043137A">
      <w:pPr>
        <w:pStyle w:val="a3"/>
        <w:wordWrap/>
        <w:spacing w:line="240" w:lineRule="auto"/>
        <w:ind w:leftChars="50" w:left="349"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(1)</w:t>
      </w:r>
      <w:r w:rsidR="0043137A" w:rsidRPr="001D5AE5">
        <w:rPr>
          <w:rFonts w:ascii="ＭＳ 明朝" w:eastAsia="ＭＳ 明朝" w:hAnsi="ＭＳ 明朝" w:hint="eastAsia"/>
          <w:sz w:val="24"/>
          <w:szCs w:val="24"/>
        </w:rPr>
        <w:t xml:space="preserve">　</w:t>
      </w:r>
      <w:r w:rsidR="002A03B6" w:rsidRPr="001D5AE5">
        <w:rPr>
          <w:rFonts w:ascii="ＭＳ 明朝" w:eastAsia="ＭＳ 明朝" w:hAnsi="ＭＳ 明朝" w:hint="eastAsia"/>
          <w:sz w:val="24"/>
          <w:szCs w:val="24"/>
        </w:rPr>
        <w:t>乙が書面により契約解除を申し出たとき。</w:t>
      </w:r>
    </w:p>
    <w:p w14:paraId="6C01F935" w14:textId="77777777" w:rsidR="0043137A" w:rsidRPr="001D5AE5" w:rsidRDefault="002A03B6" w:rsidP="0043137A">
      <w:pPr>
        <w:pStyle w:val="a3"/>
        <w:wordWrap/>
        <w:spacing w:line="240" w:lineRule="auto"/>
        <w:ind w:leftChars="50" w:left="593" w:hangingChars="200" w:hanging="488"/>
        <w:rPr>
          <w:rFonts w:ascii="ＭＳ 明朝" w:eastAsia="ＭＳ 明朝" w:hAnsi="ＭＳ 明朝"/>
          <w:sz w:val="24"/>
          <w:szCs w:val="24"/>
        </w:rPr>
      </w:pPr>
      <w:r w:rsidRPr="001D5AE5">
        <w:rPr>
          <w:rFonts w:ascii="ＭＳ 明朝" w:eastAsia="ＭＳ 明朝" w:hAnsi="ＭＳ 明朝" w:hint="eastAsia"/>
          <w:sz w:val="24"/>
          <w:szCs w:val="24"/>
        </w:rPr>
        <w:t>(2)</w:t>
      </w:r>
      <w:r w:rsidR="0043137A" w:rsidRPr="001D5AE5">
        <w:rPr>
          <w:rFonts w:ascii="ＭＳ 明朝" w:eastAsia="ＭＳ 明朝" w:hAnsi="ＭＳ 明朝" w:hint="eastAsia"/>
          <w:sz w:val="24"/>
          <w:szCs w:val="24"/>
        </w:rPr>
        <w:t xml:space="preserve">　</w:t>
      </w:r>
      <w:r w:rsidRPr="001D5AE5">
        <w:rPr>
          <w:rFonts w:ascii="ＭＳ 明朝" w:eastAsia="ＭＳ 明朝" w:hAnsi="ＭＳ 明朝" w:hint="eastAsia"/>
          <w:sz w:val="24"/>
          <w:szCs w:val="24"/>
        </w:rPr>
        <w:t>乙（代理人及び使用人を含む。）が甲の職務執行を妨げ又は不正の行為があっ</w:t>
      </w:r>
    </w:p>
    <w:p w14:paraId="22C25FDD" w14:textId="77777777" w:rsidR="002A03B6" w:rsidRPr="001D5AE5" w:rsidRDefault="002A03B6" w:rsidP="0043137A">
      <w:pPr>
        <w:pStyle w:val="a3"/>
        <w:wordWrap/>
        <w:spacing w:line="240" w:lineRule="auto"/>
        <w:ind w:leftChars="200" w:left="420"/>
        <w:rPr>
          <w:rFonts w:ascii="ＭＳ 明朝" w:eastAsia="ＭＳ 明朝" w:hAnsi="ＭＳ 明朝"/>
          <w:sz w:val="24"/>
          <w:szCs w:val="24"/>
        </w:rPr>
      </w:pPr>
      <w:r w:rsidRPr="001D5AE5">
        <w:rPr>
          <w:rFonts w:ascii="ＭＳ 明朝" w:eastAsia="ＭＳ 明朝" w:hAnsi="ＭＳ 明朝" w:hint="eastAsia"/>
          <w:sz w:val="24"/>
          <w:szCs w:val="24"/>
        </w:rPr>
        <w:t>たとき、その他甲の指示に従わないとき。</w:t>
      </w:r>
    </w:p>
    <w:p w14:paraId="15E473A2" w14:textId="77777777" w:rsidR="002A03B6" w:rsidRPr="001D5AE5" w:rsidRDefault="002A03B6" w:rsidP="0043137A">
      <w:pPr>
        <w:pStyle w:val="a3"/>
        <w:wordWrap/>
        <w:spacing w:line="240" w:lineRule="auto"/>
        <w:ind w:leftChars="50" w:left="105"/>
        <w:rPr>
          <w:rFonts w:ascii="ＭＳ 明朝" w:eastAsia="ＭＳ 明朝" w:hAnsi="ＭＳ 明朝"/>
          <w:sz w:val="24"/>
          <w:szCs w:val="24"/>
        </w:rPr>
      </w:pPr>
      <w:r w:rsidRPr="001D5AE5">
        <w:rPr>
          <w:rFonts w:ascii="ＭＳ 明朝" w:eastAsia="ＭＳ 明朝" w:hAnsi="ＭＳ 明朝" w:hint="eastAsia"/>
          <w:sz w:val="24"/>
          <w:szCs w:val="24"/>
        </w:rPr>
        <w:t>(3)</w:t>
      </w:r>
      <w:r w:rsidR="0043137A" w:rsidRPr="001D5AE5">
        <w:rPr>
          <w:rFonts w:ascii="ＭＳ 明朝" w:eastAsia="ＭＳ 明朝" w:hAnsi="ＭＳ 明朝" w:hint="eastAsia"/>
          <w:sz w:val="24"/>
          <w:szCs w:val="24"/>
        </w:rPr>
        <w:t xml:space="preserve">　</w:t>
      </w:r>
      <w:r w:rsidRPr="001D5AE5">
        <w:rPr>
          <w:rFonts w:ascii="ＭＳ 明朝" w:eastAsia="ＭＳ 明朝" w:hAnsi="ＭＳ 明朝" w:hint="eastAsia"/>
          <w:sz w:val="24"/>
          <w:szCs w:val="24"/>
        </w:rPr>
        <w:t>乙が甲の承認を得ないで、指定期限までに売払代金を納付しないとき。</w:t>
      </w:r>
    </w:p>
    <w:p w14:paraId="7834D93A" w14:textId="77777777" w:rsidR="0043137A" w:rsidRPr="001D5AE5" w:rsidRDefault="002A03B6" w:rsidP="0043137A">
      <w:pPr>
        <w:pStyle w:val="a3"/>
        <w:wordWrap/>
        <w:spacing w:line="240" w:lineRule="auto"/>
        <w:ind w:leftChars="50" w:left="349"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(4)</w:t>
      </w:r>
      <w:r w:rsidR="0043137A" w:rsidRPr="001D5AE5">
        <w:rPr>
          <w:rFonts w:ascii="ＭＳ 明朝" w:eastAsia="ＭＳ 明朝" w:hAnsi="ＭＳ 明朝" w:hint="eastAsia"/>
          <w:sz w:val="24"/>
          <w:szCs w:val="24"/>
        </w:rPr>
        <w:t xml:space="preserve">　</w:t>
      </w:r>
      <w:r w:rsidRPr="001D5AE5">
        <w:rPr>
          <w:rFonts w:ascii="ＭＳ 明朝" w:eastAsia="ＭＳ 明朝" w:hAnsi="ＭＳ 明朝" w:hint="eastAsia"/>
          <w:sz w:val="24"/>
          <w:szCs w:val="24"/>
        </w:rPr>
        <w:t>乙が搬出期限内又は引渡し期限内に契約を履行しないとき、又は甲が履行の見</w:t>
      </w:r>
    </w:p>
    <w:p w14:paraId="1E7E7BEF" w14:textId="77777777" w:rsidR="002A03B6" w:rsidRPr="001D5AE5" w:rsidRDefault="002A03B6" w:rsidP="0043137A">
      <w:pPr>
        <w:pStyle w:val="a3"/>
        <w:wordWrap/>
        <w:spacing w:line="240" w:lineRule="auto"/>
        <w:ind w:leftChars="100" w:left="210" w:firstLineChars="100" w:firstLine="244"/>
        <w:rPr>
          <w:rFonts w:ascii="ＭＳ 明朝" w:eastAsia="ＭＳ 明朝" w:hAnsi="ＭＳ 明朝"/>
          <w:sz w:val="24"/>
          <w:szCs w:val="24"/>
        </w:rPr>
      </w:pPr>
      <w:r w:rsidRPr="001D5AE5">
        <w:rPr>
          <w:rFonts w:ascii="ＭＳ 明朝" w:eastAsia="ＭＳ 明朝" w:hAnsi="ＭＳ 明朝" w:hint="eastAsia"/>
          <w:sz w:val="24"/>
          <w:szCs w:val="24"/>
        </w:rPr>
        <w:t>込みがないと認めたとき。</w:t>
      </w:r>
    </w:p>
    <w:p w14:paraId="75654F05" w14:textId="77777777" w:rsidR="002A03B6" w:rsidRPr="001D5AE5" w:rsidRDefault="002A03B6" w:rsidP="0043137A">
      <w:pPr>
        <w:pStyle w:val="a3"/>
        <w:wordWrap/>
        <w:spacing w:line="240" w:lineRule="auto"/>
        <w:ind w:leftChars="50" w:left="105"/>
        <w:rPr>
          <w:rFonts w:ascii="ＭＳ 明朝" w:eastAsia="ＭＳ 明朝" w:hAnsi="ＭＳ 明朝"/>
          <w:sz w:val="24"/>
          <w:szCs w:val="24"/>
        </w:rPr>
      </w:pPr>
      <w:r w:rsidRPr="001D5AE5">
        <w:rPr>
          <w:rFonts w:ascii="ＭＳ 明朝" w:eastAsia="ＭＳ 明朝" w:hAnsi="ＭＳ 明朝" w:hint="eastAsia"/>
          <w:sz w:val="24"/>
          <w:szCs w:val="24"/>
        </w:rPr>
        <w:t>(5)</w:t>
      </w:r>
      <w:r w:rsidR="0043137A" w:rsidRPr="001D5AE5">
        <w:rPr>
          <w:rFonts w:ascii="ＭＳ 明朝" w:eastAsia="ＭＳ 明朝" w:hAnsi="ＭＳ 明朝" w:hint="eastAsia"/>
          <w:sz w:val="24"/>
          <w:szCs w:val="24"/>
        </w:rPr>
        <w:t xml:space="preserve">　</w:t>
      </w:r>
      <w:r w:rsidRPr="001D5AE5">
        <w:rPr>
          <w:rFonts w:ascii="ＭＳ 明朝" w:eastAsia="ＭＳ 明朝" w:hAnsi="ＭＳ 明朝" w:hint="eastAsia"/>
          <w:sz w:val="24"/>
          <w:szCs w:val="24"/>
        </w:rPr>
        <w:t>前各号のほか、乙がこの契約条項に違反したとき。</w:t>
      </w:r>
    </w:p>
    <w:p w14:paraId="4A9572CB" w14:textId="77777777" w:rsidR="002A03B6" w:rsidRPr="001D5AE5" w:rsidRDefault="002A03B6" w:rsidP="0043137A">
      <w:pPr>
        <w:pStyle w:val="a3"/>
        <w:wordWrap/>
        <w:spacing w:line="240" w:lineRule="auto"/>
        <w:ind w:leftChars="50" w:left="105"/>
        <w:rPr>
          <w:rFonts w:ascii="ＭＳ 明朝" w:eastAsia="ＭＳ 明朝" w:hAnsi="ＭＳ 明朝"/>
          <w:sz w:val="24"/>
          <w:szCs w:val="24"/>
        </w:rPr>
      </w:pPr>
      <w:r w:rsidRPr="001D5AE5">
        <w:rPr>
          <w:rFonts w:ascii="ＭＳ 明朝" w:eastAsia="ＭＳ 明朝" w:hAnsi="ＭＳ 明朝" w:hint="eastAsia"/>
          <w:sz w:val="24"/>
          <w:szCs w:val="24"/>
        </w:rPr>
        <w:t>(6)</w:t>
      </w:r>
      <w:r w:rsidR="0043137A" w:rsidRPr="001D5AE5">
        <w:rPr>
          <w:rFonts w:ascii="ＭＳ 明朝" w:eastAsia="ＭＳ 明朝" w:hAnsi="ＭＳ 明朝" w:hint="eastAsia"/>
          <w:sz w:val="24"/>
          <w:szCs w:val="24"/>
        </w:rPr>
        <w:t xml:space="preserve">　</w:t>
      </w:r>
      <w:r w:rsidRPr="001D5AE5">
        <w:rPr>
          <w:rFonts w:ascii="ＭＳ 明朝" w:eastAsia="ＭＳ 明朝" w:hAnsi="ＭＳ 明朝" w:hint="eastAsia"/>
          <w:sz w:val="24"/>
          <w:szCs w:val="24"/>
        </w:rPr>
        <w:t>甲の都合により、代金納入前において契約の解除を必要とするとき。</w:t>
      </w:r>
    </w:p>
    <w:p w14:paraId="6261B8E0" w14:textId="77777777" w:rsidR="002A03B6" w:rsidRPr="001D5AE5" w:rsidRDefault="002A03B6" w:rsidP="0025566E">
      <w:pPr>
        <w:pStyle w:val="a3"/>
        <w:wordWrap/>
        <w:spacing w:line="240" w:lineRule="auto"/>
        <w:rPr>
          <w:rFonts w:ascii="ＭＳ 明朝" w:eastAsia="ＭＳ 明朝" w:hAnsi="ＭＳ 明朝"/>
          <w:sz w:val="24"/>
          <w:szCs w:val="24"/>
        </w:rPr>
      </w:pPr>
      <w:r w:rsidRPr="001D5AE5">
        <w:rPr>
          <w:rFonts w:ascii="ＭＳ 明朝" w:eastAsia="ＭＳ 明朝" w:hAnsi="ＭＳ 明朝" w:hint="eastAsia"/>
          <w:sz w:val="24"/>
          <w:szCs w:val="24"/>
        </w:rPr>
        <w:t>（甲の契約解除に伴う危険負担）</w:t>
      </w:r>
    </w:p>
    <w:p w14:paraId="59FE4F20" w14:textId="77777777" w:rsidR="002A03B6" w:rsidRPr="001D5AE5" w:rsidRDefault="00E75D57" w:rsidP="00490C00">
      <w:pPr>
        <w:pStyle w:val="a3"/>
        <w:wordWrap/>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lastRenderedPageBreak/>
        <w:t>第１３</w:t>
      </w:r>
      <w:r w:rsidR="002A03B6" w:rsidRPr="001D5AE5">
        <w:rPr>
          <w:rFonts w:ascii="ＭＳ 明朝" w:eastAsia="ＭＳ 明朝" w:hAnsi="ＭＳ 明朝" w:hint="eastAsia"/>
          <w:sz w:val="24"/>
          <w:szCs w:val="24"/>
        </w:rPr>
        <w:t>条　甲は、前条第１号から第４号に基づき契約を解除した場合は、解除の対象となった契約物品について、乙の納付した代金を返還し、契約物品の返還を請求するものとする。</w:t>
      </w:r>
    </w:p>
    <w:p w14:paraId="0C2E7218" w14:textId="77777777" w:rsidR="002A03B6" w:rsidRPr="001D5AE5" w:rsidRDefault="002A03B6" w:rsidP="004B0B68">
      <w:pPr>
        <w:pStyle w:val="a3"/>
        <w:wordWrap/>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２</w:t>
      </w:r>
      <w:r w:rsidR="004B0B68" w:rsidRPr="001D5AE5">
        <w:rPr>
          <w:rFonts w:ascii="ＭＳ 明朝" w:eastAsia="ＭＳ 明朝" w:hAnsi="ＭＳ 明朝" w:hint="eastAsia"/>
          <w:sz w:val="24"/>
          <w:szCs w:val="24"/>
        </w:rPr>
        <w:t xml:space="preserve">　</w:t>
      </w:r>
      <w:r w:rsidRPr="001D5AE5">
        <w:rPr>
          <w:rFonts w:ascii="ＭＳ 明朝" w:eastAsia="ＭＳ 明朝" w:hAnsi="ＭＳ 明朝" w:hint="eastAsia"/>
          <w:sz w:val="24"/>
          <w:szCs w:val="24"/>
        </w:rPr>
        <w:t>前項の代金の返還は、契約物品が返還されたことを甲又は甲に指定された者が確認した後に行うものとする。ただし、契約解除に伴い甲に違約金請求権等の債権が発生する場合は、本項に規定する返還すべき代金と相殺することができるものとする。</w:t>
      </w:r>
    </w:p>
    <w:p w14:paraId="6CDBB2AC" w14:textId="77777777" w:rsidR="002A03B6" w:rsidRPr="001D5AE5" w:rsidRDefault="002A03B6" w:rsidP="0025566E">
      <w:pPr>
        <w:pStyle w:val="a3"/>
        <w:wordWrap/>
        <w:spacing w:line="240" w:lineRule="auto"/>
        <w:rPr>
          <w:rFonts w:ascii="ＭＳ 明朝" w:eastAsia="ＭＳ 明朝" w:hAnsi="ＭＳ 明朝"/>
          <w:sz w:val="24"/>
          <w:szCs w:val="24"/>
        </w:rPr>
      </w:pPr>
      <w:r w:rsidRPr="001D5AE5">
        <w:rPr>
          <w:rFonts w:ascii="ＭＳ 明朝" w:eastAsia="ＭＳ 明朝" w:hAnsi="ＭＳ 明朝" w:hint="eastAsia"/>
          <w:sz w:val="24"/>
          <w:szCs w:val="24"/>
        </w:rPr>
        <w:t>（乙の解除権）</w:t>
      </w:r>
    </w:p>
    <w:p w14:paraId="436253EA" w14:textId="77777777" w:rsidR="002A03B6" w:rsidRPr="001D5AE5" w:rsidRDefault="00E75D57" w:rsidP="0025566E">
      <w:pPr>
        <w:pStyle w:val="a3"/>
        <w:wordWrap/>
        <w:spacing w:line="240" w:lineRule="auto"/>
        <w:ind w:left="244" w:hangingChars="100" w:hanging="244"/>
        <w:rPr>
          <w:rFonts w:ascii="ＭＳ 明朝" w:eastAsia="ＭＳ 明朝" w:hAnsi="ＭＳ 明朝"/>
          <w:spacing w:val="0"/>
          <w:sz w:val="24"/>
          <w:szCs w:val="24"/>
        </w:rPr>
      </w:pPr>
      <w:r w:rsidRPr="001D5AE5">
        <w:rPr>
          <w:rFonts w:ascii="ＭＳ 明朝" w:eastAsia="ＭＳ 明朝" w:hAnsi="ＭＳ 明朝" w:hint="eastAsia"/>
          <w:sz w:val="24"/>
          <w:szCs w:val="24"/>
        </w:rPr>
        <w:t>第１４</w:t>
      </w:r>
      <w:r w:rsidR="002A03B6" w:rsidRPr="001D5AE5">
        <w:rPr>
          <w:rFonts w:ascii="ＭＳ 明朝" w:eastAsia="ＭＳ 明朝" w:hAnsi="ＭＳ 明朝" w:hint="eastAsia"/>
          <w:sz w:val="24"/>
          <w:szCs w:val="24"/>
        </w:rPr>
        <w:t>条　乙は、甲がその責めに帰すべき事由により契約上の義務に違反した場合は、相当の期間を定めてその履行を催告し、その期間内に履行がないときは、この契約の全部又は一部を解除することができる。</w:t>
      </w:r>
    </w:p>
    <w:p w14:paraId="2E3A1359" w14:textId="77777777" w:rsidR="002A03B6" w:rsidRPr="001D5AE5" w:rsidRDefault="002A03B6" w:rsidP="0025566E">
      <w:pPr>
        <w:pStyle w:val="a3"/>
        <w:wordWrap/>
        <w:spacing w:line="240" w:lineRule="auto"/>
        <w:ind w:firstLineChars="100" w:firstLine="244"/>
        <w:rPr>
          <w:rFonts w:ascii="ＭＳ 明朝" w:eastAsia="ＭＳ 明朝" w:hAnsi="ＭＳ 明朝"/>
          <w:spacing w:val="0"/>
          <w:sz w:val="24"/>
          <w:szCs w:val="24"/>
        </w:rPr>
      </w:pPr>
      <w:r w:rsidRPr="001D5AE5">
        <w:rPr>
          <w:rFonts w:ascii="ＭＳ 明朝" w:eastAsia="ＭＳ 明朝" w:hAnsi="ＭＳ 明朝" w:hint="eastAsia"/>
          <w:sz w:val="24"/>
          <w:szCs w:val="24"/>
        </w:rPr>
        <w:t>（違約金）</w:t>
      </w:r>
    </w:p>
    <w:p w14:paraId="050500EC" w14:textId="77777777" w:rsidR="002A03B6" w:rsidRPr="001D5AE5" w:rsidRDefault="00E75D57" w:rsidP="004B0B68">
      <w:pPr>
        <w:pStyle w:val="a3"/>
        <w:wordWrap/>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第１５</w:t>
      </w:r>
      <w:r w:rsidR="002A03B6" w:rsidRPr="001D5AE5">
        <w:rPr>
          <w:rFonts w:ascii="ＭＳ 明朝" w:eastAsia="ＭＳ 明朝" w:hAnsi="ＭＳ 明朝" w:hint="eastAsia"/>
          <w:sz w:val="24"/>
          <w:szCs w:val="24"/>
        </w:rPr>
        <w:t>条　甲は、第１</w:t>
      </w:r>
      <w:r w:rsidR="002F5332" w:rsidRPr="001D5AE5">
        <w:rPr>
          <w:rFonts w:ascii="ＭＳ 明朝" w:eastAsia="ＭＳ 明朝" w:hAnsi="ＭＳ 明朝" w:hint="eastAsia"/>
          <w:sz w:val="24"/>
          <w:szCs w:val="24"/>
        </w:rPr>
        <w:t>２</w:t>
      </w:r>
      <w:r w:rsidR="002A03B6" w:rsidRPr="001D5AE5">
        <w:rPr>
          <w:rFonts w:ascii="ＭＳ 明朝" w:eastAsia="ＭＳ 明朝" w:hAnsi="ＭＳ 明朝" w:hint="eastAsia"/>
          <w:sz w:val="24"/>
          <w:szCs w:val="24"/>
        </w:rPr>
        <w:t>条第１項から第５項の事由により契約の全部若しくは一部を解除した場合は、代金（一部解除の場合は、解除部分に相当する代金）の１０パーセントの金額を乙から違約金として徴収するものとする。</w:t>
      </w:r>
    </w:p>
    <w:p w14:paraId="2C010B11" w14:textId="77777777" w:rsidR="002A03B6" w:rsidRPr="001D5AE5" w:rsidRDefault="002A03B6" w:rsidP="0025566E">
      <w:pPr>
        <w:pStyle w:val="a3"/>
        <w:wordWrap/>
        <w:spacing w:line="240" w:lineRule="auto"/>
        <w:ind w:left="244" w:hangingChars="100" w:hanging="244"/>
        <w:rPr>
          <w:rFonts w:ascii="ＭＳ 明朝" w:eastAsia="ＭＳ 明朝" w:hAnsi="ＭＳ 明朝"/>
          <w:spacing w:val="0"/>
          <w:sz w:val="24"/>
          <w:szCs w:val="24"/>
        </w:rPr>
      </w:pPr>
      <w:r w:rsidRPr="001D5AE5">
        <w:rPr>
          <w:rFonts w:ascii="ＭＳ 明朝" w:eastAsia="ＭＳ 明朝" w:hAnsi="ＭＳ 明朝" w:hint="eastAsia"/>
          <w:sz w:val="24"/>
          <w:szCs w:val="24"/>
        </w:rPr>
        <w:t>２　前項の規定は、甲に生じた実際の損害の額が違約金の額を超過する場合においては、甲はその超過分の損害につき賠償を請求することを妨げない。</w:t>
      </w:r>
      <w:r w:rsidRPr="001D5AE5">
        <w:rPr>
          <w:rFonts w:ascii="ＭＳ 明朝" w:eastAsia="ＭＳ 明朝" w:hAnsi="ＭＳ 明朝" w:hint="eastAsia"/>
          <w:spacing w:val="1"/>
          <w:sz w:val="24"/>
          <w:szCs w:val="24"/>
        </w:rPr>
        <w:t xml:space="preserve"> </w:t>
      </w:r>
    </w:p>
    <w:p w14:paraId="3F1260E5" w14:textId="77777777" w:rsidR="002A03B6" w:rsidRPr="001D5AE5" w:rsidRDefault="002A03B6" w:rsidP="0025566E">
      <w:pPr>
        <w:pStyle w:val="a3"/>
        <w:wordWrap/>
        <w:spacing w:line="240" w:lineRule="auto"/>
        <w:ind w:left="244" w:hangingChars="100" w:hanging="244"/>
        <w:rPr>
          <w:rFonts w:ascii="ＭＳ 明朝" w:eastAsia="ＭＳ 明朝" w:hAnsi="ＭＳ 明朝"/>
          <w:spacing w:val="0"/>
          <w:sz w:val="24"/>
          <w:szCs w:val="24"/>
        </w:rPr>
      </w:pPr>
      <w:r w:rsidRPr="001D5AE5">
        <w:rPr>
          <w:rFonts w:ascii="ＭＳ 明朝" w:eastAsia="ＭＳ 明朝" w:hAnsi="ＭＳ 明朝" w:hint="eastAsia"/>
          <w:sz w:val="24"/>
          <w:szCs w:val="24"/>
        </w:rPr>
        <w:t>３　甲は、乙が甲の指定する期限までに第１項による違約金を納付しない場合は、期限の翌日から納付のあった日までの日数に応じ、当該違約金に対して年５．０パーセントの率を乗じて計算した金額を遅延利息として甲に支払わなければならない。</w:t>
      </w:r>
    </w:p>
    <w:p w14:paraId="3F1C033D" w14:textId="77777777" w:rsidR="002A03B6" w:rsidRPr="001D5AE5" w:rsidRDefault="002A03B6" w:rsidP="0025566E">
      <w:pPr>
        <w:pStyle w:val="a3"/>
        <w:wordWrap/>
        <w:spacing w:line="240" w:lineRule="auto"/>
        <w:ind w:firstLineChars="100" w:firstLine="244"/>
        <w:rPr>
          <w:rFonts w:ascii="ＭＳ 明朝" w:eastAsia="ＭＳ 明朝" w:hAnsi="ＭＳ 明朝"/>
          <w:sz w:val="24"/>
          <w:szCs w:val="24"/>
        </w:rPr>
      </w:pPr>
      <w:r w:rsidRPr="001D5AE5">
        <w:rPr>
          <w:rFonts w:ascii="ＭＳ 明朝" w:eastAsia="ＭＳ 明朝" w:hAnsi="ＭＳ 明朝" w:hint="eastAsia"/>
          <w:sz w:val="24"/>
          <w:szCs w:val="24"/>
        </w:rPr>
        <w:t>（契約保証金による充当）</w:t>
      </w:r>
    </w:p>
    <w:p w14:paraId="30B51107" w14:textId="77777777" w:rsidR="002A03B6" w:rsidRPr="001D5AE5" w:rsidRDefault="00E75D57" w:rsidP="00490C00">
      <w:pPr>
        <w:pStyle w:val="a3"/>
        <w:wordWrap/>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第１６</w:t>
      </w:r>
      <w:r w:rsidR="002A03B6" w:rsidRPr="001D5AE5">
        <w:rPr>
          <w:rFonts w:ascii="ＭＳ 明朝" w:eastAsia="ＭＳ 明朝" w:hAnsi="ＭＳ 明朝" w:hint="eastAsia"/>
          <w:sz w:val="24"/>
          <w:szCs w:val="24"/>
        </w:rPr>
        <w:t>条　甲は、前条第１項により違約金を徴収し、又は同条第２項により損害賠償を請求する場合は、乙は提供した契約保証金をもって、これに充当するものとする。</w:t>
      </w:r>
    </w:p>
    <w:p w14:paraId="2D5B1987" w14:textId="77777777" w:rsidR="002A03B6" w:rsidRPr="001D5AE5" w:rsidRDefault="002A03B6" w:rsidP="0025566E">
      <w:pPr>
        <w:pStyle w:val="a3"/>
        <w:wordWrap/>
        <w:spacing w:line="240" w:lineRule="auto"/>
        <w:ind w:leftChars="100" w:left="942" w:hangingChars="300" w:hanging="732"/>
        <w:rPr>
          <w:rFonts w:ascii="ＭＳ 明朝" w:eastAsia="ＭＳ 明朝" w:hAnsi="ＭＳ 明朝"/>
          <w:sz w:val="24"/>
          <w:szCs w:val="24"/>
        </w:rPr>
      </w:pPr>
      <w:r w:rsidRPr="001D5AE5">
        <w:rPr>
          <w:rFonts w:ascii="ＭＳ 明朝" w:eastAsia="ＭＳ 明朝" w:hAnsi="ＭＳ 明朝" w:hint="eastAsia"/>
          <w:sz w:val="24"/>
          <w:szCs w:val="24"/>
        </w:rPr>
        <w:t>（乙の損害賠償債権）</w:t>
      </w:r>
    </w:p>
    <w:p w14:paraId="1AEF1DAC" w14:textId="77777777" w:rsidR="002A03B6" w:rsidRPr="001D5AE5" w:rsidRDefault="00E75D57" w:rsidP="00490C00">
      <w:pPr>
        <w:pStyle w:val="a3"/>
        <w:wordWrap/>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第１７</w:t>
      </w:r>
      <w:r w:rsidR="002A03B6" w:rsidRPr="001D5AE5">
        <w:rPr>
          <w:rFonts w:ascii="ＭＳ 明朝" w:eastAsia="ＭＳ 明朝" w:hAnsi="ＭＳ 明朝" w:hint="eastAsia"/>
          <w:sz w:val="24"/>
          <w:szCs w:val="24"/>
        </w:rPr>
        <w:t>条　乙は、第１</w:t>
      </w:r>
      <w:r w:rsidR="002F5332" w:rsidRPr="001D5AE5">
        <w:rPr>
          <w:rFonts w:ascii="ＭＳ 明朝" w:eastAsia="ＭＳ 明朝" w:hAnsi="ＭＳ 明朝" w:hint="eastAsia"/>
          <w:sz w:val="24"/>
          <w:szCs w:val="24"/>
        </w:rPr>
        <w:t>２</w:t>
      </w:r>
      <w:r w:rsidR="002A03B6" w:rsidRPr="001D5AE5">
        <w:rPr>
          <w:rFonts w:ascii="ＭＳ 明朝" w:eastAsia="ＭＳ 明朝" w:hAnsi="ＭＳ 明朝" w:hint="eastAsia"/>
          <w:sz w:val="24"/>
          <w:szCs w:val="24"/>
        </w:rPr>
        <w:t>条第６号により契約を解除された場合で損害を生じたときは、甲に対しその損害を請求することができる。</w:t>
      </w:r>
    </w:p>
    <w:p w14:paraId="625209DA" w14:textId="77777777" w:rsidR="002A03B6" w:rsidRPr="001D5AE5" w:rsidRDefault="002A03B6" w:rsidP="0025566E">
      <w:pPr>
        <w:pStyle w:val="a3"/>
        <w:wordWrap/>
        <w:spacing w:line="240" w:lineRule="auto"/>
        <w:rPr>
          <w:rFonts w:ascii="ＭＳ 明朝" w:eastAsia="ＭＳ 明朝" w:hAnsi="ＭＳ 明朝"/>
          <w:spacing w:val="0"/>
          <w:sz w:val="24"/>
          <w:szCs w:val="24"/>
        </w:rPr>
      </w:pPr>
      <w:r w:rsidRPr="001D5AE5">
        <w:rPr>
          <w:rFonts w:ascii="ＭＳ 明朝" w:eastAsia="ＭＳ 明朝" w:hAnsi="ＭＳ 明朝" w:hint="eastAsia"/>
          <w:sz w:val="24"/>
          <w:szCs w:val="24"/>
        </w:rPr>
        <w:t>２　損害賠償の請求は、解除の日から３０日以内に書面により行わなければならない。</w:t>
      </w:r>
    </w:p>
    <w:p w14:paraId="0050DD25" w14:textId="77777777" w:rsidR="002A03B6" w:rsidRPr="001D5AE5" w:rsidRDefault="002A03B6" w:rsidP="0025566E">
      <w:pPr>
        <w:pStyle w:val="a3"/>
        <w:wordWrap/>
        <w:spacing w:line="240" w:lineRule="auto"/>
        <w:ind w:firstLineChars="100" w:firstLine="244"/>
        <w:rPr>
          <w:rFonts w:ascii="ＭＳ 明朝" w:eastAsia="ＭＳ 明朝" w:hAnsi="ＭＳ 明朝"/>
          <w:spacing w:val="0"/>
          <w:sz w:val="24"/>
          <w:szCs w:val="24"/>
        </w:rPr>
      </w:pPr>
      <w:r w:rsidRPr="001D5AE5">
        <w:rPr>
          <w:rFonts w:ascii="ＭＳ 明朝" w:eastAsia="ＭＳ 明朝" w:hAnsi="ＭＳ 明朝" w:hint="eastAsia"/>
          <w:sz w:val="24"/>
          <w:szCs w:val="24"/>
        </w:rPr>
        <w:t>（信用等の調査）</w:t>
      </w:r>
    </w:p>
    <w:p w14:paraId="39408BF7" w14:textId="77777777" w:rsidR="002A03B6" w:rsidRPr="001D5AE5" w:rsidRDefault="00E75D57" w:rsidP="00490C00">
      <w:pPr>
        <w:pStyle w:val="a3"/>
        <w:wordWrap/>
        <w:spacing w:line="240" w:lineRule="auto"/>
        <w:ind w:left="244" w:hangingChars="100" w:hanging="244"/>
        <w:rPr>
          <w:rFonts w:ascii="ＭＳ 明朝" w:eastAsia="ＭＳ 明朝" w:hAnsi="ＭＳ 明朝"/>
          <w:spacing w:val="0"/>
          <w:sz w:val="24"/>
          <w:szCs w:val="24"/>
        </w:rPr>
      </w:pPr>
      <w:r w:rsidRPr="001D5AE5">
        <w:rPr>
          <w:rFonts w:ascii="ＭＳ 明朝" w:eastAsia="ＭＳ 明朝" w:hAnsi="ＭＳ 明朝" w:hint="eastAsia"/>
          <w:sz w:val="24"/>
          <w:szCs w:val="24"/>
        </w:rPr>
        <w:t>第１８</w:t>
      </w:r>
      <w:r w:rsidR="002A03B6" w:rsidRPr="001D5AE5">
        <w:rPr>
          <w:rFonts w:ascii="ＭＳ 明朝" w:eastAsia="ＭＳ 明朝" w:hAnsi="ＭＳ 明朝" w:hint="eastAsia"/>
          <w:sz w:val="24"/>
          <w:szCs w:val="24"/>
        </w:rPr>
        <w:t>条　甲は、乙の信用調査又は当該債権保全上並びにこの契約の履行の確保、その他特に必要がある場合は、乙からその業務又は資産の状況等に関する資料及び報告を徴し又は事務所において帳簿書類その他の物件を調査（会計制度の信頼性、原価発生部門から原価元帳又はこれに相当する帳票類への集計システムの適正性、損益計算書及び貸借対照表の内訳と原価元帳等の数字の整合性その他これに類する必要事項を確認することを含む。）することができる。この場合、甲は乙の秘密を第三者に漏らしてはならない。</w:t>
      </w:r>
    </w:p>
    <w:p w14:paraId="7C464D0F" w14:textId="77777777" w:rsidR="002A03B6" w:rsidRPr="001D5AE5" w:rsidRDefault="002A03B6" w:rsidP="0025566E">
      <w:pPr>
        <w:pStyle w:val="a3"/>
        <w:wordWrap/>
        <w:spacing w:line="240" w:lineRule="auto"/>
        <w:ind w:firstLineChars="100" w:firstLine="244"/>
        <w:rPr>
          <w:rFonts w:ascii="ＭＳ 明朝" w:eastAsia="ＭＳ 明朝" w:hAnsi="ＭＳ 明朝"/>
          <w:sz w:val="24"/>
          <w:szCs w:val="24"/>
        </w:rPr>
      </w:pPr>
      <w:r w:rsidRPr="001D5AE5">
        <w:rPr>
          <w:rFonts w:ascii="ＭＳ 明朝" w:eastAsia="ＭＳ 明朝" w:hAnsi="ＭＳ 明朝" w:hint="eastAsia"/>
          <w:sz w:val="24"/>
          <w:szCs w:val="24"/>
        </w:rPr>
        <w:t>（担保又は保証人）</w:t>
      </w:r>
    </w:p>
    <w:p w14:paraId="300727DE" w14:textId="77777777" w:rsidR="004B0B68" w:rsidRPr="001D5AE5" w:rsidRDefault="00E75D57" w:rsidP="0025566E">
      <w:pPr>
        <w:pStyle w:val="a3"/>
        <w:wordWrap/>
        <w:spacing w:line="240" w:lineRule="auto"/>
        <w:ind w:left="732" w:hangingChars="300" w:hanging="732"/>
        <w:rPr>
          <w:rFonts w:ascii="ＭＳ 明朝" w:eastAsia="ＭＳ 明朝" w:hAnsi="ＭＳ 明朝"/>
          <w:sz w:val="24"/>
          <w:szCs w:val="24"/>
        </w:rPr>
      </w:pPr>
      <w:r w:rsidRPr="001D5AE5">
        <w:rPr>
          <w:rFonts w:ascii="ＭＳ 明朝" w:eastAsia="ＭＳ 明朝" w:hAnsi="ＭＳ 明朝" w:hint="eastAsia"/>
          <w:sz w:val="24"/>
          <w:szCs w:val="24"/>
        </w:rPr>
        <w:t>第１９</w:t>
      </w:r>
      <w:r w:rsidR="002A03B6" w:rsidRPr="001D5AE5">
        <w:rPr>
          <w:rFonts w:ascii="ＭＳ 明朝" w:eastAsia="ＭＳ 明朝" w:hAnsi="ＭＳ 明朝" w:hint="eastAsia"/>
          <w:sz w:val="24"/>
          <w:szCs w:val="24"/>
        </w:rPr>
        <w:t>条　甲は、違約金、売払代金等の債権を保全するため、必要があるときは乙か</w:t>
      </w:r>
    </w:p>
    <w:p w14:paraId="1D914D63" w14:textId="77777777" w:rsidR="004B0B68" w:rsidRPr="001D5AE5" w:rsidRDefault="002A03B6" w:rsidP="004B0B68">
      <w:pPr>
        <w:pStyle w:val="a3"/>
        <w:wordWrap/>
        <w:spacing w:line="240" w:lineRule="auto"/>
        <w:ind w:leftChars="100" w:left="698" w:hangingChars="200" w:hanging="488"/>
        <w:rPr>
          <w:rFonts w:ascii="ＭＳ 明朝" w:eastAsia="ＭＳ 明朝" w:hAnsi="ＭＳ 明朝"/>
          <w:sz w:val="24"/>
          <w:szCs w:val="24"/>
        </w:rPr>
      </w:pPr>
      <w:r w:rsidRPr="001D5AE5">
        <w:rPr>
          <w:rFonts w:ascii="ＭＳ 明朝" w:eastAsia="ＭＳ 明朝" w:hAnsi="ＭＳ 明朝" w:hint="eastAsia"/>
          <w:sz w:val="24"/>
          <w:szCs w:val="24"/>
        </w:rPr>
        <w:t>ら担保を提出させ又は保証人に保証させることができる。保証人の信用調査につい</w:t>
      </w:r>
    </w:p>
    <w:p w14:paraId="6A528B5B" w14:textId="77777777" w:rsidR="002A03B6" w:rsidRPr="001D5AE5" w:rsidRDefault="002A03B6" w:rsidP="004B0B68">
      <w:pPr>
        <w:pStyle w:val="a3"/>
        <w:wordWrap/>
        <w:spacing w:line="240" w:lineRule="auto"/>
        <w:ind w:leftChars="100" w:left="698" w:hangingChars="200" w:hanging="488"/>
        <w:rPr>
          <w:rFonts w:ascii="ＭＳ 明朝" w:eastAsia="ＭＳ 明朝" w:hAnsi="ＭＳ 明朝"/>
          <w:sz w:val="24"/>
          <w:szCs w:val="24"/>
        </w:rPr>
      </w:pPr>
      <w:r w:rsidRPr="001D5AE5">
        <w:rPr>
          <w:rFonts w:ascii="ＭＳ 明朝" w:eastAsia="ＭＳ 明朝" w:hAnsi="ＭＳ 明朝" w:hint="eastAsia"/>
          <w:sz w:val="24"/>
          <w:szCs w:val="24"/>
        </w:rPr>
        <w:t>ては前条を準用する。</w:t>
      </w:r>
    </w:p>
    <w:p w14:paraId="7BB90B54" w14:textId="77777777" w:rsidR="002A03B6" w:rsidRPr="001D5AE5" w:rsidRDefault="002A03B6" w:rsidP="0025566E">
      <w:pPr>
        <w:pStyle w:val="a3"/>
        <w:wordWrap/>
        <w:spacing w:line="240" w:lineRule="auto"/>
        <w:ind w:left="244" w:hangingChars="100" w:hanging="244"/>
        <w:rPr>
          <w:rFonts w:ascii="ＭＳ 明朝" w:eastAsia="ＭＳ 明朝" w:hAnsi="ＭＳ 明朝"/>
          <w:spacing w:val="0"/>
          <w:sz w:val="24"/>
          <w:szCs w:val="24"/>
        </w:rPr>
      </w:pPr>
      <w:r w:rsidRPr="001D5AE5">
        <w:rPr>
          <w:rFonts w:ascii="ＭＳ 明朝" w:eastAsia="ＭＳ 明朝" w:hAnsi="ＭＳ 明朝" w:hint="eastAsia"/>
          <w:sz w:val="24"/>
          <w:szCs w:val="24"/>
        </w:rPr>
        <w:t>２　担保の付された債権について、担保の価格が減少し又は保証人を不適当とする事情が生じたときは、乙は甲の請求に応じ増担保の提供又は保証人の変更をしなければならない。</w:t>
      </w:r>
    </w:p>
    <w:p w14:paraId="04F49D97" w14:textId="77777777" w:rsidR="002A03B6" w:rsidRPr="001D5AE5" w:rsidRDefault="002A03B6" w:rsidP="0025566E">
      <w:pPr>
        <w:pStyle w:val="a3"/>
        <w:wordWrap/>
        <w:spacing w:line="240" w:lineRule="auto"/>
        <w:ind w:firstLineChars="100" w:firstLine="244"/>
        <w:rPr>
          <w:rFonts w:ascii="ＭＳ 明朝" w:eastAsia="ＭＳ 明朝" w:hAnsi="ＭＳ 明朝"/>
          <w:spacing w:val="0"/>
          <w:sz w:val="24"/>
          <w:szCs w:val="24"/>
        </w:rPr>
      </w:pPr>
      <w:r w:rsidRPr="001D5AE5">
        <w:rPr>
          <w:rFonts w:ascii="ＭＳ 明朝" w:eastAsia="ＭＳ 明朝" w:hAnsi="ＭＳ 明朝" w:hint="eastAsia"/>
          <w:sz w:val="24"/>
          <w:szCs w:val="24"/>
        </w:rPr>
        <w:t>（秘密の保持）</w:t>
      </w:r>
    </w:p>
    <w:p w14:paraId="374E57F0" w14:textId="77777777" w:rsidR="002A03B6" w:rsidRPr="001D5AE5" w:rsidRDefault="00E75D57" w:rsidP="00490C00">
      <w:pPr>
        <w:pStyle w:val="a3"/>
        <w:wordWrap/>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第２０</w:t>
      </w:r>
      <w:r w:rsidR="002A03B6" w:rsidRPr="001D5AE5">
        <w:rPr>
          <w:rFonts w:ascii="ＭＳ 明朝" w:eastAsia="ＭＳ 明朝" w:hAnsi="ＭＳ 明朝" w:hint="eastAsia"/>
          <w:sz w:val="24"/>
          <w:szCs w:val="24"/>
        </w:rPr>
        <w:t>条　乙（代理人及び使用人を含む。）は、契約の履行に際し甲の秘密を知った場合は、これを第三者に漏らし又は他の目的に利用してはならない。</w:t>
      </w:r>
    </w:p>
    <w:p w14:paraId="539060DD" w14:textId="77777777" w:rsidR="002A03B6" w:rsidRPr="001D5AE5" w:rsidRDefault="002A03B6" w:rsidP="0025566E">
      <w:pPr>
        <w:pStyle w:val="a3"/>
        <w:wordWrap/>
        <w:spacing w:line="240" w:lineRule="auto"/>
        <w:ind w:leftChars="100" w:left="942" w:hangingChars="300" w:hanging="732"/>
        <w:rPr>
          <w:rFonts w:ascii="ＭＳ 明朝" w:eastAsia="ＭＳ 明朝" w:hAnsi="ＭＳ 明朝"/>
          <w:spacing w:val="0"/>
          <w:sz w:val="24"/>
          <w:szCs w:val="24"/>
        </w:rPr>
      </w:pPr>
      <w:r w:rsidRPr="001D5AE5">
        <w:rPr>
          <w:rFonts w:ascii="ＭＳ 明朝" w:eastAsia="ＭＳ 明朝" w:hAnsi="ＭＳ 明朝" w:hint="eastAsia"/>
          <w:sz w:val="24"/>
          <w:szCs w:val="24"/>
        </w:rPr>
        <w:t>（その他）</w:t>
      </w:r>
    </w:p>
    <w:p w14:paraId="64E0CD7C" w14:textId="77777777" w:rsidR="004B0B68" w:rsidRPr="001D5AE5" w:rsidRDefault="00E75D57" w:rsidP="0025566E">
      <w:pPr>
        <w:pStyle w:val="a3"/>
        <w:wordWrap/>
        <w:spacing w:line="240" w:lineRule="auto"/>
        <w:ind w:left="976" w:hangingChars="400" w:hanging="976"/>
        <w:rPr>
          <w:rFonts w:ascii="ＭＳ 明朝" w:eastAsia="ＭＳ 明朝" w:hAnsi="ＭＳ 明朝"/>
          <w:sz w:val="24"/>
          <w:szCs w:val="24"/>
        </w:rPr>
      </w:pPr>
      <w:r w:rsidRPr="001D5AE5">
        <w:rPr>
          <w:rFonts w:ascii="ＭＳ 明朝" w:eastAsia="ＭＳ 明朝" w:hAnsi="ＭＳ 明朝" w:hint="eastAsia"/>
          <w:sz w:val="24"/>
          <w:szCs w:val="24"/>
        </w:rPr>
        <w:lastRenderedPageBreak/>
        <w:t>第２１</w:t>
      </w:r>
      <w:r w:rsidR="002A03B6" w:rsidRPr="001D5AE5">
        <w:rPr>
          <w:rFonts w:ascii="ＭＳ 明朝" w:eastAsia="ＭＳ 明朝" w:hAnsi="ＭＳ 明朝" w:hint="eastAsia"/>
          <w:sz w:val="24"/>
          <w:szCs w:val="24"/>
        </w:rPr>
        <w:t>条　この契約の履行について、特約条項が付されている場合は、特約条項の定</w:t>
      </w:r>
    </w:p>
    <w:p w14:paraId="1F37E7AA" w14:textId="77777777" w:rsidR="002A03B6" w:rsidRPr="001D5AE5" w:rsidRDefault="002A03B6" w:rsidP="004B0B68">
      <w:pPr>
        <w:pStyle w:val="a3"/>
        <w:wordWrap/>
        <w:spacing w:line="240" w:lineRule="auto"/>
        <w:ind w:leftChars="100" w:left="942" w:hangingChars="300" w:hanging="732"/>
        <w:rPr>
          <w:rFonts w:ascii="ＭＳ 明朝" w:eastAsia="ＭＳ 明朝" w:hAnsi="ＭＳ 明朝"/>
          <w:sz w:val="24"/>
          <w:szCs w:val="24"/>
        </w:rPr>
      </w:pPr>
      <w:r w:rsidRPr="001D5AE5">
        <w:rPr>
          <w:rFonts w:ascii="ＭＳ 明朝" w:eastAsia="ＭＳ 明朝" w:hAnsi="ＭＳ 明朝" w:hint="eastAsia"/>
          <w:sz w:val="24"/>
          <w:szCs w:val="24"/>
        </w:rPr>
        <w:t>めるところによる。</w:t>
      </w:r>
    </w:p>
    <w:p w14:paraId="659CBA0B" w14:textId="77777777" w:rsidR="009B71E6" w:rsidRDefault="002A03B6" w:rsidP="0025566E">
      <w:pPr>
        <w:pStyle w:val="a3"/>
        <w:wordWrap/>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２</w:t>
      </w:r>
      <w:r w:rsidR="009B71E6">
        <w:rPr>
          <w:rFonts w:ascii="ＭＳ 明朝" w:eastAsia="ＭＳ 明朝" w:hAnsi="ＭＳ 明朝" w:hint="eastAsia"/>
          <w:sz w:val="24"/>
          <w:szCs w:val="24"/>
        </w:rPr>
        <w:t xml:space="preserve">　</w:t>
      </w:r>
      <w:r w:rsidRPr="001D5AE5">
        <w:rPr>
          <w:rFonts w:ascii="ＭＳ 明朝" w:eastAsia="ＭＳ 明朝" w:hAnsi="ＭＳ 明朝" w:hint="eastAsia"/>
          <w:sz w:val="24"/>
          <w:szCs w:val="24"/>
        </w:rPr>
        <w:t>甲及び乙は、この契約に関し紛争又は疑義が生じた場合は、その都度協議して解</w:t>
      </w:r>
    </w:p>
    <w:p w14:paraId="3EBF2186" w14:textId="3780DCA0" w:rsidR="002A03B6" w:rsidRPr="001D5AE5" w:rsidRDefault="002A03B6" w:rsidP="009B71E6">
      <w:pPr>
        <w:pStyle w:val="a3"/>
        <w:wordWrap/>
        <w:spacing w:line="240" w:lineRule="auto"/>
        <w:ind w:leftChars="100" w:left="210"/>
        <w:rPr>
          <w:rFonts w:ascii="ＭＳ 明朝" w:eastAsia="ＭＳ 明朝" w:hAnsi="ＭＳ 明朝"/>
          <w:sz w:val="24"/>
          <w:szCs w:val="24"/>
        </w:rPr>
      </w:pPr>
      <w:r w:rsidRPr="001D5AE5">
        <w:rPr>
          <w:rFonts w:ascii="ＭＳ 明朝" w:eastAsia="ＭＳ 明朝" w:hAnsi="ＭＳ 明朝" w:hint="eastAsia"/>
          <w:sz w:val="24"/>
          <w:szCs w:val="24"/>
        </w:rPr>
        <w:t>決するものとする。</w:t>
      </w:r>
    </w:p>
    <w:p w14:paraId="4575F76F" w14:textId="77777777" w:rsidR="00195857" w:rsidRPr="001D5AE5" w:rsidRDefault="00303255" w:rsidP="00A65195">
      <w:pPr>
        <w:pStyle w:val="a3"/>
        <w:wordWrap/>
        <w:spacing w:line="240" w:lineRule="auto"/>
        <w:ind w:left="240" w:hangingChars="100" w:hanging="240"/>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t>３</w:t>
      </w:r>
      <w:r w:rsidR="00195857" w:rsidRPr="001D5AE5">
        <w:rPr>
          <w:rFonts w:ascii="ＭＳ 明朝" w:eastAsia="ＭＳ 明朝" w:hAnsi="ＭＳ 明朝" w:hint="eastAsia"/>
          <w:spacing w:val="0"/>
          <w:sz w:val="24"/>
          <w:szCs w:val="24"/>
        </w:rPr>
        <w:t xml:space="preserve">　この契約においては、乙は「責任あるサプライチェーン等における人権尊重のためのガイドライン」（令和４年９月１３日ビジネスと人権に関する行動計画の実施に係る関係府省庁施策推進・連絡会議決定）を踏まえて人権尊重に取り組むよう努めるものとする。</w:t>
      </w:r>
    </w:p>
    <w:p w14:paraId="59A22A6D" w14:textId="77777777" w:rsidR="002A03B6" w:rsidRPr="001D5AE5" w:rsidRDefault="002A03B6" w:rsidP="0025566E">
      <w:pPr>
        <w:pStyle w:val="a3"/>
        <w:wordWrap/>
        <w:spacing w:line="240" w:lineRule="auto"/>
        <w:ind w:firstLineChars="100" w:firstLine="244"/>
        <w:rPr>
          <w:rFonts w:ascii="ＭＳ 明朝" w:eastAsia="ＭＳ 明朝" w:hAnsi="ＭＳ 明朝"/>
          <w:spacing w:val="0"/>
          <w:sz w:val="24"/>
          <w:szCs w:val="24"/>
        </w:rPr>
      </w:pPr>
      <w:r w:rsidRPr="001D5AE5">
        <w:rPr>
          <w:rFonts w:ascii="ＭＳ 明朝" w:eastAsia="ＭＳ 明朝" w:hAnsi="ＭＳ 明朝" w:hint="eastAsia"/>
          <w:sz w:val="24"/>
          <w:szCs w:val="24"/>
        </w:rPr>
        <w:t>（裁判管轄）</w:t>
      </w:r>
    </w:p>
    <w:p w14:paraId="3D426DEA" w14:textId="77777777" w:rsidR="002A03B6" w:rsidRPr="001D5AE5" w:rsidRDefault="00E75D57" w:rsidP="0025566E">
      <w:pPr>
        <w:pStyle w:val="a3"/>
        <w:wordWrap/>
        <w:spacing w:line="240" w:lineRule="auto"/>
        <w:rPr>
          <w:rFonts w:ascii="ＭＳ 明朝" w:eastAsia="ＭＳ 明朝" w:hAnsi="ＭＳ 明朝"/>
          <w:sz w:val="24"/>
          <w:szCs w:val="24"/>
        </w:rPr>
      </w:pPr>
      <w:r w:rsidRPr="001D5AE5">
        <w:rPr>
          <w:rFonts w:ascii="ＭＳ 明朝" w:eastAsia="ＭＳ 明朝" w:hAnsi="ＭＳ 明朝" w:hint="eastAsia"/>
          <w:sz w:val="24"/>
          <w:szCs w:val="24"/>
        </w:rPr>
        <w:t>第２２</w:t>
      </w:r>
      <w:r w:rsidR="002A03B6" w:rsidRPr="001D5AE5">
        <w:rPr>
          <w:rFonts w:ascii="ＭＳ 明朝" w:eastAsia="ＭＳ 明朝" w:hAnsi="ＭＳ 明朝" w:hint="eastAsia"/>
          <w:sz w:val="24"/>
          <w:szCs w:val="24"/>
        </w:rPr>
        <w:t>条　この契約に関する訴えは、東京地方裁判所の管轄に属するものとする。</w:t>
      </w:r>
    </w:p>
    <w:p w14:paraId="387F8D70" w14:textId="77777777" w:rsidR="002A03B6" w:rsidRPr="001D5AE5" w:rsidRDefault="002A03B6" w:rsidP="0025566E">
      <w:pPr>
        <w:pStyle w:val="a3"/>
        <w:wordWrap/>
        <w:spacing w:line="240" w:lineRule="auto"/>
        <w:rPr>
          <w:rFonts w:ascii="ＭＳ 明朝" w:eastAsia="ＭＳ 明朝" w:hAnsi="ＭＳ 明朝"/>
          <w:sz w:val="24"/>
          <w:szCs w:val="24"/>
        </w:rPr>
      </w:pPr>
    </w:p>
    <w:p w14:paraId="1061DCF4" w14:textId="77777777" w:rsidR="002A03B6" w:rsidRPr="001D5AE5" w:rsidRDefault="002A03B6" w:rsidP="0025566E">
      <w:pPr>
        <w:pStyle w:val="a3"/>
        <w:wordWrap/>
        <w:spacing w:line="240" w:lineRule="auto"/>
        <w:rPr>
          <w:rFonts w:ascii="ＭＳ 明朝" w:eastAsia="ＭＳ 明朝" w:hAnsi="ＭＳ 明朝"/>
          <w:spacing w:val="1"/>
          <w:sz w:val="24"/>
          <w:szCs w:val="24"/>
        </w:rPr>
      </w:pPr>
      <w:r w:rsidRPr="001D5AE5">
        <w:rPr>
          <w:rFonts w:ascii="ＭＳ 明朝" w:eastAsia="ＭＳ 明朝" w:hAnsi="ＭＳ 明朝" w:hint="eastAsia"/>
          <w:sz w:val="24"/>
          <w:szCs w:val="24"/>
        </w:rPr>
        <w:t xml:space="preserve">　上記契約の締結を証するため、この契約書２部を作成し、双方記名押印のうえ各１部を保有するものとする。</w:t>
      </w:r>
      <w:r w:rsidRPr="001D5AE5">
        <w:rPr>
          <w:rFonts w:ascii="ＭＳ 明朝" w:eastAsia="ＭＳ 明朝" w:hAnsi="ＭＳ 明朝" w:hint="eastAsia"/>
          <w:spacing w:val="1"/>
          <w:sz w:val="24"/>
          <w:szCs w:val="24"/>
        </w:rPr>
        <w:t xml:space="preserve"> </w:t>
      </w:r>
    </w:p>
    <w:p w14:paraId="15663943" w14:textId="77777777" w:rsidR="002A03B6" w:rsidRPr="001D5AE5" w:rsidRDefault="002A03B6" w:rsidP="0025566E">
      <w:pPr>
        <w:pStyle w:val="a3"/>
        <w:spacing w:line="240" w:lineRule="auto"/>
        <w:rPr>
          <w:rFonts w:ascii="ＭＳ 明朝" w:eastAsia="ＭＳ 明朝" w:hAnsi="ＭＳ 明朝"/>
          <w:spacing w:val="1"/>
          <w:sz w:val="24"/>
          <w:szCs w:val="24"/>
        </w:rPr>
      </w:pPr>
    </w:p>
    <w:p w14:paraId="0DAF70CC" w14:textId="77777777" w:rsidR="00370483" w:rsidRPr="001D5AE5" w:rsidRDefault="00370483" w:rsidP="0025566E">
      <w:pPr>
        <w:jc w:val="right"/>
        <w:rPr>
          <w:rFonts w:ascii="ＭＳ 明朝" w:hAnsi="ＭＳ 明朝"/>
          <w:sz w:val="24"/>
        </w:rPr>
      </w:pPr>
    </w:p>
    <w:p w14:paraId="1E86F117" w14:textId="77777777" w:rsidR="00490C00" w:rsidRPr="001D5AE5" w:rsidRDefault="00490C00" w:rsidP="0025566E">
      <w:pPr>
        <w:jc w:val="right"/>
        <w:rPr>
          <w:rFonts w:ascii="ＭＳ 明朝" w:hAnsi="ＭＳ 明朝"/>
          <w:sz w:val="24"/>
        </w:rPr>
      </w:pPr>
    </w:p>
    <w:p w14:paraId="39DBD4ED" w14:textId="77777777" w:rsidR="004B0B68" w:rsidRPr="001D5AE5" w:rsidRDefault="004B0B68" w:rsidP="0025566E">
      <w:pPr>
        <w:jc w:val="right"/>
        <w:rPr>
          <w:rFonts w:ascii="ＭＳ 明朝" w:hAnsi="ＭＳ 明朝"/>
          <w:sz w:val="24"/>
        </w:rPr>
      </w:pPr>
    </w:p>
    <w:p w14:paraId="41844C35" w14:textId="77777777" w:rsidR="004B0B68" w:rsidRPr="001D5AE5" w:rsidRDefault="004B0B68" w:rsidP="0025566E">
      <w:pPr>
        <w:jc w:val="right"/>
        <w:rPr>
          <w:rFonts w:ascii="ＭＳ 明朝" w:hAnsi="ＭＳ 明朝"/>
          <w:sz w:val="24"/>
        </w:rPr>
      </w:pPr>
    </w:p>
    <w:p w14:paraId="0B6C6B5E" w14:textId="77777777" w:rsidR="004B0B68" w:rsidRPr="001D5AE5" w:rsidRDefault="004B0B68" w:rsidP="0025566E">
      <w:pPr>
        <w:jc w:val="right"/>
        <w:rPr>
          <w:rFonts w:ascii="ＭＳ 明朝" w:hAnsi="ＭＳ 明朝"/>
          <w:sz w:val="24"/>
        </w:rPr>
      </w:pPr>
    </w:p>
    <w:p w14:paraId="595FAE05" w14:textId="77777777" w:rsidR="004B0B68" w:rsidRPr="001D5AE5" w:rsidRDefault="004B0B68" w:rsidP="0025566E">
      <w:pPr>
        <w:jc w:val="right"/>
        <w:rPr>
          <w:rFonts w:ascii="ＭＳ 明朝" w:hAnsi="ＭＳ 明朝"/>
          <w:sz w:val="24"/>
        </w:rPr>
      </w:pPr>
    </w:p>
    <w:p w14:paraId="46A3CA7C" w14:textId="77777777" w:rsidR="004B0B68" w:rsidRPr="001D5AE5" w:rsidRDefault="004B0B68" w:rsidP="0025566E">
      <w:pPr>
        <w:jc w:val="right"/>
        <w:rPr>
          <w:rFonts w:ascii="ＭＳ 明朝" w:hAnsi="ＭＳ 明朝"/>
          <w:sz w:val="24"/>
        </w:rPr>
      </w:pPr>
    </w:p>
    <w:p w14:paraId="149BDAA1" w14:textId="77777777" w:rsidR="004B0B68" w:rsidRPr="001D5AE5" w:rsidRDefault="004B0B68" w:rsidP="0025566E">
      <w:pPr>
        <w:jc w:val="right"/>
        <w:rPr>
          <w:rFonts w:ascii="ＭＳ 明朝" w:hAnsi="ＭＳ 明朝"/>
          <w:sz w:val="24"/>
        </w:rPr>
      </w:pPr>
    </w:p>
    <w:p w14:paraId="3A1F1553" w14:textId="77777777" w:rsidR="004B0B68" w:rsidRPr="001D5AE5" w:rsidRDefault="004B0B68" w:rsidP="0025566E">
      <w:pPr>
        <w:jc w:val="right"/>
        <w:rPr>
          <w:rFonts w:ascii="ＭＳ 明朝" w:hAnsi="ＭＳ 明朝"/>
          <w:sz w:val="24"/>
        </w:rPr>
      </w:pPr>
    </w:p>
    <w:p w14:paraId="5581EBE4" w14:textId="77777777" w:rsidR="004B0B68" w:rsidRPr="001D5AE5" w:rsidRDefault="004B0B68" w:rsidP="0025566E">
      <w:pPr>
        <w:jc w:val="right"/>
        <w:rPr>
          <w:rFonts w:ascii="ＭＳ 明朝" w:hAnsi="ＭＳ 明朝"/>
          <w:sz w:val="24"/>
        </w:rPr>
      </w:pPr>
    </w:p>
    <w:p w14:paraId="74436264" w14:textId="77777777" w:rsidR="004B0B68" w:rsidRPr="001D5AE5" w:rsidRDefault="004B0B68" w:rsidP="0025566E">
      <w:pPr>
        <w:jc w:val="right"/>
        <w:rPr>
          <w:rFonts w:ascii="ＭＳ 明朝" w:hAnsi="ＭＳ 明朝"/>
          <w:sz w:val="24"/>
        </w:rPr>
      </w:pPr>
    </w:p>
    <w:p w14:paraId="58228AFE" w14:textId="77777777" w:rsidR="004B0B68" w:rsidRPr="001D5AE5" w:rsidRDefault="004B0B68" w:rsidP="0025566E">
      <w:pPr>
        <w:jc w:val="right"/>
        <w:rPr>
          <w:rFonts w:ascii="ＭＳ 明朝" w:hAnsi="ＭＳ 明朝"/>
          <w:sz w:val="24"/>
        </w:rPr>
      </w:pPr>
    </w:p>
    <w:p w14:paraId="403B0512" w14:textId="77777777" w:rsidR="004B0B68" w:rsidRPr="001D5AE5" w:rsidRDefault="004B0B68" w:rsidP="0025566E">
      <w:pPr>
        <w:jc w:val="right"/>
        <w:rPr>
          <w:rFonts w:ascii="ＭＳ 明朝" w:hAnsi="ＭＳ 明朝"/>
          <w:sz w:val="24"/>
        </w:rPr>
      </w:pPr>
    </w:p>
    <w:p w14:paraId="333E525D" w14:textId="77777777" w:rsidR="004B0B68" w:rsidRPr="001D5AE5" w:rsidRDefault="004B0B68" w:rsidP="0025566E">
      <w:pPr>
        <w:jc w:val="right"/>
        <w:rPr>
          <w:rFonts w:ascii="ＭＳ 明朝" w:hAnsi="ＭＳ 明朝"/>
          <w:sz w:val="24"/>
        </w:rPr>
      </w:pPr>
    </w:p>
    <w:p w14:paraId="78EA96EB" w14:textId="77777777" w:rsidR="004B0B68" w:rsidRPr="001D5AE5" w:rsidRDefault="004B0B68" w:rsidP="0025566E">
      <w:pPr>
        <w:jc w:val="right"/>
        <w:rPr>
          <w:rFonts w:ascii="ＭＳ 明朝" w:hAnsi="ＭＳ 明朝"/>
          <w:sz w:val="24"/>
        </w:rPr>
      </w:pPr>
    </w:p>
    <w:p w14:paraId="5AACAD1B" w14:textId="77777777" w:rsidR="004B0B68" w:rsidRPr="001D5AE5" w:rsidRDefault="004B0B68" w:rsidP="0025566E">
      <w:pPr>
        <w:jc w:val="right"/>
        <w:rPr>
          <w:rFonts w:ascii="ＭＳ 明朝" w:hAnsi="ＭＳ 明朝"/>
          <w:sz w:val="24"/>
        </w:rPr>
      </w:pPr>
    </w:p>
    <w:p w14:paraId="2D79C8D7" w14:textId="77777777" w:rsidR="004B0B68" w:rsidRPr="001D5AE5" w:rsidRDefault="004B0B68" w:rsidP="0025566E">
      <w:pPr>
        <w:jc w:val="right"/>
        <w:rPr>
          <w:rFonts w:ascii="ＭＳ 明朝" w:hAnsi="ＭＳ 明朝"/>
          <w:sz w:val="24"/>
        </w:rPr>
      </w:pPr>
    </w:p>
    <w:p w14:paraId="341AA664" w14:textId="77777777" w:rsidR="004B0B68" w:rsidRPr="001D5AE5" w:rsidRDefault="004B0B68" w:rsidP="0025566E">
      <w:pPr>
        <w:jc w:val="right"/>
        <w:rPr>
          <w:rFonts w:ascii="ＭＳ 明朝" w:hAnsi="ＭＳ 明朝"/>
          <w:sz w:val="24"/>
        </w:rPr>
      </w:pPr>
    </w:p>
    <w:p w14:paraId="7D6E0C56" w14:textId="77777777" w:rsidR="004B0B68" w:rsidRPr="001D5AE5" w:rsidRDefault="004B0B68" w:rsidP="0025566E">
      <w:pPr>
        <w:jc w:val="right"/>
        <w:rPr>
          <w:rFonts w:ascii="ＭＳ 明朝" w:hAnsi="ＭＳ 明朝"/>
          <w:sz w:val="24"/>
        </w:rPr>
      </w:pPr>
    </w:p>
    <w:p w14:paraId="01DC406C" w14:textId="77777777" w:rsidR="004B0B68" w:rsidRPr="001D5AE5" w:rsidRDefault="004B0B68" w:rsidP="0025566E">
      <w:pPr>
        <w:jc w:val="right"/>
        <w:rPr>
          <w:rFonts w:ascii="ＭＳ 明朝" w:hAnsi="ＭＳ 明朝"/>
          <w:sz w:val="24"/>
        </w:rPr>
      </w:pPr>
    </w:p>
    <w:p w14:paraId="79A02867" w14:textId="77777777" w:rsidR="004B0B68" w:rsidRPr="001D5AE5" w:rsidRDefault="004B0B68" w:rsidP="0025566E">
      <w:pPr>
        <w:jc w:val="right"/>
        <w:rPr>
          <w:rFonts w:ascii="ＭＳ 明朝" w:hAnsi="ＭＳ 明朝"/>
          <w:sz w:val="24"/>
        </w:rPr>
      </w:pPr>
    </w:p>
    <w:p w14:paraId="103AE7F7" w14:textId="77777777" w:rsidR="004B0B68" w:rsidRPr="001D5AE5" w:rsidRDefault="004B0B68" w:rsidP="0025566E">
      <w:pPr>
        <w:jc w:val="right"/>
        <w:rPr>
          <w:rFonts w:ascii="ＭＳ 明朝" w:hAnsi="ＭＳ 明朝"/>
          <w:sz w:val="24"/>
        </w:rPr>
      </w:pPr>
    </w:p>
    <w:p w14:paraId="3EE1B28A" w14:textId="77777777" w:rsidR="004B0B68" w:rsidRPr="001D5AE5" w:rsidRDefault="004B0B68" w:rsidP="0025566E">
      <w:pPr>
        <w:jc w:val="right"/>
        <w:rPr>
          <w:rFonts w:ascii="ＭＳ 明朝" w:hAnsi="ＭＳ 明朝"/>
          <w:sz w:val="24"/>
        </w:rPr>
      </w:pPr>
    </w:p>
    <w:p w14:paraId="738B40BB" w14:textId="77777777" w:rsidR="004B0B68" w:rsidRPr="001D5AE5" w:rsidRDefault="004B0B68" w:rsidP="0025566E">
      <w:pPr>
        <w:jc w:val="right"/>
        <w:rPr>
          <w:rFonts w:ascii="ＭＳ 明朝" w:hAnsi="ＭＳ 明朝"/>
          <w:sz w:val="24"/>
        </w:rPr>
      </w:pPr>
    </w:p>
    <w:p w14:paraId="403F35A7" w14:textId="77777777" w:rsidR="004B0B68" w:rsidRDefault="004B0B68" w:rsidP="0025566E">
      <w:pPr>
        <w:jc w:val="right"/>
        <w:rPr>
          <w:rFonts w:ascii="ＭＳ 明朝" w:hAnsi="ＭＳ 明朝"/>
          <w:sz w:val="24"/>
        </w:rPr>
      </w:pPr>
    </w:p>
    <w:p w14:paraId="53FA1AEA" w14:textId="77777777" w:rsidR="00173643" w:rsidRDefault="00173643" w:rsidP="0025566E">
      <w:pPr>
        <w:jc w:val="right"/>
        <w:rPr>
          <w:rFonts w:ascii="ＭＳ 明朝" w:hAnsi="ＭＳ 明朝"/>
          <w:sz w:val="24"/>
        </w:rPr>
      </w:pPr>
    </w:p>
    <w:p w14:paraId="3CE75548" w14:textId="77777777" w:rsidR="00173643" w:rsidRDefault="00173643" w:rsidP="0025566E">
      <w:pPr>
        <w:jc w:val="right"/>
        <w:rPr>
          <w:rFonts w:ascii="ＭＳ 明朝" w:hAnsi="ＭＳ 明朝"/>
          <w:sz w:val="24"/>
        </w:rPr>
      </w:pPr>
    </w:p>
    <w:p w14:paraId="11BF6F92" w14:textId="77777777" w:rsidR="00173643" w:rsidRPr="001D5AE5" w:rsidRDefault="00173643" w:rsidP="0025566E">
      <w:pPr>
        <w:jc w:val="right"/>
        <w:rPr>
          <w:rFonts w:ascii="ＭＳ 明朝" w:hAnsi="ＭＳ 明朝"/>
          <w:sz w:val="24"/>
        </w:rPr>
      </w:pPr>
    </w:p>
    <w:p w14:paraId="7827E14B" w14:textId="77777777" w:rsidR="004B0B68" w:rsidRPr="001D5AE5" w:rsidRDefault="004B0B68" w:rsidP="0025566E">
      <w:pPr>
        <w:jc w:val="right"/>
        <w:rPr>
          <w:rFonts w:ascii="ＭＳ 明朝" w:hAnsi="ＭＳ 明朝"/>
          <w:sz w:val="24"/>
        </w:rPr>
      </w:pPr>
    </w:p>
    <w:p w14:paraId="2CFAEF5C" w14:textId="77777777" w:rsidR="004B0B68" w:rsidRPr="001D5AE5" w:rsidRDefault="004B0B68" w:rsidP="0025566E">
      <w:pPr>
        <w:jc w:val="right"/>
        <w:rPr>
          <w:rFonts w:ascii="ＭＳ 明朝" w:hAnsi="ＭＳ 明朝"/>
          <w:sz w:val="24"/>
        </w:rPr>
      </w:pPr>
    </w:p>
    <w:p w14:paraId="31BD72AA" w14:textId="77777777" w:rsidR="004B0B68" w:rsidRPr="001D5AE5" w:rsidRDefault="004B0B68" w:rsidP="0025566E">
      <w:pPr>
        <w:jc w:val="right"/>
        <w:rPr>
          <w:rFonts w:ascii="ＭＳ 明朝" w:hAnsi="ＭＳ 明朝"/>
          <w:sz w:val="24"/>
        </w:rPr>
      </w:pPr>
    </w:p>
    <w:p w14:paraId="4BE4C038" w14:textId="77777777" w:rsidR="004B0B68" w:rsidRPr="001D5AE5" w:rsidRDefault="004B0B68" w:rsidP="0025566E">
      <w:pPr>
        <w:jc w:val="right"/>
        <w:rPr>
          <w:rFonts w:ascii="ＭＳ 明朝" w:hAnsi="ＭＳ 明朝"/>
          <w:sz w:val="24"/>
        </w:rPr>
      </w:pPr>
    </w:p>
    <w:p w14:paraId="21AF03BB" w14:textId="77777777" w:rsidR="001C06E6" w:rsidRPr="001D5AE5" w:rsidRDefault="00DF6D0C" w:rsidP="001C06E6">
      <w:pPr>
        <w:wordWrap w:val="0"/>
        <w:jc w:val="right"/>
        <w:rPr>
          <w:rFonts w:ascii="ＭＳ 明朝" w:hAnsi="ＭＳ 明朝"/>
          <w:sz w:val="24"/>
        </w:rPr>
      </w:pPr>
      <w:r w:rsidRPr="001D5AE5">
        <w:rPr>
          <w:rFonts w:ascii="ＭＳ 明朝" w:hAnsi="ＭＳ 明朝" w:hint="eastAsia"/>
          <w:sz w:val="24"/>
        </w:rPr>
        <w:lastRenderedPageBreak/>
        <w:t>別記様式（第６条関係）</w:t>
      </w:r>
    </w:p>
    <w:p w14:paraId="522ED92D" w14:textId="77777777" w:rsidR="001C06E6" w:rsidRPr="001D5AE5" w:rsidRDefault="00DF6D0C" w:rsidP="00DF6D0C">
      <w:pPr>
        <w:wordWrap w:val="0"/>
        <w:jc w:val="right"/>
        <w:rPr>
          <w:rFonts w:ascii="ＭＳ 明朝" w:hAnsi="ＭＳ 明朝"/>
          <w:sz w:val="24"/>
        </w:rPr>
      </w:pPr>
      <w:r w:rsidRPr="001D5AE5">
        <w:rPr>
          <w:rFonts w:ascii="ＭＳ 明朝" w:hAnsi="ＭＳ 明朝" w:hint="eastAsia"/>
          <w:kern w:val="0"/>
          <w:sz w:val="24"/>
          <w:fitText w:val="2640" w:id="-648276992"/>
        </w:rPr>
        <w:t>令和　　年　　月　　日</w:t>
      </w:r>
    </w:p>
    <w:p w14:paraId="6A4E6EAF" w14:textId="77777777" w:rsidR="00DF6D0C" w:rsidRPr="001D5AE5" w:rsidRDefault="00DF6D0C" w:rsidP="00DF6D0C">
      <w:pPr>
        <w:ind w:right="960" w:firstLineChars="400" w:firstLine="960"/>
        <w:rPr>
          <w:rFonts w:ascii="ＭＳ 明朝" w:hAnsi="ＭＳ 明朝"/>
          <w:sz w:val="24"/>
        </w:rPr>
      </w:pPr>
    </w:p>
    <w:p w14:paraId="5DF91985" w14:textId="77777777" w:rsidR="001C06E6" w:rsidRPr="001D5AE5" w:rsidRDefault="00DF6D0C" w:rsidP="00DF6D0C">
      <w:pPr>
        <w:ind w:right="960" w:firstLineChars="400" w:firstLine="2496"/>
        <w:rPr>
          <w:rFonts w:ascii="ＭＳ 明朝" w:hAnsi="ＭＳ 明朝"/>
          <w:kern w:val="0"/>
          <w:sz w:val="24"/>
        </w:rPr>
      </w:pPr>
      <w:r w:rsidRPr="001D5AE5">
        <w:rPr>
          <w:rFonts w:ascii="ＭＳ 明朝" w:hAnsi="ＭＳ 明朝" w:hint="eastAsia"/>
          <w:spacing w:val="192"/>
          <w:kern w:val="0"/>
          <w:sz w:val="24"/>
          <w:fitText w:val="3360" w:id="-648276736"/>
        </w:rPr>
        <w:t>代金納付確</w:t>
      </w:r>
      <w:r w:rsidRPr="001D5AE5">
        <w:rPr>
          <w:rFonts w:ascii="ＭＳ 明朝" w:hAnsi="ＭＳ 明朝" w:hint="eastAsia"/>
          <w:kern w:val="0"/>
          <w:sz w:val="24"/>
          <w:fitText w:val="3360" w:id="-648276736"/>
        </w:rPr>
        <w:t>認</w:t>
      </w:r>
    </w:p>
    <w:p w14:paraId="3854FD60" w14:textId="77777777" w:rsidR="00DF6D0C" w:rsidRPr="001D5AE5" w:rsidRDefault="00DF6D0C" w:rsidP="00DF6D0C">
      <w:pPr>
        <w:ind w:right="960" w:firstLineChars="500" w:firstLine="1200"/>
        <w:rPr>
          <w:rFonts w:ascii="ＭＳ 明朝" w:hAnsi="ＭＳ 明朝"/>
          <w:sz w:val="24"/>
        </w:rPr>
      </w:pPr>
    </w:p>
    <w:p w14:paraId="2F892198" w14:textId="77777777" w:rsidR="00DF6D0C" w:rsidRPr="001D5AE5" w:rsidRDefault="00DF6D0C" w:rsidP="00DF6D0C">
      <w:pPr>
        <w:ind w:right="960"/>
        <w:rPr>
          <w:rFonts w:ascii="ＭＳ 明朝" w:hAnsi="ＭＳ 明朝"/>
          <w:sz w:val="24"/>
        </w:rPr>
      </w:pPr>
      <w:r w:rsidRPr="001D5AE5">
        <w:rPr>
          <w:rFonts w:ascii="ＭＳ 明朝" w:hAnsi="ＭＳ 明朝" w:hint="eastAsia"/>
          <w:sz w:val="24"/>
        </w:rPr>
        <w:t>〇〇〇〇　殿</w:t>
      </w:r>
    </w:p>
    <w:p w14:paraId="3ADA9644" w14:textId="77777777" w:rsidR="001C06E6" w:rsidRPr="001D5AE5" w:rsidRDefault="001C06E6" w:rsidP="0025566E">
      <w:pPr>
        <w:jc w:val="right"/>
        <w:rPr>
          <w:rFonts w:ascii="ＭＳ 明朝" w:hAnsi="ＭＳ 明朝"/>
          <w:sz w:val="24"/>
        </w:rPr>
      </w:pPr>
    </w:p>
    <w:p w14:paraId="6EC38492" w14:textId="77777777" w:rsidR="001C06E6" w:rsidRPr="001D5AE5" w:rsidRDefault="00DF6D0C" w:rsidP="00DF6D0C">
      <w:pPr>
        <w:ind w:right="960"/>
        <w:jc w:val="center"/>
        <w:rPr>
          <w:rFonts w:ascii="ＭＳ 明朝" w:hAnsi="ＭＳ 明朝"/>
          <w:sz w:val="24"/>
        </w:rPr>
      </w:pPr>
      <w:r w:rsidRPr="001D5AE5">
        <w:rPr>
          <w:rFonts w:ascii="ＭＳ 明朝" w:hAnsi="ＭＳ 明朝" w:hint="eastAsia"/>
          <w:sz w:val="24"/>
        </w:rPr>
        <w:t xml:space="preserve">　　　　　　　　　　　　　　　　　　　契約担当官</w:t>
      </w:r>
    </w:p>
    <w:p w14:paraId="5DC1B505" w14:textId="77777777" w:rsidR="00DF6D0C" w:rsidRPr="001D5AE5" w:rsidRDefault="00DF6D0C" w:rsidP="00DF6D0C">
      <w:pPr>
        <w:ind w:right="960"/>
        <w:jc w:val="center"/>
        <w:rPr>
          <w:rFonts w:ascii="ＭＳ 明朝" w:hAnsi="ＭＳ 明朝"/>
          <w:sz w:val="24"/>
        </w:rPr>
      </w:pPr>
      <w:r w:rsidRPr="001D5AE5">
        <w:rPr>
          <w:rFonts w:ascii="ＭＳ 明朝" w:hAnsi="ＭＳ 明朝" w:hint="eastAsia"/>
          <w:sz w:val="24"/>
        </w:rPr>
        <w:t xml:space="preserve">　　　　　　　　　　　　　　　　　　　　　　　陸上自衛隊〇〇〇〇</w:t>
      </w:r>
    </w:p>
    <w:p w14:paraId="6B4A74E1" w14:textId="77777777" w:rsidR="001C06E6" w:rsidRPr="001D5AE5" w:rsidRDefault="00DF6D0C" w:rsidP="00DF6D0C">
      <w:pPr>
        <w:ind w:right="960"/>
        <w:jc w:val="center"/>
        <w:rPr>
          <w:rFonts w:ascii="ＭＳ 明朝" w:hAnsi="ＭＳ 明朝"/>
          <w:sz w:val="24"/>
        </w:rPr>
      </w:pPr>
      <w:r w:rsidRPr="001D5AE5">
        <w:rPr>
          <w:rFonts w:ascii="ＭＳ 明朝" w:hAnsi="ＭＳ 明朝" w:hint="eastAsia"/>
          <w:sz w:val="24"/>
        </w:rPr>
        <w:t xml:space="preserve">　　　　　　　　　　　　　　　　　　　　〇〇〇〇〇〇</w:t>
      </w:r>
    </w:p>
    <w:p w14:paraId="2272C371" w14:textId="77777777" w:rsidR="00DF6D0C" w:rsidRPr="001D5AE5" w:rsidRDefault="00DF6D0C" w:rsidP="00DF6D0C">
      <w:pPr>
        <w:ind w:right="960"/>
        <w:rPr>
          <w:rFonts w:ascii="ＭＳ 明朝" w:hAnsi="ＭＳ 明朝"/>
          <w:sz w:val="24"/>
        </w:rPr>
      </w:pPr>
    </w:p>
    <w:p w14:paraId="27C08884" w14:textId="77777777" w:rsidR="001C06E6" w:rsidRPr="001D5AE5" w:rsidRDefault="00DF6D0C" w:rsidP="00085681">
      <w:pPr>
        <w:ind w:right="960" w:firstLineChars="300" w:firstLine="720"/>
        <w:rPr>
          <w:rFonts w:ascii="ＭＳ 明朝" w:hAnsi="ＭＳ 明朝"/>
          <w:sz w:val="24"/>
        </w:rPr>
      </w:pPr>
      <w:r w:rsidRPr="001D5AE5">
        <w:rPr>
          <w:rFonts w:ascii="ＭＳ 明朝" w:hAnsi="ＭＳ 明朝" w:hint="eastAsia"/>
          <w:sz w:val="24"/>
        </w:rPr>
        <w:t>下記のとおり代金が納付されたことを確認したので通知します。</w:t>
      </w:r>
    </w:p>
    <w:p w14:paraId="2041E7DA" w14:textId="77777777" w:rsidR="001C06E6" w:rsidRPr="001D5AE5" w:rsidRDefault="001C06E6" w:rsidP="0025566E">
      <w:pPr>
        <w:jc w:val="right"/>
        <w:rPr>
          <w:rFonts w:ascii="ＭＳ 明朝" w:hAnsi="ＭＳ 明朝"/>
          <w:sz w:val="24"/>
        </w:rPr>
      </w:pPr>
    </w:p>
    <w:p w14:paraId="1B685D01" w14:textId="77777777" w:rsidR="001C06E6" w:rsidRPr="001D5AE5" w:rsidRDefault="00DF6D0C" w:rsidP="00DF6D0C">
      <w:pPr>
        <w:ind w:right="960"/>
        <w:jc w:val="center"/>
        <w:rPr>
          <w:rFonts w:ascii="ＭＳ 明朝" w:hAnsi="ＭＳ 明朝"/>
          <w:sz w:val="24"/>
        </w:rPr>
      </w:pPr>
      <w:r w:rsidRPr="001D5AE5">
        <w:rPr>
          <w:rFonts w:ascii="ＭＳ 明朝" w:hAnsi="ＭＳ 明朝" w:hint="eastAsia"/>
          <w:sz w:val="24"/>
        </w:rPr>
        <w:t>記</w:t>
      </w:r>
    </w:p>
    <w:p w14:paraId="0DC4BBCB" w14:textId="77777777" w:rsidR="001C06E6" w:rsidRPr="001D5AE5" w:rsidRDefault="001C06E6" w:rsidP="0025566E">
      <w:pPr>
        <w:jc w:val="right"/>
        <w:rPr>
          <w:rFonts w:ascii="ＭＳ 明朝" w:hAnsi="ＭＳ 明朝"/>
          <w:sz w:val="24"/>
        </w:rPr>
      </w:pPr>
    </w:p>
    <w:tbl>
      <w:tblPr>
        <w:tblW w:w="0" w:type="auto"/>
        <w:tblInd w:w="4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5A0" w:firstRow="1" w:lastRow="0" w:firstColumn="1" w:lastColumn="1" w:noHBand="0" w:noVBand="1"/>
      </w:tblPr>
      <w:tblGrid>
        <w:gridCol w:w="1951"/>
        <w:gridCol w:w="5670"/>
      </w:tblGrid>
      <w:tr w:rsidR="00A72244" w:rsidRPr="001D5AE5" w14:paraId="4FB5B552" w14:textId="77777777" w:rsidTr="00341EFB">
        <w:trPr>
          <w:trHeight w:val="900"/>
        </w:trPr>
        <w:tc>
          <w:tcPr>
            <w:tcW w:w="1951" w:type="dxa"/>
            <w:shd w:val="clear" w:color="auto" w:fill="auto"/>
            <w:vAlign w:val="center"/>
          </w:tcPr>
          <w:p w14:paraId="4F6518B6" w14:textId="77777777" w:rsidR="00013867" w:rsidRPr="001D5AE5" w:rsidRDefault="00085681" w:rsidP="00341EFB">
            <w:pPr>
              <w:spacing w:beforeLines="100" w:before="240" w:afterLines="100" w:after="240"/>
              <w:jc w:val="center"/>
              <w:rPr>
                <w:rFonts w:ascii="ＭＳ 明朝" w:hAnsi="ＭＳ 明朝"/>
                <w:sz w:val="24"/>
              </w:rPr>
            </w:pPr>
            <w:r w:rsidRPr="001D5AE5">
              <w:rPr>
                <w:rFonts w:ascii="ＭＳ 明朝" w:hAnsi="ＭＳ 明朝" w:hint="eastAsia"/>
                <w:sz w:val="24"/>
              </w:rPr>
              <w:t>売払要求番号</w:t>
            </w:r>
          </w:p>
        </w:tc>
        <w:tc>
          <w:tcPr>
            <w:tcW w:w="5670" w:type="dxa"/>
            <w:shd w:val="clear" w:color="auto" w:fill="auto"/>
            <w:vAlign w:val="center"/>
          </w:tcPr>
          <w:p w14:paraId="7471E045" w14:textId="77777777" w:rsidR="00013867" w:rsidRPr="001D5AE5" w:rsidRDefault="00013867" w:rsidP="00341EFB">
            <w:pPr>
              <w:spacing w:beforeLines="100" w:before="240" w:afterLines="100" w:after="240"/>
              <w:jc w:val="center"/>
              <w:rPr>
                <w:rFonts w:ascii="ＭＳ 明朝" w:hAnsi="ＭＳ 明朝"/>
                <w:sz w:val="24"/>
              </w:rPr>
            </w:pPr>
          </w:p>
        </w:tc>
      </w:tr>
      <w:tr w:rsidR="00085681" w:rsidRPr="001D5AE5" w14:paraId="3E4CFC91" w14:textId="77777777" w:rsidTr="00341EFB">
        <w:trPr>
          <w:trHeight w:val="900"/>
        </w:trPr>
        <w:tc>
          <w:tcPr>
            <w:tcW w:w="1951" w:type="dxa"/>
            <w:shd w:val="clear" w:color="auto" w:fill="auto"/>
            <w:vAlign w:val="center"/>
          </w:tcPr>
          <w:p w14:paraId="08F9E72E" w14:textId="77777777" w:rsidR="00085681" w:rsidRPr="001D5AE5" w:rsidRDefault="00085681" w:rsidP="00341EFB">
            <w:pPr>
              <w:spacing w:beforeLines="100" w:before="240" w:afterLines="100" w:after="240"/>
              <w:jc w:val="center"/>
              <w:rPr>
                <w:rFonts w:ascii="ＭＳ 明朝" w:hAnsi="ＭＳ 明朝"/>
                <w:sz w:val="24"/>
              </w:rPr>
            </w:pPr>
            <w:r w:rsidRPr="001D5AE5">
              <w:rPr>
                <w:rFonts w:ascii="ＭＳ 明朝" w:hAnsi="ＭＳ 明朝" w:hint="eastAsia"/>
                <w:sz w:val="24"/>
              </w:rPr>
              <w:t>契約番号</w:t>
            </w:r>
          </w:p>
        </w:tc>
        <w:tc>
          <w:tcPr>
            <w:tcW w:w="5670" w:type="dxa"/>
            <w:shd w:val="clear" w:color="auto" w:fill="auto"/>
            <w:vAlign w:val="center"/>
          </w:tcPr>
          <w:p w14:paraId="762681C3" w14:textId="77777777" w:rsidR="00085681" w:rsidRPr="001D5AE5" w:rsidRDefault="00085681" w:rsidP="00341EFB">
            <w:pPr>
              <w:spacing w:beforeLines="100" w:before="240" w:afterLines="100" w:after="240"/>
              <w:jc w:val="center"/>
              <w:rPr>
                <w:rFonts w:ascii="ＭＳ 明朝" w:hAnsi="ＭＳ 明朝"/>
                <w:sz w:val="24"/>
              </w:rPr>
            </w:pPr>
          </w:p>
        </w:tc>
      </w:tr>
      <w:tr w:rsidR="00085681" w:rsidRPr="001D5AE5" w14:paraId="02E426C5" w14:textId="77777777" w:rsidTr="00341EFB">
        <w:trPr>
          <w:trHeight w:val="900"/>
        </w:trPr>
        <w:tc>
          <w:tcPr>
            <w:tcW w:w="1951" w:type="dxa"/>
            <w:shd w:val="clear" w:color="auto" w:fill="auto"/>
            <w:vAlign w:val="center"/>
          </w:tcPr>
          <w:p w14:paraId="2A8221B7" w14:textId="77777777" w:rsidR="00085681" w:rsidRPr="001D5AE5" w:rsidRDefault="00085681" w:rsidP="00341EFB">
            <w:pPr>
              <w:spacing w:beforeLines="100" w:before="240" w:afterLines="100" w:after="240"/>
              <w:jc w:val="center"/>
              <w:rPr>
                <w:rFonts w:ascii="ＭＳ 明朝" w:hAnsi="ＭＳ 明朝"/>
                <w:sz w:val="24"/>
              </w:rPr>
            </w:pPr>
            <w:r w:rsidRPr="001D5AE5">
              <w:rPr>
                <w:rFonts w:ascii="ＭＳ 明朝" w:hAnsi="ＭＳ 明朝" w:hint="eastAsia"/>
                <w:sz w:val="24"/>
              </w:rPr>
              <w:t>契約年月日</w:t>
            </w:r>
          </w:p>
        </w:tc>
        <w:tc>
          <w:tcPr>
            <w:tcW w:w="5670" w:type="dxa"/>
            <w:shd w:val="clear" w:color="auto" w:fill="auto"/>
            <w:vAlign w:val="center"/>
          </w:tcPr>
          <w:p w14:paraId="5D54378E" w14:textId="77777777" w:rsidR="00085681" w:rsidRPr="001D5AE5" w:rsidRDefault="00085681" w:rsidP="00341EFB">
            <w:pPr>
              <w:spacing w:beforeLines="100" w:before="240" w:afterLines="100" w:after="240"/>
              <w:jc w:val="center"/>
              <w:rPr>
                <w:rFonts w:ascii="ＭＳ 明朝" w:hAnsi="ＭＳ 明朝"/>
                <w:sz w:val="24"/>
              </w:rPr>
            </w:pPr>
          </w:p>
        </w:tc>
      </w:tr>
      <w:tr w:rsidR="00085681" w:rsidRPr="001D5AE5" w14:paraId="6BD144B4" w14:textId="77777777" w:rsidTr="00341EFB">
        <w:trPr>
          <w:trHeight w:val="900"/>
        </w:trPr>
        <w:tc>
          <w:tcPr>
            <w:tcW w:w="1951" w:type="dxa"/>
            <w:shd w:val="clear" w:color="auto" w:fill="auto"/>
            <w:vAlign w:val="center"/>
          </w:tcPr>
          <w:p w14:paraId="05B0016D" w14:textId="77777777" w:rsidR="00085681" w:rsidRPr="001D5AE5" w:rsidRDefault="00085681" w:rsidP="00341EFB">
            <w:pPr>
              <w:spacing w:beforeLines="100" w:before="240" w:afterLines="100" w:after="240"/>
              <w:jc w:val="center"/>
              <w:rPr>
                <w:rFonts w:ascii="ＭＳ 明朝" w:hAnsi="ＭＳ 明朝"/>
                <w:sz w:val="24"/>
              </w:rPr>
            </w:pPr>
            <w:r w:rsidRPr="001D5AE5">
              <w:rPr>
                <w:rFonts w:ascii="ＭＳ 明朝" w:hAnsi="ＭＳ 明朝" w:hint="eastAsia"/>
                <w:sz w:val="24"/>
              </w:rPr>
              <w:t>契約件名</w:t>
            </w:r>
          </w:p>
        </w:tc>
        <w:tc>
          <w:tcPr>
            <w:tcW w:w="5670" w:type="dxa"/>
            <w:shd w:val="clear" w:color="auto" w:fill="auto"/>
            <w:vAlign w:val="center"/>
          </w:tcPr>
          <w:p w14:paraId="4C336C5F" w14:textId="77777777" w:rsidR="00085681" w:rsidRPr="001D5AE5" w:rsidRDefault="00085681" w:rsidP="00341EFB">
            <w:pPr>
              <w:spacing w:beforeLines="100" w:before="240" w:afterLines="100" w:after="240"/>
              <w:jc w:val="center"/>
              <w:rPr>
                <w:rFonts w:ascii="ＭＳ 明朝" w:hAnsi="ＭＳ 明朝"/>
                <w:sz w:val="24"/>
              </w:rPr>
            </w:pPr>
          </w:p>
        </w:tc>
      </w:tr>
      <w:tr w:rsidR="00085681" w:rsidRPr="001D5AE5" w14:paraId="3FC330B8" w14:textId="77777777" w:rsidTr="00341EFB">
        <w:trPr>
          <w:trHeight w:val="900"/>
        </w:trPr>
        <w:tc>
          <w:tcPr>
            <w:tcW w:w="1951" w:type="dxa"/>
            <w:shd w:val="clear" w:color="auto" w:fill="auto"/>
            <w:vAlign w:val="center"/>
          </w:tcPr>
          <w:p w14:paraId="564593E4" w14:textId="77777777" w:rsidR="00085681" w:rsidRPr="001D5AE5" w:rsidRDefault="00085681" w:rsidP="00341EFB">
            <w:pPr>
              <w:spacing w:beforeLines="100" w:before="240" w:afterLines="100" w:after="240"/>
              <w:jc w:val="center"/>
              <w:rPr>
                <w:rFonts w:ascii="ＭＳ 明朝" w:hAnsi="ＭＳ 明朝"/>
                <w:sz w:val="24"/>
              </w:rPr>
            </w:pPr>
            <w:r w:rsidRPr="001D5AE5">
              <w:rPr>
                <w:rFonts w:ascii="ＭＳ 明朝" w:hAnsi="ＭＳ 明朝" w:hint="eastAsia"/>
                <w:sz w:val="24"/>
              </w:rPr>
              <w:t>契約金額</w:t>
            </w:r>
          </w:p>
        </w:tc>
        <w:tc>
          <w:tcPr>
            <w:tcW w:w="5670" w:type="dxa"/>
            <w:shd w:val="clear" w:color="auto" w:fill="auto"/>
            <w:vAlign w:val="center"/>
          </w:tcPr>
          <w:p w14:paraId="46477E40" w14:textId="77777777" w:rsidR="00085681" w:rsidRPr="001D5AE5" w:rsidRDefault="00085681" w:rsidP="00341EFB">
            <w:pPr>
              <w:spacing w:beforeLines="100" w:before="240" w:afterLines="100" w:after="240"/>
              <w:jc w:val="center"/>
              <w:rPr>
                <w:rFonts w:ascii="ＭＳ 明朝" w:hAnsi="ＭＳ 明朝"/>
                <w:sz w:val="24"/>
              </w:rPr>
            </w:pPr>
          </w:p>
        </w:tc>
      </w:tr>
      <w:tr w:rsidR="00085681" w:rsidRPr="001D5AE5" w14:paraId="7BA5A5D0" w14:textId="77777777" w:rsidTr="00341EFB">
        <w:trPr>
          <w:trHeight w:val="900"/>
        </w:trPr>
        <w:tc>
          <w:tcPr>
            <w:tcW w:w="1951" w:type="dxa"/>
            <w:shd w:val="clear" w:color="auto" w:fill="auto"/>
            <w:vAlign w:val="center"/>
          </w:tcPr>
          <w:p w14:paraId="3E30EA05" w14:textId="77777777" w:rsidR="00085681" w:rsidRPr="001D5AE5" w:rsidRDefault="00085681" w:rsidP="00341EFB">
            <w:pPr>
              <w:spacing w:beforeLines="100" w:before="240" w:afterLines="100" w:after="240"/>
              <w:jc w:val="center"/>
              <w:rPr>
                <w:rFonts w:ascii="ＭＳ 明朝" w:hAnsi="ＭＳ 明朝"/>
                <w:sz w:val="24"/>
              </w:rPr>
            </w:pPr>
            <w:r w:rsidRPr="001D5AE5">
              <w:rPr>
                <w:rFonts w:ascii="ＭＳ 明朝" w:hAnsi="ＭＳ 明朝" w:hint="eastAsia"/>
                <w:sz w:val="24"/>
              </w:rPr>
              <w:t>代金納付期限</w:t>
            </w:r>
          </w:p>
        </w:tc>
        <w:tc>
          <w:tcPr>
            <w:tcW w:w="5670" w:type="dxa"/>
            <w:shd w:val="clear" w:color="auto" w:fill="auto"/>
            <w:vAlign w:val="center"/>
          </w:tcPr>
          <w:p w14:paraId="758EA039" w14:textId="77777777" w:rsidR="00085681" w:rsidRPr="001D5AE5" w:rsidRDefault="00085681" w:rsidP="00341EFB">
            <w:pPr>
              <w:spacing w:beforeLines="100" w:before="240" w:afterLines="100" w:after="240"/>
              <w:jc w:val="center"/>
              <w:rPr>
                <w:rFonts w:ascii="ＭＳ 明朝" w:hAnsi="ＭＳ 明朝"/>
                <w:sz w:val="24"/>
              </w:rPr>
            </w:pPr>
          </w:p>
        </w:tc>
      </w:tr>
      <w:tr w:rsidR="00085681" w:rsidRPr="001D5AE5" w14:paraId="05FE9621" w14:textId="77777777" w:rsidTr="00341EFB">
        <w:trPr>
          <w:trHeight w:val="900"/>
        </w:trPr>
        <w:tc>
          <w:tcPr>
            <w:tcW w:w="1951" w:type="dxa"/>
            <w:shd w:val="clear" w:color="auto" w:fill="auto"/>
            <w:vAlign w:val="center"/>
          </w:tcPr>
          <w:p w14:paraId="1CD70730" w14:textId="77777777" w:rsidR="00085681" w:rsidRPr="001D5AE5" w:rsidRDefault="00085681" w:rsidP="00341EFB">
            <w:pPr>
              <w:spacing w:beforeLines="100" w:before="240" w:afterLines="100" w:after="240"/>
              <w:jc w:val="center"/>
              <w:rPr>
                <w:rFonts w:ascii="ＭＳ 明朝" w:hAnsi="ＭＳ 明朝"/>
                <w:sz w:val="24"/>
              </w:rPr>
            </w:pPr>
            <w:r w:rsidRPr="001D5AE5">
              <w:rPr>
                <w:rFonts w:ascii="ＭＳ 明朝" w:hAnsi="ＭＳ 明朝" w:hint="eastAsia"/>
                <w:sz w:val="24"/>
              </w:rPr>
              <w:t>代金納付日</w:t>
            </w:r>
          </w:p>
        </w:tc>
        <w:tc>
          <w:tcPr>
            <w:tcW w:w="5670" w:type="dxa"/>
            <w:shd w:val="clear" w:color="auto" w:fill="auto"/>
            <w:vAlign w:val="center"/>
          </w:tcPr>
          <w:p w14:paraId="003B8233" w14:textId="77777777" w:rsidR="00085681" w:rsidRPr="001D5AE5" w:rsidRDefault="00085681" w:rsidP="00341EFB">
            <w:pPr>
              <w:spacing w:beforeLines="100" w:before="240" w:afterLines="100" w:after="240"/>
              <w:jc w:val="center"/>
              <w:rPr>
                <w:rFonts w:ascii="ＭＳ 明朝" w:hAnsi="ＭＳ 明朝"/>
                <w:sz w:val="24"/>
              </w:rPr>
            </w:pPr>
          </w:p>
        </w:tc>
      </w:tr>
      <w:tr w:rsidR="00085681" w:rsidRPr="001D5AE5" w14:paraId="709675F5" w14:textId="77777777" w:rsidTr="00341EFB">
        <w:trPr>
          <w:trHeight w:val="900"/>
        </w:trPr>
        <w:tc>
          <w:tcPr>
            <w:tcW w:w="1951" w:type="dxa"/>
            <w:shd w:val="clear" w:color="auto" w:fill="auto"/>
            <w:vAlign w:val="center"/>
          </w:tcPr>
          <w:p w14:paraId="12D21AED" w14:textId="77777777" w:rsidR="00085681" w:rsidRPr="001D5AE5" w:rsidRDefault="00085681" w:rsidP="00341EFB">
            <w:pPr>
              <w:spacing w:beforeLines="100" w:before="240" w:afterLines="100" w:after="240"/>
              <w:jc w:val="center"/>
              <w:rPr>
                <w:rFonts w:ascii="ＭＳ 明朝" w:hAnsi="ＭＳ 明朝"/>
                <w:sz w:val="24"/>
              </w:rPr>
            </w:pPr>
            <w:r w:rsidRPr="001D5AE5">
              <w:rPr>
                <w:rFonts w:ascii="ＭＳ 明朝" w:hAnsi="ＭＳ 明朝" w:hint="eastAsia"/>
                <w:sz w:val="24"/>
              </w:rPr>
              <w:t>引渡場所</w:t>
            </w:r>
          </w:p>
        </w:tc>
        <w:tc>
          <w:tcPr>
            <w:tcW w:w="5670" w:type="dxa"/>
            <w:shd w:val="clear" w:color="auto" w:fill="auto"/>
            <w:vAlign w:val="center"/>
          </w:tcPr>
          <w:p w14:paraId="215FBB05" w14:textId="77777777" w:rsidR="00085681" w:rsidRPr="001D5AE5" w:rsidRDefault="00085681" w:rsidP="00341EFB">
            <w:pPr>
              <w:spacing w:beforeLines="100" w:before="240" w:afterLines="100" w:after="240"/>
              <w:jc w:val="center"/>
              <w:rPr>
                <w:rFonts w:ascii="ＭＳ 明朝" w:hAnsi="ＭＳ 明朝"/>
                <w:sz w:val="24"/>
              </w:rPr>
            </w:pPr>
          </w:p>
        </w:tc>
      </w:tr>
      <w:tr w:rsidR="00085681" w:rsidRPr="001D5AE5" w14:paraId="2F7D4C19" w14:textId="77777777" w:rsidTr="00341EFB">
        <w:trPr>
          <w:trHeight w:val="900"/>
        </w:trPr>
        <w:tc>
          <w:tcPr>
            <w:tcW w:w="1951" w:type="dxa"/>
            <w:shd w:val="clear" w:color="auto" w:fill="auto"/>
            <w:vAlign w:val="center"/>
          </w:tcPr>
          <w:p w14:paraId="573836F8" w14:textId="77777777" w:rsidR="00085681" w:rsidRPr="001D5AE5" w:rsidRDefault="00085681" w:rsidP="00341EFB">
            <w:pPr>
              <w:spacing w:beforeLines="100" w:before="240" w:afterLines="100" w:after="240"/>
              <w:jc w:val="center"/>
              <w:rPr>
                <w:rFonts w:ascii="ＭＳ 明朝" w:hAnsi="ＭＳ 明朝"/>
                <w:sz w:val="24"/>
              </w:rPr>
            </w:pPr>
            <w:r w:rsidRPr="001D5AE5">
              <w:rPr>
                <w:rFonts w:ascii="ＭＳ 明朝" w:hAnsi="ＭＳ 明朝" w:hint="eastAsia"/>
                <w:sz w:val="24"/>
              </w:rPr>
              <w:t>引渡期限</w:t>
            </w:r>
          </w:p>
        </w:tc>
        <w:tc>
          <w:tcPr>
            <w:tcW w:w="5670" w:type="dxa"/>
            <w:shd w:val="clear" w:color="auto" w:fill="auto"/>
            <w:vAlign w:val="center"/>
          </w:tcPr>
          <w:p w14:paraId="22A1AD2D" w14:textId="77777777" w:rsidR="00085681" w:rsidRPr="001D5AE5" w:rsidRDefault="00085681" w:rsidP="00341EFB">
            <w:pPr>
              <w:spacing w:beforeLines="100" w:before="240" w:afterLines="100" w:after="240"/>
              <w:jc w:val="center"/>
              <w:rPr>
                <w:rFonts w:ascii="ＭＳ 明朝" w:hAnsi="ＭＳ 明朝"/>
                <w:sz w:val="24"/>
              </w:rPr>
            </w:pPr>
          </w:p>
        </w:tc>
      </w:tr>
      <w:tr w:rsidR="00085681" w:rsidRPr="001D5AE5" w14:paraId="6E0EDD51" w14:textId="77777777" w:rsidTr="00341EFB">
        <w:trPr>
          <w:trHeight w:val="900"/>
        </w:trPr>
        <w:tc>
          <w:tcPr>
            <w:tcW w:w="1951" w:type="dxa"/>
            <w:shd w:val="clear" w:color="auto" w:fill="auto"/>
            <w:vAlign w:val="center"/>
          </w:tcPr>
          <w:p w14:paraId="74DD301F" w14:textId="77777777" w:rsidR="00085681" w:rsidRPr="001D5AE5" w:rsidRDefault="00085681" w:rsidP="00341EFB">
            <w:pPr>
              <w:spacing w:beforeLines="100" w:before="240" w:afterLines="100" w:after="240"/>
              <w:jc w:val="center"/>
              <w:rPr>
                <w:rFonts w:ascii="ＭＳ 明朝" w:hAnsi="ＭＳ 明朝"/>
                <w:sz w:val="24"/>
              </w:rPr>
            </w:pPr>
            <w:r w:rsidRPr="001D5AE5">
              <w:rPr>
                <w:rFonts w:ascii="ＭＳ 明朝" w:hAnsi="ＭＳ 明朝" w:hint="eastAsia"/>
                <w:sz w:val="24"/>
              </w:rPr>
              <w:t>備　考</w:t>
            </w:r>
          </w:p>
        </w:tc>
        <w:tc>
          <w:tcPr>
            <w:tcW w:w="5670" w:type="dxa"/>
            <w:shd w:val="clear" w:color="auto" w:fill="auto"/>
            <w:vAlign w:val="center"/>
          </w:tcPr>
          <w:p w14:paraId="648C1BAE" w14:textId="77777777" w:rsidR="00085681" w:rsidRPr="001D5AE5" w:rsidRDefault="00085681" w:rsidP="00341EFB">
            <w:pPr>
              <w:spacing w:beforeLines="100" w:before="240" w:afterLines="100" w:after="240"/>
              <w:jc w:val="center"/>
              <w:rPr>
                <w:rFonts w:ascii="ＭＳ 明朝" w:hAnsi="ＭＳ 明朝"/>
                <w:sz w:val="24"/>
              </w:rPr>
            </w:pPr>
          </w:p>
        </w:tc>
      </w:tr>
    </w:tbl>
    <w:p w14:paraId="4B4D56F9" w14:textId="77777777" w:rsidR="001C06E6" w:rsidRPr="001D5AE5" w:rsidRDefault="00085681">
      <w:pPr>
        <w:numPr>
          <w:ilvl w:val="0"/>
          <w:numId w:val="9"/>
        </w:numPr>
        <w:wordWrap w:val="0"/>
        <w:ind w:rightChars="1400" w:right="2940"/>
        <w:jc w:val="right"/>
        <w:rPr>
          <w:rFonts w:ascii="ＭＳ 明朝" w:hAnsi="ＭＳ 明朝"/>
          <w:sz w:val="24"/>
        </w:rPr>
      </w:pPr>
      <w:r w:rsidRPr="001D5AE5">
        <w:rPr>
          <w:rFonts w:ascii="ＭＳ 明朝" w:hAnsi="ＭＳ 明朝" w:hint="eastAsia"/>
          <w:sz w:val="24"/>
        </w:rPr>
        <w:t>引渡期限は、代金納付により確定した日を記入する。</w:t>
      </w:r>
    </w:p>
    <w:p w14:paraId="710E73AF" w14:textId="77777777" w:rsidR="00FA7357" w:rsidRPr="001D5AE5" w:rsidRDefault="00FA7357" w:rsidP="0025566E">
      <w:pPr>
        <w:jc w:val="right"/>
        <w:rPr>
          <w:rFonts w:ascii="ＭＳ 明朝" w:hAnsi="ＭＳ 明朝"/>
          <w:spacing w:val="4"/>
          <w:w w:val="200"/>
          <w:sz w:val="24"/>
        </w:rPr>
      </w:pPr>
      <w:r w:rsidRPr="001D5AE5">
        <w:rPr>
          <w:rFonts w:ascii="ＭＳ 明朝" w:hAnsi="ＭＳ 明朝" w:hint="eastAsia"/>
          <w:sz w:val="24"/>
        </w:rPr>
        <w:lastRenderedPageBreak/>
        <w:t>付録第６</w:t>
      </w:r>
    </w:p>
    <w:p w14:paraId="5278E99F" w14:textId="77777777" w:rsidR="00FA7357" w:rsidRPr="001D5AE5" w:rsidRDefault="00FA7357" w:rsidP="0025566E">
      <w:pPr>
        <w:jc w:val="center"/>
        <w:rPr>
          <w:rFonts w:ascii="ＭＳ 明朝" w:hAnsi="ＭＳ 明朝"/>
          <w:spacing w:val="4"/>
          <w:w w:val="200"/>
          <w:sz w:val="24"/>
        </w:rPr>
      </w:pPr>
    </w:p>
    <w:p w14:paraId="03A76C15" w14:textId="77777777" w:rsidR="00FA7357" w:rsidRPr="001D5AE5" w:rsidRDefault="00FA7357" w:rsidP="0025566E">
      <w:pPr>
        <w:jc w:val="center"/>
        <w:rPr>
          <w:rFonts w:ascii="ＭＳ 明朝" w:hAnsi="ＭＳ 明朝"/>
          <w:spacing w:val="4"/>
          <w:w w:val="200"/>
          <w:sz w:val="24"/>
        </w:rPr>
      </w:pPr>
      <w:r w:rsidRPr="001D5AE5">
        <w:rPr>
          <w:rFonts w:ascii="ＭＳ 明朝" w:hAnsi="ＭＳ 明朝" w:hint="eastAsia"/>
          <w:spacing w:val="4"/>
          <w:w w:val="200"/>
          <w:sz w:val="24"/>
        </w:rPr>
        <w:t>賃貸借契約条項（第７号）</w:t>
      </w:r>
    </w:p>
    <w:p w14:paraId="48EA03A5" w14:textId="77777777" w:rsidR="00FA7357" w:rsidRPr="001D5AE5" w:rsidRDefault="00FA7357" w:rsidP="0025566E">
      <w:pPr>
        <w:ind w:left="240" w:hangingChars="100" w:hanging="240"/>
        <w:rPr>
          <w:rFonts w:ascii="ＭＳ 明朝" w:hAnsi="ＭＳ 明朝"/>
          <w:sz w:val="24"/>
        </w:rPr>
      </w:pPr>
    </w:p>
    <w:p w14:paraId="549ABC9D" w14:textId="77777777" w:rsidR="00FA7357" w:rsidRPr="001D5AE5" w:rsidRDefault="00FA7357" w:rsidP="0025566E">
      <w:pPr>
        <w:ind w:left="240" w:hangingChars="100" w:hanging="240"/>
        <w:rPr>
          <w:rFonts w:ascii="ＭＳ 明朝" w:hAnsi="ＭＳ 明朝"/>
          <w:sz w:val="24"/>
        </w:rPr>
      </w:pPr>
      <w:r w:rsidRPr="001D5AE5">
        <w:rPr>
          <w:rFonts w:ascii="ＭＳ 明朝" w:hAnsi="ＭＳ 明朝"/>
          <w:sz w:val="24"/>
        </w:rPr>
        <w:t>第１条　乙はこの契約書のほか、この契約書に付属する仕様書並びに参考として仕様書に添付された図面、見本及び図書（以下「仕様書等」という。）に定める品目を契約書に定める期間甲に賃貸し、甲はその借料を乙に支払うものとする。</w:t>
      </w:r>
    </w:p>
    <w:p w14:paraId="4F42AD8C" w14:textId="77777777" w:rsidR="00FA7357" w:rsidRPr="001D5AE5" w:rsidRDefault="00FA7357" w:rsidP="0025566E">
      <w:pPr>
        <w:rPr>
          <w:rFonts w:ascii="ＭＳ 明朝" w:hAnsi="ＭＳ 明朝"/>
          <w:sz w:val="24"/>
        </w:rPr>
      </w:pPr>
      <w:r w:rsidRPr="001D5AE5">
        <w:rPr>
          <w:rFonts w:ascii="ＭＳ 明朝" w:hAnsi="ＭＳ 明朝"/>
          <w:sz w:val="24"/>
        </w:rPr>
        <w:t>（債務の引受け等の承認）</w:t>
      </w:r>
    </w:p>
    <w:p w14:paraId="4C08BDE2" w14:textId="77777777" w:rsidR="00FA7357" w:rsidRPr="001D5AE5" w:rsidRDefault="00FA7357" w:rsidP="0025566E">
      <w:pPr>
        <w:ind w:left="240" w:hangingChars="100" w:hanging="240"/>
        <w:rPr>
          <w:rFonts w:ascii="ＭＳ 明朝" w:hAnsi="ＭＳ 明朝"/>
          <w:sz w:val="24"/>
        </w:rPr>
      </w:pPr>
      <w:r w:rsidRPr="001D5AE5">
        <w:rPr>
          <w:rFonts w:ascii="ＭＳ 明朝" w:hAnsi="ＭＳ 明朝"/>
          <w:sz w:val="24"/>
        </w:rPr>
        <w:t>第２条　乙は、次の各号に掲げる場合は、あらかじめ、書面により甲の承認を受けなければならない。</w:t>
      </w:r>
    </w:p>
    <w:p w14:paraId="066961C5" w14:textId="77777777" w:rsidR="0043137A" w:rsidRPr="001D5AE5" w:rsidRDefault="00FA7357" w:rsidP="0043137A">
      <w:pPr>
        <w:ind w:leftChars="50" w:left="105"/>
        <w:rPr>
          <w:rFonts w:ascii="ＭＳ 明朝" w:hAnsi="ＭＳ 明朝"/>
          <w:sz w:val="24"/>
        </w:rPr>
      </w:pPr>
      <w:r w:rsidRPr="001D5AE5">
        <w:rPr>
          <w:rFonts w:ascii="ＭＳ 明朝" w:hAnsi="ＭＳ 明朝"/>
          <w:sz w:val="24"/>
        </w:rPr>
        <w:t>(1)　この契約による債務の全部又は一部を第三者に引き受けさせる場合</w:t>
      </w:r>
    </w:p>
    <w:p w14:paraId="13D86DCE" w14:textId="77777777" w:rsidR="00FA7357" w:rsidRPr="001D5AE5" w:rsidRDefault="00FA7357" w:rsidP="0043137A">
      <w:pPr>
        <w:ind w:leftChars="50" w:left="105"/>
        <w:rPr>
          <w:rFonts w:ascii="ＭＳ 明朝" w:hAnsi="ＭＳ 明朝"/>
          <w:sz w:val="24"/>
        </w:rPr>
      </w:pPr>
      <w:r w:rsidRPr="001D5AE5">
        <w:rPr>
          <w:rFonts w:ascii="ＭＳ 明朝" w:hAnsi="ＭＳ 明朝"/>
          <w:sz w:val="24"/>
        </w:rPr>
        <w:t>(2)　この契約による債権の全部又は一部を第三者に譲渡する場合</w:t>
      </w:r>
    </w:p>
    <w:p w14:paraId="70F923E4" w14:textId="77777777" w:rsidR="00FA7357" w:rsidRPr="001D5AE5" w:rsidRDefault="00FA7357" w:rsidP="0025566E">
      <w:pPr>
        <w:rPr>
          <w:rFonts w:ascii="ＭＳ 明朝" w:hAnsi="ＭＳ 明朝"/>
          <w:sz w:val="24"/>
        </w:rPr>
      </w:pPr>
      <w:r w:rsidRPr="001D5AE5">
        <w:rPr>
          <w:rFonts w:ascii="ＭＳ 明朝" w:hAnsi="ＭＳ 明朝"/>
          <w:sz w:val="24"/>
        </w:rPr>
        <w:t>（代理人等の届出）</w:t>
      </w:r>
    </w:p>
    <w:p w14:paraId="20E2DA8A" w14:textId="77777777" w:rsidR="00FA7357" w:rsidRPr="001D5AE5" w:rsidRDefault="00FA7357" w:rsidP="0025566E">
      <w:pPr>
        <w:ind w:left="240" w:hangingChars="100" w:hanging="240"/>
        <w:rPr>
          <w:rFonts w:ascii="ＭＳ 明朝" w:hAnsi="ＭＳ 明朝"/>
          <w:sz w:val="24"/>
        </w:rPr>
      </w:pPr>
      <w:r w:rsidRPr="001D5AE5">
        <w:rPr>
          <w:rFonts w:ascii="ＭＳ 明朝" w:hAnsi="ＭＳ 明朝"/>
          <w:sz w:val="24"/>
        </w:rPr>
        <w:t>第３条　乙は、この契約の履行に関する事務の全部又は一部を行わせるため、代理人を選任する場合は、あらかじめ、書面により甲に届け出なければならない。</w:t>
      </w:r>
    </w:p>
    <w:p w14:paraId="39E6AB96" w14:textId="77777777" w:rsidR="00FA7357" w:rsidRPr="001D5AE5" w:rsidRDefault="00FA7357" w:rsidP="0025566E">
      <w:pPr>
        <w:rPr>
          <w:rFonts w:ascii="ＭＳ 明朝" w:hAnsi="ＭＳ 明朝"/>
          <w:sz w:val="24"/>
        </w:rPr>
      </w:pPr>
      <w:r w:rsidRPr="001D5AE5">
        <w:rPr>
          <w:rFonts w:ascii="ＭＳ 明朝" w:hAnsi="ＭＳ 明朝"/>
          <w:sz w:val="24"/>
        </w:rPr>
        <w:t>（代金）</w:t>
      </w:r>
    </w:p>
    <w:p w14:paraId="61516FF5" w14:textId="77777777" w:rsidR="00FA7357" w:rsidRPr="001D5AE5" w:rsidRDefault="00FA7357" w:rsidP="0025566E">
      <w:pPr>
        <w:ind w:left="240" w:hangingChars="100" w:hanging="240"/>
        <w:rPr>
          <w:rFonts w:ascii="ＭＳ 明朝" w:hAnsi="ＭＳ 明朝"/>
          <w:sz w:val="24"/>
        </w:rPr>
      </w:pPr>
      <w:r w:rsidRPr="001D5AE5">
        <w:rPr>
          <w:rFonts w:ascii="ＭＳ 明朝" w:hAnsi="ＭＳ 明朝"/>
          <w:sz w:val="24"/>
        </w:rPr>
        <w:t>第４条　契約金額をもって、乙に支払われる代金の金額とする。ただし、特約条項により契約金額を確定する場合は、当該条項の定めるところにより確定された金額とする。</w:t>
      </w:r>
    </w:p>
    <w:p w14:paraId="0C40FB60" w14:textId="77777777" w:rsidR="00FA7357" w:rsidRPr="001D5AE5" w:rsidRDefault="00FA7357" w:rsidP="0025566E">
      <w:pPr>
        <w:rPr>
          <w:rFonts w:ascii="ＭＳ 明朝" w:hAnsi="ＭＳ 明朝"/>
          <w:sz w:val="24"/>
        </w:rPr>
      </w:pPr>
      <w:r w:rsidRPr="001D5AE5">
        <w:rPr>
          <w:rFonts w:ascii="ＭＳ 明朝" w:hAnsi="ＭＳ 明朝"/>
          <w:sz w:val="24"/>
        </w:rPr>
        <w:t>（代金の支払）</w:t>
      </w:r>
    </w:p>
    <w:p w14:paraId="33F83E89" w14:textId="77777777" w:rsidR="00FA7357" w:rsidRPr="001D5AE5" w:rsidRDefault="00FA7357" w:rsidP="0025566E">
      <w:pPr>
        <w:ind w:left="240" w:hangingChars="100" w:hanging="240"/>
        <w:rPr>
          <w:rFonts w:ascii="ＭＳ 明朝" w:hAnsi="ＭＳ 明朝"/>
          <w:sz w:val="24"/>
        </w:rPr>
      </w:pPr>
      <w:r w:rsidRPr="001D5AE5">
        <w:rPr>
          <w:rFonts w:ascii="ＭＳ 明朝" w:hAnsi="ＭＳ 明朝"/>
          <w:sz w:val="24"/>
        </w:rPr>
        <w:t>第５条　賃貸借代金は甲が乙の適法な支払請求書を受理した日から３０日以内に支払うものとする。</w:t>
      </w:r>
    </w:p>
    <w:p w14:paraId="5583CB23" w14:textId="77777777" w:rsidR="00FA7357" w:rsidRPr="001D5AE5" w:rsidRDefault="00FA7357" w:rsidP="0025566E">
      <w:pPr>
        <w:rPr>
          <w:rFonts w:ascii="ＭＳ 明朝" w:hAnsi="ＭＳ 明朝"/>
          <w:sz w:val="24"/>
        </w:rPr>
      </w:pPr>
      <w:r w:rsidRPr="001D5AE5">
        <w:rPr>
          <w:rFonts w:ascii="ＭＳ 明朝" w:hAnsi="ＭＳ 明朝"/>
          <w:sz w:val="24"/>
        </w:rPr>
        <w:t>（支払遅延利息）</w:t>
      </w:r>
    </w:p>
    <w:p w14:paraId="3C14CE7D" w14:textId="77777777" w:rsidR="00FA7357" w:rsidRPr="001D5AE5" w:rsidRDefault="00FA7357" w:rsidP="0025566E">
      <w:pPr>
        <w:ind w:left="240" w:hangingChars="100" w:hanging="240"/>
        <w:rPr>
          <w:rFonts w:ascii="ＭＳ 明朝" w:hAnsi="ＭＳ 明朝"/>
          <w:sz w:val="24"/>
        </w:rPr>
      </w:pPr>
      <w:r w:rsidRPr="001D5AE5">
        <w:rPr>
          <w:rFonts w:ascii="ＭＳ 明朝" w:hAnsi="ＭＳ 明朝"/>
          <w:sz w:val="24"/>
        </w:rPr>
        <w:t>第６条　甲は、前条に規定する約定期間内に代金を乙に支払わない場合は、約定期間満了の日の翌日から支払いをする日までの日数に応じ、未支払金額に対し、約定期間満了の日の翌日時点における政府契約の支払遅延防止等に関する法律（昭和２４年法律第２５６号）第８条第１項本文による財務大臣が定める率を乗じて計算した金額を遅延利息の額として、乙に支払わなければならない。ただし、その約定の支払時期までに支払をしないことが、天災地変等やむを得ない事由に因る場合は、特に定めのない限り、当該事由の継続する期間は、約定期間に算入せず、又は遅延利息を支払う日数に計算しないものとする</w:t>
      </w:r>
    </w:p>
    <w:p w14:paraId="054263E9" w14:textId="77777777" w:rsidR="00FA7357" w:rsidRPr="001D5AE5" w:rsidRDefault="00FA7357" w:rsidP="0025566E">
      <w:pPr>
        <w:ind w:left="240" w:hangingChars="100" w:hanging="240"/>
        <w:rPr>
          <w:rFonts w:ascii="ＭＳ 明朝" w:hAnsi="ＭＳ 明朝"/>
          <w:sz w:val="24"/>
        </w:rPr>
      </w:pPr>
      <w:r w:rsidRPr="001D5AE5">
        <w:rPr>
          <w:rFonts w:ascii="ＭＳ 明朝" w:hAnsi="ＭＳ 明朝"/>
          <w:sz w:val="24"/>
        </w:rPr>
        <w:t>２　前項により計算した遅延利息の金額が１００円未満であるときは、遅延利息を支払うことを要せず、その額に１００円未満の端数があるときは、その端数を切り捨てるものとする。</w:t>
      </w:r>
    </w:p>
    <w:p w14:paraId="5EFF9498" w14:textId="77777777" w:rsidR="00FA7357" w:rsidRPr="001D5AE5" w:rsidRDefault="00FA7357" w:rsidP="0025566E">
      <w:pPr>
        <w:rPr>
          <w:rFonts w:ascii="ＭＳ 明朝" w:hAnsi="ＭＳ 明朝"/>
          <w:sz w:val="24"/>
        </w:rPr>
      </w:pPr>
      <w:r w:rsidRPr="001D5AE5">
        <w:rPr>
          <w:rFonts w:ascii="ＭＳ 明朝" w:hAnsi="ＭＳ 明朝"/>
          <w:sz w:val="24"/>
        </w:rPr>
        <w:t>（契約物品の引渡し）</w:t>
      </w:r>
    </w:p>
    <w:p w14:paraId="0DF478D8" w14:textId="77777777" w:rsidR="00FA7357" w:rsidRPr="001D5AE5" w:rsidRDefault="00FA7357" w:rsidP="0025566E">
      <w:pPr>
        <w:ind w:left="240" w:hangingChars="100" w:hanging="240"/>
        <w:rPr>
          <w:rFonts w:ascii="ＭＳ 明朝" w:hAnsi="ＭＳ 明朝"/>
          <w:sz w:val="24"/>
        </w:rPr>
      </w:pPr>
      <w:r w:rsidRPr="001D5AE5">
        <w:rPr>
          <w:rFonts w:ascii="ＭＳ 明朝" w:hAnsi="ＭＳ 明朝"/>
          <w:sz w:val="24"/>
        </w:rPr>
        <w:t>第７条　甲は、乙から契約物品（役務対象物品を含み、ソフトウェアその他の電子計算機情報を含む。以下同じ。）の引渡しを受けたときは速やかに仕様規格、性能、機能等について検査するものとする。</w:t>
      </w:r>
    </w:p>
    <w:p w14:paraId="76CC9FFA" w14:textId="77777777" w:rsidR="00FA7357" w:rsidRPr="001D5AE5" w:rsidRDefault="00FA7357" w:rsidP="0025566E">
      <w:pPr>
        <w:rPr>
          <w:rFonts w:ascii="ＭＳ 明朝" w:hAnsi="ＭＳ 明朝"/>
          <w:sz w:val="24"/>
        </w:rPr>
      </w:pPr>
      <w:r w:rsidRPr="001D5AE5">
        <w:rPr>
          <w:rFonts w:ascii="ＭＳ 明朝" w:hAnsi="ＭＳ 明朝"/>
          <w:sz w:val="24"/>
        </w:rPr>
        <w:t>２　甲は前項検査の結果を乙に対して速やかに通知するものとする。</w:t>
      </w:r>
    </w:p>
    <w:p w14:paraId="23222BCA" w14:textId="77777777" w:rsidR="00FA7357" w:rsidRPr="001D5AE5" w:rsidRDefault="00FA7357" w:rsidP="0025566E">
      <w:pPr>
        <w:rPr>
          <w:rFonts w:ascii="ＭＳ 明朝" w:hAnsi="ＭＳ 明朝"/>
          <w:sz w:val="24"/>
        </w:rPr>
      </w:pPr>
      <w:r w:rsidRPr="001D5AE5">
        <w:rPr>
          <w:rFonts w:ascii="ＭＳ 明朝" w:hAnsi="ＭＳ 明朝"/>
          <w:sz w:val="24"/>
        </w:rPr>
        <w:t>（保守及び管理）</w:t>
      </w:r>
    </w:p>
    <w:p w14:paraId="70F6A27F" w14:textId="77777777" w:rsidR="00FA7357" w:rsidRPr="001D5AE5" w:rsidRDefault="00FA7357" w:rsidP="0025566E">
      <w:pPr>
        <w:rPr>
          <w:rFonts w:ascii="ＭＳ 明朝" w:hAnsi="ＭＳ 明朝"/>
          <w:sz w:val="24"/>
        </w:rPr>
      </w:pPr>
      <w:r w:rsidRPr="001D5AE5">
        <w:rPr>
          <w:rFonts w:ascii="ＭＳ 明朝" w:hAnsi="ＭＳ 明朝"/>
          <w:sz w:val="24"/>
        </w:rPr>
        <w:t>第８条　甲及び乙は賃貸借取引商慣習に従って契約物品の保守を負担するものとする。</w:t>
      </w:r>
    </w:p>
    <w:p w14:paraId="40C4D23B" w14:textId="77777777" w:rsidR="00FA7357" w:rsidRPr="001D5AE5" w:rsidRDefault="00FA7357" w:rsidP="0025566E">
      <w:pPr>
        <w:ind w:left="240" w:hangingChars="100" w:hanging="240"/>
        <w:rPr>
          <w:rFonts w:ascii="ＭＳ 明朝" w:hAnsi="ＭＳ 明朝"/>
          <w:sz w:val="24"/>
        </w:rPr>
      </w:pPr>
      <w:r w:rsidRPr="001D5AE5">
        <w:rPr>
          <w:rFonts w:ascii="ＭＳ 明朝" w:hAnsi="ＭＳ 明朝"/>
          <w:sz w:val="24"/>
        </w:rPr>
        <w:t>２　甲は甲の定める物品管理諸規定に従い、善良なる管理者としての注意義務をもって契約物品を管理するものとする。</w:t>
      </w:r>
    </w:p>
    <w:p w14:paraId="59C1F115" w14:textId="77777777" w:rsidR="00FA7357" w:rsidRPr="001D5AE5" w:rsidRDefault="00FA7357" w:rsidP="0025566E">
      <w:pPr>
        <w:rPr>
          <w:rFonts w:ascii="ＭＳ 明朝" w:hAnsi="ＭＳ 明朝"/>
          <w:sz w:val="24"/>
        </w:rPr>
      </w:pPr>
      <w:r w:rsidRPr="001D5AE5">
        <w:rPr>
          <w:rFonts w:ascii="ＭＳ 明朝" w:hAnsi="ＭＳ 明朝"/>
          <w:sz w:val="24"/>
        </w:rPr>
        <w:t>（契約の解除及び違約金等）</w:t>
      </w:r>
    </w:p>
    <w:p w14:paraId="004A8FB2" w14:textId="77777777" w:rsidR="00FA7357" w:rsidRPr="001D5AE5" w:rsidRDefault="00FA7357" w:rsidP="0025566E">
      <w:pPr>
        <w:rPr>
          <w:rFonts w:ascii="ＭＳ 明朝" w:hAnsi="ＭＳ 明朝"/>
          <w:sz w:val="24"/>
        </w:rPr>
      </w:pPr>
      <w:r w:rsidRPr="001D5AE5">
        <w:rPr>
          <w:rFonts w:ascii="ＭＳ 明朝" w:hAnsi="ＭＳ 明朝"/>
          <w:sz w:val="24"/>
        </w:rPr>
        <w:t>第９条　甲は、自己の都合によりこの契約を解除することができる。</w:t>
      </w:r>
    </w:p>
    <w:p w14:paraId="477743B4" w14:textId="77777777" w:rsidR="00FA7357" w:rsidRPr="001D5AE5" w:rsidRDefault="00FA7357" w:rsidP="0025566E">
      <w:pPr>
        <w:ind w:left="240" w:hangingChars="100" w:hanging="240"/>
        <w:rPr>
          <w:rFonts w:ascii="ＭＳ 明朝" w:hAnsi="ＭＳ 明朝"/>
          <w:sz w:val="24"/>
        </w:rPr>
      </w:pPr>
      <w:r w:rsidRPr="001D5AE5">
        <w:rPr>
          <w:rFonts w:ascii="ＭＳ 明朝" w:hAnsi="ＭＳ 明朝"/>
          <w:sz w:val="24"/>
        </w:rPr>
        <w:t>２　前項の場合において、乙に損害を生じたときは、甲は乙にその損害を賠償しなければならない。ただし、その賠償額は甲乙協議して定める。</w:t>
      </w:r>
    </w:p>
    <w:p w14:paraId="456D3864" w14:textId="77777777" w:rsidR="00FA7357" w:rsidRPr="001D5AE5" w:rsidRDefault="00FA7357" w:rsidP="0025566E">
      <w:pPr>
        <w:ind w:left="240" w:hangingChars="100" w:hanging="240"/>
        <w:rPr>
          <w:rFonts w:ascii="ＭＳ 明朝" w:hAnsi="ＭＳ 明朝"/>
          <w:sz w:val="24"/>
        </w:rPr>
      </w:pPr>
      <w:r w:rsidRPr="001D5AE5">
        <w:rPr>
          <w:rFonts w:ascii="ＭＳ 明朝" w:hAnsi="ＭＳ 明朝"/>
          <w:sz w:val="24"/>
        </w:rPr>
        <w:lastRenderedPageBreak/>
        <w:t>３　甲は、乙の責に帰すべき理由により契約の全部又は一部を解除した場合は、解除部分に対する代金の１０パーセントの金額を乙から違約金として徴収するものとする。</w:t>
      </w:r>
    </w:p>
    <w:p w14:paraId="0A19410D" w14:textId="77777777" w:rsidR="00FA7357" w:rsidRPr="001D5AE5" w:rsidRDefault="00FA7357" w:rsidP="0025566E">
      <w:pPr>
        <w:ind w:left="240" w:hangingChars="100" w:hanging="240"/>
        <w:rPr>
          <w:rFonts w:ascii="ＭＳ 明朝" w:hAnsi="ＭＳ 明朝"/>
          <w:sz w:val="24"/>
        </w:rPr>
      </w:pPr>
      <w:r w:rsidRPr="001D5AE5">
        <w:rPr>
          <w:rFonts w:ascii="ＭＳ 明朝" w:hAnsi="ＭＳ 明朝"/>
          <w:sz w:val="24"/>
        </w:rPr>
        <w:t>４　前項の規定は、甲に生じた実際の損害の額が違約金の額を超過する場合において、甲はその超過分の損害につき賠償を請求することができる。</w:t>
      </w:r>
    </w:p>
    <w:p w14:paraId="05E158B5" w14:textId="77777777" w:rsidR="00FA7357" w:rsidRPr="001D5AE5" w:rsidRDefault="00FA7357" w:rsidP="00A72244">
      <w:pPr>
        <w:ind w:left="240" w:hangingChars="100" w:hanging="240"/>
        <w:rPr>
          <w:rFonts w:ascii="ＭＳ 明朝" w:hAnsi="ＭＳ 明朝"/>
          <w:sz w:val="24"/>
        </w:rPr>
      </w:pPr>
      <w:r w:rsidRPr="001D5AE5">
        <w:rPr>
          <w:rFonts w:ascii="ＭＳ 明朝" w:hAnsi="ＭＳ 明朝"/>
          <w:sz w:val="24"/>
        </w:rPr>
        <w:t>５　甲は、乙が甲の指定する期限までに第３項に規定する違約金を納付しない場合は、当該違約金に対し、期限の翌日から納付のあった日までの日数につき当該時点における財務省告示による国の債権等に関する法律施行令第２９条第１項本文に規定する財務大臣が定める率の利息を付して徴収するものとする。</w:t>
      </w:r>
    </w:p>
    <w:p w14:paraId="3114C815" w14:textId="77777777" w:rsidR="00FA7357" w:rsidRPr="001D5AE5" w:rsidRDefault="00FA7357" w:rsidP="0025566E">
      <w:pPr>
        <w:rPr>
          <w:rFonts w:ascii="ＭＳ 明朝" w:hAnsi="ＭＳ 明朝"/>
          <w:sz w:val="24"/>
        </w:rPr>
      </w:pPr>
      <w:r w:rsidRPr="001D5AE5">
        <w:rPr>
          <w:rFonts w:ascii="ＭＳ 明朝" w:hAnsi="ＭＳ 明朝"/>
          <w:sz w:val="24"/>
        </w:rPr>
        <w:t>（秘密の保持）</w:t>
      </w:r>
    </w:p>
    <w:p w14:paraId="054CAD8B" w14:textId="77777777" w:rsidR="00FA7357" w:rsidRPr="001D5AE5" w:rsidRDefault="00FA7357" w:rsidP="00A72244">
      <w:pPr>
        <w:ind w:left="240" w:hangingChars="100" w:hanging="240"/>
        <w:rPr>
          <w:rFonts w:ascii="ＭＳ 明朝" w:hAnsi="ＭＳ 明朝"/>
          <w:sz w:val="24"/>
        </w:rPr>
      </w:pPr>
      <w:r w:rsidRPr="001D5AE5">
        <w:rPr>
          <w:rFonts w:ascii="ＭＳ 明朝" w:hAnsi="ＭＳ 明朝"/>
          <w:sz w:val="24"/>
        </w:rPr>
        <w:t>第１０条　本契約の履行にあたり知り得た相手方の秘密を第三者に漏らし、又は利用してはならない。</w:t>
      </w:r>
    </w:p>
    <w:p w14:paraId="69AA4DCA" w14:textId="77777777" w:rsidR="00FA7357" w:rsidRPr="001D5AE5" w:rsidRDefault="00FA7357" w:rsidP="0025566E">
      <w:pPr>
        <w:rPr>
          <w:rFonts w:ascii="ＭＳ 明朝" w:hAnsi="ＭＳ 明朝"/>
          <w:sz w:val="24"/>
        </w:rPr>
      </w:pPr>
      <w:r w:rsidRPr="001D5AE5">
        <w:rPr>
          <w:rFonts w:ascii="ＭＳ 明朝" w:hAnsi="ＭＳ 明朝"/>
          <w:sz w:val="24"/>
        </w:rPr>
        <w:t>（サプライチェーン・リスクへの対応）</w:t>
      </w:r>
    </w:p>
    <w:p w14:paraId="4577233C" w14:textId="77777777" w:rsidR="00FA7357" w:rsidRPr="001D5AE5" w:rsidRDefault="00FA7357" w:rsidP="00A72244">
      <w:pPr>
        <w:ind w:left="240" w:hangingChars="100" w:hanging="240"/>
        <w:rPr>
          <w:rFonts w:ascii="ＭＳ 明朝" w:hAnsi="ＭＳ 明朝"/>
          <w:sz w:val="24"/>
        </w:rPr>
      </w:pPr>
      <w:r w:rsidRPr="001D5AE5">
        <w:rPr>
          <w:rFonts w:ascii="ＭＳ 明朝" w:hAnsi="ＭＳ 明朝"/>
          <w:sz w:val="24"/>
        </w:rPr>
        <w:t>第１１条　乙は、契約物品又は官給品等（ソフトウェアその他の電子計算機情報を含む。以下同じ。）について、情報の漏えい若しくは破壊又は機能の不正な停止、暴走その他の障害等のリスク（未発見の意図せざる脆弱性を除く。以下「障害等リスク」という。）が潜在すると知り、又は知り得べきソースコード、プログラム、電子部品、機器等（以下「ソースコード等」という。）の埋込み又は組込みその他甲の意図せざる変更を行ってはならない。</w:t>
      </w:r>
    </w:p>
    <w:p w14:paraId="068FA15F" w14:textId="77777777" w:rsidR="00FA7357" w:rsidRPr="001D5AE5" w:rsidRDefault="00FA7357" w:rsidP="00A72244">
      <w:pPr>
        <w:ind w:left="240" w:hangingChars="100" w:hanging="240"/>
        <w:rPr>
          <w:rFonts w:ascii="ＭＳ 明朝" w:hAnsi="ＭＳ 明朝"/>
          <w:sz w:val="24"/>
        </w:rPr>
      </w:pPr>
      <w:r w:rsidRPr="001D5AE5">
        <w:rPr>
          <w:rFonts w:ascii="ＭＳ 明朝" w:hAnsi="ＭＳ 明朝"/>
          <w:sz w:val="24"/>
        </w:rPr>
        <w:t>２　乙は、契約物品及び官給品等について、障害等リスクが潜在すると知り、又は知り得べきソースコード等の埋込み又は組込みその他甲の意図せざる変更が行われないように相応の注意をもって管理しなければならない。</w:t>
      </w:r>
    </w:p>
    <w:p w14:paraId="4F2E748E" w14:textId="77777777" w:rsidR="00FA7357" w:rsidRPr="001D5AE5" w:rsidRDefault="00FA7357" w:rsidP="00A72244">
      <w:pPr>
        <w:ind w:left="240" w:hangingChars="100" w:hanging="240"/>
        <w:rPr>
          <w:rFonts w:ascii="ＭＳ 明朝" w:hAnsi="ＭＳ 明朝"/>
          <w:sz w:val="24"/>
        </w:rPr>
      </w:pPr>
      <w:r w:rsidRPr="001D5AE5">
        <w:rPr>
          <w:rFonts w:ascii="ＭＳ 明朝" w:hAnsi="ＭＳ 明朝"/>
          <w:sz w:val="24"/>
        </w:rPr>
        <w:t>３　乙は、契約物品又は官給品等について、甲の能力に対抗し、若しくはこれを棄損する動機を有するおそれのある者又はその者から不当な影響を受けるおそれのある者が開発、設計又は製作したソースコード等（乙がその存在を認知し、かつ、障害等リスクが潜在すると知り、又は知り得べきものに限り、主要国において広く普遍的に受け入れられているものを除く。）を直接又は間接に導入し、又は組み込む場合には、これによって障害等リスクを有意に増大しないことを調査、試験その他の任意の方法により確認又は判定するものとする。</w:t>
      </w:r>
    </w:p>
    <w:p w14:paraId="443A4A85" w14:textId="77777777" w:rsidR="00FA7357" w:rsidRPr="001D5AE5" w:rsidRDefault="00FA7357" w:rsidP="00A72244">
      <w:pPr>
        <w:ind w:left="240" w:hangingChars="100" w:hanging="240"/>
        <w:rPr>
          <w:rFonts w:ascii="ＭＳ 明朝" w:hAnsi="ＭＳ 明朝"/>
          <w:sz w:val="24"/>
        </w:rPr>
      </w:pPr>
      <w:r w:rsidRPr="001D5AE5">
        <w:rPr>
          <w:rFonts w:ascii="ＭＳ 明朝" w:hAnsi="ＭＳ 明朝"/>
          <w:sz w:val="24"/>
        </w:rPr>
        <w:t>４　甲は、乙がもっぱら甲の仕様のために特に導入し、又は組み込むソースコード等の全部又は一部に係る障害等リスクについて乙から照会を受けた場合であって、乙による前３項の規定の実施を補完する必要があると認めるときは、相応の期間をもってこれに回答するものとする。</w:t>
      </w:r>
    </w:p>
    <w:p w14:paraId="0B49AF7B" w14:textId="77777777" w:rsidR="00FA7357" w:rsidRPr="001D5AE5" w:rsidRDefault="00FA7357" w:rsidP="00A72244">
      <w:pPr>
        <w:ind w:left="240" w:hangingChars="100" w:hanging="240"/>
        <w:rPr>
          <w:rFonts w:ascii="ＭＳ 明朝" w:hAnsi="ＭＳ 明朝"/>
          <w:sz w:val="24"/>
        </w:rPr>
      </w:pPr>
      <w:r w:rsidRPr="001D5AE5">
        <w:rPr>
          <w:rFonts w:ascii="ＭＳ 明朝" w:hAnsi="ＭＳ 明朝"/>
          <w:sz w:val="24"/>
        </w:rPr>
        <w:t>５　第１項から第３項までに定めるもののほか、乙は、特約条項及び仕様書の定めるところにより、サプライチェーン・リスク（契約物品又は官給品等の取扱いに係るサプライチェーンにおいて、障害等のリスクが潜在するソースコード等の埋込み又は組込みその他官の意図せざる変更が行われるリスクをいう。）に確実に対応しなければならない。</w:t>
      </w:r>
    </w:p>
    <w:p w14:paraId="24DDA906" w14:textId="77777777" w:rsidR="00FA7357" w:rsidRPr="001D5AE5" w:rsidRDefault="00FA7357" w:rsidP="0025566E">
      <w:pPr>
        <w:rPr>
          <w:rFonts w:ascii="ＭＳ 明朝" w:hAnsi="ＭＳ 明朝"/>
          <w:sz w:val="24"/>
        </w:rPr>
      </w:pPr>
      <w:r w:rsidRPr="001D5AE5">
        <w:rPr>
          <w:rFonts w:ascii="ＭＳ 明朝" w:hAnsi="ＭＳ 明朝"/>
          <w:sz w:val="24"/>
        </w:rPr>
        <w:t>（その他）</w:t>
      </w:r>
    </w:p>
    <w:p w14:paraId="66AA0C84" w14:textId="77777777" w:rsidR="00FA7357" w:rsidRPr="001D5AE5" w:rsidRDefault="00FA7357" w:rsidP="00A72244">
      <w:pPr>
        <w:ind w:left="240" w:hangingChars="100" w:hanging="240"/>
        <w:rPr>
          <w:rFonts w:ascii="ＭＳ 明朝" w:hAnsi="ＭＳ 明朝"/>
          <w:sz w:val="24"/>
        </w:rPr>
      </w:pPr>
      <w:r w:rsidRPr="001D5AE5">
        <w:rPr>
          <w:rFonts w:ascii="ＭＳ 明朝" w:hAnsi="ＭＳ 明朝"/>
          <w:sz w:val="24"/>
        </w:rPr>
        <w:t>第１２条　甲及び乙は、この契約に関し紛争又は疑義が生じた場合は、その都度協議して解決するものとする。</w:t>
      </w:r>
    </w:p>
    <w:p w14:paraId="24AF0CC8" w14:textId="77777777" w:rsidR="00195857" w:rsidRPr="001D5AE5" w:rsidRDefault="00195857" w:rsidP="00A72244">
      <w:pPr>
        <w:ind w:left="240" w:hangingChars="100" w:hanging="240"/>
        <w:rPr>
          <w:rFonts w:ascii="ＭＳ 明朝" w:hAnsi="ＭＳ 明朝"/>
          <w:sz w:val="24"/>
        </w:rPr>
      </w:pPr>
      <w:r w:rsidRPr="001D5AE5">
        <w:rPr>
          <w:rFonts w:ascii="ＭＳ 明朝" w:hAnsi="ＭＳ 明朝" w:hint="eastAsia"/>
          <w:sz w:val="24"/>
        </w:rPr>
        <w:t>２　この契約においては、乙は「責任あるサプライチェーン等における人権尊重のためのガイドライン」（令和４年９月１３日ビジネスと人権に関する行動計画の実施に係る関係府省庁施策推進・連絡会議決定）を踏まえて人権尊重に取り組むよう努めるものとする。</w:t>
      </w:r>
    </w:p>
    <w:p w14:paraId="6A8A0C8D" w14:textId="77777777" w:rsidR="00FA7357" w:rsidRPr="001D5AE5" w:rsidRDefault="00FA7357" w:rsidP="0025566E">
      <w:pPr>
        <w:rPr>
          <w:rFonts w:ascii="ＭＳ 明朝" w:hAnsi="ＭＳ 明朝"/>
          <w:sz w:val="24"/>
        </w:rPr>
      </w:pPr>
      <w:r w:rsidRPr="001D5AE5">
        <w:rPr>
          <w:rFonts w:ascii="ＭＳ 明朝" w:hAnsi="ＭＳ 明朝"/>
          <w:sz w:val="24"/>
        </w:rPr>
        <w:t>（裁判管轄）</w:t>
      </w:r>
    </w:p>
    <w:p w14:paraId="4D106A65" w14:textId="77777777" w:rsidR="00FA7357" w:rsidRPr="001D5AE5" w:rsidRDefault="00FA7357" w:rsidP="00A72244">
      <w:pPr>
        <w:ind w:left="240" w:hangingChars="100" w:hanging="240"/>
        <w:rPr>
          <w:rFonts w:ascii="ＭＳ 明朝" w:hAnsi="ＭＳ 明朝"/>
          <w:sz w:val="24"/>
        </w:rPr>
      </w:pPr>
      <w:r w:rsidRPr="001D5AE5">
        <w:rPr>
          <w:rFonts w:ascii="ＭＳ 明朝" w:hAnsi="ＭＳ 明朝"/>
          <w:sz w:val="24"/>
        </w:rPr>
        <w:t>第１３条　この契約に関する訴えは、甲の所在する地域を管轄する地方裁判所と定める</w:t>
      </w:r>
      <w:r w:rsidRPr="001D5AE5">
        <w:rPr>
          <w:rFonts w:ascii="ＭＳ 明朝" w:hAnsi="ＭＳ 明朝"/>
          <w:sz w:val="24"/>
        </w:rPr>
        <w:lastRenderedPageBreak/>
        <w:t>ものとする。</w:t>
      </w:r>
    </w:p>
    <w:p w14:paraId="09CE711F" w14:textId="77777777" w:rsidR="00FA7357" w:rsidRPr="001D5AE5" w:rsidRDefault="00FA7357" w:rsidP="0025566E">
      <w:pPr>
        <w:rPr>
          <w:rFonts w:ascii="ＭＳ 明朝" w:hAnsi="ＭＳ 明朝"/>
          <w:sz w:val="24"/>
        </w:rPr>
      </w:pPr>
    </w:p>
    <w:p w14:paraId="4FD6703A" w14:textId="77777777" w:rsidR="00FA7357" w:rsidRPr="001D5AE5" w:rsidRDefault="00FA7357" w:rsidP="0025566E">
      <w:pPr>
        <w:pStyle w:val="a3"/>
        <w:wordWrap/>
        <w:spacing w:line="240" w:lineRule="auto"/>
        <w:rPr>
          <w:rFonts w:ascii="ＭＳ 明朝" w:eastAsia="ＭＳ 明朝" w:hAnsi="ＭＳ 明朝"/>
          <w:spacing w:val="1"/>
          <w:sz w:val="24"/>
          <w:szCs w:val="24"/>
        </w:rPr>
      </w:pPr>
      <w:r w:rsidRPr="001D5AE5">
        <w:rPr>
          <w:rFonts w:ascii="ＭＳ 明朝" w:eastAsia="ＭＳ 明朝" w:hAnsi="ＭＳ 明朝" w:cs="Times New Roman"/>
          <w:spacing w:val="0"/>
          <w:kern w:val="2"/>
          <w:sz w:val="21"/>
          <w:szCs w:val="21"/>
        </w:rPr>
        <w:t xml:space="preserve">　</w:t>
      </w:r>
      <w:r w:rsidRPr="001D5AE5">
        <w:rPr>
          <w:rFonts w:ascii="ＭＳ 明朝" w:eastAsia="ＭＳ 明朝" w:hAnsi="ＭＳ 明朝" w:cs="Times New Roman"/>
          <w:spacing w:val="0"/>
          <w:kern w:val="2"/>
          <w:sz w:val="24"/>
          <w:szCs w:val="24"/>
        </w:rPr>
        <w:t>上記契約の締結を証するため、契約書２通を作成し、双方記名押印のうえ、各１通を保有するものとする</w:t>
      </w:r>
    </w:p>
    <w:p w14:paraId="709C4339" w14:textId="77777777" w:rsidR="00490C00" w:rsidRPr="001D5AE5" w:rsidRDefault="00490C00" w:rsidP="0025566E">
      <w:pPr>
        <w:pStyle w:val="a3"/>
        <w:spacing w:line="240" w:lineRule="auto"/>
        <w:jc w:val="right"/>
        <w:rPr>
          <w:rFonts w:ascii="ＭＳ 明朝" w:eastAsia="ＭＳ 明朝" w:hAnsi="ＭＳ 明朝"/>
          <w:sz w:val="24"/>
          <w:szCs w:val="24"/>
        </w:rPr>
      </w:pPr>
    </w:p>
    <w:p w14:paraId="35CBDFF6" w14:textId="77777777" w:rsidR="00A72244" w:rsidRPr="001D5AE5" w:rsidRDefault="00A72244" w:rsidP="0025566E">
      <w:pPr>
        <w:pStyle w:val="a3"/>
        <w:spacing w:line="240" w:lineRule="auto"/>
        <w:jc w:val="right"/>
        <w:rPr>
          <w:rFonts w:ascii="ＭＳ 明朝" w:eastAsia="ＭＳ 明朝" w:hAnsi="ＭＳ 明朝"/>
          <w:sz w:val="24"/>
          <w:szCs w:val="24"/>
        </w:rPr>
      </w:pPr>
    </w:p>
    <w:p w14:paraId="695BBCC0" w14:textId="77777777" w:rsidR="00A72244" w:rsidRPr="001D5AE5" w:rsidRDefault="00A72244" w:rsidP="0025566E">
      <w:pPr>
        <w:pStyle w:val="a3"/>
        <w:spacing w:line="240" w:lineRule="auto"/>
        <w:jc w:val="right"/>
        <w:rPr>
          <w:rFonts w:ascii="ＭＳ 明朝" w:eastAsia="ＭＳ 明朝" w:hAnsi="ＭＳ 明朝"/>
          <w:sz w:val="24"/>
          <w:szCs w:val="24"/>
        </w:rPr>
      </w:pPr>
    </w:p>
    <w:p w14:paraId="7F651086" w14:textId="77777777" w:rsidR="00A72244" w:rsidRPr="001D5AE5" w:rsidRDefault="00A72244" w:rsidP="0025566E">
      <w:pPr>
        <w:pStyle w:val="a3"/>
        <w:spacing w:line="240" w:lineRule="auto"/>
        <w:jc w:val="right"/>
        <w:rPr>
          <w:rFonts w:ascii="ＭＳ 明朝" w:eastAsia="ＭＳ 明朝" w:hAnsi="ＭＳ 明朝"/>
          <w:sz w:val="24"/>
          <w:szCs w:val="24"/>
        </w:rPr>
      </w:pPr>
    </w:p>
    <w:p w14:paraId="6337F1C5" w14:textId="77777777" w:rsidR="00A72244" w:rsidRPr="001D5AE5" w:rsidRDefault="00A72244" w:rsidP="0025566E">
      <w:pPr>
        <w:pStyle w:val="a3"/>
        <w:spacing w:line="240" w:lineRule="auto"/>
        <w:jc w:val="right"/>
        <w:rPr>
          <w:rFonts w:ascii="ＭＳ 明朝" w:eastAsia="ＭＳ 明朝" w:hAnsi="ＭＳ 明朝"/>
          <w:sz w:val="24"/>
          <w:szCs w:val="24"/>
        </w:rPr>
      </w:pPr>
    </w:p>
    <w:p w14:paraId="7442ED9A" w14:textId="77777777" w:rsidR="00A72244" w:rsidRPr="001D5AE5" w:rsidRDefault="00A72244" w:rsidP="0025566E">
      <w:pPr>
        <w:pStyle w:val="a3"/>
        <w:spacing w:line="240" w:lineRule="auto"/>
        <w:jc w:val="right"/>
        <w:rPr>
          <w:rFonts w:ascii="ＭＳ 明朝" w:eastAsia="ＭＳ 明朝" w:hAnsi="ＭＳ 明朝"/>
          <w:sz w:val="24"/>
          <w:szCs w:val="24"/>
        </w:rPr>
      </w:pPr>
    </w:p>
    <w:p w14:paraId="46A22162" w14:textId="77777777" w:rsidR="00A72244" w:rsidRPr="001D5AE5" w:rsidRDefault="00A72244" w:rsidP="0025566E">
      <w:pPr>
        <w:pStyle w:val="a3"/>
        <w:spacing w:line="240" w:lineRule="auto"/>
        <w:jc w:val="right"/>
        <w:rPr>
          <w:rFonts w:ascii="ＭＳ 明朝" w:eastAsia="ＭＳ 明朝" w:hAnsi="ＭＳ 明朝"/>
          <w:sz w:val="24"/>
          <w:szCs w:val="24"/>
        </w:rPr>
      </w:pPr>
    </w:p>
    <w:p w14:paraId="54E790EE" w14:textId="77777777" w:rsidR="00A72244" w:rsidRPr="001D5AE5" w:rsidRDefault="00A72244" w:rsidP="0025566E">
      <w:pPr>
        <w:pStyle w:val="a3"/>
        <w:spacing w:line="240" w:lineRule="auto"/>
        <w:jc w:val="right"/>
        <w:rPr>
          <w:rFonts w:ascii="ＭＳ 明朝" w:eastAsia="ＭＳ 明朝" w:hAnsi="ＭＳ 明朝"/>
          <w:sz w:val="24"/>
          <w:szCs w:val="24"/>
        </w:rPr>
      </w:pPr>
    </w:p>
    <w:p w14:paraId="52AFDC9E" w14:textId="77777777" w:rsidR="00A72244" w:rsidRPr="001D5AE5" w:rsidRDefault="00A72244" w:rsidP="0025566E">
      <w:pPr>
        <w:pStyle w:val="a3"/>
        <w:spacing w:line="240" w:lineRule="auto"/>
        <w:jc w:val="right"/>
        <w:rPr>
          <w:rFonts w:ascii="ＭＳ 明朝" w:eastAsia="ＭＳ 明朝" w:hAnsi="ＭＳ 明朝"/>
          <w:sz w:val="24"/>
          <w:szCs w:val="24"/>
        </w:rPr>
      </w:pPr>
    </w:p>
    <w:p w14:paraId="3FAF714A" w14:textId="77777777" w:rsidR="00A72244" w:rsidRPr="001D5AE5" w:rsidRDefault="00A72244" w:rsidP="0025566E">
      <w:pPr>
        <w:pStyle w:val="a3"/>
        <w:spacing w:line="240" w:lineRule="auto"/>
        <w:jc w:val="right"/>
        <w:rPr>
          <w:rFonts w:ascii="ＭＳ 明朝" w:eastAsia="ＭＳ 明朝" w:hAnsi="ＭＳ 明朝"/>
          <w:sz w:val="24"/>
          <w:szCs w:val="24"/>
        </w:rPr>
      </w:pPr>
    </w:p>
    <w:p w14:paraId="489A0032" w14:textId="77777777" w:rsidR="00A72244" w:rsidRPr="001D5AE5" w:rsidRDefault="00A72244" w:rsidP="0025566E">
      <w:pPr>
        <w:pStyle w:val="a3"/>
        <w:spacing w:line="240" w:lineRule="auto"/>
        <w:jc w:val="right"/>
        <w:rPr>
          <w:rFonts w:ascii="ＭＳ 明朝" w:eastAsia="ＭＳ 明朝" w:hAnsi="ＭＳ 明朝"/>
          <w:sz w:val="24"/>
          <w:szCs w:val="24"/>
        </w:rPr>
      </w:pPr>
    </w:p>
    <w:p w14:paraId="57064F9C" w14:textId="77777777" w:rsidR="00A72244" w:rsidRPr="001D5AE5" w:rsidRDefault="00A72244" w:rsidP="0025566E">
      <w:pPr>
        <w:pStyle w:val="a3"/>
        <w:spacing w:line="240" w:lineRule="auto"/>
        <w:jc w:val="right"/>
        <w:rPr>
          <w:rFonts w:ascii="ＭＳ 明朝" w:eastAsia="ＭＳ 明朝" w:hAnsi="ＭＳ 明朝"/>
          <w:sz w:val="24"/>
          <w:szCs w:val="24"/>
        </w:rPr>
      </w:pPr>
    </w:p>
    <w:p w14:paraId="2828FE85" w14:textId="77777777" w:rsidR="00A72244" w:rsidRPr="001D5AE5" w:rsidRDefault="00A72244" w:rsidP="0025566E">
      <w:pPr>
        <w:pStyle w:val="a3"/>
        <w:spacing w:line="240" w:lineRule="auto"/>
        <w:jc w:val="right"/>
        <w:rPr>
          <w:rFonts w:ascii="ＭＳ 明朝" w:eastAsia="ＭＳ 明朝" w:hAnsi="ＭＳ 明朝"/>
          <w:sz w:val="24"/>
          <w:szCs w:val="24"/>
        </w:rPr>
      </w:pPr>
    </w:p>
    <w:p w14:paraId="47B90EE8" w14:textId="77777777" w:rsidR="00A72244" w:rsidRPr="001D5AE5" w:rsidRDefault="00A72244" w:rsidP="0025566E">
      <w:pPr>
        <w:pStyle w:val="a3"/>
        <w:spacing w:line="240" w:lineRule="auto"/>
        <w:jc w:val="right"/>
        <w:rPr>
          <w:rFonts w:ascii="ＭＳ 明朝" w:eastAsia="ＭＳ 明朝" w:hAnsi="ＭＳ 明朝"/>
          <w:sz w:val="24"/>
          <w:szCs w:val="24"/>
        </w:rPr>
      </w:pPr>
    </w:p>
    <w:p w14:paraId="217DA4E9" w14:textId="77777777" w:rsidR="00A72244" w:rsidRPr="001D5AE5" w:rsidRDefault="00A72244" w:rsidP="0025566E">
      <w:pPr>
        <w:pStyle w:val="a3"/>
        <w:spacing w:line="240" w:lineRule="auto"/>
        <w:jc w:val="right"/>
        <w:rPr>
          <w:rFonts w:ascii="ＭＳ 明朝" w:eastAsia="ＭＳ 明朝" w:hAnsi="ＭＳ 明朝"/>
          <w:sz w:val="24"/>
          <w:szCs w:val="24"/>
        </w:rPr>
      </w:pPr>
    </w:p>
    <w:p w14:paraId="6C2C552F" w14:textId="77777777" w:rsidR="00A72244" w:rsidRPr="001D5AE5" w:rsidRDefault="00A72244" w:rsidP="0025566E">
      <w:pPr>
        <w:pStyle w:val="a3"/>
        <w:spacing w:line="240" w:lineRule="auto"/>
        <w:jc w:val="right"/>
        <w:rPr>
          <w:rFonts w:ascii="ＭＳ 明朝" w:eastAsia="ＭＳ 明朝" w:hAnsi="ＭＳ 明朝"/>
          <w:sz w:val="24"/>
          <w:szCs w:val="24"/>
        </w:rPr>
      </w:pPr>
    </w:p>
    <w:p w14:paraId="7BCCE468" w14:textId="77777777" w:rsidR="00A72244" w:rsidRPr="001D5AE5" w:rsidRDefault="00A72244" w:rsidP="0025566E">
      <w:pPr>
        <w:pStyle w:val="a3"/>
        <w:spacing w:line="240" w:lineRule="auto"/>
        <w:jc w:val="right"/>
        <w:rPr>
          <w:rFonts w:ascii="ＭＳ 明朝" w:eastAsia="ＭＳ 明朝" w:hAnsi="ＭＳ 明朝"/>
          <w:sz w:val="24"/>
          <w:szCs w:val="24"/>
        </w:rPr>
      </w:pPr>
    </w:p>
    <w:p w14:paraId="7E635F31" w14:textId="77777777" w:rsidR="00A72244" w:rsidRPr="001D5AE5" w:rsidRDefault="00A72244" w:rsidP="0025566E">
      <w:pPr>
        <w:pStyle w:val="a3"/>
        <w:spacing w:line="240" w:lineRule="auto"/>
        <w:jc w:val="right"/>
        <w:rPr>
          <w:rFonts w:ascii="ＭＳ 明朝" w:eastAsia="ＭＳ 明朝" w:hAnsi="ＭＳ 明朝"/>
          <w:sz w:val="24"/>
          <w:szCs w:val="24"/>
        </w:rPr>
      </w:pPr>
    </w:p>
    <w:p w14:paraId="4547CCEB" w14:textId="77777777" w:rsidR="00A72244" w:rsidRPr="001D5AE5" w:rsidRDefault="00A72244" w:rsidP="0025566E">
      <w:pPr>
        <w:pStyle w:val="a3"/>
        <w:spacing w:line="240" w:lineRule="auto"/>
        <w:jc w:val="right"/>
        <w:rPr>
          <w:rFonts w:ascii="ＭＳ 明朝" w:eastAsia="ＭＳ 明朝" w:hAnsi="ＭＳ 明朝"/>
          <w:sz w:val="24"/>
          <w:szCs w:val="24"/>
        </w:rPr>
      </w:pPr>
    </w:p>
    <w:p w14:paraId="6E8D1F6C" w14:textId="77777777" w:rsidR="00A72244" w:rsidRPr="001D5AE5" w:rsidRDefault="00A72244" w:rsidP="0025566E">
      <w:pPr>
        <w:pStyle w:val="a3"/>
        <w:spacing w:line="240" w:lineRule="auto"/>
        <w:jc w:val="right"/>
        <w:rPr>
          <w:rFonts w:ascii="ＭＳ 明朝" w:eastAsia="ＭＳ 明朝" w:hAnsi="ＭＳ 明朝"/>
          <w:sz w:val="24"/>
          <w:szCs w:val="24"/>
        </w:rPr>
      </w:pPr>
    </w:p>
    <w:p w14:paraId="36FB5A16" w14:textId="77777777" w:rsidR="00A72244" w:rsidRPr="001D5AE5" w:rsidRDefault="00A72244" w:rsidP="0025566E">
      <w:pPr>
        <w:pStyle w:val="a3"/>
        <w:spacing w:line="240" w:lineRule="auto"/>
        <w:jc w:val="right"/>
        <w:rPr>
          <w:rFonts w:ascii="ＭＳ 明朝" w:eastAsia="ＭＳ 明朝" w:hAnsi="ＭＳ 明朝"/>
          <w:sz w:val="24"/>
          <w:szCs w:val="24"/>
        </w:rPr>
      </w:pPr>
    </w:p>
    <w:p w14:paraId="63BBCE8A" w14:textId="77777777" w:rsidR="00A72244" w:rsidRPr="001D5AE5" w:rsidRDefault="00A72244" w:rsidP="0025566E">
      <w:pPr>
        <w:pStyle w:val="a3"/>
        <w:spacing w:line="240" w:lineRule="auto"/>
        <w:jc w:val="right"/>
        <w:rPr>
          <w:rFonts w:ascii="ＭＳ 明朝" w:eastAsia="ＭＳ 明朝" w:hAnsi="ＭＳ 明朝"/>
          <w:sz w:val="24"/>
          <w:szCs w:val="24"/>
        </w:rPr>
      </w:pPr>
    </w:p>
    <w:p w14:paraId="36EF6817" w14:textId="77777777" w:rsidR="00A72244" w:rsidRPr="001D5AE5" w:rsidRDefault="00A72244" w:rsidP="0025566E">
      <w:pPr>
        <w:pStyle w:val="a3"/>
        <w:spacing w:line="240" w:lineRule="auto"/>
        <w:jc w:val="right"/>
        <w:rPr>
          <w:rFonts w:ascii="ＭＳ 明朝" w:eastAsia="ＭＳ 明朝" w:hAnsi="ＭＳ 明朝"/>
          <w:sz w:val="24"/>
          <w:szCs w:val="24"/>
        </w:rPr>
      </w:pPr>
    </w:p>
    <w:p w14:paraId="1978F9AC" w14:textId="77777777" w:rsidR="00A72244" w:rsidRPr="001D5AE5" w:rsidRDefault="00A72244" w:rsidP="0025566E">
      <w:pPr>
        <w:pStyle w:val="a3"/>
        <w:spacing w:line="240" w:lineRule="auto"/>
        <w:jc w:val="right"/>
        <w:rPr>
          <w:rFonts w:ascii="ＭＳ 明朝" w:eastAsia="ＭＳ 明朝" w:hAnsi="ＭＳ 明朝"/>
          <w:sz w:val="24"/>
          <w:szCs w:val="24"/>
        </w:rPr>
      </w:pPr>
    </w:p>
    <w:p w14:paraId="510F019E" w14:textId="77777777" w:rsidR="00A72244" w:rsidRPr="001D5AE5" w:rsidRDefault="00A72244" w:rsidP="0025566E">
      <w:pPr>
        <w:pStyle w:val="a3"/>
        <w:spacing w:line="240" w:lineRule="auto"/>
        <w:jc w:val="right"/>
        <w:rPr>
          <w:rFonts w:ascii="ＭＳ 明朝" w:eastAsia="ＭＳ 明朝" w:hAnsi="ＭＳ 明朝"/>
          <w:sz w:val="24"/>
          <w:szCs w:val="24"/>
        </w:rPr>
      </w:pPr>
    </w:p>
    <w:p w14:paraId="47BDE4D6" w14:textId="77777777" w:rsidR="00A72244" w:rsidRPr="001D5AE5" w:rsidRDefault="00A72244" w:rsidP="0025566E">
      <w:pPr>
        <w:pStyle w:val="a3"/>
        <w:spacing w:line="240" w:lineRule="auto"/>
        <w:jc w:val="right"/>
        <w:rPr>
          <w:rFonts w:ascii="ＭＳ 明朝" w:eastAsia="ＭＳ 明朝" w:hAnsi="ＭＳ 明朝"/>
          <w:sz w:val="24"/>
          <w:szCs w:val="24"/>
        </w:rPr>
      </w:pPr>
    </w:p>
    <w:p w14:paraId="5B00C8CC" w14:textId="77777777" w:rsidR="00A72244" w:rsidRPr="001D5AE5" w:rsidRDefault="00A72244" w:rsidP="0025566E">
      <w:pPr>
        <w:pStyle w:val="a3"/>
        <w:spacing w:line="240" w:lineRule="auto"/>
        <w:jc w:val="right"/>
        <w:rPr>
          <w:rFonts w:ascii="ＭＳ 明朝" w:eastAsia="ＭＳ 明朝" w:hAnsi="ＭＳ 明朝"/>
          <w:sz w:val="24"/>
          <w:szCs w:val="24"/>
        </w:rPr>
      </w:pPr>
    </w:p>
    <w:p w14:paraId="482418E5" w14:textId="77777777" w:rsidR="00A72244" w:rsidRPr="001D5AE5" w:rsidRDefault="00A72244" w:rsidP="0025566E">
      <w:pPr>
        <w:pStyle w:val="a3"/>
        <w:spacing w:line="240" w:lineRule="auto"/>
        <w:jc w:val="right"/>
        <w:rPr>
          <w:rFonts w:ascii="ＭＳ 明朝" w:eastAsia="ＭＳ 明朝" w:hAnsi="ＭＳ 明朝"/>
          <w:sz w:val="24"/>
          <w:szCs w:val="24"/>
        </w:rPr>
      </w:pPr>
    </w:p>
    <w:p w14:paraId="2BDBDA6A" w14:textId="77777777" w:rsidR="00A72244" w:rsidRPr="001D5AE5" w:rsidRDefault="00A72244" w:rsidP="0025566E">
      <w:pPr>
        <w:pStyle w:val="a3"/>
        <w:spacing w:line="240" w:lineRule="auto"/>
        <w:jc w:val="right"/>
        <w:rPr>
          <w:rFonts w:ascii="ＭＳ 明朝" w:eastAsia="ＭＳ 明朝" w:hAnsi="ＭＳ 明朝"/>
          <w:sz w:val="24"/>
          <w:szCs w:val="24"/>
        </w:rPr>
      </w:pPr>
    </w:p>
    <w:p w14:paraId="2C56EA74" w14:textId="77777777" w:rsidR="00A72244" w:rsidRPr="001D5AE5" w:rsidRDefault="00A72244" w:rsidP="0025566E">
      <w:pPr>
        <w:pStyle w:val="a3"/>
        <w:spacing w:line="240" w:lineRule="auto"/>
        <w:jc w:val="right"/>
        <w:rPr>
          <w:rFonts w:ascii="ＭＳ 明朝" w:eastAsia="ＭＳ 明朝" w:hAnsi="ＭＳ 明朝"/>
          <w:sz w:val="24"/>
          <w:szCs w:val="24"/>
        </w:rPr>
      </w:pPr>
    </w:p>
    <w:p w14:paraId="1D6D24BB" w14:textId="77777777" w:rsidR="00A72244" w:rsidRDefault="00A72244" w:rsidP="0025566E">
      <w:pPr>
        <w:pStyle w:val="a3"/>
        <w:spacing w:line="240" w:lineRule="auto"/>
        <w:jc w:val="right"/>
        <w:rPr>
          <w:rFonts w:ascii="ＭＳ 明朝" w:eastAsia="ＭＳ 明朝" w:hAnsi="ＭＳ 明朝"/>
          <w:sz w:val="24"/>
          <w:szCs w:val="24"/>
        </w:rPr>
      </w:pPr>
    </w:p>
    <w:p w14:paraId="7F26E36F" w14:textId="77777777" w:rsidR="00173643" w:rsidRDefault="00173643" w:rsidP="0025566E">
      <w:pPr>
        <w:pStyle w:val="a3"/>
        <w:spacing w:line="240" w:lineRule="auto"/>
        <w:jc w:val="right"/>
        <w:rPr>
          <w:rFonts w:ascii="ＭＳ 明朝" w:eastAsia="ＭＳ 明朝" w:hAnsi="ＭＳ 明朝"/>
          <w:sz w:val="24"/>
          <w:szCs w:val="24"/>
        </w:rPr>
      </w:pPr>
    </w:p>
    <w:p w14:paraId="11F020CC" w14:textId="77777777" w:rsidR="00173643" w:rsidRPr="001D5AE5" w:rsidRDefault="00173643" w:rsidP="0025566E">
      <w:pPr>
        <w:pStyle w:val="a3"/>
        <w:spacing w:line="240" w:lineRule="auto"/>
        <w:jc w:val="right"/>
        <w:rPr>
          <w:rFonts w:ascii="ＭＳ 明朝" w:eastAsia="ＭＳ 明朝" w:hAnsi="ＭＳ 明朝"/>
          <w:sz w:val="24"/>
          <w:szCs w:val="24"/>
        </w:rPr>
      </w:pPr>
    </w:p>
    <w:p w14:paraId="4426F52C" w14:textId="77777777" w:rsidR="00A72244" w:rsidRPr="001D5AE5" w:rsidRDefault="00A72244" w:rsidP="0025566E">
      <w:pPr>
        <w:pStyle w:val="a3"/>
        <w:spacing w:line="240" w:lineRule="auto"/>
        <w:jc w:val="right"/>
        <w:rPr>
          <w:rFonts w:ascii="ＭＳ 明朝" w:eastAsia="ＭＳ 明朝" w:hAnsi="ＭＳ 明朝"/>
          <w:sz w:val="24"/>
          <w:szCs w:val="24"/>
        </w:rPr>
      </w:pPr>
    </w:p>
    <w:p w14:paraId="25986244" w14:textId="77777777" w:rsidR="00A72244" w:rsidRPr="001D5AE5" w:rsidRDefault="00A72244" w:rsidP="0025566E">
      <w:pPr>
        <w:pStyle w:val="a3"/>
        <w:spacing w:line="240" w:lineRule="auto"/>
        <w:jc w:val="right"/>
        <w:rPr>
          <w:rFonts w:ascii="ＭＳ 明朝" w:eastAsia="ＭＳ 明朝" w:hAnsi="ＭＳ 明朝"/>
          <w:sz w:val="24"/>
          <w:szCs w:val="24"/>
        </w:rPr>
      </w:pPr>
    </w:p>
    <w:p w14:paraId="61FE96E7" w14:textId="77777777" w:rsidR="00A72244" w:rsidRPr="001D5AE5" w:rsidRDefault="00A72244" w:rsidP="0025566E">
      <w:pPr>
        <w:pStyle w:val="a3"/>
        <w:spacing w:line="240" w:lineRule="auto"/>
        <w:jc w:val="right"/>
        <w:rPr>
          <w:rFonts w:ascii="ＭＳ 明朝" w:eastAsia="ＭＳ 明朝" w:hAnsi="ＭＳ 明朝"/>
          <w:sz w:val="24"/>
          <w:szCs w:val="24"/>
        </w:rPr>
      </w:pPr>
    </w:p>
    <w:p w14:paraId="7EF011B4" w14:textId="77777777" w:rsidR="00A72244" w:rsidRPr="001D5AE5" w:rsidRDefault="00A72244" w:rsidP="0025566E">
      <w:pPr>
        <w:pStyle w:val="a3"/>
        <w:spacing w:line="240" w:lineRule="auto"/>
        <w:jc w:val="right"/>
        <w:rPr>
          <w:rFonts w:ascii="ＭＳ 明朝" w:eastAsia="ＭＳ 明朝" w:hAnsi="ＭＳ 明朝"/>
          <w:sz w:val="24"/>
          <w:szCs w:val="24"/>
        </w:rPr>
      </w:pPr>
    </w:p>
    <w:p w14:paraId="5AE414E9" w14:textId="77777777" w:rsidR="00A72244" w:rsidRPr="001D5AE5" w:rsidRDefault="00A72244" w:rsidP="0025566E">
      <w:pPr>
        <w:pStyle w:val="a3"/>
        <w:spacing w:line="240" w:lineRule="auto"/>
        <w:jc w:val="right"/>
        <w:rPr>
          <w:rFonts w:ascii="ＭＳ 明朝" w:eastAsia="ＭＳ 明朝" w:hAnsi="ＭＳ 明朝"/>
          <w:sz w:val="24"/>
          <w:szCs w:val="24"/>
        </w:rPr>
      </w:pPr>
    </w:p>
    <w:p w14:paraId="7B03057C" w14:textId="77777777" w:rsidR="00A72244" w:rsidRPr="001D5AE5" w:rsidRDefault="00A72244" w:rsidP="0025566E">
      <w:pPr>
        <w:pStyle w:val="a3"/>
        <w:spacing w:line="240" w:lineRule="auto"/>
        <w:jc w:val="right"/>
        <w:rPr>
          <w:rFonts w:ascii="ＭＳ 明朝" w:eastAsia="ＭＳ 明朝" w:hAnsi="ＭＳ 明朝"/>
          <w:sz w:val="24"/>
          <w:szCs w:val="24"/>
        </w:rPr>
      </w:pPr>
    </w:p>
    <w:p w14:paraId="3DF653E4" w14:textId="77777777" w:rsidR="00A72244" w:rsidRPr="001D5AE5" w:rsidRDefault="00A72244" w:rsidP="0025566E">
      <w:pPr>
        <w:pStyle w:val="a3"/>
        <w:spacing w:line="240" w:lineRule="auto"/>
        <w:jc w:val="right"/>
        <w:rPr>
          <w:rFonts w:ascii="ＭＳ 明朝" w:eastAsia="ＭＳ 明朝" w:hAnsi="ＭＳ 明朝"/>
          <w:sz w:val="24"/>
          <w:szCs w:val="24"/>
        </w:rPr>
      </w:pPr>
    </w:p>
    <w:p w14:paraId="2DFD36C2" w14:textId="77777777" w:rsidR="00A72244" w:rsidRPr="001D5AE5" w:rsidRDefault="00A72244" w:rsidP="0025566E">
      <w:pPr>
        <w:pStyle w:val="a3"/>
        <w:spacing w:line="240" w:lineRule="auto"/>
        <w:jc w:val="right"/>
        <w:rPr>
          <w:rFonts w:ascii="ＭＳ 明朝" w:eastAsia="ＭＳ 明朝" w:hAnsi="ＭＳ 明朝"/>
          <w:sz w:val="24"/>
          <w:szCs w:val="24"/>
        </w:rPr>
      </w:pPr>
    </w:p>
    <w:p w14:paraId="662A7DA7" w14:textId="77777777" w:rsidR="00A72244" w:rsidRPr="001D5AE5" w:rsidRDefault="00A72244" w:rsidP="00A72244">
      <w:pPr>
        <w:wordWrap w:val="0"/>
        <w:autoSpaceDE w:val="0"/>
        <w:autoSpaceDN w:val="0"/>
        <w:adjustRightInd w:val="0"/>
        <w:spacing w:line="402" w:lineRule="atLeast"/>
        <w:ind w:left="236" w:hangingChars="100" w:hanging="236"/>
        <w:jc w:val="right"/>
        <w:rPr>
          <w:rFonts w:ascii="ＭＳ 明朝" w:hAnsi="ＭＳ 明朝"/>
          <w:spacing w:val="-2"/>
          <w:kern w:val="0"/>
          <w:sz w:val="24"/>
        </w:rPr>
      </w:pPr>
      <w:r w:rsidRPr="001D5AE5">
        <w:rPr>
          <w:rFonts w:ascii="ＭＳ 明朝" w:hAnsi="ＭＳ 明朝" w:hint="eastAsia"/>
          <w:spacing w:val="-2"/>
          <w:kern w:val="0"/>
          <w:sz w:val="24"/>
        </w:rPr>
        <w:lastRenderedPageBreak/>
        <w:t>付録第７</w:t>
      </w:r>
    </w:p>
    <w:p w14:paraId="07234CF5" w14:textId="77777777" w:rsidR="00A72244" w:rsidRPr="001D5AE5" w:rsidRDefault="00A72244" w:rsidP="00A72244">
      <w:pPr>
        <w:wordWrap w:val="0"/>
        <w:autoSpaceDE w:val="0"/>
        <w:autoSpaceDN w:val="0"/>
        <w:adjustRightInd w:val="0"/>
        <w:spacing w:line="402" w:lineRule="atLeast"/>
        <w:ind w:leftChars="500" w:left="1050" w:right="944" w:firstLineChars="1300" w:firstLine="6188"/>
        <w:rPr>
          <w:rFonts w:ascii="ＭＳ 明朝"/>
          <w:spacing w:val="-2"/>
          <w:w w:val="200"/>
          <w:kern w:val="0"/>
          <w:sz w:val="24"/>
        </w:rPr>
      </w:pPr>
      <w:r w:rsidRPr="001D5AE5">
        <w:rPr>
          <w:rFonts w:ascii="ＭＳ 明朝" w:hint="eastAsia"/>
          <w:spacing w:val="-2"/>
          <w:w w:val="200"/>
          <w:kern w:val="0"/>
          <w:sz w:val="24"/>
        </w:rPr>
        <w:t xml:space="preserve">　　労働者派遣契約条項（第８号）</w:t>
      </w:r>
    </w:p>
    <w:p w14:paraId="704C0BF2" w14:textId="77777777" w:rsidR="00A72244" w:rsidRPr="001D5AE5" w:rsidRDefault="00A72244" w:rsidP="00A72244">
      <w:pPr>
        <w:wordWrap w:val="0"/>
        <w:autoSpaceDE w:val="0"/>
        <w:autoSpaceDN w:val="0"/>
        <w:adjustRightInd w:val="0"/>
        <w:spacing w:line="402" w:lineRule="atLeast"/>
        <w:ind w:left="236" w:hangingChars="100" w:hanging="236"/>
        <w:rPr>
          <w:rFonts w:ascii="ＭＳ 明朝" w:hAnsi="ＭＳ 明朝"/>
          <w:spacing w:val="-2"/>
          <w:kern w:val="0"/>
          <w:sz w:val="24"/>
        </w:rPr>
      </w:pPr>
    </w:p>
    <w:p w14:paraId="307344EA" w14:textId="77777777" w:rsidR="00A72244" w:rsidRPr="001D5AE5" w:rsidRDefault="00A72244" w:rsidP="00774DF8">
      <w:pPr>
        <w:rPr>
          <w:sz w:val="24"/>
        </w:rPr>
      </w:pPr>
      <w:r w:rsidRPr="001D5AE5">
        <w:rPr>
          <w:rFonts w:hint="eastAsia"/>
          <w:sz w:val="24"/>
        </w:rPr>
        <w:t>（契約の目的）</w:t>
      </w:r>
    </w:p>
    <w:p w14:paraId="5127A48A" w14:textId="77777777" w:rsidR="00A72244" w:rsidRPr="001D5AE5" w:rsidRDefault="00A72244" w:rsidP="00774DF8">
      <w:pPr>
        <w:ind w:left="240" w:hangingChars="100" w:hanging="240"/>
        <w:rPr>
          <w:sz w:val="24"/>
        </w:rPr>
      </w:pPr>
      <w:r w:rsidRPr="001D5AE5">
        <w:rPr>
          <w:rFonts w:hint="eastAsia"/>
          <w:sz w:val="24"/>
        </w:rPr>
        <w:t>第１条　乙は、労働者派遣事業の適正な運営の確保及び派遣労働者の保護等に関する法律（昭和６０年法律第８８号。以下「労働者派遣法」という。）に基づき、この契約書のほか、この契約書に附属する仕様書並びに参考として仕様書に添付された図面、見本及び図書（以下「仕様書等」という。）の定めるところに従い、乙の雇用する労働者（以下「派遣労働者」という。）を甲に派遣し、甲は、派遣労働者を指揮命令して業務に従事させ、その代金を乙に支払うことを目的とする。</w:t>
      </w:r>
    </w:p>
    <w:p w14:paraId="78E032AC" w14:textId="77777777" w:rsidR="00A72244" w:rsidRPr="001D5AE5" w:rsidRDefault="00A72244" w:rsidP="00774DF8">
      <w:pPr>
        <w:rPr>
          <w:sz w:val="24"/>
        </w:rPr>
      </w:pPr>
      <w:r w:rsidRPr="001D5AE5">
        <w:rPr>
          <w:rFonts w:hint="eastAsia"/>
          <w:sz w:val="24"/>
        </w:rPr>
        <w:t>（総則）</w:t>
      </w:r>
    </w:p>
    <w:p w14:paraId="4C04E9F1" w14:textId="77777777" w:rsidR="00A72244" w:rsidRPr="001D5AE5" w:rsidRDefault="00A72244" w:rsidP="00774DF8">
      <w:pPr>
        <w:ind w:left="240" w:hangingChars="100" w:hanging="240"/>
        <w:rPr>
          <w:sz w:val="24"/>
        </w:rPr>
      </w:pPr>
      <w:r w:rsidRPr="001D5AE5">
        <w:rPr>
          <w:rFonts w:hint="eastAsia"/>
          <w:sz w:val="24"/>
        </w:rPr>
        <w:t>第２条　甲及び乙は、労働者派遣を行い若しくは労働者派遣を受け入れるに当たり、それぞれ労働者派遣法その他関係諸法令並びに派遣先が講ずべき措置に関する指針又は派遣元事業主が講ずべき措置に関する指針を遵守する。</w:t>
      </w:r>
    </w:p>
    <w:p w14:paraId="738FAD52" w14:textId="77777777" w:rsidR="00A72244" w:rsidRPr="001D5AE5" w:rsidRDefault="00A72244" w:rsidP="00774DF8">
      <w:pPr>
        <w:rPr>
          <w:sz w:val="24"/>
        </w:rPr>
      </w:pPr>
      <w:r w:rsidRPr="001D5AE5">
        <w:rPr>
          <w:rFonts w:hint="eastAsia"/>
          <w:sz w:val="24"/>
        </w:rPr>
        <w:t>（代金）</w:t>
      </w:r>
    </w:p>
    <w:p w14:paraId="69F91CC5" w14:textId="77777777" w:rsidR="00A72244" w:rsidRPr="001D5AE5" w:rsidRDefault="00A72244" w:rsidP="00774DF8">
      <w:pPr>
        <w:ind w:left="240" w:hangingChars="100" w:hanging="240"/>
        <w:rPr>
          <w:sz w:val="24"/>
        </w:rPr>
      </w:pPr>
      <w:r w:rsidRPr="001D5AE5">
        <w:rPr>
          <w:rFonts w:hint="eastAsia"/>
          <w:sz w:val="24"/>
        </w:rPr>
        <w:t>第３条　契約金額をもって、乙に支払われる代金の金額とする。ただし、特約条項を付しているときは、特約条項の定めるところに従い確定するものとする。</w:t>
      </w:r>
    </w:p>
    <w:p w14:paraId="14D1A6AF" w14:textId="77777777" w:rsidR="00A72244" w:rsidRPr="001D5AE5" w:rsidRDefault="00A72244" w:rsidP="00774DF8">
      <w:pPr>
        <w:rPr>
          <w:sz w:val="24"/>
        </w:rPr>
      </w:pPr>
      <w:r w:rsidRPr="001D5AE5">
        <w:rPr>
          <w:rFonts w:hint="eastAsia"/>
          <w:sz w:val="24"/>
        </w:rPr>
        <w:t>（債務の引受け等の承認）</w:t>
      </w:r>
    </w:p>
    <w:p w14:paraId="49F43761" w14:textId="77777777" w:rsidR="00A72244" w:rsidRPr="001D5AE5" w:rsidRDefault="00A72244" w:rsidP="00774DF8">
      <w:pPr>
        <w:ind w:left="240" w:hangingChars="100" w:hanging="240"/>
        <w:rPr>
          <w:sz w:val="24"/>
        </w:rPr>
      </w:pPr>
      <w:r w:rsidRPr="001D5AE5">
        <w:rPr>
          <w:rFonts w:hint="eastAsia"/>
          <w:sz w:val="24"/>
        </w:rPr>
        <w:t>第４条　乙は、甲の書面による承認を得ないで、この契約によって生ずる権利又は義務を第三者に譲渡し、又は承継せしめてはならない。</w:t>
      </w:r>
    </w:p>
    <w:p w14:paraId="38FD59BB" w14:textId="77777777" w:rsidR="00A72244" w:rsidRPr="001D5AE5" w:rsidRDefault="00A72244" w:rsidP="00774DF8">
      <w:pPr>
        <w:rPr>
          <w:sz w:val="24"/>
        </w:rPr>
      </w:pPr>
      <w:r w:rsidRPr="001D5AE5">
        <w:rPr>
          <w:rFonts w:hint="eastAsia"/>
          <w:sz w:val="24"/>
        </w:rPr>
        <w:t>（代理人の届け出）</w:t>
      </w:r>
    </w:p>
    <w:p w14:paraId="6A683E70" w14:textId="77777777" w:rsidR="00A72244" w:rsidRPr="001D5AE5" w:rsidRDefault="00A72244" w:rsidP="00774DF8">
      <w:pPr>
        <w:ind w:left="240" w:hangingChars="100" w:hanging="240"/>
        <w:rPr>
          <w:sz w:val="24"/>
        </w:rPr>
      </w:pPr>
      <w:r w:rsidRPr="001D5AE5">
        <w:rPr>
          <w:rFonts w:hint="eastAsia"/>
          <w:sz w:val="24"/>
        </w:rPr>
        <w:t>第５条　乙は、この契約の履行に関する事務の全部又は一部を行わせるため、代理人を選任する場合は、あらかじめ、文書により甲に届け出なければならない。</w:t>
      </w:r>
    </w:p>
    <w:p w14:paraId="3C3030EB" w14:textId="77777777" w:rsidR="00A72244" w:rsidRPr="001D5AE5" w:rsidRDefault="00A72244" w:rsidP="00774DF8">
      <w:pPr>
        <w:rPr>
          <w:sz w:val="24"/>
        </w:rPr>
      </w:pPr>
      <w:r w:rsidRPr="001D5AE5">
        <w:rPr>
          <w:rFonts w:hint="eastAsia"/>
          <w:sz w:val="24"/>
        </w:rPr>
        <w:t>（労働者派遣に係る個別の約定）</w:t>
      </w:r>
    </w:p>
    <w:p w14:paraId="1FD1863C" w14:textId="77777777" w:rsidR="00A72244" w:rsidRPr="001D5AE5" w:rsidRDefault="00A72244" w:rsidP="00774DF8">
      <w:pPr>
        <w:ind w:left="240" w:hangingChars="100" w:hanging="240"/>
        <w:rPr>
          <w:sz w:val="24"/>
        </w:rPr>
      </w:pPr>
      <w:r w:rsidRPr="001D5AE5">
        <w:rPr>
          <w:rFonts w:hint="eastAsia"/>
          <w:sz w:val="24"/>
        </w:rPr>
        <w:t>第６条　甲及び乙は、労働者派遣法、同法施行規則等（以下「労働者派遣法等」という。）の定めに基づき、派遣労働者の従事する業務内容、就業場所、就業期間、その他労働者派遣に必要な細目について定めるものとする。</w:t>
      </w:r>
    </w:p>
    <w:p w14:paraId="44175DA0" w14:textId="77777777" w:rsidR="00A72244" w:rsidRPr="001D5AE5" w:rsidRDefault="00A72244" w:rsidP="00774DF8">
      <w:pPr>
        <w:rPr>
          <w:sz w:val="24"/>
        </w:rPr>
      </w:pPr>
      <w:r w:rsidRPr="001D5AE5">
        <w:rPr>
          <w:rFonts w:hint="eastAsia"/>
          <w:sz w:val="24"/>
        </w:rPr>
        <w:t>（適正な労働者の派遣及び通知）</w:t>
      </w:r>
    </w:p>
    <w:p w14:paraId="4F6F94F2" w14:textId="77777777" w:rsidR="00A72244" w:rsidRPr="001D5AE5" w:rsidRDefault="00A72244" w:rsidP="00774DF8">
      <w:pPr>
        <w:ind w:left="240" w:hangingChars="100" w:hanging="240"/>
        <w:rPr>
          <w:sz w:val="24"/>
        </w:rPr>
      </w:pPr>
      <w:r w:rsidRPr="001D5AE5">
        <w:rPr>
          <w:rFonts w:hint="eastAsia"/>
          <w:sz w:val="24"/>
        </w:rPr>
        <w:t>第７条</w:t>
      </w:r>
      <w:r w:rsidRPr="001D5AE5">
        <w:rPr>
          <w:rFonts w:hint="eastAsia"/>
          <w:sz w:val="24"/>
        </w:rPr>
        <w:t xml:space="preserve"> </w:t>
      </w:r>
      <w:r w:rsidRPr="001D5AE5">
        <w:rPr>
          <w:rFonts w:hint="eastAsia"/>
          <w:sz w:val="24"/>
        </w:rPr>
        <w:t>乙は、前条で定められた業務（以下「派遣業務」という。）の遂行に必要とされる技術、能力、経験等を有する派遣労働者を選定の上、労働者の派遣を行い、甲に対し当該派遣労働者の氏名、性別、被保険者資格その他労働者派遣法等に定める事項を通知しなければならない。</w:t>
      </w:r>
    </w:p>
    <w:p w14:paraId="06B1EF3E" w14:textId="77777777" w:rsidR="00A72244" w:rsidRPr="001D5AE5" w:rsidRDefault="00A72244" w:rsidP="00774DF8">
      <w:pPr>
        <w:ind w:left="240" w:hangingChars="100" w:hanging="240"/>
        <w:rPr>
          <w:sz w:val="24"/>
        </w:rPr>
      </w:pPr>
      <w:r w:rsidRPr="001D5AE5">
        <w:rPr>
          <w:rFonts w:hint="eastAsia"/>
          <w:sz w:val="24"/>
        </w:rPr>
        <w:t>２　派遣労働者が就業するに当たり、遵守すべき甲の業務処理方法、就業規則等に従わない場合、又は業務処理の効率が著しく低く労働者派遣の目的を達しない場合には、甲は乙にその理由を示し、派遣労働者に関する改善措置を要請することができる。</w:t>
      </w:r>
    </w:p>
    <w:p w14:paraId="7333E381" w14:textId="77777777" w:rsidR="00A72244" w:rsidRPr="001D5AE5" w:rsidRDefault="00A72244" w:rsidP="00774DF8">
      <w:pPr>
        <w:ind w:left="240" w:hangingChars="100" w:hanging="240"/>
        <w:rPr>
          <w:sz w:val="24"/>
        </w:rPr>
      </w:pPr>
      <w:r w:rsidRPr="001D5AE5">
        <w:rPr>
          <w:rFonts w:hint="eastAsia"/>
          <w:sz w:val="24"/>
        </w:rPr>
        <w:t>３　乙は、前項の要請があった場合には、当該派遣労働者への指導その他派遣就業の改善に必要な措置を講ずるものとする。</w:t>
      </w:r>
    </w:p>
    <w:p w14:paraId="28ABBEBB" w14:textId="77777777" w:rsidR="00A72244" w:rsidRPr="001D5AE5" w:rsidRDefault="00A72244" w:rsidP="00774DF8">
      <w:pPr>
        <w:ind w:left="240" w:hangingChars="100" w:hanging="240"/>
        <w:rPr>
          <w:sz w:val="24"/>
        </w:rPr>
      </w:pPr>
      <w:r w:rsidRPr="001D5AE5">
        <w:rPr>
          <w:rFonts w:hint="eastAsia"/>
          <w:sz w:val="24"/>
        </w:rPr>
        <w:t>４　乙は、派遣労働者の人数に欠員が生じるおそれがあるときは、直ちに甲にその旨連絡するとともに、欠員が生じないよう措置をとり、また、欠員が生じたときは直ちに、その欠員の補充を行わなければならない。ただし、あらかじめ甲の承認を受けたときはこの限りではない。</w:t>
      </w:r>
    </w:p>
    <w:p w14:paraId="5FC0D0F1" w14:textId="77777777" w:rsidR="00A72244" w:rsidRPr="001D5AE5" w:rsidRDefault="00A72244" w:rsidP="00774DF8">
      <w:pPr>
        <w:rPr>
          <w:sz w:val="24"/>
        </w:rPr>
      </w:pPr>
      <w:r w:rsidRPr="001D5AE5">
        <w:rPr>
          <w:rFonts w:hint="eastAsia"/>
          <w:sz w:val="24"/>
        </w:rPr>
        <w:t>（派遣先責任者）</w:t>
      </w:r>
    </w:p>
    <w:p w14:paraId="031C928F" w14:textId="77777777" w:rsidR="00A72244" w:rsidRPr="001D5AE5" w:rsidRDefault="00A72244" w:rsidP="00774DF8">
      <w:pPr>
        <w:ind w:left="240" w:hangingChars="100" w:hanging="240"/>
        <w:rPr>
          <w:sz w:val="24"/>
        </w:rPr>
      </w:pPr>
      <w:r w:rsidRPr="001D5AE5">
        <w:rPr>
          <w:rFonts w:hint="eastAsia"/>
          <w:sz w:val="24"/>
        </w:rPr>
        <w:t>第８条　甲は、労働者派遣法等の定めに基づき、隊員の中から、派遣就業の場所ごとに所定人数の派遣先責任者を選任するものとする。</w:t>
      </w:r>
    </w:p>
    <w:p w14:paraId="7A2F25BA" w14:textId="77777777" w:rsidR="00A72244" w:rsidRPr="001D5AE5" w:rsidRDefault="00A72244" w:rsidP="00774DF8">
      <w:pPr>
        <w:ind w:left="240" w:hangingChars="100" w:hanging="240"/>
        <w:rPr>
          <w:sz w:val="24"/>
        </w:rPr>
      </w:pPr>
      <w:r w:rsidRPr="001D5AE5">
        <w:rPr>
          <w:rFonts w:hint="eastAsia"/>
          <w:sz w:val="24"/>
        </w:rPr>
        <w:lastRenderedPageBreak/>
        <w:t>２　派遣先責任者は、派遣労働者を指揮命令する者その他関係者に対して、契約に定める事項を遵守させるほか、苦情処理、安全衛生に関する事項、乙との連絡調整等、適正な派遣就業の確保のための措置を講じなければならない。</w:t>
      </w:r>
    </w:p>
    <w:p w14:paraId="7DC75019" w14:textId="77777777" w:rsidR="00A72244" w:rsidRPr="001D5AE5" w:rsidRDefault="00A72244" w:rsidP="00774DF8">
      <w:pPr>
        <w:ind w:left="240" w:hangingChars="100" w:hanging="240"/>
        <w:rPr>
          <w:sz w:val="24"/>
        </w:rPr>
      </w:pPr>
      <w:r w:rsidRPr="001D5AE5">
        <w:rPr>
          <w:rFonts w:hint="eastAsia"/>
          <w:sz w:val="24"/>
        </w:rPr>
        <w:t>３　派遣先責任者は、労働者派遣法に基づき作成した派遣先管理台帳について、月ごとに所定の事項を記載したものを、翌月末までに、乙に書面により通知しなければならない。</w:t>
      </w:r>
    </w:p>
    <w:p w14:paraId="6258C5D7" w14:textId="77777777" w:rsidR="00A72244" w:rsidRPr="001D5AE5" w:rsidRDefault="00A72244" w:rsidP="00774DF8">
      <w:pPr>
        <w:ind w:left="240" w:hangingChars="100" w:hanging="240"/>
        <w:rPr>
          <w:sz w:val="24"/>
        </w:rPr>
      </w:pPr>
      <w:r w:rsidRPr="001D5AE5">
        <w:rPr>
          <w:rFonts w:hint="eastAsia"/>
          <w:sz w:val="24"/>
        </w:rPr>
        <w:t>４　乙は、前項の期日によらず通知を請求する場合は、あらかじめ派遣先責任者と協議するものとする。</w:t>
      </w:r>
    </w:p>
    <w:p w14:paraId="02AAC591" w14:textId="77777777" w:rsidR="00A72244" w:rsidRPr="001D5AE5" w:rsidRDefault="00A72244" w:rsidP="00774DF8">
      <w:pPr>
        <w:rPr>
          <w:sz w:val="24"/>
        </w:rPr>
      </w:pPr>
      <w:r w:rsidRPr="001D5AE5">
        <w:rPr>
          <w:rFonts w:hint="eastAsia"/>
          <w:sz w:val="24"/>
        </w:rPr>
        <w:t>（派遣元責任者）</w:t>
      </w:r>
    </w:p>
    <w:p w14:paraId="6C69F3D6" w14:textId="77777777" w:rsidR="00A72244" w:rsidRPr="001D5AE5" w:rsidRDefault="00A72244" w:rsidP="00774DF8">
      <w:pPr>
        <w:ind w:left="240" w:hangingChars="100" w:hanging="240"/>
        <w:rPr>
          <w:sz w:val="24"/>
        </w:rPr>
      </w:pPr>
      <w:r w:rsidRPr="001D5AE5">
        <w:rPr>
          <w:rFonts w:hint="eastAsia"/>
          <w:sz w:val="24"/>
        </w:rPr>
        <w:t>第９条　乙は、労働者派遣法等の定めに基づき、自己の雇用する労働者（法人の場合には役員を含む。）の中から、派遣先ごとに所定人数の派遣元責任者を選任するものとする。</w:t>
      </w:r>
    </w:p>
    <w:p w14:paraId="37BC405F" w14:textId="77777777" w:rsidR="00A72244" w:rsidRPr="001D5AE5" w:rsidRDefault="00A72244" w:rsidP="00774DF8">
      <w:pPr>
        <w:ind w:left="240" w:hangingChars="100" w:hanging="240"/>
        <w:rPr>
          <w:sz w:val="24"/>
        </w:rPr>
      </w:pPr>
      <w:r w:rsidRPr="001D5AE5">
        <w:rPr>
          <w:rFonts w:hint="eastAsia"/>
          <w:sz w:val="24"/>
        </w:rPr>
        <w:t>２　派遣元責任者は、派遣労働者に対する指導、苦情処理、甲との連絡調整その他派遣労働者の適正な就業確保のための措置を講じなければならない。</w:t>
      </w:r>
    </w:p>
    <w:p w14:paraId="4BFE4F02" w14:textId="77777777" w:rsidR="00A72244" w:rsidRPr="001D5AE5" w:rsidRDefault="00A72244" w:rsidP="00774DF8">
      <w:pPr>
        <w:rPr>
          <w:sz w:val="24"/>
        </w:rPr>
      </w:pPr>
      <w:r w:rsidRPr="001D5AE5">
        <w:rPr>
          <w:rFonts w:hint="eastAsia"/>
          <w:sz w:val="24"/>
        </w:rPr>
        <w:t>（指揮命令者）</w:t>
      </w:r>
    </w:p>
    <w:p w14:paraId="7629D90A" w14:textId="77777777" w:rsidR="00A72244" w:rsidRPr="001D5AE5" w:rsidRDefault="00A72244" w:rsidP="00774DF8">
      <w:pPr>
        <w:ind w:left="240" w:hangingChars="100" w:hanging="240"/>
        <w:rPr>
          <w:sz w:val="24"/>
        </w:rPr>
      </w:pPr>
      <w:r w:rsidRPr="001D5AE5">
        <w:rPr>
          <w:rFonts w:hint="eastAsia"/>
          <w:sz w:val="24"/>
        </w:rPr>
        <w:t>第１０条　甲は、派遣労働者を自ら指揮命令して業務遂行のために使用し、契約に定める就業条件を守って派遣業務に従事させることとし、隊員の中から就業場所ごとに指揮命令者を選任しなければならない。</w:t>
      </w:r>
    </w:p>
    <w:p w14:paraId="3E784241" w14:textId="77777777" w:rsidR="00A72244" w:rsidRPr="001D5AE5" w:rsidRDefault="00A72244" w:rsidP="00774DF8">
      <w:pPr>
        <w:ind w:left="240" w:hangingChars="100" w:hanging="240"/>
        <w:rPr>
          <w:sz w:val="24"/>
        </w:rPr>
      </w:pPr>
      <w:r w:rsidRPr="001D5AE5">
        <w:rPr>
          <w:rFonts w:hint="eastAsia"/>
          <w:sz w:val="24"/>
        </w:rPr>
        <w:t>２　指揮命令者は、派遣業務の処理について、契約に定める事項を守って派遣労働者を指揮命令し、契約外の業務に従事させることのないよう留意し、派遣労働者が安全、正確かつ適切に派遣業務を処理できるよう、業務処理の方法、その他必要な事項を派遣労働者に周知し指導する。</w:t>
      </w:r>
    </w:p>
    <w:p w14:paraId="26928790" w14:textId="77777777" w:rsidR="00A72244" w:rsidRPr="001D5AE5" w:rsidRDefault="00A72244" w:rsidP="00774DF8">
      <w:pPr>
        <w:ind w:left="240" w:hangingChars="100" w:hanging="240"/>
        <w:rPr>
          <w:sz w:val="24"/>
        </w:rPr>
      </w:pPr>
      <w:r w:rsidRPr="001D5AE5">
        <w:rPr>
          <w:rFonts w:hint="eastAsia"/>
          <w:sz w:val="24"/>
        </w:rPr>
        <w:t>３　指揮命令者は、前項に定めた事項以外でも甲の職場維持、規律の保持並びに秘密、個人情報及びその他の保護すべき情報等の漏洩防止のために必要な事項を派遣労働者に指示することができる。</w:t>
      </w:r>
    </w:p>
    <w:p w14:paraId="5E6771E2" w14:textId="77777777" w:rsidR="00A72244" w:rsidRPr="001D5AE5" w:rsidRDefault="00A72244" w:rsidP="00774DF8">
      <w:pPr>
        <w:rPr>
          <w:sz w:val="24"/>
        </w:rPr>
      </w:pPr>
      <w:r w:rsidRPr="001D5AE5">
        <w:rPr>
          <w:rFonts w:hint="eastAsia"/>
          <w:sz w:val="24"/>
        </w:rPr>
        <w:t>（苦情処理）</w:t>
      </w:r>
    </w:p>
    <w:p w14:paraId="4188CB62" w14:textId="77777777" w:rsidR="00A72244" w:rsidRPr="001D5AE5" w:rsidRDefault="00A72244" w:rsidP="00774DF8">
      <w:pPr>
        <w:ind w:left="240" w:hangingChars="100" w:hanging="240"/>
        <w:rPr>
          <w:sz w:val="24"/>
        </w:rPr>
      </w:pPr>
      <w:r w:rsidRPr="001D5AE5">
        <w:rPr>
          <w:rFonts w:hint="eastAsia"/>
          <w:sz w:val="24"/>
        </w:rPr>
        <w:t>第１１条　甲及び乙は、仕様書等によるほか、派遣労働者からの苦情の申出を受ける担当者を選任し、派遣労働者から申出を受けた苦情の処理方法、甲乙間の連絡体制等を定めるものとする。</w:t>
      </w:r>
    </w:p>
    <w:p w14:paraId="37EF581A" w14:textId="77777777" w:rsidR="00A72244" w:rsidRPr="001D5AE5" w:rsidRDefault="00A72244" w:rsidP="00774DF8">
      <w:pPr>
        <w:ind w:left="240" w:hangingChars="100" w:hanging="240"/>
        <w:rPr>
          <w:sz w:val="24"/>
        </w:rPr>
      </w:pPr>
      <w:r w:rsidRPr="001D5AE5">
        <w:rPr>
          <w:rFonts w:hint="eastAsia"/>
          <w:sz w:val="24"/>
        </w:rPr>
        <w:t>２　甲及び乙は、派遣労働者から苦情の申出があった場合には、互いに協力して迅速な解決に努めなければならない。</w:t>
      </w:r>
    </w:p>
    <w:p w14:paraId="7413ADB1" w14:textId="77777777" w:rsidR="00A72244" w:rsidRPr="001D5AE5" w:rsidRDefault="00A72244" w:rsidP="00774DF8">
      <w:pPr>
        <w:rPr>
          <w:sz w:val="24"/>
        </w:rPr>
      </w:pPr>
      <w:r w:rsidRPr="001D5AE5">
        <w:rPr>
          <w:rFonts w:hint="eastAsia"/>
          <w:sz w:val="24"/>
        </w:rPr>
        <w:t>（適正な派遣就業の確保等）</w:t>
      </w:r>
    </w:p>
    <w:p w14:paraId="31FB4DBF" w14:textId="77777777" w:rsidR="00A72244" w:rsidRPr="001D5AE5" w:rsidRDefault="00A72244" w:rsidP="00774DF8">
      <w:pPr>
        <w:ind w:left="240" w:hangingChars="100" w:hanging="240"/>
        <w:rPr>
          <w:sz w:val="24"/>
        </w:rPr>
      </w:pPr>
      <w:r w:rsidRPr="001D5AE5">
        <w:rPr>
          <w:rFonts w:hint="eastAsia"/>
          <w:sz w:val="24"/>
        </w:rPr>
        <w:t>第１２条　乙は、甲が派遣労働者に対し、仕様書等に定める労働を行わせることにより、労働基準法等の法令違反が生じないよう労働基準法等に定める時間外、休日労働協定、その他所定の法令上の手続等をとるとともに、適正な就業規則を定め、派遣労働者に対し、適正な労務管理を行い、甲の指揮命令等に従って職場維持、規律の保持並びに秘密、個人情報及びその他の保護すべき情報等の漏洩を防止し、適正に業務に従事するよう派遣労働者を教育、指導しなければならない。特に、労働基準法に基づく時間外及び休日の労働に関する協定の内容等については、履行開始前及び変更があった都度、速やかに甲に通知しなければならない。</w:t>
      </w:r>
    </w:p>
    <w:p w14:paraId="10E26857" w14:textId="77777777" w:rsidR="00A72244" w:rsidRPr="001D5AE5" w:rsidRDefault="00A72244" w:rsidP="00774DF8">
      <w:pPr>
        <w:ind w:left="240" w:hangingChars="100" w:hanging="240"/>
        <w:rPr>
          <w:sz w:val="24"/>
        </w:rPr>
      </w:pPr>
      <w:r w:rsidRPr="001D5AE5">
        <w:rPr>
          <w:rFonts w:hint="eastAsia"/>
          <w:sz w:val="24"/>
        </w:rPr>
        <w:t>２　甲は、派遣労働者に対し、労働基準法等の諸法令及び本契約に定める就業条件を守って派遣労働者を労働させるとともに、当該派遣就業が適正かつ円滑に行われるようにするため、セクシャルハラスメントの防止等に配慮するとともに、休憩室、更衣室等の施設で派遣労働者の利用が可能なものについては便宜を図るものとする。</w:t>
      </w:r>
    </w:p>
    <w:p w14:paraId="58C97DD0" w14:textId="77777777" w:rsidR="00A72244" w:rsidRPr="001D5AE5" w:rsidRDefault="00A72244" w:rsidP="00774DF8">
      <w:pPr>
        <w:ind w:left="240" w:hangingChars="100" w:hanging="240"/>
        <w:rPr>
          <w:sz w:val="24"/>
        </w:rPr>
      </w:pPr>
      <w:r w:rsidRPr="001D5AE5">
        <w:rPr>
          <w:rFonts w:hint="eastAsia"/>
          <w:sz w:val="24"/>
        </w:rPr>
        <w:t>３　甲は、乙が行う派遣労働者の知識、技術、技能等の教育訓練及び安全衛生教育並びに派遣労働者の自主的な能力開発について可能な限り協力するほか、派遣労働者と同</w:t>
      </w:r>
      <w:r w:rsidRPr="001D5AE5">
        <w:rPr>
          <w:rFonts w:hint="eastAsia"/>
          <w:sz w:val="24"/>
        </w:rPr>
        <w:lastRenderedPageBreak/>
        <w:t>種の業務に従事する隊員に対する教育訓練等については、派遣労働者もその対象とするよう必要に応じた教育訓練に係る便宜を図るものとする。</w:t>
      </w:r>
    </w:p>
    <w:p w14:paraId="44EC74D8" w14:textId="77777777" w:rsidR="00A72244" w:rsidRPr="001D5AE5" w:rsidRDefault="00A72244" w:rsidP="00774DF8">
      <w:pPr>
        <w:ind w:left="240" w:hangingChars="100" w:hanging="240"/>
        <w:rPr>
          <w:sz w:val="24"/>
        </w:rPr>
      </w:pPr>
      <w:r w:rsidRPr="001D5AE5">
        <w:rPr>
          <w:rFonts w:hint="eastAsia"/>
          <w:sz w:val="24"/>
        </w:rPr>
        <w:t>４　甲は、派遣業務を円滑に遂行する上で、派遣労働者の福利厚生等の措置について、必要に応じ、派遣労働者と同種の業務に従事している隊員との均衡に配慮して、必要な就業上の措置を講じなければならない。</w:t>
      </w:r>
    </w:p>
    <w:p w14:paraId="3E4B6BF8" w14:textId="77777777" w:rsidR="00A72244" w:rsidRPr="001D5AE5" w:rsidRDefault="00A72244" w:rsidP="00774DF8">
      <w:pPr>
        <w:ind w:left="240" w:hangingChars="100" w:hanging="240"/>
        <w:rPr>
          <w:sz w:val="24"/>
        </w:rPr>
      </w:pPr>
      <w:r w:rsidRPr="001D5AE5">
        <w:rPr>
          <w:rFonts w:hint="eastAsia"/>
          <w:sz w:val="24"/>
        </w:rPr>
        <w:t>５　甲の派遣労働者に対する派遣業務遂行上の指揮命令は、本契約に定める甲の就業に関する指揮命令者が行うものとし、当該指揮命令者の不在の場合の代行命令者についても、派遣労働者にあらかじめ明示しておくよう努めるものとする。</w:t>
      </w:r>
    </w:p>
    <w:p w14:paraId="6E79D957" w14:textId="77777777" w:rsidR="00A72244" w:rsidRPr="001D5AE5" w:rsidRDefault="00A72244" w:rsidP="00774DF8">
      <w:pPr>
        <w:rPr>
          <w:sz w:val="24"/>
        </w:rPr>
      </w:pPr>
      <w:r w:rsidRPr="001D5AE5">
        <w:rPr>
          <w:rFonts w:hint="eastAsia"/>
          <w:sz w:val="24"/>
        </w:rPr>
        <w:t>（安全衛生等）</w:t>
      </w:r>
    </w:p>
    <w:p w14:paraId="5393CD0D" w14:textId="77777777" w:rsidR="00A72244" w:rsidRPr="001D5AE5" w:rsidRDefault="00A72244" w:rsidP="00774DF8">
      <w:pPr>
        <w:ind w:left="240" w:hangingChars="100" w:hanging="240"/>
        <w:rPr>
          <w:sz w:val="24"/>
        </w:rPr>
      </w:pPr>
      <w:r w:rsidRPr="001D5AE5">
        <w:rPr>
          <w:rFonts w:hint="eastAsia"/>
          <w:sz w:val="24"/>
        </w:rPr>
        <w:t>第１３条　甲及び乙は、労働基準法・労働安全衛生法等に定める規定を遵守し、派遣労働者の労働基準・安全衛生の確保に努めるものとする。</w:t>
      </w:r>
    </w:p>
    <w:p w14:paraId="682E3BAB" w14:textId="77777777" w:rsidR="00A72244" w:rsidRPr="001D5AE5" w:rsidRDefault="00A72244" w:rsidP="00774DF8">
      <w:pPr>
        <w:ind w:left="240" w:hangingChars="100" w:hanging="240"/>
        <w:rPr>
          <w:sz w:val="24"/>
        </w:rPr>
      </w:pPr>
      <w:r w:rsidRPr="001D5AE5">
        <w:rPr>
          <w:rFonts w:hint="eastAsia"/>
          <w:sz w:val="24"/>
        </w:rPr>
        <w:t>２　甲は、乙から派遣労働者に係る雇入れ時の安全衛生教育の委託の申入れがあった場合には、可能な限りこれに応じるよう努める等、派遣労働者の安全衛生教育に必要な協力や配慮を行うものとする。</w:t>
      </w:r>
    </w:p>
    <w:p w14:paraId="50B4080E" w14:textId="77777777" w:rsidR="00A72244" w:rsidRPr="001D5AE5" w:rsidRDefault="00A72244" w:rsidP="00774DF8">
      <w:pPr>
        <w:ind w:left="240" w:hangingChars="100" w:hanging="240"/>
        <w:rPr>
          <w:sz w:val="24"/>
        </w:rPr>
      </w:pPr>
      <w:r w:rsidRPr="001D5AE5">
        <w:rPr>
          <w:rFonts w:hint="eastAsia"/>
          <w:sz w:val="24"/>
        </w:rPr>
        <w:t>３　甲は、労働安全衛生法に基づき、派遣労働者の危険又は健康障害を防止するための措置を講ずるとともに、派遣労働者の安全衛生について適切な管理を行うものとする。乙は、甲の行う安全衛生管理に協力し、派遣労働者に対する教育・指導等を怠らないように努める。</w:t>
      </w:r>
    </w:p>
    <w:p w14:paraId="25A5E15F" w14:textId="77777777" w:rsidR="00A72244" w:rsidRPr="001D5AE5" w:rsidRDefault="00A72244" w:rsidP="00774DF8">
      <w:pPr>
        <w:ind w:left="240" w:hangingChars="100" w:hanging="240"/>
        <w:rPr>
          <w:sz w:val="24"/>
        </w:rPr>
      </w:pPr>
      <w:r w:rsidRPr="001D5AE5">
        <w:rPr>
          <w:rFonts w:hint="eastAsia"/>
          <w:sz w:val="24"/>
        </w:rPr>
        <w:t>４　乙の派遣労働者について、派遣中に労働災害が発生した場合については、甲は、乙に直ちに連絡して対応するとともに、労働者死傷病報告の提出については、甲乙それぞれが所轄労働基準監督署長に提出するものとする。</w:t>
      </w:r>
    </w:p>
    <w:p w14:paraId="67C3BCA5" w14:textId="77777777" w:rsidR="00A72244" w:rsidRPr="001D5AE5" w:rsidRDefault="00A72244" w:rsidP="00774DF8">
      <w:pPr>
        <w:ind w:leftChars="100" w:left="210" w:firstLineChars="100" w:firstLine="240"/>
        <w:rPr>
          <w:sz w:val="24"/>
        </w:rPr>
      </w:pPr>
      <w:r w:rsidRPr="001D5AE5">
        <w:rPr>
          <w:rFonts w:hint="eastAsia"/>
          <w:sz w:val="24"/>
        </w:rPr>
        <w:t>なお、甲は、所轄労働基準監督署長に提出した報告書の写しを乙に送付しなければならない。</w:t>
      </w:r>
    </w:p>
    <w:p w14:paraId="5B28FC8D" w14:textId="77777777" w:rsidR="00A72244" w:rsidRPr="001D5AE5" w:rsidRDefault="00A72244" w:rsidP="00774DF8">
      <w:pPr>
        <w:rPr>
          <w:sz w:val="24"/>
        </w:rPr>
      </w:pPr>
      <w:r w:rsidRPr="001D5AE5">
        <w:rPr>
          <w:rFonts w:hint="eastAsia"/>
          <w:sz w:val="24"/>
        </w:rPr>
        <w:t>（業務上災害等）</w:t>
      </w:r>
    </w:p>
    <w:p w14:paraId="4E6D9BAB" w14:textId="77777777" w:rsidR="00A72244" w:rsidRPr="001D5AE5" w:rsidRDefault="00A72244" w:rsidP="00774DF8">
      <w:pPr>
        <w:ind w:left="240" w:hangingChars="100" w:hanging="240"/>
        <w:rPr>
          <w:sz w:val="24"/>
        </w:rPr>
      </w:pPr>
      <w:r w:rsidRPr="001D5AE5">
        <w:rPr>
          <w:rFonts w:hint="eastAsia"/>
          <w:sz w:val="24"/>
        </w:rPr>
        <w:t>第１４条　派遣就業に伴う派遣労働者の業務上災害については、乙が労働基準法に定める使用者の災害補償責任及び労働者災害補償保険法に定める事業主の責任を負う。通勤災害については、乙の加入する労働者災害補償保険法により派遣労働者は給付を受ける。</w:t>
      </w:r>
    </w:p>
    <w:p w14:paraId="5DF9BEEB" w14:textId="77777777" w:rsidR="00A72244" w:rsidRPr="001D5AE5" w:rsidRDefault="00A72244" w:rsidP="00774DF8">
      <w:pPr>
        <w:rPr>
          <w:sz w:val="24"/>
        </w:rPr>
      </w:pPr>
      <w:r w:rsidRPr="001D5AE5">
        <w:rPr>
          <w:rFonts w:hint="eastAsia"/>
          <w:sz w:val="24"/>
        </w:rPr>
        <w:t>２　甲は、乙の行う労災保険の申請手続等について必要な協力をしなければならない。</w:t>
      </w:r>
    </w:p>
    <w:p w14:paraId="511E285E" w14:textId="77777777" w:rsidR="00A72244" w:rsidRPr="001D5AE5" w:rsidRDefault="00A72244" w:rsidP="00774DF8">
      <w:pPr>
        <w:rPr>
          <w:sz w:val="24"/>
        </w:rPr>
      </w:pPr>
      <w:r w:rsidRPr="001D5AE5">
        <w:rPr>
          <w:rFonts w:hint="eastAsia"/>
          <w:sz w:val="24"/>
        </w:rPr>
        <w:t>（派遣労働者の個人情報の保護と適正な取扱い）</w:t>
      </w:r>
    </w:p>
    <w:p w14:paraId="0CFF86AD" w14:textId="77777777" w:rsidR="00A72244" w:rsidRPr="001D5AE5" w:rsidRDefault="00A72244" w:rsidP="00774DF8">
      <w:pPr>
        <w:ind w:left="240" w:hangingChars="100" w:hanging="240"/>
        <w:rPr>
          <w:sz w:val="24"/>
        </w:rPr>
      </w:pPr>
      <w:r w:rsidRPr="001D5AE5">
        <w:rPr>
          <w:rFonts w:hint="eastAsia"/>
          <w:sz w:val="24"/>
        </w:rPr>
        <w:t>第１５条　乙が甲に提供することができる派遣労働者の個人情報は、労働者派遣法等の規定により派遣先に通知すべき事項のほか、当該派遣労働者の業務遂行能力に関する情報に限るものとする。ただし、利用目的を示して当該派遣労働者の同意を得た場合及び他の法律に定めのあるときは、この限りではない。</w:t>
      </w:r>
    </w:p>
    <w:p w14:paraId="41DE5D3C" w14:textId="77777777" w:rsidR="00A72244" w:rsidRPr="001D5AE5" w:rsidRDefault="00A72244" w:rsidP="00774DF8">
      <w:pPr>
        <w:ind w:left="240" w:hangingChars="100" w:hanging="240"/>
        <w:rPr>
          <w:sz w:val="24"/>
        </w:rPr>
      </w:pPr>
      <w:r w:rsidRPr="001D5AE5">
        <w:rPr>
          <w:rFonts w:hint="eastAsia"/>
          <w:sz w:val="24"/>
        </w:rPr>
        <w:t>２　甲及び乙は、業務上知り得た派遣労働者及び関係者の個人情報を正当な理由なく他に漏らし、又は開示する等してはならない。</w:t>
      </w:r>
    </w:p>
    <w:p w14:paraId="0AAB9E18" w14:textId="77777777" w:rsidR="00A72244" w:rsidRPr="001D5AE5" w:rsidRDefault="00A72244" w:rsidP="00774DF8">
      <w:pPr>
        <w:rPr>
          <w:sz w:val="24"/>
        </w:rPr>
      </w:pPr>
      <w:r w:rsidRPr="001D5AE5">
        <w:rPr>
          <w:rFonts w:hint="eastAsia"/>
          <w:sz w:val="24"/>
        </w:rPr>
        <w:t>（秘密の保全）</w:t>
      </w:r>
    </w:p>
    <w:p w14:paraId="74DCA348" w14:textId="77777777" w:rsidR="00A72244" w:rsidRPr="001D5AE5" w:rsidRDefault="00A72244" w:rsidP="00774DF8">
      <w:pPr>
        <w:ind w:left="240" w:hangingChars="100" w:hanging="240"/>
        <w:rPr>
          <w:sz w:val="24"/>
        </w:rPr>
      </w:pPr>
      <w:r w:rsidRPr="001D5AE5">
        <w:rPr>
          <w:rFonts w:hint="eastAsia"/>
          <w:sz w:val="24"/>
        </w:rPr>
        <w:t>第１６条　乙は、この契約の履行に際し知り得た秘密、個人情報及びその他の保護すべき情報を第三者に漏らし、又は利用してはならず、派遣労働者にもそれを徹底・遵守させる責任を負う。</w:t>
      </w:r>
    </w:p>
    <w:p w14:paraId="4F70F392" w14:textId="77777777" w:rsidR="00A72244" w:rsidRPr="001D5AE5" w:rsidRDefault="00A72244" w:rsidP="00774DF8">
      <w:pPr>
        <w:ind w:left="240" w:hangingChars="100" w:hanging="240"/>
        <w:rPr>
          <w:sz w:val="24"/>
        </w:rPr>
      </w:pPr>
      <w:r w:rsidRPr="001D5AE5">
        <w:rPr>
          <w:rFonts w:hint="eastAsia"/>
          <w:sz w:val="24"/>
        </w:rPr>
        <w:t>２　乙は、乙宛に派遣労働者から前項に定める守秘義務の履行に関する誓約書を提出させ、秘密の保全を図るものとする。</w:t>
      </w:r>
    </w:p>
    <w:p w14:paraId="3B3D0FF7" w14:textId="77777777" w:rsidR="00A72244" w:rsidRPr="001D5AE5" w:rsidRDefault="00A72244" w:rsidP="00774DF8">
      <w:pPr>
        <w:ind w:left="240" w:hangingChars="100" w:hanging="240"/>
        <w:rPr>
          <w:sz w:val="24"/>
        </w:rPr>
      </w:pPr>
      <w:r w:rsidRPr="001D5AE5">
        <w:rPr>
          <w:rFonts w:hint="eastAsia"/>
          <w:sz w:val="24"/>
        </w:rPr>
        <w:t>３　甲は、派遣労働者の故意又は過失によって秘密及び個人情報等の漏洩、開示、利用、加工、毀損等のセキュリティ事件若しくは事故が発生したときは、乙に連絡して対応策を講じ、その損害の軽減、拡大防止に努めるものとする。この場合、乙は、甲の求めに応じて、必要な協力を行うほか、契約の一部解除及び違約金の請求等に応じなけ</w:t>
      </w:r>
      <w:r w:rsidRPr="001D5AE5">
        <w:rPr>
          <w:rFonts w:hint="eastAsia"/>
          <w:sz w:val="24"/>
        </w:rPr>
        <w:lastRenderedPageBreak/>
        <w:t>ればならない。</w:t>
      </w:r>
    </w:p>
    <w:p w14:paraId="309A4E19" w14:textId="77777777" w:rsidR="00A72244" w:rsidRPr="001D5AE5" w:rsidRDefault="00A72244" w:rsidP="00774DF8">
      <w:pPr>
        <w:rPr>
          <w:sz w:val="24"/>
        </w:rPr>
      </w:pPr>
      <w:r w:rsidRPr="001D5AE5">
        <w:rPr>
          <w:rFonts w:hint="eastAsia"/>
          <w:sz w:val="24"/>
        </w:rPr>
        <w:t>（雇用又は就業に係る制限等）</w:t>
      </w:r>
    </w:p>
    <w:p w14:paraId="2AB2E6FB" w14:textId="77777777" w:rsidR="00A72244" w:rsidRPr="001D5AE5" w:rsidRDefault="00A72244" w:rsidP="00774DF8">
      <w:pPr>
        <w:rPr>
          <w:sz w:val="24"/>
        </w:rPr>
      </w:pPr>
      <w:r w:rsidRPr="001D5AE5">
        <w:rPr>
          <w:rFonts w:hint="eastAsia"/>
          <w:sz w:val="24"/>
        </w:rPr>
        <w:t>第１７条　甲は、契約期間中は乙の派遣労働者を雇用してはならない。</w:t>
      </w:r>
    </w:p>
    <w:p w14:paraId="2C53F31E" w14:textId="77777777" w:rsidR="00A72244" w:rsidRPr="001D5AE5" w:rsidRDefault="00A72244" w:rsidP="00774DF8">
      <w:pPr>
        <w:ind w:left="240" w:hangingChars="100" w:hanging="240"/>
        <w:rPr>
          <w:sz w:val="24"/>
        </w:rPr>
      </w:pPr>
      <w:r w:rsidRPr="001D5AE5">
        <w:rPr>
          <w:rFonts w:hint="eastAsia"/>
          <w:sz w:val="24"/>
        </w:rPr>
        <w:t>２　甲は、契約期間後に派遣労働者を雇用する場合は、あらかじめ乙にその旨を通知するものとする。</w:t>
      </w:r>
    </w:p>
    <w:p w14:paraId="2BA287C3" w14:textId="77777777" w:rsidR="00A72244" w:rsidRPr="001D5AE5" w:rsidRDefault="00A72244" w:rsidP="00774DF8">
      <w:pPr>
        <w:ind w:left="240" w:hangingChars="100" w:hanging="240"/>
        <w:rPr>
          <w:sz w:val="24"/>
        </w:rPr>
      </w:pPr>
      <w:r w:rsidRPr="001D5AE5">
        <w:rPr>
          <w:rFonts w:hint="eastAsia"/>
          <w:sz w:val="24"/>
        </w:rPr>
        <w:t>３　甲及び乙は、派遣労働者が甲を離職した者であるときは、当該離職の日から起算して１年を経過する日までの間は当該派遣労働者（６０歳以上の定年退職者であって乙に雇用されている者を除く。）を受け入れ又は派遣してはならない。</w:t>
      </w:r>
    </w:p>
    <w:p w14:paraId="153F10B8" w14:textId="77777777" w:rsidR="00A72244" w:rsidRPr="001D5AE5" w:rsidRDefault="00A72244" w:rsidP="00774DF8">
      <w:pPr>
        <w:rPr>
          <w:sz w:val="24"/>
        </w:rPr>
      </w:pPr>
      <w:r w:rsidRPr="001D5AE5">
        <w:rPr>
          <w:rFonts w:hint="eastAsia"/>
          <w:sz w:val="24"/>
        </w:rPr>
        <w:t>（契約書及び仕様書の優先並びに仕様書等の疑義）</w:t>
      </w:r>
    </w:p>
    <w:p w14:paraId="2F712442" w14:textId="77777777" w:rsidR="00A72244" w:rsidRPr="001D5AE5" w:rsidRDefault="00A72244" w:rsidP="00774DF8">
      <w:pPr>
        <w:ind w:left="240" w:hangingChars="100" w:hanging="240"/>
        <w:rPr>
          <w:sz w:val="24"/>
        </w:rPr>
      </w:pPr>
      <w:r w:rsidRPr="001D5AE5">
        <w:rPr>
          <w:rFonts w:hint="eastAsia"/>
          <w:sz w:val="24"/>
        </w:rPr>
        <w:t>第１８条</w:t>
      </w:r>
      <w:r w:rsidRPr="001D5AE5">
        <w:rPr>
          <w:rFonts w:hint="eastAsia"/>
          <w:sz w:val="24"/>
        </w:rPr>
        <w:t xml:space="preserve"> </w:t>
      </w:r>
      <w:r w:rsidRPr="001D5AE5">
        <w:rPr>
          <w:rFonts w:hint="eastAsia"/>
          <w:sz w:val="24"/>
        </w:rPr>
        <w:t>参考として仕様書に添付された図面、見本及び図書が契約書及び仕様書に定めるところと矛盾する場合は、契約書及び仕様書が優先する。</w:t>
      </w:r>
    </w:p>
    <w:p w14:paraId="2288C169" w14:textId="77777777" w:rsidR="00A72244" w:rsidRPr="001D5AE5" w:rsidRDefault="00A72244" w:rsidP="00774DF8">
      <w:pPr>
        <w:ind w:left="240" w:hangingChars="100" w:hanging="240"/>
        <w:rPr>
          <w:sz w:val="24"/>
        </w:rPr>
      </w:pPr>
      <w:r w:rsidRPr="001D5AE5">
        <w:rPr>
          <w:rFonts w:hint="eastAsia"/>
          <w:sz w:val="24"/>
        </w:rPr>
        <w:t>２　乙は、仕様書等に疑義がある場合は、速やかに甲の説明を求めなければならない。この場合において、乙は、当該説明が文書によってなされるよう要求することができる。</w:t>
      </w:r>
    </w:p>
    <w:p w14:paraId="73708CEB" w14:textId="77777777" w:rsidR="00A72244" w:rsidRPr="001D5AE5" w:rsidRDefault="00A72244" w:rsidP="00774DF8">
      <w:pPr>
        <w:ind w:left="240" w:hangingChars="100" w:hanging="240"/>
        <w:rPr>
          <w:sz w:val="24"/>
        </w:rPr>
      </w:pPr>
      <w:r w:rsidRPr="001D5AE5">
        <w:rPr>
          <w:rFonts w:hint="eastAsia"/>
          <w:sz w:val="24"/>
        </w:rPr>
        <w:t>３　乙は、前項の説明に従ったことを理由として、この契約に定める義務の履行の責めを免れない。ただし、乙がその説明の不適当なことを知って、速やかに甲に異議を申し立てたにもかかわらず、甲が当該説明によることを求めたときは、この限りではない。</w:t>
      </w:r>
    </w:p>
    <w:p w14:paraId="3FDB00EB" w14:textId="77777777" w:rsidR="00A72244" w:rsidRPr="001D5AE5" w:rsidRDefault="00A72244" w:rsidP="00774DF8">
      <w:pPr>
        <w:rPr>
          <w:sz w:val="24"/>
        </w:rPr>
      </w:pPr>
      <w:r w:rsidRPr="001D5AE5">
        <w:rPr>
          <w:rFonts w:hint="eastAsia"/>
          <w:sz w:val="24"/>
        </w:rPr>
        <w:t>（監督）</w:t>
      </w:r>
    </w:p>
    <w:p w14:paraId="4FBF006D" w14:textId="77777777" w:rsidR="00A72244" w:rsidRPr="001D5AE5" w:rsidRDefault="00A72244" w:rsidP="00774DF8">
      <w:pPr>
        <w:ind w:left="240" w:hangingChars="100" w:hanging="240"/>
        <w:rPr>
          <w:sz w:val="24"/>
        </w:rPr>
      </w:pPr>
      <w:r w:rsidRPr="001D5AE5">
        <w:rPr>
          <w:rFonts w:hint="eastAsia"/>
          <w:sz w:val="24"/>
        </w:rPr>
        <w:t>第１９条　監督官は、乙の行う労働者派遣について、契約書、仕様書等及び監督実施要領に基づき、監督を行う。</w:t>
      </w:r>
    </w:p>
    <w:p w14:paraId="6D803341" w14:textId="77777777" w:rsidR="00A72244" w:rsidRPr="001D5AE5" w:rsidRDefault="00A72244" w:rsidP="00774DF8">
      <w:pPr>
        <w:rPr>
          <w:sz w:val="24"/>
        </w:rPr>
      </w:pPr>
      <w:r w:rsidRPr="001D5AE5">
        <w:rPr>
          <w:rFonts w:hint="eastAsia"/>
          <w:sz w:val="24"/>
        </w:rPr>
        <w:t>２　監督を受けるのに必要な費用は、代金に含まれるものとする。</w:t>
      </w:r>
    </w:p>
    <w:p w14:paraId="6A3B46C3" w14:textId="77777777" w:rsidR="00A72244" w:rsidRPr="001D5AE5" w:rsidRDefault="00A72244" w:rsidP="00774DF8">
      <w:pPr>
        <w:rPr>
          <w:sz w:val="24"/>
        </w:rPr>
      </w:pPr>
      <w:r w:rsidRPr="001D5AE5">
        <w:rPr>
          <w:rFonts w:hint="eastAsia"/>
          <w:sz w:val="24"/>
        </w:rPr>
        <w:t>（労働者派遣の終了の届出）</w:t>
      </w:r>
    </w:p>
    <w:p w14:paraId="7F16944E" w14:textId="77777777" w:rsidR="00A72244" w:rsidRPr="001D5AE5" w:rsidRDefault="00A72244" w:rsidP="00774DF8">
      <w:pPr>
        <w:ind w:left="240" w:hangingChars="100" w:hanging="240"/>
        <w:rPr>
          <w:sz w:val="24"/>
        </w:rPr>
      </w:pPr>
      <w:r w:rsidRPr="001D5AE5">
        <w:rPr>
          <w:rFonts w:hint="eastAsia"/>
          <w:sz w:val="24"/>
        </w:rPr>
        <w:t>第２０条　乙は、労働者派遣が終了した場合は、直ちに、終了届により検査官にその旨を届け出なければならない。</w:t>
      </w:r>
    </w:p>
    <w:p w14:paraId="20448300" w14:textId="77777777" w:rsidR="00A72244" w:rsidRPr="001D5AE5" w:rsidRDefault="00A72244" w:rsidP="00774DF8">
      <w:pPr>
        <w:ind w:left="240" w:hangingChars="100" w:hanging="240"/>
        <w:rPr>
          <w:sz w:val="24"/>
        </w:rPr>
      </w:pPr>
      <w:r w:rsidRPr="001D5AE5">
        <w:rPr>
          <w:rFonts w:hint="eastAsia"/>
          <w:sz w:val="24"/>
        </w:rPr>
        <w:t>２　前項の規定は労働者派遣が分割して履行することとされている場合において、それぞれの部分について終了したときもまた同様とする。</w:t>
      </w:r>
    </w:p>
    <w:p w14:paraId="7F626AD7" w14:textId="77777777" w:rsidR="00A72244" w:rsidRPr="001D5AE5" w:rsidRDefault="00A72244" w:rsidP="00774DF8">
      <w:pPr>
        <w:rPr>
          <w:sz w:val="24"/>
        </w:rPr>
      </w:pPr>
      <w:r w:rsidRPr="001D5AE5">
        <w:rPr>
          <w:rFonts w:hint="eastAsia"/>
          <w:sz w:val="24"/>
        </w:rPr>
        <w:t>（検査）</w:t>
      </w:r>
    </w:p>
    <w:p w14:paraId="7DA9C41F" w14:textId="77777777" w:rsidR="00A72244" w:rsidRPr="001D5AE5" w:rsidRDefault="00A72244" w:rsidP="00774DF8">
      <w:pPr>
        <w:rPr>
          <w:sz w:val="24"/>
        </w:rPr>
      </w:pPr>
      <w:r w:rsidRPr="001D5AE5">
        <w:rPr>
          <w:rFonts w:hint="eastAsia"/>
          <w:sz w:val="24"/>
        </w:rPr>
        <w:t>第２１条　検査官は、契約書、仕様書等及び検査実施要領に基づき、検査を行う。</w:t>
      </w:r>
    </w:p>
    <w:p w14:paraId="74D5C994" w14:textId="77777777" w:rsidR="00A72244" w:rsidRPr="001D5AE5" w:rsidRDefault="00A72244" w:rsidP="00774DF8">
      <w:pPr>
        <w:ind w:left="240" w:hangingChars="100" w:hanging="240"/>
        <w:rPr>
          <w:sz w:val="24"/>
        </w:rPr>
      </w:pPr>
      <w:r w:rsidRPr="001D5AE5">
        <w:rPr>
          <w:rFonts w:hint="eastAsia"/>
          <w:sz w:val="24"/>
        </w:rPr>
        <w:t>２　検査においては、乙が行った労働者派遣が契約書及び仕様書等に適合するか否かにより、合格又は不合格の判定を行うものとする。</w:t>
      </w:r>
    </w:p>
    <w:p w14:paraId="48A31765" w14:textId="77777777" w:rsidR="00A72244" w:rsidRPr="001D5AE5" w:rsidRDefault="00A72244" w:rsidP="00774DF8">
      <w:pPr>
        <w:ind w:left="240" w:hangingChars="100" w:hanging="240"/>
        <w:rPr>
          <w:sz w:val="24"/>
        </w:rPr>
      </w:pPr>
      <w:r w:rsidRPr="001D5AE5">
        <w:rPr>
          <w:rFonts w:hint="eastAsia"/>
          <w:sz w:val="24"/>
        </w:rPr>
        <w:t>３</w:t>
      </w:r>
      <w:r w:rsidRPr="001D5AE5">
        <w:rPr>
          <w:rFonts w:hint="eastAsia"/>
          <w:sz w:val="24"/>
        </w:rPr>
        <w:t xml:space="preserve"> </w:t>
      </w:r>
      <w:r w:rsidRPr="001D5AE5">
        <w:rPr>
          <w:rFonts w:hint="eastAsia"/>
          <w:sz w:val="24"/>
        </w:rPr>
        <w:t>甲又は甲の指名する者は、前項の終了届を受理したときは、その受理した日から起算して１０日以内に検査しなければならない。</w:t>
      </w:r>
    </w:p>
    <w:p w14:paraId="33C5556F" w14:textId="77777777" w:rsidR="00A72244" w:rsidRPr="001D5AE5" w:rsidRDefault="00A72244" w:rsidP="00774DF8">
      <w:pPr>
        <w:rPr>
          <w:sz w:val="24"/>
        </w:rPr>
      </w:pPr>
      <w:r w:rsidRPr="001D5AE5">
        <w:rPr>
          <w:rFonts w:hint="eastAsia"/>
          <w:sz w:val="24"/>
        </w:rPr>
        <w:t>４　検査を受けるのに必要な費用は、代金に含まれるものとする。</w:t>
      </w:r>
    </w:p>
    <w:p w14:paraId="346B51B3" w14:textId="77777777" w:rsidR="00A72244" w:rsidRPr="001D5AE5" w:rsidRDefault="00A72244" w:rsidP="00774DF8">
      <w:pPr>
        <w:rPr>
          <w:sz w:val="24"/>
        </w:rPr>
      </w:pPr>
      <w:r w:rsidRPr="001D5AE5">
        <w:rPr>
          <w:rFonts w:hint="eastAsia"/>
          <w:sz w:val="24"/>
        </w:rPr>
        <w:t>（代金の支払）</w:t>
      </w:r>
    </w:p>
    <w:p w14:paraId="142A19B8" w14:textId="77777777" w:rsidR="00A72244" w:rsidRPr="001D5AE5" w:rsidRDefault="00A72244" w:rsidP="00774DF8">
      <w:pPr>
        <w:rPr>
          <w:sz w:val="24"/>
        </w:rPr>
      </w:pPr>
      <w:r w:rsidRPr="001D5AE5">
        <w:rPr>
          <w:rFonts w:hint="eastAsia"/>
          <w:sz w:val="24"/>
        </w:rPr>
        <w:t>第２２条　乙は、労働者派遣を完了した場合は、代金を甲に請求することができる。</w:t>
      </w:r>
    </w:p>
    <w:p w14:paraId="2E296B95" w14:textId="77777777" w:rsidR="00A72244" w:rsidRPr="001D5AE5" w:rsidRDefault="00A72244" w:rsidP="00774DF8">
      <w:pPr>
        <w:ind w:left="240" w:hangingChars="100" w:hanging="240"/>
        <w:rPr>
          <w:sz w:val="24"/>
        </w:rPr>
      </w:pPr>
      <w:r w:rsidRPr="001D5AE5">
        <w:rPr>
          <w:rFonts w:hint="eastAsia"/>
          <w:sz w:val="24"/>
        </w:rPr>
        <w:t>２　甲は、乙から前項に規定する支払請求があったときは、その内容を審査し、適法な支払請求と認めたときは、これを受理し、受理した日から３０日以内の日に、乙に当該代金を支払うものとする。</w:t>
      </w:r>
    </w:p>
    <w:p w14:paraId="0610EE67" w14:textId="77777777" w:rsidR="00A72244" w:rsidRPr="001D5AE5" w:rsidRDefault="00A72244" w:rsidP="00774DF8">
      <w:pPr>
        <w:rPr>
          <w:sz w:val="24"/>
        </w:rPr>
      </w:pPr>
      <w:r w:rsidRPr="001D5AE5">
        <w:rPr>
          <w:rFonts w:hint="eastAsia"/>
          <w:sz w:val="24"/>
        </w:rPr>
        <w:t>（支払遅延利息）</w:t>
      </w:r>
    </w:p>
    <w:p w14:paraId="52968C88" w14:textId="77777777" w:rsidR="00A72244" w:rsidRPr="001D5AE5" w:rsidRDefault="00A72244" w:rsidP="00774DF8">
      <w:pPr>
        <w:ind w:left="240" w:hangingChars="100" w:hanging="240"/>
        <w:rPr>
          <w:sz w:val="24"/>
        </w:rPr>
      </w:pPr>
      <w:r w:rsidRPr="001D5AE5">
        <w:rPr>
          <w:rFonts w:hint="eastAsia"/>
          <w:sz w:val="24"/>
        </w:rPr>
        <w:t>第２３条　甲は、約定期間（前条第２項の期間をいう。以下同じ。）内に代金を乙に支払わない場合は、約定期間満了の日の翌日から支払をする日までの日数に応じ、未支払金額に対し、</w:t>
      </w:r>
      <w:r w:rsidR="0033677C" w:rsidRPr="001D5AE5">
        <w:rPr>
          <w:rFonts w:hint="eastAsia"/>
          <w:sz w:val="24"/>
        </w:rPr>
        <w:t>約定期間満了の日の翌日時点における政府契約の支払遅延防止等に関する法律（昭和２４年法律第２５６号）第８条第１項本文による財務大臣が定める率を</w:t>
      </w:r>
      <w:r w:rsidRPr="001D5AE5">
        <w:rPr>
          <w:rFonts w:hint="eastAsia"/>
          <w:sz w:val="24"/>
        </w:rPr>
        <w:t>乗じて計算した金額を遅延利息として乙に支払わなければならない。ただし、約定期間内に支払をしないことが天災地変等やむを得ない理由による場合は、当該理由の継</w:t>
      </w:r>
      <w:r w:rsidRPr="001D5AE5">
        <w:rPr>
          <w:rFonts w:hint="eastAsia"/>
          <w:sz w:val="24"/>
        </w:rPr>
        <w:lastRenderedPageBreak/>
        <w:t>続する期間は約定期間に算入せず、又は遅延利息を支払う日数に計算しないものとする。</w:t>
      </w:r>
    </w:p>
    <w:p w14:paraId="749A1033" w14:textId="77777777" w:rsidR="00A72244" w:rsidRPr="001D5AE5" w:rsidRDefault="00A72244" w:rsidP="00774DF8">
      <w:pPr>
        <w:ind w:left="240" w:hangingChars="100" w:hanging="240"/>
        <w:rPr>
          <w:sz w:val="24"/>
        </w:rPr>
      </w:pPr>
      <w:r w:rsidRPr="001D5AE5">
        <w:rPr>
          <w:rFonts w:hint="eastAsia"/>
          <w:sz w:val="24"/>
        </w:rPr>
        <w:t>２　前項の規定により計算した遅延利息の額が１００円未満である場合は、遅延利息を支払うことを要せず、その額に１００円未満の端数がある場合は、その端数を切り捨てるものとする。</w:t>
      </w:r>
    </w:p>
    <w:p w14:paraId="556C69B7" w14:textId="77777777" w:rsidR="00A72244" w:rsidRPr="001D5AE5" w:rsidRDefault="00A72244" w:rsidP="00774DF8">
      <w:pPr>
        <w:ind w:left="240" w:hangingChars="100" w:hanging="240"/>
        <w:rPr>
          <w:sz w:val="24"/>
        </w:rPr>
      </w:pPr>
      <w:r w:rsidRPr="001D5AE5">
        <w:rPr>
          <w:rFonts w:hint="eastAsia"/>
          <w:sz w:val="24"/>
        </w:rPr>
        <w:t>３　甲が、第２１条第３項による期間内に合否の判定をしない場合は、その期間を経過した日から合否の判定をした日までの日数は約定期間の日数から差し引くものとし、また、当該遅延期間が約定期間の日数を超える場合は、約定期間は満了したものとみなし、甲は、その超える日数に応じ前２項の計算の例に準じ、第１項に定める利率をもって計算した金額を乙に対して支払わなければならない。</w:t>
      </w:r>
    </w:p>
    <w:p w14:paraId="3B206E9E" w14:textId="77777777" w:rsidR="00A72244" w:rsidRPr="001D5AE5" w:rsidRDefault="00A72244" w:rsidP="00774DF8">
      <w:pPr>
        <w:rPr>
          <w:sz w:val="24"/>
        </w:rPr>
      </w:pPr>
      <w:r w:rsidRPr="001D5AE5">
        <w:rPr>
          <w:rFonts w:hint="eastAsia"/>
          <w:sz w:val="24"/>
        </w:rPr>
        <w:t>（危険負担）</w:t>
      </w:r>
    </w:p>
    <w:p w14:paraId="664074C5" w14:textId="77777777" w:rsidR="00A72244" w:rsidRPr="001D5AE5" w:rsidRDefault="00A72244" w:rsidP="00774DF8">
      <w:pPr>
        <w:ind w:left="240" w:hangingChars="100" w:hanging="240"/>
        <w:rPr>
          <w:sz w:val="24"/>
        </w:rPr>
      </w:pPr>
      <w:r w:rsidRPr="001D5AE5">
        <w:rPr>
          <w:rFonts w:hint="eastAsia"/>
          <w:sz w:val="24"/>
        </w:rPr>
        <w:t>第２４条　甲乙双方の責めに帰することができない理由により、労働者派遣の全部又は一部を履行することができなくなった場合は、乙は、当該部分についての労働者派遣の履行の義務を免れるものとし、甲は、その代金の支払の義務を免れるものとする。</w:t>
      </w:r>
    </w:p>
    <w:p w14:paraId="51CC8D72" w14:textId="77777777" w:rsidR="00A72244" w:rsidRPr="001D5AE5" w:rsidRDefault="00A72244" w:rsidP="00774DF8">
      <w:pPr>
        <w:ind w:left="240" w:hangingChars="100" w:hanging="240"/>
        <w:rPr>
          <w:sz w:val="24"/>
        </w:rPr>
      </w:pPr>
      <w:r w:rsidRPr="001D5AE5">
        <w:rPr>
          <w:rFonts w:hint="eastAsia"/>
          <w:sz w:val="24"/>
        </w:rPr>
        <w:t>２　甲の責めに帰すべき理由により、乙が労働者派遣の全部又は一部を履行することができなくなった場合は、乙は当該部分についての労働者派遣の履行の義務を免れるものとし、甲は、乙に代金（乙が労働者派遣の履行の義務を免れたことによって得た利益に相当する金額を除く。）を支払うものとする。</w:t>
      </w:r>
    </w:p>
    <w:p w14:paraId="2F5B2D20" w14:textId="77777777" w:rsidR="00A72244" w:rsidRPr="001D5AE5" w:rsidRDefault="00A72244" w:rsidP="00774DF8">
      <w:pPr>
        <w:ind w:left="240" w:hangingChars="100" w:hanging="240"/>
        <w:rPr>
          <w:sz w:val="24"/>
        </w:rPr>
      </w:pPr>
      <w:r w:rsidRPr="001D5AE5">
        <w:rPr>
          <w:rFonts w:hint="eastAsia"/>
          <w:sz w:val="24"/>
        </w:rPr>
        <w:t>３　前項の場合において、乙が保険金、損害賠償、その他の代償又はそのような代償の請求権を取得したときは、甲は、その価額の限度で代金の支払義務を免れる。</w:t>
      </w:r>
    </w:p>
    <w:p w14:paraId="57DEEEE1" w14:textId="77777777" w:rsidR="00A72244" w:rsidRPr="001D5AE5" w:rsidRDefault="00A72244" w:rsidP="00774DF8">
      <w:pPr>
        <w:rPr>
          <w:sz w:val="24"/>
        </w:rPr>
      </w:pPr>
      <w:r w:rsidRPr="001D5AE5">
        <w:rPr>
          <w:rFonts w:hint="eastAsia"/>
          <w:sz w:val="24"/>
        </w:rPr>
        <w:t>（損害賠償）</w:t>
      </w:r>
    </w:p>
    <w:p w14:paraId="1E7F07CE" w14:textId="77777777" w:rsidR="00A72244" w:rsidRPr="001D5AE5" w:rsidRDefault="00A72244" w:rsidP="00774DF8">
      <w:pPr>
        <w:ind w:left="240" w:hangingChars="100" w:hanging="240"/>
        <w:rPr>
          <w:sz w:val="24"/>
        </w:rPr>
      </w:pPr>
      <w:r w:rsidRPr="001D5AE5">
        <w:rPr>
          <w:rFonts w:hint="eastAsia"/>
          <w:sz w:val="24"/>
        </w:rPr>
        <w:t>第２５条　派遣業務の遂行につき、派遣労働者が故意又は過失により甲又は第三者に損害を与えたときは、乙は甲に賠償責任を負うものとする。ただし、その損害が、指揮命令者その他甲が使用する者（以下、本条において「指揮命令者等」という。）の派遣労働者に対する指揮命令等（必要な注意・指示をしなかった不作為を含む。）により生じたと認められる場合は、この限りではない。</w:t>
      </w:r>
    </w:p>
    <w:p w14:paraId="0A5B2A0E" w14:textId="77777777" w:rsidR="00A72244" w:rsidRPr="001D5AE5" w:rsidRDefault="00A72244" w:rsidP="00774DF8">
      <w:pPr>
        <w:ind w:left="240" w:hangingChars="100" w:hanging="240"/>
        <w:rPr>
          <w:sz w:val="24"/>
        </w:rPr>
      </w:pPr>
      <w:r w:rsidRPr="001D5AE5">
        <w:rPr>
          <w:rFonts w:hint="eastAsia"/>
          <w:sz w:val="24"/>
        </w:rPr>
        <w:t>２　前項の場合において、その損害が、派遣労働者の故意又は過失と指揮命令者等の指揮命令等との双方に起因するときは、甲及び乙は、協議して損害の負担割合を定めるものとする。</w:t>
      </w:r>
    </w:p>
    <w:p w14:paraId="666901BF" w14:textId="77777777" w:rsidR="00A72244" w:rsidRPr="001D5AE5" w:rsidRDefault="00A72244" w:rsidP="00774DF8">
      <w:pPr>
        <w:ind w:left="240" w:hangingChars="100" w:hanging="240"/>
        <w:rPr>
          <w:sz w:val="24"/>
        </w:rPr>
      </w:pPr>
      <w:r w:rsidRPr="001D5AE5">
        <w:rPr>
          <w:rFonts w:hint="eastAsia"/>
          <w:sz w:val="24"/>
        </w:rPr>
        <w:t>３　甲は、第２８条第２項の規定によりこの契約の全部又は一部を解除した場合は、乙の請求により乙に生じた実際の損害を賠償しなければならない。ただし、解除事由が乙の責に帰する場合は、この限りでない。</w:t>
      </w:r>
    </w:p>
    <w:p w14:paraId="6574F219" w14:textId="77777777" w:rsidR="00A72244" w:rsidRPr="001D5AE5" w:rsidRDefault="00A72244" w:rsidP="00A7185D">
      <w:pPr>
        <w:ind w:left="240" w:hangingChars="100" w:hanging="240"/>
        <w:rPr>
          <w:sz w:val="24"/>
        </w:rPr>
      </w:pPr>
      <w:r w:rsidRPr="001D5AE5">
        <w:rPr>
          <w:rFonts w:hint="eastAsia"/>
          <w:sz w:val="24"/>
        </w:rPr>
        <w:t>４　第２９条の規定によりこの契約の全部又は一部を解除した場合は、乙が甲に対して乙に生じた実際の損害につき賠償を請求することを妨げない。</w:t>
      </w:r>
    </w:p>
    <w:p w14:paraId="527890A2" w14:textId="77777777" w:rsidR="00A72244" w:rsidRPr="001D5AE5" w:rsidRDefault="00A72244" w:rsidP="00774DF8">
      <w:pPr>
        <w:rPr>
          <w:sz w:val="24"/>
        </w:rPr>
      </w:pPr>
      <w:r w:rsidRPr="001D5AE5">
        <w:rPr>
          <w:rFonts w:hint="eastAsia"/>
          <w:sz w:val="24"/>
        </w:rPr>
        <w:t>（契約の変更）</w:t>
      </w:r>
    </w:p>
    <w:p w14:paraId="765171BD" w14:textId="77777777" w:rsidR="00A72244" w:rsidRPr="001D5AE5" w:rsidRDefault="00A72244" w:rsidP="00A7185D">
      <w:pPr>
        <w:ind w:left="240" w:hangingChars="100" w:hanging="240"/>
        <w:rPr>
          <w:sz w:val="24"/>
        </w:rPr>
      </w:pPr>
      <w:r w:rsidRPr="001D5AE5">
        <w:rPr>
          <w:rFonts w:hint="eastAsia"/>
          <w:sz w:val="24"/>
        </w:rPr>
        <w:t>第２６条　甲は、労働者派遣期間が終了するまでの間において必要があるときは、履行期間、履行場所、仕様書の内容その他乙及び派遣労働者の義務に関し、この契約の定めるところを変更するため、乙と協議することができる。</w:t>
      </w:r>
    </w:p>
    <w:p w14:paraId="2D85462A" w14:textId="77777777" w:rsidR="00A72244" w:rsidRPr="001D5AE5" w:rsidRDefault="00A72244" w:rsidP="00A7185D">
      <w:pPr>
        <w:ind w:left="240" w:hangingChars="100" w:hanging="240"/>
        <w:rPr>
          <w:sz w:val="24"/>
        </w:rPr>
      </w:pPr>
      <w:r w:rsidRPr="001D5AE5">
        <w:rPr>
          <w:rFonts w:hint="eastAsia"/>
          <w:sz w:val="24"/>
        </w:rPr>
        <w:t>２　前項の規定により協議が行われる場合は、乙は見積書を作成し、速やかに甲に提出しなければならない。</w:t>
      </w:r>
    </w:p>
    <w:p w14:paraId="6CE17F50" w14:textId="77777777" w:rsidR="00A72244" w:rsidRPr="001D5AE5" w:rsidRDefault="00A72244" w:rsidP="00774DF8">
      <w:pPr>
        <w:rPr>
          <w:sz w:val="24"/>
        </w:rPr>
      </w:pPr>
      <w:r w:rsidRPr="001D5AE5">
        <w:rPr>
          <w:rFonts w:hint="eastAsia"/>
          <w:sz w:val="24"/>
        </w:rPr>
        <w:t>（事情の変更）</w:t>
      </w:r>
    </w:p>
    <w:p w14:paraId="21DE19E6" w14:textId="77777777" w:rsidR="00A72244" w:rsidRPr="001D5AE5" w:rsidRDefault="00A72244" w:rsidP="00A7185D">
      <w:pPr>
        <w:ind w:left="240" w:hangingChars="100" w:hanging="240"/>
        <w:rPr>
          <w:sz w:val="24"/>
        </w:rPr>
      </w:pPr>
      <w:r w:rsidRPr="001D5AE5">
        <w:rPr>
          <w:rFonts w:hint="eastAsia"/>
          <w:sz w:val="24"/>
        </w:rPr>
        <w:t>第２７条　甲及び乙は、この契約の締結後、経済情勢の変動、天災地変、法令の制定又は改廃その他著しい事情の変更により、この契約に定めるところが不当となったと認められるときは、この契約に定めるところを変更するために協議することができる。</w:t>
      </w:r>
    </w:p>
    <w:p w14:paraId="60944D84" w14:textId="77777777" w:rsidR="00A72244" w:rsidRPr="001D5AE5" w:rsidRDefault="00A72244" w:rsidP="00A7185D">
      <w:pPr>
        <w:ind w:left="240" w:hangingChars="100" w:hanging="240"/>
        <w:rPr>
          <w:sz w:val="24"/>
        </w:rPr>
      </w:pPr>
      <w:r w:rsidRPr="001D5AE5">
        <w:rPr>
          <w:rFonts w:hint="eastAsia"/>
          <w:sz w:val="24"/>
        </w:rPr>
        <w:t>２　前条第２項の規定は、前項の規定により契約金額の変更に関して協議を行う場合に準用する。</w:t>
      </w:r>
    </w:p>
    <w:p w14:paraId="346EAD4D" w14:textId="77777777" w:rsidR="00A72244" w:rsidRPr="001D5AE5" w:rsidRDefault="00A72244" w:rsidP="00774DF8">
      <w:pPr>
        <w:rPr>
          <w:sz w:val="24"/>
        </w:rPr>
      </w:pPr>
      <w:r w:rsidRPr="001D5AE5">
        <w:rPr>
          <w:rFonts w:hint="eastAsia"/>
          <w:sz w:val="24"/>
        </w:rPr>
        <w:lastRenderedPageBreak/>
        <w:t>（甲の解除権）</w:t>
      </w:r>
    </w:p>
    <w:p w14:paraId="14FB2F7A" w14:textId="77777777" w:rsidR="00A72244" w:rsidRPr="001D5AE5" w:rsidRDefault="00A72244" w:rsidP="00A7185D">
      <w:pPr>
        <w:ind w:left="240" w:hangingChars="100" w:hanging="240"/>
        <w:rPr>
          <w:rFonts w:ascii="ＭＳ 明朝" w:hAnsi="ＭＳ 明朝"/>
          <w:sz w:val="24"/>
        </w:rPr>
      </w:pPr>
      <w:r w:rsidRPr="001D5AE5">
        <w:rPr>
          <w:rFonts w:hint="eastAsia"/>
          <w:sz w:val="24"/>
        </w:rPr>
        <w:t>第２８条　甲は、次の各号の一に該当する場合は、この契約の全部又は一部を解除する</w:t>
      </w:r>
      <w:r w:rsidRPr="001D5AE5">
        <w:rPr>
          <w:rFonts w:ascii="ＭＳ 明朝" w:hAnsi="ＭＳ 明朝" w:hint="eastAsia"/>
          <w:sz w:val="24"/>
        </w:rPr>
        <w:t>ことができる。</w:t>
      </w:r>
    </w:p>
    <w:p w14:paraId="03592042" w14:textId="77777777" w:rsidR="00A72244" w:rsidRPr="001D5AE5" w:rsidRDefault="00A72244" w:rsidP="0043137A">
      <w:pPr>
        <w:ind w:leftChars="50" w:left="105"/>
        <w:rPr>
          <w:rFonts w:ascii="ＭＳ 明朝" w:hAnsi="ＭＳ 明朝"/>
          <w:sz w:val="24"/>
        </w:rPr>
      </w:pPr>
      <w:r w:rsidRPr="001D5AE5">
        <w:rPr>
          <w:rFonts w:ascii="ＭＳ 明朝" w:hAnsi="ＭＳ 明朝" w:hint="eastAsia"/>
          <w:sz w:val="24"/>
        </w:rPr>
        <w:t>(1)　乙の責めに帰する理由により乙が適正な労働者の派遣ができなくなった場合</w:t>
      </w:r>
    </w:p>
    <w:p w14:paraId="0D373BA7" w14:textId="77777777" w:rsidR="00A72244" w:rsidRPr="001D5AE5" w:rsidRDefault="00A72244" w:rsidP="00EE4C8A">
      <w:pPr>
        <w:ind w:leftChars="50" w:left="105"/>
        <w:rPr>
          <w:rFonts w:ascii="ＭＳ 明朝" w:hAnsi="ＭＳ 明朝"/>
          <w:sz w:val="24"/>
        </w:rPr>
      </w:pPr>
      <w:r w:rsidRPr="001D5AE5">
        <w:rPr>
          <w:rFonts w:ascii="ＭＳ 明朝" w:hAnsi="ＭＳ 明朝" w:hint="eastAsia"/>
          <w:sz w:val="24"/>
        </w:rPr>
        <w:t>(2)　乙が労働者派遣契約上の義務に違反したことによって、この契約の目的を達する</w:t>
      </w:r>
    </w:p>
    <w:p w14:paraId="1AF82793" w14:textId="77777777" w:rsidR="00A72244" w:rsidRPr="001D5AE5" w:rsidRDefault="00A72244" w:rsidP="00365D59">
      <w:pPr>
        <w:ind w:leftChars="50" w:left="105"/>
        <w:rPr>
          <w:rFonts w:ascii="ＭＳ 明朝" w:hAnsi="ＭＳ 明朝"/>
          <w:sz w:val="24"/>
        </w:rPr>
      </w:pPr>
      <w:r w:rsidRPr="001D5AE5">
        <w:rPr>
          <w:rFonts w:ascii="ＭＳ 明朝" w:hAnsi="ＭＳ 明朝" w:hint="eastAsia"/>
          <w:sz w:val="24"/>
        </w:rPr>
        <w:t xml:space="preserve">　</w:t>
      </w:r>
      <w:r w:rsidR="00A7185D" w:rsidRPr="001D5AE5">
        <w:rPr>
          <w:rFonts w:ascii="ＭＳ 明朝" w:hAnsi="ＭＳ 明朝" w:hint="eastAsia"/>
          <w:sz w:val="24"/>
        </w:rPr>
        <w:t xml:space="preserve"> </w:t>
      </w:r>
      <w:r w:rsidRPr="001D5AE5">
        <w:rPr>
          <w:rFonts w:ascii="ＭＳ 明朝" w:hAnsi="ＭＳ 明朝" w:hint="eastAsia"/>
          <w:sz w:val="24"/>
        </w:rPr>
        <w:t>ことができなくなった場合</w:t>
      </w:r>
    </w:p>
    <w:p w14:paraId="103E3369" w14:textId="77777777" w:rsidR="009B71E6" w:rsidRDefault="00A72244" w:rsidP="009B71E6">
      <w:pPr>
        <w:ind w:leftChars="50" w:left="105"/>
        <w:rPr>
          <w:rFonts w:ascii="ＭＳ 明朝" w:hAnsi="ＭＳ 明朝"/>
          <w:sz w:val="24"/>
        </w:rPr>
      </w:pPr>
      <w:r w:rsidRPr="001D5AE5">
        <w:rPr>
          <w:rFonts w:ascii="ＭＳ 明朝" w:hAnsi="ＭＳ 明朝" w:hint="eastAsia"/>
          <w:sz w:val="24"/>
        </w:rPr>
        <w:t>(3)　甲乙双方の責めに帰することができない理由により乙が労働者の派遣をすること</w:t>
      </w:r>
    </w:p>
    <w:p w14:paraId="18E17C39" w14:textId="5C2EF372" w:rsidR="00A72244" w:rsidRPr="001D5AE5" w:rsidRDefault="00A72244" w:rsidP="009B71E6">
      <w:pPr>
        <w:ind w:leftChars="100" w:left="210" w:firstLineChars="100" w:firstLine="240"/>
        <w:rPr>
          <w:rFonts w:ascii="ＭＳ 明朝" w:hAnsi="ＭＳ 明朝"/>
          <w:sz w:val="24"/>
        </w:rPr>
      </w:pPr>
      <w:r w:rsidRPr="001D5AE5">
        <w:rPr>
          <w:rFonts w:ascii="ＭＳ 明朝" w:hAnsi="ＭＳ 明朝" w:hint="eastAsia"/>
          <w:sz w:val="24"/>
        </w:rPr>
        <w:t>ができなくなった場合</w:t>
      </w:r>
    </w:p>
    <w:p w14:paraId="1D675D11" w14:textId="77777777" w:rsidR="00A72244" w:rsidRPr="001D5AE5" w:rsidRDefault="00A72244" w:rsidP="00EE4C8A">
      <w:pPr>
        <w:ind w:leftChars="50" w:left="105"/>
        <w:rPr>
          <w:rFonts w:ascii="ＭＳ 明朝" w:hAnsi="ＭＳ 明朝"/>
          <w:sz w:val="24"/>
        </w:rPr>
      </w:pPr>
      <w:r w:rsidRPr="001D5AE5">
        <w:rPr>
          <w:rFonts w:ascii="ＭＳ 明朝" w:hAnsi="ＭＳ 明朝" w:hint="eastAsia"/>
          <w:sz w:val="24"/>
        </w:rPr>
        <w:t>(4)　乙が労働者の派遣を拒絶する意思を明確に表示した場合</w:t>
      </w:r>
    </w:p>
    <w:p w14:paraId="216A1E28" w14:textId="77777777" w:rsidR="00A7185D" w:rsidRPr="001D5AE5" w:rsidRDefault="00A72244" w:rsidP="00A7185D">
      <w:pPr>
        <w:ind w:leftChars="15" w:left="31"/>
        <w:rPr>
          <w:sz w:val="24"/>
        </w:rPr>
      </w:pPr>
      <w:r w:rsidRPr="001D5AE5">
        <w:rPr>
          <w:rFonts w:ascii="ＭＳ 明朝" w:hAnsi="ＭＳ 明朝" w:hint="eastAsia"/>
          <w:sz w:val="24"/>
        </w:rPr>
        <w:t>２　甲</w:t>
      </w:r>
      <w:r w:rsidRPr="001D5AE5">
        <w:rPr>
          <w:rFonts w:hint="eastAsia"/>
          <w:sz w:val="24"/>
        </w:rPr>
        <w:t>は、前項に定める場合のほか、甲の都合により必要がある場合は、この契約の全</w:t>
      </w:r>
    </w:p>
    <w:p w14:paraId="7F13BB38" w14:textId="77777777" w:rsidR="00A72244" w:rsidRPr="001D5AE5" w:rsidRDefault="00A72244" w:rsidP="00A7185D">
      <w:pPr>
        <w:ind w:leftChars="15" w:left="31" w:firstLineChars="100" w:firstLine="240"/>
        <w:rPr>
          <w:sz w:val="24"/>
        </w:rPr>
      </w:pPr>
      <w:r w:rsidRPr="001D5AE5">
        <w:rPr>
          <w:rFonts w:hint="eastAsia"/>
          <w:sz w:val="24"/>
        </w:rPr>
        <w:t>部又は一部を解除することができる。</w:t>
      </w:r>
    </w:p>
    <w:p w14:paraId="3302599E" w14:textId="77777777" w:rsidR="00A72244" w:rsidRPr="001D5AE5" w:rsidRDefault="00A72244" w:rsidP="00774DF8">
      <w:pPr>
        <w:rPr>
          <w:sz w:val="24"/>
        </w:rPr>
      </w:pPr>
      <w:r w:rsidRPr="001D5AE5">
        <w:rPr>
          <w:rFonts w:hint="eastAsia"/>
          <w:sz w:val="24"/>
        </w:rPr>
        <w:t>（乙の解除権）</w:t>
      </w:r>
    </w:p>
    <w:p w14:paraId="7C34C90D" w14:textId="77777777" w:rsidR="00A72244" w:rsidRPr="001D5AE5" w:rsidRDefault="00A72244" w:rsidP="00A7185D">
      <w:pPr>
        <w:ind w:left="240" w:hangingChars="100" w:hanging="240"/>
        <w:rPr>
          <w:sz w:val="24"/>
        </w:rPr>
      </w:pPr>
      <w:r w:rsidRPr="001D5AE5">
        <w:rPr>
          <w:rFonts w:hint="eastAsia"/>
          <w:sz w:val="24"/>
        </w:rPr>
        <w:t>第２９条　乙は、第２６条第１項に規定する甲との協議が整わないときは、この契約の全部又は一部を解除することができる。</w:t>
      </w:r>
    </w:p>
    <w:p w14:paraId="101202F1" w14:textId="77777777" w:rsidR="00A72244" w:rsidRPr="001D5AE5" w:rsidRDefault="00A72244" w:rsidP="00A7185D">
      <w:pPr>
        <w:ind w:left="240" w:hangingChars="100" w:hanging="240"/>
        <w:rPr>
          <w:sz w:val="24"/>
        </w:rPr>
      </w:pPr>
      <w:r w:rsidRPr="001D5AE5">
        <w:rPr>
          <w:rFonts w:hint="eastAsia"/>
          <w:sz w:val="24"/>
        </w:rPr>
        <w:t>２　乙は、甲が正当な理由なく労働者派遣法その他の関係諸法令又は本契約の定めに違反した場合においては、相当の期間を定めて是正を催告し、その期間内に是正がないときは、この契約の全部又は一部を解除することができる。</w:t>
      </w:r>
    </w:p>
    <w:p w14:paraId="1E079DE9" w14:textId="77777777" w:rsidR="00A72244" w:rsidRPr="001D5AE5" w:rsidRDefault="00A72244" w:rsidP="00774DF8">
      <w:pPr>
        <w:rPr>
          <w:sz w:val="24"/>
        </w:rPr>
      </w:pPr>
      <w:r w:rsidRPr="001D5AE5">
        <w:rPr>
          <w:rFonts w:hint="eastAsia"/>
          <w:sz w:val="24"/>
        </w:rPr>
        <w:t>（違約金）</w:t>
      </w:r>
    </w:p>
    <w:p w14:paraId="2541BCA0" w14:textId="77777777" w:rsidR="00A72244" w:rsidRPr="001D5AE5" w:rsidRDefault="00A72244" w:rsidP="00A7185D">
      <w:pPr>
        <w:ind w:left="240" w:hangingChars="100" w:hanging="240"/>
        <w:rPr>
          <w:sz w:val="24"/>
        </w:rPr>
      </w:pPr>
      <w:r w:rsidRPr="001D5AE5">
        <w:rPr>
          <w:rFonts w:hint="eastAsia"/>
          <w:sz w:val="24"/>
        </w:rPr>
        <w:t>第３０条　乙は、この契約に関して、第２８条第１項第１号、第２号及び第４号に該当するときは、甲が契約の全部又は一部を解除するか否かにかかわらず、契約金額（一部解除の場合は、解除部分に相当する代金）の１０パーセントに相当する額を違約金として甲が指定する期日までに支払わなければならない。</w:t>
      </w:r>
    </w:p>
    <w:p w14:paraId="65EE1CD1" w14:textId="77777777" w:rsidR="00A72244" w:rsidRPr="001D5AE5" w:rsidRDefault="00A72244" w:rsidP="00A7185D">
      <w:pPr>
        <w:ind w:left="240" w:hangingChars="100" w:hanging="240"/>
        <w:rPr>
          <w:sz w:val="24"/>
        </w:rPr>
      </w:pPr>
      <w:r w:rsidRPr="001D5AE5">
        <w:rPr>
          <w:rFonts w:hint="eastAsia"/>
          <w:sz w:val="24"/>
        </w:rPr>
        <w:t>２　前項の規定は、甲に生じた実際の損害の額が違約金の額を超過する場合においては、甲は、その超過分の損害につき賠償を請求することができる。</w:t>
      </w:r>
    </w:p>
    <w:p w14:paraId="7AD45DD5" w14:textId="77777777" w:rsidR="00A72244" w:rsidRPr="001D5AE5" w:rsidRDefault="00A72244" w:rsidP="00A7185D">
      <w:pPr>
        <w:ind w:left="240" w:hangingChars="100" w:hanging="240"/>
        <w:rPr>
          <w:sz w:val="24"/>
        </w:rPr>
      </w:pPr>
      <w:r w:rsidRPr="001D5AE5">
        <w:rPr>
          <w:rFonts w:hint="eastAsia"/>
          <w:sz w:val="24"/>
        </w:rPr>
        <w:t>３　乙は、甲が相当の期間を置いて指定する期日までに第１項の違約金を支払わない場合は、その期日の翌日から支払のあった日までの日数に応じ、当該違約金に対し、年３パーセントの率を乗じて計算した金額を遅延利息として甲に支払わなければならない。</w:t>
      </w:r>
    </w:p>
    <w:p w14:paraId="4020A166" w14:textId="77777777" w:rsidR="00A72244" w:rsidRPr="001D5AE5" w:rsidRDefault="00A72244" w:rsidP="00774DF8">
      <w:pPr>
        <w:rPr>
          <w:sz w:val="24"/>
        </w:rPr>
      </w:pPr>
      <w:r w:rsidRPr="001D5AE5">
        <w:rPr>
          <w:rFonts w:hint="eastAsia"/>
          <w:sz w:val="24"/>
        </w:rPr>
        <w:t>（派遣契約の中途解除、派遣就業期間の短縮の特例）</w:t>
      </w:r>
    </w:p>
    <w:p w14:paraId="3EDCAAFC" w14:textId="77777777" w:rsidR="00A72244" w:rsidRPr="001D5AE5" w:rsidRDefault="00A72244" w:rsidP="00A7185D">
      <w:pPr>
        <w:ind w:left="240" w:hangingChars="100" w:hanging="240"/>
        <w:rPr>
          <w:sz w:val="24"/>
        </w:rPr>
      </w:pPr>
      <w:r w:rsidRPr="001D5AE5">
        <w:rPr>
          <w:rFonts w:hint="eastAsia"/>
          <w:sz w:val="24"/>
        </w:rPr>
        <w:t>第３１条　甲の都合により、契約期間が満了する前に契約の解除を行おうとする場合には、乙の合意を得ることはもとより、予め相当の猶予期間をもって乙に解除の申し入れを行うものとする。</w:t>
      </w:r>
    </w:p>
    <w:p w14:paraId="329852B9" w14:textId="77777777" w:rsidR="00A72244" w:rsidRPr="001D5AE5" w:rsidRDefault="00A72244" w:rsidP="00A7185D">
      <w:pPr>
        <w:ind w:left="240" w:hangingChars="100" w:hanging="240"/>
        <w:rPr>
          <w:sz w:val="24"/>
        </w:rPr>
      </w:pPr>
      <w:r w:rsidRPr="001D5AE5">
        <w:rPr>
          <w:rFonts w:hint="eastAsia"/>
          <w:sz w:val="24"/>
        </w:rPr>
        <w:t>２　乙は、契約期間が満了する前に派遣労働者の責に帰すべき事由によらない契約の解除を行った場合には、乙において他の派遣先を確保する等により、当該労働者の新たな就業機会の確保を図ることとする。</w:t>
      </w:r>
    </w:p>
    <w:p w14:paraId="18AA607F" w14:textId="77777777" w:rsidR="00A72244" w:rsidRPr="001D5AE5" w:rsidRDefault="00A72244" w:rsidP="00A7185D">
      <w:pPr>
        <w:ind w:left="240" w:hangingChars="100" w:hanging="240"/>
        <w:rPr>
          <w:rFonts w:ascii="ＭＳ 明朝" w:hAnsi="ＭＳ 明朝"/>
          <w:sz w:val="24"/>
        </w:rPr>
      </w:pPr>
      <w:r w:rsidRPr="001D5AE5">
        <w:rPr>
          <w:rFonts w:hint="eastAsia"/>
          <w:sz w:val="24"/>
        </w:rPr>
        <w:t>３　甲は、甲の帰すべき事由により契約期間が満了する前に労働者派遣契約の解除を行おうとする場合であって、乙が前項の措置をとれないときには、少なくとも契約の解除に伴い乙が当該派遣労働者を休業させること等を余儀なくされたことにより生じ</w:t>
      </w:r>
      <w:r w:rsidRPr="001D5AE5">
        <w:rPr>
          <w:rFonts w:ascii="ＭＳ 明朝" w:hAnsi="ＭＳ 明朝" w:hint="eastAsia"/>
          <w:sz w:val="24"/>
        </w:rPr>
        <w:t>た損害を賠償するものとする。</w:t>
      </w:r>
    </w:p>
    <w:p w14:paraId="5B44A115" w14:textId="77777777" w:rsidR="00A72244" w:rsidRPr="001D5AE5" w:rsidRDefault="00A72244" w:rsidP="00853C49">
      <w:pPr>
        <w:ind w:leftChars="50" w:left="105"/>
        <w:rPr>
          <w:rFonts w:ascii="ＭＳ 明朝" w:hAnsi="ＭＳ 明朝"/>
          <w:sz w:val="24"/>
        </w:rPr>
      </w:pPr>
      <w:r w:rsidRPr="001D5AE5">
        <w:rPr>
          <w:rFonts w:ascii="ＭＳ 明朝" w:hAnsi="ＭＳ 明朝" w:hint="eastAsia"/>
          <w:sz w:val="24"/>
        </w:rPr>
        <w:t>(1)　乙が当該派遣労働者を休業させる場合は休業手当に相当する額以上の額</w:t>
      </w:r>
    </w:p>
    <w:p w14:paraId="72E47E43" w14:textId="77777777" w:rsidR="00853C49" w:rsidRPr="001D5AE5" w:rsidRDefault="00A72244" w:rsidP="00853C49">
      <w:pPr>
        <w:ind w:leftChars="50" w:left="345" w:hangingChars="100" w:hanging="240"/>
        <w:rPr>
          <w:sz w:val="24"/>
        </w:rPr>
      </w:pPr>
      <w:r w:rsidRPr="001D5AE5">
        <w:rPr>
          <w:rFonts w:ascii="ＭＳ 明朝" w:hAnsi="ＭＳ 明朝" w:hint="eastAsia"/>
          <w:sz w:val="24"/>
        </w:rPr>
        <w:t>(2)　乙</w:t>
      </w:r>
      <w:r w:rsidRPr="001D5AE5">
        <w:rPr>
          <w:rFonts w:hint="eastAsia"/>
          <w:sz w:val="24"/>
        </w:rPr>
        <w:t>がやむを得ない事由により当該派遣労働者を解雇する場合は、甲による解除の</w:t>
      </w:r>
    </w:p>
    <w:p w14:paraId="42CCD629" w14:textId="77777777" w:rsidR="00603EBD" w:rsidRPr="001D5AE5" w:rsidRDefault="00A72244" w:rsidP="00603EBD">
      <w:pPr>
        <w:ind w:leftChars="100" w:left="210" w:firstLineChars="100" w:firstLine="240"/>
        <w:rPr>
          <w:sz w:val="24"/>
        </w:rPr>
      </w:pPr>
      <w:r w:rsidRPr="001D5AE5">
        <w:rPr>
          <w:rFonts w:hint="eastAsia"/>
          <w:sz w:val="24"/>
        </w:rPr>
        <w:t>申入れが相当の猶予期間をもって行われなかったことにより乙が解雇の予告をしな</w:t>
      </w:r>
    </w:p>
    <w:p w14:paraId="4740CC9E" w14:textId="77777777" w:rsidR="00603EBD" w:rsidRPr="001D5AE5" w:rsidRDefault="00A72244" w:rsidP="00603EBD">
      <w:pPr>
        <w:ind w:leftChars="100" w:left="210" w:firstLineChars="100" w:firstLine="240"/>
        <w:rPr>
          <w:sz w:val="24"/>
        </w:rPr>
      </w:pPr>
      <w:r w:rsidRPr="001D5AE5">
        <w:rPr>
          <w:rFonts w:hint="eastAsia"/>
          <w:sz w:val="24"/>
        </w:rPr>
        <w:t>いときは３０日分以上、当該予告をした日から解雇の日までの期間が３０日に満た</w:t>
      </w:r>
    </w:p>
    <w:p w14:paraId="1BF6AE8E" w14:textId="77777777" w:rsidR="00603EBD" w:rsidRPr="001D5AE5" w:rsidRDefault="00A72244" w:rsidP="00603EBD">
      <w:pPr>
        <w:ind w:leftChars="100" w:left="210" w:firstLineChars="100" w:firstLine="240"/>
        <w:rPr>
          <w:sz w:val="24"/>
        </w:rPr>
      </w:pPr>
      <w:r w:rsidRPr="001D5AE5">
        <w:rPr>
          <w:rFonts w:hint="eastAsia"/>
          <w:sz w:val="24"/>
        </w:rPr>
        <w:t>ないときは当該解雇の日から３０日前の日から当該予告の日までの日数分以上の賃</w:t>
      </w:r>
    </w:p>
    <w:p w14:paraId="6193394D" w14:textId="77777777" w:rsidR="00A72244" w:rsidRPr="001D5AE5" w:rsidRDefault="00A72244" w:rsidP="00603EBD">
      <w:pPr>
        <w:ind w:leftChars="100" w:left="210" w:firstLineChars="100" w:firstLine="240"/>
        <w:rPr>
          <w:sz w:val="24"/>
        </w:rPr>
      </w:pPr>
      <w:r w:rsidRPr="001D5AE5">
        <w:rPr>
          <w:rFonts w:hint="eastAsia"/>
          <w:sz w:val="24"/>
        </w:rPr>
        <w:t>金に相当する額以上の額</w:t>
      </w:r>
    </w:p>
    <w:p w14:paraId="680A3642" w14:textId="77777777" w:rsidR="00A72244" w:rsidRPr="001D5AE5" w:rsidRDefault="00A72244" w:rsidP="00853C49">
      <w:pPr>
        <w:ind w:leftChars="50" w:left="105"/>
        <w:rPr>
          <w:sz w:val="24"/>
        </w:rPr>
      </w:pPr>
      <w:r w:rsidRPr="001D5AE5">
        <w:rPr>
          <w:rFonts w:ascii="ＭＳ 明朝" w:hAnsi="ＭＳ 明朝" w:hint="eastAsia"/>
          <w:sz w:val="24"/>
        </w:rPr>
        <w:t xml:space="preserve">(3)　</w:t>
      </w:r>
      <w:r w:rsidRPr="001D5AE5">
        <w:rPr>
          <w:rFonts w:hint="eastAsia"/>
          <w:sz w:val="24"/>
        </w:rPr>
        <w:t>甲は乙と十分協議した上で適切な善後処理方策を講ずることとする。</w:t>
      </w:r>
    </w:p>
    <w:p w14:paraId="6AD06268" w14:textId="77777777" w:rsidR="00A72244" w:rsidRPr="001D5AE5" w:rsidRDefault="00A72244" w:rsidP="00853C49">
      <w:pPr>
        <w:ind w:left="240" w:hangingChars="100" w:hanging="240"/>
        <w:rPr>
          <w:sz w:val="24"/>
        </w:rPr>
      </w:pPr>
      <w:r w:rsidRPr="001D5AE5">
        <w:rPr>
          <w:rFonts w:hint="eastAsia"/>
          <w:sz w:val="24"/>
        </w:rPr>
        <w:lastRenderedPageBreak/>
        <w:t>４　甲及び乙の双方の責に帰すべき事由がある場合には、甲及び乙のそれぞれの責に帰すべき部分の割合についても十分に考慮することとする。</w:t>
      </w:r>
    </w:p>
    <w:p w14:paraId="575C2737" w14:textId="77777777" w:rsidR="00A72244" w:rsidRPr="001D5AE5" w:rsidRDefault="00A72244" w:rsidP="00853C49">
      <w:pPr>
        <w:ind w:left="240" w:hangingChars="100" w:hanging="240"/>
        <w:rPr>
          <w:sz w:val="24"/>
        </w:rPr>
      </w:pPr>
      <w:r w:rsidRPr="001D5AE5">
        <w:rPr>
          <w:rFonts w:hint="eastAsia"/>
          <w:sz w:val="24"/>
        </w:rPr>
        <w:t>５　甲は、契約期間が満了する前に契約の解除を行う場合であって、乙から請求があったときは、契約の解除を行う理由を乙に対し明らかにすることとする。</w:t>
      </w:r>
    </w:p>
    <w:p w14:paraId="05595781" w14:textId="77777777" w:rsidR="00A72244" w:rsidRPr="001D5AE5" w:rsidRDefault="00A72244" w:rsidP="00774DF8">
      <w:pPr>
        <w:rPr>
          <w:sz w:val="24"/>
        </w:rPr>
      </w:pPr>
      <w:r w:rsidRPr="001D5AE5">
        <w:rPr>
          <w:rFonts w:hint="eastAsia"/>
          <w:sz w:val="24"/>
        </w:rPr>
        <w:t>（調査）</w:t>
      </w:r>
    </w:p>
    <w:p w14:paraId="4F7EA044" w14:textId="77777777" w:rsidR="00A72244" w:rsidRPr="001D5AE5" w:rsidRDefault="00A72244" w:rsidP="00853C49">
      <w:pPr>
        <w:ind w:left="240" w:hangingChars="100" w:hanging="240"/>
        <w:rPr>
          <w:sz w:val="24"/>
        </w:rPr>
      </w:pPr>
      <w:r w:rsidRPr="001D5AE5">
        <w:rPr>
          <w:rFonts w:hint="eastAsia"/>
          <w:sz w:val="24"/>
        </w:rPr>
        <w:t>第３２条　甲は、この契約に基づいて生じた違約金、損害賠償その他金銭債権の保全又はその額の算定の適正を図るために必要がある場合は、乙に対し、その業務若しくは資産の状況に関し、帳簿、書類その他の物件を調査し、参考となるべき報告若しくは資料の提出又は提示を求め、更に乙の営業所、工場その他の関係場所に立ち入り、調査することができる。</w:t>
      </w:r>
    </w:p>
    <w:p w14:paraId="47D73794" w14:textId="77777777" w:rsidR="00A72244" w:rsidRPr="001D5AE5" w:rsidRDefault="00A72244" w:rsidP="00774DF8">
      <w:pPr>
        <w:rPr>
          <w:sz w:val="24"/>
        </w:rPr>
      </w:pPr>
      <w:r w:rsidRPr="001D5AE5">
        <w:rPr>
          <w:rFonts w:hint="eastAsia"/>
          <w:sz w:val="24"/>
        </w:rPr>
        <w:t>２　乙は、前項に規定する調査に協力するものとする。</w:t>
      </w:r>
    </w:p>
    <w:p w14:paraId="267C11AB" w14:textId="77777777" w:rsidR="00A72244" w:rsidRPr="001D5AE5" w:rsidRDefault="00A72244" w:rsidP="00774DF8">
      <w:pPr>
        <w:rPr>
          <w:sz w:val="24"/>
        </w:rPr>
      </w:pPr>
      <w:r w:rsidRPr="001D5AE5">
        <w:rPr>
          <w:rFonts w:hint="eastAsia"/>
          <w:sz w:val="24"/>
        </w:rPr>
        <w:t>（その他）</w:t>
      </w:r>
    </w:p>
    <w:p w14:paraId="00BE8BFD" w14:textId="77777777" w:rsidR="00A72244" w:rsidRPr="001D5AE5" w:rsidRDefault="00A72244" w:rsidP="00853C49">
      <w:pPr>
        <w:ind w:left="240" w:hangingChars="100" w:hanging="240"/>
        <w:rPr>
          <w:sz w:val="24"/>
        </w:rPr>
      </w:pPr>
      <w:r w:rsidRPr="001D5AE5">
        <w:rPr>
          <w:rFonts w:hint="eastAsia"/>
          <w:sz w:val="24"/>
        </w:rPr>
        <w:t>第３３条　この契約の履行については、この契約一般条項に定めるもののほか、特約条項の定めるところによる。</w:t>
      </w:r>
    </w:p>
    <w:p w14:paraId="290D2B99" w14:textId="77777777" w:rsidR="00A72244" w:rsidRPr="001D5AE5" w:rsidRDefault="00A72244" w:rsidP="00853C49">
      <w:pPr>
        <w:ind w:left="240" w:hangingChars="100" w:hanging="240"/>
        <w:rPr>
          <w:sz w:val="24"/>
        </w:rPr>
      </w:pPr>
      <w:r w:rsidRPr="001D5AE5">
        <w:rPr>
          <w:rFonts w:hint="eastAsia"/>
          <w:sz w:val="24"/>
        </w:rPr>
        <w:t>２　特約条項に、この契約一般条項と異なる定めのある場合は、特約条項の定めるところによる。</w:t>
      </w:r>
    </w:p>
    <w:p w14:paraId="794E5962" w14:textId="77777777" w:rsidR="00A72244" w:rsidRPr="001D5AE5" w:rsidRDefault="00A72244" w:rsidP="00853C49">
      <w:pPr>
        <w:ind w:left="240" w:hangingChars="100" w:hanging="240"/>
        <w:rPr>
          <w:sz w:val="24"/>
        </w:rPr>
      </w:pPr>
      <w:r w:rsidRPr="001D5AE5">
        <w:rPr>
          <w:rFonts w:hint="eastAsia"/>
          <w:sz w:val="24"/>
        </w:rPr>
        <w:t>３　甲及び乙は、この契約に関し紛争又は疑義が生じた場合は、その都度協議して解決するものとする。</w:t>
      </w:r>
    </w:p>
    <w:p w14:paraId="4DC7F0E9" w14:textId="77777777" w:rsidR="00A72244" w:rsidRPr="001D5AE5" w:rsidRDefault="00A72244" w:rsidP="00853C49">
      <w:pPr>
        <w:ind w:left="240" w:hangingChars="100" w:hanging="240"/>
        <w:rPr>
          <w:sz w:val="24"/>
        </w:rPr>
      </w:pPr>
      <w:r w:rsidRPr="001D5AE5">
        <w:rPr>
          <w:rFonts w:hint="eastAsia"/>
          <w:sz w:val="24"/>
        </w:rPr>
        <w:t>４　この契約においては、乙は「責任あるサプライチェーン等における人権尊重のためのガイドライン」（令和４年９月１３日ビジネスと人権に関する行動計画の実施に係る関係府省庁施策推進・連絡会議決定）を踏まえて人権尊重に取り組むよう努めるものとする。</w:t>
      </w:r>
    </w:p>
    <w:p w14:paraId="0A71F6E3" w14:textId="77777777" w:rsidR="00A72244" w:rsidRPr="001D5AE5" w:rsidRDefault="00A72244" w:rsidP="00774DF8">
      <w:pPr>
        <w:rPr>
          <w:sz w:val="24"/>
        </w:rPr>
      </w:pPr>
      <w:r w:rsidRPr="001D5AE5">
        <w:rPr>
          <w:rFonts w:hint="eastAsia"/>
          <w:sz w:val="24"/>
        </w:rPr>
        <w:t>（裁判管轄）</w:t>
      </w:r>
    </w:p>
    <w:p w14:paraId="51190694" w14:textId="77777777" w:rsidR="00A72244" w:rsidRPr="001D5AE5" w:rsidRDefault="00A72244" w:rsidP="00853C49">
      <w:pPr>
        <w:ind w:left="240" w:hangingChars="100" w:hanging="240"/>
        <w:rPr>
          <w:sz w:val="24"/>
        </w:rPr>
      </w:pPr>
      <w:r w:rsidRPr="001D5AE5">
        <w:rPr>
          <w:rFonts w:hint="eastAsia"/>
          <w:sz w:val="24"/>
        </w:rPr>
        <w:t>第３４条　この契約に関する訴えの管轄裁判所を、甲の所在する地域を管轄する地方裁判所と定めるものとする。</w:t>
      </w:r>
    </w:p>
    <w:p w14:paraId="481E4ABC" w14:textId="77777777" w:rsidR="00A72244" w:rsidRPr="001D5AE5" w:rsidRDefault="00A72244" w:rsidP="00774DF8">
      <w:pPr>
        <w:rPr>
          <w:sz w:val="24"/>
        </w:rPr>
      </w:pPr>
    </w:p>
    <w:p w14:paraId="4D25E883" w14:textId="77777777" w:rsidR="00A72244" w:rsidRPr="001D5AE5" w:rsidRDefault="00A72244" w:rsidP="00774DF8">
      <w:pPr>
        <w:rPr>
          <w:sz w:val="24"/>
        </w:rPr>
      </w:pPr>
      <w:r w:rsidRPr="001D5AE5">
        <w:rPr>
          <w:rFonts w:hint="eastAsia"/>
          <w:sz w:val="24"/>
        </w:rPr>
        <w:t xml:space="preserve">　上記契約の締結を証するため、契約書２通を作成し、双方記名押印の上、各１通を保有するものとする。</w:t>
      </w:r>
    </w:p>
    <w:p w14:paraId="4255B7BE" w14:textId="77777777" w:rsidR="00A72244" w:rsidRPr="001D5AE5" w:rsidRDefault="00A72244" w:rsidP="0025566E">
      <w:pPr>
        <w:pStyle w:val="a3"/>
        <w:spacing w:line="240" w:lineRule="auto"/>
        <w:jc w:val="right"/>
        <w:rPr>
          <w:rFonts w:ascii="ＭＳ 明朝" w:eastAsia="ＭＳ 明朝" w:hAnsi="ＭＳ 明朝"/>
          <w:sz w:val="24"/>
          <w:szCs w:val="24"/>
        </w:rPr>
      </w:pPr>
    </w:p>
    <w:p w14:paraId="6D76B8CE" w14:textId="77777777" w:rsidR="004127F0" w:rsidRPr="001D5AE5" w:rsidRDefault="004127F0" w:rsidP="0025566E">
      <w:pPr>
        <w:pStyle w:val="a3"/>
        <w:spacing w:line="240" w:lineRule="auto"/>
        <w:jc w:val="right"/>
        <w:rPr>
          <w:rFonts w:ascii="ＭＳ 明朝" w:eastAsia="ＭＳ 明朝" w:hAnsi="ＭＳ 明朝"/>
          <w:sz w:val="24"/>
          <w:szCs w:val="24"/>
        </w:rPr>
      </w:pPr>
    </w:p>
    <w:p w14:paraId="7E9CAD4B" w14:textId="77777777" w:rsidR="004127F0" w:rsidRPr="001D5AE5" w:rsidRDefault="004127F0" w:rsidP="0025566E">
      <w:pPr>
        <w:pStyle w:val="a3"/>
        <w:spacing w:line="240" w:lineRule="auto"/>
        <w:jc w:val="right"/>
        <w:rPr>
          <w:rFonts w:ascii="ＭＳ 明朝" w:eastAsia="ＭＳ 明朝" w:hAnsi="ＭＳ 明朝"/>
          <w:sz w:val="24"/>
          <w:szCs w:val="24"/>
        </w:rPr>
      </w:pPr>
    </w:p>
    <w:p w14:paraId="5BB11D31" w14:textId="77777777" w:rsidR="004127F0" w:rsidRDefault="004127F0" w:rsidP="0025566E">
      <w:pPr>
        <w:pStyle w:val="a3"/>
        <w:spacing w:line="240" w:lineRule="auto"/>
        <w:jc w:val="right"/>
        <w:rPr>
          <w:rFonts w:ascii="ＭＳ 明朝" w:eastAsia="ＭＳ 明朝" w:hAnsi="ＭＳ 明朝"/>
          <w:sz w:val="24"/>
          <w:szCs w:val="24"/>
        </w:rPr>
      </w:pPr>
    </w:p>
    <w:p w14:paraId="34B9BFE3" w14:textId="77777777" w:rsidR="00173643" w:rsidRDefault="00173643" w:rsidP="0025566E">
      <w:pPr>
        <w:pStyle w:val="a3"/>
        <w:spacing w:line="240" w:lineRule="auto"/>
        <w:jc w:val="right"/>
        <w:rPr>
          <w:rFonts w:ascii="ＭＳ 明朝" w:eastAsia="ＭＳ 明朝" w:hAnsi="ＭＳ 明朝"/>
          <w:sz w:val="24"/>
          <w:szCs w:val="24"/>
        </w:rPr>
      </w:pPr>
    </w:p>
    <w:p w14:paraId="55032E32" w14:textId="77777777" w:rsidR="00173643" w:rsidRDefault="00173643" w:rsidP="0025566E">
      <w:pPr>
        <w:pStyle w:val="a3"/>
        <w:spacing w:line="240" w:lineRule="auto"/>
        <w:jc w:val="right"/>
        <w:rPr>
          <w:rFonts w:ascii="ＭＳ 明朝" w:eastAsia="ＭＳ 明朝" w:hAnsi="ＭＳ 明朝"/>
          <w:sz w:val="24"/>
          <w:szCs w:val="24"/>
        </w:rPr>
      </w:pPr>
    </w:p>
    <w:p w14:paraId="76101FFC" w14:textId="77777777" w:rsidR="00173643" w:rsidRDefault="00173643" w:rsidP="0025566E">
      <w:pPr>
        <w:pStyle w:val="a3"/>
        <w:spacing w:line="240" w:lineRule="auto"/>
        <w:jc w:val="right"/>
        <w:rPr>
          <w:rFonts w:ascii="ＭＳ 明朝" w:eastAsia="ＭＳ 明朝" w:hAnsi="ＭＳ 明朝"/>
          <w:sz w:val="24"/>
          <w:szCs w:val="24"/>
        </w:rPr>
      </w:pPr>
    </w:p>
    <w:p w14:paraId="63A7EEFF" w14:textId="77777777" w:rsidR="00173643" w:rsidRDefault="00173643" w:rsidP="0025566E">
      <w:pPr>
        <w:pStyle w:val="a3"/>
        <w:spacing w:line="240" w:lineRule="auto"/>
        <w:jc w:val="right"/>
        <w:rPr>
          <w:rFonts w:ascii="ＭＳ 明朝" w:eastAsia="ＭＳ 明朝" w:hAnsi="ＭＳ 明朝"/>
          <w:sz w:val="24"/>
          <w:szCs w:val="24"/>
        </w:rPr>
      </w:pPr>
    </w:p>
    <w:p w14:paraId="3C888E92" w14:textId="77777777" w:rsidR="00173643" w:rsidRDefault="00173643" w:rsidP="0025566E">
      <w:pPr>
        <w:pStyle w:val="a3"/>
        <w:spacing w:line="240" w:lineRule="auto"/>
        <w:jc w:val="right"/>
        <w:rPr>
          <w:rFonts w:ascii="ＭＳ 明朝" w:eastAsia="ＭＳ 明朝" w:hAnsi="ＭＳ 明朝"/>
          <w:sz w:val="24"/>
          <w:szCs w:val="24"/>
        </w:rPr>
      </w:pPr>
    </w:p>
    <w:p w14:paraId="5DD23A06" w14:textId="77777777" w:rsidR="00173643" w:rsidRPr="001D5AE5" w:rsidRDefault="00173643" w:rsidP="0025566E">
      <w:pPr>
        <w:pStyle w:val="a3"/>
        <w:spacing w:line="240" w:lineRule="auto"/>
        <w:jc w:val="right"/>
        <w:rPr>
          <w:rFonts w:ascii="ＭＳ 明朝" w:eastAsia="ＭＳ 明朝" w:hAnsi="ＭＳ 明朝"/>
          <w:sz w:val="24"/>
          <w:szCs w:val="24"/>
        </w:rPr>
      </w:pPr>
    </w:p>
    <w:p w14:paraId="6508E0DA" w14:textId="77777777" w:rsidR="004127F0" w:rsidRPr="001D5AE5" w:rsidRDefault="004127F0" w:rsidP="0025566E">
      <w:pPr>
        <w:pStyle w:val="a3"/>
        <w:spacing w:line="240" w:lineRule="auto"/>
        <w:jc w:val="right"/>
        <w:rPr>
          <w:rFonts w:ascii="ＭＳ 明朝" w:eastAsia="ＭＳ 明朝" w:hAnsi="ＭＳ 明朝"/>
          <w:sz w:val="24"/>
          <w:szCs w:val="24"/>
        </w:rPr>
      </w:pPr>
    </w:p>
    <w:p w14:paraId="20A701E2" w14:textId="77777777" w:rsidR="004127F0" w:rsidRPr="001D5AE5" w:rsidRDefault="004127F0" w:rsidP="0025566E">
      <w:pPr>
        <w:pStyle w:val="a3"/>
        <w:spacing w:line="240" w:lineRule="auto"/>
        <w:jc w:val="right"/>
        <w:rPr>
          <w:rFonts w:ascii="ＭＳ 明朝" w:eastAsia="ＭＳ 明朝" w:hAnsi="ＭＳ 明朝"/>
          <w:sz w:val="24"/>
          <w:szCs w:val="24"/>
        </w:rPr>
      </w:pPr>
    </w:p>
    <w:p w14:paraId="42000A27" w14:textId="77777777" w:rsidR="004127F0" w:rsidRPr="001D5AE5" w:rsidRDefault="004127F0" w:rsidP="0025566E">
      <w:pPr>
        <w:pStyle w:val="a3"/>
        <w:spacing w:line="240" w:lineRule="auto"/>
        <w:jc w:val="right"/>
        <w:rPr>
          <w:rFonts w:ascii="ＭＳ 明朝" w:eastAsia="ＭＳ 明朝" w:hAnsi="ＭＳ 明朝"/>
          <w:sz w:val="24"/>
          <w:szCs w:val="24"/>
        </w:rPr>
      </w:pPr>
    </w:p>
    <w:p w14:paraId="169245D9" w14:textId="77777777" w:rsidR="004127F0" w:rsidRPr="001D5AE5" w:rsidRDefault="004127F0" w:rsidP="0025566E">
      <w:pPr>
        <w:pStyle w:val="a3"/>
        <w:spacing w:line="240" w:lineRule="auto"/>
        <w:jc w:val="right"/>
        <w:rPr>
          <w:rFonts w:ascii="ＭＳ 明朝" w:eastAsia="ＭＳ 明朝" w:hAnsi="ＭＳ 明朝"/>
          <w:sz w:val="24"/>
          <w:szCs w:val="24"/>
        </w:rPr>
      </w:pPr>
    </w:p>
    <w:p w14:paraId="048E5AD8" w14:textId="77777777" w:rsidR="004127F0" w:rsidRPr="001D5AE5" w:rsidRDefault="004127F0" w:rsidP="0025566E">
      <w:pPr>
        <w:pStyle w:val="a3"/>
        <w:spacing w:line="240" w:lineRule="auto"/>
        <w:jc w:val="right"/>
        <w:rPr>
          <w:rFonts w:ascii="ＭＳ 明朝" w:eastAsia="ＭＳ 明朝" w:hAnsi="ＭＳ 明朝"/>
          <w:sz w:val="24"/>
          <w:szCs w:val="24"/>
        </w:rPr>
      </w:pPr>
    </w:p>
    <w:p w14:paraId="643FCF1B" w14:textId="77777777" w:rsidR="004127F0" w:rsidRPr="001D5AE5" w:rsidRDefault="004127F0" w:rsidP="0025566E">
      <w:pPr>
        <w:pStyle w:val="a3"/>
        <w:spacing w:line="240" w:lineRule="auto"/>
        <w:jc w:val="right"/>
        <w:rPr>
          <w:rFonts w:ascii="ＭＳ 明朝" w:eastAsia="ＭＳ 明朝" w:hAnsi="ＭＳ 明朝"/>
          <w:sz w:val="24"/>
          <w:szCs w:val="24"/>
        </w:rPr>
      </w:pPr>
    </w:p>
    <w:p w14:paraId="7EF93950" w14:textId="77777777" w:rsidR="004127F0" w:rsidRPr="001D5AE5" w:rsidRDefault="004127F0" w:rsidP="0025566E">
      <w:pPr>
        <w:pStyle w:val="a3"/>
        <w:spacing w:line="240" w:lineRule="auto"/>
        <w:jc w:val="right"/>
        <w:rPr>
          <w:rFonts w:ascii="ＭＳ 明朝" w:eastAsia="ＭＳ 明朝" w:hAnsi="ＭＳ 明朝"/>
          <w:sz w:val="24"/>
          <w:szCs w:val="24"/>
        </w:rPr>
      </w:pPr>
    </w:p>
    <w:p w14:paraId="6D4B5F94" w14:textId="77777777" w:rsidR="00160059" w:rsidRDefault="00160059" w:rsidP="0025566E">
      <w:pPr>
        <w:pStyle w:val="a3"/>
        <w:spacing w:line="240" w:lineRule="auto"/>
        <w:jc w:val="right"/>
        <w:rPr>
          <w:rFonts w:ascii="ＭＳ 明朝" w:eastAsia="ＭＳ 明朝" w:hAnsi="ＭＳ 明朝"/>
          <w:sz w:val="24"/>
          <w:szCs w:val="24"/>
        </w:rPr>
      </w:pPr>
    </w:p>
    <w:p w14:paraId="3A18B197" w14:textId="23F446C3" w:rsidR="00AE7917" w:rsidRPr="001D5AE5" w:rsidRDefault="007531E9" w:rsidP="0025566E">
      <w:pPr>
        <w:pStyle w:val="a3"/>
        <w:spacing w:line="240" w:lineRule="auto"/>
        <w:jc w:val="right"/>
        <w:rPr>
          <w:rFonts w:ascii="ＭＳ 明朝" w:eastAsia="ＭＳ 明朝" w:hAnsi="ＭＳ 明朝"/>
          <w:sz w:val="24"/>
          <w:szCs w:val="24"/>
        </w:rPr>
      </w:pPr>
      <w:r w:rsidRPr="001D5AE5">
        <w:rPr>
          <w:rFonts w:ascii="ＭＳ 明朝" w:eastAsia="ＭＳ 明朝" w:hAnsi="ＭＳ 明朝" w:hint="eastAsia"/>
          <w:sz w:val="24"/>
          <w:szCs w:val="24"/>
        </w:rPr>
        <w:lastRenderedPageBreak/>
        <w:t>付録第</w:t>
      </w:r>
      <w:r w:rsidR="0033677C" w:rsidRPr="001D5AE5">
        <w:rPr>
          <w:rFonts w:ascii="ＭＳ 明朝" w:eastAsia="ＭＳ 明朝" w:hAnsi="ＭＳ 明朝" w:hint="eastAsia"/>
          <w:sz w:val="24"/>
          <w:szCs w:val="24"/>
        </w:rPr>
        <w:t>８</w:t>
      </w:r>
    </w:p>
    <w:p w14:paraId="6061CDB0" w14:textId="77777777" w:rsidR="00AE7917" w:rsidRPr="001D5AE5" w:rsidRDefault="00AE7917" w:rsidP="0025566E">
      <w:pPr>
        <w:pStyle w:val="a3"/>
        <w:spacing w:line="240" w:lineRule="auto"/>
        <w:jc w:val="center"/>
        <w:rPr>
          <w:rFonts w:ascii="ＭＳ 明朝" w:eastAsia="ＭＳ 明朝" w:hAnsi="ＭＳ 明朝"/>
          <w:sz w:val="24"/>
          <w:szCs w:val="24"/>
        </w:rPr>
      </w:pPr>
      <w:r w:rsidRPr="001D5AE5">
        <w:rPr>
          <w:rFonts w:ascii="ＭＳ 明朝" w:eastAsia="ＭＳ 明朝" w:hAnsi="ＭＳ 明朝" w:hint="eastAsia"/>
          <w:sz w:val="24"/>
          <w:szCs w:val="24"/>
        </w:rPr>
        <w:t>標準内外作業方式契約に関する特約条項（第１号）</w:t>
      </w:r>
    </w:p>
    <w:p w14:paraId="231CBEFE" w14:textId="77777777" w:rsidR="00AE7917" w:rsidRPr="001D5AE5" w:rsidRDefault="00AE7917" w:rsidP="0025566E">
      <w:pPr>
        <w:pStyle w:val="a3"/>
        <w:spacing w:line="240" w:lineRule="auto"/>
        <w:rPr>
          <w:rFonts w:ascii="ＭＳ 明朝" w:eastAsia="ＭＳ 明朝" w:hAnsi="ＭＳ 明朝"/>
          <w:spacing w:val="0"/>
          <w:sz w:val="24"/>
          <w:szCs w:val="24"/>
        </w:rPr>
      </w:pPr>
    </w:p>
    <w:p w14:paraId="20D7D8E3" w14:textId="77777777" w:rsidR="00AE7917" w:rsidRPr="001D5AE5" w:rsidRDefault="00AE7917" w:rsidP="0025566E">
      <w:pPr>
        <w:pStyle w:val="a3"/>
        <w:spacing w:line="240" w:lineRule="auto"/>
        <w:ind w:firstLineChars="100" w:firstLine="244"/>
        <w:rPr>
          <w:rFonts w:ascii="ＭＳ 明朝" w:eastAsia="ＭＳ 明朝" w:hAnsi="ＭＳ 明朝"/>
          <w:spacing w:val="1"/>
          <w:sz w:val="24"/>
          <w:szCs w:val="24"/>
        </w:rPr>
      </w:pPr>
      <w:r w:rsidRPr="001D5AE5">
        <w:rPr>
          <w:rFonts w:ascii="ＭＳ 明朝" w:eastAsia="ＭＳ 明朝" w:hAnsi="ＭＳ 明朝" w:hint="eastAsia"/>
          <w:sz w:val="24"/>
          <w:szCs w:val="24"/>
        </w:rPr>
        <w:t>（標準外作業（費）見積書の提出）</w:t>
      </w:r>
      <w:r w:rsidRPr="001D5AE5">
        <w:rPr>
          <w:rFonts w:ascii="ＭＳ 明朝" w:eastAsia="ＭＳ 明朝" w:hAnsi="ＭＳ 明朝" w:hint="eastAsia"/>
          <w:spacing w:val="1"/>
          <w:sz w:val="24"/>
          <w:szCs w:val="24"/>
        </w:rPr>
        <w:t xml:space="preserve"> </w:t>
      </w:r>
    </w:p>
    <w:p w14:paraId="13A8424D" w14:textId="77777777" w:rsidR="00AE7917" w:rsidRPr="001D5AE5" w:rsidRDefault="00AE7917" w:rsidP="0025566E">
      <w:pPr>
        <w:pStyle w:val="a3"/>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第１条　乙は、標準作業表による点検計測作業終了後、標準外作業に必要な所要工数、部品、材料等について標準外（追加）作業（費）見積書（別紙第１）を作成し、監督官の確認を得て指定された期日までに甲に提出しなければならない。この場合において、部品、材料等について官給する旨約定のあるときは、所要の部品、材料等について官給申請を行い官給の有無を確認のうえ、標準外（追加）作業（費）見積書を作成するものとする。</w:t>
      </w:r>
    </w:p>
    <w:p w14:paraId="3904428A" w14:textId="77777777" w:rsidR="00AE7917" w:rsidRPr="001D5AE5" w:rsidRDefault="00AE7917" w:rsidP="0025566E">
      <w:pPr>
        <w:pStyle w:val="a3"/>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２　乙は、前項に規定する標準外（追加）作業（費）見積書に該当する作業がない場合は、その旨を書面により甲に通知するものとする。</w:t>
      </w:r>
    </w:p>
    <w:p w14:paraId="7379754E" w14:textId="77777777" w:rsidR="009B3E43" w:rsidRPr="001D5AE5" w:rsidRDefault="009B3E43" w:rsidP="009B3E43">
      <w:pPr>
        <w:pStyle w:val="a3"/>
        <w:spacing w:line="240" w:lineRule="auto"/>
        <w:ind w:firstLineChars="100" w:firstLine="244"/>
        <w:rPr>
          <w:rFonts w:ascii="ＭＳ 明朝" w:eastAsia="ＭＳ 明朝" w:hAnsi="ＭＳ 明朝"/>
          <w:spacing w:val="0"/>
          <w:sz w:val="24"/>
          <w:szCs w:val="24"/>
        </w:rPr>
      </w:pPr>
      <w:r w:rsidRPr="001D5AE5">
        <w:rPr>
          <w:rFonts w:ascii="ＭＳ 明朝" w:eastAsia="ＭＳ 明朝" w:hAnsi="ＭＳ 明朝" w:hint="eastAsia"/>
          <w:sz w:val="24"/>
          <w:szCs w:val="24"/>
        </w:rPr>
        <w:t>（標準外作業の通知及び実施）</w:t>
      </w:r>
      <w:r w:rsidRPr="001D5AE5">
        <w:rPr>
          <w:rFonts w:ascii="ＭＳ 明朝" w:eastAsia="ＭＳ 明朝" w:hAnsi="ＭＳ 明朝" w:hint="eastAsia"/>
          <w:spacing w:val="1"/>
          <w:sz w:val="24"/>
          <w:szCs w:val="24"/>
        </w:rPr>
        <w:t xml:space="preserve"> </w:t>
      </w:r>
    </w:p>
    <w:p w14:paraId="159634FD" w14:textId="77777777" w:rsidR="00AE7917" w:rsidRPr="001D5AE5" w:rsidRDefault="009B3E43" w:rsidP="009B3E43">
      <w:pPr>
        <w:pStyle w:val="a3"/>
        <w:spacing w:line="240" w:lineRule="auto"/>
        <w:ind w:left="244" w:hangingChars="100" w:hanging="244"/>
        <w:rPr>
          <w:rFonts w:ascii="ＭＳ 明朝" w:eastAsia="ＭＳ 明朝" w:hAnsi="ＭＳ 明朝"/>
          <w:spacing w:val="1"/>
          <w:sz w:val="24"/>
          <w:szCs w:val="24"/>
        </w:rPr>
      </w:pPr>
      <w:r w:rsidRPr="001D5AE5">
        <w:rPr>
          <w:rFonts w:ascii="ＭＳ 明朝" w:eastAsia="ＭＳ 明朝" w:hAnsi="ＭＳ 明朝" w:hint="eastAsia"/>
          <w:sz w:val="24"/>
          <w:szCs w:val="24"/>
        </w:rPr>
        <w:t>第２条　甲は、前条の標準外（追加）作業（費）見積書の審査の結果、標準外作業として実施するものと中止するものを区分して乙に通知し、乙はこれにより遅滞なく標準外作業を実施又は中止するものとする。</w:t>
      </w:r>
      <w:r w:rsidR="00AE7917" w:rsidRPr="001D5AE5">
        <w:rPr>
          <w:rFonts w:ascii="ＭＳ 明朝" w:eastAsia="ＭＳ 明朝" w:hAnsi="ＭＳ 明朝" w:hint="eastAsia"/>
          <w:spacing w:val="1"/>
          <w:sz w:val="24"/>
          <w:szCs w:val="24"/>
        </w:rPr>
        <w:t xml:space="preserve"> </w:t>
      </w:r>
    </w:p>
    <w:p w14:paraId="3E7B86EE" w14:textId="77777777" w:rsidR="00AE7917" w:rsidRPr="001D5AE5" w:rsidRDefault="00AE7917" w:rsidP="0025566E">
      <w:pPr>
        <w:pStyle w:val="a3"/>
        <w:spacing w:line="240" w:lineRule="auto"/>
        <w:ind w:leftChars="100" w:left="210"/>
        <w:rPr>
          <w:rFonts w:ascii="ＭＳ 明朝" w:eastAsia="ＭＳ 明朝" w:hAnsi="ＭＳ 明朝"/>
          <w:spacing w:val="1"/>
          <w:sz w:val="24"/>
          <w:szCs w:val="24"/>
        </w:rPr>
      </w:pPr>
      <w:r w:rsidRPr="001D5AE5">
        <w:rPr>
          <w:rFonts w:ascii="ＭＳ 明朝" w:eastAsia="ＭＳ 明朝" w:hAnsi="ＭＳ 明朝" w:hint="eastAsia"/>
          <w:spacing w:val="1"/>
          <w:sz w:val="24"/>
          <w:szCs w:val="24"/>
        </w:rPr>
        <w:t>（契約の変更）</w:t>
      </w:r>
    </w:p>
    <w:p w14:paraId="23F43B12" w14:textId="77777777" w:rsidR="00AE7917" w:rsidRPr="001D5AE5" w:rsidRDefault="00AE7917" w:rsidP="0025566E">
      <w:pPr>
        <w:pStyle w:val="a3"/>
        <w:spacing w:line="240" w:lineRule="auto"/>
        <w:ind w:left="242" w:hangingChars="100" w:hanging="242"/>
        <w:rPr>
          <w:rFonts w:ascii="ＭＳ 明朝" w:eastAsia="ＭＳ 明朝" w:hAnsi="ＭＳ 明朝"/>
          <w:spacing w:val="0"/>
          <w:sz w:val="24"/>
          <w:szCs w:val="24"/>
        </w:rPr>
      </w:pPr>
      <w:r w:rsidRPr="001D5AE5">
        <w:rPr>
          <w:rFonts w:ascii="ＭＳ 明朝" w:eastAsia="ＭＳ 明朝" w:hAnsi="ＭＳ 明朝" w:hint="eastAsia"/>
          <w:spacing w:val="1"/>
          <w:sz w:val="24"/>
          <w:szCs w:val="24"/>
        </w:rPr>
        <w:t>第３条　甲は、前条の規定により通知した標準外作業を行わせる場合は、標準外作業に係る部分について、契約の変更の手続を行うものとする。</w:t>
      </w:r>
    </w:p>
    <w:p w14:paraId="6B8AD683" w14:textId="77777777" w:rsidR="00AE7917" w:rsidRPr="001D5AE5" w:rsidRDefault="00AE7917" w:rsidP="0025566E">
      <w:pPr>
        <w:pStyle w:val="a3"/>
        <w:spacing w:line="240" w:lineRule="auto"/>
        <w:ind w:firstLineChars="100" w:firstLine="244"/>
        <w:rPr>
          <w:rFonts w:ascii="ＭＳ 明朝" w:eastAsia="ＭＳ 明朝" w:hAnsi="ＭＳ 明朝"/>
          <w:sz w:val="24"/>
          <w:szCs w:val="24"/>
        </w:rPr>
      </w:pPr>
      <w:r w:rsidRPr="001D5AE5">
        <w:rPr>
          <w:rFonts w:ascii="ＭＳ 明朝" w:eastAsia="ＭＳ 明朝" w:hAnsi="ＭＳ 明朝" w:hint="eastAsia"/>
          <w:sz w:val="24"/>
          <w:szCs w:val="24"/>
        </w:rPr>
        <w:t>（代金の確定）</w:t>
      </w:r>
    </w:p>
    <w:p w14:paraId="4854498A" w14:textId="77777777" w:rsidR="00AE7917" w:rsidRPr="001D5AE5" w:rsidRDefault="00AE7917" w:rsidP="0025566E">
      <w:pPr>
        <w:pStyle w:val="a3"/>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第</w:t>
      </w:r>
      <w:r w:rsidR="0033677C" w:rsidRPr="001D5AE5">
        <w:rPr>
          <w:rFonts w:ascii="ＭＳ 明朝" w:eastAsia="ＭＳ 明朝" w:hAnsi="ＭＳ 明朝" w:hint="eastAsia"/>
          <w:sz w:val="24"/>
          <w:szCs w:val="24"/>
        </w:rPr>
        <w:t>４</w:t>
      </w:r>
      <w:r w:rsidRPr="001D5AE5">
        <w:rPr>
          <w:rFonts w:ascii="ＭＳ 明朝" w:eastAsia="ＭＳ 明朝" w:hAnsi="ＭＳ 明朝" w:hint="eastAsia"/>
          <w:sz w:val="24"/>
          <w:szCs w:val="24"/>
        </w:rPr>
        <w:t>条　乙に支払われる代金の金額は、この特約条項に定めるところに従い、契約履行後において確定するものとする。</w:t>
      </w:r>
    </w:p>
    <w:p w14:paraId="649606FA" w14:textId="77777777" w:rsidR="00AE7917" w:rsidRPr="001D5AE5" w:rsidRDefault="00AE7917" w:rsidP="0025566E">
      <w:pPr>
        <w:pStyle w:val="a3"/>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２　前項に規定する代金の確定方法について、本契約に履行後精算に関する特約条項が適用される場合は、当該特約条項の規定を適用するものとする。</w:t>
      </w:r>
    </w:p>
    <w:p w14:paraId="6A968879" w14:textId="77777777" w:rsidR="00AE7917" w:rsidRPr="001D5AE5" w:rsidRDefault="00AE7917" w:rsidP="0025566E">
      <w:pPr>
        <w:pStyle w:val="a3"/>
        <w:spacing w:line="240" w:lineRule="auto"/>
        <w:ind w:firstLineChars="100" w:firstLine="244"/>
        <w:rPr>
          <w:rFonts w:ascii="ＭＳ 明朝" w:eastAsia="ＭＳ 明朝" w:hAnsi="ＭＳ 明朝"/>
          <w:sz w:val="24"/>
          <w:szCs w:val="24"/>
        </w:rPr>
      </w:pPr>
      <w:r w:rsidRPr="001D5AE5">
        <w:rPr>
          <w:rFonts w:ascii="ＭＳ 明朝" w:eastAsia="ＭＳ 明朝" w:hAnsi="ＭＳ 明朝" w:hint="eastAsia"/>
          <w:sz w:val="24"/>
          <w:szCs w:val="24"/>
        </w:rPr>
        <w:t>（実績価格）</w:t>
      </w:r>
    </w:p>
    <w:p w14:paraId="2BFE7A20" w14:textId="77777777" w:rsidR="00AE7917" w:rsidRPr="001D5AE5" w:rsidRDefault="00AE7917" w:rsidP="0025566E">
      <w:pPr>
        <w:pStyle w:val="a3"/>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第</w:t>
      </w:r>
      <w:r w:rsidR="001B4F03" w:rsidRPr="001D5AE5">
        <w:rPr>
          <w:rFonts w:ascii="ＭＳ 明朝" w:eastAsia="ＭＳ 明朝" w:hAnsi="ＭＳ 明朝" w:hint="eastAsia"/>
          <w:sz w:val="24"/>
          <w:szCs w:val="24"/>
        </w:rPr>
        <w:t>５</w:t>
      </w:r>
      <w:r w:rsidRPr="001D5AE5">
        <w:rPr>
          <w:rFonts w:ascii="ＭＳ 明朝" w:eastAsia="ＭＳ 明朝" w:hAnsi="ＭＳ 明朝" w:hint="eastAsia"/>
          <w:sz w:val="24"/>
          <w:szCs w:val="24"/>
        </w:rPr>
        <w:t xml:space="preserve">条　</w:t>
      </w:r>
      <w:r w:rsidRPr="001D5AE5">
        <w:rPr>
          <w:rFonts w:ascii="ＭＳ 明朝" w:eastAsia="ＭＳ 明朝" w:hAnsi="ＭＳ 明朝" w:hint="eastAsia"/>
          <w:spacing w:val="1"/>
          <w:sz w:val="24"/>
          <w:szCs w:val="24"/>
        </w:rPr>
        <w:t>この契約において「実績価格」とは、乙が</w:t>
      </w:r>
      <w:r w:rsidRPr="001D5AE5">
        <w:rPr>
          <w:rFonts w:ascii="ＭＳ 明朝" w:eastAsia="ＭＳ 明朝" w:hAnsi="ＭＳ 明朝" w:hint="eastAsia"/>
          <w:sz w:val="24"/>
          <w:szCs w:val="24"/>
        </w:rPr>
        <w:t>この契約のために支出し又は負担した費用に適正利益を加えた金額をいう。</w:t>
      </w:r>
    </w:p>
    <w:p w14:paraId="5C9FF43E" w14:textId="77777777" w:rsidR="00AE7917" w:rsidRPr="001D5AE5" w:rsidRDefault="00AE7917" w:rsidP="0025566E">
      <w:pPr>
        <w:pStyle w:val="a3"/>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２　実績価格は、別紙の実績価格に関する計算基準（以下「計算基準」という。）及び乙の原価計算の実施に関する規則（以下「計算規則」という。）に基づいて計算する。</w:t>
      </w:r>
    </w:p>
    <w:p w14:paraId="7F69C776" w14:textId="77777777" w:rsidR="00AE7917" w:rsidRPr="001D5AE5" w:rsidRDefault="00AE7917" w:rsidP="0025566E">
      <w:pPr>
        <w:pStyle w:val="a3"/>
        <w:spacing w:line="240" w:lineRule="auto"/>
        <w:ind w:leftChars="100" w:left="210"/>
        <w:rPr>
          <w:rFonts w:ascii="ＭＳ 明朝" w:eastAsia="ＭＳ 明朝" w:hAnsi="ＭＳ 明朝"/>
          <w:sz w:val="24"/>
          <w:szCs w:val="24"/>
        </w:rPr>
      </w:pPr>
      <w:r w:rsidRPr="001D5AE5">
        <w:rPr>
          <w:rFonts w:ascii="ＭＳ 明朝" w:eastAsia="ＭＳ 明朝" w:hAnsi="ＭＳ 明朝" w:hint="eastAsia"/>
          <w:sz w:val="24"/>
          <w:szCs w:val="24"/>
        </w:rPr>
        <w:t>（</w:t>
      </w:r>
      <w:r w:rsidR="00AA5798" w:rsidRPr="001D5AE5">
        <w:rPr>
          <w:rFonts w:ascii="ＭＳ 明朝" w:eastAsia="ＭＳ 明朝" w:hAnsi="ＭＳ 明朝" w:hint="eastAsia"/>
          <w:sz w:val="24"/>
          <w:szCs w:val="24"/>
        </w:rPr>
        <w:t>実際価格計算書</w:t>
      </w:r>
      <w:r w:rsidRPr="001D5AE5">
        <w:rPr>
          <w:rFonts w:ascii="ＭＳ 明朝" w:eastAsia="ＭＳ 明朝" w:hAnsi="ＭＳ 明朝" w:hint="eastAsia"/>
          <w:sz w:val="24"/>
          <w:szCs w:val="24"/>
        </w:rPr>
        <w:t>の提出）</w:t>
      </w:r>
    </w:p>
    <w:p w14:paraId="1815EB03" w14:textId="77777777" w:rsidR="00AE7917" w:rsidRPr="001D5AE5" w:rsidRDefault="00AE7917" w:rsidP="0025566E">
      <w:pPr>
        <w:pStyle w:val="a3"/>
        <w:spacing w:line="240" w:lineRule="auto"/>
        <w:ind w:left="244" w:hangingChars="100" w:hanging="244"/>
        <w:rPr>
          <w:rFonts w:ascii="ＭＳ 明朝" w:eastAsia="ＭＳ 明朝" w:hAnsi="ＭＳ 明朝"/>
          <w:spacing w:val="1"/>
          <w:sz w:val="24"/>
          <w:szCs w:val="24"/>
        </w:rPr>
      </w:pPr>
      <w:r w:rsidRPr="001D5AE5">
        <w:rPr>
          <w:rFonts w:ascii="ＭＳ 明朝" w:eastAsia="ＭＳ 明朝" w:hAnsi="ＭＳ 明朝" w:hint="eastAsia"/>
          <w:sz w:val="24"/>
          <w:szCs w:val="24"/>
        </w:rPr>
        <w:t>第</w:t>
      </w:r>
      <w:r w:rsidR="001B4F03" w:rsidRPr="001D5AE5">
        <w:rPr>
          <w:rFonts w:ascii="ＭＳ 明朝" w:eastAsia="ＭＳ 明朝" w:hAnsi="ＭＳ 明朝" w:hint="eastAsia"/>
          <w:sz w:val="24"/>
          <w:szCs w:val="24"/>
        </w:rPr>
        <w:t>６</w:t>
      </w:r>
      <w:r w:rsidRPr="001D5AE5">
        <w:rPr>
          <w:rFonts w:ascii="ＭＳ 明朝" w:eastAsia="ＭＳ 明朝" w:hAnsi="ＭＳ 明朝" w:hint="eastAsia"/>
          <w:sz w:val="24"/>
          <w:szCs w:val="24"/>
        </w:rPr>
        <w:t>条　乙は、この契約の履行完了後２か月以内又は甲の指定する期日までに、計算基準及び計算規則に基づいて</w:t>
      </w:r>
      <w:r w:rsidR="00AA5798" w:rsidRPr="001D5AE5">
        <w:rPr>
          <w:rFonts w:ascii="ＭＳ 明朝" w:eastAsia="ＭＳ 明朝" w:hAnsi="ＭＳ 明朝" w:hint="eastAsia"/>
          <w:sz w:val="24"/>
          <w:szCs w:val="24"/>
        </w:rPr>
        <w:t>実際価格計算書</w:t>
      </w:r>
      <w:r w:rsidRPr="001D5AE5">
        <w:rPr>
          <w:rFonts w:ascii="ＭＳ 明朝" w:eastAsia="ＭＳ 明朝" w:hAnsi="ＭＳ 明朝" w:hint="eastAsia"/>
          <w:sz w:val="24"/>
          <w:szCs w:val="24"/>
        </w:rPr>
        <w:t>（</w:t>
      </w:r>
      <w:r w:rsidR="00FC1CCA" w:rsidRPr="001D5AE5">
        <w:rPr>
          <w:rFonts w:ascii="ＭＳ 明朝" w:eastAsia="ＭＳ 明朝" w:hAnsi="ＭＳ 明朝" w:hint="eastAsia"/>
          <w:sz w:val="24"/>
          <w:szCs w:val="24"/>
        </w:rPr>
        <w:t>１</w:t>
      </w:r>
      <w:r w:rsidRPr="001D5AE5">
        <w:rPr>
          <w:rFonts w:ascii="ＭＳ 明朝" w:eastAsia="ＭＳ 明朝" w:hAnsi="ＭＳ 明朝" w:hint="eastAsia"/>
          <w:sz w:val="24"/>
          <w:szCs w:val="24"/>
        </w:rPr>
        <w:t>部）を作成し、必要な資料等を添付して甲に提出しなければならない。</w:t>
      </w:r>
    </w:p>
    <w:p w14:paraId="1BE5905C" w14:textId="77777777" w:rsidR="00AE7917" w:rsidRPr="001D5AE5" w:rsidRDefault="00AE7917" w:rsidP="0025566E">
      <w:pPr>
        <w:pStyle w:val="a3"/>
        <w:spacing w:line="240" w:lineRule="auto"/>
        <w:ind w:firstLineChars="100" w:firstLine="242"/>
        <w:rPr>
          <w:rFonts w:ascii="ＭＳ 明朝" w:eastAsia="ＭＳ 明朝" w:hAnsi="ＭＳ 明朝"/>
          <w:spacing w:val="1"/>
          <w:sz w:val="24"/>
          <w:szCs w:val="24"/>
        </w:rPr>
      </w:pPr>
      <w:r w:rsidRPr="001D5AE5">
        <w:rPr>
          <w:rFonts w:ascii="ＭＳ 明朝" w:eastAsia="ＭＳ 明朝" w:hAnsi="ＭＳ 明朝" w:hint="eastAsia"/>
          <w:spacing w:val="1"/>
          <w:sz w:val="24"/>
          <w:szCs w:val="24"/>
        </w:rPr>
        <w:t>（実績価格の算定）</w:t>
      </w:r>
    </w:p>
    <w:p w14:paraId="50DFCAB9" w14:textId="77777777" w:rsidR="00AE7917" w:rsidRPr="001D5AE5" w:rsidRDefault="00AE7917" w:rsidP="0025566E">
      <w:pPr>
        <w:pStyle w:val="a3"/>
        <w:spacing w:line="240" w:lineRule="auto"/>
        <w:ind w:left="242" w:hangingChars="100" w:hanging="242"/>
        <w:rPr>
          <w:rFonts w:ascii="ＭＳ 明朝" w:eastAsia="ＭＳ 明朝" w:hAnsi="ＭＳ 明朝"/>
          <w:spacing w:val="1"/>
          <w:sz w:val="24"/>
          <w:szCs w:val="24"/>
        </w:rPr>
      </w:pPr>
      <w:r w:rsidRPr="001D5AE5">
        <w:rPr>
          <w:rFonts w:ascii="ＭＳ 明朝" w:eastAsia="ＭＳ 明朝" w:hAnsi="ＭＳ 明朝" w:hint="eastAsia"/>
          <w:spacing w:val="1"/>
          <w:sz w:val="24"/>
          <w:szCs w:val="24"/>
        </w:rPr>
        <w:t>第</w:t>
      </w:r>
      <w:r w:rsidR="001B4F03" w:rsidRPr="001D5AE5">
        <w:rPr>
          <w:rFonts w:ascii="ＭＳ 明朝" w:eastAsia="ＭＳ 明朝" w:hAnsi="ＭＳ 明朝" w:hint="eastAsia"/>
          <w:spacing w:val="1"/>
          <w:sz w:val="24"/>
          <w:szCs w:val="24"/>
        </w:rPr>
        <w:t>７</w:t>
      </w:r>
      <w:r w:rsidRPr="001D5AE5">
        <w:rPr>
          <w:rFonts w:ascii="ＭＳ 明朝" w:eastAsia="ＭＳ 明朝" w:hAnsi="ＭＳ 明朝" w:hint="eastAsia"/>
          <w:spacing w:val="1"/>
          <w:sz w:val="24"/>
          <w:szCs w:val="24"/>
        </w:rPr>
        <w:t>条　甲は、前条に規定する</w:t>
      </w:r>
      <w:r w:rsidR="00AA5798" w:rsidRPr="001D5AE5">
        <w:rPr>
          <w:rFonts w:ascii="ＭＳ 明朝" w:eastAsia="ＭＳ 明朝" w:hAnsi="ＭＳ 明朝" w:hint="eastAsia"/>
          <w:spacing w:val="1"/>
          <w:sz w:val="24"/>
          <w:szCs w:val="24"/>
        </w:rPr>
        <w:t>実際価格計算書</w:t>
      </w:r>
      <w:r w:rsidRPr="001D5AE5">
        <w:rPr>
          <w:rFonts w:ascii="ＭＳ 明朝" w:eastAsia="ＭＳ 明朝" w:hAnsi="ＭＳ 明朝" w:hint="eastAsia"/>
          <w:spacing w:val="1"/>
          <w:sz w:val="24"/>
          <w:szCs w:val="24"/>
        </w:rPr>
        <w:t>を受理した場合は、速やかに原価監査を実施し乙と協議のうえ実績価格を算定するものとする。</w:t>
      </w:r>
    </w:p>
    <w:p w14:paraId="347108FA" w14:textId="77777777" w:rsidR="00AE7917" w:rsidRPr="001D5AE5" w:rsidRDefault="00AE7917" w:rsidP="0025566E">
      <w:pPr>
        <w:pStyle w:val="a3"/>
        <w:spacing w:line="240" w:lineRule="auto"/>
        <w:ind w:leftChars="100" w:left="210"/>
        <w:rPr>
          <w:rFonts w:ascii="ＭＳ 明朝" w:eastAsia="ＭＳ 明朝" w:hAnsi="ＭＳ 明朝"/>
          <w:spacing w:val="1"/>
          <w:sz w:val="24"/>
          <w:szCs w:val="24"/>
        </w:rPr>
      </w:pPr>
      <w:r w:rsidRPr="001D5AE5">
        <w:rPr>
          <w:rFonts w:ascii="ＭＳ 明朝" w:eastAsia="ＭＳ 明朝" w:hAnsi="ＭＳ 明朝" w:hint="eastAsia"/>
          <w:spacing w:val="1"/>
          <w:sz w:val="24"/>
          <w:szCs w:val="24"/>
        </w:rPr>
        <w:t>（確定代金）</w:t>
      </w:r>
    </w:p>
    <w:p w14:paraId="6F723CA1" w14:textId="77777777" w:rsidR="00AE7917" w:rsidRPr="001D5AE5" w:rsidRDefault="00AE7917" w:rsidP="0025566E">
      <w:pPr>
        <w:pStyle w:val="a3"/>
        <w:spacing w:line="240" w:lineRule="auto"/>
        <w:ind w:left="242" w:hangingChars="100" w:hanging="242"/>
        <w:rPr>
          <w:rFonts w:ascii="ＭＳ 明朝" w:eastAsia="ＭＳ 明朝" w:hAnsi="ＭＳ 明朝"/>
          <w:sz w:val="24"/>
          <w:szCs w:val="24"/>
        </w:rPr>
      </w:pPr>
      <w:r w:rsidRPr="001D5AE5">
        <w:rPr>
          <w:rFonts w:ascii="ＭＳ 明朝" w:eastAsia="ＭＳ 明朝" w:hAnsi="ＭＳ 明朝" w:hint="eastAsia"/>
          <w:spacing w:val="1"/>
          <w:sz w:val="24"/>
          <w:szCs w:val="24"/>
        </w:rPr>
        <w:t>第</w:t>
      </w:r>
      <w:r w:rsidR="001B4F03" w:rsidRPr="001D5AE5">
        <w:rPr>
          <w:rFonts w:ascii="ＭＳ 明朝" w:eastAsia="ＭＳ 明朝" w:hAnsi="ＭＳ 明朝" w:hint="eastAsia"/>
          <w:spacing w:val="1"/>
          <w:sz w:val="24"/>
          <w:szCs w:val="24"/>
        </w:rPr>
        <w:t>８</w:t>
      </w:r>
      <w:r w:rsidRPr="001D5AE5">
        <w:rPr>
          <w:rFonts w:ascii="ＭＳ 明朝" w:eastAsia="ＭＳ 明朝" w:hAnsi="ＭＳ 明朝" w:hint="eastAsia"/>
          <w:spacing w:val="1"/>
          <w:sz w:val="24"/>
          <w:szCs w:val="24"/>
        </w:rPr>
        <w:t>条　前条の規定により算定した実績価格が契約金額に達しない場合は当該実績価格をもって、これに等しいか、又はこれをこえる場合は契約金額をもって乙に支払われる代金として確定する。</w:t>
      </w:r>
    </w:p>
    <w:p w14:paraId="0C8CD637" w14:textId="77777777" w:rsidR="00AE7917" w:rsidRPr="001D5AE5" w:rsidRDefault="00AE7917" w:rsidP="0025566E">
      <w:pPr>
        <w:pStyle w:val="a3"/>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２　前項の規定により実績価格をもって代金を確定する場合は契約金額を当該実績価格の金額に変更する措置をとるものとし、契約金額をもって代金を確定する場合は契約金額に増減がない旨を確認する措置をとるものとする。</w:t>
      </w:r>
    </w:p>
    <w:p w14:paraId="1202BAD9" w14:textId="77777777" w:rsidR="00AE7917" w:rsidRPr="001D5AE5" w:rsidRDefault="00AE7917" w:rsidP="0025566E">
      <w:pPr>
        <w:pStyle w:val="a3"/>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３　甲は、第</w:t>
      </w:r>
      <w:r w:rsidR="001B4F03" w:rsidRPr="001D5AE5">
        <w:rPr>
          <w:rFonts w:ascii="ＭＳ 明朝" w:eastAsia="ＭＳ 明朝" w:hAnsi="ＭＳ 明朝" w:hint="eastAsia"/>
          <w:sz w:val="24"/>
          <w:szCs w:val="24"/>
        </w:rPr>
        <w:t>６</w:t>
      </w:r>
      <w:r w:rsidRPr="001D5AE5">
        <w:rPr>
          <w:rFonts w:ascii="ＭＳ 明朝" w:eastAsia="ＭＳ 明朝" w:hAnsi="ＭＳ 明朝" w:hint="eastAsia"/>
          <w:sz w:val="24"/>
          <w:szCs w:val="24"/>
        </w:rPr>
        <w:t>条に規定する期日までに乙から</w:t>
      </w:r>
      <w:r w:rsidR="00AA5798" w:rsidRPr="001D5AE5">
        <w:rPr>
          <w:rFonts w:ascii="ＭＳ 明朝" w:eastAsia="ＭＳ 明朝" w:hAnsi="ＭＳ 明朝" w:hint="eastAsia"/>
          <w:sz w:val="24"/>
          <w:szCs w:val="24"/>
        </w:rPr>
        <w:t>実際価格計算書</w:t>
      </w:r>
      <w:r w:rsidRPr="001D5AE5">
        <w:rPr>
          <w:rFonts w:ascii="ＭＳ 明朝" w:eastAsia="ＭＳ 明朝" w:hAnsi="ＭＳ 明朝" w:hint="eastAsia"/>
          <w:sz w:val="24"/>
          <w:szCs w:val="24"/>
        </w:rPr>
        <w:t>の提出がなかった場合は、甲の計算した金額をもって契約金額を確定することができる。</w:t>
      </w:r>
    </w:p>
    <w:p w14:paraId="0DC6D986" w14:textId="77777777" w:rsidR="00AE7917" w:rsidRPr="001D5AE5" w:rsidRDefault="00AE7917" w:rsidP="0025566E">
      <w:pPr>
        <w:pStyle w:val="a3"/>
        <w:spacing w:line="240" w:lineRule="auto"/>
        <w:ind w:firstLineChars="100" w:firstLine="244"/>
        <w:rPr>
          <w:rFonts w:ascii="ＭＳ 明朝" w:eastAsia="ＭＳ 明朝" w:hAnsi="ＭＳ 明朝"/>
          <w:sz w:val="24"/>
          <w:szCs w:val="24"/>
        </w:rPr>
      </w:pPr>
      <w:r w:rsidRPr="001D5AE5">
        <w:rPr>
          <w:rFonts w:ascii="ＭＳ 明朝" w:eastAsia="ＭＳ 明朝" w:hAnsi="ＭＳ 明朝" w:hint="eastAsia"/>
          <w:sz w:val="24"/>
          <w:szCs w:val="24"/>
        </w:rPr>
        <w:t>（契約金額の中途確定）</w:t>
      </w:r>
    </w:p>
    <w:p w14:paraId="2093901F" w14:textId="77777777" w:rsidR="00AE7917" w:rsidRPr="001D5AE5" w:rsidRDefault="00AE7917" w:rsidP="0025566E">
      <w:pPr>
        <w:pStyle w:val="a3"/>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lastRenderedPageBreak/>
        <w:t>第</w:t>
      </w:r>
      <w:r w:rsidR="001B4F03" w:rsidRPr="001D5AE5">
        <w:rPr>
          <w:rFonts w:ascii="ＭＳ 明朝" w:eastAsia="ＭＳ 明朝" w:hAnsi="ＭＳ 明朝" w:hint="eastAsia"/>
          <w:sz w:val="24"/>
          <w:szCs w:val="24"/>
        </w:rPr>
        <w:t>９</w:t>
      </w:r>
      <w:r w:rsidRPr="001D5AE5">
        <w:rPr>
          <w:rFonts w:ascii="ＭＳ 明朝" w:eastAsia="ＭＳ 明朝" w:hAnsi="ＭＳ 明朝" w:hint="eastAsia"/>
          <w:sz w:val="24"/>
          <w:szCs w:val="24"/>
        </w:rPr>
        <w:t>条　甲が必要と認める場合は、</w:t>
      </w:r>
      <w:r w:rsidRPr="00160059">
        <w:rPr>
          <w:rFonts w:ascii="ＭＳ 明朝" w:eastAsia="ＭＳ 明朝" w:hAnsi="ＭＳ 明朝" w:hint="eastAsia"/>
          <w:color w:val="000000" w:themeColor="text1"/>
          <w:sz w:val="24"/>
          <w:szCs w:val="24"/>
        </w:rPr>
        <w:t>第</w:t>
      </w:r>
      <w:r w:rsidR="0095718C" w:rsidRPr="00160059">
        <w:rPr>
          <w:rFonts w:ascii="ＭＳ 明朝" w:eastAsia="ＭＳ 明朝" w:hAnsi="ＭＳ 明朝" w:hint="eastAsia"/>
          <w:color w:val="000000" w:themeColor="text1"/>
          <w:sz w:val="24"/>
          <w:szCs w:val="24"/>
        </w:rPr>
        <w:t>６</w:t>
      </w:r>
      <w:r w:rsidRPr="001D5AE5">
        <w:rPr>
          <w:rFonts w:ascii="ＭＳ 明朝" w:eastAsia="ＭＳ 明朝" w:hAnsi="ＭＳ 明朝" w:hint="eastAsia"/>
          <w:sz w:val="24"/>
          <w:szCs w:val="24"/>
        </w:rPr>
        <w:t>条の規定にかかわらず乙と協議のうえ契約履行の中途において契約金額を確定することができる。</w:t>
      </w:r>
    </w:p>
    <w:p w14:paraId="580CAFB4" w14:textId="77777777" w:rsidR="00AE7917" w:rsidRPr="001D5AE5" w:rsidRDefault="00AE7917" w:rsidP="0025566E">
      <w:pPr>
        <w:pStyle w:val="a3"/>
        <w:spacing w:line="240" w:lineRule="auto"/>
        <w:ind w:firstLineChars="100" w:firstLine="244"/>
        <w:rPr>
          <w:rFonts w:ascii="ＭＳ 明朝" w:eastAsia="ＭＳ 明朝" w:hAnsi="ＭＳ 明朝"/>
          <w:spacing w:val="0"/>
          <w:sz w:val="24"/>
          <w:szCs w:val="24"/>
        </w:rPr>
      </w:pPr>
      <w:r w:rsidRPr="001D5AE5">
        <w:rPr>
          <w:rFonts w:ascii="ＭＳ 明朝" w:eastAsia="ＭＳ 明朝" w:hAnsi="ＭＳ 明朝" w:hint="eastAsia"/>
          <w:sz w:val="24"/>
          <w:szCs w:val="24"/>
        </w:rPr>
        <w:t>（計算規則の承認等）</w:t>
      </w:r>
    </w:p>
    <w:p w14:paraId="79BD804D" w14:textId="77777777" w:rsidR="00AE7917" w:rsidRPr="001D5AE5" w:rsidRDefault="00AE7917" w:rsidP="0025566E">
      <w:pPr>
        <w:pStyle w:val="a3"/>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第１</w:t>
      </w:r>
      <w:r w:rsidR="001B4F03" w:rsidRPr="001D5AE5">
        <w:rPr>
          <w:rFonts w:ascii="ＭＳ 明朝" w:eastAsia="ＭＳ 明朝" w:hAnsi="ＭＳ 明朝" w:hint="eastAsia"/>
          <w:sz w:val="24"/>
          <w:szCs w:val="24"/>
        </w:rPr>
        <w:t>０</w:t>
      </w:r>
      <w:r w:rsidRPr="001D5AE5">
        <w:rPr>
          <w:rFonts w:ascii="ＭＳ 明朝" w:eastAsia="ＭＳ 明朝" w:hAnsi="ＭＳ 明朝" w:hint="eastAsia"/>
          <w:sz w:val="24"/>
          <w:szCs w:val="24"/>
        </w:rPr>
        <w:t>条　乙は、契約締結後、速やかに契約締結時の計算規則を甲に提出し、その確認を受けなければならない。</w:t>
      </w:r>
    </w:p>
    <w:p w14:paraId="75F00A19" w14:textId="77777777" w:rsidR="00AE7917" w:rsidRPr="001D5AE5" w:rsidRDefault="00AE7917" w:rsidP="0025566E">
      <w:pPr>
        <w:pStyle w:val="a3"/>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２　乙は、契約締結時の計算規則の全部又は一部を変更しようとする場合は、その理由を付して甲に申請し、その承認を受けなければならない。</w:t>
      </w:r>
    </w:p>
    <w:p w14:paraId="14C0524D" w14:textId="77777777" w:rsidR="00AE7917" w:rsidRPr="001D5AE5" w:rsidRDefault="00AE7917" w:rsidP="0025566E">
      <w:pPr>
        <w:pStyle w:val="a3"/>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３　乙は、原価に影響のある社規、社則、通達、制度、会計手続等を新設し、又は変更した場合は、速やかに甲に報告しなければならない。</w:t>
      </w:r>
    </w:p>
    <w:p w14:paraId="31221922" w14:textId="77777777" w:rsidR="00AE7917" w:rsidRPr="001D5AE5" w:rsidRDefault="00AE7917" w:rsidP="0025566E">
      <w:pPr>
        <w:pStyle w:val="a3"/>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４　前３項の規定は、乙が既に他の甲との契約において当該事項に関し甲の確認若しくは承認を受け、又は甲に報告している場合は、適用しない。</w:t>
      </w:r>
    </w:p>
    <w:p w14:paraId="042AF9EF" w14:textId="77777777" w:rsidR="00AE7917" w:rsidRPr="001D5AE5" w:rsidRDefault="00AE7917" w:rsidP="0025566E">
      <w:pPr>
        <w:pStyle w:val="a3"/>
        <w:spacing w:line="240" w:lineRule="auto"/>
        <w:ind w:firstLineChars="100" w:firstLine="244"/>
        <w:rPr>
          <w:rFonts w:ascii="ＭＳ 明朝" w:eastAsia="ＭＳ 明朝" w:hAnsi="ＭＳ 明朝"/>
          <w:spacing w:val="0"/>
          <w:sz w:val="24"/>
          <w:szCs w:val="24"/>
        </w:rPr>
      </w:pPr>
      <w:r w:rsidRPr="001D5AE5">
        <w:rPr>
          <w:rFonts w:ascii="ＭＳ 明朝" w:eastAsia="ＭＳ 明朝" w:hAnsi="ＭＳ 明朝" w:hint="eastAsia"/>
          <w:sz w:val="24"/>
          <w:szCs w:val="24"/>
        </w:rPr>
        <w:t>（原価監査）</w:t>
      </w:r>
      <w:r w:rsidRPr="001D5AE5">
        <w:rPr>
          <w:rFonts w:ascii="ＭＳ 明朝" w:eastAsia="ＭＳ 明朝" w:hAnsi="ＭＳ 明朝" w:hint="eastAsia"/>
          <w:spacing w:val="1"/>
          <w:sz w:val="24"/>
          <w:szCs w:val="24"/>
        </w:rPr>
        <w:t xml:space="preserve">  </w:t>
      </w:r>
    </w:p>
    <w:p w14:paraId="7FC2EB5C" w14:textId="77777777" w:rsidR="00AE7917" w:rsidRPr="001D5AE5" w:rsidRDefault="00AE7917" w:rsidP="0025566E">
      <w:pPr>
        <w:pStyle w:val="a3"/>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第１</w:t>
      </w:r>
      <w:r w:rsidR="001B4F03" w:rsidRPr="001D5AE5">
        <w:rPr>
          <w:rFonts w:ascii="ＭＳ 明朝" w:eastAsia="ＭＳ 明朝" w:hAnsi="ＭＳ 明朝" w:hint="eastAsia"/>
          <w:sz w:val="24"/>
          <w:szCs w:val="24"/>
        </w:rPr>
        <w:t>１</w:t>
      </w:r>
      <w:r w:rsidRPr="001D5AE5">
        <w:rPr>
          <w:rFonts w:ascii="ＭＳ 明朝" w:eastAsia="ＭＳ 明朝" w:hAnsi="ＭＳ 明朝" w:hint="eastAsia"/>
          <w:sz w:val="24"/>
          <w:szCs w:val="24"/>
        </w:rPr>
        <w:t>条　甲は、乙がこの契約の履行のために支出し、又は負担した費用を確認し、その適否を審査するため、乙が提出した</w:t>
      </w:r>
      <w:r w:rsidR="00C60DE0" w:rsidRPr="001D5AE5">
        <w:rPr>
          <w:rFonts w:ascii="ＭＳ 明朝" w:eastAsia="ＭＳ 明朝" w:hAnsi="ＭＳ 明朝" w:hint="eastAsia"/>
          <w:sz w:val="24"/>
          <w:szCs w:val="24"/>
        </w:rPr>
        <w:t>実際価格計算書</w:t>
      </w:r>
      <w:r w:rsidRPr="001D5AE5">
        <w:rPr>
          <w:rFonts w:ascii="ＭＳ 明朝" w:eastAsia="ＭＳ 明朝" w:hAnsi="ＭＳ 明朝" w:hint="eastAsia"/>
          <w:sz w:val="24"/>
          <w:szCs w:val="24"/>
        </w:rPr>
        <w:t>その他の資料に基づいて原価監査を実施するものとする。</w:t>
      </w:r>
      <w:r w:rsidRPr="001D5AE5">
        <w:rPr>
          <w:rFonts w:ascii="ＭＳ 明朝" w:eastAsia="ＭＳ 明朝" w:hAnsi="ＭＳ 明朝" w:hint="eastAsia"/>
          <w:spacing w:val="1"/>
          <w:sz w:val="24"/>
          <w:szCs w:val="24"/>
        </w:rPr>
        <w:t xml:space="preserve"> </w:t>
      </w:r>
    </w:p>
    <w:p w14:paraId="73CC28B2" w14:textId="77777777" w:rsidR="00AE7917" w:rsidRPr="001D5AE5" w:rsidRDefault="00AE7917" w:rsidP="0025566E">
      <w:pPr>
        <w:pStyle w:val="a3"/>
        <w:spacing w:line="240" w:lineRule="auto"/>
        <w:ind w:left="244" w:hangingChars="100" w:hanging="244"/>
        <w:rPr>
          <w:rFonts w:ascii="ＭＳ 明朝" w:eastAsia="ＭＳ 明朝" w:hAnsi="ＭＳ 明朝"/>
          <w:spacing w:val="0"/>
          <w:sz w:val="24"/>
          <w:szCs w:val="24"/>
        </w:rPr>
      </w:pPr>
      <w:r w:rsidRPr="001D5AE5">
        <w:rPr>
          <w:rFonts w:ascii="ＭＳ 明朝" w:eastAsia="ＭＳ 明朝" w:hAnsi="ＭＳ 明朝" w:hint="eastAsia"/>
          <w:sz w:val="24"/>
          <w:szCs w:val="24"/>
        </w:rPr>
        <w:t>２　甲は、原価監査を実施するため及びこれに関して必要な調査を行なうため必要があると認めた場合は、甲の指名する原価監査官を乙の営業所、工場その他の関係場所に派遣するものとする。ただし、下請負者の営業所、工場その他の関係場所については、あらかじめ乙の同意を得たものに限る。</w:t>
      </w:r>
    </w:p>
    <w:p w14:paraId="7A4233AA" w14:textId="77777777" w:rsidR="00AE7917" w:rsidRPr="001D5AE5" w:rsidRDefault="00AE7917" w:rsidP="0025566E">
      <w:pPr>
        <w:pStyle w:val="a3"/>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３　原価監査官の派遣及び原価監査官の職務の遂行については、契約条項の職員の派遣及び調査に関する規定を準用する。</w:t>
      </w:r>
    </w:p>
    <w:p w14:paraId="58C4FC77" w14:textId="77777777" w:rsidR="00AE7917" w:rsidRPr="001D5AE5" w:rsidRDefault="00AE7917" w:rsidP="0025566E">
      <w:pPr>
        <w:pStyle w:val="a3"/>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４　甲は、乙が原価監査の実施に協力しないため、原価監査を実施することができなかった場合は、査定により乙がこの契約の履行のため支出し、又は負担した費用の金額を決定することができる。</w:t>
      </w:r>
    </w:p>
    <w:p w14:paraId="181636E0" w14:textId="77777777" w:rsidR="00AE7917" w:rsidRPr="001D5AE5" w:rsidRDefault="00AE7917" w:rsidP="0025566E">
      <w:pPr>
        <w:pStyle w:val="a3"/>
        <w:spacing w:line="240" w:lineRule="auto"/>
        <w:ind w:leftChars="100" w:left="210"/>
        <w:rPr>
          <w:rFonts w:ascii="ＭＳ 明朝" w:eastAsia="ＭＳ 明朝" w:hAnsi="ＭＳ 明朝"/>
          <w:sz w:val="24"/>
          <w:szCs w:val="24"/>
        </w:rPr>
      </w:pPr>
      <w:r w:rsidRPr="001D5AE5">
        <w:rPr>
          <w:rFonts w:ascii="ＭＳ 明朝" w:eastAsia="ＭＳ 明朝" w:hAnsi="ＭＳ 明朝" w:hint="eastAsia"/>
          <w:sz w:val="24"/>
          <w:szCs w:val="24"/>
        </w:rPr>
        <w:t>（原価監査の実施項目）</w:t>
      </w:r>
    </w:p>
    <w:p w14:paraId="2743FA74" w14:textId="77777777" w:rsidR="00AE7917" w:rsidRPr="001D5AE5" w:rsidRDefault="00AE7917" w:rsidP="0025566E">
      <w:pPr>
        <w:autoSpaceDE w:val="0"/>
        <w:autoSpaceDN w:val="0"/>
        <w:adjustRightInd w:val="0"/>
        <w:ind w:left="240" w:hangingChars="100" w:hanging="240"/>
        <w:jc w:val="left"/>
        <w:rPr>
          <w:rFonts w:ascii="ＭＳ 明朝" w:hAnsi="ＭＳ 明朝" w:cs="ＭＳ 明朝"/>
          <w:kern w:val="0"/>
          <w:sz w:val="24"/>
        </w:rPr>
      </w:pPr>
      <w:r w:rsidRPr="001D5AE5">
        <w:rPr>
          <w:rFonts w:ascii="ＭＳ 明朝" w:hAnsi="ＭＳ 明朝" w:cs="ＭＳ 明朝" w:hint="eastAsia"/>
          <w:kern w:val="0"/>
          <w:sz w:val="24"/>
        </w:rPr>
        <w:t>第１</w:t>
      </w:r>
      <w:r w:rsidR="001B4F03" w:rsidRPr="001D5AE5">
        <w:rPr>
          <w:rFonts w:ascii="ＭＳ 明朝" w:hAnsi="ＭＳ 明朝" w:cs="ＭＳ 明朝" w:hint="eastAsia"/>
          <w:kern w:val="0"/>
          <w:sz w:val="24"/>
        </w:rPr>
        <w:t>２</w:t>
      </w:r>
      <w:r w:rsidRPr="001D5AE5">
        <w:rPr>
          <w:rFonts w:ascii="ＭＳ 明朝" w:hAnsi="ＭＳ 明朝" w:cs="ＭＳ 明朝" w:hint="eastAsia"/>
          <w:kern w:val="0"/>
          <w:sz w:val="24"/>
        </w:rPr>
        <w:t>条</w:t>
      </w:r>
      <w:r w:rsidRPr="001D5AE5">
        <w:rPr>
          <w:rFonts w:ascii="ＭＳ 明朝" w:hAnsi="ＭＳ 明朝" w:cs="ＭＳ 明朝"/>
          <w:kern w:val="0"/>
          <w:sz w:val="24"/>
        </w:rPr>
        <w:t xml:space="preserve"> </w:t>
      </w:r>
      <w:r w:rsidRPr="001D5AE5">
        <w:rPr>
          <w:rFonts w:ascii="ＭＳ 明朝" w:hAnsi="ＭＳ 明朝" w:cs="ＭＳ 明朝" w:hint="eastAsia"/>
          <w:kern w:val="0"/>
          <w:sz w:val="24"/>
        </w:rPr>
        <w:t>甲は、原価監査において、次の各号に掲げる事項を監査することとし、乙はこれに応じなければならない。</w:t>
      </w:r>
    </w:p>
    <w:p w14:paraId="75EC0E20" w14:textId="77777777" w:rsidR="001D57C3" w:rsidRPr="001D5AE5" w:rsidRDefault="00AE7917" w:rsidP="001D57C3">
      <w:pPr>
        <w:autoSpaceDE w:val="0"/>
        <w:autoSpaceDN w:val="0"/>
        <w:adjustRightInd w:val="0"/>
        <w:ind w:leftChars="50" w:left="585" w:hangingChars="200" w:hanging="480"/>
        <w:jc w:val="left"/>
        <w:rPr>
          <w:rFonts w:ascii="ＭＳ 明朝" w:hAnsi="ＭＳ 明朝" w:cs="ＭＳ 明朝"/>
          <w:kern w:val="0"/>
          <w:sz w:val="24"/>
        </w:rPr>
      </w:pPr>
      <w:r w:rsidRPr="001D5AE5">
        <w:rPr>
          <w:rFonts w:ascii="ＭＳ 明朝" w:hAnsi="ＭＳ 明朝" w:cs="ＭＳ 明朝"/>
          <w:kern w:val="0"/>
          <w:sz w:val="24"/>
        </w:rPr>
        <w:t>(1)</w:t>
      </w:r>
      <w:r w:rsidRPr="001D5AE5">
        <w:rPr>
          <w:rFonts w:ascii="ＭＳ 明朝" w:hAnsi="ＭＳ 明朝" w:cs="ＭＳ 明朝" w:hint="eastAsia"/>
          <w:kern w:val="0"/>
          <w:sz w:val="24"/>
        </w:rPr>
        <w:t xml:space="preserve"> </w:t>
      </w:r>
      <w:r w:rsidRPr="001D5AE5">
        <w:rPr>
          <w:rFonts w:ascii="ＭＳ 明朝" w:hAnsi="ＭＳ 明朝" w:cs="ＭＳ 明朝"/>
          <w:kern w:val="0"/>
          <w:sz w:val="24"/>
        </w:rPr>
        <w:t xml:space="preserve"> </w:t>
      </w:r>
      <w:r w:rsidRPr="001D5AE5">
        <w:rPr>
          <w:rFonts w:ascii="ＭＳ 明朝" w:hAnsi="ＭＳ 明朝" w:cs="ＭＳ 明朝" w:hint="eastAsia"/>
          <w:kern w:val="0"/>
          <w:sz w:val="24"/>
        </w:rPr>
        <w:t>実際原価計算書又は</w:t>
      </w:r>
      <w:r w:rsidR="00C60DE0" w:rsidRPr="001D5AE5">
        <w:rPr>
          <w:rFonts w:ascii="ＭＳ 明朝" w:hAnsi="ＭＳ 明朝" w:cs="ＭＳ 明朝" w:hint="eastAsia"/>
          <w:kern w:val="0"/>
          <w:sz w:val="24"/>
        </w:rPr>
        <w:t>実際価格計算書</w:t>
      </w:r>
      <w:r w:rsidRPr="001D5AE5">
        <w:rPr>
          <w:rFonts w:ascii="ＭＳ 明朝" w:hAnsi="ＭＳ 明朝" w:cs="ＭＳ 明朝" w:hint="eastAsia"/>
          <w:kern w:val="0"/>
          <w:sz w:val="24"/>
        </w:rPr>
        <w:t>に記載された計算項目及び計算要素並びに製</w:t>
      </w:r>
    </w:p>
    <w:p w14:paraId="7BE6E798" w14:textId="77777777" w:rsidR="00AE7917" w:rsidRPr="001D5AE5" w:rsidRDefault="00AE7917" w:rsidP="009B3E43">
      <w:pPr>
        <w:autoSpaceDE w:val="0"/>
        <w:autoSpaceDN w:val="0"/>
        <w:adjustRightInd w:val="0"/>
        <w:ind w:leftChars="200" w:left="420"/>
        <w:jc w:val="left"/>
        <w:rPr>
          <w:rFonts w:ascii="ＭＳ 明朝" w:hAnsi="ＭＳ 明朝" w:cs="ＭＳ 明朝"/>
          <w:kern w:val="0"/>
          <w:sz w:val="24"/>
        </w:rPr>
      </w:pPr>
      <w:r w:rsidRPr="001D5AE5">
        <w:rPr>
          <w:rFonts w:ascii="ＭＳ 明朝" w:hAnsi="ＭＳ 明朝" w:cs="ＭＳ 明朝" w:hint="eastAsia"/>
          <w:kern w:val="0"/>
          <w:sz w:val="24"/>
        </w:rPr>
        <w:t>造原価の額と原価元帳等に記帳された額との符合、原価監査官がサンプルとして抽出した原始伝票等の証拠書類の額と原価元帳等に記帳された額との符合その他の帳票類の会計処理に係る事項</w:t>
      </w:r>
    </w:p>
    <w:p w14:paraId="644FA9BA" w14:textId="77777777" w:rsidR="009B3E43" w:rsidRPr="001D5AE5" w:rsidRDefault="00AE7917" w:rsidP="009B3E43">
      <w:pPr>
        <w:autoSpaceDE w:val="0"/>
        <w:autoSpaceDN w:val="0"/>
        <w:adjustRightInd w:val="0"/>
        <w:ind w:leftChars="50" w:left="585" w:hangingChars="200" w:hanging="480"/>
        <w:jc w:val="left"/>
        <w:rPr>
          <w:rFonts w:ascii="ＭＳ 明朝" w:hAnsi="ＭＳ 明朝" w:cs="ＭＳ 明朝"/>
          <w:kern w:val="0"/>
          <w:sz w:val="24"/>
        </w:rPr>
      </w:pPr>
      <w:r w:rsidRPr="001D5AE5">
        <w:rPr>
          <w:rFonts w:ascii="ＭＳ 明朝" w:hAnsi="ＭＳ 明朝" w:cs="ＭＳ 明朝"/>
          <w:kern w:val="0"/>
          <w:sz w:val="24"/>
        </w:rPr>
        <w:t xml:space="preserve">(2) </w:t>
      </w:r>
      <w:r w:rsidRPr="001D5AE5">
        <w:rPr>
          <w:rFonts w:ascii="ＭＳ 明朝" w:hAnsi="ＭＳ 明朝" w:cs="ＭＳ 明朝" w:hint="eastAsia"/>
          <w:kern w:val="0"/>
          <w:sz w:val="24"/>
        </w:rPr>
        <w:t xml:space="preserve"> 直接材料をこの契約において使用された材料として関係付けることの適正性、残</w:t>
      </w:r>
    </w:p>
    <w:p w14:paraId="5F2F39FB" w14:textId="77777777" w:rsidR="00AE7917" w:rsidRPr="001D5AE5" w:rsidRDefault="00AE7917" w:rsidP="009B3E43">
      <w:pPr>
        <w:autoSpaceDE w:val="0"/>
        <w:autoSpaceDN w:val="0"/>
        <w:adjustRightInd w:val="0"/>
        <w:ind w:leftChars="200" w:left="660" w:hangingChars="100" w:hanging="240"/>
        <w:jc w:val="left"/>
        <w:rPr>
          <w:rFonts w:ascii="ＭＳ 明朝" w:hAnsi="ＭＳ 明朝" w:cs="ＭＳ 明朝"/>
          <w:kern w:val="0"/>
          <w:sz w:val="24"/>
        </w:rPr>
      </w:pPr>
      <w:r w:rsidRPr="001D5AE5">
        <w:rPr>
          <w:rFonts w:ascii="ＭＳ 明朝" w:hAnsi="ＭＳ 明朝" w:cs="ＭＳ 明朝" w:hint="eastAsia"/>
          <w:kern w:val="0"/>
          <w:sz w:val="24"/>
        </w:rPr>
        <w:t>余材料や仕損材料の会計上の管理の適正性その他の直接材料費の計上に係る事項</w:t>
      </w:r>
    </w:p>
    <w:p w14:paraId="31D0443A" w14:textId="77777777" w:rsidR="009B3E43" w:rsidRPr="001D5AE5" w:rsidRDefault="00AE7917" w:rsidP="009B3E43">
      <w:pPr>
        <w:autoSpaceDE w:val="0"/>
        <w:autoSpaceDN w:val="0"/>
        <w:adjustRightInd w:val="0"/>
        <w:ind w:leftChars="50" w:left="585" w:hangingChars="200" w:hanging="480"/>
        <w:jc w:val="left"/>
        <w:rPr>
          <w:rFonts w:ascii="ＭＳ 明朝" w:hAnsi="ＭＳ 明朝" w:cs="ＭＳ 明朝"/>
          <w:kern w:val="0"/>
          <w:sz w:val="24"/>
        </w:rPr>
      </w:pPr>
      <w:r w:rsidRPr="001D5AE5">
        <w:rPr>
          <w:rFonts w:ascii="ＭＳ 明朝" w:hAnsi="ＭＳ 明朝" w:cs="ＭＳ 明朝"/>
          <w:kern w:val="0"/>
          <w:sz w:val="24"/>
        </w:rPr>
        <w:t xml:space="preserve">(3) </w:t>
      </w:r>
      <w:r w:rsidRPr="001D5AE5">
        <w:rPr>
          <w:rFonts w:ascii="ＭＳ 明朝" w:hAnsi="ＭＳ 明朝" w:cs="ＭＳ 明朝" w:hint="eastAsia"/>
          <w:kern w:val="0"/>
          <w:sz w:val="24"/>
        </w:rPr>
        <w:t xml:space="preserve"> 直接工数をこの契約に係る工数として関係付けることの適正性、計上された工数</w:t>
      </w:r>
    </w:p>
    <w:p w14:paraId="1DD62A15" w14:textId="77777777" w:rsidR="00AE7917" w:rsidRPr="001D5AE5" w:rsidRDefault="00AE7917" w:rsidP="009B3E43">
      <w:pPr>
        <w:autoSpaceDE w:val="0"/>
        <w:autoSpaceDN w:val="0"/>
        <w:adjustRightInd w:val="0"/>
        <w:ind w:leftChars="200" w:left="420"/>
        <w:jc w:val="left"/>
        <w:rPr>
          <w:rFonts w:ascii="ＭＳ 明朝" w:hAnsi="ＭＳ 明朝" w:cs="ＭＳ 明朝"/>
          <w:kern w:val="0"/>
          <w:sz w:val="24"/>
        </w:rPr>
      </w:pPr>
      <w:r w:rsidRPr="001D5AE5">
        <w:rPr>
          <w:rFonts w:ascii="ＭＳ 明朝" w:hAnsi="ＭＳ 明朝" w:cs="ＭＳ 明朝" w:hint="eastAsia"/>
          <w:kern w:val="0"/>
          <w:sz w:val="24"/>
        </w:rPr>
        <w:t>と作業指示書等の実態との整合性その他の加工費の計上に係る事項</w:t>
      </w:r>
    </w:p>
    <w:p w14:paraId="3C192645" w14:textId="77777777" w:rsidR="00AE7917" w:rsidRPr="001D5AE5" w:rsidRDefault="00AE7917" w:rsidP="0025566E">
      <w:pPr>
        <w:autoSpaceDE w:val="0"/>
        <w:autoSpaceDN w:val="0"/>
        <w:adjustRightInd w:val="0"/>
        <w:ind w:left="480" w:hangingChars="200" w:hanging="480"/>
        <w:jc w:val="left"/>
        <w:rPr>
          <w:rFonts w:ascii="ＭＳ 明朝" w:hAnsi="ＭＳ 明朝" w:cs="ＭＳ 明朝"/>
          <w:kern w:val="0"/>
          <w:sz w:val="24"/>
        </w:rPr>
      </w:pPr>
      <w:r w:rsidRPr="001D5AE5">
        <w:rPr>
          <w:rFonts w:ascii="ＭＳ 明朝" w:hAnsi="ＭＳ 明朝" w:cs="ＭＳ 明朝" w:hint="eastAsia"/>
          <w:kern w:val="0"/>
          <w:sz w:val="24"/>
        </w:rPr>
        <w:t xml:space="preserve"> </w:t>
      </w:r>
      <w:r w:rsidRPr="001D5AE5">
        <w:rPr>
          <w:rFonts w:ascii="ＭＳ 明朝" w:hAnsi="ＭＳ 明朝" w:cs="ＭＳ 明朝"/>
          <w:kern w:val="0"/>
          <w:sz w:val="24"/>
        </w:rPr>
        <w:t>(4)</w:t>
      </w:r>
      <w:r w:rsidRPr="001D5AE5">
        <w:rPr>
          <w:rFonts w:ascii="ＭＳ 明朝" w:hAnsi="ＭＳ 明朝" w:cs="ＭＳ 明朝" w:hint="eastAsia"/>
          <w:kern w:val="0"/>
          <w:sz w:val="24"/>
        </w:rPr>
        <w:t xml:space="preserve">　直接経費をこの契約に直課することの適正性、間接経費並びに一般管理及び販売費との区分けの適正性その他の直接経費の計上に係る事項</w:t>
      </w:r>
    </w:p>
    <w:p w14:paraId="2BDDF936" w14:textId="77777777" w:rsidR="009B3E43" w:rsidRPr="001D5AE5" w:rsidRDefault="00AE7917" w:rsidP="0025566E">
      <w:pPr>
        <w:autoSpaceDE w:val="0"/>
        <w:autoSpaceDN w:val="0"/>
        <w:adjustRightInd w:val="0"/>
        <w:jc w:val="left"/>
        <w:rPr>
          <w:rFonts w:ascii="ＭＳ 明朝" w:hAnsi="ＭＳ 明朝" w:cs="ＭＳ 明朝"/>
          <w:kern w:val="0"/>
          <w:sz w:val="24"/>
        </w:rPr>
      </w:pPr>
      <w:r w:rsidRPr="001D5AE5">
        <w:rPr>
          <w:rFonts w:ascii="ＭＳ 明朝" w:hAnsi="ＭＳ 明朝" w:cs="ＭＳ 明朝" w:hint="eastAsia"/>
          <w:kern w:val="0"/>
          <w:sz w:val="24"/>
        </w:rPr>
        <w:t xml:space="preserve"> </w:t>
      </w:r>
      <w:r w:rsidRPr="001D5AE5">
        <w:rPr>
          <w:rFonts w:ascii="ＭＳ 明朝" w:hAnsi="ＭＳ 明朝" w:cs="ＭＳ 明朝"/>
          <w:kern w:val="0"/>
          <w:sz w:val="24"/>
        </w:rPr>
        <w:t>(5)</w:t>
      </w:r>
      <w:r w:rsidR="009B3E43" w:rsidRPr="001D5AE5">
        <w:rPr>
          <w:rFonts w:ascii="ＭＳ 明朝" w:hAnsi="ＭＳ 明朝" w:cs="ＭＳ 明朝" w:hint="eastAsia"/>
          <w:kern w:val="0"/>
          <w:sz w:val="24"/>
        </w:rPr>
        <w:t xml:space="preserve">　</w:t>
      </w:r>
      <w:r w:rsidRPr="001D5AE5">
        <w:rPr>
          <w:rFonts w:ascii="ＭＳ 明朝" w:hAnsi="ＭＳ 明朝" w:cs="ＭＳ 明朝" w:hint="eastAsia"/>
          <w:kern w:val="0"/>
          <w:sz w:val="24"/>
        </w:rPr>
        <w:t>複数の契約間での工数の付替えその他の契約案件間での関係性に係る事項</w:t>
      </w:r>
    </w:p>
    <w:p w14:paraId="7DAE65C7" w14:textId="77777777" w:rsidR="00AE7917" w:rsidRPr="001D5AE5" w:rsidRDefault="00AE7917" w:rsidP="009B3E43">
      <w:pPr>
        <w:autoSpaceDE w:val="0"/>
        <w:autoSpaceDN w:val="0"/>
        <w:adjustRightInd w:val="0"/>
        <w:ind w:leftChars="50" w:left="105"/>
        <w:jc w:val="left"/>
        <w:rPr>
          <w:rFonts w:ascii="ＭＳ 明朝" w:hAnsi="ＭＳ 明朝" w:cs="ＭＳ 明朝"/>
          <w:kern w:val="0"/>
          <w:sz w:val="24"/>
        </w:rPr>
      </w:pPr>
      <w:r w:rsidRPr="001D5AE5">
        <w:rPr>
          <w:rFonts w:ascii="ＭＳ 明朝" w:hAnsi="ＭＳ 明朝" w:cs="ＭＳ 明朝"/>
          <w:kern w:val="0"/>
          <w:sz w:val="24"/>
        </w:rPr>
        <w:t>(6)</w:t>
      </w:r>
      <w:r w:rsidRPr="001D5AE5">
        <w:rPr>
          <w:rFonts w:ascii="ＭＳ 明朝" w:hAnsi="ＭＳ 明朝" w:cs="ＭＳ 明朝" w:hint="eastAsia"/>
          <w:kern w:val="0"/>
          <w:sz w:val="24"/>
        </w:rPr>
        <w:t xml:space="preserve">　その他原価監査を行う上で必要となる事項</w:t>
      </w:r>
    </w:p>
    <w:p w14:paraId="26838957" w14:textId="77777777" w:rsidR="00AE7917" w:rsidRPr="001D5AE5" w:rsidRDefault="00AE7917" w:rsidP="0025566E">
      <w:pPr>
        <w:autoSpaceDE w:val="0"/>
        <w:autoSpaceDN w:val="0"/>
        <w:adjustRightInd w:val="0"/>
        <w:ind w:firstLineChars="100" w:firstLine="240"/>
        <w:jc w:val="left"/>
        <w:rPr>
          <w:rFonts w:ascii="ＭＳ 明朝" w:hAnsi="ＭＳ 明朝" w:cs="ＭＳ 明朝"/>
          <w:kern w:val="0"/>
          <w:sz w:val="24"/>
        </w:rPr>
      </w:pPr>
      <w:r w:rsidRPr="001D5AE5">
        <w:rPr>
          <w:rFonts w:ascii="ＭＳ 明朝" w:hAnsi="ＭＳ 明朝" w:cs="ＭＳ 明朝" w:hint="eastAsia"/>
          <w:kern w:val="0"/>
          <w:sz w:val="24"/>
        </w:rPr>
        <w:t>（原価監査の実施に係る保障）</w:t>
      </w:r>
    </w:p>
    <w:p w14:paraId="1F38A6CC" w14:textId="77777777" w:rsidR="00AE7917" w:rsidRPr="001D5AE5" w:rsidRDefault="00AE7917" w:rsidP="0025566E">
      <w:pPr>
        <w:autoSpaceDE w:val="0"/>
        <w:autoSpaceDN w:val="0"/>
        <w:adjustRightInd w:val="0"/>
        <w:ind w:left="240" w:hangingChars="100" w:hanging="240"/>
        <w:jc w:val="left"/>
        <w:rPr>
          <w:rFonts w:ascii="ＭＳ 明朝" w:hAnsi="ＭＳ 明朝" w:cs="ＭＳ 明朝"/>
          <w:kern w:val="0"/>
          <w:sz w:val="24"/>
        </w:rPr>
      </w:pPr>
      <w:r w:rsidRPr="001D5AE5">
        <w:rPr>
          <w:rFonts w:ascii="ＭＳ 明朝" w:hAnsi="ＭＳ 明朝" w:cs="ＭＳ 明朝" w:hint="eastAsia"/>
          <w:kern w:val="0"/>
          <w:sz w:val="24"/>
        </w:rPr>
        <w:t>第１</w:t>
      </w:r>
      <w:r w:rsidR="001B4F03" w:rsidRPr="001D5AE5">
        <w:rPr>
          <w:rFonts w:ascii="ＭＳ 明朝" w:hAnsi="ＭＳ 明朝" w:cs="ＭＳ 明朝" w:hint="eastAsia"/>
          <w:kern w:val="0"/>
          <w:sz w:val="24"/>
        </w:rPr>
        <w:t>３</w:t>
      </w:r>
      <w:r w:rsidRPr="001D5AE5">
        <w:rPr>
          <w:rFonts w:ascii="ＭＳ 明朝" w:hAnsi="ＭＳ 明朝" w:cs="ＭＳ 明朝" w:hint="eastAsia"/>
          <w:kern w:val="0"/>
          <w:sz w:val="24"/>
        </w:rPr>
        <w:t>条</w:t>
      </w:r>
      <w:r w:rsidRPr="001D5AE5">
        <w:rPr>
          <w:rFonts w:ascii="ＭＳ 明朝" w:hAnsi="ＭＳ 明朝" w:cs="ＭＳ 明朝"/>
          <w:kern w:val="0"/>
          <w:sz w:val="24"/>
        </w:rPr>
        <w:t xml:space="preserve"> </w:t>
      </w:r>
      <w:r w:rsidRPr="001D5AE5">
        <w:rPr>
          <w:rFonts w:ascii="ＭＳ 明朝" w:hAnsi="ＭＳ 明朝" w:cs="ＭＳ 明朝" w:hint="eastAsia"/>
          <w:kern w:val="0"/>
          <w:sz w:val="24"/>
        </w:rPr>
        <w:t>甲は、前条各号に掲げる事項を確認するため、次の各号に掲げる監査を行うものとし、乙は、甲に対し、甲が原価監査（次項のフロアチェックによる場合を含む。）に際して必要と認める作業現場（製造現場、設計現場及び試験・検査現場並びにこれらの現場に関する原価管理を行う現場をいう。以下この条において同じ。）、資料、情報システム等へのアクセスを認める等その円滑な実施を保障するものとする。</w:t>
      </w:r>
    </w:p>
    <w:p w14:paraId="5B63B1EE" w14:textId="77777777" w:rsidR="001B4F03" w:rsidRPr="001D5AE5" w:rsidRDefault="00AE7917" w:rsidP="009B3E43">
      <w:pPr>
        <w:autoSpaceDE w:val="0"/>
        <w:autoSpaceDN w:val="0"/>
        <w:adjustRightInd w:val="0"/>
        <w:ind w:leftChars="50" w:left="585" w:hangingChars="200" w:hanging="480"/>
        <w:jc w:val="left"/>
        <w:rPr>
          <w:rFonts w:ascii="ＭＳ 明朝" w:hAnsi="ＭＳ 明朝" w:cs="ＭＳ 明朝"/>
          <w:kern w:val="0"/>
          <w:sz w:val="24"/>
        </w:rPr>
      </w:pPr>
      <w:r w:rsidRPr="001D5AE5">
        <w:rPr>
          <w:rFonts w:ascii="ＭＳ 明朝" w:hAnsi="ＭＳ 明朝" w:cs="ＭＳ 明朝" w:hint="eastAsia"/>
          <w:kern w:val="0"/>
          <w:sz w:val="24"/>
        </w:rPr>
        <w:lastRenderedPageBreak/>
        <w:t>(1)　帳票類、作業指示書、社内原価計算規則等の資料による監査（資料を複写して行</w:t>
      </w:r>
    </w:p>
    <w:p w14:paraId="1AADDECA" w14:textId="77777777" w:rsidR="00AE7917" w:rsidRPr="001D5AE5" w:rsidRDefault="00AE7917" w:rsidP="001B4F03">
      <w:pPr>
        <w:autoSpaceDE w:val="0"/>
        <w:autoSpaceDN w:val="0"/>
        <w:adjustRightInd w:val="0"/>
        <w:ind w:leftChars="200" w:left="420"/>
        <w:jc w:val="left"/>
        <w:rPr>
          <w:rFonts w:ascii="ＭＳ 明朝" w:hAnsi="ＭＳ 明朝" w:cs="ＭＳ 明朝"/>
          <w:kern w:val="0"/>
          <w:sz w:val="24"/>
        </w:rPr>
      </w:pPr>
      <w:r w:rsidRPr="001D5AE5">
        <w:rPr>
          <w:rFonts w:ascii="ＭＳ 明朝" w:hAnsi="ＭＳ 明朝" w:cs="ＭＳ 明朝" w:hint="eastAsia"/>
          <w:kern w:val="0"/>
          <w:sz w:val="24"/>
        </w:rPr>
        <w:t>う監査を含む。）</w:t>
      </w:r>
    </w:p>
    <w:p w14:paraId="1B48B15E" w14:textId="77777777" w:rsidR="00AE7917" w:rsidRPr="001D5AE5" w:rsidRDefault="00AE7917" w:rsidP="009B3E43">
      <w:pPr>
        <w:adjustRightInd w:val="0"/>
        <w:ind w:leftChars="50" w:left="105"/>
        <w:rPr>
          <w:rFonts w:ascii="ＭＳ 明朝" w:hAnsi="ＭＳ 明朝"/>
          <w:sz w:val="24"/>
        </w:rPr>
      </w:pPr>
      <w:r w:rsidRPr="001D5AE5">
        <w:rPr>
          <w:rFonts w:ascii="ＭＳ 明朝" w:hAnsi="ＭＳ 明朝"/>
          <w:sz w:val="24"/>
        </w:rPr>
        <w:t xml:space="preserve">(2) </w:t>
      </w:r>
      <w:r w:rsidRPr="001D5AE5">
        <w:rPr>
          <w:rFonts w:ascii="ＭＳ 明朝" w:hAnsi="ＭＳ 明朝" w:hint="eastAsia"/>
          <w:sz w:val="24"/>
        </w:rPr>
        <w:t xml:space="preserve"> 関係する情報システムに直接アクセスして行う監査</w:t>
      </w:r>
    </w:p>
    <w:p w14:paraId="4EC92FA6" w14:textId="77777777" w:rsidR="00AE7917" w:rsidRPr="001D5AE5" w:rsidRDefault="00AE7917" w:rsidP="009B3E43">
      <w:pPr>
        <w:adjustRightInd w:val="0"/>
        <w:ind w:leftChars="50" w:left="105"/>
        <w:rPr>
          <w:rFonts w:ascii="ＭＳ 明朝" w:hAnsi="ＭＳ 明朝"/>
          <w:sz w:val="24"/>
        </w:rPr>
      </w:pPr>
      <w:r w:rsidRPr="001D5AE5">
        <w:rPr>
          <w:rFonts w:ascii="ＭＳ 明朝" w:hAnsi="ＭＳ 明朝"/>
          <w:sz w:val="24"/>
        </w:rPr>
        <w:t>(3)</w:t>
      </w:r>
      <w:r w:rsidRPr="001D5AE5">
        <w:rPr>
          <w:rFonts w:ascii="ＭＳ 明朝" w:hAnsi="ＭＳ 明朝" w:hint="eastAsia"/>
          <w:sz w:val="24"/>
        </w:rPr>
        <w:t xml:space="preserve"> </w:t>
      </w:r>
      <w:r w:rsidRPr="001D5AE5">
        <w:rPr>
          <w:rFonts w:ascii="ＭＳ 明朝" w:hAnsi="ＭＳ 明朝"/>
          <w:sz w:val="24"/>
        </w:rPr>
        <w:t xml:space="preserve"> </w:t>
      </w:r>
      <w:r w:rsidRPr="001D5AE5">
        <w:rPr>
          <w:rFonts w:ascii="ＭＳ 明朝" w:hAnsi="ＭＳ 明朝" w:hint="eastAsia"/>
          <w:sz w:val="24"/>
        </w:rPr>
        <w:t>前号の情報システムに係るログ（履歴）を取得して行う監査</w:t>
      </w:r>
    </w:p>
    <w:p w14:paraId="1735DE9B" w14:textId="77777777" w:rsidR="00AE7917" w:rsidRPr="001D5AE5" w:rsidRDefault="00AE7917" w:rsidP="009B3E43">
      <w:pPr>
        <w:autoSpaceDE w:val="0"/>
        <w:autoSpaceDN w:val="0"/>
        <w:adjustRightInd w:val="0"/>
        <w:ind w:leftChars="50" w:left="105"/>
        <w:jc w:val="left"/>
        <w:rPr>
          <w:rFonts w:ascii="ＭＳ 明朝" w:hAnsi="ＭＳ 明朝" w:cs="ＭＳ 明朝"/>
          <w:kern w:val="0"/>
          <w:sz w:val="24"/>
        </w:rPr>
      </w:pPr>
      <w:r w:rsidRPr="001D5AE5">
        <w:rPr>
          <w:rFonts w:ascii="ＭＳ 明朝" w:hAnsi="ＭＳ 明朝" w:cs="ＭＳ 明朝"/>
          <w:kern w:val="0"/>
          <w:sz w:val="24"/>
        </w:rPr>
        <w:t>(4)</w:t>
      </w:r>
      <w:r w:rsidRPr="001D5AE5">
        <w:rPr>
          <w:rFonts w:ascii="ＭＳ 明朝" w:hAnsi="ＭＳ 明朝" w:cs="ＭＳ 明朝" w:hint="eastAsia"/>
          <w:kern w:val="0"/>
          <w:sz w:val="24"/>
        </w:rPr>
        <w:t xml:space="preserve"> </w:t>
      </w:r>
      <w:r w:rsidRPr="001D5AE5">
        <w:rPr>
          <w:rFonts w:ascii="ＭＳ 明朝" w:hAnsi="ＭＳ 明朝" w:cs="ＭＳ 明朝"/>
          <w:kern w:val="0"/>
          <w:sz w:val="24"/>
        </w:rPr>
        <w:t xml:space="preserve"> </w:t>
      </w:r>
      <w:r w:rsidRPr="001D5AE5">
        <w:rPr>
          <w:rFonts w:ascii="ＭＳ 明朝" w:hAnsi="ＭＳ 明朝" w:cs="ＭＳ 明朝" w:hint="eastAsia"/>
          <w:kern w:val="0"/>
          <w:sz w:val="24"/>
        </w:rPr>
        <w:t>作業員等（監査対象となる事業所において業務に従事する委託先の所属員を含む。</w:t>
      </w:r>
    </w:p>
    <w:p w14:paraId="08A997FC" w14:textId="77777777" w:rsidR="00AE7917" w:rsidRPr="001D5AE5" w:rsidRDefault="00AE7917" w:rsidP="009B3E43">
      <w:pPr>
        <w:autoSpaceDE w:val="0"/>
        <w:autoSpaceDN w:val="0"/>
        <w:adjustRightInd w:val="0"/>
        <w:ind w:firstLineChars="200" w:firstLine="480"/>
        <w:jc w:val="left"/>
        <w:rPr>
          <w:rFonts w:ascii="ＭＳ 明朝" w:hAnsi="ＭＳ 明朝" w:cs="ＭＳ 明朝"/>
          <w:kern w:val="0"/>
          <w:sz w:val="24"/>
        </w:rPr>
      </w:pPr>
      <w:r w:rsidRPr="001D5AE5">
        <w:rPr>
          <w:rFonts w:ascii="ＭＳ 明朝" w:hAnsi="ＭＳ 明朝" w:cs="ＭＳ 明朝" w:hint="eastAsia"/>
          <w:kern w:val="0"/>
          <w:sz w:val="24"/>
        </w:rPr>
        <w:t>以下この条において同じ。）から直接に説明を聴取して行う監査</w:t>
      </w:r>
    </w:p>
    <w:p w14:paraId="6D385072" w14:textId="77777777" w:rsidR="00AE7917" w:rsidRPr="001D5AE5" w:rsidRDefault="00AE7917" w:rsidP="0025566E">
      <w:pPr>
        <w:autoSpaceDE w:val="0"/>
        <w:autoSpaceDN w:val="0"/>
        <w:adjustRightInd w:val="0"/>
        <w:ind w:left="240" w:hangingChars="100" w:hanging="240"/>
        <w:jc w:val="left"/>
        <w:rPr>
          <w:rFonts w:ascii="ＭＳ 明朝" w:hAnsi="ＭＳ 明朝" w:cs="ＭＳ 明朝"/>
          <w:kern w:val="0"/>
          <w:sz w:val="24"/>
        </w:rPr>
      </w:pPr>
      <w:r w:rsidRPr="001D5AE5">
        <w:rPr>
          <w:rFonts w:ascii="ＭＳ 明朝" w:hAnsi="ＭＳ 明朝" w:cs="ＭＳ 明朝" w:hint="eastAsia"/>
          <w:kern w:val="0"/>
          <w:sz w:val="24"/>
        </w:rPr>
        <w:t>２　甲は、前項の監査の一環として、原価監査の実施期間中、事前に通知又は調整することなく、フロアチェック（作業現場において、作業員等から作業内容について直接に説明を聴取するとともに、聴取内容を作業指示書、帳票類等と突合して行う確認作業をいう。次項において同じ。）を随時実施することができる。</w:t>
      </w:r>
    </w:p>
    <w:p w14:paraId="24732492" w14:textId="77777777" w:rsidR="00AE7917" w:rsidRPr="001D5AE5" w:rsidRDefault="00AE7917" w:rsidP="0025566E">
      <w:pPr>
        <w:autoSpaceDE w:val="0"/>
        <w:autoSpaceDN w:val="0"/>
        <w:adjustRightInd w:val="0"/>
        <w:ind w:left="240" w:hangingChars="100" w:hanging="240"/>
        <w:jc w:val="left"/>
        <w:rPr>
          <w:rFonts w:ascii="ＭＳ 明朝" w:hAnsi="ＭＳ 明朝" w:cs="ＭＳ 明朝"/>
          <w:kern w:val="0"/>
          <w:sz w:val="24"/>
        </w:rPr>
      </w:pPr>
      <w:r w:rsidRPr="001D5AE5">
        <w:rPr>
          <w:rFonts w:ascii="ＭＳ 明朝" w:hAnsi="ＭＳ 明朝" w:cs="ＭＳ 明朝" w:hint="eastAsia"/>
          <w:kern w:val="0"/>
          <w:sz w:val="24"/>
        </w:rPr>
        <w:t>３　乙は、フロアチェックを含む原価監査の円滑な実施のため、甲があらかじめ指定する原価監査官に対し、この契約に関係する作業現場への随時の立入許可を契約履行期間中常続的に与えるものとする。</w:t>
      </w:r>
    </w:p>
    <w:p w14:paraId="704EB1F4" w14:textId="77777777" w:rsidR="00AE7917" w:rsidRPr="001D5AE5" w:rsidRDefault="00AE7917" w:rsidP="0025566E">
      <w:pPr>
        <w:autoSpaceDE w:val="0"/>
        <w:autoSpaceDN w:val="0"/>
        <w:adjustRightInd w:val="0"/>
        <w:ind w:firstLineChars="100" w:firstLine="240"/>
        <w:jc w:val="left"/>
        <w:rPr>
          <w:rFonts w:ascii="ＭＳ 明朝" w:hAnsi="ＭＳ 明朝" w:cs="ＭＳ 明朝"/>
          <w:kern w:val="0"/>
          <w:sz w:val="24"/>
        </w:rPr>
      </w:pPr>
      <w:r w:rsidRPr="001D5AE5">
        <w:rPr>
          <w:rFonts w:ascii="ＭＳ 明朝" w:hAnsi="ＭＳ 明朝" w:cs="ＭＳ 明朝" w:hint="eastAsia"/>
          <w:kern w:val="0"/>
          <w:sz w:val="24"/>
        </w:rPr>
        <w:t>（適用する経費率との関係）</w:t>
      </w:r>
    </w:p>
    <w:p w14:paraId="160DD155" w14:textId="77777777" w:rsidR="00AE7917" w:rsidRPr="001D5AE5" w:rsidRDefault="00AE7917" w:rsidP="009D1183">
      <w:pPr>
        <w:autoSpaceDE w:val="0"/>
        <w:autoSpaceDN w:val="0"/>
        <w:adjustRightInd w:val="0"/>
        <w:ind w:left="240" w:hangingChars="100" w:hanging="240"/>
        <w:jc w:val="left"/>
        <w:rPr>
          <w:rFonts w:ascii="ＭＳ 明朝" w:hAnsi="ＭＳ 明朝" w:cs="ＭＳ 明朝"/>
          <w:kern w:val="0"/>
          <w:sz w:val="24"/>
        </w:rPr>
      </w:pPr>
      <w:r w:rsidRPr="001D5AE5">
        <w:rPr>
          <w:rFonts w:ascii="ＭＳ 明朝" w:hAnsi="ＭＳ 明朝" w:cs="ＭＳ 明朝" w:hint="eastAsia"/>
          <w:kern w:val="0"/>
          <w:sz w:val="24"/>
        </w:rPr>
        <w:t>第１</w:t>
      </w:r>
      <w:r w:rsidR="001B4F03" w:rsidRPr="001D5AE5">
        <w:rPr>
          <w:rFonts w:ascii="ＭＳ 明朝" w:hAnsi="ＭＳ 明朝" w:cs="ＭＳ 明朝" w:hint="eastAsia"/>
          <w:kern w:val="0"/>
          <w:sz w:val="24"/>
        </w:rPr>
        <w:t>４</w:t>
      </w:r>
      <w:r w:rsidRPr="001D5AE5">
        <w:rPr>
          <w:rFonts w:ascii="ＭＳ 明朝" w:hAnsi="ＭＳ 明朝" w:cs="ＭＳ 明朝" w:hint="eastAsia"/>
          <w:kern w:val="0"/>
          <w:sz w:val="24"/>
        </w:rPr>
        <w:t>条</w:t>
      </w:r>
      <w:r w:rsidR="00603EBD" w:rsidRPr="001D5AE5">
        <w:rPr>
          <w:rFonts w:ascii="ＭＳ 明朝" w:hAnsi="ＭＳ 明朝" w:cs="ＭＳ 明朝" w:hint="eastAsia"/>
          <w:kern w:val="0"/>
          <w:sz w:val="24"/>
        </w:rPr>
        <w:t xml:space="preserve">　</w:t>
      </w:r>
      <w:r w:rsidRPr="001D5AE5">
        <w:rPr>
          <w:rFonts w:ascii="ＭＳ 明朝" w:hAnsi="ＭＳ 明朝" w:cs="ＭＳ 明朝" w:hint="eastAsia"/>
          <w:kern w:val="0"/>
          <w:sz w:val="24"/>
        </w:rPr>
        <w:t>甲は、乙がこの特約条項に同意せず、若しくはその一部若しくは全部の適用に応じなかった場合又はこの特約条項に定める乙の債務の一部若しくは全部を履行しなかった場合は、乙に関して別に定める経費率（加工費率、一般管理及び販売費率、利子率、利益率その他の原価計算方式により予定価格を算定する上で必要となる率をいう。）について、原価計算システムの適正性が不十分であるリスクを考慮した算定を行い、又は必要な調整を加えることができる。</w:t>
      </w:r>
    </w:p>
    <w:p w14:paraId="2B246EBD" w14:textId="77777777" w:rsidR="00AE7917" w:rsidRPr="001D5AE5" w:rsidRDefault="00AE7917" w:rsidP="0025566E">
      <w:pPr>
        <w:pStyle w:val="a3"/>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cs="ＭＳ 明朝" w:hint="eastAsia"/>
          <w:sz w:val="24"/>
        </w:rPr>
        <w:t>２　甲は、原価監査に当たって乙が求めたときは、この特約条項並びに資料の信頼性確保及び制度調査の実施に関する特約条項に定める乙の債務についての不履行が確認されない限り、乙の実際の総原価（甲が原価監査によって確認した適正な原価に、乙が使用する実際の経費率（調達物品等の予定価格の算定基準に関する訓令（昭和３７年防衛庁訓令第３５号）第</w:t>
      </w:r>
      <w:r w:rsidR="001B4F03" w:rsidRPr="001D5AE5">
        <w:rPr>
          <w:rFonts w:ascii="ＭＳ 明朝" w:eastAsia="ＭＳ 明朝" w:hAnsi="ＭＳ 明朝" w:cs="ＭＳ 明朝" w:hint="eastAsia"/>
          <w:sz w:val="24"/>
        </w:rPr>
        <w:t>３６</w:t>
      </w:r>
      <w:r w:rsidRPr="001D5AE5">
        <w:rPr>
          <w:rFonts w:ascii="ＭＳ 明朝" w:eastAsia="ＭＳ 明朝" w:hAnsi="ＭＳ 明朝" w:cs="ＭＳ 明朝" w:hint="eastAsia"/>
          <w:sz w:val="24"/>
        </w:rPr>
        <w:t>条に規定する非原価項目を除いて算定したものに限る。）を適用して算出し</w:t>
      </w:r>
      <w:r w:rsidRPr="001D5AE5">
        <w:rPr>
          <w:rFonts w:ascii="ＭＳ 明朝" w:eastAsia="ＭＳ 明朝" w:hAnsi="ＭＳ 明朝" w:hint="eastAsia"/>
          <w:sz w:val="24"/>
        </w:rPr>
        <w:t>た総原価をいう。）をもって実績として扱うものとする。</w:t>
      </w:r>
    </w:p>
    <w:p w14:paraId="2FB91FBA" w14:textId="77777777" w:rsidR="00DA03B7" w:rsidRPr="001D5AE5" w:rsidRDefault="00AE7917" w:rsidP="0025566E">
      <w:pPr>
        <w:pStyle w:val="a3"/>
        <w:spacing w:line="240" w:lineRule="auto"/>
        <w:ind w:firstLineChars="100" w:firstLine="244"/>
        <w:rPr>
          <w:rFonts w:ascii="ＭＳ 明朝" w:eastAsia="ＭＳ 明朝" w:hAnsi="ＭＳ 明朝"/>
          <w:spacing w:val="0"/>
          <w:sz w:val="24"/>
          <w:szCs w:val="24"/>
        </w:rPr>
      </w:pPr>
      <w:r w:rsidRPr="001D5AE5">
        <w:rPr>
          <w:rFonts w:ascii="ＭＳ 明朝" w:eastAsia="ＭＳ 明朝" w:hAnsi="ＭＳ 明朝" w:hint="eastAsia"/>
          <w:sz w:val="24"/>
          <w:szCs w:val="24"/>
        </w:rPr>
        <w:t>（官給変更に伴う契約金額の変更）</w:t>
      </w:r>
    </w:p>
    <w:p w14:paraId="6C02FEF4" w14:textId="77777777" w:rsidR="00AE7917" w:rsidRPr="001D5AE5" w:rsidRDefault="00AE7917" w:rsidP="0025566E">
      <w:pPr>
        <w:pStyle w:val="a3"/>
        <w:spacing w:line="240" w:lineRule="auto"/>
        <w:ind w:left="244" w:hangingChars="100" w:hanging="244"/>
        <w:rPr>
          <w:rFonts w:ascii="ＭＳ 明朝" w:eastAsia="ＭＳ 明朝" w:hAnsi="ＭＳ 明朝"/>
          <w:spacing w:val="0"/>
          <w:sz w:val="24"/>
          <w:szCs w:val="24"/>
        </w:rPr>
      </w:pPr>
      <w:r w:rsidRPr="001D5AE5">
        <w:rPr>
          <w:rFonts w:ascii="ＭＳ 明朝" w:eastAsia="ＭＳ 明朝" w:hAnsi="ＭＳ 明朝" w:hint="eastAsia"/>
          <w:sz w:val="24"/>
          <w:szCs w:val="24"/>
        </w:rPr>
        <w:t>第１</w:t>
      </w:r>
      <w:r w:rsidR="001B4F03" w:rsidRPr="001D5AE5">
        <w:rPr>
          <w:rFonts w:ascii="ＭＳ 明朝" w:eastAsia="ＭＳ 明朝" w:hAnsi="ＭＳ 明朝" w:hint="eastAsia"/>
          <w:sz w:val="24"/>
          <w:szCs w:val="24"/>
        </w:rPr>
        <w:t>５</w:t>
      </w:r>
      <w:r w:rsidRPr="001D5AE5">
        <w:rPr>
          <w:rFonts w:ascii="ＭＳ 明朝" w:eastAsia="ＭＳ 明朝" w:hAnsi="ＭＳ 明朝" w:hint="eastAsia"/>
          <w:sz w:val="24"/>
          <w:szCs w:val="24"/>
        </w:rPr>
        <w:t>条　部品、材料等のうち官給の変更により、契約金額を変更する場合は、甲乙協議のうえ決定するものとする。</w:t>
      </w:r>
    </w:p>
    <w:p w14:paraId="49FBD56B" w14:textId="77777777" w:rsidR="00AE7917" w:rsidRPr="001D5AE5" w:rsidRDefault="00AE7917" w:rsidP="0025566E">
      <w:pPr>
        <w:pStyle w:val="a3"/>
        <w:spacing w:line="240" w:lineRule="auto"/>
        <w:ind w:firstLineChars="100" w:firstLine="244"/>
        <w:rPr>
          <w:rFonts w:ascii="ＭＳ 明朝" w:eastAsia="ＭＳ 明朝" w:hAnsi="ＭＳ 明朝"/>
          <w:spacing w:val="0"/>
          <w:sz w:val="24"/>
          <w:szCs w:val="24"/>
        </w:rPr>
      </w:pPr>
      <w:r w:rsidRPr="001D5AE5">
        <w:rPr>
          <w:rFonts w:ascii="ＭＳ 明朝" w:eastAsia="ＭＳ 明朝" w:hAnsi="ＭＳ 明朝" w:hint="eastAsia"/>
          <w:sz w:val="24"/>
          <w:szCs w:val="24"/>
        </w:rPr>
        <w:t>（限度額等の変更）</w:t>
      </w:r>
    </w:p>
    <w:p w14:paraId="5D375099" w14:textId="77777777" w:rsidR="00AE7917" w:rsidRPr="001D5AE5" w:rsidRDefault="00AE7917" w:rsidP="0025566E">
      <w:pPr>
        <w:pStyle w:val="a3"/>
        <w:spacing w:line="240" w:lineRule="auto"/>
        <w:ind w:left="244" w:hangingChars="100" w:hanging="244"/>
        <w:rPr>
          <w:rFonts w:ascii="ＭＳ 明朝" w:eastAsia="ＭＳ 明朝" w:hAnsi="ＭＳ 明朝"/>
        </w:rPr>
      </w:pPr>
      <w:r w:rsidRPr="001D5AE5">
        <w:rPr>
          <w:rFonts w:ascii="ＭＳ 明朝" w:eastAsia="ＭＳ 明朝" w:hAnsi="ＭＳ 明朝" w:hint="eastAsia"/>
          <w:sz w:val="24"/>
          <w:szCs w:val="24"/>
        </w:rPr>
        <w:t>第１</w:t>
      </w:r>
      <w:r w:rsidR="001B4F03" w:rsidRPr="001D5AE5">
        <w:rPr>
          <w:rFonts w:ascii="ＭＳ 明朝" w:eastAsia="ＭＳ 明朝" w:hAnsi="ＭＳ 明朝" w:hint="eastAsia"/>
          <w:sz w:val="24"/>
          <w:szCs w:val="24"/>
        </w:rPr>
        <w:t>６</w:t>
      </w:r>
      <w:r w:rsidRPr="001D5AE5">
        <w:rPr>
          <w:rFonts w:ascii="ＭＳ 明朝" w:eastAsia="ＭＳ 明朝" w:hAnsi="ＭＳ 明朝" w:hint="eastAsia"/>
          <w:sz w:val="24"/>
          <w:szCs w:val="24"/>
        </w:rPr>
        <w:t>条　契約金額若しくは工数等に限度額又は上限が設定されている場合において、設定条件の変更によりその限度額又は上限等を変更するときは、甲乙協議のうえ変更するものとする。</w:t>
      </w:r>
    </w:p>
    <w:p w14:paraId="2E1BD88C" w14:textId="77777777" w:rsidR="00AE7917" w:rsidRPr="001D5AE5" w:rsidRDefault="00AE7917" w:rsidP="0025566E">
      <w:pPr>
        <w:pStyle w:val="a3"/>
        <w:spacing w:line="240" w:lineRule="auto"/>
        <w:rPr>
          <w:rFonts w:ascii="ＭＳ 明朝" w:eastAsia="ＭＳ 明朝" w:hAnsi="ＭＳ 明朝"/>
          <w:spacing w:val="0"/>
          <w:sz w:val="24"/>
          <w:szCs w:val="24"/>
        </w:rPr>
      </w:pPr>
    </w:p>
    <w:p w14:paraId="7D4F39F7" w14:textId="77777777" w:rsidR="00BB517B" w:rsidRPr="001D5AE5" w:rsidRDefault="00BB517B" w:rsidP="0025566E">
      <w:pPr>
        <w:pStyle w:val="a3"/>
        <w:spacing w:line="240" w:lineRule="auto"/>
        <w:rPr>
          <w:rFonts w:ascii="ＭＳ 明朝" w:eastAsia="ＭＳ 明朝" w:hAnsi="ＭＳ 明朝"/>
          <w:spacing w:val="0"/>
          <w:sz w:val="24"/>
          <w:szCs w:val="24"/>
        </w:rPr>
      </w:pPr>
    </w:p>
    <w:p w14:paraId="636FA107" w14:textId="77777777" w:rsidR="00BB517B" w:rsidRDefault="00BB517B" w:rsidP="0025566E">
      <w:pPr>
        <w:pStyle w:val="a3"/>
        <w:spacing w:line="240" w:lineRule="auto"/>
        <w:rPr>
          <w:rFonts w:ascii="ＭＳ 明朝" w:eastAsia="ＭＳ 明朝" w:hAnsi="ＭＳ 明朝"/>
          <w:spacing w:val="0"/>
          <w:sz w:val="24"/>
          <w:szCs w:val="24"/>
        </w:rPr>
      </w:pPr>
    </w:p>
    <w:p w14:paraId="4C8183C0" w14:textId="77777777" w:rsidR="00173643" w:rsidRDefault="00173643" w:rsidP="0025566E">
      <w:pPr>
        <w:pStyle w:val="a3"/>
        <w:spacing w:line="240" w:lineRule="auto"/>
        <w:rPr>
          <w:rFonts w:ascii="ＭＳ 明朝" w:eastAsia="ＭＳ 明朝" w:hAnsi="ＭＳ 明朝"/>
          <w:spacing w:val="0"/>
          <w:sz w:val="24"/>
          <w:szCs w:val="24"/>
        </w:rPr>
      </w:pPr>
    </w:p>
    <w:p w14:paraId="1FA84068" w14:textId="77777777" w:rsidR="00173643" w:rsidRDefault="00173643" w:rsidP="0025566E">
      <w:pPr>
        <w:pStyle w:val="a3"/>
        <w:spacing w:line="240" w:lineRule="auto"/>
        <w:rPr>
          <w:rFonts w:ascii="ＭＳ 明朝" w:eastAsia="ＭＳ 明朝" w:hAnsi="ＭＳ 明朝"/>
          <w:spacing w:val="0"/>
          <w:sz w:val="24"/>
          <w:szCs w:val="24"/>
        </w:rPr>
      </w:pPr>
    </w:p>
    <w:p w14:paraId="14BB9F97" w14:textId="77777777" w:rsidR="00173643" w:rsidRPr="001D5AE5" w:rsidRDefault="00173643" w:rsidP="0025566E">
      <w:pPr>
        <w:pStyle w:val="a3"/>
        <w:spacing w:line="240" w:lineRule="auto"/>
        <w:rPr>
          <w:rFonts w:ascii="ＭＳ 明朝" w:eastAsia="ＭＳ 明朝" w:hAnsi="ＭＳ 明朝"/>
          <w:spacing w:val="0"/>
          <w:sz w:val="24"/>
          <w:szCs w:val="24"/>
        </w:rPr>
      </w:pPr>
    </w:p>
    <w:p w14:paraId="7CE6141B" w14:textId="77777777" w:rsidR="00BB517B" w:rsidRPr="001D5AE5" w:rsidRDefault="00BB517B" w:rsidP="0025566E">
      <w:pPr>
        <w:pStyle w:val="a3"/>
        <w:spacing w:line="240" w:lineRule="auto"/>
        <w:rPr>
          <w:rFonts w:ascii="ＭＳ 明朝" w:eastAsia="ＭＳ 明朝" w:hAnsi="ＭＳ 明朝"/>
          <w:spacing w:val="0"/>
          <w:sz w:val="24"/>
          <w:szCs w:val="24"/>
        </w:rPr>
      </w:pPr>
    </w:p>
    <w:p w14:paraId="219E4F1D" w14:textId="77777777" w:rsidR="001B4F03" w:rsidRPr="001D5AE5" w:rsidRDefault="001B4F03" w:rsidP="0025566E">
      <w:pPr>
        <w:pStyle w:val="a3"/>
        <w:spacing w:line="240" w:lineRule="auto"/>
        <w:rPr>
          <w:rFonts w:ascii="ＭＳ 明朝" w:eastAsia="ＭＳ 明朝" w:hAnsi="ＭＳ 明朝"/>
          <w:spacing w:val="0"/>
          <w:sz w:val="24"/>
          <w:szCs w:val="24"/>
        </w:rPr>
      </w:pPr>
    </w:p>
    <w:p w14:paraId="514DD663" w14:textId="77777777" w:rsidR="001B4F03" w:rsidRPr="001D5AE5" w:rsidRDefault="001B4F03" w:rsidP="0025566E">
      <w:pPr>
        <w:pStyle w:val="a3"/>
        <w:spacing w:line="240" w:lineRule="auto"/>
        <w:rPr>
          <w:rFonts w:ascii="ＭＳ 明朝" w:eastAsia="ＭＳ 明朝" w:hAnsi="ＭＳ 明朝"/>
          <w:spacing w:val="0"/>
          <w:sz w:val="24"/>
          <w:szCs w:val="24"/>
        </w:rPr>
      </w:pPr>
    </w:p>
    <w:p w14:paraId="32267F6A" w14:textId="77777777" w:rsidR="001B4F03" w:rsidRPr="001D5AE5" w:rsidRDefault="001B4F03" w:rsidP="0025566E">
      <w:pPr>
        <w:pStyle w:val="a3"/>
        <w:spacing w:line="240" w:lineRule="auto"/>
        <w:rPr>
          <w:rFonts w:ascii="ＭＳ 明朝" w:eastAsia="ＭＳ 明朝" w:hAnsi="ＭＳ 明朝"/>
          <w:spacing w:val="0"/>
          <w:sz w:val="24"/>
          <w:szCs w:val="24"/>
        </w:rPr>
      </w:pPr>
    </w:p>
    <w:p w14:paraId="09F2CB1F" w14:textId="77777777" w:rsidR="00F36A2B" w:rsidRPr="001D5AE5" w:rsidRDefault="00F36A2B" w:rsidP="0025566E">
      <w:pPr>
        <w:pStyle w:val="a3"/>
        <w:spacing w:line="240" w:lineRule="auto"/>
        <w:rPr>
          <w:rFonts w:ascii="ＭＳ 明朝" w:eastAsia="ＭＳ 明朝" w:hAnsi="ＭＳ 明朝"/>
          <w:spacing w:val="0"/>
          <w:sz w:val="24"/>
          <w:szCs w:val="24"/>
        </w:rPr>
      </w:pPr>
    </w:p>
    <w:p w14:paraId="42670DEC" w14:textId="77777777" w:rsidR="00BB517B" w:rsidRPr="001D5AE5" w:rsidRDefault="00BB517B" w:rsidP="0025566E">
      <w:pPr>
        <w:pStyle w:val="a3"/>
        <w:spacing w:line="240" w:lineRule="auto"/>
        <w:rPr>
          <w:rFonts w:ascii="ＭＳ 明朝" w:eastAsia="ＭＳ 明朝" w:hAnsi="ＭＳ 明朝"/>
          <w:spacing w:val="0"/>
          <w:sz w:val="24"/>
          <w:szCs w:val="24"/>
        </w:rPr>
      </w:pPr>
    </w:p>
    <w:p w14:paraId="068DF047" w14:textId="77777777" w:rsidR="0071718E" w:rsidRPr="001D5AE5" w:rsidRDefault="0071718E" w:rsidP="0025566E">
      <w:pPr>
        <w:jc w:val="right"/>
        <w:rPr>
          <w:rFonts w:ascii="ＭＳ 明朝" w:hAnsi="ＭＳ 明朝"/>
          <w:sz w:val="24"/>
        </w:rPr>
      </w:pPr>
      <w:r w:rsidRPr="001D5AE5">
        <w:rPr>
          <w:rFonts w:ascii="ＭＳ 明朝" w:hAnsi="ＭＳ 明朝" w:hint="eastAsia"/>
          <w:sz w:val="24"/>
        </w:rPr>
        <w:lastRenderedPageBreak/>
        <w:t>別　紙</w:t>
      </w:r>
    </w:p>
    <w:p w14:paraId="0E478998" w14:textId="77777777" w:rsidR="0071718E" w:rsidRPr="001D5AE5" w:rsidRDefault="0071718E" w:rsidP="0025566E">
      <w:pPr>
        <w:rPr>
          <w:rFonts w:ascii="ＭＳ 明朝" w:hAnsi="ＭＳ 明朝"/>
          <w:sz w:val="24"/>
        </w:rPr>
      </w:pPr>
      <w:r w:rsidRPr="001D5AE5">
        <w:rPr>
          <w:rFonts w:ascii="ＭＳ 明朝" w:hAnsi="ＭＳ 明朝" w:hint="eastAsia"/>
          <w:sz w:val="24"/>
        </w:rPr>
        <w:t>（標準内外特約）</w:t>
      </w:r>
    </w:p>
    <w:p w14:paraId="69764FBA" w14:textId="77777777" w:rsidR="0071718E" w:rsidRPr="001D5AE5" w:rsidRDefault="0071718E" w:rsidP="0025566E">
      <w:pPr>
        <w:jc w:val="center"/>
        <w:rPr>
          <w:rFonts w:ascii="ＭＳ 明朝" w:hAnsi="ＭＳ 明朝"/>
          <w:sz w:val="24"/>
        </w:rPr>
      </w:pPr>
      <w:r w:rsidRPr="001D5AE5">
        <w:rPr>
          <w:rFonts w:ascii="ＭＳ 明朝" w:hAnsi="ＭＳ 明朝" w:hint="eastAsia"/>
          <w:sz w:val="24"/>
        </w:rPr>
        <w:t>実績価格に関する計算基準</w:t>
      </w:r>
    </w:p>
    <w:p w14:paraId="7ADD85A8" w14:textId="77777777" w:rsidR="0071718E" w:rsidRPr="001D5AE5" w:rsidRDefault="0071718E" w:rsidP="0025566E">
      <w:pPr>
        <w:jc w:val="center"/>
        <w:rPr>
          <w:rFonts w:ascii="ＭＳ 明朝" w:hAnsi="ＭＳ 明朝"/>
          <w:sz w:val="24"/>
        </w:rPr>
      </w:pPr>
    </w:p>
    <w:p w14:paraId="1F5D7E3C" w14:textId="77777777" w:rsidR="0071718E" w:rsidRPr="001D5AE5" w:rsidRDefault="0071718E" w:rsidP="0025566E">
      <w:pPr>
        <w:jc w:val="left"/>
        <w:rPr>
          <w:rFonts w:ascii="ＭＳ 明朝" w:hAnsi="ＭＳ 明朝"/>
          <w:sz w:val="24"/>
        </w:rPr>
      </w:pPr>
      <w:r w:rsidRPr="001D5AE5">
        <w:rPr>
          <w:rFonts w:ascii="ＭＳ 明朝" w:hAnsi="ＭＳ 明朝" w:hint="eastAsia"/>
          <w:sz w:val="24"/>
        </w:rPr>
        <w:t>（目　的）</w:t>
      </w:r>
    </w:p>
    <w:p w14:paraId="60C0958B" w14:textId="77777777" w:rsidR="0071718E" w:rsidRPr="001D5AE5" w:rsidRDefault="0071718E">
      <w:pPr>
        <w:pStyle w:val="af1"/>
        <w:numPr>
          <w:ilvl w:val="0"/>
          <w:numId w:val="3"/>
        </w:numPr>
        <w:ind w:leftChars="0" w:left="271" w:hangingChars="113" w:hanging="271"/>
        <w:jc w:val="left"/>
        <w:rPr>
          <w:rFonts w:ascii="ＭＳ 明朝" w:hAnsi="ＭＳ 明朝"/>
          <w:sz w:val="24"/>
          <w:szCs w:val="24"/>
        </w:rPr>
      </w:pPr>
      <w:r w:rsidRPr="001D5AE5">
        <w:rPr>
          <w:rFonts w:ascii="ＭＳ 明朝" w:hAnsi="ＭＳ 明朝" w:hint="eastAsia"/>
          <w:sz w:val="24"/>
          <w:szCs w:val="24"/>
        </w:rPr>
        <w:t>この計算基準は、特約条項（第１号）第</w:t>
      </w:r>
      <w:r w:rsidR="00540F78" w:rsidRPr="000536F4">
        <w:rPr>
          <w:rFonts w:ascii="ＭＳ 明朝" w:hAnsi="ＭＳ 明朝" w:hint="eastAsia"/>
          <w:sz w:val="24"/>
          <w:szCs w:val="24"/>
        </w:rPr>
        <w:t>５</w:t>
      </w:r>
      <w:r w:rsidRPr="001D5AE5">
        <w:rPr>
          <w:rFonts w:ascii="ＭＳ 明朝" w:hAnsi="ＭＳ 明朝" w:hint="eastAsia"/>
          <w:sz w:val="24"/>
          <w:szCs w:val="24"/>
        </w:rPr>
        <w:t>条第２項に規定する実績価格に関する計算基準を定めることを目的とする。</w:t>
      </w:r>
    </w:p>
    <w:p w14:paraId="5735D5DA" w14:textId="77777777" w:rsidR="0071718E" w:rsidRPr="001D5AE5" w:rsidRDefault="0071718E" w:rsidP="0025566E">
      <w:pPr>
        <w:jc w:val="left"/>
        <w:rPr>
          <w:rFonts w:ascii="ＭＳ 明朝" w:hAnsi="ＭＳ 明朝"/>
          <w:sz w:val="24"/>
        </w:rPr>
      </w:pPr>
      <w:r w:rsidRPr="001D5AE5">
        <w:rPr>
          <w:rFonts w:ascii="ＭＳ 明朝" w:hAnsi="ＭＳ 明朝" w:hint="eastAsia"/>
          <w:sz w:val="24"/>
        </w:rPr>
        <w:t>（計算項目）</w:t>
      </w:r>
    </w:p>
    <w:p w14:paraId="4759FCAA" w14:textId="77777777" w:rsidR="0071718E" w:rsidRPr="001D5AE5" w:rsidRDefault="0071718E">
      <w:pPr>
        <w:pStyle w:val="af1"/>
        <w:numPr>
          <w:ilvl w:val="0"/>
          <w:numId w:val="3"/>
        </w:numPr>
        <w:ind w:leftChars="0"/>
        <w:jc w:val="left"/>
        <w:rPr>
          <w:rFonts w:ascii="ＭＳ 明朝" w:hAnsi="ＭＳ 明朝"/>
          <w:sz w:val="24"/>
          <w:szCs w:val="24"/>
        </w:rPr>
      </w:pPr>
      <w:r w:rsidRPr="001D5AE5">
        <w:rPr>
          <w:rFonts w:ascii="ＭＳ 明朝" w:hAnsi="ＭＳ 明朝" w:hint="eastAsia"/>
          <w:sz w:val="24"/>
          <w:szCs w:val="24"/>
        </w:rPr>
        <w:t>計算項目は、次の各号に掲げるとおりとする。</w:t>
      </w:r>
    </w:p>
    <w:p w14:paraId="623ED1E2" w14:textId="77777777" w:rsidR="0071718E" w:rsidRPr="001D5AE5" w:rsidRDefault="0071718E" w:rsidP="0025566E">
      <w:pPr>
        <w:tabs>
          <w:tab w:val="left" w:pos="142"/>
        </w:tabs>
        <w:ind w:firstLineChars="50" w:firstLine="120"/>
        <w:jc w:val="left"/>
        <w:rPr>
          <w:rFonts w:ascii="ＭＳ 明朝" w:hAnsi="ＭＳ 明朝"/>
          <w:sz w:val="24"/>
        </w:rPr>
      </w:pPr>
      <w:r w:rsidRPr="001D5AE5">
        <w:rPr>
          <w:rFonts w:ascii="ＭＳ 明朝" w:hAnsi="ＭＳ 明朝" w:hint="eastAsia"/>
          <w:sz w:val="24"/>
        </w:rPr>
        <w:t>(1)　直接材料費</w:t>
      </w:r>
    </w:p>
    <w:p w14:paraId="1F06B9EC" w14:textId="77777777" w:rsidR="0071718E" w:rsidRPr="001D5AE5" w:rsidRDefault="0071718E" w:rsidP="0025566E">
      <w:pPr>
        <w:ind w:firstLineChars="50" w:firstLine="120"/>
        <w:jc w:val="left"/>
        <w:rPr>
          <w:rFonts w:ascii="ＭＳ 明朝" w:hAnsi="ＭＳ 明朝"/>
          <w:sz w:val="24"/>
        </w:rPr>
      </w:pPr>
      <w:r w:rsidRPr="001D5AE5">
        <w:rPr>
          <w:rFonts w:ascii="ＭＳ 明朝" w:hAnsi="ＭＳ 明朝" w:hint="eastAsia"/>
          <w:sz w:val="24"/>
        </w:rPr>
        <w:t>(2)　加工費</w:t>
      </w:r>
    </w:p>
    <w:p w14:paraId="60175F02" w14:textId="77777777" w:rsidR="0071718E" w:rsidRPr="001D5AE5" w:rsidRDefault="0071718E" w:rsidP="0025566E">
      <w:pPr>
        <w:ind w:firstLineChars="50" w:firstLine="120"/>
        <w:jc w:val="left"/>
        <w:rPr>
          <w:rFonts w:ascii="ＭＳ 明朝" w:hAnsi="ＭＳ 明朝"/>
          <w:sz w:val="24"/>
        </w:rPr>
      </w:pPr>
      <w:r w:rsidRPr="001D5AE5">
        <w:rPr>
          <w:rFonts w:ascii="ＭＳ 明朝" w:hAnsi="ＭＳ 明朝" w:hint="eastAsia"/>
          <w:sz w:val="24"/>
        </w:rPr>
        <w:t>(3)　直接経費</w:t>
      </w:r>
    </w:p>
    <w:p w14:paraId="7BA4CC7B" w14:textId="77777777" w:rsidR="0071718E" w:rsidRPr="001D5AE5" w:rsidRDefault="0071718E" w:rsidP="0025566E">
      <w:pPr>
        <w:ind w:firstLineChars="50" w:firstLine="120"/>
        <w:jc w:val="left"/>
        <w:rPr>
          <w:rFonts w:ascii="ＭＳ 明朝" w:hAnsi="ＭＳ 明朝"/>
          <w:sz w:val="24"/>
        </w:rPr>
      </w:pPr>
      <w:r w:rsidRPr="001D5AE5">
        <w:rPr>
          <w:rFonts w:ascii="ＭＳ 明朝" w:hAnsi="ＭＳ 明朝" w:hint="eastAsia"/>
          <w:sz w:val="24"/>
        </w:rPr>
        <w:t>(4)　製造原価（1＋2＋3）</w:t>
      </w:r>
    </w:p>
    <w:p w14:paraId="7C457514" w14:textId="77777777" w:rsidR="0071718E" w:rsidRPr="001D5AE5" w:rsidRDefault="0071718E" w:rsidP="0025566E">
      <w:pPr>
        <w:ind w:firstLineChars="50" w:firstLine="120"/>
        <w:jc w:val="left"/>
        <w:rPr>
          <w:rFonts w:ascii="ＭＳ 明朝" w:hAnsi="ＭＳ 明朝"/>
          <w:sz w:val="24"/>
        </w:rPr>
      </w:pPr>
      <w:r w:rsidRPr="001D5AE5">
        <w:rPr>
          <w:rFonts w:ascii="ＭＳ 明朝" w:hAnsi="ＭＳ 明朝" w:hint="eastAsia"/>
          <w:sz w:val="24"/>
        </w:rPr>
        <w:t>(5)　一般管理及び販売費</w:t>
      </w:r>
    </w:p>
    <w:p w14:paraId="0FA97DC6" w14:textId="77777777" w:rsidR="0071718E" w:rsidRPr="001D5AE5" w:rsidRDefault="0071718E" w:rsidP="0025566E">
      <w:pPr>
        <w:ind w:firstLineChars="50" w:firstLine="120"/>
        <w:jc w:val="left"/>
        <w:rPr>
          <w:rFonts w:ascii="ＭＳ 明朝" w:hAnsi="ＭＳ 明朝"/>
          <w:sz w:val="24"/>
        </w:rPr>
      </w:pPr>
      <w:r w:rsidRPr="001D5AE5">
        <w:rPr>
          <w:rFonts w:ascii="ＭＳ 明朝" w:hAnsi="ＭＳ 明朝" w:hint="eastAsia"/>
          <w:sz w:val="24"/>
        </w:rPr>
        <w:t>(6)　販売直接費</w:t>
      </w:r>
    </w:p>
    <w:p w14:paraId="744AD1FE" w14:textId="77777777" w:rsidR="0071718E" w:rsidRPr="001D5AE5" w:rsidRDefault="0071718E" w:rsidP="0025566E">
      <w:pPr>
        <w:ind w:firstLineChars="50" w:firstLine="120"/>
        <w:jc w:val="left"/>
        <w:rPr>
          <w:rFonts w:ascii="ＭＳ 明朝" w:hAnsi="ＭＳ 明朝"/>
          <w:sz w:val="24"/>
        </w:rPr>
      </w:pPr>
      <w:r w:rsidRPr="001D5AE5">
        <w:rPr>
          <w:rFonts w:ascii="ＭＳ 明朝" w:hAnsi="ＭＳ 明朝" w:hint="eastAsia"/>
          <w:sz w:val="24"/>
        </w:rPr>
        <w:t>(7)　総原価（4＋5＋6）</w:t>
      </w:r>
    </w:p>
    <w:p w14:paraId="7566FEE5" w14:textId="77777777" w:rsidR="0071718E" w:rsidRPr="001D5AE5" w:rsidRDefault="0071718E" w:rsidP="0025566E">
      <w:pPr>
        <w:ind w:firstLineChars="50" w:firstLine="120"/>
        <w:jc w:val="left"/>
        <w:rPr>
          <w:rFonts w:ascii="ＭＳ 明朝" w:hAnsi="ＭＳ 明朝"/>
          <w:sz w:val="24"/>
        </w:rPr>
      </w:pPr>
      <w:r w:rsidRPr="001D5AE5">
        <w:rPr>
          <w:rFonts w:ascii="ＭＳ 明朝" w:hAnsi="ＭＳ 明朝" w:hint="eastAsia"/>
          <w:sz w:val="24"/>
        </w:rPr>
        <w:t>(8)　利子</w:t>
      </w:r>
    </w:p>
    <w:p w14:paraId="0B4DA0B0" w14:textId="77777777" w:rsidR="0071718E" w:rsidRPr="001D5AE5" w:rsidRDefault="0071718E" w:rsidP="0025566E">
      <w:pPr>
        <w:ind w:firstLineChars="50" w:firstLine="120"/>
        <w:jc w:val="left"/>
        <w:rPr>
          <w:rFonts w:ascii="ＭＳ 明朝" w:hAnsi="ＭＳ 明朝"/>
          <w:sz w:val="24"/>
        </w:rPr>
      </w:pPr>
      <w:r w:rsidRPr="001D5AE5">
        <w:rPr>
          <w:rFonts w:ascii="ＭＳ 明朝" w:hAnsi="ＭＳ 明朝" w:hint="eastAsia"/>
          <w:sz w:val="24"/>
        </w:rPr>
        <w:t>(9)　利益</w:t>
      </w:r>
    </w:p>
    <w:p w14:paraId="3C1A3F67" w14:textId="77777777" w:rsidR="0071718E" w:rsidRPr="001D5AE5" w:rsidRDefault="0071718E" w:rsidP="0025566E">
      <w:pPr>
        <w:jc w:val="left"/>
        <w:rPr>
          <w:rFonts w:ascii="ＭＳ 明朝" w:hAnsi="ＭＳ 明朝"/>
          <w:sz w:val="24"/>
        </w:rPr>
      </w:pPr>
      <w:r w:rsidRPr="001D5AE5">
        <w:rPr>
          <w:rFonts w:ascii="ＭＳ 明朝" w:hAnsi="ＭＳ 明朝" w:hint="eastAsia"/>
          <w:sz w:val="24"/>
        </w:rPr>
        <w:t>(10)　裸価格（7＋8＋9）</w:t>
      </w:r>
    </w:p>
    <w:p w14:paraId="55FF267D" w14:textId="77777777" w:rsidR="0071718E" w:rsidRPr="001D5AE5" w:rsidRDefault="0071718E" w:rsidP="0025566E">
      <w:pPr>
        <w:jc w:val="left"/>
        <w:rPr>
          <w:rFonts w:ascii="ＭＳ 明朝" w:hAnsi="ＭＳ 明朝"/>
          <w:sz w:val="24"/>
        </w:rPr>
      </w:pPr>
      <w:r w:rsidRPr="001D5AE5">
        <w:rPr>
          <w:rFonts w:ascii="ＭＳ 明朝" w:hAnsi="ＭＳ 明朝" w:hint="eastAsia"/>
          <w:sz w:val="24"/>
        </w:rPr>
        <w:t>(11)　梱包費</w:t>
      </w:r>
    </w:p>
    <w:p w14:paraId="38745B9B" w14:textId="77777777" w:rsidR="0071718E" w:rsidRPr="001D5AE5" w:rsidRDefault="0071718E" w:rsidP="0025566E">
      <w:pPr>
        <w:jc w:val="left"/>
        <w:rPr>
          <w:rFonts w:ascii="ＭＳ 明朝" w:hAnsi="ＭＳ 明朝"/>
          <w:sz w:val="24"/>
        </w:rPr>
      </w:pPr>
      <w:r w:rsidRPr="001D5AE5">
        <w:rPr>
          <w:rFonts w:ascii="ＭＳ 明朝" w:hAnsi="ＭＳ 明朝" w:hint="eastAsia"/>
          <w:sz w:val="24"/>
        </w:rPr>
        <w:t>(12)　輸送費</w:t>
      </w:r>
    </w:p>
    <w:p w14:paraId="62EB2D1C" w14:textId="77777777" w:rsidR="0071718E" w:rsidRPr="001D5AE5" w:rsidRDefault="0071718E" w:rsidP="0025566E">
      <w:pPr>
        <w:jc w:val="left"/>
        <w:rPr>
          <w:rFonts w:ascii="ＭＳ 明朝" w:hAnsi="ＭＳ 明朝"/>
          <w:sz w:val="24"/>
        </w:rPr>
      </w:pPr>
      <w:r w:rsidRPr="001D5AE5">
        <w:rPr>
          <w:rFonts w:ascii="ＭＳ 明朝" w:hAnsi="ＭＳ 明朝" w:hint="eastAsia"/>
          <w:sz w:val="24"/>
        </w:rPr>
        <w:t>(13)　計算価格（10＋11＋12）</w:t>
      </w:r>
    </w:p>
    <w:p w14:paraId="732E8946" w14:textId="77777777" w:rsidR="0071718E" w:rsidRPr="001D5AE5" w:rsidRDefault="0071718E" w:rsidP="0025566E">
      <w:pPr>
        <w:jc w:val="left"/>
        <w:rPr>
          <w:rFonts w:ascii="ＭＳ 明朝" w:hAnsi="ＭＳ 明朝"/>
          <w:sz w:val="24"/>
        </w:rPr>
      </w:pPr>
      <w:r w:rsidRPr="001D5AE5">
        <w:rPr>
          <w:rFonts w:ascii="ＭＳ 明朝" w:hAnsi="ＭＳ 明朝" w:hint="eastAsia"/>
          <w:sz w:val="24"/>
        </w:rPr>
        <w:t xml:space="preserve">(14)　消費税及び地方消費税額　</w:t>
      </w:r>
    </w:p>
    <w:p w14:paraId="5B55372B" w14:textId="77777777" w:rsidR="0071718E" w:rsidRPr="001D5AE5" w:rsidRDefault="0071718E" w:rsidP="0025566E">
      <w:pPr>
        <w:jc w:val="left"/>
        <w:rPr>
          <w:rFonts w:ascii="ＭＳ 明朝" w:hAnsi="ＭＳ 明朝"/>
          <w:sz w:val="24"/>
        </w:rPr>
      </w:pPr>
      <w:r w:rsidRPr="001D5AE5">
        <w:rPr>
          <w:rFonts w:ascii="ＭＳ 明朝" w:hAnsi="ＭＳ 明朝" w:hint="eastAsia"/>
          <w:sz w:val="24"/>
        </w:rPr>
        <w:t>(15)　税込計算価格（13＋14）</w:t>
      </w:r>
    </w:p>
    <w:p w14:paraId="6F324675" w14:textId="77777777" w:rsidR="0071718E" w:rsidRPr="001D5AE5" w:rsidRDefault="0071718E" w:rsidP="0025566E">
      <w:pPr>
        <w:jc w:val="left"/>
        <w:rPr>
          <w:rFonts w:ascii="ＭＳ 明朝" w:hAnsi="ＭＳ 明朝"/>
          <w:sz w:val="24"/>
        </w:rPr>
      </w:pPr>
      <w:r w:rsidRPr="001D5AE5">
        <w:rPr>
          <w:rFonts w:ascii="ＭＳ 明朝" w:hAnsi="ＭＳ 明朝" w:hint="eastAsia"/>
          <w:sz w:val="24"/>
        </w:rPr>
        <w:t>（実績価格計算における適用経費率）</w:t>
      </w:r>
    </w:p>
    <w:p w14:paraId="76C5EE89" w14:textId="77777777" w:rsidR="00F04737" w:rsidRPr="001D5AE5" w:rsidRDefault="0071718E" w:rsidP="00F04737">
      <w:pPr>
        <w:ind w:left="252" w:hangingChars="105" w:hanging="252"/>
        <w:jc w:val="left"/>
        <w:rPr>
          <w:rFonts w:ascii="ＭＳ 明朝" w:hAnsi="ＭＳ 明朝"/>
          <w:sz w:val="24"/>
        </w:rPr>
      </w:pPr>
      <w:r w:rsidRPr="001D5AE5">
        <w:rPr>
          <w:rFonts w:ascii="ＭＳ 明朝" w:hAnsi="ＭＳ 明朝" w:hint="eastAsia"/>
          <w:sz w:val="24"/>
        </w:rPr>
        <w:t>第３条　加工費率、一般管理及び販売費率、利子率、利益率は、次の各号に定めるところより適用する。</w:t>
      </w:r>
    </w:p>
    <w:p w14:paraId="225CFDAD" w14:textId="77777777" w:rsidR="00F04737" w:rsidRPr="001D5AE5" w:rsidRDefault="0071718E" w:rsidP="00F04737">
      <w:pPr>
        <w:ind w:leftChars="50" w:left="357" w:hangingChars="105" w:hanging="252"/>
        <w:jc w:val="left"/>
        <w:rPr>
          <w:rFonts w:ascii="ＭＳ 明朝" w:hAnsi="ＭＳ 明朝"/>
          <w:sz w:val="24"/>
        </w:rPr>
      </w:pPr>
      <w:r w:rsidRPr="001D5AE5">
        <w:rPr>
          <w:rFonts w:ascii="ＭＳ 明朝" w:hAnsi="ＭＳ 明朝" w:hint="eastAsia"/>
          <w:sz w:val="24"/>
        </w:rPr>
        <w:t>(1)　加工費率は、製造又は、役務期間において甲が乙に対して適用している標準率と</w:t>
      </w:r>
    </w:p>
    <w:p w14:paraId="647C8BB8" w14:textId="77777777" w:rsidR="0071718E" w:rsidRPr="001D5AE5" w:rsidRDefault="0071718E" w:rsidP="00F04737">
      <w:pPr>
        <w:ind w:leftChars="225" w:left="473"/>
        <w:jc w:val="left"/>
        <w:rPr>
          <w:rFonts w:ascii="ＭＳ 明朝" w:hAnsi="ＭＳ 明朝"/>
          <w:sz w:val="24"/>
        </w:rPr>
      </w:pPr>
      <w:r w:rsidRPr="001D5AE5">
        <w:rPr>
          <w:rFonts w:ascii="ＭＳ 明朝" w:hAnsi="ＭＳ 明朝" w:hint="eastAsia"/>
          <w:sz w:val="24"/>
        </w:rPr>
        <w:t>する。</w:t>
      </w:r>
    </w:p>
    <w:p w14:paraId="190902B0" w14:textId="77777777" w:rsidR="0071718E" w:rsidRPr="001D5AE5" w:rsidRDefault="0071718E" w:rsidP="00540F78">
      <w:pPr>
        <w:spacing w:line="276" w:lineRule="auto"/>
        <w:ind w:leftChars="57" w:left="475" w:hangingChars="148" w:hanging="355"/>
        <w:jc w:val="left"/>
        <w:rPr>
          <w:rFonts w:ascii="ＭＳ 明朝" w:hAnsi="ＭＳ 明朝"/>
          <w:sz w:val="24"/>
        </w:rPr>
      </w:pPr>
      <w:r w:rsidRPr="001D5AE5">
        <w:rPr>
          <w:rFonts w:ascii="ＭＳ 明朝" w:hAnsi="ＭＳ 明朝" w:hint="eastAsia"/>
          <w:sz w:val="24"/>
        </w:rPr>
        <w:t>(2)　一般管理及び販売費率、利子率並びに利益率は、売上の計上される期間において甲が設定した乙の標準率とする。</w:t>
      </w:r>
    </w:p>
    <w:p w14:paraId="09B8E28C" w14:textId="77777777" w:rsidR="0071718E" w:rsidRPr="001D5AE5" w:rsidRDefault="0071718E" w:rsidP="00540F78">
      <w:pPr>
        <w:spacing w:line="276" w:lineRule="auto"/>
        <w:ind w:leftChars="220" w:left="462" w:firstLineChars="102" w:firstLine="245"/>
        <w:jc w:val="left"/>
        <w:rPr>
          <w:rFonts w:ascii="ＭＳ 明朝" w:hAnsi="ＭＳ 明朝"/>
          <w:sz w:val="24"/>
        </w:rPr>
      </w:pPr>
      <w:r w:rsidRPr="001D5AE5">
        <w:rPr>
          <w:rFonts w:ascii="ＭＳ 明朝" w:hAnsi="ＭＳ 明朝" w:hint="eastAsia"/>
          <w:sz w:val="24"/>
        </w:rPr>
        <w:t>ただし、第３条第１号及び第２号の標準率が設定されていない場合は、前年度の標準率を基準として甲が定めるものとする。</w:t>
      </w:r>
    </w:p>
    <w:p w14:paraId="14D7C8B6" w14:textId="77777777" w:rsidR="0071718E" w:rsidRPr="001D5AE5" w:rsidRDefault="0071718E" w:rsidP="00540F78">
      <w:pPr>
        <w:spacing w:line="276" w:lineRule="auto"/>
        <w:jc w:val="left"/>
        <w:rPr>
          <w:rFonts w:ascii="ＭＳ 明朝" w:hAnsi="ＭＳ 明朝"/>
          <w:sz w:val="24"/>
        </w:rPr>
      </w:pPr>
      <w:r w:rsidRPr="001D5AE5">
        <w:rPr>
          <w:rFonts w:ascii="ＭＳ 明朝" w:hAnsi="ＭＳ 明朝" w:hint="eastAsia"/>
          <w:sz w:val="24"/>
        </w:rPr>
        <w:t>（</w:t>
      </w:r>
      <w:r w:rsidR="00C60DE0" w:rsidRPr="001D5AE5">
        <w:rPr>
          <w:rFonts w:ascii="ＭＳ 明朝" w:hAnsi="ＭＳ 明朝" w:hint="eastAsia"/>
          <w:sz w:val="24"/>
        </w:rPr>
        <w:t>実際価格計算書</w:t>
      </w:r>
      <w:r w:rsidRPr="001D5AE5">
        <w:rPr>
          <w:rFonts w:ascii="ＭＳ 明朝" w:hAnsi="ＭＳ 明朝" w:hint="eastAsia"/>
          <w:sz w:val="24"/>
        </w:rPr>
        <w:t>提出における適用経費率）</w:t>
      </w:r>
    </w:p>
    <w:p w14:paraId="353BBC45" w14:textId="77777777" w:rsidR="0071718E" w:rsidRPr="001D5AE5" w:rsidRDefault="0071718E" w:rsidP="00540F78">
      <w:pPr>
        <w:spacing w:line="276" w:lineRule="auto"/>
        <w:jc w:val="left"/>
        <w:rPr>
          <w:rFonts w:ascii="ＭＳ 明朝" w:hAnsi="ＭＳ 明朝"/>
          <w:sz w:val="24"/>
        </w:rPr>
      </w:pPr>
      <w:r w:rsidRPr="001D5AE5">
        <w:rPr>
          <w:rFonts w:ascii="ＭＳ 明朝" w:hAnsi="ＭＳ 明朝" w:hint="eastAsia"/>
          <w:sz w:val="24"/>
        </w:rPr>
        <w:t xml:space="preserve">第４条　</w:t>
      </w:r>
      <w:r w:rsidR="00C60DE0" w:rsidRPr="001D5AE5">
        <w:rPr>
          <w:rFonts w:ascii="ＭＳ 明朝" w:hAnsi="ＭＳ 明朝" w:hint="eastAsia"/>
          <w:sz w:val="24"/>
        </w:rPr>
        <w:t>実際価格計算書</w:t>
      </w:r>
      <w:r w:rsidRPr="001D5AE5">
        <w:rPr>
          <w:rFonts w:ascii="ＭＳ 明朝" w:hAnsi="ＭＳ 明朝" w:hint="eastAsia"/>
          <w:sz w:val="24"/>
        </w:rPr>
        <w:t>においては、乙の定める率とする。</w:t>
      </w:r>
    </w:p>
    <w:p w14:paraId="4FB267DA" w14:textId="77777777" w:rsidR="0071718E" w:rsidRPr="001D5AE5" w:rsidRDefault="0071718E" w:rsidP="00540F78">
      <w:pPr>
        <w:widowControl/>
        <w:spacing w:line="276" w:lineRule="auto"/>
        <w:jc w:val="left"/>
        <w:rPr>
          <w:rFonts w:ascii="ＭＳ 明朝" w:hAnsi="ＭＳ 明朝"/>
          <w:sz w:val="24"/>
        </w:rPr>
      </w:pPr>
      <w:r w:rsidRPr="001D5AE5">
        <w:rPr>
          <w:rFonts w:ascii="ＭＳ 明朝" w:hAnsi="ＭＳ 明朝" w:hint="eastAsia"/>
          <w:sz w:val="24"/>
        </w:rPr>
        <w:t>（原価監査の実施基準等）</w:t>
      </w:r>
    </w:p>
    <w:p w14:paraId="0A46E64C" w14:textId="77777777" w:rsidR="00540F78" w:rsidRPr="00540F78" w:rsidRDefault="0071718E" w:rsidP="00540F78">
      <w:pPr>
        <w:pStyle w:val="af2"/>
        <w:spacing w:line="276" w:lineRule="auto"/>
        <w:ind w:left="236" w:hangingChars="100" w:hanging="236"/>
        <w:rPr>
          <w:rFonts w:ascii="游明朝" w:eastAsia="游明朝" w:hAnsi="游明朝"/>
        </w:rPr>
      </w:pPr>
      <w:r w:rsidRPr="001D5AE5">
        <w:rPr>
          <w:rFonts w:hAnsi="ＭＳ 明朝" w:hint="eastAsia"/>
        </w:rPr>
        <w:t xml:space="preserve">第５条　</w:t>
      </w:r>
      <w:r w:rsidR="00540F78" w:rsidRPr="00D0620D">
        <w:rPr>
          <w:rFonts w:hAnsi="ＭＳ 明朝" w:hint="eastAsia"/>
        </w:rPr>
        <w:t>原価監査の実施基準</w:t>
      </w:r>
      <w:r w:rsidR="00540F78" w:rsidRPr="008178D9">
        <w:rPr>
          <w:rFonts w:hAnsi="ＭＳ 明朝" w:hint="eastAsia"/>
        </w:rPr>
        <w:t>は、</w:t>
      </w:r>
      <w:r w:rsidR="000536F4" w:rsidRPr="000536F4">
        <w:rPr>
          <w:rFonts w:hAnsi="ＭＳ 明朝" w:hint="eastAsia"/>
        </w:rPr>
        <w:t>甲の定める</w:t>
      </w:r>
      <w:r w:rsidR="00540F78" w:rsidRPr="008178D9">
        <w:rPr>
          <w:rFonts w:hAnsi="ＭＳ 明朝" w:hint="eastAsia"/>
        </w:rPr>
        <w:t>ものとする。</w:t>
      </w:r>
    </w:p>
    <w:p w14:paraId="5CFDABC1" w14:textId="77777777" w:rsidR="0071718E" w:rsidRPr="00540F78" w:rsidRDefault="0071718E" w:rsidP="00540F78">
      <w:pPr>
        <w:spacing w:line="276" w:lineRule="auto"/>
        <w:ind w:left="283" w:hangingChars="118" w:hanging="283"/>
        <w:jc w:val="left"/>
        <w:rPr>
          <w:rFonts w:ascii="ＭＳ 明朝" w:hAnsi="ＭＳ 明朝"/>
          <w:sz w:val="24"/>
        </w:rPr>
      </w:pPr>
    </w:p>
    <w:p w14:paraId="0AB2E328" w14:textId="77777777" w:rsidR="00474FD2" w:rsidRPr="001D5AE5" w:rsidRDefault="00474FD2" w:rsidP="0025566E">
      <w:pPr>
        <w:pStyle w:val="a3"/>
        <w:spacing w:line="240" w:lineRule="auto"/>
        <w:rPr>
          <w:rFonts w:ascii="ＭＳ 明朝" w:eastAsia="ＭＳ 明朝" w:hAnsi="ＭＳ 明朝"/>
          <w:spacing w:val="0"/>
          <w:sz w:val="24"/>
          <w:szCs w:val="24"/>
        </w:rPr>
      </w:pPr>
    </w:p>
    <w:p w14:paraId="0BC1396B" w14:textId="77777777" w:rsidR="00A405F4" w:rsidRPr="001D5AE5" w:rsidRDefault="00A405F4" w:rsidP="0025566E">
      <w:pPr>
        <w:pStyle w:val="a3"/>
        <w:spacing w:line="240" w:lineRule="auto"/>
        <w:jc w:val="right"/>
        <w:rPr>
          <w:rFonts w:ascii="ＭＳ 明朝" w:eastAsia="ＭＳ 明朝" w:hAnsi="ＭＳ 明朝"/>
          <w:spacing w:val="0"/>
          <w:sz w:val="24"/>
          <w:szCs w:val="24"/>
        </w:rPr>
      </w:pPr>
    </w:p>
    <w:p w14:paraId="0EC48714" w14:textId="77777777" w:rsidR="00A405F4" w:rsidRDefault="00A405F4" w:rsidP="0025566E">
      <w:pPr>
        <w:pStyle w:val="a3"/>
        <w:spacing w:line="240" w:lineRule="auto"/>
        <w:jc w:val="right"/>
        <w:rPr>
          <w:rFonts w:ascii="ＭＳ 明朝" w:eastAsia="ＭＳ 明朝" w:hAnsi="ＭＳ 明朝"/>
          <w:spacing w:val="0"/>
          <w:sz w:val="24"/>
          <w:szCs w:val="24"/>
        </w:rPr>
      </w:pPr>
    </w:p>
    <w:p w14:paraId="247ECF80" w14:textId="77777777" w:rsidR="000536F4" w:rsidRPr="001D5AE5" w:rsidRDefault="000536F4" w:rsidP="0025566E">
      <w:pPr>
        <w:pStyle w:val="a3"/>
        <w:spacing w:line="240" w:lineRule="auto"/>
        <w:jc w:val="right"/>
        <w:rPr>
          <w:rFonts w:ascii="ＭＳ 明朝" w:eastAsia="ＭＳ 明朝" w:hAnsi="ＭＳ 明朝"/>
          <w:spacing w:val="0"/>
          <w:sz w:val="24"/>
          <w:szCs w:val="24"/>
        </w:rPr>
      </w:pPr>
    </w:p>
    <w:p w14:paraId="2FEB350C" w14:textId="77777777" w:rsidR="00A405F4" w:rsidRPr="001D5AE5" w:rsidRDefault="00A405F4" w:rsidP="0025566E">
      <w:pPr>
        <w:pStyle w:val="a3"/>
        <w:spacing w:line="240" w:lineRule="auto"/>
        <w:jc w:val="right"/>
        <w:rPr>
          <w:rFonts w:ascii="ＭＳ 明朝" w:eastAsia="ＭＳ 明朝" w:hAnsi="ＭＳ 明朝"/>
          <w:spacing w:val="0"/>
          <w:sz w:val="24"/>
          <w:szCs w:val="24"/>
        </w:rPr>
      </w:pPr>
    </w:p>
    <w:p w14:paraId="6D5ED523" w14:textId="77777777" w:rsidR="00A405F4" w:rsidRPr="001D5AE5" w:rsidRDefault="00A405F4" w:rsidP="0025566E">
      <w:pPr>
        <w:pStyle w:val="a3"/>
        <w:spacing w:line="240" w:lineRule="auto"/>
        <w:jc w:val="right"/>
        <w:rPr>
          <w:rFonts w:ascii="ＭＳ 明朝" w:eastAsia="ＭＳ 明朝" w:hAnsi="ＭＳ 明朝"/>
          <w:spacing w:val="0"/>
          <w:sz w:val="24"/>
          <w:szCs w:val="24"/>
        </w:rPr>
      </w:pPr>
    </w:p>
    <w:p w14:paraId="6A23A05D" w14:textId="77777777" w:rsidR="006B6D76" w:rsidRPr="001D5AE5" w:rsidRDefault="007531E9" w:rsidP="0025566E">
      <w:pPr>
        <w:pStyle w:val="a3"/>
        <w:spacing w:line="240" w:lineRule="auto"/>
        <w:jc w:val="right"/>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lastRenderedPageBreak/>
        <w:t>付録第</w:t>
      </w:r>
      <w:r w:rsidR="00AF1203" w:rsidRPr="001D5AE5">
        <w:rPr>
          <w:rFonts w:ascii="ＭＳ 明朝" w:eastAsia="ＭＳ 明朝" w:hAnsi="ＭＳ 明朝" w:hint="eastAsia"/>
          <w:spacing w:val="0"/>
          <w:sz w:val="24"/>
          <w:szCs w:val="24"/>
        </w:rPr>
        <w:t>９</w:t>
      </w:r>
    </w:p>
    <w:p w14:paraId="73CC0B57" w14:textId="77777777" w:rsidR="006B6D76" w:rsidRPr="001D5AE5" w:rsidRDefault="006B6D76" w:rsidP="0025566E">
      <w:pPr>
        <w:pStyle w:val="a3"/>
        <w:spacing w:line="240" w:lineRule="auto"/>
        <w:jc w:val="center"/>
        <w:rPr>
          <w:rFonts w:ascii="ＭＳ 明朝" w:eastAsia="ＭＳ 明朝" w:hAnsi="ＭＳ 明朝"/>
          <w:sz w:val="24"/>
          <w:szCs w:val="24"/>
        </w:rPr>
      </w:pPr>
      <w:r w:rsidRPr="001D5AE5">
        <w:rPr>
          <w:rFonts w:ascii="ＭＳ 明朝" w:eastAsia="ＭＳ 明朝" w:hAnsi="ＭＳ 明朝" w:hint="eastAsia"/>
          <w:sz w:val="24"/>
          <w:szCs w:val="24"/>
        </w:rPr>
        <w:t>整備診断に関する特約条項（第３号）</w:t>
      </w:r>
    </w:p>
    <w:p w14:paraId="75DBF699" w14:textId="77777777" w:rsidR="006B6D76" w:rsidRPr="001D5AE5" w:rsidRDefault="006B6D76" w:rsidP="0025566E">
      <w:pPr>
        <w:pStyle w:val="a3"/>
        <w:spacing w:line="240" w:lineRule="auto"/>
        <w:rPr>
          <w:rFonts w:ascii="ＭＳ 明朝" w:eastAsia="ＭＳ 明朝" w:hAnsi="ＭＳ 明朝"/>
          <w:spacing w:val="0"/>
          <w:sz w:val="24"/>
          <w:szCs w:val="24"/>
        </w:rPr>
      </w:pPr>
    </w:p>
    <w:p w14:paraId="12903E4D" w14:textId="77777777" w:rsidR="006B6D76" w:rsidRPr="001D5AE5" w:rsidRDefault="006B6D76" w:rsidP="00F04737">
      <w:pPr>
        <w:pStyle w:val="a3"/>
        <w:spacing w:line="240" w:lineRule="auto"/>
        <w:rPr>
          <w:rFonts w:ascii="ＭＳ 明朝" w:eastAsia="ＭＳ 明朝" w:hAnsi="ＭＳ 明朝"/>
          <w:sz w:val="24"/>
          <w:szCs w:val="24"/>
        </w:rPr>
      </w:pPr>
      <w:r w:rsidRPr="001D5AE5">
        <w:rPr>
          <w:rFonts w:ascii="ＭＳ 明朝" w:eastAsia="ＭＳ 明朝" w:hAnsi="ＭＳ 明朝" w:hint="eastAsia"/>
          <w:sz w:val="24"/>
          <w:szCs w:val="24"/>
        </w:rPr>
        <w:t>（総　則）</w:t>
      </w:r>
    </w:p>
    <w:p w14:paraId="42B2C70C" w14:textId="77777777" w:rsidR="006B6D76" w:rsidRPr="001D5AE5" w:rsidRDefault="006B6D76" w:rsidP="0025566E">
      <w:pPr>
        <w:pStyle w:val="a3"/>
        <w:spacing w:line="240" w:lineRule="auto"/>
        <w:ind w:left="244" w:hangingChars="100" w:hanging="244"/>
        <w:rPr>
          <w:rFonts w:ascii="ＭＳ 明朝" w:eastAsia="ＭＳ 明朝" w:hAnsi="ＭＳ 明朝"/>
          <w:spacing w:val="0"/>
          <w:sz w:val="24"/>
          <w:szCs w:val="24"/>
        </w:rPr>
      </w:pPr>
      <w:r w:rsidRPr="001D5AE5">
        <w:rPr>
          <w:rFonts w:ascii="ＭＳ 明朝" w:eastAsia="ＭＳ 明朝" w:hAnsi="ＭＳ 明朝" w:hint="eastAsia"/>
          <w:sz w:val="24"/>
          <w:szCs w:val="24"/>
        </w:rPr>
        <w:t>第1条　乙は、この契約に定めるところに従い、契約履行期限内に要修理個所、要交換個所を診断して、整備診断明細書（別紙第３）を甲に提出し、甲はその対価として乙に代金を支払うものとする。</w:t>
      </w:r>
      <w:r w:rsidRPr="001D5AE5">
        <w:rPr>
          <w:rFonts w:ascii="ＭＳ 明朝" w:eastAsia="ＭＳ 明朝" w:hAnsi="ＭＳ 明朝" w:hint="eastAsia"/>
          <w:spacing w:val="1"/>
          <w:sz w:val="24"/>
          <w:szCs w:val="24"/>
        </w:rPr>
        <w:t xml:space="preserve"> </w:t>
      </w:r>
    </w:p>
    <w:p w14:paraId="5F8ADE3D" w14:textId="77777777" w:rsidR="006B6D76" w:rsidRPr="001D5AE5" w:rsidRDefault="006B6D76" w:rsidP="0025566E">
      <w:pPr>
        <w:pStyle w:val="a3"/>
        <w:spacing w:line="240" w:lineRule="auto"/>
        <w:ind w:left="244" w:hangingChars="100" w:hanging="244"/>
        <w:rPr>
          <w:rFonts w:ascii="ＭＳ 明朝" w:eastAsia="ＭＳ 明朝" w:hAnsi="ＭＳ 明朝"/>
          <w:spacing w:val="1"/>
          <w:sz w:val="24"/>
          <w:szCs w:val="24"/>
        </w:rPr>
      </w:pPr>
      <w:r w:rsidRPr="001D5AE5">
        <w:rPr>
          <w:rFonts w:ascii="ＭＳ 明朝" w:eastAsia="ＭＳ 明朝" w:hAnsi="ＭＳ 明朝" w:hint="eastAsia"/>
          <w:sz w:val="24"/>
          <w:szCs w:val="24"/>
        </w:rPr>
        <w:t>２　甲の都合により、診断を中止した場合においても、診断した部分については、整備診断明細書を提出しなければならない。</w:t>
      </w:r>
      <w:r w:rsidRPr="001D5AE5">
        <w:rPr>
          <w:rFonts w:ascii="ＭＳ 明朝" w:eastAsia="ＭＳ 明朝" w:hAnsi="ＭＳ 明朝" w:hint="eastAsia"/>
          <w:spacing w:val="1"/>
          <w:sz w:val="24"/>
          <w:szCs w:val="24"/>
        </w:rPr>
        <w:t xml:space="preserve"> </w:t>
      </w:r>
    </w:p>
    <w:p w14:paraId="6D7CC3EB" w14:textId="77777777" w:rsidR="006B6D76" w:rsidRPr="001D5AE5" w:rsidRDefault="006B6D76" w:rsidP="00F04737">
      <w:pPr>
        <w:pStyle w:val="a3"/>
        <w:spacing w:line="240" w:lineRule="auto"/>
        <w:rPr>
          <w:rFonts w:ascii="ＭＳ 明朝" w:eastAsia="ＭＳ 明朝" w:hAnsi="ＭＳ 明朝"/>
          <w:sz w:val="24"/>
          <w:szCs w:val="24"/>
        </w:rPr>
      </w:pPr>
      <w:r w:rsidRPr="001D5AE5">
        <w:rPr>
          <w:rFonts w:ascii="ＭＳ 明朝" w:eastAsia="ＭＳ 明朝" w:hAnsi="ＭＳ 明朝" w:hint="eastAsia"/>
          <w:sz w:val="24"/>
          <w:szCs w:val="24"/>
        </w:rPr>
        <w:t>（代金の確定）</w:t>
      </w:r>
    </w:p>
    <w:p w14:paraId="6674EE94" w14:textId="77777777" w:rsidR="006B6D76" w:rsidRPr="001D5AE5" w:rsidRDefault="006B6D76" w:rsidP="0025566E">
      <w:pPr>
        <w:pStyle w:val="a3"/>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第２条　乙に支払われる代金の金額は、この特約条項に定めるところに従い、契約履行後において確定するものとする。</w:t>
      </w:r>
    </w:p>
    <w:p w14:paraId="2EF1864C" w14:textId="77777777" w:rsidR="006B6D76" w:rsidRPr="001D5AE5" w:rsidRDefault="006B6D76" w:rsidP="0025566E">
      <w:pPr>
        <w:pStyle w:val="a3"/>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２　前条第２項により中止した場合は、甲乙協議して契約金額を確定するものとする。</w:t>
      </w:r>
    </w:p>
    <w:p w14:paraId="02B9E5FC" w14:textId="77777777" w:rsidR="006B6D76" w:rsidRPr="001D5AE5" w:rsidRDefault="006B6D76" w:rsidP="0025566E">
      <w:pPr>
        <w:pStyle w:val="a3"/>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３　第1項に規定する代金の確定方法について、本契約に履行後精算に関する特約条項が適用される場合は、当該特約条項の規定を適用するものとする。</w:t>
      </w:r>
    </w:p>
    <w:p w14:paraId="30B895E4" w14:textId="77777777" w:rsidR="006B6D76" w:rsidRPr="001D5AE5" w:rsidRDefault="006B6D76" w:rsidP="00F04737">
      <w:pPr>
        <w:pStyle w:val="a3"/>
        <w:spacing w:line="240" w:lineRule="auto"/>
        <w:rPr>
          <w:rFonts w:ascii="ＭＳ 明朝" w:eastAsia="ＭＳ 明朝" w:hAnsi="ＭＳ 明朝"/>
          <w:sz w:val="24"/>
          <w:szCs w:val="24"/>
        </w:rPr>
      </w:pPr>
      <w:r w:rsidRPr="001D5AE5">
        <w:rPr>
          <w:rFonts w:ascii="ＭＳ 明朝" w:eastAsia="ＭＳ 明朝" w:hAnsi="ＭＳ 明朝" w:hint="eastAsia"/>
          <w:sz w:val="24"/>
          <w:szCs w:val="24"/>
        </w:rPr>
        <w:t>（実績価格）</w:t>
      </w:r>
    </w:p>
    <w:p w14:paraId="345B1F27" w14:textId="77777777" w:rsidR="006B6D76" w:rsidRPr="001D5AE5" w:rsidRDefault="006B6D76" w:rsidP="0025566E">
      <w:pPr>
        <w:pStyle w:val="a3"/>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 xml:space="preserve">第３条　</w:t>
      </w:r>
      <w:r w:rsidRPr="001D5AE5">
        <w:rPr>
          <w:rFonts w:ascii="ＭＳ 明朝" w:eastAsia="ＭＳ 明朝" w:hAnsi="ＭＳ 明朝" w:hint="eastAsia"/>
          <w:spacing w:val="1"/>
          <w:sz w:val="24"/>
          <w:szCs w:val="24"/>
        </w:rPr>
        <w:t>この契約において「実績価格」とは、乙が</w:t>
      </w:r>
      <w:r w:rsidRPr="001D5AE5">
        <w:rPr>
          <w:rFonts w:ascii="ＭＳ 明朝" w:eastAsia="ＭＳ 明朝" w:hAnsi="ＭＳ 明朝" w:hint="eastAsia"/>
          <w:sz w:val="24"/>
          <w:szCs w:val="24"/>
        </w:rPr>
        <w:t>この契約のために支出し又は負担した費用に適正利益を加えた金額をいう。</w:t>
      </w:r>
    </w:p>
    <w:p w14:paraId="26C6E50D" w14:textId="77777777" w:rsidR="006B6D76" w:rsidRPr="001D5AE5" w:rsidRDefault="006B6D76" w:rsidP="0025566E">
      <w:pPr>
        <w:pStyle w:val="a3"/>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２　実績価格は、別紙の実績価格に関する計算基準（以下「計算基準」という。）及び乙の原価計算の実施に関する規則（以下「計算規則」という。）に基づいて計算する。</w:t>
      </w:r>
    </w:p>
    <w:p w14:paraId="374DDAF2" w14:textId="77777777" w:rsidR="006B6D76" w:rsidRPr="001D5AE5" w:rsidRDefault="006B6D76" w:rsidP="00F04737">
      <w:pPr>
        <w:pStyle w:val="a3"/>
        <w:spacing w:line="240" w:lineRule="auto"/>
        <w:rPr>
          <w:rFonts w:ascii="ＭＳ 明朝" w:eastAsia="ＭＳ 明朝" w:hAnsi="ＭＳ 明朝"/>
          <w:sz w:val="24"/>
          <w:szCs w:val="24"/>
        </w:rPr>
      </w:pPr>
      <w:r w:rsidRPr="001D5AE5">
        <w:rPr>
          <w:rFonts w:ascii="ＭＳ 明朝" w:eastAsia="ＭＳ 明朝" w:hAnsi="ＭＳ 明朝" w:hint="eastAsia"/>
          <w:sz w:val="24"/>
          <w:szCs w:val="24"/>
        </w:rPr>
        <w:t>（</w:t>
      </w:r>
      <w:r w:rsidR="00AA5798" w:rsidRPr="001D5AE5">
        <w:rPr>
          <w:rFonts w:ascii="ＭＳ 明朝" w:eastAsia="ＭＳ 明朝" w:hAnsi="ＭＳ 明朝" w:hint="eastAsia"/>
          <w:sz w:val="24"/>
          <w:szCs w:val="24"/>
        </w:rPr>
        <w:t>実際価格計算書</w:t>
      </w:r>
      <w:r w:rsidRPr="001D5AE5">
        <w:rPr>
          <w:rFonts w:ascii="ＭＳ 明朝" w:eastAsia="ＭＳ 明朝" w:hAnsi="ＭＳ 明朝" w:hint="eastAsia"/>
          <w:sz w:val="24"/>
          <w:szCs w:val="24"/>
        </w:rPr>
        <w:t>の提出）</w:t>
      </w:r>
    </w:p>
    <w:p w14:paraId="40D54ABC" w14:textId="77777777" w:rsidR="006B6D76" w:rsidRPr="001D5AE5" w:rsidRDefault="006B6D76" w:rsidP="0025566E">
      <w:pPr>
        <w:pStyle w:val="a3"/>
        <w:spacing w:line="240" w:lineRule="auto"/>
        <w:ind w:left="244" w:hangingChars="100" w:hanging="244"/>
        <w:rPr>
          <w:rFonts w:ascii="ＭＳ 明朝" w:eastAsia="ＭＳ 明朝" w:hAnsi="ＭＳ 明朝"/>
          <w:spacing w:val="1"/>
          <w:sz w:val="24"/>
          <w:szCs w:val="24"/>
        </w:rPr>
      </w:pPr>
      <w:r w:rsidRPr="001D5AE5">
        <w:rPr>
          <w:rFonts w:ascii="ＭＳ 明朝" w:eastAsia="ＭＳ 明朝" w:hAnsi="ＭＳ 明朝" w:hint="eastAsia"/>
          <w:sz w:val="24"/>
          <w:szCs w:val="24"/>
        </w:rPr>
        <w:t>第４条　乙は、この契約の履行完了後２か月以内又は甲の指定する期日までに、計算基準及び計算規則に基づいて</w:t>
      </w:r>
      <w:r w:rsidR="00AA5798" w:rsidRPr="001D5AE5">
        <w:rPr>
          <w:rFonts w:ascii="ＭＳ 明朝" w:eastAsia="ＭＳ 明朝" w:hAnsi="ＭＳ 明朝" w:hint="eastAsia"/>
          <w:sz w:val="24"/>
          <w:szCs w:val="24"/>
        </w:rPr>
        <w:t>実際価格計算書</w:t>
      </w:r>
      <w:r w:rsidR="00FC1CCA" w:rsidRPr="001D5AE5">
        <w:rPr>
          <w:rFonts w:ascii="ＭＳ 明朝" w:eastAsia="ＭＳ 明朝" w:hAnsi="ＭＳ 明朝" w:hint="eastAsia"/>
          <w:sz w:val="24"/>
          <w:szCs w:val="24"/>
        </w:rPr>
        <w:t>（１</w:t>
      </w:r>
      <w:r w:rsidRPr="001D5AE5">
        <w:rPr>
          <w:rFonts w:ascii="ＭＳ 明朝" w:eastAsia="ＭＳ 明朝" w:hAnsi="ＭＳ 明朝" w:hint="eastAsia"/>
          <w:sz w:val="24"/>
          <w:szCs w:val="24"/>
        </w:rPr>
        <w:t>部）を作成し、必要な資料等を添付して甲に提出しなければならない。</w:t>
      </w:r>
    </w:p>
    <w:p w14:paraId="51A0D973" w14:textId="77777777" w:rsidR="006B6D76" w:rsidRPr="001D5AE5" w:rsidRDefault="006B6D76" w:rsidP="00F04737">
      <w:pPr>
        <w:pStyle w:val="a3"/>
        <w:spacing w:line="240" w:lineRule="auto"/>
        <w:rPr>
          <w:rFonts w:ascii="ＭＳ 明朝" w:eastAsia="ＭＳ 明朝" w:hAnsi="ＭＳ 明朝"/>
          <w:spacing w:val="1"/>
          <w:sz w:val="24"/>
          <w:szCs w:val="24"/>
        </w:rPr>
      </w:pPr>
      <w:r w:rsidRPr="001D5AE5">
        <w:rPr>
          <w:rFonts w:ascii="ＭＳ 明朝" w:eastAsia="ＭＳ 明朝" w:hAnsi="ＭＳ 明朝" w:hint="eastAsia"/>
          <w:spacing w:val="1"/>
          <w:sz w:val="24"/>
          <w:szCs w:val="24"/>
        </w:rPr>
        <w:t>（実績価格の算定）</w:t>
      </w:r>
    </w:p>
    <w:p w14:paraId="22C2F1BD" w14:textId="77777777" w:rsidR="006B6D76" w:rsidRPr="001D5AE5" w:rsidRDefault="006B6D76" w:rsidP="0025566E">
      <w:pPr>
        <w:pStyle w:val="a3"/>
        <w:spacing w:line="240" w:lineRule="auto"/>
        <w:ind w:left="242" w:hangingChars="100" w:hanging="242"/>
        <w:rPr>
          <w:rFonts w:ascii="ＭＳ 明朝" w:eastAsia="ＭＳ 明朝" w:hAnsi="ＭＳ 明朝"/>
          <w:spacing w:val="1"/>
          <w:sz w:val="24"/>
          <w:szCs w:val="24"/>
        </w:rPr>
      </w:pPr>
      <w:r w:rsidRPr="001D5AE5">
        <w:rPr>
          <w:rFonts w:ascii="ＭＳ 明朝" w:eastAsia="ＭＳ 明朝" w:hAnsi="ＭＳ 明朝" w:hint="eastAsia"/>
          <w:spacing w:val="1"/>
          <w:sz w:val="24"/>
          <w:szCs w:val="24"/>
        </w:rPr>
        <w:t>第５条　甲は、前条に規定する</w:t>
      </w:r>
      <w:r w:rsidR="00AA5798" w:rsidRPr="001D5AE5">
        <w:rPr>
          <w:rFonts w:ascii="ＭＳ 明朝" w:eastAsia="ＭＳ 明朝" w:hAnsi="ＭＳ 明朝" w:hint="eastAsia"/>
          <w:spacing w:val="1"/>
          <w:sz w:val="24"/>
          <w:szCs w:val="24"/>
        </w:rPr>
        <w:t>実際価格計算書</w:t>
      </w:r>
      <w:r w:rsidRPr="001D5AE5">
        <w:rPr>
          <w:rFonts w:ascii="ＭＳ 明朝" w:eastAsia="ＭＳ 明朝" w:hAnsi="ＭＳ 明朝" w:hint="eastAsia"/>
          <w:spacing w:val="1"/>
          <w:sz w:val="24"/>
          <w:szCs w:val="24"/>
        </w:rPr>
        <w:t>を受理した場合は、速やかに原価監査を実施し乙と協議のうえ実績価格を算定するものとする。</w:t>
      </w:r>
    </w:p>
    <w:p w14:paraId="2BC094C9" w14:textId="77777777" w:rsidR="006B6D76" w:rsidRPr="001D5AE5" w:rsidRDefault="006B6D76" w:rsidP="00F04737">
      <w:pPr>
        <w:pStyle w:val="a3"/>
        <w:spacing w:line="240" w:lineRule="auto"/>
        <w:rPr>
          <w:rFonts w:ascii="ＭＳ 明朝" w:eastAsia="ＭＳ 明朝" w:hAnsi="ＭＳ 明朝"/>
          <w:spacing w:val="1"/>
          <w:sz w:val="24"/>
          <w:szCs w:val="24"/>
        </w:rPr>
      </w:pPr>
      <w:r w:rsidRPr="001D5AE5">
        <w:rPr>
          <w:rFonts w:ascii="ＭＳ 明朝" w:eastAsia="ＭＳ 明朝" w:hAnsi="ＭＳ 明朝" w:hint="eastAsia"/>
          <w:spacing w:val="1"/>
          <w:sz w:val="24"/>
          <w:szCs w:val="24"/>
        </w:rPr>
        <w:t>（確定代金）</w:t>
      </w:r>
    </w:p>
    <w:p w14:paraId="1618B48B" w14:textId="77777777" w:rsidR="006B6D76" w:rsidRPr="001D5AE5" w:rsidRDefault="006B6D76" w:rsidP="0025566E">
      <w:pPr>
        <w:pStyle w:val="a3"/>
        <w:spacing w:line="240" w:lineRule="auto"/>
        <w:ind w:left="242" w:hangingChars="100" w:hanging="242"/>
        <w:rPr>
          <w:rFonts w:ascii="ＭＳ 明朝" w:eastAsia="ＭＳ 明朝" w:hAnsi="ＭＳ 明朝"/>
          <w:sz w:val="24"/>
          <w:szCs w:val="24"/>
        </w:rPr>
      </w:pPr>
      <w:r w:rsidRPr="001D5AE5">
        <w:rPr>
          <w:rFonts w:ascii="ＭＳ 明朝" w:eastAsia="ＭＳ 明朝" w:hAnsi="ＭＳ 明朝" w:hint="eastAsia"/>
          <w:spacing w:val="1"/>
          <w:sz w:val="24"/>
          <w:szCs w:val="24"/>
        </w:rPr>
        <w:t>第６条　前条の規定により算定した実績価格が契約金額に達しない場合は当該実績価格をもって、これに等しいか、又はこれをこえる場合は契約金額をもって乙に支払われる代金として確定する。</w:t>
      </w:r>
    </w:p>
    <w:p w14:paraId="4CD303F3" w14:textId="77777777" w:rsidR="006B6D76" w:rsidRPr="001D5AE5" w:rsidRDefault="006B6D76" w:rsidP="0025566E">
      <w:pPr>
        <w:pStyle w:val="a3"/>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２　前項の規定により実績価格をもって代金を確定する場合は契約金額を当該実績価格の金額に変更する措置をとるものとし、契約金額をもって代金を確定する場合は契約金額に増減がない旨を確認する措置をとるものとする。</w:t>
      </w:r>
    </w:p>
    <w:p w14:paraId="564B57BE" w14:textId="77777777" w:rsidR="006B6D76" w:rsidRPr="001D5AE5" w:rsidRDefault="006B6D76" w:rsidP="0025566E">
      <w:pPr>
        <w:pStyle w:val="a3"/>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３　甲は、第４条に規定する期日までに乙から</w:t>
      </w:r>
      <w:r w:rsidR="00AA5798" w:rsidRPr="001D5AE5">
        <w:rPr>
          <w:rFonts w:ascii="ＭＳ 明朝" w:eastAsia="ＭＳ 明朝" w:hAnsi="ＭＳ 明朝" w:hint="eastAsia"/>
          <w:sz w:val="24"/>
          <w:szCs w:val="24"/>
        </w:rPr>
        <w:t>実際価格計算書</w:t>
      </w:r>
      <w:r w:rsidRPr="001D5AE5">
        <w:rPr>
          <w:rFonts w:ascii="ＭＳ 明朝" w:eastAsia="ＭＳ 明朝" w:hAnsi="ＭＳ 明朝" w:hint="eastAsia"/>
          <w:sz w:val="24"/>
          <w:szCs w:val="24"/>
        </w:rPr>
        <w:t>の提出がなかった場合は、甲の計算した金額をもって契約金額を確定することができる。</w:t>
      </w:r>
    </w:p>
    <w:p w14:paraId="23720564" w14:textId="77777777" w:rsidR="006B6D76" w:rsidRPr="001D5AE5" w:rsidRDefault="006B6D76" w:rsidP="00F04737">
      <w:pPr>
        <w:pStyle w:val="a3"/>
        <w:spacing w:line="240" w:lineRule="auto"/>
        <w:rPr>
          <w:rFonts w:ascii="ＭＳ 明朝" w:eastAsia="ＭＳ 明朝" w:hAnsi="ＭＳ 明朝"/>
          <w:sz w:val="24"/>
          <w:szCs w:val="24"/>
        </w:rPr>
      </w:pPr>
      <w:r w:rsidRPr="001D5AE5">
        <w:rPr>
          <w:rFonts w:ascii="ＭＳ 明朝" w:eastAsia="ＭＳ 明朝" w:hAnsi="ＭＳ 明朝" w:hint="eastAsia"/>
          <w:sz w:val="24"/>
          <w:szCs w:val="24"/>
        </w:rPr>
        <w:t>（契約金額の中途確定）</w:t>
      </w:r>
    </w:p>
    <w:p w14:paraId="6845A059" w14:textId="77777777" w:rsidR="006B6D76" w:rsidRPr="001D5AE5" w:rsidRDefault="006B6D76" w:rsidP="0025566E">
      <w:pPr>
        <w:pStyle w:val="a3"/>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第７条　甲が必要と認める場合は、第２条の規定にかかわらず乙と協議のうえ契約履行の中途において契約金額を確定することができる。</w:t>
      </w:r>
    </w:p>
    <w:p w14:paraId="52255A10" w14:textId="77777777" w:rsidR="006B6D76" w:rsidRPr="001D5AE5" w:rsidRDefault="006B6D76" w:rsidP="00F04737">
      <w:pPr>
        <w:pStyle w:val="a3"/>
        <w:spacing w:line="240" w:lineRule="auto"/>
        <w:rPr>
          <w:rFonts w:ascii="ＭＳ 明朝" w:eastAsia="ＭＳ 明朝" w:hAnsi="ＭＳ 明朝"/>
          <w:spacing w:val="0"/>
          <w:sz w:val="24"/>
          <w:szCs w:val="24"/>
        </w:rPr>
      </w:pPr>
      <w:r w:rsidRPr="001D5AE5">
        <w:rPr>
          <w:rFonts w:ascii="ＭＳ 明朝" w:eastAsia="ＭＳ 明朝" w:hAnsi="ＭＳ 明朝" w:hint="eastAsia"/>
          <w:sz w:val="24"/>
          <w:szCs w:val="24"/>
        </w:rPr>
        <w:t>（計算規則の承認等）</w:t>
      </w:r>
    </w:p>
    <w:p w14:paraId="7DFCE895" w14:textId="77777777" w:rsidR="006B6D76" w:rsidRPr="001D5AE5" w:rsidRDefault="006B6D76" w:rsidP="0025566E">
      <w:pPr>
        <w:pStyle w:val="a3"/>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第８条　乙は、契約締結後、速やかに契約締結時の計算規則を甲に提出し、その確認を受けなければならない。</w:t>
      </w:r>
    </w:p>
    <w:p w14:paraId="6A7394FC" w14:textId="77777777" w:rsidR="006B6D76" w:rsidRPr="001D5AE5" w:rsidRDefault="006B6D76" w:rsidP="0025566E">
      <w:pPr>
        <w:pStyle w:val="a3"/>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２　乙は、契約締結時の計算規則の全部又は一部を変更しようとする場合は、その理由を付して甲に申請し、その承認を受けなければならない。</w:t>
      </w:r>
    </w:p>
    <w:p w14:paraId="6F27874C" w14:textId="77777777" w:rsidR="006B6D76" w:rsidRPr="001D5AE5" w:rsidRDefault="006B6D76" w:rsidP="0025566E">
      <w:pPr>
        <w:pStyle w:val="a3"/>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３　乙は、原価に影響のある社規、社則、通達、制度、会計手続等を新設し、又は変更した場合は、速やかに甲に報告しなければならない。</w:t>
      </w:r>
    </w:p>
    <w:p w14:paraId="5A7E6332" w14:textId="77777777" w:rsidR="006B6D76" w:rsidRPr="001D5AE5" w:rsidRDefault="006B6D76" w:rsidP="0025566E">
      <w:pPr>
        <w:pStyle w:val="a3"/>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lastRenderedPageBreak/>
        <w:t>４　前３項の規定は、乙が既に他の甲との契約において当該事項に関し甲の確認若しくは承認を受け、又は甲に報告している場合は、適用しない。</w:t>
      </w:r>
    </w:p>
    <w:p w14:paraId="3DB06748" w14:textId="77777777" w:rsidR="006B6D76" w:rsidRPr="001D5AE5" w:rsidRDefault="006B6D76" w:rsidP="00F04737">
      <w:pPr>
        <w:pStyle w:val="a3"/>
        <w:spacing w:line="240" w:lineRule="auto"/>
        <w:rPr>
          <w:rFonts w:ascii="ＭＳ 明朝" w:eastAsia="ＭＳ 明朝" w:hAnsi="ＭＳ 明朝"/>
          <w:spacing w:val="0"/>
          <w:sz w:val="24"/>
          <w:szCs w:val="24"/>
        </w:rPr>
      </w:pPr>
      <w:r w:rsidRPr="001D5AE5">
        <w:rPr>
          <w:rFonts w:ascii="ＭＳ 明朝" w:eastAsia="ＭＳ 明朝" w:hAnsi="ＭＳ 明朝" w:hint="eastAsia"/>
          <w:sz w:val="24"/>
          <w:szCs w:val="24"/>
        </w:rPr>
        <w:t>（原価監査）</w:t>
      </w:r>
      <w:r w:rsidRPr="001D5AE5">
        <w:rPr>
          <w:rFonts w:ascii="ＭＳ 明朝" w:eastAsia="ＭＳ 明朝" w:hAnsi="ＭＳ 明朝" w:hint="eastAsia"/>
          <w:spacing w:val="1"/>
          <w:sz w:val="24"/>
          <w:szCs w:val="24"/>
        </w:rPr>
        <w:t xml:space="preserve">  </w:t>
      </w:r>
    </w:p>
    <w:p w14:paraId="33770122" w14:textId="77777777" w:rsidR="006B6D76" w:rsidRPr="001D5AE5" w:rsidRDefault="006B6D76" w:rsidP="0025566E">
      <w:pPr>
        <w:pStyle w:val="a3"/>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第９条　甲は、乙がこの契約の履行のために支出し、又は負担した費用を確認し、その適否を審査するため、乙が提出した</w:t>
      </w:r>
      <w:r w:rsidR="00C60DE0" w:rsidRPr="001D5AE5">
        <w:rPr>
          <w:rFonts w:ascii="ＭＳ 明朝" w:eastAsia="ＭＳ 明朝" w:hAnsi="ＭＳ 明朝" w:hint="eastAsia"/>
          <w:sz w:val="24"/>
          <w:szCs w:val="24"/>
        </w:rPr>
        <w:t>実際価格計算書</w:t>
      </w:r>
      <w:r w:rsidRPr="001D5AE5">
        <w:rPr>
          <w:rFonts w:ascii="ＭＳ 明朝" w:eastAsia="ＭＳ 明朝" w:hAnsi="ＭＳ 明朝" w:hint="eastAsia"/>
          <w:sz w:val="24"/>
          <w:szCs w:val="24"/>
        </w:rPr>
        <w:t>その他の資料に基づいて原価監査を実施するものとする。</w:t>
      </w:r>
      <w:r w:rsidRPr="001D5AE5">
        <w:rPr>
          <w:rFonts w:ascii="ＭＳ 明朝" w:eastAsia="ＭＳ 明朝" w:hAnsi="ＭＳ 明朝" w:hint="eastAsia"/>
          <w:spacing w:val="1"/>
          <w:sz w:val="24"/>
          <w:szCs w:val="24"/>
        </w:rPr>
        <w:t xml:space="preserve"> </w:t>
      </w:r>
    </w:p>
    <w:p w14:paraId="7773563B" w14:textId="77777777" w:rsidR="006B6D76" w:rsidRPr="001D5AE5" w:rsidRDefault="006B6D76" w:rsidP="0025566E">
      <w:pPr>
        <w:pStyle w:val="a3"/>
        <w:spacing w:line="240" w:lineRule="auto"/>
        <w:ind w:left="244" w:hangingChars="100" w:hanging="244"/>
        <w:rPr>
          <w:rFonts w:ascii="ＭＳ 明朝" w:eastAsia="ＭＳ 明朝" w:hAnsi="ＭＳ 明朝"/>
          <w:spacing w:val="0"/>
          <w:sz w:val="24"/>
          <w:szCs w:val="24"/>
        </w:rPr>
      </w:pPr>
      <w:r w:rsidRPr="001D5AE5">
        <w:rPr>
          <w:rFonts w:ascii="ＭＳ 明朝" w:eastAsia="ＭＳ 明朝" w:hAnsi="ＭＳ 明朝" w:hint="eastAsia"/>
          <w:sz w:val="24"/>
          <w:szCs w:val="24"/>
        </w:rPr>
        <w:t>２</w:t>
      </w:r>
      <w:r w:rsidR="00701696" w:rsidRPr="001D5AE5">
        <w:rPr>
          <w:rFonts w:ascii="ＭＳ 明朝" w:eastAsia="ＭＳ 明朝" w:hAnsi="ＭＳ 明朝" w:hint="eastAsia"/>
          <w:sz w:val="24"/>
          <w:szCs w:val="24"/>
        </w:rPr>
        <w:t xml:space="preserve">　</w:t>
      </w:r>
      <w:r w:rsidRPr="001D5AE5">
        <w:rPr>
          <w:rFonts w:ascii="ＭＳ 明朝" w:eastAsia="ＭＳ 明朝" w:hAnsi="ＭＳ 明朝" w:hint="eastAsia"/>
          <w:sz w:val="24"/>
          <w:szCs w:val="24"/>
        </w:rPr>
        <w:t>甲は、原価監査を実施するため及びこれに関して必要な調査を行なうため必要があると認めた場合は、甲の指名する原価監査官を乙の営業所、工場その他の関係場所に派遣するものとする。ただし、下請負者の営業所、工場その他の関係場所については、あらかじめ乙の同意を得たものに限る。</w:t>
      </w:r>
    </w:p>
    <w:p w14:paraId="1EC01051" w14:textId="77777777" w:rsidR="006B6D76" w:rsidRPr="001D5AE5" w:rsidRDefault="006B6D76" w:rsidP="0025566E">
      <w:pPr>
        <w:pStyle w:val="a3"/>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３</w:t>
      </w:r>
      <w:r w:rsidR="00701696" w:rsidRPr="001D5AE5">
        <w:rPr>
          <w:rFonts w:ascii="ＭＳ 明朝" w:eastAsia="ＭＳ 明朝" w:hAnsi="ＭＳ 明朝" w:hint="eastAsia"/>
          <w:sz w:val="24"/>
          <w:szCs w:val="24"/>
        </w:rPr>
        <w:t xml:space="preserve">　</w:t>
      </w:r>
      <w:r w:rsidRPr="001D5AE5">
        <w:rPr>
          <w:rFonts w:ascii="ＭＳ 明朝" w:eastAsia="ＭＳ 明朝" w:hAnsi="ＭＳ 明朝" w:hint="eastAsia"/>
          <w:sz w:val="24"/>
          <w:szCs w:val="24"/>
        </w:rPr>
        <w:t>原価監査官の派遣及び原価監査官の職務の遂行については、契約条項の職員の派遣及び調査に関する規定を準用する。</w:t>
      </w:r>
    </w:p>
    <w:p w14:paraId="493EC912" w14:textId="77777777" w:rsidR="006B6D76" w:rsidRPr="001D5AE5" w:rsidRDefault="00701696" w:rsidP="0025566E">
      <w:pPr>
        <w:pStyle w:val="a3"/>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 xml:space="preserve">４　</w:t>
      </w:r>
      <w:r w:rsidR="006B6D76" w:rsidRPr="001D5AE5">
        <w:rPr>
          <w:rFonts w:ascii="ＭＳ 明朝" w:eastAsia="ＭＳ 明朝" w:hAnsi="ＭＳ 明朝" w:hint="eastAsia"/>
          <w:sz w:val="24"/>
          <w:szCs w:val="24"/>
        </w:rPr>
        <w:t>甲は、乙が原価監査の実施に協力しないため、原価監査を実施することができなかった場合は、査定により乙がこの契約の履行のため支出し、又は負担した費用の金額を決定することができる。</w:t>
      </w:r>
    </w:p>
    <w:p w14:paraId="08B4829F" w14:textId="77777777" w:rsidR="006B6D76" w:rsidRPr="001D5AE5" w:rsidRDefault="006B6D76" w:rsidP="00F04737">
      <w:pPr>
        <w:pStyle w:val="a3"/>
        <w:spacing w:line="240" w:lineRule="auto"/>
        <w:rPr>
          <w:rFonts w:ascii="ＭＳ 明朝" w:eastAsia="ＭＳ 明朝" w:hAnsi="ＭＳ 明朝"/>
          <w:sz w:val="24"/>
          <w:szCs w:val="24"/>
        </w:rPr>
      </w:pPr>
      <w:r w:rsidRPr="001D5AE5">
        <w:rPr>
          <w:rFonts w:ascii="ＭＳ 明朝" w:eastAsia="ＭＳ 明朝" w:hAnsi="ＭＳ 明朝" w:hint="eastAsia"/>
          <w:sz w:val="24"/>
          <w:szCs w:val="24"/>
        </w:rPr>
        <w:t>（原価監査の実施項目）</w:t>
      </w:r>
    </w:p>
    <w:p w14:paraId="1003C164" w14:textId="77777777" w:rsidR="006B6D76" w:rsidRPr="001D5AE5" w:rsidRDefault="006B6D76" w:rsidP="0025566E">
      <w:pPr>
        <w:autoSpaceDE w:val="0"/>
        <w:autoSpaceDN w:val="0"/>
        <w:adjustRightInd w:val="0"/>
        <w:ind w:left="240" w:hangingChars="100" w:hanging="240"/>
        <w:jc w:val="left"/>
        <w:rPr>
          <w:rFonts w:ascii="ＭＳ 明朝" w:hAnsi="ＭＳ 明朝" w:cs="ＭＳ 明朝"/>
          <w:kern w:val="0"/>
          <w:sz w:val="24"/>
        </w:rPr>
      </w:pPr>
      <w:r w:rsidRPr="001D5AE5">
        <w:rPr>
          <w:rFonts w:ascii="ＭＳ 明朝" w:hAnsi="ＭＳ 明朝" w:cs="ＭＳ 明朝" w:hint="eastAsia"/>
          <w:kern w:val="0"/>
          <w:sz w:val="24"/>
        </w:rPr>
        <w:t>第１０条</w:t>
      </w:r>
      <w:r w:rsidRPr="001D5AE5">
        <w:rPr>
          <w:rFonts w:ascii="ＭＳ 明朝" w:hAnsi="ＭＳ 明朝" w:cs="ＭＳ 明朝"/>
          <w:kern w:val="0"/>
          <w:sz w:val="24"/>
        </w:rPr>
        <w:t xml:space="preserve"> </w:t>
      </w:r>
      <w:r w:rsidRPr="001D5AE5">
        <w:rPr>
          <w:rFonts w:ascii="ＭＳ 明朝" w:hAnsi="ＭＳ 明朝" w:cs="ＭＳ 明朝" w:hint="eastAsia"/>
          <w:kern w:val="0"/>
          <w:sz w:val="24"/>
        </w:rPr>
        <w:t>甲は、原価監査において、次の各号に掲げる事項を監査することとし、乙はこれに応じなければならない。</w:t>
      </w:r>
    </w:p>
    <w:p w14:paraId="7B1ED292" w14:textId="77777777" w:rsidR="009D1183" w:rsidRPr="001D5AE5" w:rsidRDefault="006B6D76" w:rsidP="00DE404D">
      <w:pPr>
        <w:autoSpaceDE w:val="0"/>
        <w:autoSpaceDN w:val="0"/>
        <w:adjustRightInd w:val="0"/>
        <w:ind w:leftChars="50" w:left="585" w:hangingChars="200" w:hanging="480"/>
        <w:jc w:val="left"/>
        <w:rPr>
          <w:rFonts w:ascii="ＭＳ 明朝" w:hAnsi="ＭＳ 明朝" w:cs="ＭＳ 明朝"/>
          <w:kern w:val="0"/>
          <w:sz w:val="24"/>
        </w:rPr>
      </w:pPr>
      <w:r w:rsidRPr="001D5AE5">
        <w:rPr>
          <w:rFonts w:ascii="ＭＳ 明朝" w:hAnsi="ＭＳ 明朝" w:cs="ＭＳ 明朝"/>
          <w:kern w:val="0"/>
          <w:sz w:val="24"/>
        </w:rPr>
        <w:t>(1)</w:t>
      </w:r>
      <w:r w:rsidRPr="001D5AE5">
        <w:rPr>
          <w:rFonts w:ascii="ＭＳ 明朝" w:hAnsi="ＭＳ 明朝" w:cs="ＭＳ 明朝" w:hint="eastAsia"/>
          <w:kern w:val="0"/>
          <w:sz w:val="24"/>
        </w:rPr>
        <w:t xml:space="preserve"> </w:t>
      </w:r>
      <w:r w:rsidRPr="001D5AE5">
        <w:rPr>
          <w:rFonts w:ascii="ＭＳ 明朝" w:hAnsi="ＭＳ 明朝" w:cs="ＭＳ 明朝"/>
          <w:kern w:val="0"/>
          <w:sz w:val="24"/>
        </w:rPr>
        <w:t xml:space="preserve"> </w:t>
      </w:r>
      <w:r w:rsidRPr="001D5AE5">
        <w:rPr>
          <w:rFonts w:ascii="ＭＳ 明朝" w:hAnsi="ＭＳ 明朝" w:cs="ＭＳ 明朝" w:hint="eastAsia"/>
          <w:kern w:val="0"/>
          <w:sz w:val="24"/>
        </w:rPr>
        <w:t>実際原価計算書又は</w:t>
      </w:r>
      <w:r w:rsidR="00C60DE0" w:rsidRPr="001D5AE5">
        <w:rPr>
          <w:rFonts w:ascii="ＭＳ 明朝" w:hAnsi="ＭＳ 明朝" w:cs="ＭＳ 明朝" w:hint="eastAsia"/>
          <w:kern w:val="0"/>
          <w:sz w:val="24"/>
        </w:rPr>
        <w:t>実際価格計算書</w:t>
      </w:r>
      <w:r w:rsidRPr="001D5AE5">
        <w:rPr>
          <w:rFonts w:ascii="ＭＳ 明朝" w:hAnsi="ＭＳ 明朝" w:cs="ＭＳ 明朝" w:hint="eastAsia"/>
          <w:kern w:val="0"/>
          <w:sz w:val="24"/>
        </w:rPr>
        <w:t xml:space="preserve">に記載された計算項目及び計算要素並びに </w:t>
      </w:r>
    </w:p>
    <w:p w14:paraId="6881228C" w14:textId="77777777" w:rsidR="009D1183" w:rsidRPr="001D5AE5" w:rsidRDefault="006B6D76" w:rsidP="00DE404D">
      <w:pPr>
        <w:autoSpaceDE w:val="0"/>
        <w:autoSpaceDN w:val="0"/>
        <w:adjustRightInd w:val="0"/>
        <w:ind w:leftChars="50" w:left="585" w:hangingChars="200" w:hanging="480"/>
        <w:jc w:val="left"/>
        <w:rPr>
          <w:rFonts w:ascii="ＭＳ 明朝" w:hAnsi="ＭＳ 明朝" w:cs="ＭＳ 明朝"/>
          <w:kern w:val="0"/>
          <w:sz w:val="24"/>
        </w:rPr>
      </w:pPr>
      <w:r w:rsidRPr="001D5AE5">
        <w:rPr>
          <w:rFonts w:ascii="ＭＳ 明朝" w:hAnsi="ＭＳ 明朝" w:cs="ＭＳ 明朝" w:hint="eastAsia"/>
          <w:kern w:val="0"/>
          <w:sz w:val="24"/>
        </w:rPr>
        <w:t xml:space="preserve">   製造原価の額と原価元帳等に記帳された額との符合、原価監査官がサンプルとして</w:t>
      </w:r>
    </w:p>
    <w:p w14:paraId="3D174A46" w14:textId="77777777" w:rsidR="009D1183" w:rsidRPr="001D5AE5" w:rsidRDefault="006B6D76" w:rsidP="009D1183">
      <w:pPr>
        <w:autoSpaceDE w:val="0"/>
        <w:autoSpaceDN w:val="0"/>
        <w:adjustRightInd w:val="0"/>
        <w:ind w:leftChars="225" w:left="473"/>
        <w:jc w:val="left"/>
        <w:rPr>
          <w:rFonts w:ascii="ＭＳ 明朝" w:hAnsi="ＭＳ 明朝" w:cs="ＭＳ 明朝"/>
          <w:kern w:val="0"/>
          <w:sz w:val="24"/>
        </w:rPr>
      </w:pPr>
      <w:r w:rsidRPr="001D5AE5">
        <w:rPr>
          <w:rFonts w:ascii="ＭＳ 明朝" w:hAnsi="ＭＳ 明朝" w:cs="ＭＳ 明朝" w:hint="eastAsia"/>
          <w:kern w:val="0"/>
          <w:sz w:val="24"/>
        </w:rPr>
        <w:t>抽出した原始伝票等の証拠書類の額と原価元帳等に記帳された額との符合その他の</w:t>
      </w:r>
    </w:p>
    <w:p w14:paraId="41892B1C" w14:textId="77777777" w:rsidR="006B6D76" w:rsidRPr="001D5AE5" w:rsidRDefault="006B6D76" w:rsidP="009D1183">
      <w:pPr>
        <w:autoSpaceDE w:val="0"/>
        <w:autoSpaceDN w:val="0"/>
        <w:adjustRightInd w:val="0"/>
        <w:ind w:leftChars="225" w:left="473"/>
        <w:jc w:val="left"/>
        <w:rPr>
          <w:rFonts w:ascii="ＭＳ 明朝" w:hAnsi="ＭＳ 明朝" w:cs="ＭＳ 明朝"/>
          <w:kern w:val="0"/>
          <w:sz w:val="24"/>
        </w:rPr>
      </w:pPr>
      <w:r w:rsidRPr="001D5AE5">
        <w:rPr>
          <w:rFonts w:ascii="ＭＳ 明朝" w:hAnsi="ＭＳ 明朝" w:cs="ＭＳ 明朝" w:hint="eastAsia"/>
          <w:kern w:val="0"/>
          <w:sz w:val="24"/>
        </w:rPr>
        <w:t>帳票類の会計処理に係る事項</w:t>
      </w:r>
    </w:p>
    <w:p w14:paraId="4647962E" w14:textId="77777777" w:rsidR="00DE404D" w:rsidRPr="001D5AE5" w:rsidRDefault="006B6D76" w:rsidP="00DE404D">
      <w:pPr>
        <w:autoSpaceDE w:val="0"/>
        <w:autoSpaceDN w:val="0"/>
        <w:adjustRightInd w:val="0"/>
        <w:ind w:leftChars="50" w:left="345" w:hangingChars="100" w:hanging="240"/>
        <w:jc w:val="left"/>
        <w:rPr>
          <w:rFonts w:ascii="ＭＳ 明朝" w:hAnsi="ＭＳ 明朝" w:cs="ＭＳ 明朝"/>
          <w:kern w:val="0"/>
          <w:sz w:val="24"/>
        </w:rPr>
      </w:pPr>
      <w:r w:rsidRPr="001D5AE5">
        <w:rPr>
          <w:rFonts w:ascii="ＭＳ 明朝" w:hAnsi="ＭＳ 明朝" w:cs="ＭＳ 明朝"/>
          <w:kern w:val="0"/>
          <w:sz w:val="24"/>
        </w:rPr>
        <w:t xml:space="preserve">(2) </w:t>
      </w:r>
      <w:r w:rsidRPr="001D5AE5">
        <w:rPr>
          <w:rFonts w:ascii="ＭＳ 明朝" w:hAnsi="ＭＳ 明朝" w:cs="ＭＳ 明朝" w:hint="eastAsia"/>
          <w:kern w:val="0"/>
          <w:sz w:val="24"/>
        </w:rPr>
        <w:t xml:space="preserve"> 直接材料をこの契約において使用された材料として関係付けることの適正性、残</w:t>
      </w:r>
    </w:p>
    <w:p w14:paraId="435947B7" w14:textId="77777777" w:rsidR="006B6D76" w:rsidRPr="001D5AE5" w:rsidRDefault="006B6D76" w:rsidP="00DE404D">
      <w:pPr>
        <w:autoSpaceDE w:val="0"/>
        <w:autoSpaceDN w:val="0"/>
        <w:adjustRightInd w:val="0"/>
        <w:ind w:leftChars="100" w:left="210" w:firstLineChars="100" w:firstLine="240"/>
        <w:jc w:val="left"/>
        <w:rPr>
          <w:rFonts w:ascii="ＭＳ 明朝" w:hAnsi="ＭＳ 明朝" w:cs="ＭＳ 明朝"/>
          <w:kern w:val="0"/>
          <w:sz w:val="24"/>
        </w:rPr>
      </w:pPr>
      <w:r w:rsidRPr="001D5AE5">
        <w:rPr>
          <w:rFonts w:ascii="ＭＳ 明朝" w:hAnsi="ＭＳ 明朝" w:cs="ＭＳ 明朝" w:hint="eastAsia"/>
          <w:kern w:val="0"/>
          <w:sz w:val="24"/>
        </w:rPr>
        <w:t>余材料や仕損材料の会計上の管理の適正性その他の直接材料費の計上に係る事項</w:t>
      </w:r>
    </w:p>
    <w:p w14:paraId="53210BA0" w14:textId="77777777" w:rsidR="006B6D76" w:rsidRPr="001D5AE5" w:rsidRDefault="006B6D76" w:rsidP="0025566E">
      <w:pPr>
        <w:autoSpaceDE w:val="0"/>
        <w:autoSpaceDN w:val="0"/>
        <w:adjustRightInd w:val="0"/>
        <w:ind w:left="480" w:hangingChars="200" w:hanging="480"/>
        <w:jc w:val="left"/>
        <w:rPr>
          <w:rFonts w:ascii="ＭＳ 明朝" w:hAnsi="ＭＳ 明朝" w:cs="ＭＳ 明朝"/>
          <w:kern w:val="0"/>
          <w:sz w:val="24"/>
        </w:rPr>
      </w:pPr>
      <w:r w:rsidRPr="001D5AE5">
        <w:rPr>
          <w:rFonts w:ascii="ＭＳ 明朝" w:hAnsi="ＭＳ 明朝" w:cs="ＭＳ 明朝" w:hint="eastAsia"/>
          <w:kern w:val="0"/>
          <w:sz w:val="24"/>
        </w:rPr>
        <w:t xml:space="preserve"> </w:t>
      </w:r>
      <w:r w:rsidRPr="001D5AE5">
        <w:rPr>
          <w:rFonts w:ascii="ＭＳ 明朝" w:hAnsi="ＭＳ 明朝" w:cs="ＭＳ 明朝"/>
          <w:kern w:val="0"/>
          <w:sz w:val="24"/>
        </w:rPr>
        <w:t xml:space="preserve">(3) </w:t>
      </w:r>
      <w:r w:rsidRPr="001D5AE5">
        <w:rPr>
          <w:rFonts w:ascii="ＭＳ 明朝" w:hAnsi="ＭＳ 明朝" w:cs="ＭＳ 明朝" w:hint="eastAsia"/>
          <w:kern w:val="0"/>
          <w:sz w:val="24"/>
        </w:rPr>
        <w:t xml:space="preserve"> 直接工数をこの契約に係る工数として関係付けることの適正性、計上された工数と作業指示書等の実態との整合性その他の加工費の計上に係る事項</w:t>
      </w:r>
    </w:p>
    <w:p w14:paraId="35C7D24A" w14:textId="77777777" w:rsidR="006B6D76" w:rsidRPr="001D5AE5" w:rsidRDefault="006B6D76" w:rsidP="0025566E">
      <w:pPr>
        <w:autoSpaceDE w:val="0"/>
        <w:autoSpaceDN w:val="0"/>
        <w:adjustRightInd w:val="0"/>
        <w:ind w:left="480" w:hangingChars="200" w:hanging="480"/>
        <w:jc w:val="left"/>
        <w:rPr>
          <w:rFonts w:ascii="ＭＳ 明朝" w:hAnsi="ＭＳ 明朝" w:cs="ＭＳ 明朝"/>
          <w:kern w:val="0"/>
          <w:sz w:val="24"/>
        </w:rPr>
      </w:pPr>
      <w:r w:rsidRPr="001D5AE5">
        <w:rPr>
          <w:rFonts w:ascii="ＭＳ 明朝" w:hAnsi="ＭＳ 明朝" w:cs="ＭＳ 明朝" w:hint="eastAsia"/>
          <w:kern w:val="0"/>
          <w:sz w:val="24"/>
        </w:rPr>
        <w:t xml:space="preserve"> </w:t>
      </w:r>
      <w:r w:rsidRPr="001D5AE5">
        <w:rPr>
          <w:rFonts w:ascii="ＭＳ 明朝" w:hAnsi="ＭＳ 明朝" w:cs="ＭＳ 明朝"/>
          <w:kern w:val="0"/>
          <w:sz w:val="24"/>
        </w:rPr>
        <w:t>(4)</w:t>
      </w:r>
      <w:r w:rsidRPr="001D5AE5">
        <w:rPr>
          <w:rFonts w:ascii="ＭＳ 明朝" w:hAnsi="ＭＳ 明朝" w:cs="ＭＳ 明朝" w:hint="eastAsia"/>
          <w:kern w:val="0"/>
          <w:sz w:val="24"/>
        </w:rPr>
        <w:t xml:space="preserve">　直接経費をこの契約に直課することの適正性、間接経費並びに一般管理及び販売費との区分けの適正性その他の直接経費の計上に係る事項</w:t>
      </w:r>
    </w:p>
    <w:p w14:paraId="4DDB4091" w14:textId="77777777" w:rsidR="006B6D76" w:rsidRPr="001D5AE5" w:rsidRDefault="006B6D76" w:rsidP="0025566E">
      <w:pPr>
        <w:autoSpaceDE w:val="0"/>
        <w:autoSpaceDN w:val="0"/>
        <w:adjustRightInd w:val="0"/>
        <w:jc w:val="left"/>
        <w:rPr>
          <w:rFonts w:ascii="ＭＳ 明朝" w:hAnsi="ＭＳ 明朝" w:cs="ＭＳ 明朝"/>
          <w:kern w:val="0"/>
          <w:sz w:val="24"/>
        </w:rPr>
      </w:pPr>
      <w:r w:rsidRPr="001D5AE5">
        <w:rPr>
          <w:rFonts w:ascii="ＭＳ 明朝" w:hAnsi="ＭＳ 明朝" w:cs="ＭＳ 明朝" w:hint="eastAsia"/>
          <w:kern w:val="0"/>
          <w:sz w:val="24"/>
        </w:rPr>
        <w:t xml:space="preserve"> </w:t>
      </w:r>
      <w:r w:rsidRPr="001D5AE5">
        <w:rPr>
          <w:rFonts w:ascii="ＭＳ 明朝" w:hAnsi="ＭＳ 明朝" w:cs="ＭＳ 明朝"/>
          <w:kern w:val="0"/>
          <w:sz w:val="24"/>
        </w:rPr>
        <w:t>(5)</w:t>
      </w:r>
      <w:r w:rsidR="00DE404D" w:rsidRPr="001D5AE5">
        <w:rPr>
          <w:rFonts w:ascii="ＭＳ 明朝" w:hAnsi="ＭＳ 明朝" w:cs="ＭＳ 明朝" w:hint="eastAsia"/>
          <w:kern w:val="0"/>
          <w:sz w:val="24"/>
        </w:rPr>
        <w:t xml:space="preserve">　</w:t>
      </w:r>
      <w:r w:rsidRPr="001D5AE5">
        <w:rPr>
          <w:rFonts w:ascii="ＭＳ 明朝" w:hAnsi="ＭＳ 明朝" w:cs="ＭＳ 明朝" w:hint="eastAsia"/>
          <w:kern w:val="0"/>
          <w:sz w:val="24"/>
        </w:rPr>
        <w:t>複数の契約間での工数の付替えその他の契約案件間での関係性に係る事項</w:t>
      </w:r>
    </w:p>
    <w:p w14:paraId="6F48D2CA" w14:textId="77777777" w:rsidR="006B6D76" w:rsidRPr="001D5AE5" w:rsidRDefault="006B6D76" w:rsidP="0025566E">
      <w:pPr>
        <w:autoSpaceDE w:val="0"/>
        <w:autoSpaceDN w:val="0"/>
        <w:adjustRightInd w:val="0"/>
        <w:jc w:val="left"/>
        <w:rPr>
          <w:rFonts w:ascii="ＭＳ 明朝" w:hAnsi="ＭＳ 明朝" w:cs="ＭＳ 明朝"/>
          <w:kern w:val="0"/>
          <w:sz w:val="24"/>
        </w:rPr>
      </w:pPr>
      <w:r w:rsidRPr="001D5AE5">
        <w:rPr>
          <w:rFonts w:ascii="ＭＳ 明朝" w:hAnsi="ＭＳ 明朝" w:cs="ＭＳ 明朝" w:hint="eastAsia"/>
          <w:kern w:val="0"/>
          <w:sz w:val="24"/>
        </w:rPr>
        <w:t xml:space="preserve"> </w:t>
      </w:r>
      <w:r w:rsidRPr="001D5AE5">
        <w:rPr>
          <w:rFonts w:ascii="ＭＳ 明朝" w:hAnsi="ＭＳ 明朝" w:cs="ＭＳ 明朝"/>
          <w:kern w:val="0"/>
          <w:sz w:val="24"/>
        </w:rPr>
        <w:t>(6)</w:t>
      </w:r>
      <w:r w:rsidRPr="001D5AE5">
        <w:rPr>
          <w:rFonts w:ascii="ＭＳ 明朝" w:hAnsi="ＭＳ 明朝" w:cs="ＭＳ 明朝" w:hint="eastAsia"/>
          <w:kern w:val="0"/>
          <w:sz w:val="24"/>
        </w:rPr>
        <w:t xml:space="preserve">　その他原価監査を行う上で必要となる事項</w:t>
      </w:r>
    </w:p>
    <w:p w14:paraId="57CB8099" w14:textId="77777777" w:rsidR="006B6D76" w:rsidRPr="001D5AE5" w:rsidRDefault="006B6D76" w:rsidP="00F04737">
      <w:pPr>
        <w:autoSpaceDE w:val="0"/>
        <w:autoSpaceDN w:val="0"/>
        <w:adjustRightInd w:val="0"/>
        <w:jc w:val="left"/>
        <w:rPr>
          <w:rFonts w:ascii="ＭＳ 明朝" w:hAnsi="ＭＳ 明朝" w:cs="ＭＳ 明朝"/>
          <w:kern w:val="0"/>
          <w:sz w:val="24"/>
        </w:rPr>
      </w:pPr>
      <w:r w:rsidRPr="001D5AE5">
        <w:rPr>
          <w:rFonts w:ascii="ＭＳ 明朝" w:hAnsi="ＭＳ 明朝" w:cs="ＭＳ 明朝" w:hint="eastAsia"/>
          <w:kern w:val="0"/>
          <w:sz w:val="24"/>
        </w:rPr>
        <w:t>（原価監査の実施に係る保障）</w:t>
      </w:r>
    </w:p>
    <w:p w14:paraId="3511591B" w14:textId="77777777" w:rsidR="006B6D76" w:rsidRPr="001D5AE5" w:rsidRDefault="006B6D76" w:rsidP="0025566E">
      <w:pPr>
        <w:autoSpaceDE w:val="0"/>
        <w:autoSpaceDN w:val="0"/>
        <w:adjustRightInd w:val="0"/>
        <w:ind w:left="240" w:hangingChars="100" w:hanging="240"/>
        <w:jc w:val="left"/>
        <w:rPr>
          <w:rFonts w:ascii="ＭＳ 明朝" w:hAnsi="ＭＳ 明朝" w:cs="ＭＳ 明朝"/>
          <w:kern w:val="0"/>
          <w:sz w:val="24"/>
        </w:rPr>
      </w:pPr>
      <w:r w:rsidRPr="001D5AE5">
        <w:rPr>
          <w:rFonts w:ascii="ＭＳ 明朝" w:hAnsi="ＭＳ 明朝" w:cs="ＭＳ 明朝" w:hint="eastAsia"/>
          <w:kern w:val="0"/>
          <w:sz w:val="24"/>
        </w:rPr>
        <w:t>第１１条</w:t>
      </w:r>
      <w:r w:rsidRPr="001D5AE5">
        <w:rPr>
          <w:rFonts w:ascii="ＭＳ 明朝" w:hAnsi="ＭＳ 明朝" w:cs="ＭＳ 明朝"/>
          <w:kern w:val="0"/>
          <w:sz w:val="24"/>
        </w:rPr>
        <w:t xml:space="preserve"> </w:t>
      </w:r>
      <w:r w:rsidRPr="001D5AE5">
        <w:rPr>
          <w:rFonts w:ascii="ＭＳ 明朝" w:hAnsi="ＭＳ 明朝" w:cs="ＭＳ 明朝" w:hint="eastAsia"/>
          <w:kern w:val="0"/>
          <w:sz w:val="24"/>
        </w:rPr>
        <w:t>甲は、前条各号に掲げる事項を確認するため、次の各号に掲げる監査を行うものとし、乙は、甲に対し、甲が原価監査（次項のフロアチェックによる場合を含む。）に際して必要と認める作業現場（製造現場、設計現場及び試験・検査現場並びにこれらの現場に関する原価管理を行う現場をいう。以下この条において同じ。）、資料、情報システム等へのアクセスを認める等その円滑な実施を保障するものとする。</w:t>
      </w:r>
    </w:p>
    <w:p w14:paraId="75942D62" w14:textId="77777777" w:rsidR="009E2309" w:rsidRPr="001D5AE5" w:rsidRDefault="006B6D76" w:rsidP="009E2309">
      <w:pPr>
        <w:autoSpaceDE w:val="0"/>
        <w:autoSpaceDN w:val="0"/>
        <w:adjustRightInd w:val="0"/>
        <w:ind w:leftChars="50" w:left="585" w:hangingChars="200" w:hanging="480"/>
        <w:jc w:val="left"/>
        <w:rPr>
          <w:rFonts w:ascii="ＭＳ 明朝" w:hAnsi="ＭＳ 明朝" w:cs="ＭＳ 明朝"/>
          <w:kern w:val="0"/>
          <w:sz w:val="24"/>
        </w:rPr>
      </w:pPr>
      <w:r w:rsidRPr="001D5AE5">
        <w:rPr>
          <w:rFonts w:ascii="ＭＳ 明朝" w:hAnsi="ＭＳ 明朝" w:cs="ＭＳ 明朝" w:hint="eastAsia"/>
          <w:kern w:val="0"/>
          <w:sz w:val="24"/>
        </w:rPr>
        <w:t>(1)　帳票類、作業指示書、社内原価計算規則等の資料による監査（資料を複写して行</w:t>
      </w:r>
    </w:p>
    <w:p w14:paraId="509DFADE" w14:textId="77777777" w:rsidR="006B6D76" w:rsidRPr="001D5AE5" w:rsidRDefault="006B6D76" w:rsidP="009E2309">
      <w:pPr>
        <w:autoSpaceDE w:val="0"/>
        <w:autoSpaceDN w:val="0"/>
        <w:adjustRightInd w:val="0"/>
        <w:ind w:leftChars="200" w:left="420"/>
        <w:jc w:val="left"/>
        <w:rPr>
          <w:rFonts w:ascii="ＭＳ 明朝" w:hAnsi="ＭＳ 明朝" w:cs="ＭＳ 明朝"/>
          <w:kern w:val="0"/>
          <w:sz w:val="24"/>
        </w:rPr>
      </w:pPr>
      <w:r w:rsidRPr="001D5AE5">
        <w:rPr>
          <w:rFonts w:ascii="ＭＳ 明朝" w:hAnsi="ＭＳ 明朝" w:cs="ＭＳ 明朝" w:hint="eastAsia"/>
          <w:kern w:val="0"/>
          <w:sz w:val="24"/>
        </w:rPr>
        <w:t>う監査を含む。）</w:t>
      </w:r>
    </w:p>
    <w:p w14:paraId="57ADF0A3" w14:textId="77777777" w:rsidR="006B6D76" w:rsidRPr="001D5AE5" w:rsidRDefault="006B6D76" w:rsidP="00F04737">
      <w:pPr>
        <w:adjustRightInd w:val="0"/>
        <w:ind w:leftChars="50" w:left="105"/>
        <w:rPr>
          <w:rFonts w:ascii="ＭＳ 明朝" w:hAnsi="ＭＳ 明朝"/>
          <w:sz w:val="24"/>
        </w:rPr>
      </w:pPr>
      <w:r w:rsidRPr="001D5AE5">
        <w:rPr>
          <w:rFonts w:ascii="ＭＳ 明朝" w:hAnsi="ＭＳ 明朝"/>
          <w:sz w:val="24"/>
        </w:rPr>
        <w:t xml:space="preserve">(2) </w:t>
      </w:r>
      <w:r w:rsidRPr="001D5AE5">
        <w:rPr>
          <w:rFonts w:ascii="ＭＳ 明朝" w:hAnsi="ＭＳ 明朝" w:hint="eastAsia"/>
          <w:sz w:val="24"/>
        </w:rPr>
        <w:t xml:space="preserve"> 関係する情報システムに直接アクセスして行う監査</w:t>
      </w:r>
    </w:p>
    <w:p w14:paraId="46F57CD3" w14:textId="77777777" w:rsidR="006B6D76" w:rsidRPr="001D5AE5" w:rsidRDefault="006B6D76" w:rsidP="00F04737">
      <w:pPr>
        <w:adjustRightInd w:val="0"/>
        <w:ind w:leftChars="50" w:left="105"/>
        <w:rPr>
          <w:rFonts w:ascii="ＭＳ 明朝" w:hAnsi="ＭＳ 明朝"/>
          <w:sz w:val="24"/>
        </w:rPr>
      </w:pPr>
      <w:r w:rsidRPr="001D5AE5">
        <w:rPr>
          <w:rFonts w:ascii="ＭＳ 明朝" w:hAnsi="ＭＳ 明朝"/>
          <w:sz w:val="24"/>
        </w:rPr>
        <w:t>(3)</w:t>
      </w:r>
      <w:r w:rsidRPr="001D5AE5">
        <w:rPr>
          <w:rFonts w:ascii="ＭＳ 明朝" w:hAnsi="ＭＳ 明朝" w:hint="eastAsia"/>
          <w:sz w:val="24"/>
        </w:rPr>
        <w:t xml:space="preserve"> </w:t>
      </w:r>
      <w:r w:rsidRPr="001D5AE5">
        <w:rPr>
          <w:rFonts w:ascii="ＭＳ 明朝" w:hAnsi="ＭＳ 明朝"/>
          <w:sz w:val="24"/>
        </w:rPr>
        <w:t xml:space="preserve"> </w:t>
      </w:r>
      <w:r w:rsidRPr="001D5AE5">
        <w:rPr>
          <w:rFonts w:ascii="ＭＳ 明朝" w:hAnsi="ＭＳ 明朝" w:hint="eastAsia"/>
          <w:sz w:val="24"/>
        </w:rPr>
        <w:t>前号の情報システムに係るログ（履歴）を取得して行う監査</w:t>
      </w:r>
    </w:p>
    <w:p w14:paraId="65C66B10" w14:textId="77777777" w:rsidR="009B71E6" w:rsidRDefault="006B6D76" w:rsidP="00F04737">
      <w:pPr>
        <w:autoSpaceDE w:val="0"/>
        <w:autoSpaceDN w:val="0"/>
        <w:adjustRightInd w:val="0"/>
        <w:ind w:leftChars="50" w:left="105"/>
        <w:jc w:val="left"/>
        <w:rPr>
          <w:rFonts w:ascii="ＭＳ 明朝" w:hAnsi="ＭＳ 明朝" w:cs="ＭＳ 明朝"/>
          <w:kern w:val="0"/>
          <w:sz w:val="24"/>
        </w:rPr>
      </w:pPr>
      <w:r w:rsidRPr="001D5AE5">
        <w:rPr>
          <w:rFonts w:ascii="ＭＳ 明朝" w:hAnsi="ＭＳ 明朝" w:cs="ＭＳ 明朝"/>
          <w:kern w:val="0"/>
          <w:sz w:val="24"/>
        </w:rPr>
        <w:t>(4)</w:t>
      </w:r>
      <w:r w:rsidRPr="001D5AE5">
        <w:rPr>
          <w:rFonts w:ascii="ＭＳ 明朝" w:hAnsi="ＭＳ 明朝" w:cs="ＭＳ 明朝" w:hint="eastAsia"/>
          <w:kern w:val="0"/>
          <w:sz w:val="24"/>
        </w:rPr>
        <w:t xml:space="preserve"> </w:t>
      </w:r>
      <w:r w:rsidRPr="001D5AE5">
        <w:rPr>
          <w:rFonts w:ascii="ＭＳ 明朝" w:hAnsi="ＭＳ 明朝" w:cs="ＭＳ 明朝"/>
          <w:kern w:val="0"/>
          <w:sz w:val="24"/>
        </w:rPr>
        <w:t xml:space="preserve"> </w:t>
      </w:r>
      <w:r w:rsidRPr="001D5AE5">
        <w:rPr>
          <w:rFonts w:ascii="ＭＳ 明朝" w:hAnsi="ＭＳ 明朝" w:cs="ＭＳ 明朝" w:hint="eastAsia"/>
          <w:kern w:val="0"/>
          <w:sz w:val="24"/>
        </w:rPr>
        <w:t>作業員等（監査対象となる事業所において業務に従事する委託先の所属員を含</w:t>
      </w:r>
    </w:p>
    <w:p w14:paraId="52C27BCD" w14:textId="3D46F233" w:rsidR="006B6D76" w:rsidRPr="001D5AE5" w:rsidRDefault="006B6D76" w:rsidP="009B71E6">
      <w:pPr>
        <w:autoSpaceDE w:val="0"/>
        <w:autoSpaceDN w:val="0"/>
        <w:adjustRightInd w:val="0"/>
        <w:ind w:leftChars="100" w:left="210" w:firstLineChars="100" w:firstLine="240"/>
        <w:jc w:val="left"/>
        <w:rPr>
          <w:rFonts w:ascii="ＭＳ 明朝" w:hAnsi="ＭＳ 明朝" w:cs="ＭＳ 明朝"/>
          <w:kern w:val="0"/>
          <w:sz w:val="24"/>
        </w:rPr>
      </w:pPr>
      <w:r w:rsidRPr="001D5AE5">
        <w:rPr>
          <w:rFonts w:ascii="ＭＳ 明朝" w:hAnsi="ＭＳ 明朝" w:cs="ＭＳ 明朝" w:hint="eastAsia"/>
          <w:kern w:val="0"/>
          <w:sz w:val="24"/>
        </w:rPr>
        <w:t>む。</w:t>
      </w:r>
    </w:p>
    <w:p w14:paraId="0A143673" w14:textId="77777777" w:rsidR="006B6D76" w:rsidRPr="001D5AE5" w:rsidRDefault="006B6D76" w:rsidP="0025566E">
      <w:pPr>
        <w:autoSpaceDE w:val="0"/>
        <w:autoSpaceDN w:val="0"/>
        <w:adjustRightInd w:val="0"/>
        <w:ind w:firstLineChars="200" w:firstLine="480"/>
        <w:jc w:val="left"/>
        <w:rPr>
          <w:rFonts w:ascii="ＭＳ 明朝" w:hAnsi="ＭＳ 明朝" w:cs="ＭＳ 明朝"/>
          <w:kern w:val="0"/>
          <w:sz w:val="24"/>
        </w:rPr>
      </w:pPr>
      <w:r w:rsidRPr="001D5AE5">
        <w:rPr>
          <w:rFonts w:ascii="ＭＳ 明朝" w:hAnsi="ＭＳ 明朝" w:cs="ＭＳ 明朝" w:hint="eastAsia"/>
          <w:kern w:val="0"/>
          <w:sz w:val="24"/>
        </w:rPr>
        <w:t>以下この条において同じ。）から直接に説明を聴取して行う監査</w:t>
      </w:r>
    </w:p>
    <w:p w14:paraId="44799E7D" w14:textId="77777777" w:rsidR="006B6D76" w:rsidRPr="001D5AE5" w:rsidRDefault="006B6D76" w:rsidP="0025566E">
      <w:pPr>
        <w:autoSpaceDE w:val="0"/>
        <w:autoSpaceDN w:val="0"/>
        <w:adjustRightInd w:val="0"/>
        <w:ind w:left="240" w:hangingChars="100" w:hanging="240"/>
        <w:jc w:val="left"/>
        <w:rPr>
          <w:rFonts w:ascii="ＭＳ 明朝" w:hAnsi="ＭＳ 明朝" w:cs="ＭＳ 明朝"/>
          <w:kern w:val="0"/>
          <w:sz w:val="24"/>
        </w:rPr>
      </w:pPr>
      <w:r w:rsidRPr="001D5AE5">
        <w:rPr>
          <w:rFonts w:ascii="ＭＳ 明朝" w:hAnsi="ＭＳ 明朝" w:cs="ＭＳ 明朝" w:hint="eastAsia"/>
          <w:kern w:val="0"/>
          <w:sz w:val="24"/>
        </w:rPr>
        <w:t>２　甲は、前項の監査の一環として、原価監査の実施期間中、事前に通知又は調整することなく、フロアチェック（作業現場において、作業員等から作業内容について</w:t>
      </w:r>
      <w:r w:rsidRPr="001D5AE5">
        <w:rPr>
          <w:rFonts w:ascii="ＭＳ 明朝" w:hAnsi="ＭＳ 明朝" w:cs="ＭＳ 明朝" w:hint="eastAsia"/>
          <w:kern w:val="0"/>
          <w:sz w:val="24"/>
        </w:rPr>
        <w:lastRenderedPageBreak/>
        <w:t>直接に説明を聴取するとともに、聴取内容を作業指示書、帳票類等と突合して行う確認作業をいう。次項において同じ。）を随時実施することができる。</w:t>
      </w:r>
    </w:p>
    <w:p w14:paraId="08C1EA8B" w14:textId="77777777" w:rsidR="006B6D76" w:rsidRPr="001D5AE5" w:rsidRDefault="006B6D76" w:rsidP="0025566E">
      <w:pPr>
        <w:autoSpaceDE w:val="0"/>
        <w:autoSpaceDN w:val="0"/>
        <w:adjustRightInd w:val="0"/>
        <w:ind w:left="240" w:hangingChars="100" w:hanging="240"/>
        <w:jc w:val="left"/>
        <w:rPr>
          <w:rFonts w:ascii="ＭＳ 明朝" w:hAnsi="ＭＳ 明朝" w:cs="ＭＳ 明朝"/>
          <w:kern w:val="0"/>
          <w:sz w:val="24"/>
        </w:rPr>
      </w:pPr>
      <w:r w:rsidRPr="001D5AE5">
        <w:rPr>
          <w:rFonts w:ascii="ＭＳ 明朝" w:hAnsi="ＭＳ 明朝" w:cs="ＭＳ 明朝" w:hint="eastAsia"/>
          <w:kern w:val="0"/>
          <w:sz w:val="24"/>
        </w:rPr>
        <w:t>３　乙は、フロアチェックを含む原価監査の円滑な実施のため、甲があらかじめ指定する原価監査官に対し、この契約に関係する作業現場への随時の立入許可を契約履行期間中常続的に与えるものとする。</w:t>
      </w:r>
    </w:p>
    <w:p w14:paraId="124F94C4" w14:textId="77777777" w:rsidR="006B6D76" w:rsidRPr="001D5AE5" w:rsidRDefault="006B6D76" w:rsidP="00F04737">
      <w:pPr>
        <w:autoSpaceDE w:val="0"/>
        <w:autoSpaceDN w:val="0"/>
        <w:adjustRightInd w:val="0"/>
        <w:jc w:val="left"/>
        <w:rPr>
          <w:rFonts w:ascii="ＭＳ 明朝" w:hAnsi="ＭＳ 明朝" w:cs="ＭＳ 明朝"/>
          <w:kern w:val="0"/>
          <w:sz w:val="24"/>
        </w:rPr>
      </w:pPr>
      <w:r w:rsidRPr="001D5AE5">
        <w:rPr>
          <w:rFonts w:ascii="ＭＳ 明朝" w:hAnsi="ＭＳ 明朝" w:cs="ＭＳ 明朝" w:hint="eastAsia"/>
          <w:kern w:val="0"/>
          <w:sz w:val="24"/>
        </w:rPr>
        <w:t>（適用する経費率との関係）</w:t>
      </w:r>
    </w:p>
    <w:p w14:paraId="120AD482" w14:textId="77777777" w:rsidR="006B6D76" w:rsidRPr="001D5AE5" w:rsidRDefault="006B6D76" w:rsidP="00F04737">
      <w:pPr>
        <w:autoSpaceDE w:val="0"/>
        <w:autoSpaceDN w:val="0"/>
        <w:adjustRightInd w:val="0"/>
        <w:ind w:left="240" w:hangingChars="100" w:hanging="240"/>
        <w:jc w:val="left"/>
        <w:rPr>
          <w:rFonts w:ascii="ＭＳ 明朝" w:hAnsi="ＭＳ 明朝" w:cs="ＭＳ 明朝"/>
          <w:kern w:val="0"/>
          <w:sz w:val="24"/>
        </w:rPr>
      </w:pPr>
      <w:r w:rsidRPr="001D5AE5">
        <w:rPr>
          <w:rFonts w:ascii="ＭＳ 明朝" w:hAnsi="ＭＳ 明朝" w:cs="ＭＳ 明朝" w:hint="eastAsia"/>
          <w:kern w:val="0"/>
          <w:sz w:val="24"/>
        </w:rPr>
        <w:t>第１２条</w:t>
      </w:r>
      <w:r w:rsidRPr="001D5AE5">
        <w:rPr>
          <w:rFonts w:ascii="ＭＳ 明朝" w:hAnsi="ＭＳ 明朝" w:cs="ＭＳ 明朝"/>
          <w:kern w:val="0"/>
          <w:sz w:val="24"/>
        </w:rPr>
        <w:t xml:space="preserve"> </w:t>
      </w:r>
      <w:r w:rsidRPr="001D5AE5">
        <w:rPr>
          <w:rFonts w:ascii="ＭＳ 明朝" w:hAnsi="ＭＳ 明朝" w:cs="ＭＳ 明朝" w:hint="eastAsia"/>
          <w:kern w:val="0"/>
          <w:sz w:val="24"/>
        </w:rPr>
        <w:t>甲は、乙がこの特約条項に同意せず、若しくはその一部若しくは全部の適用に応じなかった場合又はこの特約条項に定める乙の債務の一部若しくは全部を履行しなかった場合は、乙に関して別に定める経費率（加工費率、一般管理及び販売費率、利子率、利益率その他の原価計算方式により予定価格を算定する上で必要となる率をいう。）について、原価計算システムの適正性が不十分であるリスクを考慮した算定を行い、又は必要な調整を加えることができる。</w:t>
      </w:r>
    </w:p>
    <w:p w14:paraId="448746A2" w14:textId="77777777" w:rsidR="006B6D76" w:rsidRPr="001D5AE5" w:rsidRDefault="006B6D76" w:rsidP="0025566E">
      <w:pPr>
        <w:autoSpaceDE w:val="0"/>
        <w:autoSpaceDN w:val="0"/>
        <w:adjustRightInd w:val="0"/>
        <w:ind w:left="240" w:hangingChars="100" w:hanging="240"/>
        <w:jc w:val="left"/>
        <w:rPr>
          <w:rFonts w:ascii="ＭＳ 明朝" w:hAnsi="ＭＳ 明朝"/>
          <w:sz w:val="24"/>
        </w:rPr>
      </w:pPr>
      <w:r w:rsidRPr="001D5AE5">
        <w:rPr>
          <w:rFonts w:ascii="ＭＳ 明朝" w:hAnsi="ＭＳ 明朝" w:cs="ＭＳ 明朝" w:hint="eastAsia"/>
          <w:kern w:val="0"/>
          <w:sz w:val="24"/>
        </w:rPr>
        <w:t>２　甲は、原価監査に当たって乙が求めたときは、この特約条項並びに資料の信頼性確保及び制度調査の実施に関する特約条項に定める乙の債務についての不履行が確認されない限り、乙の実際の総原価（甲が原価監査によって確認した適正な原価に、乙が使用する実際の経費率（調達物品等の予定価格の算定基準に関する訓令（昭和３７年防衛庁訓令第３５号）第</w:t>
      </w:r>
      <w:r w:rsidR="00AF1203" w:rsidRPr="001D5AE5">
        <w:rPr>
          <w:rFonts w:ascii="ＭＳ 明朝" w:hAnsi="ＭＳ 明朝" w:cs="ＭＳ 明朝" w:hint="eastAsia"/>
          <w:kern w:val="0"/>
          <w:sz w:val="24"/>
        </w:rPr>
        <w:t>３６</w:t>
      </w:r>
      <w:r w:rsidRPr="001D5AE5">
        <w:rPr>
          <w:rFonts w:ascii="ＭＳ 明朝" w:hAnsi="ＭＳ 明朝" w:cs="ＭＳ 明朝" w:hint="eastAsia"/>
          <w:kern w:val="0"/>
          <w:sz w:val="24"/>
        </w:rPr>
        <w:t>条に規定する非原価項目を除いて算定したものに限る。）を適用して算出し</w:t>
      </w:r>
      <w:r w:rsidRPr="001D5AE5">
        <w:rPr>
          <w:rFonts w:ascii="ＭＳ 明朝" w:hAnsi="ＭＳ 明朝" w:hint="eastAsia"/>
          <w:sz w:val="24"/>
        </w:rPr>
        <w:t>た総原価をいう。）をもって実績として扱うものとする。</w:t>
      </w:r>
    </w:p>
    <w:p w14:paraId="14AD92AA" w14:textId="77777777" w:rsidR="006B6D76" w:rsidRPr="001D5AE5" w:rsidRDefault="006B6D76" w:rsidP="00F04737">
      <w:pPr>
        <w:pStyle w:val="a3"/>
        <w:spacing w:line="240" w:lineRule="auto"/>
        <w:rPr>
          <w:rFonts w:ascii="ＭＳ 明朝" w:eastAsia="ＭＳ 明朝" w:hAnsi="ＭＳ 明朝"/>
          <w:spacing w:val="0"/>
          <w:sz w:val="24"/>
          <w:szCs w:val="24"/>
        </w:rPr>
      </w:pPr>
      <w:r w:rsidRPr="001D5AE5">
        <w:rPr>
          <w:rFonts w:ascii="ＭＳ 明朝" w:eastAsia="ＭＳ 明朝" w:hAnsi="ＭＳ 明朝" w:hint="eastAsia"/>
          <w:sz w:val="24"/>
          <w:szCs w:val="24"/>
        </w:rPr>
        <w:t>（限度額等の変更）</w:t>
      </w:r>
    </w:p>
    <w:p w14:paraId="61E0471E" w14:textId="77777777" w:rsidR="006B6D76" w:rsidRPr="001D5AE5" w:rsidRDefault="006B6D76" w:rsidP="0025566E">
      <w:pPr>
        <w:pStyle w:val="a3"/>
        <w:spacing w:line="240" w:lineRule="auto"/>
        <w:ind w:left="244" w:hangingChars="100" w:hanging="244"/>
        <w:rPr>
          <w:rFonts w:ascii="ＭＳ 明朝" w:eastAsia="ＭＳ 明朝" w:hAnsi="ＭＳ 明朝"/>
        </w:rPr>
      </w:pPr>
      <w:r w:rsidRPr="001D5AE5">
        <w:rPr>
          <w:rFonts w:ascii="ＭＳ 明朝" w:eastAsia="ＭＳ 明朝" w:hAnsi="ＭＳ 明朝" w:hint="eastAsia"/>
          <w:sz w:val="24"/>
          <w:szCs w:val="24"/>
        </w:rPr>
        <w:t>第１３条　契約金額若しくは工数等に限度額又は上限が設定されている場合において、設定条件の変更によりその限度額又は上限等を変更するときは、甲乙協議のうえ変更するものとする。</w:t>
      </w:r>
    </w:p>
    <w:p w14:paraId="74152F0C" w14:textId="77777777" w:rsidR="006B6D76" w:rsidRPr="001D5AE5" w:rsidRDefault="006B6D76" w:rsidP="00F04737">
      <w:pPr>
        <w:pStyle w:val="a3"/>
        <w:spacing w:line="240" w:lineRule="auto"/>
        <w:rPr>
          <w:rFonts w:ascii="ＭＳ 明朝" w:eastAsia="ＭＳ 明朝" w:hAnsi="ＭＳ 明朝"/>
          <w:spacing w:val="0"/>
          <w:sz w:val="24"/>
          <w:szCs w:val="24"/>
        </w:rPr>
      </w:pPr>
      <w:r w:rsidRPr="001D5AE5">
        <w:rPr>
          <w:rFonts w:ascii="ＭＳ 明朝" w:eastAsia="ＭＳ 明朝" w:hAnsi="ＭＳ 明朝" w:hint="eastAsia"/>
          <w:sz w:val="24"/>
          <w:szCs w:val="24"/>
        </w:rPr>
        <w:t>（診断品の保管責任）</w:t>
      </w:r>
      <w:r w:rsidRPr="001D5AE5">
        <w:rPr>
          <w:rFonts w:ascii="ＭＳ 明朝" w:eastAsia="ＭＳ 明朝" w:hAnsi="ＭＳ 明朝" w:hint="eastAsia"/>
          <w:spacing w:val="1"/>
          <w:sz w:val="24"/>
          <w:szCs w:val="24"/>
        </w:rPr>
        <w:t xml:space="preserve">   </w:t>
      </w:r>
    </w:p>
    <w:p w14:paraId="6BBAE7CD" w14:textId="77777777" w:rsidR="006B6D76" w:rsidRPr="001D5AE5" w:rsidRDefault="006B6D76" w:rsidP="0025566E">
      <w:pPr>
        <w:pStyle w:val="a3"/>
        <w:spacing w:line="240" w:lineRule="auto"/>
        <w:ind w:left="244" w:hangingChars="100" w:hanging="244"/>
        <w:rPr>
          <w:rFonts w:ascii="ＭＳ 明朝" w:eastAsia="ＭＳ 明朝" w:hAnsi="ＭＳ 明朝"/>
          <w:spacing w:val="0"/>
          <w:sz w:val="24"/>
          <w:szCs w:val="24"/>
        </w:rPr>
      </w:pPr>
      <w:r w:rsidRPr="001D5AE5">
        <w:rPr>
          <w:rFonts w:ascii="ＭＳ 明朝" w:eastAsia="ＭＳ 明朝" w:hAnsi="ＭＳ 明朝" w:hint="eastAsia"/>
          <w:sz w:val="24"/>
          <w:szCs w:val="24"/>
        </w:rPr>
        <w:t>第１４条　乙は、甲が診断品を引取るか又は修理契約を締結するまでの間は、保管責任を負うものとする。</w:t>
      </w:r>
      <w:r w:rsidRPr="001D5AE5">
        <w:rPr>
          <w:rFonts w:ascii="ＭＳ 明朝" w:eastAsia="ＭＳ 明朝" w:hAnsi="ＭＳ 明朝" w:hint="eastAsia"/>
          <w:spacing w:val="1"/>
          <w:sz w:val="24"/>
          <w:szCs w:val="24"/>
        </w:rPr>
        <w:t xml:space="preserve"> </w:t>
      </w:r>
    </w:p>
    <w:p w14:paraId="7C5B9AD4" w14:textId="77777777" w:rsidR="00BB517B" w:rsidRPr="001D5AE5" w:rsidRDefault="00BB517B" w:rsidP="0025566E">
      <w:pPr>
        <w:pStyle w:val="a3"/>
        <w:spacing w:line="240" w:lineRule="auto"/>
        <w:rPr>
          <w:rFonts w:ascii="ＭＳ 明朝" w:eastAsia="ＭＳ 明朝" w:hAnsi="ＭＳ 明朝"/>
          <w:spacing w:val="0"/>
          <w:sz w:val="24"/>
          <w:szCs w:val="24"/>
        </w:rPr>
      </w:pPr>
    </w:p>
    <w:p w14:paraId="614FC4DA" w14:textId="77777777" w:rsidR="00613B3E" w:rsidRPr="001D5AE5" w:rsidRDefault="00613B3E" w:rsidP="0025566E">
      <w:pPr>
        <w:pStyle w:val="a3"/>
        <w:spacing w:line="240" w:lineRule="auto"/>
        <w:rPr>
          <w:rFonts w:ascii="ＭＳ 明朝" w:eastAsia="ＭＳ 明朝" w:hAnsi="ＭＳ 明朝"/>
          <w:spacing w:val="0"/>
          <w:sz w:val="24"/>
          <w:szCs w:val="24"/>
        </w:rPr>
      </w:pPr>
    </w:p>
    <w:p w14:paraId="4C3FD98E" w14:textId="77777777" w:rsidR="00613B3E" w:rsidRPr="001D5AE5" w:rsidRDefault="00613B3E" w:rsidP="0025566E">
      <w:pPr>
        <w:pStyle w:val="a3"/>
        <w:spacing w:line="240" w:lineRule="auto"/>
        <w:rPr>
          <w:rFonts w:ascii="ＭＳ 明朝" w:eastAsia="ＭＳ 明朝" w:hAnsi="ＭＳ 明朝"/>
          <w:spacing w:val="0"/>
          <w:sz w:val="24"/>
          <w:szCs w:val="24"/>
        </w:rPr>
      </w:pPr>
    </w:p>
    <w:p w14:paraId="4889E7D0" w14:textId="77777777" w:rsidR="000369C0" w:rsidRPr="001D5AE5" w:rsidRDefault="000369C0" w:rsidP="0025566E">
      <w:pPr>
        <w:pStyle w:val="a3"/>
        <w:spacing w:line="240" w:lineRule="auto"/>
        <w:rPr>
          <w:rFonts w:ascii="ＭＳ 明朝" w:eastAsia="ＭＳ 明朝" w:hAnsi="ＭＳ 明朝"/>
          <w:spacing w:val="0"/>
          <w:sz w:val="24"/>
          <w:szCs w:val="24"/>
        </w:rPr>
      </w:pPr>
    </w:p>
    <w:p w14:paraId="6D8EFE7C" w14:textId="77777777" w:rsidR="000369C0" w:rsidRPr="001D5AE5" w:rsidRDefault="000369C0" w:rsidP="0025566E">
      <w:pPr>
        <w:pStyle w:val="a3"/>
        <w:spacing w:line="240" w:lineRule="auto"/>
        <w:rPr>
          <w:rFonts w:ascii="ＭＳ 明朝" w:eastAsia="ＭＳ 明朝" w:hAnsi="ＭＳ 明朝"/>
          <w:spacing w:val="0"/>
          <w:sz w:val="24"/>
          <w:szCs w:val="24"/>
        </w:rPr>
      </w:pPr>
    </w:p>
    <w:p w14:paraId="21C5D8C7" w14:textId="77777777" w:rsidR="000369C0" w:rsidRPr="001D5AE5" w:rsidRDefault="000369C0" w:rsidP="0025566E">
      <w:pPr>
        <w:pStyle w:val="a3"/>
        <w:spacing w:line="240" w:lineRule="auto"/>
        <w:rPr>
          <w:rFonts w:ascii="ＭＳ 明朝" w:eastAsia="ＭＳ 明朝" w:hAnsi="ＭＳ 明朝"/>
          <w:spacing w:val="0"/>
          <w:sz w:val="24"/>
          <w:szCs w:val="24"/>
        </w:rPr>
      </w:pPr>
    </w:p>
    <w:p w14:paraId="3E1A1C57" w14:textId="77777777" w:rsidR="0071718E" w:rsidRPr="001D5AE5" w:rsidRDefault="0071718E" w:rsidP="0025566E">
      <w:pPr>
        <w:pStyle w:val="a3"/>
        <w:spacing w:line="240" w:lineRule="auto"/>
        <w:rPr>
          <w:rFonts w:ascii="ＭＳ 明朝" w:eastAsia="ＭＳ 明朝" w:hAnsi="ＭＳ 明朝"/>
          <w:spacing w:val="0"/>
          <w:sz w:val="24"/>
          <w:szCs w:val="24"/>
        </w:rPr>
      </w:pPr>
    </w:p>
    <w:p w14:paraId="0ABE0B7A" w14:textId="77777777" w:rsidR="0071718E" w:rsidRPr="001D5AE5" w:rsidRDefault="0071718E" w:rsidP="0025566E">
      <w:pPr>
        <w:pStyle w:val="a3"/>
        <w:spacing w:line="240" w:lineRule="auto"/>
        <w:rPr>
          <w:rFonts w:ascii="ＭＳ 明朝" w:eastAsia="ＭＳ 明朝" w:hAnsi="ＭＳ 明朝"/>
          <w:spacing w:val="0"/>
          <w:sz w:val="24"/>
          <w:szCs w:val="24"/>
        </w:rPr>
      </w:pPr>
    </w:p>
    <w:p w14:paraId="37CB00F1" w14:textId="77777777" w:rsidR="00A405F4" w:rsidRPr="001D5AE5" w:rsidRDefault="00A405F4" w:rsidP="0025566E">
      <w:pPr>
        <w:jc w:val="right"/>
        <w:rPr>
          <w:rFonts w:ascii="ＭＳ 明朝" w:hAnsi="ＭＳ 明朝"/>
          <w:sz w:val="24"/>
        </w:rPr>
      </w:pPr>
    </w:p>
    <w:p w14:paraId="01EFEB2E" w14:textId="77777777" w:rsidR="00A405F4" w:rsidRPr="001D5AE5" w:rsidRDefault="00A405F4" w:rsidP="0025566E">
      <w:pPr>
        <w:jc w:val="right"/>
        <w:rPr>
          <w:rFonts w:ascii="ＭＳ 明朝" w:hAnsi="ＭＳ 明朝"/>
          <w:sz w:val="24"/>
        </w:rPr>
      </w:pPr>
    </w:p>
    <w:p w14:paraId="6C1DFE14" w14:textId="77777777" w:rsidR="00A405F4" w:rsidRPr="001D5AE5" w:rsidRDefault="00A405F4" w:rsidP="0025566E">
      <w:pPr>
        <w:jc w:val="right"/>
        <w:rPr>
          <w:rFonts w:ascii="ＭＳ 明朝" w:hAnsi="ＭＳ 明朝"/>
          <w:sz w:val="24"/>
        </w:rPr>
      </w:pPr>
    </w:p>
    <w:p w14:paraId="55A93236" w14:textId="77777777" w:rsidR="00A405F4" w:rsidRPr="001D5AE5" w:rsidRDefault="00A405F4" w:rsidP="0025566E">
      <w:pPr>
        <w:jc w:val="right"/>
        <w:rPr>
          <w:rFonts w:ascii="ＭＳ 明朝" w:hAnsi="ＭＳ 明朝"/>
          <w:sz w:val="24"/>
        </w:rPr>
      </w:pPr>
    </w:p>
    <w:p w14:paraId="56F83694" w14:textId="77777777" w:rsidR="00490C00" w:rsidRPr="001D5AE5" w:rsidRDefault="00490C00" w:rsidP="0025566E">
      <w:pPr>
        <w:jc w:val="right"/>
        <w:rPr>
          <w:rFonts w:ascii="ＭＳ 明朝" w:hAnsi="ＭＳ 明朝"/>
          <w:sz w:val="24"/>
        </w:rPr>
      </w:pPr>
    </w:p>
    <w:p w14:paraId="0B52BA5D" w14:textId="77777777" w:rsidR="00A405F4" w:rsidRPr="001D5AE5" w:rsidRDefault="00A405F4" w:rsidP="0025566E">
      <w:pPr>
        <w:jc w:val="right"/>
        <w:rPr>
          <w:rFonts w:ascii="ＭＳ 明朝" w:hAnsi="ＭＳ 明朝"/>
          <w:sz w:val="24"/>
        </w:rPr>
      </w:pPr>
    </w:p>
    <w:p w14:paraId="7FC43927" w14:textId="77777777" w:rsidR="00A405F4" w:rsidRDefault="00A405F4" w:rsidP="0025566E">
      <w:pPr>
        <w:jc w:val="right"/>
        <w:rPr>
          <w:rFonts w:ascii="ＭＳ 明朝" w:hAnsi="ＭＳ 明朝"/>
          <w:sz w:val="24"/>
        </w:rPr>
      </w:pPr>
    </w:p>
    <w:p w14:paraId="25D1964A" w14:textId="77777777" w:rsidR="00173643" w:rsidRDefault="00173643" w:rsidP="0025566E">
      <w:pPr>
        <w:jc w:val="right"/>
        <w:rPr>
          <w:rFonts w:ascii="ＭＳ 明朝" w:hAnsi="ＭＳ 明朝"/>
          <w:sz w:val="24"/>
        </w:rPr>
      </w:pPr>
    </w:p>
    <w:p w14:paraId="747F57F1" w14:textId="77777777" w:rsidR="00173643" w:rsidRDefault="00173643" w:rsidP="0025566E">
      <w:pPr>
        <w:jc w:val="right"/>
        <w:rPr>
          <w:rFonts w:ascii="ＭＳ 明朝" w:hAnsi="ＭＳ 明朝"/>
          <w:sz w:val="24"/>
        </w:rPr>
      </w:pPr>
    </w:p>
    <w:p w14:paraId="545DA831" w14:textId="77777777" w:rsidR="00173643" w:rsidRPr="001D5AE5" w:rsidRDefault="00173643" w:rsidP="0025566E">
      <w:pPr>
        <w:jc w:val="right"/>
        <w:rPr>
          <w:rFonts w:ascii="ＭＳ 明朝" w:hAnsi="ＭＳ 明朝"/>
          <w:sz w:val="24"/>
        </w:rPr>
      </w:pPr>
    </w:p>
    <w:p w14:paraId="280A5285" w14:textId="77777777" w:rsidR="00F04737" w:rsidRPr="001D5AE5" w:rsidRDefault="00F04737" w:rsidP="0025566E">
      <w:pPr>
        <w:jc w:val="right"/>
        <w:rPr>
          <w:rFonts w:ascii="ＭＳ 明朝" w:hAnsi="ＭＳ 明朝"/>
          <w:sz w:val="24"/>
        </w:rPr>
      </w:pPr>
    </w:p>
    <w:p w14:paraId="2F0C6F51" w14:textId="77777777" w:rsidR="00F04737" w:rsidRPr="001D5AE5" w:rsidRDefault="00F04737" w:rsidP="0025566E">
      <w:pPr>
        <w:jc w:val="right"/>
        <w:rPr>
          <w:rFonts w:ascii="ＭＳ 明朝" w:hAnsi="ＭＳ 明朝"/>
          <w:sz w:val="24"/>
        </w:rPr>
      </w:pPr>
    </w:p>
    <w:p w14:paraId="6CF5A818" w14:textId="77777777" w:rsidR="0071718E" w:rsidRPr="001D5AE5" w:rsidRDefault="0071718E" w:rsidP="0025566E">
      <w:pPr>
        <w:jc w:val="right"/>
        <w:rPr>
          <w:rFonts w:ascii="ＭＳ 明朝" w:hAnsi="ＭＳ 明朝"/>
          <w:sz w:val="24"/>
        </w:rPr>
      </w:pPr>
      <w:r w:rsidRPr="001D5AE5">
        <w:rPr>
          <w:rFonts w:ascii="ＭＳ 明朝" w:hAnsi="ＭＳ 明朝" w:hint="eastAsia"/>
          <w:sz w:val="24"/>
        </w:rPr>
        <w:lastRenderedPageBreak/>
        <w:t>別　紙</w:t>
      </w:r>
    </w:p>
    <w:p w14:paraId="273E86C6" w14:textId="77777777" w:rsidR="0071718E" w:rsidRPr="001D5AE5" w:rsidRDefault="0071718E" w:rsidP="0025566E">
      <w:pPr>
        <w:rPr>
          <w:rFonts w:ascii="ＭＳ 明朝" w:hAnsi="ＭＳ 明朝"/>
          <w:sz w:val="24"/>
        </w:rPr>
      </w:pPr>
      <w:r w:rsidRPr="001D5AE5">
        <w:rPr>
          <w:rFonts w:ascii="ＭＳ 明朝" w:hAnsi="ＭＳ 明朝" w:hint="eastAsia"/>
          <w:sz w:val="24"/>
        </w:rPr>
        <w:t>（整備診断特約）</w:t>
      </w:r>
    </w:p>
    <w:p w14:paraId="24C51CB1" w14:textId="77777777" w:rsidR="0071718E" w:rsidRPr="001D5AE5" w:rsidRDefault="0071718E" w:rsidP="0025566E">
      <w:pPr>
        <w:jc w:val="center"/>
        <w:rPr>
          <w:rFonts w:ascii="ＭＳ 明朝" w:hAnsi="ＭＳ 明朝"/>
          <w:sz w:val="24"/>
        </w:rPr>
      </w:pPr>
      <w:r w:rsidRPr="001D5AE5">
        <w:rPr>
          <w:rFonts w:ascii="ＭＳ 明朝" w:hAnsi="ＭＳ 明朝" w:hint="eastAsia"/>
          <w:sz w:val="24"/>
        </w:rPr>
        <w:t>実績価格に関する計算基準</w:t>
      </w:r>
    </w:p>
    <w:p w14:paraId="38EA8612" w14:textId="77777777" w:rsidR="0071718E" w:rsidRPr="001D5AE5" w:rsidRDefault="0071718E" w:rsidP="0025566E">
      <w:pPr>
        <w:jc w:val="center"/>
        <w:rPr>
          <w:rFonts w:ascii="ＭＳ 明朝" w:hAnsi="ＭＳ 明朝"/>
          <w:sz w:val="24"/>
        </w:rPr>
      </w:pPr>
    </w:p>
    <w:p w14:paraId="18263D3A" w14:textId="77777777" w:rsidR="0071718E" w:rsidRPr="001D5AE5" w:rsidRDefault="0071718E" w:rsidP="0025566E">
      <w:pPr>
        <w:jc w:val="left"/>
        <w:rPr>
          <w:rFonts w:ascii="ＭＳ 明朝" w:hAnsi="ＭＳ 明朝"/>
          <w:sz w:val="24"/>
        </w:rPr>
      </w:pPr>
      <w:r w:rsidRPr="001D5AE5">
        <w:rPr>
          <w:rFonts w:ascii="ＭＳ 明朝" w:hAnsi="ＭＳ 明朝" w:hint="eastAsia"/>
          <w:sz w:val="24"/>
        </w:rPr>
        <w:t>（目　的）</w:t>
      </w:r>
    </w:p>
    <w:p w14:paraId="0E07A800" w14:textId="77777777" w:rsidR="0071718E" w:rsidRPr="001D5AE5" w:rsidRDefault="0071718E">
      <w:pPr>
        <w:pStyle w:val="af1"/>
        <w:numPr>
          <w:ilvl w:val="0"/>
          <w:numId w:val="4"/>
        </w:numPr>
        <w:ind w:leftChars="0"/>
        <w:jc w:val="left"/>
        <w:rPr>
          <w:rFonts w:ascii="ＭＳ 明朝" w:hAnsi="ＭＳ 明朝"/>
          <w:sz w:val="24"/>
          <w:szCs w:val="24"/>
        </w:rPr>
      </w:pPr>
      <w:r w:rsidRPr="001D5AE5">
        <w:rPr>
          <w:rFonts w:ascii="ＭＳ 明朝" w:hAnsi="ＭＳ 明朝" w:hint="eastAsia"/>
          <w:sz w:val="24"/>
          <w:szCs w:val="24"/>
        </w:rPr>
        <w:t>この計算基準は、特約条項（第</w:t>
      </w:r>
      <w:r w:rsidR="00136846" w:rsidRPr="001D5AE5">
        <w:rPr>
          <w:rFonts w:ascii="ＭＳ 明朝" w:hAnsi="ＭＳ 明朝" w:hint="eastAsia"/>
          <w:sz w:val="24"/>
          <w:szCs w:val="24"/>
        </w:rPr>
        <w:t>３</w:t>
      </w:r>
      <w:r w:rsidRPr="001D5AE5">
        <w:rPr>
          <w:rFonts w:ascii="ＭＳ 明朝" w:hAnsi="ＭＳ 明朝" w:hint="eastAsia"/>
          <w:sz w:val="24"/>
          <w:szCs w:val="24"/>
        </w:rPr>
        <w:t>号）第</w:t>
      </w:r>
      <w:r w:rsidR="001F576E" w:rsidRPr="001D5AE5">
        <w:rPr>
          <w:rFonts w:ascii="ＭＳ 明朝" w:hAnsi="ＭＳ 明朝" w:hint="eastAsia"/>
          <w:sz w:val="24"/>
          <w:szCs w:val="24"/>
        </w:rPr>
        <w:t>３</w:t>
      </w:r>
      <w:r w:rsidRPr="001D5AE5">
        <w:rPr>
          <w:rFonts w:ascii="ＭＳ 明朝" w:hAnsi="ＭＳ 明朝" w:hint="eastAsia"/>
          <w:sz w:val="24"/>
          <w:szCs w:val="24"/>
        </w:rPr>
        <w:t>条第２項に規定する実績価格に関する計算基準を定めることを目的とする。</w:t>
      </w:r>
    </w:p>
    <w:p w14:paraId="56C4B7E1" w14:textId="77777777" w:rsidR="0071718E" w:rsidRPr="001D5AE5" w:rsidRDefault="0071718E" w:rsidP="0025566E">
      <w:pPr>
        <w:jc w:val="left"/>
        <w:rPr>
          <w:rFonts w:ascii="ＭＳ 明朝" w:hAnsi="ＭＳ 明朝"/>
          <w:sz w:val="24"/>
        </w:rPr>
      </w:pPr>
      <w:r w:rsidRPr="001D5AE5">
        <w:rPr>
          <w:rFonts w:ascii="ＭＳ 明朝" w:hAnsi="ＭＳ 明朝" w:hint="eastAsia"/>
          <w:sz w:val="24"/>
        </w:rPr>
        <w:t>（計算項目）</w:t>
      </w:r>
    </w:p>
    <w:p w14:paraId="53CF0F33" w14:textId="77777777" w:rsidR="0071718E" w:rsidRPr="001D5AE5" w:rsidRDefault="0071718E">
      <w:pPr>
        <w:pStyle w:val="af1"/>
        <w:numPr>
          <w:ilvl w:val="0"/>
          <w:numId w:val="4"/>
        </w:numPr>
        <w:ind w:leftChars="0"/>
        <w:jc w:val="left"/>
        <w:rPr>
          <w:rFonts w:ascii="ＭＳ 明朝" w:hAnsi="ＭＳ 明朝"/>
          <w:sz w:val="24"/>
          <w:szCs w:val="24"/>
        </w:rPr>
      </w:pPr>
      <w:r w:rsidRPr="001D5AE5">
        <w:rPr>
          <w:rFonts w:ascii="ＭＳ 明朝" w:hAnsi="ＭＳ 明朝" w:hint="eastAsia"/>
          <w:sz w:val="24"/>
          <w:szCs w:val="24"/>
        </w:rPr>
        <w:t>計算項目は、次の各号に掲げるとおりとする。</w:t>
      </w:r>
    </w:p>
    <w:p w14:paraId="4986F6E9" w14:textId="77777777" w:rsidR="0071718E" w:rsidRPr="001D5AE5" w:rsidRDefault="0071718E" w:rsidP="0025566E">
      <w:pPr>
        <w:tabs>
          <w:tab w:val="left" w:pos="142"/>
        </w:tabs>
        <w:ind w:firstLineChars="50" w:firstLine="120"/>
        <w:jc w:val="left"/>
        <w:rPr>
          <w:rFonts w:ascii="ＭＳ 明朝" w:hAnsi="ＭＳ 明朝"/>
          <w:sz w:val="24"/>
        </w:rPr>
      </w:pPr>
      <w:r w:rsidRPr="001D5AE5">
        <w:rPr>
          <w:rFonts w:ascii="ＭＳ 明朝" w:hAnsi="ＭＳ 明朝" w:hint="eastAsia"/>
          <w:sz w:val="24"/>
        </w:rPr>
        <w:t>(1)　直接材料費</w:t>
      </w:r>
    </w:p>
    <w:p w14:paraId="59BB2B40" w14:textId="77777777" w:rsidR="0071718E" w:rsidRPr="001D5AE5" w:rsidRDefault="0071718E" w:rsidP="0025566E">
      <w:pPr>
        <w:ind w:firstLineChars="50" w:firstLine="120"/>
        <w:jc w:val="left"/>
        <w:rPr>
          <w:rFonts w:ascii="ＭＳ 明朝" w:hAnsi="ＭＳ 明朝"/>
          <w:sz w:val="24"/>
        </w:rPr>
      </w:pPr>
      <w:r w:rsidRPr="001D5AE5">
        <w:rPr>
          <w:rFonts w:ascii="ＭＳ 明朝" w:hAnsi="ＭＳ 明朝" w:hint="eastAsia"/>
          <w:sz w:val="24"/>
        </w:rPr>
        <w:t>(2)　加工費</w:t>
      </w:r>
    </w:p>
    <w:p w14:paraId="7C771196" w14:textId="77777777" w:rsidR="0071718E" w:rsidRPr="001D5AE5" w:rsidRDefault="0071718E" w:rsidP="0025566E">
      <w:pPr>
        <w:ind w:firstLineChars="50" w:firstLine="120"/>
        <w:jc w:val="left"/>
        <w:rPr>
          <w:rFonts w:ascii="ＭＳ 明朝" w:hAnsi="ＭＳ 明朝"/>
          <w:sz w:val="24"/>
        </w:rPr>
      </w:pPr>
      <w:r w:rsidRPr="001D5AE5">
        <w:rPr>
          <w:rFonts w:ascii="ＭＳ 明朝" w:hAnsi="ＭＳ 明朝" w:hint="eastAsia"/>
          <w:sz w:val="24"/>
        </w:rPr>
        <w:t>(3)　直接経費</w:t>
      </w:r>
    </w:p>
    <w:p w14:paraId="7EEA9170" w14:textId="77777777" w:rsidR="0071718E" w:rsidRPr="001D5AE5" w:rsidRDefault="0071718E" w:rsidP="0025566E">
      <w:pPr>
        <w:ind w:firstLineChars="50" w:firstLine="120"/>
        <w:jc w:val="left"/>
        <w:rPr>
          <w:rFonts w:ascii="ＭＳ 明朝" w:hAnsi="ＭＳ 明朝"/>
          <w:sz w:val="24"/>
        </w:rPr>
      </w:pPr>
      <w:r w:rsidRPr="001D5AE5">
        <w:rPr>
          <w:rFonts w:ascii="ＭＳ 明朝" w:hAnsi="ＭＳ 明朝" w:hint="eastAsia"/>
          <w:sz w:val="24"/>
        </w:rPr>
        <w:t>(4)　製造原価（1＋2＋3）</w:t>
      </w:r>
    </w:p>
    <w:p w14:paraId="07DA6FE6" w14:textId="77777777" w:rsidR="0071718E" w:rsidRPr="001D5AE5" w:rsidRDefault="0071718E" w:rsidP="0025566E">
      <w:pPr>
        <w:ind w:firstLineChars="50" w:firstLine="120"/>
        <w:jc w:val="left"/>
        <w:rPr>
          <w:rFonts w:ascii="ＭＳ 明朝" w:hAnsi="ＭＳ 明朝"/>
          <w:sz w:val="24"/>
        </w:rPr>
      </w:pPr>
      <w:r w:rsidRPr="001D5AE5">
        <w:rPr>
          <w:rFonts w:ascii="ＭＳ 明朝" w:hAnsi="ＭＳ 明朝" w:hint="eastAsia"/>
          <w:sz w:val="24"/>
        </w:rPr>
        <w:t>(5)　一般管理及び販売費</w:t>
      </w:r>
    </w:p>
    <w:p w14:paraId="620387EB" w14:textId="77777777" w:rsidR="0071718E" w:rsidRPr="001D5AE5" w:rsidRDefault="0071718E" w:rsidP="0025566E">
      <w:pPr>
        <w:ind w:firstLineChars="50" w:firstLine="120"/>
        <w:jc w:val="left"/>
        <w:rPr>
          <w:rFonts w:ascii="ＭＳ 明朝" w:hAnsi="ＭＳ 明朝"/>
          <w:sz w:val="24"/>
        </w:rPr>
      </w:pPr>
      <w:r w:rsidRPr="001D5AE5">
        <w:rPr>
          <w:rFonts w:ascii="ＭＳ 明朝" w:hAnsi="ＭＳ 明朝" w:hint="eastAsia"/>
          <w:sz w:val="24"/>
        </w:rPr>
        <w:t>(6)　販売直接費</w:t>
      </w:r>
    </w:p>
    <w:p w14:paraId="3C823982" w14:textId="77777777" w:rsidR="0071718E" w:rsidRPr="001D5AE5" w:rsidRDefault="0071718E" w:rsidP="0025566E">
      <w:pPr>
        <w:ind w:firstLineChars="50" w:firstLine="120"/>
        <w:jc w:val="left"/>
        <w:rPr>
          <w:rFonts w:ascii="ＭＳ 明朝" w:hAnsi="ＭＳ 明朝"/>
          <w:sz w:val="24"/>
        </w:rPr>
      </w:pPr>
      <w:r w:rsidRPr="001D5AE5">
        <w:rPr>
          <w:rFonts w:ascii="ＭＳ 明朝" w:hAnsi="ＭＳ 明朝" w:hint="eastAsia"/>
          <w:sz w:val="24"/>
        </w:rPr>
        <w:t>(7)　総原価（4＋5＋6）</w:t>
      </w:r>
    </w:p>
    <w:p w14:paraId="6AE502B8" w14:textId="77777777" w:rsidR="0071718E" w:rsidRPr="001D5AE5" w:rsidRDefault="0071718E" w:rsidP="0025566E">
      <w:pPr>
        <w:ind w:firstLineChars="50" w:firstLine="120"/>
        <w:jc w:val="left"/>
        <w:rPr>
          <w:rFonts w:ascii="ＭＳ 明朝" w:hAnsi="ＭＳ 明朝"/>
          <w:sz w:val="24"/>
        </w:rPr>
      </w:pPr>
      <w:r w:rsidRPr="001D5AE5">
        <w:rPr>
          <w:rFonts w:ascii="ＭＳ 明朝" w:hAnsi="ＭＳ 明朝" w:hint="eastAsia"/>
          <w:sz w:val="24"/>
        </w:rPr>
        <w:t>(8)　利子</w:t>
      </w:r>
    </w:p>
    <w:p w14:paraId="6EA64C85" w14:textId="77777777" w:rsidR="0071718E" w:rsidRPr="001D5AE5" w:rsidRDefault="0071718E" w:rsidP="0025566E">
      <w:pPr>
        <w:ind w:firstLineChars="50" w:firstLine="120"/>
        <w:jc w:val="left"/>
        <w:rPr>
          <w:rFonts w:ascii="ＭＳ 明朝" w:hAnsi="ＭＳ 明朝"/>
          <w:sz w:val="24"/>
        </w:rPr>
      </w:pPr>
      <w:r w:rsidRPr="001D5AE5">
        <w:rPr>
          <w:rFonts w:ascii="ＭＳ 明朝" w:hAnsi="ＭＳ 明朝" w:hint="eastAsia"/>
          <w:sz w:val="24"/>
        </w:rPr>
        <w:t>(9)　利益</w:t>
      </w:r>
    </w:p>
    <w:p w14:paraId="7CD277EF" w14:textId="77777777" w:rsidR="0071718E" w:rsidRPr="001D5AE5" w:rsidRDefault="0071718E" w:rsidP="0025566E">
      <w:pPr>
        <w:jc w:val="left"/>
        <w:rPr>
          <w:rFonts w:ascii="ＭＳ 明朝" w:hAnsi="ＭＳ 明朝"/>
          <w:sz w:val="24"/>
        </w:rPr>
      </w:pPr>
      <w:r w:rsidRPr="001D5AE5">
        <w:rPr>
          <w:rFonts w:ascii="ＭＳ 明朝" w:hAnsi="ＭＳ 明朝" w:hint="eastAsia"/>
          <w:sz w:val="24"/>
        </w:rPr>
        <w:t>(10)　裸価格（7＋8＋9）</w:t>
      </w:r>
    </w:p>
    <w:p w14:paraId="31500223" w14:textId="77777777" w:rsidR="0071718E" w:rsidRPr="001D5AE5" w:rsidRDefault="0071718E" w:rsidP="0025566E">
      <w:pPr>
        <w:jc w:val="left"/>
        <w:rPr>
          <w:rFonts w:ascii="ＭＳ 明朝" w:hAnsi="ＭＳ 明朝"/>
          <w:sz w:val="24"/>
        </w:rPr>
      </w:pPr>
      <w:r w:rsidRPr="001D5AE5">
        <w:rPr>
          <w:rFonts w:ascii="ＭＳ 明朝" w:hAnsi="ＭＳ 明朝" w:hint="eastAsia"/>
          <w:sz w:val="24"/>
        </w:rPr>
        <w:t>(11)　梱包費</w:t>
      </w:r>
    </w:p>
    <w:p w14:paraId="656ECB5C" w14:textId="77777777" w:rsidR="0071718E" w:rsidRPr="001D5AE5" w:rsidRDefault="0071718E" w:rsidP="0025566E">
      <w:pPr>
        <w:jc w:val="left"/>
        <w:rPr>
          <w:rFonts w:ascii="ＭＳ 明朝" w:hAnsi="ＭＳ 明朝"/>
          <w:sz w:val="24"/>
        </w:rPr>
      </w:pPr>
      <w:r w:rsidRPr="001D5AE5">
        <w:rPr>
          <w:rFonts w:ascii="ＭＳ 明朝" w:hAnsi="ＭＳ 明朝" w:hint="eastAsia"/>
          <w:sz w:val="24"/>
        </w:rPr>
        <w:t>(12)　輸送費</w:t>
      </w:r>
    </w:p>
    <w:p w14:paraId="667C6FAC" w14:textId="77777777" w:rsidR="0071718E" w:rsidRPr="001D5AE5" w:rsidRDefault="0071718E" w:rsidP="0025566E">
      <w:pPr>
        <w:jc w:val="left"/>
        <w:rPr>
          <w:rFonts w:ascii="ＭＳ 明朝" w:hAnsi="ＭＳ 明朝"/>
          <w:sz w:val="24"/>
        </w:rPr>
      </w:pPr>
      <w:r w:rsidRPr="001D5AE5">
        <w:rPr>
          <w:rFonts w:ascii="ＭＳ 明朝" w:hAnsi="ＭＳ 明朝" w:hint="eastAsia"/>
          <w:sz w:val="24"/>
        </w:rPr>
        <w:t>(13)　計算価格（10＋11＋12）</w:t>
      </w:r>
    </w:p>
    <w:p w14:paraId="4ED4FEDD" w14:textId="77777777" w:rsidR="0071718E" w:rsidRPr="001D5AE5" w:rsidRDefault="0071718E" w:rsidP="0025566E">
      <w:pPr>
        <w:jc w:val="left"/>
        <w:rPr>
          <w:rFonts w:ascii="ＭＳ 明朝" w:hAnsi="ＭＳ 明朝"/>
          <w:sz w:val="24"/>
        </w:rPr>
      </w:pPr>
      <w:r w:rsidRPr="001D5AE5">
        <w:rPr>
          <w:rFonts w:ascii="ＭＳ 明朝" w:hAnsi="ＭＳ 明朝" w:hint="eastAsia"/>
          <w:sz w:val="24"/>
        </w:rPr>
        <w:t xml:space="preserve">(14)　消費税及び地方消費税額　</w:t>
      </w:r>
    </w:p>
    <w:p w14:paraId="5C4234E8" w14:textId="77777777" w:rsidR="0071718E" w:rsidRPr="001D5AE5" w:rsidRDefault="0071718E" w:rsidP="0025566E">
      <w:pPr>
        <w:jc w:val="left"/>
        <w:rPr>
          <w:rFonts w:ascii="ＭＳ 明朝" w:hAnsi="ＭＳ 明朝"/>
          <w:sz w:val="24"/>
        </w:rPr>
      </w:pPr>
      <w:r w:rsidRPr="001D5AE5">
        <w:rPr>
          <w:rFonts w:ascii="ＭＳ 明朝" w:hAnsi="ＭＳ 明朝" w:hint="eastAsia"/>
          <w:sz w:val="24"/>
        </w:rPr>
        <w:t>(15)　税込計算価格（13＋14）</w:t>
      </w:r>
    </w:p>
    <w:p w14:paraId="72F49333" w14:textId="77777777" w:rsidR="0071718E" w:rsidRPr="001D5AE5" w:rsidRDefault="0071718E" w:rsidP="0025566E">
      <w:pPr>
        <w:jc w:val="left"/>
        <w:rPr>
          <w:rFonts w:ascii="ＭＳ 明朝" w:hAnsi="ＭＳ 明朝"/>
          <w:sz w:val="24"/>
        </w:rPr>
      </w:pPr>
      <w:r w:rsidRPr="001D5AE5">
        <w:rPr>
          <w:rFonts w:ascii="ＭＳ 明朝" w:hAnsi="ＭＳ 明朝" w:hint="eastAsia"/>
          <w:sz w:val="24"/>
        </w:rPr>
        <w:t>（実績価格計算における適用経費率）</w:t>
      </w:r>
    </w:p>
    <w:p w14:paraId="2BC01373" w14:textId="77777777" w:rsidR="0071718E" w:rsidRPr="001D5AE5" w:rsidRDefault="0071718E" w:rsidP="0025566E">
      <w:pPr>
        <w:ind w:left="252" w:hangingChars="105" w:hanging="252"/>
        <w:jc w:val="left"/>
        <w:rPr>
          <w:rFonts w:ascii="ＭＳ 明朝" w:hAnsi="ＭＳ 明朝"/>
          <w:sz w:val="24"/>
        </w:rPr>
      </w:pPr>
      <w:r w:rsidRPr="001D5AE5">
        <w:rPr>
          <w:rFonts w:ascii="ＭＳ 明朝" w:hAnsi="ＭＳ 明朝" w:hint="eastAsia"/>
          <w:sz w:val="24"/>
        </w:rPr>
        <w:t>第３条　加工費率、一般管理及び販売費率、利子率、利益率は、次の各号に定めるところより適用する。</w:t>
      </w:r>
    </w:p>
    <w:p w14:paraId="02B6E970" w14:textId="77777777" w:rsidR="00AF1203" w:rsidRPr="001D5AE5" w:rsidRDefault="0071718E" w:rsidP="00AF1203">
      <w:pPr>
        <w:ind w:leftChars="50" w:left="345" w:hangingChars="100" w:hanging="240"/>
        <w:jc w:val="left"/>
        <w:rPr>
          <w:rFonts w:ascii="ＭＳ 明朝" w:hAnsi="ＭＳ 明朝"/>
          <w:sz w:val="24"/>
        </w:rPr>
      </w:pPr>
      <w:r w:rsidRPr="001D5AE5">
        <w:rPr>
          <w:rFonts w:ascii="ＭＳ 明朝" w:hAnsi="ＭＳ 明朝" w:hint="eastAsia"/>
          <w:sz w:val="24"/>
        </w:rPr>
        <w:t>(1)　加工費率は、製造又は、役務期間において甲が乙に対して適用している標準率と</w:t>
      </w:r>
    </w:p>
    <w:p w14:paraId="3E262C2E" w14:textId="77777777" w:rsidR="00AF1203" w:rsidRPr="001D5AE5" w:rsidRDefault="0071718E" w:rsidP="00AF1203">
      <w:pPr>
        <w:ind w:leftChars="100" w:left="210" w:firstLineChars="100" w:firstLine="240"/>
        <w:jc w:val="left"/>
        <w:rPr>
          <w:rFonts w:ascii="ＭＳ 明朝" w:hAnsi="ＭＳ 明朝"/>
          <w:sz w:val="24"/>
        </w:rPr>
      </w:pPr>
      <w:r w:rsidRPr="001D5AE5">
        <w:rPr>
          <w:rFonts w:ascii="ＭＳ 明朝" w:hAnsi="ＭＳ 明朝" w:hint="eastAsia"/>
          <w:sz w:val="24"/>
        </w:rPr>
        <w:t>する。</w:t>
      </w:r>
    </w:p>
    <w:p w14:paraId="5979A6EB" w14:textId="77777777" w:rsidR="00AF1203" w:rsidRPr="001D5AE5" w:rsidRDefault="0071718E" w:rsidP="00AF1203">
      <w:pPr>
        <w:ind w:leftChars="50" w:left="105"/>
        <w:jc w:val="left"/>
        <w:rPr>
          <w:rFonts w:ascii="ＭＳ 明朝" w:hAnsi="ＭＳ 明朝"/>
          <w:sz w:val="24"/>
        </w:rPr>
      </w:pPr>
      <w:r w:rsidRPr="001D5AE5">
        <w:rPr>
          <w:rFonts w:ascii="ＭＳ 明朝" w:hAnsi="ＭＳ 明朝" w:hint="eastAsia"/>
          <w:sz w:val="24"/>
        </w:rPr>
        <w:t>(2)　一般管理及び販売費率、利子率並びに利益率は、売上の計上される期間において</w:t>
      </w:r>
    </w:p>
    <w:p w14:paraId="2B057DC8" w14:textId="77777777" w:rsidR="0071718E" w:rsidRPr="001D5AE5" w:rsidRDefault="0071718E" w:rsidP="00AF1203">
      <w:pPr>
        <w:ind w:leftChars="100" w:left="210" w:firstLineChars="100" w:firstLine="240"/>
        <w:jc w:val="left"/>
        <w:rPr>
          <w:rFonts w:ascii="ＭＳ 明朝" w:hAnsi="ＭＳ 明朝"/>
          <w:sz w:val="24"/>
        </w:rPr>
      </w:pPr>
      <w:r w:rsidRPr="001D5AE5">
        <w:rPr>
          <w:rFonts w:ascii="ＭＳ 明朝" w:hAnsi="ＭＳ 明朝" w:hint="eastAsia"/>
          <w:sz w:val="24"/>
        </w:rPr>
        <w:t>甲が設定した乙の標準率とする。</w:t>
      </w:r>
    </w:p>
    <w:p w14:paraId="0CB73787" w14:textId="77777777" w:rsidR="0071718E" w:rsidRPr="001D5AE5" w:rsidRDefault="0071718E" w:rsidP="0025566E">
      <w:pPr>
        <w:ind w:leftChars="220" w:left="462" w:firstLineChars="102" w:firstLine="245"/>
        <w:jc w:val="left"/>
        <w:rPr>
          <w:rFonts w:ascii="ＭＳ 明朝" w:hAnsi="ＭＳ 明朝"/>
          <w:sz w:val="24"/>
        </w:rPr>
      </w:pPr>
      <w:r w:rsidRPr="001D5AE5">
        <w:rPr>
          <w:rFonts w:ascii="ＭＳ 明朝" w:hAnsi="ＭＳ 明朝" w:hint="eastAsia"/>
          <w:sz w:val="24"/>
        </w:rPr>
        <w:t>ただし、第３条第１号及び第２号の標準率が設定されていない場合は、前年度の標準率を基準として甲が定めるものとする。</w:t>
      </w:r>
    </w:p>
    <w:p w14:paraId="6BD9EFA9" w14:textId="77777777" w:rsidR="0071718E" w:rsidRPr="001D5AE5" w:rsidRDefault="0071718E" w:rsidP="0025566E">
      <w:pPr>
        <w:jc w:val="left"/>
        <w:rPr>
          <w:rFonts w:ascii="ＭＳ 明朝" w:hAnsi="ＭＳ 明朝"/>
          <w:sz w:val="24"/>
        </w:rPr>
      </w:pPr>
      <w:r w:rsidRPr="001D5AE5">
        <w:rPr>
          <w:rFonts w:ascii="ＭＳ 明朝" w:hAnsi="ＭＳ 明朝" w:hint="eastAsia"/>
          <w:sz w:val="24"/>
        </w:rPr>
        <w:t>（</w:t>
      </w:r>
      <w:r w:rsidR="00C60DE0" w:rsidRPr="001D5AE5">
        <w:rPr>
          <w:rFonts w:ascii="ＭＳ 明朝" w:hAnsi="ＭＳ 明朝" w:hint="eastAsia"/>
          <w:sz w:val="24"/>
        </w:rPr>
        <w:t>実際価格計算書</w:t>
      </w:r>
      <w:r w:rsidRPr="001D5AE5">
        <w:rPr>
          <w:rFonts w:ascii="ＭＳ 明朝" w:hAnsi="ＭＳ 明朝" w:hint="eastAsia"/>
          <w:sz w:val="24"/>
        </w:rPr>
        <w:t>提出における適用経費率）</w:t>
      </w:r>
    </w:p>
    <w:p w14:paraId="22CC1A63" w14:textId="77777777" w:rsidR="0071718E" w:rsidRPr="001D5AE5" w:rsidRDefault="0071718E" w:rsidP="0025566E">
      <w:pPr>
        <w:jc w:val="left"/>
        <w:rPr>
          <w:rFonts w:ascii="ＭＳ 明朝" w:hAnsi="ＭＳ 明朝"/>
          <w:sz w:val="24"/>
        </w:rPr>
      </w:pPr>
      <w:r w:rsidRPr="001D5AE5">
        <w:rPr>
          <w:rFonts w:ascii="ＭＳ 明朝" w:hAnsi="ＭＳ 明朝" w:hint="eastAsia"/>
          <w:sz w:val="24"/>
        </w:rPr>
        <w:t xml:space="preserve">第４条　</w:t>
      </w:r>
      <w:r w:rsidR="00C60DE0" w:rsidRPr="001D5AE5">
        <w:rPr>
          <w:rFonts w:ascii="ＭＳ 明朝" w:hAnsi="ＭＳ 明朝" w:hint="eastAsia"/>
          <w:sz w:val="24"/>
        </w:rPr>
        <w:t>実際価格計算書</w:t>
      </w:r>
      <w:r w:rsidRPr="001D5AE5">
        <w:rPr>
          <w:rFonts w:ascii="ＭＳ 明朝" w:hAnsi="ＭＳ 明朝" w:hint="eastAsia"/>
          <w:sz w:val="24"/>
        </w:rPr>
        <w:t>においては、乙の定める率とする。</w:t>
      </w:r>
    </w:p>
    <w:p w14:paraId="0B1D0256" w14:textId="77777777" w:rsidR="00540F78" w:rsidRPr="001D5AE5" w:rsidRDefault="00540F78" w:rsidP="00540F78">
      <w:pPr>
        <w:widowControl/>
        <w:spacing w:line="276" w:lineRule="auto"/>
        <w:jc w:val="left"/>
        <w:rPr>
          <w:rFonts w:ascii="ＭＳ 明朝" w:hAnsi="ＭＳ 明朝"/>
          <w:sz w:val="24"/>
        </w:rPr>
      </w:pPr>
      <w:r w:rsidRPr="001D5AE5">
        <w:rPr>
          <w:rFonts w:ascii="ＭＳ 明朝" w:hAnsi="ＭＳ 明朝" w:hint="eastAsia"/>
          <w:sz w:val="24"/>
        </w:rPr>
        <w:t>（原価監査の実施基準等）</w:t>
      </w:r>
    </w:p>
    <w:p w14:paraId="72EF63D2" w14:textId="77777777" w:rsidR="000536F4" w:rsidRPr="00540F78" w:rsidRDefault="000536F4" w:rsidP="000536F4">
      <w:pPr>
        <w:pStyle w:val="af2"/>
        <w:spacing w:line="276" w:lineRule="auto"/>
        <w:ind w:left="236" w:hangingChars="100" w:hanging="236"/>
        <w:rPr>
          <w:rFonts w:ascii="游明朝" w:eastAsia="游明朝" w:hAnsi="游明朝"/>
        </w:rPr>
      </w:pPr>
      <w:r w:rsidRPr="001D5AE5">
        <w:rPr>
          <w:rFonts w:hAnsi="ＭＳ 明朝" w:hint="eastAsia"/>
        </w:rPr>
        <w:t xml:space="preserve">第５条　</w:t>
      </w:r>
      <w:r w:rsidRPr="00D0620D">
        <w:rPr>
          <w:rFonts w:hAnsi="ＭＳ 明朝" w:hint="eastAsia"/>
        </w:rPr>
        <w:t>原価監査の実施基準</w:t>
      </w:r>
      <w:r w:rsidRPr="008178D9">
        <w:rPr>
          <w:rFonts w:hAnsi="ＭＳ 明朝" w:hint="eastAsia"/>
        </w:rPr>
        <w:t>は、</w:t>
      </w:r>
      <w:r w:rsidRPr="000536F4">
        <w:rPr>
          <w:rFonts w:hAnsi="ＭＳ 明朝" w:hint="eastAsia"/>
        </w:rPr>
        <w:t>甲の定める</w:t>
      </w:r>
      <w:r w:rsidRPr="008178D9">
        <w:rPr>
          <w:rFonts w:hAnsi="ＭＳ 明朝" w:hint="eastAsia"/>
        </w:rPr>
        <w:t>ものとする。</w:t>
      </w:r>
    </w:p>
    <w:p w14:paraId="64D57389" w14:textId="77777777" w:rsidR="00AB07EF" w:rsidRPr="000536F4" w:rsidRDefault="00AB07EF" w:rsidP="0025566E">
      <w:pPr>
        <w:rPr>
          <w:rFonts w:ascii="ＭＳ 明朝" w:hAnsi="ＭＳ 明朝"/>
        </w:rPr>
      </w:pPr>
    </w:p>
    <w:p w14:paraId="6BBE3F89" w14:textId="77777777" w:rsidR="00A405F4" w:rsidRDefault="00A405F4" w:rsidP="0025566E">
      <w:pPr>
        <w:pStyle w:val="a3"/>
        <w:spacing w:line="240" w:lineRule="auto"/>
        <w:jc w:val="right"/>
        <w:rPr>
          <w:rFonts w:ascii="ＭＳ 明朝" w:eastAsia="ＭＳ 明朝" w:hAnsi="ＭＳ 明朝"/>
          <w:spacing w:val="0"/>
          <w:sz w:val="24"/>
          <w:szCs w:val="24"/>
        </w:rPr>
      </w:pPr>
    </w:p>
    <w:p w14:paraId="7C9852C4" w14:textId="77777777" w:rsidR="000536F4" w:rsidRPr="001D5AE5" w:rsidRDefault="000536F4" w:rsidP="0025566E">
      <w:pPr>
        <w:pStyle w:val="a3"/>
        <w:spacing w:line="240" w:lineRule="auto"/>
        <w:jc w:val="right"/>
        <w:rPr>
          <w:rFonts w:ascii="ＭＳ 明朝" w:eastAsia="ＭＳ 明朝" w:hAnsi="ＭＳ 明朝"/>
          <w:spacing w:val="0"/>
          <w:sz w:val="24"/>
          <w:szCs w:val="24"/>
        </w:rPr>
      </w:pPr>
    </w:p>
    <w:p w14:paraId="7AAC2DE6" w14:textId="77777777" w:rsidR="00A405F4" w:rsidRDefault="00A405F4" w:rsidP="0025566E">
      <w:pPr>
        <w:pStyle w:val="a3"/>
        <w:spacing w:line="240" w:lineRule="auto"/>
        <w:jc w:val="right"/>
        <w:rPr>
          <w:rFonts w:ascii="ＭＳ 明朝" w:eastAsia="ＭＳ 明朝" w:hAnsi="ＭＳ 明朝"/>
          <w:spacing w:val="0"/>
          <w:sz w:val="24"/>
          <w:szCs w:val="24"/>
        </w:rPr>
      </w:pPr>
    </w:p>
    <w:p w14:paraId="3A69C4C5" w14:textId="77777777" w:rsidR="00540F78" w:rsidRPr="001D5AE5" w:rsidRDefault="00540F78" w:rsidP="0025566E">
      <w:pPr>
        <w:pStyle w:val="a3"/>
        <w:spacing w:line="240" w:lineRule="auto"/>
        <w:jc w:val="right"/>
        <w:rPr>
          <w:rFonts w:ascii="ＭＳ 明朝" w:eastAsia="ＭＳ 明朝" w:hAnsi="ＭＳ 明朝"/>
          <w:spacing w:val="0"/>
          <w:sz w:val="24"/>
          <w:szCs w:val="24"/>
        </w:rPr>
      </w:pPr>
    </w:p>
    <w:p w14:paraId="06AE88EB" w14:textId="77777777" w:rsidR="00A405F4" w:rsidRDefault="00A405F4" w:rsidP="0025566E">
      <w:pPr>
        <w:pStyle w:val="a3"/>
        <w:spacing w:line="240" w:lineRule="auto"/>
        <w:jc w:val="right"/>
        <w:rPr>
          <w:rFonts w:ascii="ＭＳ 明朝" w:eastAsia="ＭＳ 明朝" w:hAnsi="ＭＳ 明朝"/>
          <w:spacing w:val="0"/>
          <w:sz w:val="24"/>
          <w:szCs w:val="24"/>
        </w:rPr>
      </w:pPr>
    </w:p>
    <w:p w14:paraId="15123996" w14:textId="77777777" w:rsidR="00160059" w:rsidRPr="001D5AE5" w:rsidRDefault="00160059" w:rsidP="0025566E">
      <w:pPr>
        <w:pStyle w:val="a3"/>
        <w:spacing w:line="240" w:lineRule="auto"/>
        <w:jc w:val="right"/>
        <w:rPr>
          <w:rFonts w:ascii="ＭＳ 明朝" w:eastAsia="ＭＳ 明朝" w:hAnsi="ＭＳ 明朝"/>
          <w:spacing w:val="0"/>
          <w:sz w:val="24"/>
          <w:szCs w:val="24"/>
        </w:rPr>
      </w:pPr>
    </w:p>
    <w:p w14:paraId="70C7608E" w14:textId="77777777" w:rsidR="00A405F4" w:rsidRPr="001D5AE5" w:rsidRDefault="00A405F4" w:rsidP="0025566E">
      <w:pPr>
        <w:pStyle w:val="a3"/>
        <w:spacing w:line="240" w:lineRule="auto"/>
        <w:jc w:val="right"/>
        <w:rPr>
          <w:rFonts w:ascii="ＭＳ 明朝" w:eastAsia="ＭＳ 明朝" w:hAnsi="ＭＳ 明朝"/>
          <w:spacing w:val="0"/>
          <w:sz w:val="24"/>
          <w:szCs w:val="24"/>
        </w:rPr>
      </w:pPr>
    </w:p>
    <w:p w14:paraId="2BD028D7" w14:textId="77777777" w:rsidR="00A405F4" w:rsidRPr="001D5AE5" w:rsidRDefault="00A405F4" w:rsidP="0025566E">
      <w:pPr>
        <w:pStyle w:val="a3"/>
        <w:spacing w:line="240" w:lineRule="auto"/>
        <w:jc w:val="right"/>
        <w:rPr>
          <w:rFonts w:ascii="ＭＳ 明朝" w:eastAsia="ＭＳ 明朝" w:hAnsi="ＭＳ 明朝"/>
          <w:spacing w:val="0"/>
          <w:sz w:val="24"/>
          <w:szCs w:val="24"/>
        </w:rPr>
      </w:pPr>
    </w:p>
    <w:p w14:paraId="6BBB8051" w14:textId="77777777" w:rsidR="00B77229" w:rsidRPr="001D5AE5" w:rsidRDefault="007531E9" w:rsidP="0025566E">
      <w:pPr>
        <w:pStyle w:val="a3"/>
        <w:spacing w:line="240" w:lineRule="auto"/>
        <w:jc w:val="right"/>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lastRenderedPageBreak/>
        <w:t>付録第</w:t>
      </w:r>
      <w:r w:rsidR="00AF1203" w:rsidRPr="001D5AE5">
        <w:rPr>
          <w:rFonts w:ascii="ＭＳ 明朝" w:eastAsia="ＭＳ 明朝" w:hAnsi="ＭＳ 明朝" w:hint="eastAsia"/>
          <w:spacing w:val="0"/>
          <w:sz w:val="24"/>
          <w:szCs w:val="24"/>
        </w:rPr>
        <w:t>１０</w:t>
      </w:r>
    </w:p>
    <w:p w14:paraId="133696D2" w14:textId="77777777" w:rsidR="00B77229" w:rsidRPr="001D5AE5" w:rsidRDefault="00B77229" w:rsidP="0025566E">
      <w:pPr>
        <w:pStyle w:val="a3"/>
        <w:spacing w:line="240" w:lineRule="auto"/>
        <w:jc w:val="center"/>
        <w:rPr>
          <w:rFonts w:ascii="ＭＳ 明朝" w:eastAsia="ＭＳ 明朝" w:hAnsi="ＭＳ 明朝"/>
          <w:sz w:val="24"/>
          <w:szCs w:val="24"/>
        </w:rPr>
      </w:pPr>
      <w:r w:rsidRPr="001D5AE5">
        <w:rPr>
          <w:rFonts w:ascii="ＭＳ 明朝" w:eastAsia="ＭＳ 明朝" w:hAnsi="ＭＳ 明朝" w:hint="eastAsia"/>
          <w:sz w:val="24"/>
          <w:szCs w:val="24"/>
        </w:rPr>
        <w:t>整備診断及び診断後修理に関する特約条項（第４号）</w:t>
      </w:r>
    </w:p>
    <w:p w14:paraId="30449F47" w14:textId="77777777" w:rsidR="00F04737" w:rsidRPr="001D5AE5" w:rsidRDefault="00F04737" w:rsidP="0025566E">
      <w:pPr>
        <w:pStyle w:val="a3"/>
        <w:spacing w:line="240" w:lineRule="auto"/>
        <w:jc w:val="center"/>
        <w:rPr>
          <w:rFonts w:ascii="ＭＳ 明朝" w:eastAsia="ＭＳ 明朝" w:hAnsi="ＭＳ 明朝"/>
          <w:sz w:val="24"/>
          <w:szCs w:val="24"/>
        </w:rPr>
      </w:pPr>
    </w:p>
    <w:p w14:paraId="539F27FB" w14:textId="77777777" w:rsidR="00B77229" w:rsidRPr="001D5AE5" w:rsidRDefault="00B77229" w:rsidP="00F04737">
      <w:pPr>
        <w:pStyle w:val="a3"/>
        <w:spacing w:line="240" w:lineRule="auto"/>
        <w:rPr>
          <w:rFonts w:ascii="ＭＳ 明朝" w:eastAsia="ＭＳ 明朝" w:hAnsi="ＭＳ 明朝"/>
          <w:sz w:val="24"/>
          <w:szCs w:val="24"/>
        </w:rPr>
      </w:pPr>
      <w:r w:rsidRPr="001D5AE5">
        <w:rPr>
          <w:rFonts w:ascii="ＭＳ 明朝" w:eastAsia="ＭＳ 明朝" w:hAnsi="ＭＳ 明朝" w:hint="eastAsia"/>
          <w:sz w:val="24"/>
          <w:szCs w:val="24"/>
        </w:rPr>
        <w:t>（総　則）</w:t>
      </w:r>
    </w:p>
    <w:p w14:paraId="1BCDA313" w14:textId="77777777" w:rsidR="00B77229" w:rsidRPr="001D5AE5" w:rsidRDefault="00B77229" w:rsidP="0025566E">
      <w:pPr>
        <w:pStyle w:val="a3"/>
        <w:spacing w:line="240" w:lineRule="auto"/>
        <w:ind w:left="244" w:hangingChars="100" w:hanging="244"/>
        <w:rPr>
          <w:rFonts w:ascii="ＭＳ 明朝" w:eastAsia="ＭＳ 明朝" w:hAnsi="ＭＳ 明朝"/>
          <w:spacing w:val="0"/>
          <w:sz w:val="24"/>
          <w:szCs w:val="24"/>
        </w:rPr>
      </w:pPr>
      <w:r w:rsidRPr="001D5AE5">
        <w:rPr>
          <w:rFonts w:ascii="ＭＳ 明朝" w:eastAsia="ＭＳ 明朝" w:hAnsi="ＭＳ 明朝" w:hint="eastAsia"/>
          <w:sz w:val="24"/>
          <w:szCs w:val="24"/>
        </w:rPr>
        <w:t>第１条　乙は、この契約に定めるところに従い、契約履行期限内に要修理個所、要交換個所を診断して、整備診断明細書（別紙第３）及び当該修理に係る見積書を甲の指定する期日までに提出するものとする。</w:t>
      </w:r>
      <w:r w:rsidRPr="001D5AE5">
        <w:rPr>
          <w:rFonts w:ascii="ＭＳ 明朝" w:eastAsia="ＭＳ 明朝" w:hAnsi="ＭＳ 明朝" w:hint="eastAsia"/>
          <w:spacing w:val="1"/>
          <w:sz w:val="24"/>
          <w:szCs w:val="24"/>
        </w:rPr>
        <w:t xml:space="preserve"> </w:t>
      </w:r>
    </w:p>
    <w:p w14:paraId="3AF5D00B" w14:textId="77777777" w:rsidR="00B77229" w:rsidRPr="001D5AE5" w:rsidRDefault="00B77229" w:rsidP="0025566E">
      <w:pPr>
        <w:pStyle w:val="a3"/>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２　甲は、前項に規定する整備診断明細書を受理した場合は、遅滞なく修理等の内容を確定し、乙に通知するものとする。</w:t>
      </w:r>
    </w:p>
    <w:p w14:paraId="033AFC0F" w14:textId="77777777" w:rsidR="00B77229" w:rsidRPr="001D5AE5" w:rsidRDefault="00B77229" w:rsidP="0025566E">
      <w:pPr>
        <w:pStyle w:val="a3"/>
        <w:spacing w:line="240" w:lineRule="auto"/>
        <w:ind w:left="244" w:hangingChars="100" w:hanging="244"/>
        <w:rPr>
          <w:rFonts w:ascii="ＭＳ 明朝" w:eastAsia="ＭＳ 明朝" w:hAnsi="ＭＳ 明朝"/>
          <w:spacing w:val="1"/>
          <w:sz w:val="24"/>
          <w:szCs w:val="24"/>
        </w:rPr>
      </w:pPr>
      <w:r w:rsidRPr="001D5AE5">
        <w:rPr>
          <w:rFonts w:ascii="ＭＳ 明朝" w:eastAsia="ＭＳ 明朝" w:hAnsi="ＭＳ 明朝" w:hint="eastAsia"/>
          <w:sz w:val="24"/>
          <w:szCs w:val="24"/>
        </w:rPr>
        <w:t>３　乙は、甲の都合により、診断を中止した場合においても、診断した部分については、整備診断明細書を提出しなければならない。</w:t>
      </w:r>
      <w:r w:rsidRPr="001D5AE5">
        <w:rPr>
          <w:rFonts w:ascii="ＭＳ 明朝" w:eastAsia="ＭＳ 明朝" w:hAnsi="ＭＳ 明朝" w:hint="eastAsia"/>
          <w:spacing w:val="1"/>
          <w:sz w:val="24"/>
          <w:szCs w:val="24"/>
        </w:rPr>
        <w:t xml:space="preserve"> </w:t>
      </w:r>
    </w:p>
    <w:p w14:paraId="08E4788F" w14:textId="77777777" w:rsidR="00B77229" w:rsidRPr="001D5AE5" w:rsidRDefault="00B77229" w:rsidP="0025566E">
      <w:pPr>
        <w:pStyle w:val="a3"/>
        <w:spacing w:line="240" w:lineRule="auto"/>
        <w:ind w:left="242" w:hangingChars="100" w:hanging="242"/>
        <w:rPr>
          <w:rFonts w:ascii="ＭＳ 明朝" w:eastAsia="ＭＳ 明朝" w:hAnsi="ＭＳ 明朝"/>
          <w:spacing w:val="1"/>
          <w:sz w:val="24"/>
          <w:szCs w:val="24"/>
        </w:rPr>
      </w:pPr>
      <w:r w:rsidRPr="001D5AE5">
        <w:rPr>
          <w:rFonts w:ascii="ＭＳ 明朝" w:eastAsia="ＭＳ 明朝" w:hAnsi="ＭＳ 明朝" w:hint="eastAsia"/>
          <w:spacing w:val="1"/>
          <w:sz w:val="24"/>
          <w:szCs w:val="24"/>
        </w:rPr>
        <w:t>（契約の変更）</w:t>
      </w:r>
    </w:p>
    <w:p w14:paraId="3FF1C6C4" w14:textId="77777777" w:rsidR="00B77229" w:rsidRPr="001D5AE5" w:rsidRDefault="00B77229" w:rsidP="0025566E">
      <w:pPr>
        <w:pStyle w:val="a3"/>
        <w:spacing w:line="240" w:lineRule="auto"/>
        <w:ind w:left="242" w:hangingChars="100" w:hanging="242"/>
        <w:rPr>
          <w:rFonts w:ascii="ＭＳ 明朝" w:eastAsia="ＭＳ 明朝" w:hAnsi="ＭＳ 明朝"/>
          <w:spacing w:val="1"/>
          <w:sz w:val="24"/>
          <w:szCs w:val="24"/>
        </w:rPr>
      </w:pPr>
      <w:r w:rsidRPr="001D5AE5">
        <w:rPr>
          <w:rFonts w:ascii="ＭＳ 明朝" w:eastAsia="ＭＳ 明朝" w:hAnsi="ＭＳ 明朝" w:hint="eastAsia"/>
          <w:spacing w:val="1"/>
          <w:sz w:val="24"/>
          <w:szCs w:val="24"/>
        </w:rPr>
        <w:t>第２条　甲は、前条第2項の規定により通知した修理を行わせる場合は、前条第1項に規定する当該修理に係る部分について、契約の変更の手続を行うものとする。</w:t>
      </w:r>
    </w:p>
    <w:p w14:paraId="39631C3E" w14:textId="77777777" w:rsidR="00B77229" w:rsidRPr="001D5AE5" w:rsidRDefault="00B77229" w:rsidP="0025566E">
      <w:pPr>
        <w:pStyle w:val="a3"/>
        <w:spacing w:line="240" w:lineRule="auto"/>
        <w:ind w:left="242" w:hangingChars="100" w:hanging="242"/>
        <w:rPr>
          <w:rFonts w:ascii="ＭＳ 明朝" w:eastAsia="ＭＳ 明朝" w:hAnsi="ＭＳ 明朝"/>
          <w:spacing w:val="1"/>
          <w:sz w:val="24"/>
          <w:szCs w:val="24"/>
        </w:rPr>
      </w:pPr>
      <w:r w:rsidRPr="001D5AE5">
        <w:rPr>
          <w:rFonts w:ascii="ＭＳ 明朝" w:eastAsia="ＭＳ 明朝" w:hAnsi="ＭＳ 明朝" w:hint="eastAsia"/>
          <w:spacing w:val="1"/>
          <w:sz w:val="24"/>
          <w:szCs w:val="24"/>
        </w:rPr>
        <w:t>（修理の実施）</w:t>
      </w:r>
    </w:p>
    <w:p w14:paraId="2A3F5948" w14:textId="77777777" w:rsidR="00B77229" w:rsidRPr="001D5AE5" w:rsidRDefault="00B77229" w:rsidP="0025566E">
      <w:pPr>
        <w:pStyle w:val="a3"/>
        <w:spacing w:line="240" w:lineRule="auto"/>
        <w:ind w:left="242" w:hangingChars="100" w:hanging="242"/>
        <w:rPr>
          <w:rFonts w:ascii="ＭＳ 明朝" w:eastAsia="ＭＳ 明朝" w:hAnsi="ＭＳ 明朝"/>
          <w:spacing w:val="1"/>
          <w:sz w:val="24"/>
          <w:szCs w:val="24"/>
        </w:rPr>
      </w:pPr>
      <w:r w:rsidRPr="001D5AE5">
        <w:rPr>
          <w:rFonts w:ascii="ＭＳ 明朝" w:eastAsia="ＭＳ 明朝" w:hAnsi="ＭＳ 明朝" w:hint="eastAsia"/>
          <w:spacing w:val="1"/>
          <w:sz w:val="24"/>
          <w:szCs w:val="24"/>
        </w:rPr>
        <w:t>第３条　乙は、前条に規定する契約の変更の手続終了後、遅滞なく修理を実施するものとする。</w:t>
      </w:r>
    </w:p>
    <w:p w14:paraId="5B50E211" w14:textId="77777777" w:rsidR="00B77229" w:rsidRPr="001D5AE5" w:rsidRDefault="00B77229" w:rsidP="00F04737">
      <w:pPr>
        <w:pStyle w:val="a3"/>
        <w:spacing w:line="240" w:lineRule="auto"/>
        <w:rPr>
          <w:rFonts w:ascii="ＭＳ 明朝" w:eastAsia="ＭＳ 明朝" w:hAnsi="ＭＳ 明朝"/>
          <w:sz w:val="24"/>
          <w:szCs w:val="24"/>
        </w:rPr>
      </w:pPr>
      <w:r w:rsidRPr="001D5AE5">
        <w:rPr>
          <w:rFonts w:ascii="ＭＳ 明朝" w:eastAsia="ＭＳ 明朝" w:hAnsi="ＭＳ 明朝" w:hint="eastAsia"/>
          <w:sz w:val="24"/>
          <w:szCs w:val="24"/>
        </w:rPr>
        <w:t>（代金の確定）</w:t>
      </w:r>
    </w:p>
    <w:p w14:paraId="48FD87E2" w14:textId="77777777" w:rsidR="00B77229" w:rsidRPr="001D5AE5" w:rsidRDefault="00B77229" w:rsidP="0025566E">
      <w:pPr>
        <w:pStyle w:val="a3"/>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第４条　乙に支払われる代金の金額は、この特約条項に定めるところに従い、契約履行後において確定するものとする。</w:t>
      </w:r>
    </w:p>
    <w:p w14:paraId="4152BD8C" w14:textId="77777777" w:rsidR="00B77229" w:rsidRPr="001D5AE5" w:rsidRDefault="00B77229" w:rsidP="0025566E">
      <w:pPr>
        <w:pStyle w:val="a3"/>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 xml:space="preserve">２　</w:t>
      </w:r>
      <w:r w:rsidR="00FF4966" w:rsidRPr="001D5AE5">
        <w:rPr>
          <w:rFonts w:ascii="ＭＳ 明朝" w:eastAsia="ＭＳ 明朝" w:hAnsi="ＭＳ 明朝" w:hint="eastAsia"/>
          <w:sz w:val="24"/>
          <w:szCs w:val="24"/>
        </w:rPr>
        <w:t>第１条第３項により中止した場合は、甲乙協議して契約金額を確定するものとする。</w:t>
      </w:r>
    </w:p>
    <w:p w14:paraId="1E3E7289" w14:textId="77777777" w:rsidR="00B77229" w:rsidRPr="001D5AE5" w:rsidRDefault="00B77229" w:rsidP="0025566E">
      <w:pPr>
        <w:pStyle w:val="a3"/>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３　第1項に規定する代金の確定方法について、本契約に履行後精算に関する特約条項が適用される場合は、当該特約条項の規定を適用するものとする。</w:t>
      </w:r>
    </w:p>
    <w:p w14:paraId="5CBCC0F8" w14:textId="77777777" w:rsidR="00B77229" w:rsidRPr="001D5AE5" w:rsidRDefault="00B77229" w:rsidP="00F04737">
      <w:pPr>
        <w:pStyle w:val="a3"/>
        <w:spacing w:line="240" w:lineRule="auto"/>
        <w:rPr>
          <w:rFonts w:ascii="ＭＳ 明朝" w:eastAsia="ＭＳ 明朝" w:hAnsi="ＭＳ 明朝"/>
          <w:sz w:val="24"/>
          <w:szCs w:val="24"/>
        </w:rPr>
      </w:pPr>
      <w:r w:rsidRPr="001D5AE5">
        <w:rPr>
          <w:rFonts w:ascii="ＭＳ 明朝" w:eastAsia="ＭＳ 明朝" w:hAnsi="ＭＳ 明朝" w:hint="eastAsia"/>
          <w:sz w:val="24"/>
          <w:szCs w:val="24"/>
        </w:rPr>
        <w:t>（実績価格）</w:t>
      </w:r>
    </w:p>
    <w:p w14:paraId="5043C3B5" w14:textId="77777777" w:rsidR="00B77229" w:rsidRPr="001D5AE5" w:rsidRDefault="00B77229" w:rsidP="0025566E">
      <w:pPr>
        <w:pStyle w:val="a3"/>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 xml:space="preserve">第５条　</w:t>
      </w:r>
      <w:r w:rsidRPr="001D5AE5">
        <w:rPr>
          <w:rFonts w:ascii="ＭＳ 明朝" w:eastAsia="ＭＳ 明朝" w:hAnsi="ＭＳ 明朝" w:hint="eastAsia"/>
          <w:spacing w:val="1"/>
          <w:sz w:val="24"/>
          <w:szCs w:val="24"/>
        </w:rPr>
        <w:t>この契約において「実績価格」とは、乙が</w:t>
      </w:r>
      <w:r w:rsidRPr="001D5AE5">
        <w:rPr>
          <w:rFonts w:ascii="ＭＳ 明朝" w:eastAsia="ＭＳ 明朝" w:hAnsi="ＭＳ 明朝" w:hint="eastAsia"/>
          <w:sz w:val="24"/>
          <w:szCs w:val="24"/>
        </w:rPr>
        <w:t>この契約のために支出し又は負担した費用に適正利益を加えた金額をいう。</w:t>
      </w:r>
    </w:p>
    <w:p w14:paraId="52B7D9E2" w14:textId="77777777" w:rsidR="00B77229" w:rsidRPr="001D5AE5" w:rsidRDefault="00B77229" w:rsidP="0025566E">
      <w:pPr>
        <w:pStyle w:val="a3"/>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２　実績価格は、別紙の実績価格に関する計算基準（以下「計算基準」という。）及び乙の原価計算の実施に関する規則（以下「計算規則」という。）に基づいて計算する。</w:t>
      </w:r>
    </w:p>
    <w:p w14:paraId="722E98DA" w14:textId="77777777" w:rsidR="00B77229" w:rsidRPr="001D5AE5" w:rsidRDefault="00B77229" w:rsidP="0025566E">
      <w:pPr>
        <w:pStyle w:val="a3"/>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w:t>
      </w:r>
      <w:r w:rsidR="00AA5798" w:rsidRPr="001D5AE5">
        <w:rPr>
          <w:rFonts w:ascii="ＭＳ 明朝" w:eastAsia="ＭＳ 明朝" w:hAnsi="ＭＳ 明朝" w:hint="eastAsia"/>
          <w:sz w:val="24"/>
          <w:szCs w:val="24"/>
        </w:rPr>
        <w:t>実際価格計算書</w:t>
      </w:r>
      <w:r w:rsidRPr="001D5AE5">
        <w:rPr>
          <w:rFonts w:ascii="ＭＳ 明朝" w:eastAsia="ＭＳ 明朝" w:hAnsi="ＭＳ 明朝" w:hint="eastAsia"/>
          <w:sz w:val="24"/>
          <w:szCs w:val="24"/>
        </w:rPr>
        <w:t>の提出）</w:t>
      </w:r>
    </w:p>
    <w:p w14:paraId="00AAD6AA" w14:textId="77777777" w:rsidR="00B77229" w:rsidRPr="001D5AE5" w:rsidRDefault="00B77229" w:rsidP="0025566E">
      <w:pPr>
        <w:pStyle w:val="a3"/>
        <w:spacing w:line="240" w:lineRule="auto"/>
        <w:ind w:left="244" w:hangingChars="100" w:hanging="244"/>
        <w:rPr>
          <w:rFonts w:ascii="ＭＳ 明朝" w:eastAsia="ＭＳ 明朝" w:hAnsi="ＭＳ 明朝"/>
          <w:spacing w:val="1"/>
          <w:sz w:val="24"/>
          <w:szCs w:val="24"/>
        </w:rPr>
      </w:pPr>
      <w:r w:rsidRPr="001D5AE5">
        <w:rPr>
          <w:rFonts w:ascii="ＭＳ 明朝" w:eastAsia="ＭＳ 明朝" w:hAnsi="ＭＳ 明朝" w:hint="eastAsia"/>
          <w:sz w:val="24"/>
          <w:szCs w:val="24"/>
        </w:rPr>
        <w:t>第６条　乙は、この契約の履行完了後２か月以内又は甲の指定する期日までに、計算基準及び計算規則に基づいて</w:t>
      </w:r>
      <w:r w:rsidR="00AA5798" w:rsidRPr="001D5AE5">
        <w:rPr>
          <w:rFonts w:ascii="ＭＳ 明朝" w:eastAsia="ＭＳ 明朝" w:hAnsi="ＭＳ 明朝" w:hint="eastAsia"/>
          <w:sz w:val="24"/>
          <w:szCs w:val="24"/>
        </w:rPr>
        <w:t>実際価格計算書</w:t>
      </w:r>
      <w:r w:rsidR="00FC1CCA" w:rsidRPr="001D5AE5">
        <w:rPr>
          <w:rFonts w:ascii="ＭＳ 明朝" w:eastAsia="ＭＳ 明朝" w:hAnsi="ＭＳ 明朝" w:hint="eastAsia"/>
          <w:sz w:val="24"/>
          <w:szCs w:val="24"/>
        </w:rPr>
        <w:t>（１</w:t>
      </w:r>
      <w:r w:rsidRPr="001D5AE5">
        <w:rPr>
          <w:rFonts w:ascii="ＭＳ 明朝" w:eastAsia="ＭＳ 明朝" w:hAnsi="ＭＳ 明朝" w:hint="eastAsia"/>
          <w:sz w:val="24"/>
          <w:szCs w:val="24"/>
        </w:rPr>
        <w:t>部）を作成し、必要な資料等を添付して甲に提出しなければならない。</w:t>
      </w:r>
    </w:p>
    <w:p w14:paraId="34F9E7CA" w14:textId="77777777" w:rsidR="00B77229" w:rsidRPr="001D5AE5" w:rsidRDefault="00B77229" w:rsidP="00F04737">
      <w:pPr>
        <w:pStyle w:val="a3"/>
        <w:spacing w:line="240" w:lineRule="auto"/>
        <w:rPr>
          <w:rFonts w:ascii="ＭＳ 明朝" w:eastAsia="ＭＳ 明朝" w:hAnsi="ＭＳ 明朝"/>
          <w:spacing w:val="1"/>
          <w:sz w:val="24"/>
          <w:szCs w:val="24"/>
        </w:rPr>
      </w:pPr>
      <w:r w:rsidRPr="001D5AE5">
        <w:rPr>
          <w:rFonts w:ascii="ＭＳ 明朝" w:eastAsia="ＭＳ 明朝" w:hAnsi="ＭＳ 明朝" w:hint="eastAsia"/>
          <w:spacing w:val="1"/>
          <w:sz w:val="24"/>
          <w:szCs w:val="24"/>
        </w:rPr>
        <w:t>（実績価格の算定）</w:t>
      </w:r>
    </w:p>
    <w:p w14:paraId="723DF46B" w14:textId="77777777" w:rsidR="00B77229" w:rsidRPr="001D5AE5" w:rsidRDefault="00B77229" w:rsidP="0025566E">
      <w:pPr>
        <w:pStyle w:val="a3"/>
        <w:spacing w:line="240" w:lineRule="auto"/>
        <w:ind w:left="242" w:hangingChars="100" w:hanging="242"/>
        <w:rPr>
          <w:rFonts w:ascii="ＭＳ 明朝" w:eastAsia="ＭＳ 明朝" w:hAnsi="ＭＳ 明朝"/>
          <w:spacing w:val="1"/>
          <w:sz w:val="24"/>
          <w:szCs w:val="24"/>
        </w:rPr>
      </w:pPr>
      <w:r w:rsidRPr="001D5AE5">
        <w:rPr>
          <w:rFonts w:ascii="ＭＳ 明朝" w:eastAsia="ＭＳ 明朝" w:hAnsi="ＭＳ 明朝" w:hint="eastAsia"/>
          <w:spacing w:val="1"/>
          <w:sz w:val="24"/>
          <w:szCs w:val="24"/>
        </w:rPr>
        <w:t>第７条　甲は、前条に規定する</w:t>
      </w:r>
      <w:r w:rsidR="00AA5798" w:rsidRPr="001D5AE5">
        <w:rPr>
          <w:rFonts w:ascii="ＭＳ 明朝" w:eastAsia="ＭＳ 明朝" w:hAnsi="ＭＳ 明朝" w:hint="eastAsia"/>
          <w:spacing w:val="1"/>
          <w:sz w:val="24"/>
          <w:szCs w:val="24"/>
        </w:rPr>
        <w:t>実際価格計算書</w:t>
      </w:r>
      <w:r w:rsidRPr="001D5AE5">
        <w:rPr>
          <w:rFonts w:ascii="ＭＳ 明朝" w:eastAsia="ＭＳ 明朝" w:hAnsi="ＭＳ 明朝" w:hint="eastAsia"/>
          <w:spacing w:val="1"/>
          <w:sz w:val="24"/>
          <w:szCs w:val="24"/>
        </w:rPr>
        <w:t>を受理した場合は、速やかに原価監査を実施し乙と協議のうえ実績価格を算定するものとする。</w:t>
      </w:r>
    </w:p>
    <w:p w14:paraId="4DD68F84" w14:textId="77777777" w:rsidR="00B77229" w:rsidRPr="001D5AE5" w:rsidRDefault="00B77229" w:rsidP="00F04737">
      <w:pPr>
        <w:pStyle w:val="a3"/>
        <w:spacing w:line="240" w:lineRule="auto"/>
        <w:rPr>
          <w:rFonts w:ascii="ＭＳ 明朝" w:eastAsia="ＭＳ 明朝" w:hAnsi="ＭＳ 明朝"/>
          <w:spacing w:val="1"/>
          <w:sz w:val="24"/>
          <w:szCs w:val="24"/>
        </w:rPr>
      </w:pPr>
      <w:r w:rsidRPr="001D5AE5">
        <w:rPr>
          <w:rFonts w:ascii="ＭＳ 明朝" w:eastAsia="ＭＳ 明朝" w:hAnsi="ＭＳ 明朝" w:hint="eastAsia"/>
          <w:spacing w:val="1"/>
          <w:sz w:val="24"/>
          <w:szCs w:val="24"/>
        </w:rPr>
        <w:t>（確定代金）</w:t>
      </w:r>
    </w:p>
    <w:p w14:paraId="3B4C86B5" w14:textId="77777777" w:rsidR="00B77229" w:rsidRPr="001D5AE5" w:rsidRDefault="00B77229" w:rsidP="0025566E">
      <w:pPr>
        <w:pStyle w:val="a3"/>
        <w:spacing w:line="240" w:lineRule="auto"/>
        <w:ind w:left="242" w:hangingChars="100" w:hanging="242"/>
        <w:rPr>
          <w:rFonts w:ascii="ＭＳ 明朝" w:eastAsia="ＭＳ 明朝" w:hAnsi="ＭＳ 明朝"/>
          <w:sz w:val="24"/>
          <w:szCs w:val="24"/>
        </w:rPr>
      </w:pPr>
      <w:r w:rsidRPr="001D5AE5">
        <w:rPr>
          <w:rFonts w:ascii="ＭＳ 明朝" w:eastAsia="ＭＳ 明朝" w:hAnsi="ＭＳ 明朝" w:hint="eastAsia"/>
          <w:spacing w:val="1"/>
          <w:sz w:val="24"/>
          <w:szCs w:val="24"/>
        </w:rPr>
        <w:t>第８条　前条の規定により算定した実績価格が契約金額に達しない場合は当該実績価格をもって、これに等しいか、又はこれをこえる場合は契約金額をもって乙に支払われる代金として確定する。</w:t>
      </w:r>
    </w:p>
    <w:p w14:paraId="01D899BC" w14:textId="77777777" w:rsidR="00B77229" w:rsidRPr="001D5AE5" w:rsidRDefault="00B77229" w:rsidP="0025566E">
      <w:pPr>
        <w:pStyle w:val="a3"/>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２　前項の規定により実績価格をもって代金を確定する場合は契約金額を当該実績価格の金額に変更する措置をとるものとし、契約金額をもって代金を確定する場合は契約金額に増減がない旨を確認する措置をとるものとする。</w:t>
      </w:r>
    </w:p>
    <w:p w14:paraId="6D8E7BD0" w14:textId="77777777" w:rsidR="00B77229" w:rsidRPr="001D5AE5" w:rsidRDefault="00B77229" w:rsidP="0025566E">
      <w:pPr>
        <w:pStyle w:val="a3"/>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３　甲は、第６条に規定する期日までに乙から</w:t>
      </w:r>
      <w:r w:rsidR="00AA5798" w:rsidRPr="001D5AE5">
        <w:rPr>
          <w:rFonts w:ascii="ＭＳ 明朝" w:eastAsia="ＭＳ 明朝" w:hAnsi="ＭＳ 明朝" w:hint="eastAsia"/>
          <w:sz w:val="24"/>
          <w:szCs w:val="24"/>
        </w:rPr>
        <w:t>実際価格計算書</w:t>
      </w:r>
      <w:r w:rsidRPr="001D5AE5">
        <w:rPr>
          <w:rFonts w:ascii="ＭＳ 明朝" w:eastAsia="ＭＳ 明朝" w:hAnsi="ＭＳ 明朝" w:hint="eastAsia"/>
          <w:sz w:val="24"/>
          <w:szCs w:val="24"/>
        </w:rPr>
        <w:t>の提出がなかった場合は、甲の計算した金額をもって契約金額を確定することができる。</w:t>
      </w:r>
    </w:p>
    <w:p w14:paraId="0E30D573" w14:textId="77777777" w:rsidR="00B77229" w:rsidRPr="001D5AE5" w:rsidRDefault="00B77229" w:rsidP="00F04737">
      <w:pPr>
        <w:pStyle w:val="a3"/>
        <w:spacing w:line="240" w:lineRule="auto"/>
        <w:rPr>
          <w:rFonts w:ascii="ＭＳ 明朝" w:eastAsia="ＭＳ 明朝" w:hAnsi="ＭＳ 明朝"/>
          <w:sz w:val="24"/>
          <w:szCs w:val="24"/>
        </w:rPr>
      </w:pPr>
      <w:r w:rsidRPr="001D5AE5">
        <w:rPr>
          <w:rFonts w:ascii="ＭＳ 明朝" w:eastAsia="ＭＳ 明朝" w:hAnsi="ＭＳ 明朝" w:hint="eastAsia"/>
          <w:sz w:val="24"/>
          <w:szCs w:val="24"/>
        </w:rPr>
        <w:t>（契約金額の中途確定）</w:t>
      </w:r>
    </w:p>
    <w:p w14:paraId="02796324" w14:textId="77777777" w:rsidR="00B77229" w:rsidRPr="001D5AE5" w:rsidRDefault="00B77229" w:rsidP="0025566E">
      <w:pPr>
        <w:pStyle w:val="a3"/>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lastRenderedPageBreak/>
        <w:t>第９条　甲が必要と認める場合は、第４条の規定にかかわらず乙と協議のうえ契約履行の中途において契約金額を確定することができる。</w:t>
      </w:r>
    </w:p>
    <w:p w14:paraId="05DCFEB3" w14:textId="77777777" w:rsidR="00B77229" w:rsidRPr="001D5AE5" w:rsidRDefault="00B77229" w:rsidP="00F04737">
      <w:pPr>
        <w:pStyle w:val="a3"/>
        <w:spacing w:line="240" w:lineRule="auto"/>
        <w:rPr>
          <w:rFonts w:ascii="ＭＳ 明朝" w:eastAsia="ＭＳ 明朝" w:hAnsi="ＭＳ 明朝"/>
          <w:spacing w:val="0"/>
          <w:sz w:val="24"/>
          <w:szCs w:val="24"/>
        </w:rPr>
      </w:pPr>
      <w:r w:rsidRPr="001D5AE5">
        <w:rPr>
          <w:rFonts w:ascii="ＭＳ 明朝" w:eastAsia="ＭＳ 明朝" w:hAnsi="ＭＳ 明朝" w:hint="eastAsia"/>
          <w:sz w:val="24"/>
          <w:szCs w:val="24"/>
        </w:rPr>
        <w:t>（計算規則の承認等）</w:t>
      </w:r>
    </w:p>
    <w:p w14:paraId="0A23C95D" w14:textId="77777777" w:rsidR="00B77229" w:rsidRPr="001D5AE5" w:rsidRDefault="00B77229" w:rsidP="0025566E">
      <w:pPr>
        <w:pStyle w:val="a3"/>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第１０条　乙は、契約締結後、速やかに契約締結時の計算規則を甲に提出し、その確認を受けなければならない。</w:t>
      </w:r>
    </w:p>
    <w:p w14:paraId="19F09EF7" w14:textId="77777777" w:rsidR="00B77229" w:rsidRPr="001D5AE5" w:rsidRDefault="00B77229" w:rsidP="0025566E">
      <w:pPr>
        <w:pStyle w:val="a3"/>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２　乙は、契約締結時の計算規則の全部又は一部を変更しようとする場合は、その理由を付して甲に申請し、その承認を受けなければならない。</w:t>
      </w:r>
    </w:p>
    <w:p w14:paraId="3F0F1811" w14:textId="77777777" w:rsidR="00B77229" w:rsidRPr="001D5AE5" w:rsidRDefault="00B77229" w:rsidP="0025566E">
      <w:pPr>
        <w:pStyle w:val="a3"/>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３　乙は、原価に影響のある社規、社則、通達、制度、会計手続等を新設し、又は変更した場合は、速やかに甲に報告しなければならない。</w:t>
      </w:r>
    </w:p>
    <w:p w14:paraId="411B08CF" w14:textId="77777777" w:rsidR="00B77229" w:rsidRPr="001D5AE5" w:rsidRDefault="00B77229" w:rsidP="0025566E">
      <w:pPr>
        <w:pStyle w:val="a3"/>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４　前３項の規定は、乙が既に他の甲との契約において当該事項に関し甲の確認若しくは承認を受け、又は甲に報告している場合は、適用しない。</w:t>
      </w:r>
    </w:p>
    <w:p w14:paraId="452DD5B9" w14:textId="77777777" w:rsidR="00B77229" w:rsidRPr="001D5AE5" w:rsidRDefault="00B77229" w:rsidP="00F04737">
      <w:pPr>
        <w:pStyle w:val="a3"/>
        <w:spacing w:line="240" w:lineRule="auto"/>
        <w:rPr>
          <w:rFonts w:ascii="ＭＳ 明朝" w:eastAsia="ＭＳ 明朝" w:hAnsi="ＭＳ 明朝"/>
          <w:spacing w:val="0"/>
          <w:sz w:val="24"/>
          <w:szCs w:val="24"/>
        </w:rPr>
      </w:pPr>
      <w:r w:rsidRPr="001D5AE5">
        <w:rPr>
          <w:rFonts w:ascii="ＭＳ 明朝" w:eastAsia="ＭＳ 明朝" w:hAnsi="ＭＳ 明朝" w:hint="eastAsia"/>
          <w:sz w:val="24"/>
          <w:szCs w:val="24"/>
        </w:rPr>
        <w:t>（原価監査）</w:t>
      </w:r>
      <w:r w:rsidRPr="001D5AE5">
        <w:rPr>
          <w:rFonts w:ascii="ＭＳ 明朝" w:eastAsia="ＭＳ 明朝" w:hAnsi="ＭＳ 明朝" w:hint="eastAsia"/>
          <w:spacing w:val="1"/>
          <w:sz w:val="24"/>
          <w:szCs w:val="24"/>
        </w:rPr>
        <w:t xml:space="preserve">  </w:t>
      </w:r>
    </w:p>
    <w:p w14:paraId="0A6D02F6" w14:textId="77777777" w:rsidR="00B77229" w:rsidRPr="001D5AE5" w:rsidRDefault="00B77229" w:rsidP="0025566E">
      <w:pPr>
        <w:pStyle w:val="a3"/>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第１１条　甲は、乙がこの契約の履行のために支出し、又は負担した費用を確認し、その適否を審査するため、乙が提出した</w:t>
      </w:r>
      <w:r w:rsidR="00C60DE0" w:rsidRPr="001D5AE5">
        <w:rPr>
          <w:rFonts w:ascii="ＭＳ 明朝" w:eastAsia="ＭＳ 明朝" w:hAnsi="ＭＳ 明朝" w:hint="eastAsia"/>
          <w:sz w:val="24"/>
          <w:szCs w:val="24"/>
        </w:rPr>
        <w:t>実際価格計算書</w:t>
      </w:r>
      <w:r w:rsidRPr="001D5AE5">
        <w:rPr>
          <w:rFonts w:ascii="ＭＳ 明朝" w:eastAsia="ＭＳ 明朝" w:hAnsi="ＭＳ 明朝" w:hint="eastAsia"/>
          <w:sz w:val="24"/>
          <w:szCs w:val="24"/>
        </w:rPr>
        <w:t>その他の資料に基づいて原価監査を実施するものとする。</w:t>
      </w:r>
      <w:r w:rsidRPr="001D5AE5">
        <w:rPr>
          <w:rFonts w:ascii="ＭＳ 明朝" w:eastAsia="ＭＳ 明朝" w:hAnsi="ＭＳ 明朝" w:hint="eastAsia"/>
          <w:spacing w:val="1"/>
          <w:sz w:val="24"/>
          <w:szCs w:val="24"/>
        </w:rPr>
        <w:t xml:space="preserve"> </w:t>
      </w:r>
    </w:p>
    <w:p w14:paraId="1317484C" w14:textId="77777777" w:rsidR="00B77229" w:rsidRPr="001D5AE5" w:rsidRDefault="00B77229" w:rsidP="0025566E">
      <w:pPr>
        <w:pStyle w:val="a3"/>
        <w:spacing w:line="240" w:lineRule="auto"/>
        <w:ind w:left="244" w:hangingChars="100" w:hanging="244"/>
        <w:rPr>
          <w:rFonts w:ascii="ＭＳ 明朝" w:eastAsia="ＭＳ 明朝" w:hAnsi="ＭＳ 明朝"/>
          <w:spacing w:val="0"/>
          <w:sz w:val="24"/>
          <w:szCs w:val="24"/>
        </w:rPr>
      </w:pPr>
      <w:r w:rsidRPr="001D5AE5">
        <w:rPr>
          <w:rFonts w:ascii="ＭＳ 明朝" w:eastAsia="ＭＳ 明朝" w:hAnsi="ＭＳ 明朝" w:hint="eastAsia"/>
          <w:sz w:val="24"/>
          <w:szCs w:val="24"/>
        </w:rPr>
        <w:t>２　甲は、原価監査を実施するため及びこれに関して必要な調査を行なうため必要があると認めた場合は、甲の指名する原価監査官を乙の営業所、工場その他の関係場所に派遣するものとする。ただし、下請負者の営業所、工場その他の関係場所については、あらかじめ乙の同意を得たものに限る。</w:t>
      </w:r>
    </w:p>
    <w:p w14:paraId="7F3D5689" w14:textId="77777777" w:rsidR="00B77229" w:rsidRPr="001D5AE5" w:rsidRDefault="00B77229" w:rsidP="0025566E">
      <w:pPr>
        <w:pStyle w:val="a3"/>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３　原価監査官の派遣及び原価監査官の職務の遂行については、契約条項の職員の派遣及び調査に関する規定を準用する。</w:t>
      </w:r>
    </w:p>
    <w:p w14:paraId="6F2DB82F" w14:textId="77777777" w:rsidR="00B77229" w:rsidRPr="001D5AE5" w:rsidRDefault="00B77229" w:rsidP="0025566E">
      <w:pPr>
        <w:pStyle w:val="a3"/>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４　甲は、乙が原価監査の実施に協力しないため、原価監査を実施することができなかった場合は、査定により乙がこの契約の履行のため支出し、又は負担した費用の金額を決定することができる。</w:t>
      </w:r>
    </w:p>
    <w:p w14:paraId="47FFCB00" w14:textId="77777777" w:rsidR="00B77229" w:rsidRPr="001D5AE5" w:rsidRDefault="00B77229" w:rsidP="0025566E">
      <w:pPr>
        <w:pStyle w:val="a3"/>
        <w:spacing w:line="240" w:lineRule="auto"/>
        <w:ind w:leftChars="100" w:left="210"/>
        <w:rPr>
          <w:rFonts w:ascii="ＭＳ 明朝" w:eastAsia="ＭＳ 明朝" w:hAnsi="ＭＳ 明朝"/>
          <w:sz w:val="24"/>
          <w:szCs w:val="24"/>
        </w:rPr>
      </w:pPr>
      <w:r w:rsidRPr="001D5AE5">
        <w:rPr>
          <w:rFonts w:ascii="ＭＳ 明朝" w:eastAsia="ＭＳ 明朝" w:hAnsi="ＭＳ 明朝" w:hint="eastAsia"/>
          <w:sz w:val="24"/>
          <w:szCs w:val="24"/>
        </w:rPr>
        <w:t>（原価監査の実施項目）</w:t>
      </w:r>
    </w:p>
    <w:p w14:paraId="3B1B9671" w14:textId="77777777" w:rsidR="00C14635" w:rsidRPr="001D5AE5" w:rsidRDefault="00B77229" w:rsidP="00C14635">
      <w:pPr>
        <w:autoSpaceDE w:val="0"/>
        <w:autoSpaceDN w:val="0"/>
        <w:adjustRightInd w:val="0"/>
        <w:ind w:left="240" w:hangingChars="100" w:hanging="240"/>
        <w:jc w:val="left"/>
        <w:rPr>
          <w:rFonts w:ascii="ＭＳ 明朝" w:hAnsi="ＭＳ 明朝" w:cs="ＭＳ 明朝"/>
          <w:kern w:val="0"/>
          <w:sz w:val="24"/>
        </w:rPr>
      </w:pPr>
      <w:r w:rsidRPr="001D5AE5">
        <w:rPr>
          <w:rFonts w:ascii="ＭＳ 明朝" w:hAnsi="ＭＳ 明朝" w:cs="ＭＳ 明朝" w:hint="eastAsia"/>
          <w:kern w:val="0"/>
          <w:sz w:val="24"/>
        </w:rPr>
        <w:t>第１２条</w:t>
      </w:r>
      <w:r w:rsidRPr="001D5AE5">
        <w:rPr>
          <w:rFonts w:ascii="ＭＳ 明朝" w:hAnsi="ＭＳ 明朝" w:cs="ＭＳ 明朝"/>
          <w:kern w:val="0"/>
          <w:sz w:val="24"/>
        </w:rPr>
        <w:t xml:space="preserve"> </w:t>
      </w:r>
      <w:r w:rsidRPr="001D5AE5">
        <w:rPr>
          <w:rFonts w:ascii="ＭＳ 明朝" w:hAnsi="ＭＳ 明朝" w:cs="ＭＳ 明朝" w:hint="eastAsia"/>
          <w:kern w:val="0"/>
          <w:sz w:val="24"/>
        </w:rPr>
        <w:t>甲は、原価監査において、次の各号に掲げる事項を監査することとし、乙はこれに応じなければならない。</w:t>
      </w:r>
    </w:p>
    <w:p w14:paraId="2C6745EB" w14:textId="77777777" w:rsidR="00AF1203" w:rsidRPr="001D5AE5" w:rsidRDefault="00B77229" w:rsidP="00C14635">
      <w:pPr>
        <w:autoSpaceDE w:val="0"/>
        <w:autoSpaceDN w:val="0"/>
        <w:adjustRightInd w:val="0"/>
        <w:ind w:leftChars="50" w:left="345" w:hangingChars="100" w:hanging="240"/>
        <w:jc w:val="left"/>
        <w:rPr>
          <w:rFonts w:ascii="ＭＳ 明朝" w:hAnsi="ＭＳ 明朝" w:cs="ＭＳ 明朝"/>
          <w:kern w:val="0"/>
          <w:sz w:val="24"/>
        </w:rPr>
      </w:pPr>
      <w:r w:rsidRPr="001D5AE5">
        <w:rPr>
          <w:rFonts w:ascii="ＭＳ 明朝" w:hAnsi="ＭＳ 明朝" w:cs="ＭＳ 明朝"/>
          <w:kern w:val="0"/>
          <w:sz w:val="24"/>
        </w:rPr>
        <w:t>(1)</w:t>
      </w:r>
      <w:r w:rsidR="00C14635" w:rsidRPr="001D5AE5">
        <w:rPr>
          <w:rFonts w:ascii="ＭＳ 明朝" w:hAnsi="ＭＳ 明朝" w:hint="eastAsia"/>
          <w:sz w:val="24"/>
        </w:rPr>
        <w:t xml:space="preserve">　</w:t>
      </w:r>
      <w:r w:rsidRPr="001D5AE5">
        <w:rPr>
          <w:rFonts w:ascii="ＭＳ 明朝" w:hAnsi="ＭＳ 明朝" w:cs="ＭＳ 明朝" w:hint="eastAsia"/>
          <w:kern w:val="0"/>
          <w:sz w:val="24"/>
        </w:rPr>
        <w:t>実際原価計算書又は</w:t>
      </w:r>
      <w:r w:rsidR="00C60DE0" w:rsidRPr="001D5AE5">
        <w:rPr>
          <w:rFonts w:ascii="ＭＳ 明朝" w:hAnsi="ＭＳ 明朝" w:cs="ＭＳ 明朝" w:hint="eastAsia"/>
          <w:kern w:val="0"/>
          <w:sz w:val="24"/>
        </w:rPr>
        <w:t>実際価格計算書</w:t>
      </w:r>
      <w:r w:rsidRPr="001D5AE5">
        <w:rPr>
          <w:rFonts w:ascii="ＭＳ 明朝" w:hAnsi="ＭＳ 明朝" w:cs="ＭＳ 明朝" w:hint="eastAsia"/>
          <w:kern w:val="0"/>
          <w:sz w:val="24"/>
        </w:rPr>
        <w:t>に記載された計算項目及び計算要素並びに製</w:t>
      </w:r>
    </w:p>
    <w:p w14:paraId="10F20C2F" w14:textId="77777777" w:rsidR="00AF1203" w:rsidRPr="001D5AE5" w:rsidRDefault="00B77229" w:rsidP="00C14635">
      <w:pPr>
        <w:autoSpaceDE w:val="0"/>
        <w:autoSpaceDN w:val="0"/>
        <w:adjustRightInd w:val="0"/>
        <w:ind w:leftChars="200" w:left="420"/>
        <w:jc w:val="left"/>
        <w:rPr>
          <w:rFonts w:ascii="ＭＳ 明朝" w:hAnsi="ＭＳ 明朝" w:cs="ＭＳ 明朝"/>
          <w:kern w:val="0"/>
          <w:sz w:val="24"/>
        </w:rPr>
      </w:pPr>
      <w:r w:rsidRPr="001D5AE5">
        <w:rPr>
          <w:rFonts w:ascii="ＭＳ 明朝" w:hAnsi="ＭＳ 明朝" w:cs="ＭＳ 明朝" w:hint="eastAsia"/>
          <w:kern w:val="0"/>
          <w:sz w:val="24"/>
        </w:rPr>
        <w:t>造原価の額と原価元帳等に記帳された額との符合、原価監査官がサンプルとして抽出した原始伝票等の証拠書類の額と原価元帳等に記帳された額との符合その他の帳票類の会計処理に係る事項</w:t>
      </w:r>
    </w:p>
    <w:p w14:paraId="30CA2950" w14:textId="77777777" w:rsidR="00AF1203" w:rsidRPr="001D5AE5" w:rsidRDefault="00B77229" w:rsidP="00AF1203">
      <w:pPr>
        <w:autoSpaceDE w:val="0"/>
        <w:autoSpaceDN w:val="0"/>
        <w:adjustRightInd w:val="0"/>
        <w:ind w:leftChars="50" w:left="345" w:hangingChars="100" w:hanging="240"/>
        <w:jc w:val="left"/>
        <w:rPr>
          <w:rFonts w:ascii="ＭＳ 明朝" w:hAnsi="ＭＳ 明朝" w:cs="ＭＳ 明朝"/>
          <w:kern w:val="0"/>
          <w:sz w:val="24"/>
        </w:rPr>
      </w:pPr>
      <w:r w:rsidRPr="001D5AE5">
        <w:rPr>
          <w:rFonts w:ascii="ＭＳ 明朝" w:hAnsi="ＭＳ 明朝" w:cs="ＭＳ 明朝"/>
          <w:kern w:val="0"/>
          <w:sz w:val="24"/>
        </w:rPr>
        <w:t>(2)</w:t>
      </w:r>
      <w:r w:rsidR="00AF1203" w:rsidRPr="001D5AE5">
        <w:rPr>
          <w:rFonts w:ascii="ＭＳ 明朝" w:hAnsi="ＭＳ 明朝" w:cs="ＭＳ 明朝" w:hint="eastAsia"/>
          <w:kern w:val="0"/>
          <w:sz w:val="24"/>
        </w:rPr>
        <w:t xml:space="preserve">　</w:t>
      </w:r>
      <w:r w:rsidRPr="001D5AE5">
        <w:rPr>
          <w:rFonts w:ascii="ＭＳ 明朝" w:hAnsi="ＭＳ 明朝" w:cs="ＭＳ 明朝" w:hint="eastAsia"/>
          <w:kern w:val="0"/>
          <w:sz w:val="24"/>
        </w:rPr>
        <w:t>直接材料をこの契約において使用された材料として関係付けることの適正性、残</w:t>
      </w:r>
    </w:p>
    <w:p w14:paraId="569FAB6B" w14:textId="77777777" w:rsidR="00B77229" w:rsidRPr="001D5AE5" w:rsidRDefault="00B77229" w:rsidP="00AF1203">
      <w:pPr>
        <w:autoSpaceDE w:val="0"/>
        <w:autoSpaceDN w:val="0"/>
        <w:adjustRightInd w:val="0"/>
        <w:ind w:leftChars="200" w:left="660" w:hangingChars="100" w:hanging="240"/>
        <w:jc w:val="left"/>
        <w:rPr>
          <w:rFonts w:ascii="ＭＳ 明朝" w:hAnsi="ＭＳ 明朝" w:cs="ＭＳ 明朝"/>
          <w:kern w:val="0"/>
          <w:sz w:val="24"/>
        </w:rPr>
      </w:pPr>
      <w:r w:rsidRPr="001D5AE5">
        <w:rPr>
          <w:rFonts w:ascii="ＭＳ 明朝" w:hAnsi="ＭＳ 明朝" w:cs="ＭＳ 明朝" w:hint="eastAsia"/>
          <w:kern w:val="0"/>
          <w:sz w:val="24"/>
        </w:rPr>
        <w:t>余材料や仕損材料の会計上の管理の適正性その他の直接材料費の計上に係る事項</w:t>
      </w:r>
    </w:p>
    <w:p w14:paraId="467FFB0B" w14:textId="77777777" w:rsidR="00C14635" w:rsidRPr="001D5AE5" w:rsidRDefault="00B77229" w:rsidP="00C14635">
      <w:pPr>
        <w:autoSpaceDE w:val="0"/>
        <w:autoSpaceDN w:val="0"/>
        <w:adjustRightInd w:val="0"/>
        <w:ind w:leftChars="50" w:left="345" w:hangingChars="100" w:hanging="240"/>
        <w:jc w:val="left"/>
        <w:rPr>
          <w:rFonts w:ascii="ＭＳ 明朝" w:hAnsi="ＭＳ 明朝" w:cs="ＭＳ 明朝"/>
          <w:kern w:val="0"/>
          <w:sz w:val="24"/>
        </w:rPr>
      </w:pPr>
      <w:r w:rsidRPr="001D5AE5">
        <w:rPr>
          <w:rFonts w:ascii="ＭＳ 明朝" w:hAnsi="ＭＳ 明朝" w:cs="ＭＳ 明朝"/>
          <w:kern w:val="0"/>
          <w:sz w:val="24"/>
        </w:rPr>
        <w:t xml:space="preserve">(3) </w:t>
      </w:r>
      <w:r w:rsidRPr="001D5AE5">
        <w:rPr>
          <w:rFonts w:ascii="ＭＳ 明朝" w:hAnsi="ＭＳ 明朝" w:cs="ＭＳ 明朝" w:hint="eastAsia"/>
          <w:kern w:val="0"/>
          <w:sz w:val="24"/>
        </w:rPr>
        <w:t xml:space="preserve"> 直接工数をこの契約に係る工数として関係付けることの適正性、計上された工数</w:t>
      </w:r>
    </w:p>
    <w:p w14:paraId="36CEA04D" w14:textId="77777777" w:rsidR="00B77229" w:rsidRPr="001D5AE5" w:rsidRDefault="00B77229" w:rsidP="00C14635">
      <w:pPr>
        <w:autoSpaceDE w:val="0"/>
        <w:autoSpaceDN w:val="0"/>
        <w:adjustRightInd w:val="0"/>
        <w:ind w:leftChars="100" w:left="210" w:firstLineChars="100" w:firstLine="240"/>
        <w:jc w:val="left"/>
        <w:rPr>
          <w:rFonts w:ascii="ＭＳ 明朝" w:hAnsi="ＭＳ 明朝" w:cs="ＭＳ 明朝"/>
          <w:kern w:val="0"/>
          <w:sz w:val="24"/>
        </w:rPr>
      </w:pPr>
      <w:r w:rsidRPr="001D5AE5">
        <w:rPr>
          <w:rFonts w:ascii="ＭＳ 明朝" w:hAnsi="ＭＳ 明朝" w:cs="ＭＳ 明朝" w:hint="eastAsia"/>
          <w:kern w:val="0"/>
          <w:sz w:val="24"/>
        </w:rPr>
        <w:t>と作業指示書等の実態との整合性その他の加工費の計上に係る事項</w:t>
      </w:r>
    </w:p>
    <w:p w14:paraId="2FE87281" w14:textId="77777777" w:rsidR="00AF1203" w:rsidRPr="001D5AE5" w:rsidRDefault="00B77229" w:rsidP="00AF1203">
      <w:pPr>
        <w:autoSpaceDE w:val="0"/>
        <w:autoSpaceDN w:val="0"/>
        <w:adjustRightInd w:val="0"/>
        <w:ind w:leftChars="50" w:left="345" w:hangingChars="100" w:hanging="240"/>
        <w:jc w:val="left"/>
        <w:rPr>
          <w:rFonts w:ascii="ＭＳ 明朝" w:hAnsi="ＭＳ 明朝" w:cs="ＭＳ 明朝"/>
          <w:kern w:val="0"/>
          <w:sz w:val="24"/>
        </w:rPr>
      </w:pPr>
      <w:r w:rsidRPr="001D5AE5">
        <w:rPr>
          <w:rFonts w:ascii="ＭＳ 明朝" w:hAnsi="ＭＳ 明朝" w:cs="ＭＳ 明朝"/>
          <w:kern w:val="0"/>
          <w:sz w:val="24"/>
        </w:rPr>
        <w:t>(4)</w:t>
      </w:r>
      <w:r w:rsidR="00AF1203" w:rsidRPr="001D5AE5">
        <w:rPr>
          <w:rFonts w:ascii="ＭＳ 明朝" w:hAnsi="ＭＳ 明朝" w:cs="ＭＳ 明朝" w:hint="eastAsia"/>
          <w:kern w:val="0"/>
          <w:sz w:val="24"/>
        </w:rPr>
        <w:t xml:space="preserve">　</w:t>
      </w:r>
      <w:r w:rsidRPr="001D5AE5">
        <w:rPr>
          <w:rFonts w:ascii="ＭＳ 明朝" w:hAnsi="ＭＳ 明朝" w:cs="ＭＳ 明朝" w:hint="eastAsia"/>
          <w:kern w:val="0"/>
          <w:sz w:val="24"/>
        </w:rPr>
        <w:t>直接経費をこの契約に直課することの適正性、間接経費並びに一般管理及び販売</w:t>
      </w:r>
    </w:p>
    <w:p w14:paraId="037D921D" w14:textId="77777777" w:rsidR="00C14635" w:rsidRPr="001D5AE5" w:rsidRDefault="00B77229" w:rsidP="00C14635">
      <w:pPr>
        <w:autoSpaceDE w:val="0"/>
        <w:autoSpaceDN w:val="0"/>
        <w:adjustRightInd w:val="0"/>
        <w:ind w:leftChars="200" w:left="420"/>
        <w:jc w:val="left"/>
        <w:rPr>
          <w:rFonts w:ascii="ＭＳ 明朝" w:hAnsi="ＭＳ 明朝" w:cs="ＭＳ 明朝"/>
          <w:kern w:val="0"/>
          <w:sz w:val="24"/>
        </w:rPr>
      </w:pPr>
      <w:r w:rsidRPr="001D5AE5">
        <w:rPr>
          <w:rFonts w:ascii="ＭＳ 明朝" w:hAnsi="ＭＳ 明朝" w:cs="ＭＳ 明朝" w:hint="eastAsia"/>
          <w:kern w:val="0"/>
          <w:sz w:val="24"/>
        </w:rPr>
        <w:t>費との区分けの適正性その他の直接経費の計上に係る事項</w:t>
      </w:r>
    </w:p>
    <w:p w14:paraId="035B0E72" w14:textId="77777777" w:rsidR="00C14635" w:rsidRPr="001D5AE5" w:rsidRDefault="00B77229" w:rsidP="00C14635">
      <w:pPr>
        <w:autoSpaceDE w:val="0"/>
        <w:autoSpaceDN w:val="0"/>
        <w:adjustRightInd w:val="0"/>
        <w:ind w:leftChars="50" w:left="105"/>
        <w:jc w:val="left"/>
        <w:rPr>
          <w:rFonts w:ascii="ＭＳ 明朝" w:hAnsi="ＭＳ 明朝" w:cs="ＭＳ 明朝"/>
          <w:kern w:val="0"/>
          <w:sz w:val="24"/>
        </w:rPr>
      </w:pPr>
      <w:r w:rsidRPr="001D5AE5">
        <w:rPr>
          <w:rFonts w:ascii="ＭＳ 明朝" w:hAnsi="ＭＳ 明朝" w:cs="ＭＳ 明朝"/>
          <w:kern w:val="0"/>
          <w:sz w:val="24"/>
        </w:rPr>
        <w:t>(5)</w:t>
      </w:r>
      <w:r w:rsidR="00C14635" w:rsidRPr="001D5AE5">
        <w:rPr>
          <w:rFonts w:ascii="ＭＳ 明朝" w:hAnsi="ＭＳ 明朝" w:cs="ＭＳ 明朝" w:hint="eastAsia"/>
          <w:kern w:val="0"/>
          <w:sz w:val="24"/>
        </w:rPr>
        <w:t xml:space="preserve">　</w:t>
      </w:r>
      <w:r w:rsidRPr="001D5AE5">
        <w:rPr>
          <w:rFonts w:ascii="ＭＳ 明朝" w:hAnsi="ＭＳ 明朝" w:cs="ＭＳ 明朝" w:hint="eastAsia"/>
          <w:kern w:val="0"/>
          <w:sz w:val="24"/>
        </w:rPr>
        <w:t>複数の契約間での工数の付替えその他の契約案件間での関係性に係る事項</w:t>
      </w:r>
    </w:p>
    <w:p w14:paraId="5745EFD3" w14:textId="77777777" w:rsidR="00B77229" w:rsidRPr="001D5AE5" w:rsidRDefault="00B77229" w:rsidP="00C14635">
      <w:pPr>
        <w:autoSpaceDE w:val="0"/>
        <w:autoSpaceDN w:val="0"/>
        <w:adjustRightInd w:val="0"/>
        <w:ind w:leftChars="50" w:left="105"/>
        <w:jc w:val="left"/>
        <w:rPr>
          <w:rFonts w:ascii="ＭＳ 明朝" w:hAnsi="ＭＳ 明朝" w:cs="ＭＳ 明朝"/>
          <w:kern w:val="0"/>
          <w:sz w:val="24"/>
        </w:rPr>
      </w:pPr>
      <w:r w:rsidRPr="001D5AE5">
        <w:rPr>
          <w:rFonts w:ascii="ＭＳ 明朝" w:hAnsi="ＭＳ 明朝" w:cs="ＭＳ 明朝"/>
          <w:kern w:val="0"/>
          <w:sz w:val="24"/>
        </w:rPr>
        <w:t>(6)</w:t>
      </w:r>
      <w:r w:rsidRPr="001D5AE5">
        <w:rPr>
          <w:rFonts w:ascii="ＭＳ 明朝" w:hAnsi="ＭＳ 明朝" w:cs="ＭＳ 明朝" w:hint="eastAsia"/>
          <w:kern w:val="0"/>
          <w:sz w:val="24"/>
        </w:rPr>
        <w:t xml:space="preserve">　その他原価監査を行う上で必要となる事項</w:t>
      </w:r>
    </w:p>
    <w:p w14:paraId="310E4546" w14:textId="77777777" w:rsidR="00FB394C" w:rsidRPr="001D5AE5" w:rsidRDefault="00B77229" w:rsidP="00FB394C">
      <w:pPr>
        <w:autoSpaceDE w:val="0"/>
        <w:autoSpaceDN w:val="0"/>
        <w:adjustRightInd w:val="0"/>
        <w:ind w:firstLineChars="100" w:firstLine="240"/>
        <w:jc w:val="left"/>
        <w:rPr>
          <w:rFonts w:ascii="ＭＳ 明朝" w:hAnsi="ＭＳ 明朝" w:cs="ＭＳ 明朝"/>
          <w:kern w:val="0"/>
          <w:sz w:val="24"/>
        </w:rPr>
      </w:pPr>
      <w:r w:rsidRPr="001D5AE5">
        <w:rPr>
          <w:rFonts w:ascii="ＭＳ 明朝" w:hAnsi="ＭＳ 明朝" w:cs="ＭＳ 明朝" w:hint="eastAsia"/>
          <w:kern w:val="0"/>
          <w:sz w:val="24"/>
        </w:rPr>
        <w:t>（原価監査の実施に係る保障）</w:t>
      </w:r>
    </w:p>
    <w:p w14:paraId="0B845D2F" w14:textId="77777777" w:rsidR="00B77229" w:rsidRPr="001D5AE5" w:rsidRDefault="00B77229" w:rsidP="00FB394C">
      <w:pPr>
        <w:autoSpaceDE w:val="0"/>
        <w:autoSpaceDN w:val="0"/>
        <w:adjustRightInd w:val="0"/>
        <w:ind w:left="240" w:hangingChars="100" w:hanging="240"/>
        <w:jc w:val="left"/>
        <w:rPr>
          <w:rFonts w:ascii="ＭＳ 明朝" w:hAnsi="ＭＳ 明朝" w:cs="ＭＳ 明朝"/>
          <w:kern w:val="0"/>
          <w:sz w:val="24"/>
        </w:rPr>
      </w:pPr>
      <w:r w:rsidRPr="001D5AE5">
        <w:rPr>
          <w:rFonts w:ascii="ＭＳ 明朝" w:hAnsi="ＭＳ 明朝" w:cs="ＭＳ 明朝" w:hint="eastAsia"/>
          <w:kern w:val="0"/>
          <w:sz w:val="24"/>
        </w:rPr>
        <w:t>第１３条</w:t>
      </w:r>
      <w:r w:rsidRPr="001D5AE5">
        <w:rPr>
          <w:rFonts w:ascii="ＭＳ 明朝" w:hAnsi="ＭＳ 明朝" w:cs="ＭＳ 明朝"/>
          <w:kern w:val="0"/>
          <w:sz w:val="24"/>
        </w:rPr>
        <w:t xml:space="preserve"> </w:t>
      </w:r>
      <w:r w:rsidRPr="001D5AE5">
        <w:rPr>
          <w:rFonts w:ascii="ＭＳ 明朝" w:hAnsi="ＭＳ 明朝" w:cs="ＭＳ 明朝" w:hint="eastAsia"/>
          <w:kern w:val="0"/>
          <w:sz w:val="24"/>
        </w:rPr>
        <w:t>甲は、前条各号に掲げる事項を確認するため、次の各号に掲げる監査を行うものとし、乙は、甲に対し、甲が原価監査（次項のフロアチェックによる場合を含む。）に際して必要と認める作業現場（製造現場、設計現場及び試験・検査現場並びにこれらの現場に関する原価管理を行う現場をいう。以下この条において同じ。）、資料、情報システム等へのアクセスを認める等その円滑な実施を保障するものとする。</w:t>
      </w:r>
    </w:p>
    <w:p w14:paraId="6FF783E0" w14:textId="77777777" w:rsidR="00EE5AB3" w:rsidRPr="001D5AE5" w:rsidRDefault="00B77229" w:rsidP="00EE5AB3">
      <w:pPr>
        <w:autoSpaceDE w:val="0"/>
        <w:autoSpaceDN w:val="0"/>
        <w:adjustRightInd w:val="0"/>
        <w:ind w:leftChars="50" w:left="585" w:hangingChars="200" w:hanging="480"/>
        <w:jc w:val="left"/>
        <w:rPr>
          <w:rFonts w:ascii="ＭＳ 明朝" w:hAnsi="ＭＳ 明朝" w:cs="ＭＳ 明朝"/>
          <w:kern w:val="0"/>
          <w:sz w:val="24"/>
        </w:rPr>
      </w:pPr>
      <w:r w:rsidRPr="001D5AE5">
        <w:rPr>
          <w:rFonts w:ascii="ＭＳ 明朝" w:hAnsi="ＭＳ 明朝" w:cs="ＭＳ 明朝" w:hint="eastAsia"/>
          <w:kern w:val="0"/>
          <w:sz w:val="24"/>
        </w:rPr>
        <w:lastRenderedPageBreak/>
        <w:t>(1)　帳票類、作業指示書、社内原価計算規則等の資料による監査（資料を複写して行</w:t>
      </w:r>
    </w:p>
    <w:p w14:paraId="058B243C" w14:textId="77777777" w:rsidR="00B77229" w:rsidRPr="001D5AE5" w:rsidRDefault="00B77229" w:rsidP="00EE5AB3">
      <w:pPr>
        <w:autoSpaceDE w:val="0"/>
        <w:autoSpaceDN w:val="0"/>
        <w:adjustRightInd w:val="0"/>
        <w:ind w:leftChars="200" w:left="660" w:hangingChars="100" w:hanging="240"/>
        <w:jc w:val="left"/>
        <w:rPr>
          <w:rFonts w:ascii="ＭＳ 明朝" w:hAnsi="ＭＳ 明朝" w:cs="ＭＳ 明朝"/>
          <w:kern w:val="0"/>
          <w:sz w:val="24"/>
        </w:rPr>
      </w:pPr>
      <w:r w:rsidRPr="001D5AE5">
        <w:rPr>
          <w:rFonts w:ascii="ＭＳ 明朝" w:hAnsi="ＭＳ 明朝" w:cs="ＭＳ 明朝" w:hint="eastAsia"/>
          <w:kern w:val="0"/>
          <w:sz w:val="24"/>
        </w:rPr>
        <w:t>う監査を含む。）</w:t>
      </w:r>
    </w:p>
    <w:p w14:paraId="45F9CF03" w14:textId="77777777" w:rsidR="00B77229" w:rsidRPr="001D5AE5" w:rsidRDefault="00B77229" w:rsidP="00EE5AB3">
      <w:pPr>
        <w:adjustRightInd w:val="0"/>
        <w:ind w:leftChars="50" w:left="105"/>
        <w:rPr>
          <w:rFonts w:ascii="ＭＳ 明朝" w:hAnsi="ＭＳ 明朝"/>
          <w:sz w:val="24"/>
        </w:rPr>
      </w:pPr>
      <w:r w:rsidRPr="001D5AE5">
        <w:rPr>
          <w:rFonts w:ascii="ＭＳ 明朝" w:hAnsi="ＭＳ 明朝"/>
          <w:sz w:val="24"/>
        </w:rPr>
        <w:t xml:space="preserve">(2) </w:t>
      </w:r>
      <w:r w:rsidRPr="001D5AE5">
        <w:rPr>
          <w:rFonts w:ascii="ＭＳ 明朝" w:hAnsi="ＭＳ 明朝" w:hint="eastAsia"/>
          <w:sz w:val="24"/>
        </w:rPr>
        <w:t xml:space="preserve"> 関係する情報システムに直接アクセスして行う監査</w:t>
      </w:r>
    </w:p>
    <w:p w14:paraId="1B878F4B" w14:textId="77777777" w:rsidR="00B77229" w:rsidRPr="001D5AE5" w:rsidRDefault="00B77229" w:rsidP="00EE5AB3">
      <w:pPr>
        <w:adjustRightInd w:val="0"/>
        <w:ind w:leftChars="50" w:left="105"/>
        <w:rPr>
          <w:rFonts w:ascii="ＭＳ 明朝" w:hAnsi="ＭＳ 明朝"/>
          <w:sz w:val="24"/>
        </w:rPr>
      </w:pPr>
      <w:r w:rsidRPr="001D5AE5">
        <w:rPr>
          <w:rFonts w:ascii="ＭＳ 明朝" w:hAnsi="ＭＳ 明朝"/>
          <w:sz w:val="24"/>
        </w:rPr>
        <w:t>(3)</w:t>
      </w:r>
      <w:r w:rsidRPr="001D5AE5">
        <w:rPr>
          <w:rFonts w:ascii="ＭＳ 明朝" w:hAnsi="ＭＳ 明朝" w:hint="eastAsia"/>
          <w:sz w:val="24"/>
        </w:rPr>
        <w:t xml:space="preserve"> </w:t>
      </w:r>
      <w:r w:rsidRPr="001D5AE5">
        <w:rPr>
          <w:rFonts w:ascii="ＭＳ 明朝" w:hAnsi="ＭＳ 明朝"/>
          <w:sz w:val="24"/>
        </w:rPr>
        <w:t xml:space="preserve"> </w:t>
      </w:r>
      <w:r w:rsidRPr="001D5AE5">
        <w:rPr>
          <w:rFonts w:ascii="ＭＳ 明朝" w:hAnsi="ＭＳ 明朝" w:hint="eastAsia"/>
          <w:sz w:val="24"/>
        </w:rPr>
        <w:t>前号の情報システムに係るログ（履歴）を取得して行う監査</w:t>
      </w:r>
    </w:p>
    <w:p w14:paraId="6FB2C8BD" w14:textId="77777777" w:rsidR="009B71E6" w:rsidRDefault="00B77229" w:rsidP="00EE5AB3">
      <w:pPr>
        <w:autoSpaceDE w:val="0"/>
        <w:autoSpaceDN w:val="0"/>
        <w:adjustRightInd w:val="0"/>
        <w:ind w:leftChars="46" w:left="337" w:hangingChars="100" w:hanging="240"/>
        <w:jc w:val="left"/>
        <w:rPr>
          <w:rFonts w:ascii="ＭＳ 明朝" w:hAnsi="ＭＳ 明朝" w:cs="ＭＳ 明朝"/>
          <w:kern w:val="0"/>
          <w:sz w:val="24"/>
        </w:rPr>
      </w:pPr>
      <w:r w:rsidRPr="001D5AE5">
        <w:rPr>
          <w:rFonts w:ascii="ＭＳ 明朝" w:hAnsi="ＭＳ 明朝" w:cs="ＭＳ 明朝"/>
          <w:kern w:val="0"/>
          <w:sz w:val="24"/>
        </w:rPr>
        <w:t>(4)</w:t>
      </w:r>
      <w:r w:rsidRPr="001D5AE5">
        <w:rPr>
          <w:rFonts w:ascii="ＭＳ 明朝" w:hAnsi="ＭＳ 明朝" w:cs="ＭＳ 明朝" w:hint="eastAsia"/>
          <w:kern w:val="0"/>
          <w:sz w:val="24"/>
        </w:rPr>
        <w:t xml:space="preserve"> </w:t>
      </w:r>
      <w:r w:rsidRPr="001D5AE5">
        <w:rPr>
          <w:rFonts w:ascii="ＭＳ 明朝" w:hAnsi="ＭＳ 明朝" w:cs="ＭＳ 明朝"/>
          <w:kern w:val="0"/>
          <w:sz w:val="24"/>
        </w:rPr>
        <w:t xml:space="preserve"> </w:t>
      </w:r>
      <w:r w:rsidRPr="001D5AE5">
        <w:rPr>
          <w:rFonts w:ascii="ＭＳ 明朝" w:hAnsi="ＭＳ 明朝" w:cs="ＭＳ 明朝" w:hint="eastAsia"/>
          <w:kern w:val="0"/>
          <w:sz w:val="24"/>
        </w:rPr>
        <w:t>作業員等（監査対象となる事業所において業務に従事する委託先の所属員を含</w:t>
      </w:r>
    </w:p>
    <w:p w14:paraId="3A90E49F" w14:textId="08062B2B" w:rsidR="00FB394C" w:rsidRPr="001D5AE5" w:rsidRDefault="00B77229" w:rsidP="009B71E6">
      <w:pPr>
        <w:autoSpaceDE w:val="0"/>
        <w:autoSpaceDN w:val="0"/>
        <w:adjustRightInd w:val="0"/>
        <w:ind w:leftChars="100" w:left="210" w:firstLineChars="100" w:firstLine="240"/>
        <w:jc w:val="left"/>
        <w:rPr>
          <w:rFonts w:ascii="ＭＳ 明朝" w:hAnsi="ＭＳ 明朝" w:cs="ＭＳ 明朝"/>
          <w:kern w:val="0"/>
          <w:sz w:val="24"/>
        </w:rPr>
      </w:pPr>
      <w:r w:rsidRPr="001D5AE5">
        <w:rPr>
          <w:rFonts w:ascii="ＭＳ 明朝" w:hAnsi="ＭＳ 明朝" w:cs="ＭＳ 明朝" w:hint="eastAsia"/>
          <w:kern w:val="0"/>
          <w:sz w:val="24"/>
        </w:rPr>
        <w:t>む。</w:t>
      </w:r>
    </w:p>
    <w:p w14:paraId="639F8053" w14:textId="77777777" w:rsidR="00B77229" w:rsidRPr="001D5AE5" w:rsidRDefault="00B77229" w:rsidP="00FB394C">
      <w:pPr>
        <w:autoSpaceDE w:val="0"/>
        <w:autoSpaceDN w:val="0"/>
        <w:adjustRightInd w:val="0"/>
        <w:ind w:leftChars="100" w:left="450" w:hangingChars="100" w:hanging="240"/>
        <w:jc w:val="left"/>
        <w:rPr>
          <w:rFonts w:ascii="ＭＳ 明朝" w:hAnsi="ＭＳ 明朝" w:cs="ＭＳ 明朝"/>
          <w:kern w:val="0"/>
          <w:sz w:val="24"/>
        </w:rPr>
      </w:pPr>
      <w:r w:rsidRPr="001D5AE5">
        <w:rPr>
          <w:rFonts w:ascii="ＭＳ 明朝" w:hAnsi="ＭＳ 明朝" w:cs="ＭＳ 明朝" w:hint="eastAsia"/>
          <w:kern w:val="0"/>
          <w:sz w:val="24"/>
        </w:rPr>
        <w:t xml:space="preserve">　以下この条において同じ。）から直接に説明を聴取して行う監査</w:t>
      </w:r>
    </w:p>
    <w:p w14:paraId="790AE4D0" w14:textId="77777777" w:rsidR="00B77229" w:rsidRPr="001D5AE5" w:rsidRDefault="00B77229" w:rsidP="0025566E">
      <w:pPr>
        <w:autoSpaceDE w:val="0"/>
        <w:autoSpaceDN w:val="0"/>
        <w:adjustRightInd w:val="0"/>
        <w:ind w:left="240" w:hangingChars="100" w:hanging="240"/>
        <w:jc w:val="left"/>
        <w:rPr>
          <w:rFonts w:ascii="ＭＳ 明朝" w:hAnsi="ＭＳ 明朝" w:cs="ＭＳ 明朝"/>
          <w:kern w:val="0"/>
          <w:sz w:val="24"/>
        </w:rPr>
      </w:pPr>
      <w:r w:rsidRPr="001D5AE5">
        <w:rPr>
          <w:rFonts w:ascii="ＭＳ 明朝" w:hAnsi="ＭＳ 明朝" w:cs="ＭＳ 明朝" w:hint="eastAsia"/>
          <w:kern w:val="0"/>
          <w:sz w:val="24"/>
        </w:rPr>
        <w:t>２　甲は、前項の監査の一環として、原価監査の実施期間中、事前に通知又は調整することなく、フロアチェック（作業現場において、作業員等から作業内容について直接に説明を聴取するとともに、聴取内容を作業指示書、帳票類等と突合して行う確認作業をいう。次項において同じ。）を随時実施することができる。</w:t>
      </w:r>
    </w:p>
    <w:p w14:paraId="31F8F8A6" w14:textId="77777777" w:rsidR="00B77229" w:rsidRPr="001D5AE5" w:rsidRDefault="00B77229" w:rsidP="0025566E">
      <w:pPr>
        <w:autoSpaceDE w:val="0"/>
        <w:autoSpaceDN w:val="0"/>
        <w:adjustRightInd w:val="0"/>
        <w:ind w:left="240" w:hangingChars="100" w:hanging="240"/>
        <w:jc w:val="left"/>
        <w:rPr>
          <w:rFonts w:ascii="ＭＳ 明朝" w:hAnsi="ＭＳ 明朝" w:cs="ＭＳ 明朝"/>
          <w:kern w:val="0"/>
          <w:sz w:val="24"/>
        </w:rPr>
      </w:pPr>
      <w:r w:rsidRPr="001D5AE5">
        <w:rPr>
          <w:rFonts w:ascii="ＭＳ 明朝" w:hAnsi="ＭＳ 明朝" w:cs="ＭＳ 明朝" w:hint="eastAsia"/>
          <w:kern w:val="0"/>
          <w:sz w:val="24"/>
        </w:rPr>
        <w:t>３　乙は、フロアチェックを含む原価監査の円滑な実施のため、甲があらかじめ指定する原価監査官に対し、この契約に関係する作業現場への随時の立入許可を契約履行期間中常続的に与えるものとする。</w:t>
      </w:r>
    </w:p>
    <w:p w14:paraId="3767C029" w14:textId="77777777" w:rsidR="00B77229" w:rsidRPr="001D5AE5" w:rsidRDefault="00B77229" w:rsidP="0025566E">
      <w:pPr>
        <w:autoSpaceDE w:val="0"/>
        <w:autoSpaceDN w:val="0"/>
        <w:adjustRightInd w:val="0"/>
        <w:ind w:firstLineChars="100" w:firstLine="240"/>
        <w:jc w:val="left"/>
        <w:rPr>
          <w:rFonts w:ascii="ＭＳ 明朝" w:hAnsi="ＭＳ 明朝" w:cs="ＭＳ 明朝"/>
          <w:kern w:val="0"/>
          <w:sz w:val="24"/>
        </w:rPr>
      </w:pPr>
      <w:r w:rsidRPr="001D5AE5">
        <w:rPr>
          <w:rFonts w:ascii="ＭＳ 明朝" w:hAnsi="ＭＳ 明朝" w:cs="ＭＳ 明朝" w:hint="eastAsia"/>
          <w:kern w:val="0"/>
          <w:sz w:val="24"/>
        </w:rPr>
        <w:t>（適用する経費率との関係）</w:t>
      </w:r>
    </w:p>
    <w:p w14:paraId="2243C627" w14:textId="77777777" w:rsidR="00B77229" w:rsidRPr="001D5AE5" w:rsidRDefault="00B77229" w:rsidP="0025566E">
      <w:pPr>
        <w:autoSpaceDE w:val="0"/>
        <w:autoSpaceDN w:val="0"/>
        <w:adjustRightInd w:val="0"/>
        <w:ind w:left="240" w:hangingChars="100" w:hanging="240"/>
        <w:jc w:val="left"/>
        <w:rPr>
          <w:rFonts w:ascii="ＭＳ 明朝" w:hAnsi="ＭＳ 明朝" w:cs="ＭＳ 明朝"/>
          <w:kern w:val="0"/>
          <w:sz w:val="24"/>
        </w:rPr>
      </w:pPr>
      <w:r w:rsidRPr="001D5AE5">
        <w:rPr>
          <w:rFonts w:ascii="ＭＳ 明朝" w:hAnsi="ＭＳ 明朝" w:cs="ＭＳ 明朝" w:hint="eastAsia"/>
          <w:kern w:val="0"/>
          <w:sz w:val="24"/>
        </w:rPr>
        <w:t>第１４条</w:t>
      </w:r>
      <w:r w:rsidRPr="001D5AE5">
        <w:rPr>
          <w:rFonts w:ascii="ＭＳ 明朝" w:hAnsi="ＭＳ 明朝" w:cs="ＭＳ 明朝"/>
          <w:kern w:val="0"/>
          <w:sz w:val="24"/>
        </w:rPr>
        <w:t xml:space="preserve"> </w:t>
      </w:r>
      <w:r w:rsidRPr="001D5AE5">
        <w:rPr>
          <w:rFonts w:ascii="ＭＳ 明朝" w:hAnsi="ＭＳ 明朝" w:cs="ＭＳ 明朝" w:hint="eastAsia"/>
          <w:kern w:val="0"/>
          <w:sz w:val="24"/>
        </w:rPr>
        <w:t>甲は、乙がこの特約条項に同意せず、若しくはその一部若しくは全部の適用に応じなかった場合又はこの特約条項に定める乙の債務の一部若しくは全部を履行しなかった場合は、乙に関して別に定める経費率（加工費率、一般管理及び販売費率、利子率、利益率その他の原価計算方式により予定価格を算定する上で必要となる率をいう。）について、原価計算システムの適正性が不十分であるリスクを考慮した算定を行い、又は必要な調整を加えることができる。</w:t>
      </w:r>
    </w:p>
    <w:p w14:paraId="1D15972B" w14:textId="77777777" w:rsidR="00B77229" w:rsidRPr="001D5AE5" w:rsidRDefault="00B77229" w:rsidP="0025566E">
      <w:pPr>
        <w:autoSpaceDE w:val="0"/>
        <w:autoSpaceDN w:val="0"/>
        <w:adjustRightInd w:val="0"/>
        <w:ind w:left="240" w:hangingChars="100" w:hanging="240"/>
        <w:jc w:val="left"/>
        <w:rPr>
          <w:rFonts w:ascii="ＭＳ 明朝" w:hAnsi="ＭＳ 明朝"/>
          <w:sz w:val="24"/>
        </w:rPr>
      </w:pPr>
      <w:r w:rsidRPr="001D5AE5">
        <w:rPr>
          <w:rFonts w:ascii="ＭＳ 明朝" w:hAnsi="ＭＳ 明朝" w:cs="ＭＳ 明朝" w:hint="eastAsia"/>
          <w:kern w:val="0"/>
          <w:sz w:val="24"/>
        </w:rPr>
        <w:t>２　甲は、原価監査に当たって乙が求めたときは、この特約条項並びに資料の信頼性確保及び制度調査の実施に関する特約条項に定める乙の債務についての不履行が確認されない限り、乙の実際の総原価（甲が原価監査によって確認した適正な原価に、乙が使用する実際の経費率（調達物品等の予定価格の算定基準に関する訓令（昭和３７年防衛庁訓令第３５号）第</w:t>
      </w:r>
      <w:r w:rsidR="00AF1203" w:rsidRPr="001D5AE5">
        <w:rPr>
          <w:rFonts w:ascii="ＭＳ 明朝" w:hAnsi="ＭＳ 明朝" w:cs="ＭＳ 明朝" w:hint="eastAsia"/>
          <w:kern w:val="0"/>
          <w:sz w:val="24"/>
        </w:rPr>
        <w:t>３６</w:t>
      </w:r>
      <w:r w:rsidRPr="001D5AE5">
        <w:rPr>
          <w:rFonts w:ascii="ＭＳ 明朝" w:hAnsi="ＭＳ 明朝" w:cs="ＭＳ 明朝" w:hint="eastAsia"/>
          <w:kern w:val="0"/>
          <w:sz w:val="24"/>
        </w:rPr>
        <w:t>条に規定する非原価項目を除いて算定したものに限る。）を適用して算出し</w:t>
      </w:r>
      <w:r w:rsidRPr="001D5AE5">
        <w:rPr>
          <w:rFonts w:ascii="ＭＳ 明朝" w:hAnsi="ＭＳ 明朝" w:hint="eastAsia"/>
          <w:sz w:val="24"/>
        </w:rPr>
        <w:t>た総原価をいう。）をもって実績として扱うものとする。</w:t>
      </w:r>
    </w:p>
    <w:p w14:paraId="60550DA8" w14:textId="77777777" w:rsidR="00B77229" w:rsidRPr="001D5AE5" w:rsidRDefault="00B77229" w:rsidP="0025566E">
      <w:pPr>
        <w:pStyle w:val="a3"/>
        <w:spacing w:line="240" w:lineRule="auto"/>
        <w:ind w:firstLineChars="100" w:firstLine="244"/>
        <w:rPr>
          <w:rFonts w:ascii="ＭＳ 明朝" w:eastAsia="ＭＳ 明朝" w:hAnsi="ＭＳ 明朝"/>
          <w:spacing w:val="0"/>
          <w:sz w:val="24"/>
          <w:szCs w:val="24"/>
        </w:rPr>
      </w:pPr>
      <w:r w:rsidRPr="001D5AE5">
        <w:rPr>
          <w:rFonts w:ascii="ＭＳ 明朝" w:eastAsia="ＭＳ 明朝" w:hAnsi="ＭＳ 明朝" w:hint="eastAsia"/>
          <w:sz w:val="24"/>
          <w:szCs w:val="24"/>
        </w:rPr>
        <w:t>（限度額等の変更）</w:t>
      </w:r>
    </w:p>
    <w:p w14:paraId="39F9D959" w14:textId="77777777" w:rsidR="00B77229" w:rsidRPr="001D5AE5" w:rsidRDefault="00B77229" w:rsidP="0025566E">
      <w:pPr>
        <w:pStyle w:val="a3"/>
        <w:spacing w:line="240" w:lineRule="auto"/>
        <w:ind w:left="244" w:hangingChars="100" w:hanging="244"/>
        <w:rPr>
          <w:rFonts w:ascii="ＭＳ 明朝" w:eastAsia="ＭＳ 明朝" w:hAnsi="ＭＳ 明朝"/>
        </w:rPr>
      </w:pPr>
      <w:r w:rsidRPr="001D5AE5">
        <w:rPr>
          <w:rFonts w:ascii="ＭＳ 明朝" w:eastAsia="ＭＳ 明朝" w:hAnsi="ＭＳ 明朝" w:hint="eastAsia"/>
          <w:sz w:val="24"/>
          <w:szCs w:val="24"/>
        </w:rPr>
        <w:t>第１５条　契約金額若しくは工数等に限度額又は上限が設定されている場合において、設定条件の変更によりその限度額又は上限等を変更するときは、甲乙協議のうえ変更するものとする。</w:t>
      </w:r>
    </w:p>
    <w:p w14:paraId="4113F3B7" w14:textId="77777777" w:rsidR="00B77229" w:rsidRPr="001D5AE5" w:rsidRDefault="00B77229" w:rsidP="0025566E">
      <w:pPr>
        <w:pStyle w:val="a3"/>
        <w:spacing w:line="240" w:lineRule="auto"/>
        <w:ind w:firstLineChars="100" w:firstLine="244"/>
        <w:rPr>
          <w:rFonts w:ascii="ＭＳ 明朝" w:eastAsia="ＭＳ 明朝" w:hAnsi="ＭＳ 明朝"/>
          <w:spacing w:val="0"/>
          <w:sz w:val="24"/>
          <w:szCs w:val="24"/>
        </w:rPr>
      </w:pPr>
      <w:r w:rsidRPr="001D5AE5">
        <w:rPr>
          <w:rFonts w:ascii="ＭＳ 明朝" w:eastAsia="ＭＳ 明朝" w:hAnsi="ＭＳ 明朝" w:hint="eastAsia"/>
          <w:sz w:val="24"/>
          <w:szCs w:val="24"/>
        </w:rPr>
        <w:t>（診断品の保管責任）</w:t>
      </w:r>
      <w:r w:rsidRPr="001D5AE5">
        <w:rPr>
          <w:rFonts w:ascii="ＭＳ 明朝" w:eastAsia="ＭＳ 明朝" w:hAnsi="ＭＳ 明朝" w:hint="eastAsia"/>
          <w:spacing w:val="1"/>
          <w:sz w:val="24"/>
          <w:szCs w:val="24"/>
        </w:rPr>
        <w:t xml:space="preserve">   </w:t>
      </w:r>
    </w:p>
    <w:p w14:paraId="357978CA" w14:textId="77777777" w:rsidR="00B77229" w:rsidRPr="001D5AE5" w:rsidRDefault="00B77229" w:rsidP="0025566E">
      <w:pPr>
        <w:pStyle w:val="a3"/>
        <w:spacing w:line="240" w:lineRule="auto"/>
        <w:ind w:left="244" w:hangingChars="100" w:hanging="244"/>
        <w:rPr>
          <w:rFonts w:ascii="ＭＳ 明朝" w:eastAsia="ＭＳ 明朝" w:hAnsi="ＭＳ 明朝"/>
          <w:spacing w:val="1"/>
          <w:sz w:val="24"/>
          <w:szCs w:val="24"/>
        </w:rPr>
      </w:pPr>
      <w:r w:rsidRPr="001D5AE5">
        <w:rPr>
          <w:rFonts w:ascii="ＭＳ 明朝" w:eastAsia="ＭＳ 明朝" w:hAnsi="ＭＳ 明朝" w:hint="eastAsia"/>
          <w:sz w:val="24"/>
          <w:szCs w:val="24"/>
        </w:rPr>
        <w:t>第1６条　乙は、甲が診断品を引取るか又は修理契約を締結するまでの間は、保管責任を負うものとする。</w:t>
      </w:r>
      <w:r w:rsidRPr="001D5AE5">
        <w:rPr>
          <w:rFonts w:ascii="ＭＳ 明朝" w:eastAsia="ＭＳ 明朝" w:hAnsi="ＭＳ 明朝" w:hint="eastAsia"/>
          <w:spacing w:val="1"/>
          <w:sz w:val="24"/>
          <w:szCs w:val="24"/>
        </w:rPr>
        <w:t xml:space="preserve"> </w:t>
      </w:r>
    </w:p>
    <w:p w14:paraId="101BB7E6" w14:textId="77777777" w:rsidR="0001419D" w:rsidRPr="001D5AE5" w:rsidRDefault="0001419D" w:rsidP="0025566E">
      <w:pPr>
        <w:pStyle w:val="a3"/>
        <w:spacing w:line="240" w:lineRule="auto"/>
        <w:ind w:left="242" w:hangingChars="100" w:hanging="242"/>
        <w:rPr>
          <w:rFonts w:ascii="ＭＳ 明朝" w:eastAsia="ＭＳ 明朝" w:hAnsi="ＭＳ 明朝"/>
          <w:spacing w:val="1"/>
          <w:sz w:val="24"/>
          <w:szCs w:val="24"/>
        </w:rPr>
      </w:pPr>
    </w:p>
    <w:p w14:paraId="126AB638" w14:textId="77777777" w:rsidR="00A405F4" w:rsidRPr="001D5AE5" w:rsidRDefault="00A405F4" w:rsidP="0025566E">
      <w:pPr>
        <w:jc w:val="right"/>
        <w:rPr>
          <w:rFonts w:ascii="ＭＳ 明朝" w:hAnsi="ＭＳ 明朝"/>
          <w:sz w:val="24"/>
        </w:rPr>
      </w:pPr>
    </w:p>
    <w:p w14:paraId="22DD36A5" w14:textId="77777777" w:rsidR="00A405F4" w:rsidRPr="001D5AE5" w:rsidRDefault="00A405F4" w:rsidP="0025566E">
      <w:pPr>
        <w:jc w:val="right"/>
        <w:rPr>
          <w:rFonts w:ascii="ＭＳ 明朝" w:hAnsi="ＭＳ 明朝"/>
          <w:sz w:val="24"/>
        </w:rPr>
      </w:pPr>
    </w:p>
    <w:p w14:paraId="1B86298A" w14:textId="77777777" w:rsidR="00A405F4" w:rsidRPr="001D5AE5" w:rsidRDefault="00A405F4" w:rsidP="0025566E">
      <w:pPr>
        <w:jc w:val="right"/>
        <w:rPr>
          <w:rFonts w:ascii="ＭＳ 明朝" w:hAnsi="ＭＳ 明朝"/>
          <w:sz w:val="24"/>
        </w:rPr>
      </w:pPr>
    </w:p>
    <w:p w14:paraId="04F4658F" w14:textId="77777777" w:rsidR="00A405F4" w:rsidRPr="001D5AE5" w:rsidRDefault="00A405F4" w:rsidP="0025566E">
      <w:pPr>
        <w:jc w:val="right"/>
        <w:rPr>
          <w:rFonts w:ascii="ＭＳ 明朝" w:hAnsi="ＭＳ 明朝"/>
          <w:sz w:val="24"/>
        </w:rPr>
      </w:pPr>
    </w:p>
    <w:p w14:paraId="2EE8CAEF" w14:textId="77777777" w:rsidR="00490C00" w:rsidRPr="001D5AE5" w:rsidRDefault="00490C00" w:rsidP="0025566E">
      <w:pPr>
        <w:jc w:val="right"/>
        <w:rPr>
          <w:rFonts w:ascii="ＭＳ 明朝" w:hAnsi="ＭＳ 明朝"/>
          <w:sz w:val="24"/>
        </w:rPr>
      </w:pPr>
    </w:p>
    <w:p w14:paraId="33BDFE34" w14:textId="77777777" w:rsidR="00A405F4" w:rsidRDefault="00A405F4" w:rsidP="0025566E">
      <w:pPr>
        <w:jc w:val="right"/>
        <w:rPr>
          <w:rFonts w:ascii="ＭＳ 明朝" w:hAnsi="ＭＳ 明朝"/>
          <w:sz w:val="24"/>
        </w:rPr>
      </w:pPr>
    </w:p>
    <w:p w14:paraId="1ACDE064" w14:textId="77777777" w:rsidR="003E318C" w:rsidRDefault="003E318C" w:rsidP="0025566E">
      <w:pPr>
        <w:jc w:val="right"/>
        <w:rPr>
          <w:rFonts w:ascii="ＭＳ 明朝" w:hAnsi="ＭＳ 明朝"/>
          <w:sz w:val="24"/>
        </w:rPr>
      </w:pPr>
    </w:p>
    <w:p w14:paraId="67262B73" w14:textId="77777777" w:rsidR="003E318C" w:rsidRDefault="003E318C" w:rsidP="0025566E">
      <w:pPr>
        <w:jc w:val="right"/>
        <w:rPr>
          <w:rFonts w:ascii="ＭＳ 明朝" w:hAnsi="ＭＳ 明朝"/>
          <w:sz w:val="24"/>
        </w:rPr>
      </w:pPr>
    </w:p>
    <w:p w14:paraId="3E5DD3C9" w14:textId="77777777" w:rsidR="003E318C" w:rsidRPr="001D5AE5" w:rsidRDefault="003E318C" w:rsidP="0025566E">
      <w:pPr>
        <w:jc w:val="right"/>
        <w:rPr>
          <w:rFonts w:ascii="ＭＳ 明朝" w:hAnsi="ＭＳ 明朝"/>
          <w:sz w:val="24"/>
        </w:rPr>
      </w:pPr>
    </w:p>
    <w:p w14:paraId="3092AD46" w14:textId="77777777" w:rsidR="00FB394C" w:rsidRPr="001D5AE5" w:rsidRDefault="00FB394C" w:rsidP="0025566E">
      <w:pPr>
        <w:jc w:val="right"/>
        <w:rPr>
          <w:rFonts w:ascii="ＭＳ 明朝" w:hAnsi="ＭＳ 明朝"/>
          <w:sz w:val="24"/>
        </w:rPr>
      </w:pPr>
    </w:p>
    <w:p w14:paraId="369E4F31" w14:textId="77777777" w:rsidR="0001419D" w:rsidRPr="001D5AE5" w:rsidRDefault="0001419D" w:rsidP="0025566E">
      <w:pPr>
        <w:jc w:val="right"/>
        <w:rPr>
          <w:rFonts w:ascii="ＭＳ 明朝" w:hAnsi="ＭＳ 明朝"/>
          <w:sz w:val="24"/>
        </w:rPr>
      </w:pPr>
      <w:r w:rsidRPr="001D5AE5">
        <w:rPr>
          <w:rFonts w:ascii="ＭＳ 明朝" w:hAnsi="ＭＳ 明朝" w:hint="eastAsia"/>
          <w:sz w:val="24"/>
        </w:rPr>
        <w:lastRenderedPageBreak/>
        <w:t>別　紙</w:t>
      </w:r>
    </w:p>
    <w:p w14:paraId="7250EC5B" w14:textId="77777777" w:rsidR="0001419D" w:rsidRPr="001D5AE5" w:rsidRDefault="0001419D" w:rsidP="0025566E">
      <w:pPr>
        <w:rPr>
          <w:rFonts w:ascii="ＭＳ 明朝" w:hAnsi="ＭＳ 明朝"/>
          <w:sz w:val="24"/>
        </w:rPr>
      </w:pPr>
      <w:r w:rsidRPr="001D5AE5">
        <w:rPr>
          <w:rFonts w:ascii="ＭＳ 明朝" w:hAnsi="ＭＳ 明朝" w:hint="eastAsia"/>
          <w:sz w:val="24"/>
        </w:rPr>
        <w:t>（整備診断後修理特約）</w:t>
      </w:r>
    </w:p>
    <w:p w14:paraId="25884BEE" w14:textId="77777777" w:rsidR="0001419D" w:rsidRPr="001D5AE5" w:rsidRDefault="0001419D" w:rsidP="0025566E">
      <w:pPr>
        <w:jc w:val="center"/>
        <w:rPr>
          <w:rFonts w:ascii="ＭＳ 明朝" w:hAnsi="ＭＳ 明朝"/>
          <w:sz w:val="24"/>
        </w:rPr>
      </w:pPr>
      <w:r w:rsidRPr="001D5AE5">
        <w:rPr>
          <w:rFonts w:ascii="ＭＳ 明朝" w:hAnsi="ＭＳ 明朝" w:hint="eastAsia"/>
          <w:sz w:val="24"/>
        </w:rPr>
        <w:t>実績価格に関する計算基準</w:t>
      </w:r>
    </w:p>
    <w:p w14:paraId="78D5C073" w14:textId="77777777" w:rsidR="0001419D" w:rsidRPr="001D5AE5" w:rsidRDefault="0001419D" w:rsidP="0025566E">
      <w:pPr>
        <w:jc w:val="center"/>
        <w:rPr>
          <w:rFonts w:ascii="ＭＳ 明朝" w:hAnsi="ＭＳ 明朝"/>
          <w:sz w:val="24"/>
        </w:rPr>
      </w:pPr>
    </w:p>
    <w:p w14:paraId="3B44F78F" w14:textId="77777777" w:rsidR="0001419D" w:rsidRPr="001D5AE5" w:rsidRDefault="0001419D" w:rsidP="0025566E">
      <w:pPr>
        <w:jc w:val="left"/>
        <w:rPr>
          <w:rFonts w:ascii="ＭＳ 明朝" w:hAnsi="ＭＳ 明朝"/>
          <w:sz w:val="24"/>
        </w:rPr>
      </w:pPr>
      <w:r w:rsidRPr="001D5AE5">
        <w:rPr>
          <w:rFonts w:ascii="ＭＳ 明朝" w:hAnsi="ＭＳ 明朝" w:hint="eastAsia"/>
          <w:sz w:val="24"/>
        </w:rPr>
        <w:t>（目　的）</w:t>
      </w:r>
    </w:p>
    <w:p w14:paraId="5FDA057C" w14:textId="77777777" w:rsidR="0001419D" w:rsidRPr="001D5AE5" w:rsidRDefault="0001419D">
      <w:pPr>
        <w:pStyle w:val="af1"/>
        <w:numPr>
          <w:ilvl w:val="0"/>
          <w:numId w:val="5"/>
        </w:numPr>
        <w:ind w:leftChars="0"/>
        <w:jc w:val="left"/>
        <w:rPr>
          <w:rFonts w:ascii="ＭＳ 明朝" w:hAnsi="ＭＳ 明朝"/>
          <w:sz w:val="24"/>
          <w:szCs w:val="24"/>
        </w:rPr>
      </w:pPr>
      <w:r w:rsidRPr="001D5AE5">
        <w:rPr>
          <w:rFonts w:ascii="ＭＳ 明朝" w:hAnsi="ＭＳ 明朝" w:hint="eastAsia"/>
          <w:sz w:val="24"/>
          <w:szCs w:val="24"/>
        </w:rPr>
        <w:t>この計算基準は、特約条項（第</w:t>
      </w:r>
      <w:r w:rsidR="00136846" w:rsidRPr="001D5AE5">
        <w:rPr>
          <w:rFonts w:ascii="ＭＳ 明朝" w:hAnsi="ＭＳ 明朝" w:hint="eastAsia"/>
          <w:sz w:val="24"/>
          <w:szCs w:val="24"/>
        </w:rPr>
        <w:t>４</w:t>
      </w:r>
      <w:r w:rsidRPr="001D5AE5">
        <w:rPr>
          <w:rFonts w:ascii="ＭＳ 明朝" w:hAnsi="ＭＳ 明朝" w:hint="eastAsia"/>
          <w:sz w:val="24"/>
          <w:szCs w:val="24"/>
        </w:rPr>
        <w:t>号）第</w:t>
      </w:r>
      <w:r w:rsidR="001F576E" w:rsidRPr="001D5AE5">
        <w:rPr>
          <w:rFonts w:ascii="ＭＳ 明朝" w:hAnsi="ＭＳ 明朝" w:hint="eastAsia"/>
          <w:sz w:val="24"/>
          <w:szCs w:val="24"/>
        </w:rPr>
        <w:t>５</w:t>
      </w:r>
      <w:r w:rsidRPr="001D5AE5">
        <w:rPr>
          <w:rFonts w:ascii="ＭＳ 明朝" w:hAnsi="ＭＳ 明朝" w:hint="eastAsia"/>
          <w:sz w:val="24"/>
          <w:szCs w:val="24"/>
        </w:rPr>
        <w:t>条第２項に規定する実績価格に関する計算基準を定めることを目的とする。</w:t>
      </w:r>
    </w:p>
    <w:p w14:paraId="4A114C66" w14:textId="77777777" w:rsidR="0001419D" w:rsidRPr="001D5AE5" w:rsidRDefault="0001419D" w:rsidP="0025566E">
      <w:pPr>
        <w:jc w:val="left"/>
        <w:rPr>
          <w:rFonts w:ascii="ＭＳ 明朝" w:hAnsi="ＭＳ 明朝"/>
          <w:sz w:val="24"/>
        </w:rPr>
      </w:pPr>
      <w:r w:rsidRPr="001D5AE5">
        <w:rPr>
          <w:rFonts w:ascii="ＭＳ 明朝" w:hAnsi="ＭＳ 明朝" w:hint="eastAsia"/>
          <w:sz w:val="24"/>
        </w:rPr>
        <w:t>（計算項目）</w:t>
      </w:r>
    </w:p>
    <w:p w14:paraId="14ACC38B" w14:textId="77777777" w:rsidR="0001419D" w:rsidRPr="001D5AE5" w:rsidRDefault="0001419D">
      <w:pPr>
        <w:pStyle w:val="af1"/>
        <w:numPr>
          <w:ilvl w:val="0"/>
          <w:numId w:val="5"/>
        </w:numPr>
        <w:ind w:leftChars="0"/>
        <w:jc w:val="left"/>
        <w:rPr>
          <w:rFonts w:ascii="ＭＳ 明朝" w:hAnsi="ＭＳ 明朝"/>
          <w:sz w:val="24"/>
          <w:szCs w:val="24"/>
        </w:rPr>
      </w:pPr>
      <w:r w:rsidRPr="001D5AE5">
        <w:rPr>
          <w:rFonts w:ascii="ＭＳ 明朝" w:hAnsi="ＭＳ 明朝" w:hint="eastAsia"/>
          <w:sz w:val="24"/>
          <w:szCs w:val="24"/>
        </w:rPr>
        <w:t>計算項目は、次の各号に掲げるとおりとする。</w:t>
      </w:r>
    </w:p>
    <w:p w14:paraId="42D660D8" w14:textId="77777777" w:rsidR="0001419D" w:rsidRPr="001D5AE5" w:rsidRDefault="0001419D" w:rsidP="0025566E">
      <w:pPr>
        <w:tabs>
          <w:tab w:val="left" w:pos="142"/>
        </w:tabs>
        <w:ind w:firstLineChars="50" w:firstLine="120"/>
        <w:jc w:val="left"/>
        <w:rPr>
          <w:rFonts w:ascii="ＭＳ 明朝" w:hAnsi="ＭＳ 明朝"/>
          <w:sz w:val="24"/>
        </w:rPr>
      </w:pPr>
      <w:r w:rsidRPr="001D5AE5">
        <w:rPr>
          <w:rFonts w:ascii="ＭＳ 明朝" w:hAnsi="ＭＳ 明朝" w:hint="eastAsia"/>
          <w:sz w:val="24"/>
        </w:rPr>
        <w:t>(1)　直接材料費</w:t>
      </w:r>
    </w:p>
    <w:p w14:paraId="354E24E6" w14:textId="77777777" w:rsidR="0001419D" w:rsidRPr="001D5AE5" w:rsidRDefault="0001419D" w:rsidP="0025566E">
      <w:pPr>
        <w:ind w:firstLineChars="50" w:firstLine="120"/>
        <w:jc w:val="left"/>
        <w:rPr>
          <w:rFonts w:ascii="ＭＳ 明朝" w:hAnsi="ＭＳ 明朝"/>
          <w:sz w:val="24"/>
        </w:rPr>
      </w:pPr>
      <w:r w:rsidRPr="001D5AE5">
        <w:rPr>
          <w:rFonts w:ascii="ＭＳ 明朝" w:hAnsi="ＭＳ 明朝" w:hint="eastAsia"/>
          <w:sz w:val="24"/>
        </w:rPr>
        <w:t>(2)　加工費</w:t>
      </w:r>
    </w:p>
    <w:p w14:paraId="11EA4AA6" w14:textId="77777777" w:rsidR="0001419D" w:rsidRPr="001D5AE5" w:rsidRDefault="0001419D" w:rsidP="0025566E">
      <w:pPr>
        <w:ind w:firstLineChars="50" w:firstLine="120"/>
        <w:jc w:val="left"/>
        <w:rPr>
          <w:rFonts w:ascii="ＭＳ 明朝" w:hAnsi="ＭＳ 明朝"/>
          <w:sz w:val="24"/>
        </w:rPr>
      </w:pPr>
      <w:r w:rsidRPr="001D5AE5">
        <w:rPr>
          <w:rFonts w:ascii="ＭＳ 明朝" w:hAnsi="ＭＳ 明朝" w:hint="eastAsia"/>
          <w:sz w:val="24"/>
        </w:rPr>
        <w:t>(3)　直接経費</w:t>
      </w:r>
    </w:p>
    <w:p w14:paraId="643E7388" w14:textId="77777777" w:rsidR="0001419D" w:rsidRPr="001D5AE5" w:rsidRDefault="0001419D" w:rsidP="0025566E">
      <w:pPr>
        <w:ind w:firstLineChars="50" w:firstLine="120"/>
        <w:jc w:val="left"/>
        <w:rPr>
          <w:rFonts w:ascii="ＭＳ 明朝" w:hAnsi="ＭＳ 明朝"/>
          <w:sz w:val="24"/>
        </w:rPr>
      </w:pPr>
      <w:r w:rsidRPr="001D5AE5">
        <w:rPr>
          <w:rFonts w:ascii="ＭＳ 明朝" w:hAnsi="ＭＳ 明朝" w:hint="eastAsia"/>
          <w:sz w:val="24"/>
        </w:rPr>
        <w:t>(4)　製造原価（1＋2＋3）</w:t>
      </w:r>
    </w:p>
    <w:p w14:paraId="4AE30F35" w14:textId="77777777" w:rsidR="0001419D" w:rsidRPr="001D5AE5" w:rsidRDefault="0001419D" w:rsidP="0025566E">
      <w:pPr>
        <w:ind w:firstLineChars="50" w:firstLine="120"/>
        <w:jc w:val="left"/>
        <w:rPr>
          <w:rFonts w:ascii="ＭＳ 明朝" w:hAnsi="ＭＳ 明朝"/>
          <w:sz w:val="24"/>
        </w:rPr>
      </w:pPr>
      <w:r w:rsidRPr="001D5AE5">
        <w:rPr>
          <w:rFonts w:ascii="ＭＳ 明朝" w:hAnsi="ＭＳ 明朝" w:hint="eastAsia"/>
          <w:sz w:val="24"/>
        </w:rPr>
        <w:t>(5)　一般管理及び販売費</w:t>
      </w:r>
    </w:p>
    <w:p w14:paraId="03CB4630" w14:textId="77777777" w:rsidR="0001419D" w:rsidRPr="001D5AE5" w:rsidRDefault="0001419D" w:rsidP="0025566E">
      <w:pPr>
        <w:ind w:firstLineChars="50" w:firstLine="120"/>
        <w:jc w:val="left"/>
        <w:rPr>
          <w:rFonts w:ascii="ＭＳ 明朝" w:hAnsi="ＭＳ 明朝"/>
          <w:sz w:val="24"/>
        </w:rPr>
      </w:pPr>
      <w:r w:rsidRPr="001D5AE5">
        <w:rPr>
          <w:rFonts w:ascii="ＭＳ 明朝" w:hAnsi="ＭＳ 明朝" w:hint="eastAsia"/>
          <w:sz w:val="24"/>
        </w:rPr>
        <w:t>(6)　販売直接費</w:t>
      </w:r>
    </w:p>
    <w:p w14:paraId="2850626D" w14:textId="77777777" w:rsidR="0001419D" w:rsidRPr="001D5AE5" w:rsidRDefault="0001419D" w:rsidP="0025566E">
      <w:pPr>
        <w:ind w:firstLineChars="50" w:firstLine="120"/>
        <w:jc w:val="left"/>
        <w:rPr>
          <w:rFonts w:ascii="ＭＳ 明朝" w:hAnsi="ＭＳ 明朝"/>
          <w:sz w:val="24"/>
        </w:rPr>
      </w:pPr>
      <w:r w:rsidRPr="001D5AE5">
        <w:rPr>
          <w:rFonts w:ascii="ＭＳ 明朝" w:hAnsi="ＭＳ 明朝" w:hint="eastAsia"/>
          <w:sz w:val="24"/>
        </w:rPr>
        <w:t>(7)　総原価（4＋5＋6）</w:t>
      </w:r>
    </w:p>
    <w:p w14:paraId="2EDCB1E9" w14:textId="77777777" w:rsidR="0001419D" w:rsidRPr="001D5AE5" w:rsidRDefault="0001419D" w:rsidP="0025566E">
      <w:pPr>
        <w:ind w:firstLineChars="50" w:firstLine="120"/>
        <w:jc w:val="left"/>
        <w:rPr>
          <w:rFonts w:ascii="ＭＳ 明朝" w:hAnsi="ＭＳ 明朝"/>
          <w:sz w:val="24"/>
        </w:rPr>
      </w:pPr>
      <w:r w:rsidRPr="001D5AE5">
        <w:rPr>
          <w:rFonts w:ascii="ＭＳ 明朝" w:hAnsi="ＭＳ 明朝" w:hint="eastAsia"/>
          <w:sz w:val="24"/>
        </w:rPr>
        <w:t>(8)　利子</w:t>
      </w:r>
    </w:p>
    <w:p w14:paraId="63A207F7" w14:textId="77777777" w:rsidR="0001419D" w:rsidRPr="001D5AE5" w:rsidRDefault="0001419D" w:rsidP="0025566E">
      <w:pPr>
        <w:ind w:firstLineChars="50" w:firstLine="120"/>
        <w:jc w:val="left"/>
        <w:rPr>
          <w:rFonts w:ascii="ＭＳ 明朝" w:hAnsi="ＭＳ 明朝"/>
          <w:sz w:val="24"/>
        </w:rPr>
      </w:pPr>
      <w:r w:rsidRPr="001D5AE5">
        <w:rPr>
          <w:rFonts w:ascii="ＭＳ 明朝" w:hAnsi="ＭＳ 明朝" w:hint="eastAsia"/>
          <w:sz w:val="24"/>
        </w:rPr>
        <w:t>(9)　利益</w:t>
      </w:r>
    </w:p>
    <w:p w14:paraId="5A188424" w14:textId="77777777" w:rsidR="0001419D" w:rsidRPr="001D5AE5" w:rsidRDefault="0001419D" w:rsidP="0025566E">
      <w:pPr>
        <w:jc w:val="left"/>
        <w:rPr>
          <w:rFonts w:ascii="ＭＳ 明朝" w:hAnsi="ＭＳ 明朝"/>
          <w:sz w:val="24"/>
        </w:rPr>
      </w:pPr>
      <w:r w:rsidRPr="001D5AE5">
        <w:rPr>
          <w:rFonts w:ascii="ＭＳ 明朝" w:hAnsi="ＭＳ 明朝" w:hint="eastAsia"/>
          <w:sz w:val="24"/>
        </w:rPr>
        <w:t>(10)　裸価格（7＋8＋9）</w:t>
      </w:r>
    </w:p>
    <w:p w14:paraId="79924B1E" w14:textId="77777777" w:rsidR="0001419D" w:rsidRPr="001D5AE5" w:rsidRDefault="0001419D" w:rsidP="0025566E">
      <w:pPr>
        <w:jc w:val="left"/>
        <w:rPr>
          <w:rFonts w:ascii="ＭＳ 明朝" w:hAnsi="ＭＳ 明朝"/>
          <w:sz w:val="24"/>
        </w:rPr>
      </w:pPr>
      <w:r w:rsidRPr="001D5AE5">
        <w:rPr>
          <w:rFonts w:ascii="ＭＳ 明朝" w:hAnsi="ＭＳ 明朝" w:hint="eastAsia"/>
          <w:sz w:val="24"/>
        </w:rPr>
        <w:t>(11)　梱包費</w:t>
      </w:r>
    </w:p>
    <w:p w14:paraId="7C58A944" w14:textId="77777777" w:rsidR="0001419D" w:rsidRPr="001D5AE5" w:rsidRDefault="0001419D" w:rsidP="0025566E">
      <w:pPr>
        <w:jc w:val="left"/>
        <w:rPr>
          <w:rFonts w:ascii="ＭＳ 明朝" w:hAnsi="ＭＳ 明朝"/>
          <w:sz w:val="24"/>
        </w:rPr>
      </w:pPr>
      <w:r w:rsidRPr="001D5AE5">
        <w:rPr>
          <w:rFonts w:ascii="ＭＳ 明朝" w:hAnsi="ＭＳ 明朝" w:hint="eastAsia"/>
          <w:sz w:val="24"/>
        </w:rPr>
        <w:t>(12)　輸送費</w:t>
      </w:r>
    </w:p>
    <w:p w14:paraId="7062A124" w14:textId="77777777" w:rsidR="0001419D" w:rsidRPr="001D5AE5" w:rsidRDefault="0001419D" w:rsidP="0025566E">
      <w:pPr>
        <w:jc w:val="left"/>
        <w:rPr>
          <w:rFonts w:ascii="ＭＳ 明朝" w:hAnsi="ＭＳ 明朝"/>
          <w:sz w:val="24"/>
        </w:rPr>
      </w:pPr>
      <w:r w:rsidRPr="001D5AE5">
        <w:rPr>
          <w:rFonts w:ascii="ＭＳ 明朝" w:hAnsi="ＭＳ 明朝" w:hint="eastAsia"/>
          <w:sz w:val="24"/>
        </w:rPr>
        <w:t>(13)　計算価格（10＋11＋12）</w:t>
      </w:r>
    </w:p>
    <w:p w14:paraId="12CCE3A2" w14:textId="77777777" w:rsidR="0001419D" w:rsidRPr="001D5AE5" w:rsidRDefault="0001419D" w:rsidP="0025566E">
      <w:pPr>
        <w:jc w:val="left"/>
        <w:rPr>
          <w:rFonts w:ascii="ＭＳ 明朝" w:hAnsi="ＭＳ 明朝"/>
          <w:sz w:val="24"/>
        </w:rPr>
      </w:pPr>
      <w:r w:rsidRPr="001D5AE5">
        <w:rPr>
          <w:rFonts w:ascii="ＭＳ 明朝" w:hAnsi="ＭＳ 明朝" w:hint="eastAsia"/>
          <w:sz w:val="24"/>
        </w:rPr>
        <w:t xml:space="preserve">(14)　消費税及び地方消費税額　</w:t>
      </w:r>
    </w:p>
    <w:p w14:paraId="59457393" w14:textId="77777777" w:rsidR="0001419D" w:rsidRPr="001D5AE5" w:rsidRDefault="0001419D" w:rsidP="0025566E">
      <w:pPr>
        <w:jc w:val="left"/>
        <w:rPr>
          <w:rFonts w:ascii="ＭＳ 明朝" w:hAnsi="ＭＳ 明朝"/>
          <w:sz w:val="24"/>
        </w:rPr>
      </w:pPr>
      <w:r w:rsidRPr="001D5AE5">
        <w:rPr>
          <w:rFonts w:ascii="ＭＳ 明朝" w:hAnsi="ＭＳ 明朝" w:hint="eastAsia"/>
          <w:sz w:val="24"/>
        </w:rPr>
        <w:t>(15)　税込計算価格（13＋14）</w:t>
      </w:r>
    </w:p>
    <w:p w14:paraId="586FB14E" w14:textId="77777777" w:rsidR="0001419D" w:rsidRPr="001D5AE5" w:rsidRDefault="0001419D" w:rsidP="0025566E">
      <w:pPr>
        <w:jc w:val="left"/>
        <w:rPr>
          <w:rFonts w:ascii="ＭＳ 明朝" w:hAnsi="ＭＳ 明朝"/>
          <w:sz w:val="24"/>
        </w:rPr>
      </w:pPr>
      <w:r w:rsidRPr="001D5AE5">
        <w:rPr>
          <w:rFonts w:ascii="ＭＳ 明朝" w:hAnsi="ＭＳ 明朝" w:hint="eastAsia"/>
          <w:sz w:val="24"/>
        </w:rPr>
        <w:t>（実績価格計算における適用経費率）</w:t>
      </w:r>
    </w:p>
    <w:p w14:paraId="4FF1F48C" w14:textId="77777777" w:rsidR="0001419D" w:rsidRPr="001D5AE5" w:rsidRDefault="0001419D" w:rsidP="0025566E">
      <w:pPr>
        <w:ind w:left="252" w:hangingChars="105" w:hanging="252"/>
        <w:jc w:val="left"/>
        <w:rPr>
          <w:rFonts w:ascii="ＭＳ 明朝" w:hAnsi="ＭＳ 明朝"/>
          <w:sz w:val="24"/>
        </w:rPr>
      </w:pPr>
      <w:r w:rsidRPr="001D5AE5">
        <w:rPr>
          <w:rFonts w:ascii="ＭＳ 明朝" w:hAnsi="ＭＳ 明朝" w:hint="eastAsia"/>
          <w:sz w:val="24"/>
        </w:rPr>
        <w:t>第３条　加工費率、一般管理及び販売費率、利子率、利益率は、次の各号に定めるところより適用する。</w:t>
      </w:r>
    </w:p>
    <w:p w14:paraId="04AB9EBA" w14:textId="77777777" w:rsidR="009B71E6" w:rsidRDefault="0001419D" w:rsidP="0025566E">
      <w:pPr>
        <w:ind w:firstLineChars="50" w:firstLine="120"/>
        <w:jc w:val="left"/>
        <w:rPr>
          <w:rFonts w:ascii="ＭＳ 明朝" w:hAnsi="ＭＳ 明朝"/>
          <w:sz w:val="24"/>
        </w:rPr>
      </w:pPr>
      <w:r w:rsidRPr="001D5AE5">
        <w:rPr>
          <w:rFonts w:ascii="ＭＳ 明朝" w:hAnsi="ＭＳ 明朝" w:hint="eastAsia"/>
          <w:sz w:val="24"/>
        </w:rPr>
        <w:t>(1)　加工費率は、製造又は、役務期間において甲が乙に対して適用している標準率</w:t>
      </w:r>
    </w:p>
    <w:p w14:paraId="103F7854" w14:textId="38CBFCBD" w:rsidR="0001419D" w:rsidRPr="001D5AE5" w:rsidRDefault="0001419D" w:rsidP="009B71E6">
      <w:pPr>
        <w:ind w:leftChars="50" w:left="105" w:firstLineChars="150" w:firstLine="360"/>
        <w:jc w:val="left"/>
        <w:rPr>
          <w:rFonts w:ascii="ＭＳ 明朝" w:hAnsi="ＭＳ 明朝"/>
          <w:sz w:val="24"/>
        </w:rPr>
      </w:pPr>
      <w:r w:rsidRPr="001D5AE5">
        <w:rPr>
          <w:rFonts w:ascii="ＭＳ 明朝" w:hAnsi="ＭＳ 明朝" w:hint="eastAsia"/>
          <w:sz w:val="24"/>
        </w:rPr>
        <w:t>とする。</w:t>
      </w:r>
    </w:p>
    <w:p w14:paraId="6DF7DD58" w14:textId="77777777" w:rsidR="0001419D" w:rsidRPr="001D5AE5" w:rsidRDefault="0001419D" w:rsidP="0025566E">
      <w:pPr>
        <w:ind w:leftChars="57" w:left="475" w:hangingChars="148" w:hanging="355"/>
        <w:jc w:val="left"/>
        <w:rPr>
          <w:rFonts w:ascii="ＭＳ 明朝" w:hAnsi="ＭＳ 明朝"/>
          <w:sz w:val="24"/>
        </w:rPr>
      </w:pPr>
      <w:r w:rsidRPr="001D5AE5">
        <w:rPr>
          <w:rFonts w:ascii="ＭＳ 明朝" w:hAnsi="ＭＳ 明朝" w:hint="eastAsia"/>
          <w:sz w:val="24"/>
        </w:rPr>
        <w:t>(2)　一般管理及び販売費率、利子率並びに利益率は、売上の計上される期間において甲が設定した乙の標準率とする。</w:t>
      </w:r>
    </w:p>
    <w:p w14:paraId="58F366F6" w14:textId="77777777" w:rsidR="0001419D" w:rsidRPr="001D5AE5" w:rsidRDefault="0001419D" w:rsidP="0025566E">
      <w:pPr>
        <w:ind w:leftChars="220" w:left="462" w:firstLineChars="102" w:firstLine="245"/>
        <w:jc w:val="left"/>
        <w:rPr>
          <w:rFonts w:ascii="ＭＳ 明朝" w:hAnsi="ＭＳ 明朝"/>
          <w:sz w:val="24"/>
        </w:rPr>
      </w:pPr>
      <w:r w:rsidRPr="001D5AE5">
        <w:rPr>
          <w:rFonts w:ascii="ＭＳ 明朝" w:hAnsi="ＭＳ 明朝" w:hint="eastAsia"/>
          <w:sz w:val="24"/>
        </w:rPr>
        <w:t>ただし、第３条第１号及び第２号の標準率が設定されていない場合は、前年度の標準率を基準として甲が定めるものとする。</w:t>
      </w:r>
    </w:p>
    <w:p w14:paraId="0CC1DE16" w14:textId="77777777" w:rsidR="0001419D" w:rsidRPr="001D5AE5" w:rsidRDefault="0001419D" w:rsidP="0025566E">
      <w:pPr>
        <w:jc w:val="left"/>
        <w:rPr>
          <w:rFonts w:ascii="ＭＳ 明朝" w:hAnsi="ＭＳ 明朝"/>
          <w:sz w:val="24"/>
        </w:rPr>
      </w:pPr>
      <w:r w:rsidRPr="001D5AE5">
        <w:rPr>
          <w:rFonts w:ascii="ＭＳ 明朝" w:hAnsi="ＭＳ 明朝" w:hint="eastAsia"/>
          <w:sz w:val="24"/>
        </w:rPr>
        <w:t>（</w:t>
      </w:r>
      <w:r w:rsidR="00C60DE0" w:rsidRPr="001D5AE5">
        <w:rPr>
          <w:rFonts w:ascii="ＭＳ 明朝" w:hAnsi="ＭＳ 明朝" w:hint="eastAsia"/>
          <w:sz w:val="24"/>
        </w:rPr>
        <w:t>実際価格計算書</w:t>
      </w:r>
      <w:r w:rsidRPr="001D5AE5">
        <w:rPr>
          <w:rFonts w:ascii="ＭＳ 明朝" w:hAnsi="ＭＳ 明朝" w:hint="eastAsia"/>
          <w:sz w:val="24"/>
        </w:rPr>
        <w:t>提出における適用経費率）</w:t>
      </w:r>
    </w:p>
    <w:p w14:paraId="0471A8FE" w14:textId="77777777" w:rsidR="0001419D" w:rsidRPr="001D5AE5" w:rsidRDefault="0001419D" w:rsidP="0025566E">
      <w:pPr>
        <w:jc w:val="left"/>
        <w:rPr>
          <w:rFonts w:ascii="ＭＳ 明朝" w:hAnsi="ＭＳ 明朝"/>
          <w:sz w:val="24"/>
        </w:rPr>
      </w:pPr>
      <w:r w:rsidRPr="001D5AE5">
        <w:rPr>
          <w:rFonts w:ascii="ＭＳ 明朝" w:hAnsi="ＭＳ 明朝" w:hint="eastAsia"/>
          <w:sz w:val="24"/>
        </w:rPr>
        <w:t xml:space="preserve">第４条　</w:t>
      </w:r>
      <w:r w:rsidR="00C60DE0" w:rsidRPr="001D5AE5">
        <w:rPr>
          <w:rFonts w:ascii="ＭＳ 明朝" w:hAnsi="ＭＳ 明朝" w:hint="eastAsia"/>
          <w:sz w:val="24"/>
        </w:rPr>
        <w:t>実際価格計算書</w:t>
      </w:r>
      <w:r w:rsidRPr="001D5AE5">
        <w:rPr>
          <w:rFonts w:ascii="ＭＳ 明朝" w:hAnsi="ＭＳ 明朝" w:hint="eastAsia"/>
          <w:sz w:val="24"/>
        </w:rPr>
        <w:t>においては、乙の定める率とする。</w:t>
      </w:r>
    </w:p>
    <w:p w14:paraId="176CD831" w14:textId="77777777" w:rsidR="0001419D" w:rsidRPr="001D5AE5" w:rsidRDefault="0001419D" w:rsidP="0025566E">
      <w:pPr>
        <w:widowControl/>
        <w:jc w:val="left"/>
        <w:rPr>
          <w:rFonts w:ascii="ＭＳ 明朝" w:hAnsi="ＭＳ 明朝"/>
          <w:sz w:val="24"/>
        </w:rPr>
      </w:pPr>
      <w:r w:rsidRPr="001D5AE5">
        <w:rPr>
          <w:rFonts w:ascii="ＭＳ 明朝" w:hAnsi="ＭＳ 明朝" w:hint="eastAsia"/>
          <w:sz w:val="24"/>
        </w:rPr>
        <w:t>（原価監査の実施基準等）</w:t>
      </w:r>
    </w:p>
    <w:p w14:paraId="45AE80F4" w14:textId="77777777" w:rsidR="000536F4" w:rsidRPr="00540F78" w:rsidRDefault="000536F4" w:rsidP="000536F4">
      <w:pPr>
        <w:pStyle w:val="af2"/>
        <w:spacing w:line="276" w:lineRule="auto"/>
        <w:ind w:left="236" w:hangingChars="100" w:hanging="236"/>
        <w:rPr>
          <w:rFonts w:ascii="游明朝" w:eastAsia="游明朝" w:hAnsi="游明朝"/>
        </w:rPr>
      </w:pPr>
      <w:r w:rsidRPr="001D5AE5">
        <w:rPr>
          <w:rFonts w:hAnsi="ＭＳ 明朝" w:hint="eastAsia"/>
        </w:rPr>
        <w:t xml:space="preserve">第５条　</w:t>
      </w:r>
      <w:r w:rsidRPr="00D0620D">
        <w:rPr>
          <w:rFonts w:hAnsi="ＭＳ 明朝" w:hint="eastAsia"/>
        </w:rPr>
        <w:t>原価監査の実施基準</w:t>
      </w:r>
      <w:r w:rsidRPr="008178D9">
        <w:rPr>
          <w:rFonts w:hAnsi="ＭＳ 明朝" w:hint="eastAsia"/>
        </w:rPr>
        <w:t>は、</w:t>
      </w:r>
      <w:r w:rsidRPr="000536F4">
        <w:rPr>
          <w:rFonts w:hAnsi="ＭＳ 明朝" w:hint="eastAsia"/>
        </w:rPr>
        <w:t>甲の定める</w:t>
      </w:r>
      <w:r w:rsidRPr="008178D9">
        <w:rPr>
          <w:rFonts w:hAnsi="ＭＳ 明朝" w:hint="eastAsia"/>
        </w:rPr>
        <w:t>ものとする。</w:t>
      </w:r>
    </w:p>
    <w:p w14:paraId="5295F079" w14:textId="77777777" w:rsidR="0001419D" w:rsidRPr="000536F4" w:rsidRDefault="0001419D" w:rsidP="0025566E">
      <w:pPr>
        <w:pStyle w:val="a3"/>
        <w:spacing w:line="240" w:lineRule="auto"/>
        <w:ind w:left="282" w:hangingChars="100" w:hanging="282"/>
        <w:rPr>
          <w:rFonts w:ascii="ＭＳ 明朝" w:eastAsia="ＭＳ 明朝" w:hAnsi="ＭＳ 明朝"/>
          <w:spacing w:val="1"/>
          <w:sz w:val="28"/>
          <w:szCs w:val="28"/>
        </w:rPr>
      </w:pPr>
    </w:p>
    <w:p w14:paraId="5D373802" w14:textId="77777777" w:rsidR="00A405F4" w:rsidRPr="001D5AE5" w:rsidRDefault="00A405F4" w:rsidP="0025566E">
      <w:pPr>
        <w:pStyle w:val="a3"/>
        <w:spacing w:line="240" w:lineRule="auto"/>
        <w:jc w:val="right"/>
        <w:rPr>
          <w:rFonts w:ascii="ＭＳ 明朝" w:eastAsia="ＭＳ 明朝" w:hAnsi="ＭＳ 明朝"/>
          <w:spacing w:val="0"/>
          <w:sz w:val="24"/>
          <w:szCs w:val="24"/>
        </w:rPr>
      </w:pPr>
    </w:p>
    <w:p w14:paraId="2A6C8DB4" w14:textId="77777777" w:rsidR="00A405F4" w:rsidRDefault="00A405F4" w:rsidP="0025566E">
      <w:pPr>
        <w:pStyle w:val="a3"/>
        <w:spacing w:line="240" w:lineRule="auto"/>
        <w:jc w:val="right"/>
        <w:rPr>
          <w:rFonts w:ascii="ＭＳ 明朝" w:eastAsia="ＭＳ 明朝" w:hAnsi="ＭＳ 明朝"/>
          <w:spacing w:val="0"/>
          <w:sz w:val="24"/>
          <w:szCs w:val="24"/>
        </w:rPr>
      </w:pPr>
    </w:p>
    <w:p w14:paraId="2184F83A" w14:textId="77777777" w:rsidR="003E318C" w:rsidRPr="001D5AE5" w:rsidRDefault="003E318C" w:rsidP="0025566E">
      <w:pPr>
        <w:pStyle w:val="a3"/>
        <w:spacing w:line="240" w:lineRule="auto"/>
        <w:jc w:val="right"/>
        <w:rPr>
          <w:rFonts w:ascii="ＭＳ 明朝" w:eastAsia="ＭＳ 明朝" w:hAnsi="ＭＳ 明朝"/>
          <w:spacing w:val="0"/>
          <w:sz w:val="24"/>
          <w:szCs w:val="24"/>
        </w:rPr>
      </w:pPr>
    </w:p>
    <w:p w14:paraId="053387A4" w14:textId="77777777" w:rsidR="00A405F4" w:rsidRPr="001D5AE5" w:rsidRDefault="00A405F4" w:rsidP="0025566E">
      <w:pPr>
        <w:pStyle w:val="a3"/>
        <w:spacing w:line="240" w:lineRule="auto"/>
        <w:jc w:val="right"/>
        <w:rPr>
          <w:rFonts w:ascii="ＭＳ 明朝" w:eastAsia="ＭＳ 明朝" w:hAnsi="ＭＳ 明朝"/>
          <w:spacing w:val="0"/>
          <w:sz w:val="24"/>
          <w:szCs w:val="24"/>
        </w:rPr>
      </w:pPr>
    </w:p>
    <w:p w14:paraId="24E74565" w14:textId="77777777" w:rsidR="00A405F4" w:rsidRPr="001D5AE5" w:rsidRDefault="00A405F4" w:rsidP="0025566E">
      <w:pPr>
        <w:pStyle w:val="a3"/>
        <w:spacing w:line="240" w:lineRule="auto"/>
        <w:jc w:val="right"/>
        <w:rPr>
          <w:rFonts w:ascii="ＭＳ 明朝" w:eastAsia="ＭＳ 明朝" w:hAnsi="ＭＳ 明朝"/>
          <w:spacing w:val="0"/>
          <w:sz w:val="24"/>
          <w:szCs w:val="24"/>
        </w:rPr>
      </w:pPr>
    </w:p>
    <w:p w14:paraId="575DEA9D" w14:textId="77777777" w:rsidR="00A405F4" w:rsidRPr="001D5AE5" w:rsidRDefault="00A405F4" w:rsidP="0025566E">
      <w:pPr>
        <w:pStyle w:val="a3"/>
        <w:spacing w:line="240" w:lineRule="auto"/>
        <w:jc w:val="right"/>
        <w:rPr>
          <w:rFonts w:ascii="ＭＳ 明朝" w:eastAsia="ＭＳ 明朝" w:hAnsi="ＭＳ 明朝"/>
          <w:spacing w:val="0"/>
          <w:sz w:val="24"/>
          <w:szCs w:val="24"/>
        </w:rPr>
      </w:pPr>
    </w:p>
    <w:p w14:paraId="48FE6858" w14:textId="77777777" w:rsidR="00A405F4" w:rsidRPr="001D5AE5" w:rsidRDefault="00A405F4" w:rsidP="0025566E">
      <w:pPr>
        <w:pStyle w:val="a3"/>
        <w:spacing w:line="240" w:lineRule="auto"/>
        <w:jc w:val="right"/>
        <w:rPr>
          <w:rFonts w:ascii="ＭＳ 明朝" w:eastAsia="ＭＳ 明朝" w:hAnsi="ＭＳ 明朝"/>
          <w:spacing w:val="0"/>
          <w:sz w:val="24"/>
          <w:szCs w:val="24"/>
        </w:rPr>
      </w:pPr>
    </w:p>
    <w:p w14:paraId="0BC3C0C5" w14:textId="77777777" w:rsidR="002F7A79" w:rsidRPr="001D5AE5" w:rsidRDefault="007531E9" w:rsidP="0025566E">
      <w:pPr>
        <w:pStyle w:val="a3"/>
        <w:spacing w:line="240" w:lineRule="auto"/>
        <w:jc w:val="right"/>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lastRenderedPageBreak/>
        <w:t>付録第１</w:t>
      </w:r>
      <w:r w:rsidR="00AF1203" w:rsidRPr="001D5AE5">
        <w:rPr>
          <w:rFonts w:ascii="ＭＳ 明朝" w:eastAsia="ＭＳ 明朝" w:hAnsi="ＭＳ 明朝" w:hint="eastAsia"/>
          <w:spacing w:val="0"/>
          <w:sz w:val="24"/>
          <w:szCs w:val="24"/>
        </w:rPr>
        <w:t>１</w:t>
      </w:r>
    </w:p>
    <w:p w14:paraId="6FC708C6" w14:textId="77777777" w:rsidR="002F7A79" w:rsidRPr="001D5AE5" w:rsidRDefault="002F7A79" w:rsidP="0025566E">
      <w:pPr>
        <w:pStyle w:val="a3"/>
        <w:spacing w:line="240" w:lineRule="auto"/>
        <w:jc w:val="center"/>
        <w:rPr>
          <w:rFonts w:ascii="ＭＳ 明朝" w:eastAsia="ＭＳ 明朝" w:hAnsi="ＭＳ 明朝"/>
          <w:spacing w:val="0"/>
          <w:sz w:val="24"/>
          <w:szCs w:val="24"/>
        </w:rPr>
      </w:pPr>
      <w:r w:rsidRPr="001D5AE5">
        <w:rPr>
          <w:rFonts w:ascii="ＭＳ 明朝" w:eastAsia="ＭＳ 明朝" w:hAnsi="ＭＳ 明朝" w:hint="eastAsia"/>
          <w:sz w:val="24"/>
          <w:szCs w:val="24"/>
        </w:rPr>
        <w:t>超過利益の返納に関する特約条項（第５号）</w:t>
      </w:r>
    </w:p>
    <w:p w14:paraId="41A89182" w14:textId="77777777" w:rsidR="002F7A79" w:rsidRPr="001D5AE5" w:rsidRDefault="002F7A79" w:rsidP="0025566E">
      <w:pPr>
        <w:pStyle w:val="a3"/>
        <w:spacing w:line="240" w:lineRule="auto"/>
        <w:rPr>
          <w:rFonts w:ascii="ＭＳ 明朝" w:eastAsia="ＭＳ 明朝" w:hAnsi="ＭＳ 明朝"/>
          <w:spacing w:val="1"/>
          <w:sz w:val="24"/>
          <w:szCs w:val="24"/>
        </w:rPr>
      </w:pPr>
    </w:p>
    <w:p w14:paraId="7AE3128C" w14:textId="77777777" w:rsidR="002F7A79" w:rsidRPr="001D5AE5" w:rsidRDefault="002F7A79" w:rsidP="00F04737">
      <w:pPr>
        <w:pStyle w:val="a3"/>
        <w:spacing w:line="240" w:lineRule="auto"/>
        <w:rPr>
          <w:rFonts w:ascii="ＭＳ 明朝" w:eastAsia="ＭＳ 明朝" w:hAnsi="ＭＳ 明朝"/>
          <w:sz w:val="24"/>
          <w:szCs w:val="24"/>
        </w:rPr>
      </w:pPr>
      <w:r w:rsidRPr="001D5AE5">
        <w:rPr>
          <w:rFonts w:ascii="ＭＳ 明朝" w:eastAsia="ＭＳ 明朝" w:hAnsi="ＭＳ 明朝" w:hint="eastAsia"/>
          <w:sz w:val="24"/>
          <w:szCs w:val="24"/>
        </w:rPr>
        <w:t>（超過利益の返納）</w:t>
      </w:r>
    </w:p>
    <w:p w14:paraId="744B7B65" w14:textId="77777777" w:rsidR="002F7A79" w:rsidRPr="001D5AE5" w:rsidRDefault="002F7A79" w:rsidP="0025566E">
      <w:pPr>
        <w:pStyle w:val="a3"/>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第１条　乙は、この契約により適正利益をこえる利益（以下「超過利益」という。）を得た場合は、この特約条項の定めるところにより当該超過利益に相当する金額を甲に返納するものとする。</w:t>
      </w:r>
    </w:p>
    <w:p w14:paraId="0EC9B952" w14:textId="77777777" w:rsidR="002F7A79" w:rsidRPr="001D5AE5" w:rsidRDefault="002F7A79" w:rsidP="00F04737">
      <w:pPr>
        <w:pStyle w:val="a3"/>
        <w:spacing w:line="240" w:lineRule="auto"/>
        <w:rPr>
          <w:rFonts w:ascii="ＭＳ 明朝" w:eastAsia="ＭＳ 明朝" w:hAnsi="ＭＳ 明朝"/>
          <w:sz w:val="24"/>
          <w:szCs w:val="24"/>
        </w:rPr>
      </w:pPr>
      <w:r w:rsidRPr="001D5AE5">
        <w:rPr>
          <w:rFonts w:ascii="ＭＳ 明朝" w:eastAsia="ＭＳ 明朝" w:hAnsi="ＭＳ 明朝" w:hint="eastAsia"/>
          <w:sz w:val="24"/>
          <w:szCs w:val="24"/>
        </w:rPr>
        <w:t>（適正利益）</w:t>
      </w:r>
    </w:p>
    <w:p w14:paraId="6BD73A5B" w14:textId="77777777" w:rsidR="002F7A79" w:rsidRPr="001D5AE5" w:rsidRDefault="002F7A79" w:rsidP="0025566E">
      <w:pPr>
        <w:pStyle w:val="a3"/>
        <w:spacing w:line="240" w:lineRule="auto"/>
        <w:ind w:left="244" w:hangingChars="100" w:hanging="244"/>
        <w:rPr>
          <w:rFonts w:ascii="ＭＳ 明朝" w:eastAsia="ＭＳ 明朝" w:hAnsi="ＭＳ 明朝"/>
          <w:spacing w:val="1"/>
          <w:sz w:val="24"/>
          <w:szCs w:val="24"/>
        </w:rPr>
      </w:pPr>
      <w:r w:rsidRPr="001D5AE5">
        <w:rPr>
          <w:rFonts w:ascii="ＭＳ 明朝" w:eastAsia="ＭＳ 明朝" w:hAnsi="ＭＳ 明朝" w:hint="eastAsia"/>
          <w:sz w:val="24"/>
          <w:szCs w:val="24"/>
        </w:rPr>
        <w:t>第２条　この契約において「適正利益」とは、別紙の実績価格に関する計算基準における計算項目の利益に相当する金額（別表に別段の定めのあるときは同表に定める金額）をいう。</w:t>
      </w:r>
    </w:p>
    <w:p w14:paraId="3AE69E69" w14:textId="77777777" w:rsidR="002F7A79" w:rsidRPr="001D5AE5" w:rsidRDefault="002F7A79" w:rsidP="00F04737">
      <w:pPr>
        <w:pStyle w:val="a3"/>
        <w:spacing w:line="240" w:lineRule="auto"/>
        <w:rPr>
          <w:rFonts w:ascii="ＭＳ 明朝" w:eastAsia="ＭＳ 明朝" w:hAnsi="ＭＳ 明朝"/>
          <w:spacing w:val="1"/>
          <w:sz w:val="24"/>
          <w:szCs w:val="24"/>
        </w:rPr>
      </w:pPr>
      <w:r w:rsidRPr="001D5AE5">
        <w:rPr>
          <w:rFonts w:ascii="ＭＳ 明朝" w:eastAsia="ＭＳ 明朝" w:hAnsi="ＭＳ 明朝" w:hint="eastAsia"/>
          <w:spacing w:val="1"/>
          <w:sz w:val="24"/>
          <w:szCs w:val="24"/>
        </w:rPr>
        <w:t>（実績価格）</w:t>
      </w:r>
    </w:p>
    <w:p w14:paraId="3C57E49B" w14:textId="77777777" w:rsidR="002F7A79" w:rsidRPr="001D5AE5" w:rsidRDefault="002F7A79" w:rsidP="0025566E">
      <w:pPr>
        <w:pStyle w:val="a3"/>
        <w:spacing w:line="240" w:lineRule="auto"/>
        <w:ind w:left="242" w:hangingChars="100" w:hanging="242"/>
        <w:rPr>
          <w:rFonts w:ascii="ＭＳ 明朝" w:eastAsia="ＭＳ 明朝" w:hAnsi="ＭＳ 明朝"/>
          <w:sz w:val="24"/>
          <w:szCs w:val="24"/>
        </w:rPr>
      </w:pPr>
      <w:r w:rsidRPr="001D5AE5">
        <w:rPr>
          <w:rFonts w:ascii="ＭＳ 明朝" w:eastAsia="ＭＳ 明朝" w:hAnsi="ＭＳ 明朝" w:hint="eastAsia"/>
          <w:spacing w:val="1"/>
          <w:sz w:val="24"/>
          <w:szCs w:val="24"/>
        </w:rPr>
        <w:t>第３条　この契約において「実績価格」とは、乙が</w:t>
      </w:r>
      <w:r w:rsidRPr="001D5AE5">
        <w:rPr>
          <w:rFonts w:ascii="ＭＳ 明朝" w:eastAsia="ＭＳ 明朝" w:hAnsi="ＭＳ 明朝" w:hint="eastAsia"/>
          <w:sz w:val="24"/>
          <w:szCs w:val="24"/>
        </w:rPr>
        <w:t>この契約のために支出し又は負担した費用に適正利益を加えた金額をいう。</w:t>
      </w:r>
    </w:p>
    <w:p w14:paraId="12E9EC92" w14:textId="77777777" w:rsidR="002F7A79" w:rsidRPr="001D5AE5" w:rsidRDefault="002F7A79" w:rsidP="0025566E">
      <w:pPr>
        <w:pStyle w:val="a3"/>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２　実績価格は、別紙の実績価格に関する計算基準（以下「計算基準」という。）及び乙の原価計算の実施に関する規則（以下「計算規則」という。）に基づいて計算する。</w:t>
      </w:r>
    </w:p>
    <w:p w14:paraId="332563D9" w14:textId="77777777" w:rsidR="002F7A79" w:rsidRPr="001D5AE5" w:rsidRDefault="002F7A79" w:rsidP="0025566E">
      <w:pPr>
        <w:pStyle w:val="a3"/>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３　前項の規定による実績価格の確定は、　　　　年　　月　　日までに行うことを目途とする。ただし、甲が第５条第１項ただし書きに定める通知をした場合、その他原価監査を打切った場合は、実績価格の確定は行わないものとする。</w:t>
      </w:r>
    </w:p>
    <w:p w14:paraId="3C744842" w14:textId="77777777" w:rsidR="002F7A79" w:rsidRPr="001D5AE5" w:rsidRDefault="002F7A79" w:rsidP="00F04737">
      <w:pPr>
        <w:pStyle w:val="a3"/>
        <w:spacing w:line="240" w:lineRule="auto"/>
        <w:rPr>
          <w:rFonts w:ascii="ＭＳ 明朝" w:eastAsia="ＭＳ 明朝" w:hAnsi="ＭＳ 明朝"/>
          <w:sz w:val="24"/>
          <w:szCs w:val="24"/>
        </w:rPr>
      </w:pPr>
      <w:r w:rsidRPr="001D5AE5">
        <w:rPr>
          <w:rFonts w:ascii="ＭＳ 明朝" w:eastAsia="ＭＳ 明朝" w:hAnsi="ＭＳ 明朝" w:hint="eastAsia"/>
          <w:sz w:val="24"/>
          <w:szCs w:val="24"/>
        </w:rPr>
        <w:t>（超過利益）</w:t>
      </w:r>
    </w:p>
    <w:p w14:paraId="5404F04E" w14:textId="77777777" w:rsidR="002F7A79" w:rsidRPr="001D5AE5" w:rsidRDefault="002F7A79" w:rsidP="0025566E">
      <w:pPr>
        <w:pStyle w:val="a3"/>
        <w:spacing w:line="240" w:lineRule="auto"/>
        <w:rPr>
          <w:rFonts w:ascii="ＭＳ 明朝" w:eastAsia="ＭＳ 明朝" w:hAnsi="ＭＳ 明朝"/>
          <w:sz w:val="24"/>
          <w:szCs w:val="24"/>
        </w:rPr>
      </w:pPr>
      <w:r w:rsidRPr="001D5AE5">
        <w:rPr>
          <w:rFonts w:ascii="ＭＳ 明朝" w:eastAsia="ＭＳ 明朝" w:hAnsi="ＭＳ 明朝" w:hint="eastAsia"/>
          <w:sz w:val="24"/>
          <w:szCs w:val="24"/>
        </w:rPr>
        <w:t>第４条　超過利益は、契約金額から実績価格を控除した金額とする。</w:t>
      </w:r>
    </w:p>
    <w:p w14:paraId="5C83C27E" w14:textId="77777777" w:rsidR="002F7A79" w:rsidRPr="001D5AE5" w:rsidRDefault="002F7A79" w:rsidP="00F04737">
      <w:pPr>
        <w:pStyle w:val="a3"/>
        <w:spacing w:line="240" w:lineRule="auto"/>
        <w:rPr>
          <w:rFonts w:ascii="ＭＳ 明朝" w:eastAsia="ＭＳ 明朝" w:hAnsi="ＭＳ 明朝"/>
          <w:sz w:val="24"/>
          <w:szCs w:val="24"/>
        </w:rPr>
      </w:pPr>
      <w:r w:rsidRPr="001D5AE5">
        <w:rPr>
          <w:rFonts w:ascii="ＭＳ 明朝" w:eastAsia="ＭＳ 明朝" w:hAnsi="ＭＳ 明朝" w:hint="eastAsia"/>
          <w:sz w:val="24"/>
          <w:szCs w:val="24"/>
        </w:rPr>
        <w:t>（計算書等の提出）</w:t>
      </w:r>
    </w:p>
    <w:p w14:paraId="45C933AA" w14:textId="77777777" w:rsidR="002F7A79" w:rsidRPr="001D5AE5" w:rsidRDefault="002F7A79" w:rsidP="0025566E">
      <w:pPr>
        <w:pStyle w:val="a3"/>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第５条　乙は、契約の履行後　　月以内に計算基準及び計算規則に基づいて実際価格計算書を作成し、甲に提出するものとする。ただし、甲が次項により提出された契約金額超過見込計算書に基づき原価監査を実施した結果超過利益がない旨通知した場合は、この限りでない。</w:t>
      </w:r>
    </w:p>
    <w:p w14:paraId="52CFDD12" w14:textId="77777777" w:rsidR="002F7A79" w:rsidRPr="001D5AE5" w:rsidRDefault="002F7A79" w:rsidP="0025566E">
      <w:pPr>
        <w:pStyle w:val="a3"/>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２　乙は、この契約の履行の中途において、この契約履行のために支出し、又は負担した費用に適正利益を加えた金額が契約金額を超過した場合は、計算基準及び計算規則に基づいて契約金額超過見込計算書を作成し、甲に提出することができる。</w:t>
      </w:r>
    </w:p>
    <w:p w14:paraId="0B60CCFD" w14:textId="77777777" w:rsidR="002F7A79" w:rsidRPr="001D5AE5" w:rsidRDefault="002F7A79" w:rsidP="0025566E">
      <w:pPr>
        <w:pStyle w:val="a3"/>
        <w:spacing w:line="240" w:lineRule="auto"/>
        <w:ind w:left="244" w:hangingChars="100" w:hanging="244"/>
        <w:rPr>
          <w:rFonts w:ascii="ＭＳ 明朝" w:eastAsia="ＭＳ 明朝" w:hAnsi="ＭＳ 明朝"/>
          <w:spacing w:val="0"/>
          <w:sz w:val="24"/>
          <w:szCs w:val="24"/>
        </w:rPr>
      </w:pPr>
      <w:r w:rsidRPr="001D5AE5">
        <w:rPr>
          <w:rFonts w:ascii="ＭＳ 明朝" w:eastAsia="ＭＳ 明朝" w:hAnsi="ＭＳ 明朝" w:hint="eastAsia"/>
          <w:sz w:val="24"/>
          <w:szCs w:val="24"/>
        </w:rPr>
        <w:t>３　甲は、第１項の実際価格計算書又は、前項の契約金額超過見込計算書のほか、乙がこの契約の履行のために支出し、又は負担した費用を証する書類その他当該費用を確認するための資料を必要とする場合は、乙にその提出を求めることができる。</w:t>
      </w:r>
    </w:p>
    <w:p w14:paraId="1BA4CA66" w14:textId="77777777" w:rsidR="002F7A79" w:rsidRPr="001D5AE5" w:rsidRDefault="002F7A79" w:rsidP="00F04737">
      <w:pPr>
        <w:pStyle w:val="a3"/>
        <w:spacing w:line="240" w:lineRule="auto"/>
        <w:rPr>
          <w:rFonts w:ascii="ＭＳ 明朝" w:eastAsia="ＭＳ 明朝" w:hAnsi="ＭＳ 明朝"/>
          <w:spacing w:val="0"/>
          <w:sz w:val="24"/>
          <w:szCs w:val="24"/>
        </w:rPr>
      </w:pPr>
      <w:r w:rsidRPr="001D5AE5">
        <w:rPr>
          <w:rFonts w:ascii="ＭＳ 明朝" w:eastAsia="ＭＳ 明朝" w:hAnsi="ＭＳ 明朝" w:hint="eastAsia"/>
          <w:sz w:val="24"/>
          <w:szCs w:val="24"/>
        </w:rPr>
        <w:t>（計算規則の承認等）</w:t>
      </w:r>
    </w:p>
    <w:p w14:paraId="1BF55F48" w14:textId="77777777" w:rsidR="002F7A79" w:rsidRPr="001D5AE5" w:rsidRDefault="002F7A79" w:rsidP="0025566E">
      <w:pPr>
        <w:pStyle w:val="a3"/>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第６条　乙は、契約締結後、速やかに契約締結時の計算規則を甲に提出し、その確認を受けなければならない。</w:t>
      </w:r>
    </w:p>
    <w:p w14:paraId="2F5517C9" w14:textId="77777777" w:rsidR="002F7A79" w:rsidRPr="001D5AE5" w:rsidRDefault="002F7A79" w:rsidP="0025566E">
      <w:pPr>
        <w:pStyle w:val="a3"/>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２　乙は、契約締結時の計算規則の全部又は一部を変更しようとする場合は、その理由を付して甲に申請し、その承認を受けなければならない。</w:t>
      </w:r>
    </w:p>
    <w:p w14:paraId="6E7E508F" w14:textId="77777777" w:rsidR="002F7A79" w:rsidRPr="001D5AE5" w:rsidRDefault="002F7A79" w:rsidP="0025566E">
      <w:pPr>
        <w:pStyle w:val="a3"/>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３　乙は、原価に影響のある社規、社則、通達、制度、会計手続等を新設し、又は変更した場合は、速やかに甲に報告しなければならない。</w:t>
      </w:r>
    </w:p>
    <w:p w14:paraId="7EE57648" w14:textId="77777777" w:rsidR="002F7A79" w:rsidRPr="001D5AE5" w:rsidRDefault="002F7A79" w:rsidP="0025566E">
      <w:pPr>
        <w:pStyle w:val="a3"/>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４　前３項の規定は、乙が既に他の甲との契約において当該事項に関し甲の確認若しくは承認を受け、又は甲に報告している場合は、適用しない。</w:t>
      </w:r>
    </w:p>
    <w:p w14:paraId="43F79D92" w14:textId="77777777" w:rsidR="002F7A79" w:rsidRPr="001D5AE5" w:rsidRDefault="002F7A79" w:rsidP="00F04737">
      <w:pPr>
        <w:pStyle w:val="a3"/>
        <w:spacing w:line="240" w:lineRule="auto"/>
        <w:rPr>
          <w:rFonts w:ascii="ＭＳ 明朝" w:eastAsia="ＭＳ 明朝" w:hAnsi="ＭＳ 明朝"/>
          <w:spacing w:val="0"/>
          <w:sz w:val="24"/>
          <w:szCs w:val="24"/>
        </w:rPr>
      </w:pPr>
      <w:r w:rsidRPr="001D5AE5">
        <w:rPr>
          <w:rFonts w:ascii="ＭＳ 明朝" w:eastAsia="ＭＳ 明朝" w:hAnsi="ＭＳ 明朝" w:hint="eastAsia"/>
          <w:sz w:val="24"/>
          <w:szCs w:val="24"/>
        </w:rPr>
        <w:t>（原価監査）</w:t>
      </w:r>
      <w:r w:rsidRPr="001D5AE5">
        <w:rPr>
          <w:rFonts w:ascii="ＭＳ 明朝" w:eastAsia="ＭＳ 明朝" w:hAnsi="ＭＳ 明朝" w:hint="eastAsia"/>
          <w:spacing w:val="1"/>
          <w:sz w:val="24"/>
          <w:szCs w:val="24"/>
        </w:rPr>
        <w:t xml:space="preserve">  </w:t>
      </w:r>
    </w:p>
    <w:p w14:paraId="0D64B5CC" w14:textId="77777777" w:rsidR="002F7A79" w:rsidRPr="001D5AE5" w:rsidRDefault="002F7A79" w:rsidP="0025566E">
      <w:pPr>
        <w:pStyle w:val="a3"/>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第７条　甲は、乙がこの契約の履行のために支出し、又は負担した費用を確認し、その適否を審査するため、乙が提出した</w:t>
      </w:r>
      <w:r w:rsidR="00C60DE0" w:rsidRPr="001D5AE5">
        <w:rPr>
          <w:rFonts w:ascii="ＭＳ 明朝" w:eastAsia="ＭＳ 明朝" w:hAnsi="ＭＳ 明朝" w:hint="eastAsia"/>
          <w:sz w:val="24"/>
          <w:szCs w:val="24"/>
        </w:rPr>
        <w:t>実際価格計算書</w:t>
      </w:r>
      <w:r w:rsidRPr="001D5AE5">
        <w:rPr>
          <w:rFonts w:ascii="ＭＳ 明朝" w:eastAsia="ＭＳ 明朝" w:hAnsi="ＭＳ 明朝" w:hint="eastAsia"/>
          <w:sz w:val="24"/>
          <w:szCs w:val="24"/>
        </w:rPr>
        <w:t>又は、契約金額超過見込計算書その他の資料に基づいて原価監査を実施するものとする。</w:t>
      </w:r>
      <w:r w:rsidRPr="001D5AE5">
        <w:rPr>
          <w:rFonts w:ascii="ＭＳ 明朝" w:eastAsia="ＭＳ 明朝" w:hAnsi="ＭＳ 明朝" w:hint="eastAsia"/>
          <w:spacing w:val="1"/>
          <w:sz w:val="24"/>
          <w:szCs w:val="24"/>
        </w:rPr>
        <w:t xml:space="preserve"> </w:t>
      </w:r>
    </w:p>
    <w:p w14:paraId="6B9EF8B9" w14:textId="77777777" w:rsidR="002F7A79" w:rsidRPr="001D5AE5" w:rsidRDefault="002F7A79" w:rsidP="0025566E">
      <w:pPr>
        <w:pStyle w:val="a3"/>
        <w:spacing w:line="240" w:lineRule="auto"/>
        <w:ind w:left="244" w:hangingChars="100" w:hanging="244"/>
        <w:rPr>
          <w:rFonts w:ascii="ＭＳ 明朝" w:eastAsia="ＭＳ 明朝" w:hAnsi="ＭＳ 明朝"/>
          <w:spacing w:val="0"/>
          <w:sz w:val="24"/>
          <w:szCs w:val="24"/>
        </w:rPr>
      </w:pPr>
      <w:r w:rsidRPr="001D5AE5">
        <w:rPr>
          <w:rFonts w:ascii="ＭＳ 明朝" w:eastAsia="ＭＳ 明朝" w:hAnsi="ＭＳ 明朝" w:hint="eastAsia"/>
          <w:sz w:val="24"/>
          <w:szCs w:val="24"/>
        </w:rPr>
        <w:t>２　甲は、原価監査を実施するため及びこれに関して必要な調査を行なうため必要が</w:t>
      </w:r>
      <w:r w:rsidRPr="001D5AE5">
        <w:rPr>
          <w:rFonts w:ascii="ＭＳ 明朝" w:eastAsia="ＭＳ 明朝" w:hAnsi="ＭＳ 明朝" w:hint="eastAsia"/>
          <w:sz w:val="24"/>
          <w:szCs w:val="24"/>
        </w:rPr>
        <w:lastRenderedPageBreak/>
        <w:t>あると認めた場合は、甲の指名する原価監査官を乙の営業所、工場その他の関係場所に派遣するものとする。ただし、下請負者の営業所、工場その他の関係場所については、あらかじめ乙の同意を得たものに限る。</w:t>
      </w:r>
    </w:p>
    <w:p w14:paraId="4CB8B217" w14:textId="77777777" w:rsidR="002F7A79" w:rsidRPr="001D5AE5" w:rsidRDefault="002F7A79" w:rsidP="0025566E">
      <w:pPr>
        <w:pStyle w:val="a3"/>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３　原価監査官の派遣及び原価監査官の職務の遂行については、契約条項の職員の派遣及び調査に関する規定を準用する。</w:t>
      </w:r>
    </w:p>
    <w:p w14:paraId="6494F0F3" w14:textId="77777777" w:rsidR="002F7A79" w:rsidRPr="001D5AE5" w:rsidRDefault="002F7A79" w:rsidP="0025566E">
      <w:pPr>
        <w:pStyle w:val="a3"/>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４　甲は、乙が原価監査の実施に協力しないため、原価監査を実施することができなかった場合は、査定により乙がこの契約の履行のため支出し、又は負担した費用の金額を決定することができる。</w:t>
      </w:r>
    </w:p>
    <w:p w14:paraId="40EC76E4" w14:textId="77777777" w:rsidR="00E65682" w:rsidRPr="001D5AE5" w:rsidRDefault="002F7A79" w:rsidP="00E65682">
      <w:pPr>
        <w:pStyle w:val="a3"/>
        <w:spacing w:line="240" w:lineRule="auto"/>
        <w:rPr>
          <w:rFonts w:ascii="ＭＳ 明朝" w:eastAsia="ＭＳ 明朝" w:hAnsi="ＭＳ 明朝"/>
          <w:sz w:val="24"/>
          <w:szCs w:val="24"/>
        </w:rPr>
      </w:pPr>
      <w:r w:rsidRPr="001D5AE5">
        <w:rPr>
          <w:rFonts w:ascii="ＭＳ 明朝" w:eastAsia="ＭＳ 明朝" w:hAnsi="ＭＳ 明朝" w:hint="eastAsia"/>
          <w:sz w:val="24"/>
          <w:szCs w:val="24"/>
        </w:rPr>
        <w:t>（原価監査の実施項目）</w:t>
      </w:r>
    </w:p>
    <w:p w14:paraId="4A99CFC9" w14:textId="77777777" w:rsidR="002F7A79" w:rsidRPr="001D5AE5" w:rsidRDefault="002F7A79" w:rsidP="00736D45">
      <w:pPr>
        <w:pStyle w:val="a3"/>
        <w:spacing w:line="240" w:lineRule="auto"/>
        <w:ind w:left="244" w:hangingChars="100" w:hanging="244"/>
        <w:rPr>
          <w:rFonts w:ascii="ＭＳ 明朝" w:eastAsia="ＭＳ 明朝" w:hAnsi="ＭＳ 明朝" w:cs="ＭＳ 明朝"/>
          <w:sz w:val="24"/>
        </w:rPr>
      </w:pPr>
      <w:r w:rsidRPr="001D5AE5">
        <w:rPr>
          <w:rFonts w:ascii="ＭＳ 明朝" w:eastAsia="ＭＳ 明朝" w:hAnsi="ＭＳ 明朝" w:cs="ＭＳ 明朝" w:hint="eastAsia"/>
          <w:sz w:val="24"/>
        </w:rPr>
        <w:t>第８条</w:t>
      </w:r>
      <w:r w:rsidR="00CC5294" w:rsidRPr="001D5AE5">
        <w:rPr>
          <w:rFonts w:ascii="ＭＳ 明朝" w:eastAsia="ＭＳ 明朝" w:hAnsi="ＭＳ 明朝" w:cs="ＭＳ 明朝" w:hint="eastAsia"/>
          <w:sz w:val="24"/>
        </w:rPr>
        <w:t xml:space="preserve">　</w:t>
      </w:r>
      <w:r w:rsidRPr="001D5AE5">
        <w:rPr>
          <w:rFonts w:ascii="ＭＳ 明朝" w:eastAsia="ＭＳ 明朝" w:hAnsi="ＭＳ 明朝" w:cs="ＭＳ 明朝" w:hint="eastAsia"/>
          <w:sz w:val="24"/>
        </w:rPr>
        <w:t>甲は、原価監査において、次の各号に掲げる事項を監査することとし、乙はこれに応じなければならない。</w:t>
      </w:r>
    </w:p>
    <w:p w14:paraId="09C52C63" w14:textId="77777777" w:rsidR="00736D45" w:rsidRPr="001D5AE5" w:rsidRDefault="002F7A79" w:rsidP="00736D45">
      <w:pPr>
        <w:autoSpaceDE w:val="0"/>
        <w:autoSpaceDN w:val="0"/>
        <w:adjustRightInd w:val="0"/>
        <w:ind w:leftChars="50" w:left="585" w:hangingChars="200" w:hanging="480"/>
        <w:jc w:val="left"/>
        <w:rPr>
          <w:rFonts w:ascii="ＭＳ 明朝" w:hAnsi="ＭＳ 明朝" w:cs="ＭＳ 明朝"/>
          <w:kern w:val="0"/>
          <w:sz w:val="24"/>
        </w:rPr>
      </w:pPr>
      <w:r w:rsidRPr="001D5AE5">
        <w:rPr>
          <w:rFonts w:ascii="ＭＳ 明朝" w:hAnsi="ＭＳ 明朝" w:cs="ＭＳ 明朝"/>
          <w:kern w:val="0"/>
          <w:sz w:val="24"/>
        </w:rPr>
        <w:t>(1)</w:t>
      </w:r>
      <w:r w:rsidRPr="001D5AE5">
        <w:rPr>
          <w:rFonts w:ascii="ＭＳ 明朝" w:hAnsi="ＭＳ 明朝" w:cs="ＭＳ 明朝" w:hint="eastAsia"/>
          <w:kern w:val="0"/>
          <w:sz w:val="24"/>
        </w:rPr>
        <w:t xml:space="preserve"> </w:t>
      </w:r>
      <w:r w:rsidRPr="001D5AE5">
        <w:rPr>
          <w:rFonts w:ascii="ＭＳ 明朝" w:hAnsi="ＭＳ 明朝" w:cs="ＭＳ 明朝"/>
          <w:kern w:val="0"/>
          <w:sz w:val="24"/>
        </w:rPr>
        <w:t xml:space="preserve"> </w:t>
      </w:r>
      <w:r w:rsidRPr="001D5AE5">
        <w:rPr>
          <w:rFonts w:ascii="ＭＳ 明朝" w:hAnsi="ＭＳ 明朝" w:cs="ＭＳ 明朝" w:hint="eastAsia"/>
          <w:kern w:val="0"/>
          <w:sz w:val="24"/>
        </w:rPr>
        <w:t>実際原価計算書又は</w:t>
      </w:r>
      <w:r w:rsidR="00C60DE0" w:rsidRPr="001D5AE5">
        <w:rPr>
          <w:rFonts w:ascii="ＭＳ 明朝" w:hAnsi="ＭＳ 明朝" w:cs="ＭＳ 明朝" w:hint="eastAsia"/>
          <w:kern w:val="0"/>
          <w:sz w:val="24"/>
        </w:rPr>
        <w:t>実際価格計算書</w:t>
      </w:r>
      <w:r w:rsidRPr="001D5AE5">
        <w:rPr>
          <w:rFonts w:ascii="ＭＳ 明朝" w:hAnsi="ＭＳ 明朝" w:cs="ＭＳ 明朝" w:hint="eastAsia"/>
          <w:kern w:val="0"/>
          <w:sz w:val="24"/>
        </w:rPr>
        <w:t>に記載された計算項目及び計算要素並びに</w:t>
      </w:r>
    </w:p>
    <w:p w14:paraId="40C09EFC" w14:textId="77777777" w:rsidR="009B71E6" w:rsidRDefault="002F7A79" w:rsidP="00736D45">
      <w:pPr>
        <w:autoSpaceDE w:val="0"/>
        <w:autoSpaceDN w:val="0"/>
        <w:adjustRightInd w:val="0"/>
        <w:ind w:firstLineChars="200" w:firstLine="480"/>
        <w:jc w:val="left"/>
        <w:rPr>
          <w:rFonts w:ascii="ＭＳ 明朝" w:hAnsi="ＭＳ 明朝" w:cs="ＭＳ 明朝"/>
          <w:kern w:val="0"/>
          <w:sz w:val="24"/>
        </w:rPr>
      </w:pPr>
      <w:r w:rsidRPr="001D5AE5">
        <w:rPr>
          <w:rFonts w:ascii="ＭＳ 明朝" w:hAnsi="ＭＳ 明朝" w:cs="ＭＳ 明朝" w:hint="eastAsia"/>
          <w:kern w:val="0"/>
          <w:sz w:val="24"/>
        </w:rPr>
        <w:t>製造原価の額と原価元帳等に記帳された額との符合、原価監査官がサンプルとし</w:t>
      </w:r>
    </w:p>
    <w:p w14:paraId="6969DBB0" w14:textId="77777777" w:rsidR="009B71E6" w:rsidRDefault="002F7A79" w:rsidP="009B71E6">
      <w:pPr>
        <w:autoSpaceDE w:val="0"/>
        <w:autoSpaceDN w:val="0"/>
        <w:adjustRightInd w:val="0"/>
        <w:ind w:firstLineChars="200" w:firstLine="480"/>
        <w:jc w:val="left"/>
        <w:rPr>
          <w:rFonts w:ascii="ＭＳ 明朝" w:hAnsi="ＭＳ 明朝" w:cs="ＭＳ 明朝"/>
          <w:kern w:val="0"/>
          <w:sz w:val="24"/>
        </w:rPr>
      </w:pPr>
      <w:r w:rsidRPr="001D5AE5">
        <w:rPr>
          <w:rFonts w:ascii="ＭＳ 明朝" w:hAnsi="ＭＳ 明朝" w:cs="ＭＳ 明朝" w:hint="eastAsia"/>
          <w:kern w:val="0"/>
          <w:sz w:val="24"/>
        </w:rPr>
        <w:t>て抽出した原始伝票等の証拠書類の額と原価元帳等に記帳された額との符合その</w:t>
      </w:r>
    </w:p>
    <w:p w14:paraId="1EB52852" w14:textId="1D1DD7C4" w:rsidR="00B90F0A" w:rsidRPr="001D5AE5" w:rsidRDefault="002F7A79" w:rsidP="009B71E6">
      <w:pPr>
        <w:autoSpaceDE w:val="0"/>
        <w:autoSpaceDN w:val="0"/>
        <w:adjustRightInd w:val="0"/>
        <w:ind w:firstLineChars="200" w:firstLine="480"/>
        <w:jc w:val="left"/>
        <w:rPr>
          <w:rFonts w:ascii="ＭＳ 明朝" w:hAnsi="ＭＳ 明朝" w:cs="ＭＳ 明朝"/>
          <w:kern w:val="0"/>
          <w:sz w:val="24"/>
        </w:rPr>
      </w:pPr>
      <w:r w:rsidRPr="001D5AE5">
        <w:rPr>
          <w:rFonts w:ascii="ＭＳ 明朝" w:hAnsi="ＭＳ 明朝" w:cs="ＭＳ 明朝" w:hint="eastAsia"/>
          <w:kern w:val="0"/>
          <w:sz w:val="24"/>
        </w:rPr>
        <w:t>他</w:t>
      </w:r>
      <w:r w:rsidR="00E65682" w:rsidRPr="001D5AE5">
        <w:rPr>
          <w:rFonts w:ascii="ＭＳ 明朝" w:hAnsi="ＭＳ 明朝" w:cs="ＭＳ 明朝" w:hint="eastAsia"/>
          <w:kern w:val="0"/>
          <w:sz w:val="24"/>
        </w:rPr>
        <w:t>の帳</w:t>
      </w:r>
      <w:r w:rsidRPr="001D5AE5">
        <w:rPr>
          <w:rFonts w:ascii="ＭＳ 明朝" w:hAnsi="ＭＳ 明朝" w:cs="ＭＳ 明朝" w:hint="eastAsia"/>
          <w:kern w:val="0"/>
          <w:sz w:val="24"/>
        </w:rPr>
        <w:t>票類の会計処理に係る事項</w:t>
      </w:r>
    </w:p>
    <w:p w14:paraId="26D884E4" w14:textId="77777777" w:rsidR="00CC5294" w:rsidRPr="001D5AE5" w:rsidRDefault="002F7A79" w:rsidP="00736D45">
      <w:pPr>
        <w:autoSpaceDE w:val="0"/>
        <w:autoSpaceDN w:val="0"/>
        <w:adjustRightInd w:val="0"/>
        <w:ind w:leftChars="50" w:left="105"/>
        <w:jc w:val="left"/>
        <w:rPr>
          <w:rFonts w:ascii="ＭＳ 明朝" w:hAnsi="ＭＳ 明朝" w:cs="ＭＳ 明朝"/>
          <w:kern w:val="0"/>
          <w:sz w:val="24"/>
        </w:rPr>
      </w:pPr>
      <w:r w:rsidRPr="001D5AE5">
        <w:rPr>
          <w:rFonts w:ascii="ＭＳ 明朝" w:hAnsi="ＭＳ 明朝" w:cs="ＭＳ 明朝"/>
          <w:kern w:val="0"/>
          <w:sz w:val="24"/>
        </w:rPr>
        <w:t xml:space="preserve">(2) </w:t>
      </w:r>
      <w:r w:rsidRPr="001D5AE5">
        <w:rPr>
          <w:rFonts w:ascii="ＭＳ 明朝" w:hAnsi="ＭＳ 明朝" w:cs="ＭＳ 明朝" w:hint="eastAsia"/>
          <w:kern w:val="0"/>
          <w:sz w:val="24"/>
        </w:rPr>
        <w:t xml:space="preserve"> 直接材料をこの契約において使用された材料として関係付けることの適正性、残</w:t>
      </w:r>
    </w:p>
    <w:p w14:paraId="5B6EF405" w14:textId="77777777" w:rsidR="002F7A79" w:rsidRPr="001D5AE5" w:rsidRDefault="002F7A79" w:rsidP="00CC5294">
      <w:pPr>
        <w:autoSpaceDE w:val="0"/>
        <w:autoSpaceDN w:val="0"/>
        <w:adjustRightInd w:val="0"/>
        <w:ind w:firstLineChars="200" w:firstLine="480"/>
        <w:jc w:val="left"/>
        <w:rPr>
          <w:rFonts w:ascii="ＭＳ 明朝" w:hAnsi="ＭＳ 明朝" w:cs="ＭＳ 明朝"/>
          <w:kern w:val="0"/>
          <w:sz w:val="24"/>
        </w:rPr>
      </w:pPr>
      <w:r w:rsidRPr="001D5AE5">
        <w:rPr>
          <w:rFonts w:ascii="ＭＳ 明朝" w:hAnsi="ＭＳ 明朝" w:cs="ＭＳ 明朝" w:hint="eastAsia"/>
          <w:kern w:val="0"/>
          <w:sz w:val="24"/>
        </w:rPr>
        <w:t>余材料や仕損材料の会計上の管理の適正性その他の直接材料費の計上に係る事項</w:t>
      </w:r>
    </w:p>
    <w:p w14:paraId="05EDD642" w14:textId="77777777" w:rsidR="009B71E6" w:rsidRDefault="002F7A79" w:rsidP="00736D45">
      <w:pPr>
        <w:autoSpaceDE w:val="0"/>
        <w:autoSpaceDN w:val="0"/>
        <w:adjustRightInd w:val="0"/>
        <w:ind w:leftChars="-50" w:left="-105" w:firstLineChars="100" w:firstLine="240"/>
        <w:jc w:val="left"/>
        <w:rPr>
          <w:rFonts w:ascii="ＭＳ 明朝" w:hAnsi="ＭＳ 明朝" w:cs="ＭＳ 明朝"/>
          <w:kern w:val="0"/>
          <w:sz w:val="24"/>
        </w:rPr>
      </w:pPr>
      <w:r w:rsidRPr="001D5AE5">
        <w:rPr>
          <w:rFonts w:ascii="ＭＳ 明朝" w:hAnsi="ＭＳ 明朝" w:cs="ＭＳ 明朝"/>
          <w:kern w:val="0"/>
          <w:sz w:val="24"/>
        </w:rPr>
        <w:t xml:space="preserve">(3) </w:t>
      </w:r>
      <w:r w:rsidRPr="001D5AE5">
        <w:rPr>
          <w:rFonts w:ascii="ＭＳ 明朝" w:hAnsi="ＭＳ 明朝" w:cs="ＭＳ 明朝" w:hint="eastAsia"/>
          <w:kern w:val="0"/>
          <w:sz w:val="24"/>
        </w:rPr>
        <w:t xml:space="preserve"> 直接工数をこの契約に係る工数として関係付けることの適正性、計上された工</w:t>
      </w:r>
    </w:p>
    <w:p w14:paraId="371364EA" w14:textId="3F873E86" w:rsidR="002F7A79" w:rsidRPr="001D5AE5" w:rsidRDefault="009B71E6" w:rsidP="009B71E6">
      <w:pPr>
        <w:autoSpaceDE w:val="0"/>
        <w:autoSpaceDN w:val="0"/>
        <w:adjustRightInd w:val="0"/>
        <w:ind w:leftChars="-100" w:left="-210" w:firstLineChars="100" w:firstLine="240"/>
        <w:jc w:val="left"/>
        <w:rPr>
          <w:rFonts w:ascii="ＭＳ 明朝" w:hAnsi="ＭＳ 明朝" w:cs="ＭＳ 明朝"/>
          <w:kern w:val="0"/>
          <w:sz w:val="24"/>
        </w:rPr>
      </w:pPr>
      <w:r>
        <w:rPr>
          <w:rFonts w:ascii="ＭＳ 明朝" w:hAnsi="ＭＳ 明朝" w:cs="ＭＳ 明朝" w:hint="eastAsia"/>
          <w:kern w:val="0"/>
          <w:sz w:val="24"/>
        </w:rPr>
        <w:t xml:space="preserve">　　</w:t>
      </w:r>
      <w:r w:rsidR="002F7A79" w:rsidRPr="001D5AE5">
        <w:rPr>
          <w:rFonts w:ascii="ＭＳ 明朝" w:hAnsi="ＭＳ 明朝" w:cs="ＭＳ 明朝" w:hint="eastAsia"/>
          <w:kern w:val="0"/>
          <w:sz w:val="24"/>
        </w:rPr>
        <w:t>数と作業指示書等の実態との整合性その他の加工費の計上に係る事項</w:t>
      </w:r>
    </w:p>
    <w:p w14:paraId="7E13425D" w14:textId="77777777" w:rsidR="00CC5294" w:rsidRPr="001D5AE5" w:rsidRDefault="002F7A79" w:rsidP="00736D45">
      <w:pPr>
        <w:autoSpaceDE w:val="0"/>
        <w:autoSpaceDN w:val="0"/>
        <w:adjustRightInd w:val="0"/>
        <w:ind w:leftChars="50" w:left="585" w:hangingChars="200" w:hanging="480"/>
        <w:jc w:val="left"/>
        <w:rPr>
          <w:rFonts w:ascii="ＭＳ 明朝" w:hAnsi="ＭＳ 明朝" w:cs="ＭＳ 明朝"/>
          <w:kern w:val="0"/>
          <w:sz w:val="24"/>
        </w:rPr>
      </w:pPr>
      <w:r w:rsidRPr="001D5AE5">
        <w:rPr>
          <w:rFonts w:ascii="ＭＳ 明朝" w:hAnsi="ＭＳ 明朝" w:cs="ＭＳ 明朝"/>
          <w:kern w:val="0"/>
          <w:sz w:val="24"/>
        </w:rPr>
        <w:t>(4)</w:t>
      </w:r>
      <w:r w:rsidRPr="001D5AE5">
        <w:rPr>
          <w:rFonts w:ascii="ＭＳ 明朝" w:hAnsi="ＭＳ 明朝" w:cs="ＭＳ 明朝" w:hint="eastAsia"/>
          <w:kern w:val="0"/>
          <w:sz w:val="24"/>
        </w:rPr>
        <w:t xml:space="preserve">　直接経費をこの契約に直課することの適正性、間接経費並びに一般管理及び販売</w:t>
      </w:r>
    </w:p>
    <w:p w14:paraId="43E5F66D" w14:textId="77777777" w:rsidR="002F7A79" w:rsidRPr="001D5AE5" w:rsidRDefault="00CC5294" w:rsidP="00CC5294">
      <w:pPr>
        <w:autoSpaceDE w:val="0"/>
        <w:autoSpaceDN w:val="0"/>
        <w:adjustRightInd w:val="0"/>
        <w:ind w:leftChars="225" w:left="713" w:hangingChars="100" w:hanging="240"/>
        <w:jc w:val="left"/>
        <w:rPr>
          <w:rFonts w:ascii="ＭＳ 明朝" w:hAnsi="ＭＳ 明朝" w:cs="ＭＳ 明朝"/>
          <w:kern w:val="0"/>
          <w:sz w:val="24"/>
        </w:rPr>
      </w:pPr>
      <w:r w:rsidRPr="001D5AE5">
        <w:rPr>
          <w:rFonts w:ascii="ＭＳ 明朝" w:hAnsi="ＭＳ 明朝" w:cs="ＭＳ 明朝" w:hint="eastAsia"/>
          <w:kern w:val="0"/>
          <w:sz w:val="24"/>
        </w:rPr>
        <w:t>費との</w:t>
      </w:r>
      <w:r w:rsidR="002F7A79" w:rsidRPr="001D5AE5">
        <w:rPr>
          <w:rFonts w:ascii="ＭＳ 明朝" w:hAnsi="ＭＳ 明朝" w:cs="ＭＳ 明朝" w:hint="eastAsia"/>
          <w:kern w:val="0"/>
          <w:sz w:val="24"/>
        </w:rPr>
        <w:t>区分けの適正性その他の直接経費の計上に係る事項</w:t>
      </w:r>
    </w:p>
    <w:p w14:paraId="682B8B30" w14:textId="77777777" w:rsidR="002F7A79" w:rsidRPr="001D5AE5" w:rsidRDefault="002F7A79" w:rsidP="00736D45">
      <w:pPr>
        <w:autoSpaceDE w:val="0"/>
        <w:autoSpaceDN w:val="0"/>
        <w:adjustRightInd w:val="0"/>
        <w:ind w:leftChars="50" w:left="105"/>
        <w:jc w:val="left"/>
        <w:rPr>
          <w:rFonts w:ascii="ＭＳ 明朝" w:hAnsi="ＭＳ 明朝" w:cs="ＭＳ 明朝"/>
          <w:kern w:val="0"/>
          <w:sz w:val="24"/>
        </w:rPr>
      </w:pPr>
      <w:r w:rsidRPr="001D5AE5">
        <w:rPr>
          <w:rFonts w:ascii="ＭＳ 明朝" w:hAnsi="ＭＳ 明朝" w:cs="ＭＳ 明朝"/>
          <w:kern w:val="0"/>
          <w:sz w:val="24"/>
        </w:rPr>
        <w:t>(5)</w:t>
      </w:r>
      <w:r w:rsidR="00B90F0A" w:rsidRPr="001D5AE5">
        <w:rPr>
          <w:rFonts w:ascii="ＭＳ 明朝" w:hAnsi="ＭＳ 明朝" w:cs="ＭＳ 明朝" w:hint="eastAsia"/>
          <w:kern w:val="0"/>
          <w:sz w:val="24"/>
        </w:rPr>
        <w:t xml:space="preserve">　</w:t>
      </w:r>
      <w:r w:rsidRPr="001D5AE5">
        <w:rPr>
          <w:rFonts w:ascii="ＭＳ 明朝" w:hAnsi="ＭＳ 明朝" w:cs="ＭＳ 明朝" w:hint="eastAsia"/>
          <w:kern w:val="0"/>
          <w:sz w:val="24"/>
        </w:rPr>
        <w:t>複数の契約間での工数の付替えその他の契約案件間での関係性に係る事項</w:t>
      </w:r>
    </w:p>
    <w:p w14:paraId="6987973D" w14:textId="77777777" w:rsidR="002F7A79" w:rsidRPr="001D5AE5" w:rsidRDefault="002F7A79" w:rsidP="00736D45">
      <w:pPr>
        <w:autoSpaceDE w:val="0"/>
        <w:autoSpaceDN w:val="0"/>
        <w:adjustRightInd w:val="0"/>
        <w:ind w:leftChars="50" w:left="105"/>
        <w:jc w:val="left"/>
        <w:rPr>
          <w:rFonts w:ascii="ＭＳ 明朝" w:hAnsi="ＭＳ 明朝" w:cs="ＭＳ 明朝"/>
          <w:kern w:val="0"/>
          <w:sz w:val="24"/>
        </w:rPr>
      </w:pPr>
      <w:r w:rsidRPr="001D5AE5">
        <w:rPr>
          <w:rFonts w:ascii="ＭＳ 明朝" w:hAnsi="ＭＳ 明朝" w:cs="ＭＳ 明朝"/>
          <w:kern w:val="0"/>
          <w:sz w:val="24"/>
        </w:rPr>
        <w:t>(6)</w:t>
      </w:r>
      <w:r w:rsidRPr="001D5AE5">
        <w:rPr>
          <w:rFonts w:ascii="ＭＳ 明朝" w:hAnsi="ＭＳ 明朝" w:cs="ＭＳ 明朝" w:hint="eastAsia"/>
          <w:kern w:val="0"/>
          <w:sz w:val="24"/>
        </w:rPr>
        <w:t xml:space="preserve">　その他原価監査を行う上で必要となる事項</w:t>
      </w:r>
    </w:p>
    <w:p w14:paraId="11C1E118" w14:textId="77777777" w:rsidR="002F7A79" w:rsidRPr="001D5AE5" w:rsidRDefault="002F7A79" w:rsidP="00E65682">
      <w:pPr>
        <w:autoSpaceDE w:val="0"/>
        <w:autoSpaceDN w:val="0"/>
        <w:adjustRightInd w:val="0"/>
        <w:jc w:val="left"/>
        <w:rPr>
          <w:rFonts w:ascii="ＭＳ 明朝" w:hAnsi="ＭＳ 明朝" w:cs="ＭＳ 明朝"/>
          <w:kern w:val="0"/>
          <w:sz w:val="24"/>
        </w:rPr>
      </w:pPr>
      <w:r w:rsidRPr="001D5AE5">
        <w:rPr>
          <w:rFonts w:ascii="ＭＳ 明朝" w:hAnsi="ＭＳ 明朝" w:cs="ＭＳ 明朝" w:hint="eastAsia"/>
          <w:kern w:val="0"/>
          <w:sz w:val="24"/>
        </w:rPr>
        <w:t>（原価監査の実施に係る保障）</w:t>
      </w:r>
    </w:p>
    <w:p w14:paraId="55E518B4" w14:textId="77777777" w:rsidR="00E65682" w:rsidRPr="001D5AE5" w:rsidRDefault="002F7A79" w:rsidP="00E65682">
      <w:pPr>
        <w:autoSpaceDE w:val="0"/>
        <w:autoSpaceDN w:val="0"/>
        <w:adjustRightInd w:val="0"/>
        <w:ind w:left="240" w:hangingChars="100" w:hanging="240"/>
        <w:jc w:val="left"/>
        <w:rPr>
          <w:rFonts w:ascii="ＭＳ 明朝" w:hAnsi="ＭＳ 明朝" w:cs="ＭＳ 明朝"/>
          <w:kern w:val="0"/>
          <w:sz w:val="24"/>
        </w:rPr>
      </w:pPr>
      <w:r w:rsidRPr="001D5AE5">
        <w:rPr>
          <w:rFonts w:ascii="ＭＳ 明朝" w:hAnsi="ＭＳ 明朝" w:cs="ＭＳ 明朝" w:hint="eastAsia"/>
          <w:kern w:val="0"/>
          <w:sz w:val="24"/>
        </w:rPr>
        <w:t>第９条</w:t>
      </w:r>
      <w:r w:rsidR="00CC5294" w:rsidRPr="001D5AE5">
        <w:rPr>
          <w:rFonts w:ascii="ＭＳ 明朝" w:hAnsi="ＭＳ 明朝" w:cs="ＭＳ 明朝" w:hint="eastAsia"/>
          <w:kern w:val="0"/>
          <w:sz w:val="24"/>
        </w:rPr>
        <w:t xml:space="preserve">　</w:t>
      </w:r>
      <w:r w:rsidRPr="001D5AE5">
        <w:rPr>
          <w:rFonts w:ascii="ＭＳ 明朝" w:hAnsi="ＭＳ 明朝" w:cs="ＭＳ 明朝" w:hint="eastAsia"/>
          <w:kern w:val="0"/>
          <w:sz w:val="24"/>
        </w:rPr>
        <w:t>甲は、前条各号に掲げる事項を確認するため、次の各号に掲げる監査を行うものとし、乙は、甲に対し、甲が原価監査（次項のフロアチェックによる場合を含む。）に際して必要と認める作業現場（製造現場、設計現場及び試験・検査現場並びにこれらの現場に関する原価管理を行う現場をいう。以下この条において同じ。）、資料、情報システム等へのアクセスを認める等その円滑な実施を保障するものとする。</w:t>
      </w:r>
    </w:p>
    <w:p w14:paraId="50F19A11" w14:textId="77777777" w:rsidR="00FB394C" w:rsidRPr="001D5AE5" w:rsidRDefault="002F7A79" w:rsidP="00E65682">
      <w:pPr>
        <w:autoSpaceDE w:val="0"/>
        <w:autoSpaceDN w:val="0"/>
        <w:adjustRightInd w:val="0"/>
        <w:ind w:leftChars="50" w:left="345" w:hangingChars="100" w:hanging="240"/>
        <w:jc w:val="left"/>
        <w:rPr>
          <w:rFonts w:ascii="ＭＳ 明朝" w:hAnsi="ＭＳ 明朝" w:cs="ＭＳ 明朝"/>
          <w:kern w:val="0"/>
          <w:sz w:val="24"/>
        </w:rPr>
      </w:pPr>
      <w:r w:rsidRPr="001D5AE5">
        <w:rPr>
          <w:rFonts w:ascii="ＭＳ 明朝" w:hAnsi="ＭＳ 明朝" w:cs="ＭＳ 明朝" w:hint="eastAsia"/>
          <w:kern w:val="0"/>
          <w:sz w:val="24"/>
        </w:rPr>
        <w:t>(1)　帳票類、作業指示書、社内原価計算規則等の資料による監査（資料を複写して行</w:t>
      </w:r>
    </w:p>
    <w:p w14:paraId="5FB04E7F" w14:textId="77777777" w:rsidR="002F7A79" w:rsidRPr="001D5AE5" w:rsidRDefault="002F7A79" w:rsidP="00FB394C">
      <w:pPr>
        <w:autoSpaceDE w:val="0"/>
        <w:autoSpaceDN w:val="0"/>
        <w:adjustRightInd w:val="0"/>
        <w:ind w:firstLineChars="200" w:firstLine="480"/>
        <w:jc w:val="left"/>
        <w:rPr>
          <w:rFonts w:ascii="ＭＳ 明朝" w:hAnsi="ＭＳ 明朝" w:cs="ＭＳ 明朝"/>
          <w:kern w:val="0"/>
          <w:sz w:val="24"/>
        </w:rPr>
      </w:pPr>
      <w:r w:rsidRPr="001D5AE5">
        <w:rPr>
          <w:rFonts w:ascii="ＭＳ 明朝" w:hAnsi="ＭＳ 明朝" w:cs="ＭＳ 明朝" w:hint="eastAsia"/>
          <w:kern w:val="0"/>
          <w:sz w:val="24"/>
        </w:rPr>
        <w:t>う監査を含む。）</w:t>
      </w:r>
    </w:p>
    <w:p w14:paraId="09C0538E" w14:textId="77777777" w:rsidR="002F7A79" w:rsidRPr="001D5AE5" w:rsidRDefault="002F7A79" w:rsidP="00FB394C">
      <w:pPr>
        <w:adjustRightInd w:val="0"/>
        <w:ind w:leftChars="50" w:left="105"/>
        <w:rPr>
          <w:rFonts w:ascii="ＭＳ 明朝" w:hAnsi="ＭＳ 明朝"/>
          <w:sz w:val="24"/>
        </w:rPr>
      </w:pPr>
      <w:r w:rsidRPr="001D5AE5">
        <w:rPr>
          <w:rFonts w:ascii="ＭＳ 明朝" w:hAnsi="ＭＳ 明朝"/>
          <w:sz w:val="24"/>
        </w:rPr>
        <w:t xml:space="preserve">(2) </w:t>
      </w:r>
      <w:r w:rsidRPr="001D5AE5">
        <w:rPr>
          <w:rFonts w:ascii="ＭＳ 明朝" w:hAnsi="ＭＳ 明朝" w:hint="eastAsia"/>
          <w:sz w:val="24"/>
        </w:rPr>
        <w:t xml:space="preserve"> 関係する情報システムに直接アクセスして行う監査</w:t>
      </w:r>
    </w:p>
    <w:p w14:paraId="325213E7" w14:textId="77777777" w:rsidR="002F7A79" w:rsidRPr="001D5AE5" w:rsidRDefault="002F7A79" w:rsidP="00FB394C">
      <w:pPr>
        <w:adjustRightInd w:val="0"/>
        <w:ind w:leftChars="50" w:left="105"/>
        <w:rPr>
          <w:rFonts w:ascii="ＭＳ 明朝" w:hAnsi="ＭＳ 明朝"/>
          <w:sz w:val="24"/>
        </w:rPr>
      </w:pPr>
      <w:r w:rsidRPr="001D5AE5">
        <w:rPr>
          <w:rFonts w:ascii="ＭＳ 明朝" w:hAnsi="ＭＳ 明朝"/>
          <w:sz w:val="24"/>
        </w:rPr>
        <w:t>(3)</w:t>
      </w:r>
      <w:r w:rsidRPr="001D5AE5">
        <w:rPr>
          <w:rFonts w:ascii="ＭＳ 明朝" w:hAnsi="ＭＳ 明朝" w:hint="eastAsia"/>
          <w:sz w:val="24"/>
        </w:rPr>
        <w:t xml:space="preserve"> </w:t>
      </w:r>
      <w:r w:rsidRPr="001D5AE5">
        <w:rPr>
          <w:rFonts w:ascii="ＭＳ 明朝" w:hAnsi="ＭＳ 明朝"/>
          <w:sz w:val="24"/>
        </w:rPr>
        <w:t xml:space="preserve"> </w:t>
      </w:r>
      <w:r w:rsidRPr="001D5AE5">
        <w:rPr>
          <w:rFonts w:ascii="ＭＳ 明朝" w:hAnsi="ＭＳ 明朝" w:hint="eastAsia"/>
          <w:sz w:val="24"/>
        </w:rPr>
        <w:t>前号の情報システムに係るログ（履歴）を取得して行う監査</w:t>
      </w:r>
    </w:p>
    <w:p w14:paraId="5516275A" w14:textId="77777777" w:rsidR="009B71E6" w:rsidRDefault="002F7A79" w:rsidP="00FB394C">
      <w:pPr>
        <w:autoSpaceDE w:val="0"/>
        <w:autoSpaceDN w:val="0"/>
        <w:adjustRightInd w:val="0"/>
        <w:ind w:leftChars="50" w:left="105"/>
        <w:jc w:val="left"/>
        <w:rPr>
          <w:rFonts w:ascii="ＭＳ 明朝" w:hAnsi="ＭＳ 明朝" w:cs="ＭＳ 明朝"/>
          <w:kern w:val="0"/>
          <w:sz w:val="24"/>
        </w:rPr>
      </w:pPr>
      <w:r w:rsidRPr="001D5AE5">
        <w:rPr>
          <w:rFonts w:ascii="ＭＳ 明朝" w:hAnsi="ＭＳ 明朝" w:cs="ＭＳ 明朝"/>
          <w:kern w:val="0"/>
          <w:sz w:val="24"/>
        </w:rPr>
        <w:t>(4)</w:t>
      </w:r>
      <w:r w:rsidRPr="001D5AE5">
        <w:rPr>
          <w:rFonts w:ascii="ＭＳ 明朝" w:hAnsi="ＭＳ 明朝" w:cs="ＭＳ 明朝" w:hint="eastAsia"/>
          <w:kern w:val="0"/>
          <w:sz w:val="24"/>
        </w:rPr>
        <w:t xml:space="preserve"> </w:t>
      </w:r>
      <w:r w:rsidRPr="001D5AE5">
        <w:rPr>
          <w:rFonts w:ascii="ＭＳ 明朝" w:hAnsi="ＭＳ 明朝" w:cs="ＭＳ 明朝"/>
          <w:kern w:val="0"/>
          <w:sz w:val="24"/>
        </w:rPr>
        <w:t xml:space="preserve"> </w:t>
      </w:r>
      <w:r w:rsidRPr="001D5AE5">
        <w:rPr>
          <w:rFonts w:ascii="ＭＳ 明朝" w:hAnsi="ＭＳ 明朝" w:cs="ＭＳ 明朝" w:hint="eastAsia"/>
          <w:kern w:val="0"/>
          <w:sz w:val="24"/>
        </w:rPr>
        <w:t>作業員等（監査対象となる事業所において業務に従事する委託先の所属員を含</w:t>
      </w:r>
    </w:p>
    <w:p w14:paraId="11D249EE" w14:textId="42767292" w:rsidR="002F7A79" w:rsidRPr="001D5AE5" w:rsidRDefault="002F7A79" w:rsidP="009B71E6">
      <w:pPr>
        <w:autoSpaceDE w:val="0"/>
        <w:autoSpaceDN w:val="0"/>
        <w:adjustRightInd w:val="0"/>
        <w:ind w:leftChars="100" w:left="210" w:firstLineChars="100" w:firstLine="240"/>
        <w:jc w:val="left"/>
        <w:rPr>
          <w:rFonts w:ascii="ＭＳ 明朝" w:hAnsi="ＭＳ 明朝" w:cs="ＭＳ 明朝"/>
          <w:kern w:val="0"/>
          <w:sz w:val="24"/>
        </w:rPr>
      </w:pPr>
      <w:r w:rsidRPr="001D5AE5">
        <w:rPr>
          <w:rFonts w:ascii="ＭＳ 明朝" w:hAnsi="ＭＳ 明朝" w:cs="ＭＳ 明朝" w:hint="eastAsia"/>
          <w:kern w:val="0"/>
          <w:sz w:val="24"/>
        </w:rPr>
        <w:t>む。</w:t>
      </w:r>
    </w:p>
    <w:p w14:paraId="4B6AEE1A" w14:textId="77777777" w:rsidR="002F7A79" w:rsidRPr="001D5AE5" w:rsidRDefault="002F7A79" w:rsidP="0025566E">
      <w:pPr>
        <w:autoSpaceDE w:val="0"/>
        <w:autoSpaceDN w:val="0"/>
        <w:adjustRightInd w:val="0"/>
        <w:ind w:firstLineChars="200" w:firstLine="480"/>
        <w:jc w:val="left"/>
        <w:rPr>
          <w:rFonts w:ascii="ＭＳ 明朝" w:hAnsi="ＭＳ 明朝" w:cs="ＭＳ 明朝"/>
          <w:kern w:val="0"/>
          <w:sz w:val="24"/>
        </w:rPr>
      </w:pPr>
      <w:r w:rsidRPr="001D5AE5">
        <w:rPr>
          <w:rFonts w:ascii="ＭＳ 明朝" w:hAnsi="ＭＳ 明朝" w:cs="ＭＳ 明朝" w:hint="eastAsia"/>
          <w:kern w:val="0"/>
          <w:sz w:val="24"/>
        </w:rPr>
        <w:t>以下この条において同じ。）から直接に説明を聴取して行う監査</w:t>
      </w:r>
    </w:p>
    <w:p w14:paraId="603D2F97" w14:textId="77777777" w:rsidR="002F7A79" w:rsidRPr="001D5AE5" w:rsidRDefault="002F7A79" w:rsidP="0025566E">
      <w:pPr>
        <w:autoSpaceDE w:val="0"/>
        <w:autoSpaceDN w:val="0"/>
        <w:adjustRightInd w:val="0"/>
        <w:ind w:left="240" w:hangingChars="100" w:hanging="240"/>
        <w:jc w:val="left"/>
        <w:rPr>
          <w:rFonts w:ascii="ＭＳ 明朝" w:hAnsi="ＭＳ 明朝" w:cs="ＭＳ 明朝"/>
          <w:kern w:val="0"/>
          <w:sz w:val="24"/>
        </w:rPr>
      </w:pPr>
      <w:r w:rsidRPr="001D5AE5">
        <w:rPr>
          <w:rFonts w:ascii="ＭＳ 明朝" w:hAnsi="ＭＳ 明朝" w:cs="ＭＳ 明朝" w:hint="eastAsia"/>
          <w:kern w:val="0"/>
          <w:sz w:val="24"/>
        </w:rPr>
        <w:t>２　甲は、前項の監査の一環として、原価監査の実施期間中、事前に通知又は調整することなく、フロアチェック（作業現場において、作業員等から作業内容について直接に説明を聴取するとともに、聴取内容を作業指示書、帳票類等と突合して行う確認作業をいう。次項において同じ。）を随時実施することができる。</w:t>
      </w:r>
    </w:p>
    <w:p w14:paraId="26578D06" w14:textId="77777777" w:rsidR="00E65682" w:rsidRPr="001D5AE5" w:rsidRDefault="002F7A79" w:rsidP="00E65682">
      <w:pPr>
        <w:autoSpaceDE w:val="0"/>
        <w:autoSpaceDN w:val="0"/>
        <w:adjustRightInd w:val="0"/>
        <w:ind w:left="240" w:hangingChars="100" w:hanging="240"/>
        <w:jc w:val="left"/>
        <w:rPr>
          <w:rFonts w:ascii="ＭＳ 明朝" w:hAnsi="ＭＳ 明朝" w:cs="ＭＳ 明朝"/>
          <w:kern w:val="0"/>
          <w:sz w:val="24"/>
        </w:rPr>
      </w:pPr>
      <w:r w:rsidRPr="001D5AE5">
        <w:rPr>
          <w:rFonts w:ascii="ＭＳ 明朝" w:hAnsi="ＭＳ 明朝" w:cs="ＭＳ 明朝" w:hint="eastAsia"/>
          <w:kern w:val="0"/>
          <w:sz w:val="24"/>
        </w:rPr>
        <w:t>３　乙は、フロアチェックを含む原価監査の円滑な実施のため、甲があらかじめ指定する原価監査官に対し、この契約に関係する作業現場への随時の立入許可を契約履行期間中常続的に与えるものとする。</w:t>
      </w:r>
    </w:p>
    <w:p w14:paraId="07C9D881" w14:textId="77777777" w:rsidR="002F7A79" w:rsidRPr="001D5AE5" w:rsidRDefault="002F7A79" w:rsidP="00E65682">
      <w:pPr>
        <w:autoSpaceDE w:val="0"/>
        <w:autoSpaceDN w:val="0"/>
        <w:adjustRightInd w:val="0"/>
        <w:ind w:left="240" w:hangingChars="100" w:hanging="240"/>
        <w:jc w:val="left"/>
        <w:rPr>
          <w:rFonts w:ascii="ＭＳ 明朝" w:hAnsi="ＭＳ 明朝" w:cs="ＭＳ 明朝"/>
          <w:kern w:val="0"/>
          <w:sz w:val="24"/>
        </w:rPr>
      </w:pPr>
      <w:r w:rsidRPr="001D5AE5">
        <w:rPr>
          <w:rFonts w:ascii="ＭＳ 明朝" w:hAnsi="ＭＳ 明朝" w:cs="ＭＳ 明朝" w:hint="eastAsia"/>
          <w:kern w:val="0"/>
          <w:sz w:val="24"/>
        </w:rPr>
        <w:t>（適用する経費率との関係）</w:t>
      </w:r>
    </w:p>
    <w:p w14:paraId="65837E9D" w14:textId="77777777" w:rsidR="002F7A79" w:rsidRPr="001D5AE5" w:rsidRDefault="002F7A79" w:rsidP="00E65682">
      <w:pPr>
        <w:autoSpaceDE w:val="0"/>
        <w:autoSpaceDN w:val="0"/>
        <w:adjustRightInd w:val="0"/>
        <w:ind w:left="240" w:hangingChars="100" w:hanging="240"/>
        <w:jc w:val="left"/>
        <w:rPr>
          <w:rFonts w:ascii="ＭＳ 明朝" w:hAnsi="ＭＳ 明朝" w:cs="ＭＳ 明朝"/>
          <w:kern w:val="0"/>
          <w:sz w:val="24"/>
        </w:rPr>
      </w:pPr>
      <w:r w:rsidRPr="001D5AE5">
        <w:rPr>
          <w:rFonts w:ascii="ＭＳ 明朝" w:hAnsi="ＭＳ 明朝" w:cs="ＭＳ 明朝" w:hint="eastAsia"/>
          <w:kern w:val="0"/>
          <w:sz w:val="24"/>
        </w:rPr>
        <w:t>第１０条</w:t>
      </w:r>
      <w:r w:rsidRPr="001D5AE5">
        <w:rPr>
          <w:rFonts w:ascii="ＭＳ 明朝" w:hAnsi="ＭＳ 明朝" w:cs="ＭＳ 明朝"/>
          <w:kern w:val="0"/>
          <w:sz w:val="24"/>
        </w:rPr>
        <w:t xml:space="preserve"> </w:t>
      </w:r>
      <w:r w:rsidRPr="001D5AE5">
        <w:rPr>
          <w:rFonts w:ascii="ＭＳ 明朝" w:hAnsi="ＭＳ 明朝" w:cs="ＭＳ 明朝" w:hint="eastAsia"/>
          <w:kern w:val="0"/>
          <w:sz w:val="24"/>
        </w:rPr>
        <w:t>甲は、乙がこの特約条項に同意せず、若しくはその一部若しくは全部の適用</w:t>
      </w:r>
      <w:r w:rsidRPr="001D5AE5">
        <w:rPr>
          <w:rFonts w:ascii="ＭＳ 明朝" w:hAnsi="ＭＳ 明朝" w:cs="ＭＳ 明朝" w:hint="eastAsia"/>
          <w:kern w:val="0"/>
          <w:sz w:val="24"/>
        </w:rPr>
        <w:lastRenderedPageBreak/>
        <w:t>に応じなかった場合又はこの特約条項に定める乙の債務の一部若しくは全部を履行しなかった場合は、乙に関して別に定める経費率（加工費率、一般管理及び販売費率、利子率、利益率その他の原価計算方式により予定価格を算定する上で必要となる率をいう。）について、原価計算システムの適正性が不十分であるリスクを考慮した算定を行い、又は必要な調整を加えることができる。</w:t>
      </w:r>
    </w:p>
    <w:p w14:paraId="009D3E42" w14:textId="77777777" w:rsidR="002F7A79" w:rsidRPr="001D5AE5" w:rsidRDefault="002F7A79" w:rsidP="0025566E">
      <w:pPr>
        <w:autoSpaceDE w:val="0"/>
        <w:autoSpaceDN w:val="0"/>
        <w:adjustRightInd w:val="0"/>
        <w:ind w:left="240" w:hangingChars="100" w:hanging="240"/>
        <w:jc w:val="left"/>
        <w:rPr>
          <w:rFonts w:ascii="ＭＳ 明朝" w:hAnsi="ＭＳ 明朝"/>
          <w:sz w:val="24"/>
        </w:rPr>
      </w:pPr>
      <w:r w:rsidRPr="001D5AE5">
        <w:rPr>
          <w:rFonts w:ascii="ＭＳ 明朝" w:hAnsi="ＭＳ 明朝" w:cs="ＭＳ 明朝" w:hint="eastAsia"/>
          <w:kern w:val="0"/>
          <w:sz w:val="24"/>
        </w:rPr>
        <w:t>２　甲は、原価監査に当たって乙が求めたときは、この特約条項並びに資料の信頼性確保及び制度調査の実施に関する特約条項に定める乙の債務についての不履行が確認されない限り、乙の実際の総原価（甲が原価監査によって確認した適正な原価に、乙が使用する実際の経費率（調達物品等の予定価格の算定基準に関する訓令（昭和３７年防衛庁訓令第３５号）第</w:t>
      </w:r>
      <w:r w:rsidR="00CC5294" w:rsidRPr="001D5AE5">
        <w:rPr>
          <w:rFonts w:ascii="ＭＳ 明朝" w:hAnsi="ＭＳ 明朝" w:cs="ＭＳ 明朝" w:hint="eastAsia"/>
          <w:kern w:val="0"/>
          <w:sz w:val="24"/>
        </w:rPr>
        <w:t>３６</w:t>
      </w:r>
      <w:r w:rsidRPr="001D5AE5">
        <w:rPr>
          <w:rFonts w:ascii="ＭＳ 明朝" w:hAnsi="ＭＳ 明朝" w:cs="ＭＳ 明朝" w:hint="eastAsia"/>
          <w:kern w:val="0"/>
          <w:sz w:val="24"/>
        </w:rPr>
        <w:t>条に規定する非原価項目を除いて算定したものに限る。）を適用して算出し</w:t>
      </w:r>
      <w:r w:rsidRPr="001D5AE5">
        <w:rPr>
          <w:rFonts w:ascii="ＭＳ 明朝" w:hAnsi="ＭＳ 明朝" w:hint="eastAsia"/>
          <w:sz w:val="24"/>
        </w:rPr>
        <w:t>た総原価をいう。）をもって実績として扱うものとする。</w:t>
      </w:r>
    </w:p>
    <w:p w14:paraId="2B6A08B3" w14:textId="77777777" w:rsidR="002F7A79" w:rsidRPr="001D5AE5" w:rsidRDefault="002F7A79" w:rsidP="00E65682">
      <w:pPr>
        <w:pStyle w:val="a3"/>
        <w:spacing w:line="240" w:lineRule="auto"/>
        <w:rPr>
          <w:rFonts w:ascii="ＭＳ 明朝" w:eastAsia="ＭＳ 明朝" w:hAnsi="ＭＳ 明朝"/>
          <w:spacing w:val="0"/>
          <w:sz w:val="24"/>
          <w:szCs w:val="24"/>
        </w:rPr>
      </w:pPr>
      <w:r w:rsidRPr="001D5AE5">
        <w:rPr>
          <w:rFonts w:ascii="ＭＳ 明朝" w:eastAsia="ＭＳ 明朝" w:hAnsi="ＭＳ 明朝" w:hint="eastAsia"/>
          <w:sz w:val="24"/>
          <w:szCs w:val="24"/>
        </w:rPr>
        <w:t>（超過利益の返納請求等）</w:t>
      </w:r>
    </w:p>
    <w:p w14:paraId="1DDC80A4" w14:textId="77777777" w:rsidR="002F7A79" w:rsidRPr="001D5AE5" w:rsidRDefault="00EE13CB" w:rsidP="0025566E">
      <w:pPr>
        <w:pStyle w:val="a3"/>
        <w:spacing w:line="240" w:lineRule="auto"/>
        <w:ind w:left="244" w:hangingChars="100" w:hanging="244"/>
        <w:rPr>
          <w:rFonts w:ascii="ＭＳ 明朝" w:eastAsia="ＭＳ 明朝" w:hAnsi="ＭＳ 明朝"/>
          <w:spacing w:val="0"/>
          <w:sz w:val="24"/>
          <w:szCs w:val="24"/>
        </w:rPr>
      </w:pPr>
      <w:r w:rsidRPr="001D5AE5">
        <w:rPr>
          <w:rFonts w:ascii="ＭＳ 明朝" w:eastAsia="ＭＳ 明朝" w:hAnsi="ＭＳ 明朝" w:hint="eastAsia"/>
          <w:sz w:val="24"/>
          <w:szCs w:val="24"/>
        </w:rPr>
        <w:t>第１１</w:t>
      </w:r>
      <w:r w:rsidR="002F7A79" w:rsidRPr="001D5AE5">
        <w:rPr>
          <w:rFonts w:ascii="ＭＳ 明朝" w:eastAsia="ＭＳ 明朝" w:hAnsi="ＭＳ 明朝" w:hint="eastAsia"/>
          <w:sz w:val="24"/>
          <w:szCs w:val="24"/>
        </w:rPr>
        <w:t>条　甲は、乙に超過利益が生じた場合は、期限を指定して当該超過利益相当額の返納を乙に請求するものとする。</w:t>
      </w:r>
    </w:p>
    <w:p w14:paraId="2F3FC8BE" w14:textId="77777777" w:rsidR="002F7A79" w:rsidRPr="001D5AE5" w:rsidRDefault="002F7A79" w:rsidP="0025566E">
      <w:pPr>
        <w:pStyle w:val="a3"/>
        <w:spacing w:line="240" w:lineRule="auto"/>
        <w:ind w:left="244" w:hangingChars="100" w:hanging="244"/>
        <w:rPr>
          <w:rFonts w:ascii="ＭＳ 明朝" w:eastAsia="ＭＳ 明朝" w:hAnsi="ＭＳ 明朝"/>
          <w:spacing w:val="0"/>
          <w:sz w:val="24"/>
          <w:szCs w:val="24"/>
        </w:rPr>
      </w:pPr>
      <w:r w:rsidRPr="001D5AE5">
        <w:rPr>
          <w:rFonts w:ascii="ＭＳ 明朝" w:eastAsia="ＭＳ 明朝" w:hAnsi="ＭＳ 明朝" w:hint="eastAsia"/>
          <w:sz w:val="24"/>
          <w:szCs w:val="24"/>
        </w:rPr>
        <w:t>２　乙が期限までに返納金額を甲に納入しない場合は、当該返納金額に対し期限の翌日から納付のあった日までの日数に対し、</w:t>
      </w:r>
      <w:r w:rsidR="00FE1A6D" w:rsidRPr="001D5AE5">
        <w:rPr>
          <w:rFonts w:ascii="ＭＳ 明朝" w:eastAsia="ＭＳ 明朝" w:hAnsi="ＭＳ 明朝" w:hint="eastAsia"/>
          <w:sz w:val="24"/>
          <w:szCs w:val="24"/>
        </w:rPr>
        <w:t>遅延が生じた時点における財務省告示による国の債権の管理等に関する法律施行令第２９条第１項本文に規定する財務大臣が定める率</w:t>
      </w:r>
      <w:r w:rsidRPr="001D5AE5">
        <w:rPr>
          <w:rFonts w:ascii="ＭＳ 明朝" w:eastAsia="ＭＳ 明朝" w:hAnsi="ＭＳ 明朝" w:hint="eastAsia"/>
          <w:sz w:val="24"/>
          <w:szCs w:val="24"/>
        </w:rPr>
        <w:t>の延滞料を加算して納付するものとする。</w:t>
      </w:r>
    </w:p>
    <w:p w14:paraId="3D04E2D9" w14:textId="77777777" w:rsidR="002F7A79" w:rsidRPr="001D5AE5" w:rsidRDefault="002F7A79" w:rsidP="0025566E">
      <w:pPr>
        <w:rPr>
          <w:rFonts w:ascii="ＭＳ 明朝" w:hAnsi="ＭＳ 明朝"/>
        </w:rPr>
      </w:pPr>
    </w:p>
    <w:p w14:paraId="7F7F7B67" w14:textId="77777777" w:rsidR="00073422" w:rsidRPr="001D5AE5" w:rsidRDefault="00073422" w:rsidP="0025566E">
      <w:pPr>
        <w:pStyle w:val="a3"/>
        <w:spacing w:line="240" w:lineRule="auto"/>
        <w:rPr>
          <w:rFonts w:ascii="ＭＳ 明朝" w:eastAsia="ＭＳ 明朝" w:hAnsi="ＭＳ 明朝"/>
          <w:spacing w:val="0"/>
          <w:sz w:val="24"/>
          <w:szCs w:val="24"/>
        </w:rPr>
      </w:pPr>
    </w:p>
    <w:p w14:paraId="58AE1B66" w14:textId="77777777" w:rsidR="002F7A79" w:rsidRPr="001D5AE5" w:rsidRDefault="002F7A79" w:rsidP="0025566E">
      <w:pPr>
        <w:pStyle w:val="a3"/>
        <w:spacing w:line="240" w:lineRule="auto"/>
        <w:rPr>
          <w:rFonts w:ascii="ＭＳ 明朝" w:eastAsia="ＭＳ 明朝" w:hAnsi="ＭＳ 明朝"/>
          <w:spacing w:val="0"/>
          <w:sz w:val="24"/>
          <w:szCs w:val="24"/>
        </w:rPr>
      </w:pPr>
    </w:p>
    <w:p w14:paraId="2A5DF0FF" w14:textId="77777777" w:rsidR="002F7A79" w:rsidRPr="001D5AE5" w:rsidRDefault="002F7A79" w:rsidP="0025566E">
      <w:pPr>
        <w:pStyle w:val="a3"/>
        <w:spacing w:line="240" w:lineRule="auto"/>
        <w:rPr>
          <w:rFonts w:ascii="ＭＳ 明朝" w:eastAsia="ＭＳ 明朝" w:hAnsi="ＭＳ 明朝"/>
          <w:spacing w:val="0"/>
          <w:sz w:val="24"/>
          <w:szCs w:val="24"/>
        </w:rPr>
      </w:pPr>
    </w:p>
    <w:p w14:paraId="70F3316A" w14:textId="77777777" w:rsidR="002F7A79" w:rsidRPr="001D5AE5" w:rsidRDefault="002F7A79" w:rsidP="0025566E">
      <w:pPr>
        <w:pStyle w:val="a3"/>
        <w:spacing w:line="240" w:lineRule="auto"/>
        <w:rPr>
          <w:rFonts w:ascii="ＭＳ 明朝" w:eastAsia="ＭＳ 明朝" w:hAnsi="ＭＳ 明朝"/>
          <w:spacing w:val="0"/>
          <w:sz w:val="24"/>
          <w:szCs w:val="24"/>
        </w:rPr>
      </w:pPr>
    </w:p>
    <w:p w14:paraId="3CBB93FD" w14:textId="77777777" w:rsidR="002F7A79" w:rsidRPr="001D5AE5" w:rsidRDefault="002F7A79" w:rsidP="0025566E">
      <w:pPr>
        <w:pStyle w:val="a3"/>
        <w:spacing w:line="240" w:lineRule="auto"/>
        <w:rPr>
          <w:rFonts w:ascii="ＭＳ 明朝" w:eastAsia="ＭＳ 明朝" w:hAnsi="ＭＳ 明朝"/>
          <w:spacing w:val="0"/>
          <w:sz w:val="24"/>
          <w:szCs w:val="24"/>
        </w:rPr>
      </w:pPr>
    </w:p>
    <w:p w14:paraId="03291AB8" w14:textId="77777777" w:rsidR="002F7A79" w:rsidRPr="001D5AE5" w:rsidRDefault="002F7A79" w:rsidP="0025566E">
      <w:pPr>
        <w:pStyle w:val="a3"/>
        <w:spacing w:line="240" w:lineRule="auto"/>
        <w:rPr>
          <w:rFonts w:ascii="ＭＳ 明朝" w:eastAsia="ＭＳ 明朝" w:hAnsi="ＭＳ 明朝"/>
          <w:spacing w:val="0"/>
          <w:sz w:val="24"/>
          <w:szCs w:val="24"/>
        </w:rPr>
      </w:pPr>
    </w:p>
    <w:p w14:paraId="5AF2B519" w14:textId="77777777" w:rsidR="002F7A79" w:rsidRPr="001D5AE5" w:rsidRDefault="002F7A79" w:rsidP="0025566E">
      <w:pPr>
        <w:pStyle w:val="a3"/>
        <w:spacing w:line="240" w:lineRule="auto"/>
        <w:rPr>
          <w:rFonts w:ascii="ＭＳ 明朝" w:eastAsia="ＭＳ 明朝" w:hAnsi="ＭＳ 明朝"/>
          <w:spacing w:val="0"/>
          <w:sz w:val="24"/>
          <w:szCs w:val="24"/>
        </w:rPr>
      </w:pPr>
    </w:p>
    <w:p w14:paraId="2C1A5907" w14:textId="77777777" w:rsidR="002F7A79" w:rsidRPr="001D5AE5" w:rsidRDefault="002F7A79" w:rsidP="0025566E">
      <w:pPr>
        <w:pStyle w:val="a3"/>
        <w:spacing w:line="240" w:lineRule="auto"/>
        <w:rPr>
          <w:rFonts w:ascii="ＭＳ 明朝" w:eastAsia="ＭＳ 明朝" w:hAnsi="ＭＳ 明朝"/>
          <w:spacing w:val="0"/>
          <w:sz w:val="24"/>
          <w:szCs w:val="24"/>
        </w:rPr>
      </w:pPr>
    </w:p>
    <w:p w14:paraId="09D61CF7" w14:textId="77777777" w:rsidR="002F7A79" w:rsidRPr="001D5AE5" w:rsidRDefault="002F7A79" w:rsidP="0025566E">
      <w:pPr>
        <w:pStyle w:val="a3"/>
        <w:spacing w:line="240" w:lineRule="auto"/>
        <w:rPr>
          <w:rFonts w:ascii="ＭＳ 明朝" w:eastAsia="ＭＳ 明朝" w:hAnsi="ＭＳ 明朝"/>
          <w:spacing w:val="0"/>
          <w:sz w:val="24"/>
          <w:szCs w:val="24"/>
        </w:rPr>
      </w:pPr>
    </w:p>
    <w:p w14:paraId="7621E4C7" w14:textId="77777777" w:rsidR="002F7A79" w:rsidRPr="001D5AE5" w:rsidRDefault="002F7A79" w:rsidP="0025566E">
      <w:pPr>
        <w:pStyle w:val="a3"/>
        <w:spacing w:line="240" w:lineRule="auto"/>
        <w:rPr>
          <w:rFonts w:ascii="ＭＳ 明朝" w:eastAsia="ＭＳ 明朝" w:hAnsi="ＭＳ 明朝"/>
          <w:spacing w:val="0"/>
          <w:sz w:val="24"/>
          <w:szCs w:val="24"/>
        </w:rPr>
      </w:pPr>
    </w:p>
    <w:p w14:paraId="0D529737" w14:textId="77777777" w:rsidR="002F7A79" w:rsidRPr="001D5AE5" w:rsidRDefault="002F7A79" w:rsidP="0025566E">
      <w:pPr>
        <w:pStyle w:val="a3"/>
        <w:spacing w:line="240" w:lineRule="auto"/>
        <w:rPr>
          <w:rFonts w:ascii="ＭＳ 明朝" w:eastAsia="ＭＳ 明朝" w:hAnsi="ＭＳ 明朝"/>
          <w:spacing w:val="0"/>
          <w:sz w:val="24"/>
          <w:szCs w:val="24"/>
        </w:rPr>
      </w:pPr>
    </w:p>
    <w:p w14:paraId="347FC244" w14:textId="77777777" w:rsidR="002F7A79" w:rsidRPr="001D5AE5" w:rsidRDefault="002F7A79" w:rsidP="0025566E">
      <w:pPr>
        <w:pStyle w:val="a3"/>
        <w:spacing w:line="240" w:lineRule="auto"/>
        <w:rPr>
          <w:rFonts w:ascii="ＭＳ 明朝" w:eastAsia="ＭＳ 明朝" w:hAnsi="ＭＳ 明朝"/>
          <w:spacing w:val="0"/>
          <w:sz w:val="24"/>
          <w:szCs w:val="24"/>
        </w:rPr>
      </w:pPr>
    </w:p>
    <w:p w14:paraId="244C87C4" w14:textId="77777777" w:rsidR="0001419D" w:rsidRPr="001D5AE5" w:rsidRDefault="0001419D" w:rsidP="0025566E">
      <w:pPr>
        <w:pStyle w:val="a3"/>
        <w:spacing w:line="240" w:lineRule="auto"/>
        <w:rPr>
          <w:rFonts w:ascii="ＭＳ 明朝" w:eastAsia="ＭＳ 明朝" w:hAnsi="ＭＳ 明朝"/>
          <w:spacing w:val="0"/>
          <w:sz w:val="24"/>
          <w:szCs w:val="24"/>
        </w:rPr>
      </w:pPr>
    </w:p>
    <w:p w14:paraId="2701349C" w14:textId="77777777" w:rsidR="0001419D" w:rsidRPr="001D5AE5" w:rsidRDefault="0001419D" w:rsidP="0025566E">
      <w:pPr>
        <w:pStyle w:val="a3"/>
        <w:spacing w:line="240" w:lineRule="auto"/>
        <w:rPr>
          <w:rFonts w:ascii="ＭＳ 明朝" w:eastAsia="ＭＳ 明朝" w:hAnsi="ＭＳ 明朝"/>
          <w:spacing w:val="0"/>
          <w:sz w:val="24"/>
          <w:szCs w:val="24"/>
        </w:rPr>
      </w:pPr>
    </w:p>
    <w:p w14:paraId="744C064E" w14:textId="77777777" w:rsidR="0001419D" w:rsidRPr="001D5AE5" w:rsidRDefault="0001419D" w:rsidP="0025566E">
      <w:pPr>
        <w:pStyle w:val="a3"/>
        <w:spacing w:line="240" w:lineRule="auto"/>
        <w:rPr>
          <w:rFonts w:ascii="ＭＳ 明朝" w:eastAsia="ＭＳ 明朝" w:hAnsi="ＭＳ 明朝"/>
          <w:spacing w:val="0"/>
          <w:sz w:val="24"/>
          <w:szCs w:val="24"/>
        </w:rPr>
      </w:pPr>
    </w:p>
    <w:p w14:paraId="239AE309" w14:textId="77777777" w:rsidR="0001419D" w:rsidRPr="001D5AE5" w:rsidRDefault="0001419D" w:rsidP="0025566E">
      <w:pPr>
        <w:pStyle w:val="a3"/>
        <w:spacing w:line="240" w:lineRule="auto"/>
        <w:rPr>
          <w:rFonts w:ascii="ＭＳ 明朝" w:eastAsia="ＭＳ 明朝" w:hAnsi="ＭＳ 明朝"/>
          <w:spacing w:val="0"/>
          <w:sz w:val="24"/>
          <w:szCs w:val="24"/>
        </w:rPr>
      </w:pPr>
    </w:p>
    <w:p w14:paraId="08049E20" w14:textId="77777777" w:rsidR="0001419D" w:rsidRPr="001D5AE5" w:rsidRDefault="0001419D" w:rsidP="0025566E">
      <w:pPr>
        <w:pStyle w:val="a3"/>
        <w:spacing w:line="240" w:lineRule="auto"/>
        <w:rPr>
          <w:rFonts w:ascii="ＭＳ 明朝" w:eastAsia="ＭＳ 明朝" w:hAnsi="ＭＳ 明朝"/>
          <w:spacing w:val="0"/>
          <w:sz w:val="24"/>
          <w:szCs w:val="24"/>
        </w:rPr>
      </w:pPr>
    </w:p>
    <w:p w14:paraId="3432DA89" w14:textId="77777777" w:rsidR="00A405F4" w:rsidRPr="001D5AE5" w:rsidRDefault="00A405F4" w:rsidP="0025566E">
      <w:pPr>
        <w:jc w:val="right"/>
        <w:rPr>
          <w:rFonts w:ascii="ＭＳ 明朝" w:hAnsi="ＭＳ 明朝"/>
          <w:sz w:val="24"/>
        </w:rPr>
      </w:pPr>
    </w:p>
    <w:p w14:paraId="1DF69A5B" w14:textId="77777777" w:rsidR="00A405F4" w:rsidRPr="001D5AE5" w:rsidRDefault="00A405F4" w:rsidP="0025566E">
      <w:pPr>
        <w:jc w:val="right"/>
        <w:rPr>
          <w:rFonts w:ascii="ＭＳ 明朝" w:hAnsi="ＭＳ 明朝"/>
          <w:sz w:val="24"/>
        </w:rPr>
      </w:pPr>
    </w:p>
    <w:p w14:paraId="188C4DB5" w14:textId="77777777" w:rsidR="00A405F4" w:rsidRDefault="00A405F4" w:rsidP="0025566E">
      <w:pPr>
        <w:jc w:val="right"/>
        <w:rPr>
          <w:rFonts w:ascii="ＭＳ 明朝" w:hAnsi="ＭＳ 明朝"/>
          <w:sz w:val="24"/>
        </w:rPr>
      </w:pPr>
    </w:p>
    <w:p w14:paraId="598DD884" w14:textId="77777777" w:rsidR="003E318C" w:rsidRDefault="003E318C" w:rsidP="0025566E">
      <w:pPr>
        <w:jc w:val="right"/>
        <w:rPr>
          <w:rFonts w:ascii="ＭＳ 明朝" w:hAnsi="ＭＳ 明朝"/>
          <w:sz w:val="24"/>
        </w:rPr>
      </w:pPr>
    </w:p>
    <w:p w14:paraId="1D6444EE" w14:textId="77777777" w:rsidR="009B71E6" w:rsidRDefault="009B71E6" w:rsidP="0025566E">
      <w:pPr>
        <w:jc w:val="right"/>
        <w:rPr>
          <w:rFonts w:ascii="ＭＳ 明朝" w:hAnsi="ＭＳ 明朝"/>
          <w:sz w:val="24"/>
        </w:rPr>
      </w:pPr>
    </w:p>
    <w:p w14:paraId="7F9AB490" w14:textId="77777777" w:rsidR="009B71E6" w:rsidRDefault="009B71E6" w:rsidP="0025566E">
      <w:pPr>
        <w:jc w:val="right"/>
        <w:rPr>
          <w:rFonts w:ascii="ＭＳ 明朝" w:hAnsi="ＭＳ 明朝" w:hint="eastAsia"/>
          <w:sz w:val="24"/>
        </w:rPr>
      </w:pPr>
    </w:p>
    <w:p w14:paraId="31B82FE6" w14:textId="77777777" w:rsidR="003E318C" w:rsidRDefault="003E318C" w:rsidP="0025566E">
      <w:pPr>
        <w:jc w:val="right"/>
        <w:rPr>
          <w:rFonts w:ascii="ＭＳ 明朝" w:hAnsi="ＭＳ 明朝"/>
          <w:sz w:val="24"/>
        </w:rPr>
      </w:pPr>
    </w:p>
    <w:p w14:paraId="02124C45" w14:textId="77777777" w:rsidR="003E318C" w:rsidRPr="001D5AE5" w:rsidRDefault="003E318C" w:rsidP="0025566E">
      <w:pPr>
        <w:jc w:val="right"/>
        <w:rPr>
          <w:rFonts w:ascii="ＭＳ 明朝" w:hAnsi="ＭＳ 明朝"/>
          <w:sz w:val="24"/>
        </w:rPr>
      </w:pPr>
    </w:p>
    <w:p w14:paraId="1304B202" w14:textId="77777777" w:rsidR="00CC5294" w:rsidRPr="001D5AE5" w:rsidRDefault="00CC5294" w:rsidP="0025566E">
      <w:pPr>
        <w:jc w:val="right"/>
        <w:rPr>
          <w:rFonts w:ascii="ＭＳ 明朝" w:hAnsi="ＭＳ 明朝"/>
          <w:sz w:val="24"/>
        </w:rPr>
      </w:pPr>
    </w:p>
    <w:p w14:paraId="1A1462A0" w14:textId="77777777" w:rsidR="0001419D" w:rsidRPr="001D5AE5" w:rsidRDefault="0001419D" w:rsidP="0025566E">
      <w:pPr>
        <w:jc w:val="right"/>
        <w:rPr>
          <w:rFonts w:ascii="ＭＳ 明朝" w:hAnsi="ＭＳ 明朝"/>
          <w:sz w:val="24"/>
        </w:rPr>
      </w:pPr>
      <w:r w:rsidRPr="001D5AE5">
        <w:rPr>
          <w:rFonts w:ascii="ＭＳ 明朝" w:hAnsi="ＭＳ 明朝" w:hint="eastAsia"/>
          <w:sz w:val="24"/>
        </w:rPr>
        <w:lastRenderedPageBreak/>
        <w:t>別　紙</w:t>
      </w:r>
    </w:p>
    <w:p w14:paraId="1B1859BC" w14:textId="77777777" w:rsidR="0001419D" w:rsidRPr="001D5AE5" w:rsidRDefault="0001419D" w:rsidP="0025566E">
      <w:pPr>
        <w:rPr>
          <w:rFonts w:ascii="ＭＳ 明朝" w:hAnsi="ＭＳ 明朝"/>
          <w:sz w:val="24"/>
        </w:rPr>
      </w:pPr>
      <w:r w:rsidRPr="001D5AE5">
        <w:rPr>
          <w:rFonts w:ascii="ＭＳ 明朝" w:hAnsi="ＭＳ 明朝" w:hint="eastAsia"/>
          <w:sz w:val="24"/>
        </w:rPr>
        <w:t>（超過利益返納特約）</w:t>
      </w:r>
    </w:p>
    <w:p w14:paraId="10375153" w14:textId="77777777" w:rsidR="0001419D" w:rsidRPr="001D5AE5" w:rsidRDefault="0001419D" w:rsidP="0025566E">
      <w:pPr>
        <w:jc w:val="center"/>
        <w:rPr>
          <w:rFonts w:ascii="ＭＳ 明朝" w:hAnsi="ＭＳ 明朝"/>
          <w:sz w:val="24"/>
        </w:rPr>
      </w:pPr>
      <w:r w:rsidRPr="001D5AE5">
        <w:rPr>
          <w:rFonts w:ascii="ＭＳ 明朝" w:hAnsi="ＭＳ 明朝" w:hint="eastAsia"/>
          <w:sz w:val="24"/>
        </w:rPr>
        <w:t>実績価格に関する計算基準</w:t>
      </w:r>
    </w:p>
    <w:p w14:paraId="35379054" w14:textId="77777777" w:rsidR="0001419D" w:rsidRPr="001D5AE5" w:rsidRDefault="0001419D" w:rsidP="0025566E">
      <w:pPr>
        <w:jc w:val="center"/>
        <w:rPr>
          <w:rFonts w:ascii="ＭＳ 明朝" w:hAnsi="ＭＳ 明朝"/>
          <w:sz w:val="24"/>
        </w:rPr>
      </w:pPr>
    </w:p>
    <w:p w14:paraId="2FA8C2AE" w14:textId="77777777" w:rsidR="0001419D" w:rsidRPr="001D5AE5" w:rsidRDefault="0001419D" w:rsidP="0025566E">
      <w:pPr>
        <w:jc w:val="left"/>
        <w:rPr>
          <w:rFonts w:ascii="ＭＳ 明朝" w:hAnsi="ＭＳ 明朝"/>
          <w:sz w:val="24"/>
        </w:rPr>
      </w:pPr>
      <w:r w:rsidRPr="001D5AE5">
        <w:rPr>
          <w:rFonts w:ascii="ＭＳ 明朝" w:hAnsi="ＭＳ 明朝" w:hint="eastAsia"/>
          <w:sz w:val="24"/>
        </w:rPr>
        <w:t>（目　的）</w:t>
      </w:r>
    </w:p>
    <w:p w14:paraId="784150B8" w14:textId="77777777" w:rsidR="00CC5294" w:rsidRPr="001D5AE5" w:rsidRDefault="0001419D">
      <w:pPr>
        <w:pStyle w:val="af1"/>
        <w:numPr>
          <w:ilvl w:val="0"/>
          <w:numId w:val="6"/>
        </w:numPr>
        <w:ind w:leftChars="0"/>
        <w:jc w:val="left"/>
        <w:rPr>
          <w:rFonts w:ascii="ＭＳ 明朝" w:hAnsi="ＭＳ 明朝"/>
          <w:sz w:val="24"/>
          <w:szCs w:val="24"/>
        </w:rPr>
      </w:pPr>
      <w:r w:rsidRPr="001D5AE5">
        <w:rPr>
          <w:rFonts w:ascii="ＭＳ 明朝" w:hAnsi="ＭＳ 明朝" w:hint="eastAsia"/>
          <w:sz w:val="24"/>
          <w:szCs w:val="24"/>
        </w:rPr>
        <w:t>この計算基準は、特約条項（第</w:t>
      </w:r>
      <w:r w:rsidR="00136846" w:rsidRPr="001D5AE5">
        <w:rPr>
          <w:rFonts w:ascii="ＭＳ 明朝" w:hAnsi="ＭＳ 明朝" w:hint="eastAsia"/>
          <w:sz w:val="24"/>
          <w:szCs w:val="24"/>
        </w:rPr>
        <w:t>５</w:t>
      </w:r>
      <w:r w:rsidRPr="001D5AE5">
        <w:rPr>
          <w:rFonts w:ascii="ＭＳ 明朝" w:hAnsi="ＭＳ 明朝" w:hint="eastAsia"/>
          <w:sz w:val="24"/>
          <w:szCs w:val="24"/>
        </w:rPr>
        <w:t>号）第</w:t>
      </w:r>
      <w:r w:rsidR="001F576E" w:rsidRPr="001D5AE5">
        <w:rPr>
          <w:rFonts w:ascii="ＭＳ 明朝" w:hAnsi="ＭＳ 明朝" w:hint="eastAsia"/>
          <w:sz w:val="24"/>
          <w:szCs w:val="24"/>
        </w:rPr>
        <w:t>３</w:t>
      </w:r>
      <w:r w:rsidRPr="001D5AE5">
        <w:rPr>
          <w:rFonts w:ascii="ＭＳ 明朝" w:hAnsi="ＭＳ 明朝" w:hint="eastAsia"/>
          <w:sz w:val="24"/>
          <w:szCs w:val="24"/>
        </w:rPr>
        <w:t>条第２項に規定する実績価格に関す</w:t>
      </w:r>
    </w:p>
    <w:p w14:paraId="7CC295EE" w14:textId="77777777" w:rsidR="0001419D" w:rsidRPr="001D5AE5" w:rsidRDefault="0001419D" w:rsidP="00CC5294">
      <w:pPr>
        <w:pStyle w:val="af1"/>
        <w:ind w:leftChars="0" w:left="0" w:firstLineChars="100" w:firstLine="240"/>
        <w:jc w:val="left"/>
        <w:rPr>
          <w:rFonts w:ascii="ＭＳ 明朝" w:hAnsi="ＭＳ 明朝"/>
          <w:sz w:val="24"/>
          <w:szCs w:val="24"/>
        </w:rPr>
      </w:pPr>
      <w:r w:rsidRPr="001D5AE5">
        <w:rPr>
          <w:rFonts w:ascii="ＭＳ 明朝" w:hAnsi="ＭＳ 明朝" w:hint="eastAsia"/>
          <w:sz w:val="24"/>
          <w:szCs w:val="24"/>
        </w:rPr>
        <w:t>る計算基準を定めることを目的とする。</w:t>
      </w:r>
    </w:p>
    <w:p w14:paraId="4FFECBAA" w14:textId="77777777" w:rsidR="0001419D" w:rsidRPr="001D5AE5" w:rsidRDefault="0001419D" w:rsidP="0025566E">
      <w:pPr>
        <w:jc w:val="left"/>
        <w:rPr>
          <w:rFonts w:ascii="ＭＳ 明朝" w:hAnsi="ＭＳ 明朝"/>
          <w:sz w:val="24"/>
        </w:rPr>
      </w:pPr>
      <w:r w:rsidRPr="001D5AE5">
        <w:rPr>
          <w:rFonts w:ascii="ＭＳ 明朝" w:hAnsi="ＭＳ 明朝" w:hint="eastAsia"/>
          <w:sz w:val="24"/>
        </w:rPr>
        <w:t>（計算項目）</w:t>
      </w:r>
    </w:p>
    <w:p w14:paraId="7CD80A80" w14:textId="77777777" w:rsidR="0001419D" w:rsidRPr="001D5AE5" w:rsidRDefault="0001419D">
      <w:pPr>
        <w:pStyle w:val="af1"/>
        <w:numPr>
          <w:ilvl w:val="0"/>
          <w:numId w:val="6"/>
        </w:numPr>
        <w:ind w:leftChars="0"/>
        <w:jc w:val="left"/>
        <w:rPr>
          <w:rFonts w:ascii="ＭＳ 明朝" w:hAnsi="ＭＳ 明朝"/>
          <w:sz w:val="24"/>
          <w:szCs w:val="24"/>
        </w:rPr>
      </w:pPr>
      <w:r w:rsidRPr="001D5AE5">
        <w:rPr>
          <w:rFonts w:ascii="ＭＳ 明朝" w:hAnsi="ＭＳ 明朝" w:hint="eastAsia"/>
          <w:sz w:val="24"/>
          <w:szCs w:val="24"/>
        </w:rPr>
        <w:t>計算項目は、次の各号に掲げるとおりとする。</w:t>
      </w:r>
    </w:p>
    <w:p w14:paraId="0717D73A" w14:textId="77777777" w:rsidR="0001419D" w:rsidRPr="001D5AE5" w:rsidRDefault="0001419D" w:rsidP="00E65682">
      <w:pPr>
        <w:tabs>
          <w:tab w:val="left" w:pos="142"/>
        </w:tabs>
        <w:ind w:leftChars="50" w:left="105"/>
        <w:jc w:val="left"/>
        <w:rPr>
          <w:rFonts w:ascii="ＭＳ 明朝" w:hAnsi="ＭＳ 明朝"/>
          <w:sz w:val="24"/>
        </w:rPr>
      </w:pPr>
      <w:r w:rsidRPr="001D5AE5">
        <w:rPr>
          <w:rFonts w:ascii="ＭＳ 明朝" w:hAnsi="ＭＳ 明朝" w:hint="eastAsia"/>
          <w:sz w:val="24"/>
        </w:rPr>
        <w:t>(1)　直接材料費</w:t>
      </w:r>
    </w:p>
    <w:p w14:paraId="38A86FF6" w14:textId="77777777" w:rsidR="0001419D" w:rsidRPr="001D5AE5" w:rsidRDefault="0001419D" w:rsidP="0025566E">
      <w:pPr>
        <w:ind w:firstLineChars="50" w:firstLine="120"/>
        <w:jc w:val="left"/>
        <w:rPr>
          <w:rFonts w:ascii="ＭＳ 明朝" w:hAnsi="ＭＳ 明朝"/>
          <w:sz w:val="24"/>
        </w:rPr>
      </w:pPr>
      <w:r w:rsidRPr="001D5AE5">
        <w:rPr>
          <w:rFonts w:ascii="ＭＳ 明朝" w:hAnsi="ＭＳ 明朝" w:hint="eastAsia"/>
          <w:sz w:val="24"/>
        </w:rPr>
        <w:t>(2)　加工費</w:t>
      </w:r>
    </w:p>
    <w:p w14:paraId="30DC0A6F" w14:textId="77777777" w:rsidR="0001419D" w:rsidRPr="001D5AE5" w:rsidRDefault="0001419D" w:rsidP="0025566E">
      <w:pPr>
        <w:ind w:firstLineChars="50" w:firstLine="120"/>
        <w:jc w:val="left"/>
        <w:rPr>
          <w:rFonts w:ascii="ＭＳ 明朝" w:hAnsi="ＭＳ 明朝"/>
          <w:sz w:val="24"/>
        </w:rPr>
      </w:pPr>
      <w:r w:rsidRPr="001D5AE5">
        <w:rPr>
          <w:rFonts w:ascii="ＭＳ 明朝" w:hAnsi="ＭＳ 明朝" w:hint="eastAsia"/>
          <w:sz w:val="24"/>
        </w:rPr>
        <w:t>(3)　直接経費</w:t>
      </w:r>
    </w:p>
    <w:p w14:paraId="0489048B" w14:textId="77777777" w:rsidR="0001419D" w:rsidRPr="001D5AE5" w:rsidRDefault="0001419D" w:rsidP="0025566E">
      <w:pPr>
        <w:ind w:firstLineChars="50" w:firstLine="120"/>
        <w:jc w:val="left"/>
        <w:rPr>
          <w:rFonts w:ascii="ＭＳ 明朝" w:hAnsi="ＭＳ 明朝"/>
          <w:sz w:val="24"/>
        </w:rPr>
      </w:pPr>
      <w:r w:rsidRPr="001D5AE5">
        <w:rPr>
          <w:rFonts w:ascii="ＭＳ 明朝" w:hAnsi="ＭＳ 明朝" w:hint="eastAsia"/>
          <w:sz w:val="24"/>
        </w:rPr>
        <w:t>(4)　製造原価（1＋2＋3）</w:t>
      </w:r>
    </w:p>
    <w:p w14:paraId="177FEF29" w14:textId="77777777" w:rsidR="0001419D" w:rsidRPr="001D5AE5" w:rsidRDefault="0001419D" w:rsidP="0025566E">
      <w:pPr>
        <w:ind w:firstLineChars="50" w:firstLine="120"/>
        <w:jc w:val="left"/>
        <w:rPr>
          <w:rFonts w:ascii="ＭＳ 明朝" w:hAnsi="ＭＳ 明朝"/>
          <w:sz w:val="24"/>
        </w:rPr>
      </w:pPr>
      <w:r w:rsidRPr="001D5AE5">
        <w:rPr>
          <w:rFonts w:ascii="ＭＳ 明朝" w:hAnsi="ＭＳ 明朝" w:hint="eastAsia"/>
          <w:sz w:val="24"/>
        </w:rPr>
        <w:t>(5)　一般管理及び販売費</w:t>
      </w:r>
    </w:p>
    <w:p w14:paraId="2206C73F" w14:textId="77777777" w:rsidR="0001419D" w:rsidRPr="001D5AE5" w:rsidRDefault="0001419D" w:rsidP="0025566E">
      <w:pPr>
        <w:ind w:firstLineChars="50" w:firstLine="120"/>
        <w:jc w:val="left"/>
        <w:rPr>
          <w:rFonts w:ascii="ＭＳ 明朝" w:hAnsi="ＭＳ 明朝"/>
          <w:sz w:val="24"/>
        </w:rPr>
      </w:pPr>
      <w:r w:rsidRPr="001D5AE5">
        <w:rPr>
          <w:rFonts w:ascii="ＭＳ 明朝" w:hAnsi="ＭＳ 明朝" w:hint="eastAsia"/>
          <w:sz w:val="24"/>
        </w:rPr>
        <w:t>(6)　販売直接費</w:t>
      </w:r>
    </w:p>
    <w:p w14:paraId="79167D12" w14:textId="77777777" w:rsidR="0001419D" w:rsidRPr="001D5AE5" w:rsidRDefault="0001419D" w:rsidP="0025566E">
      <w:pPr>
        <w:ind w:firstLineChars="50" w:firstLine="120"/>
        <w:jc w:val="left"/>
        <w:rPr>
          <w:rFonts w:ascii="ＭＳ 明朝" w:hAnsi="ＭＳ 明朝"/>
          <w:sz w:val="24"/>
        </w:rPr>
      </w:pPr>
      <w:r w:rsidRPr="001D5AE5">
        <w:rPr>
          <w:rFonts w:ascii="ＭＳ 明朝" w:hAnsi="ＭＳ 明朝" w:hint="eastAsia"/>
          <w:sz w:val="24"/>
        </w:rPr>
        <w:t>(7)　総原価（4＋5＋6）</w:t>
      </w:r>
    </w:p>
    <w:p w14:paraId="6EC91CCA" w14:textId="77777777" w:rsidR="0001419D" w:rsidRPr="001D5AE5" w:rsidRDefault="0001419D" w:rsidP="0025566E">
      <w:pPr>
        <w:ind w:firstLineChars="50" w:firstLine="120"/>
        <w:jc w:val="left"/>
        <w:rPr>
          <w:rFonts w:ascii="ＭＳ 明朝" w:hAnsi="ＭＳ 明朝"/>
          <w:sz w:val="24"/>
        </w:rPr>
      </w:pPr>
      <w:r w:rsidRPr="001D5AE5">
        <w:rPr>
          <w:rFonts w:ascii="ＭＳ 明朝" w:hAnsi="ＭＳ 明朝" w:hint="eastAsia"/>
          <w:sz w:val="24"/>
        </w:rPr>
        <w:t>(8)　利子</w:t>
      </w:r>
    </w:p>
    <w:p w14:paraId="346257F6" w14:textId="77777777" w:rsidR="0001419D" w:rsidRPr="001D5AE5" w:rsidRDefault="0001419D" w:rsidP="0025566E">
      <w:pPr>
        <w:ind w:firstLineChars="50" w:firstLine="120"/>
        <w:jc w:val="left"/>
        <w:rPr>
          <w:rFonts w:ascii="ＭＳ 明朝" w:hAnsi="ＭＳ 明朝"/>
          <w:sz w:val="24"/>
        </w:rPr>
      </w:pPr>
      <w:r w:rsidRPr="001D5AE5">
        <w:rPr>
          <w:rFonts w:ascii="ＭＳ 明朝" w:hAnsi="ＭＳ 明朝" w:hint="eastAsia"/>
          <w:sz w:val="24"/>
        </w:rPr>
        <w:t>(9)　利益</w:t>
      </w:r>
    </w:p>
    <w:p w14:paraId="3BD54578" w14:textId="77777777" w:rsidR="0001419D" w:rsidRPr="001D5AE5" w:rsidRDefault="0001419D" w:rsidP="0025566E">
      <w:pPr>
        <w:jc w:val="left"/>
        <w:rPr>
          <w:rFonts w:ascii="ＭＳ 明朝" w:hAnsi="ＭＳ 明朝"/>
          <w:sz w:val="24"/>
        </w:rPr>
      </w:pPr>
      <w:r w:rsidRPr="001D5AE5">
        <w:rPr>
          <w:rFonts w:ascii="ＭＳ 明朝" w:hAnsi="ＭＳ 明朝" w:hint="eastAsia"/>
          <w:sz w:val="24"/>
        </w:rPr>
        <w:t>(10)　裸価格（7＋8＋9）</w:t>
      </w:r>
    </w:p>
    <w:p w14:paraId="7FD6E2E8" w14:textId="77777777" w:rsidR="0001419D" w:rsidRPr="001D5AE5" w:rsidRDefault="0001419D" w:rsidP="0025566E">
      <w:pPr>
        <w:jc w:val="left"/>
        <w:rPr>
          <w:rFonts w:ascii="ＭＳ 明朝" w:hAnsi="ＭＳ 明朝"/>
          <w:sz w:val="24"/>
        </w:rPr>
      </w:pPr>
      <w:r w:rsidRPr="001D5AE5">
        <w:rPr>
          <w:rFonts w:ascii="ＭＳ 明朝" w:hAnsi="ＭＳ 明朝" w:hint="eastAsia"/>
          <w:sz w:val="24"/>
        </w:rPr>
        <w:t>(11)　梱包費</w:t>
      </w:r>
    </w:p>
    <w:p w14:paraId="71CBE812" w14:textId="77777777" w:rsidR="0001419D" w:rsidRPr="001D5AE5" w:rsidRDefault="0001419D" w:rsidP="0025566E">
      <w:pPr>
        <w:jc w:val="left"/>
        <w:rPr>
          <w:rFonts w:ascii="ＭＳ 明朝" w:hAnsi="ＭＳ 明朝"/>
          <w:sz w:val="24"/>
        </w:rPr>
      </w:pPr>
      <w:r w:rsidRPr="001D5AE5">
        <w:rPr>
          <w:rFonts w:ascii="ＭＳ 明朝" w:hAnsi="ＭＳ 明朝" w:hint="eastAsia"/>
          <w:sz w:val="24"/>
        </w:rPr>
        <w:t>(12)　輸送費</w:t>
      </w:r>
    </w:p>
    <w:p w14:paraId="3692FC3E" w14:textId="77777777" w:rsidR="0001419D" w:rsidRPr="001D5AE5" w:rsidRDefault="0001419D" w:rsidP="0025566E">
      <w:pPr>
        <w:jc w:val="left"/>
        <w:rPr>
          <w:rFonts w:ascii="ＭＳ 明朝" w:hAnsi="ＭＳ 明朝"/>
          <w:sz w:val="24"/>
        </w:rPr>
      </w:pPr>
      <w:r w:rsidRPr="001D5AE5">
        <w:rPr>
          <w:rFonts w:ascii="ＭＳ 明朝" w:hAnsi="ＭＳ 明朝" w:hint="eastAsia"/>
          <w:sz w:val="24"/>
        </w:rPr>
        <w:t>(13)　計算価格（10＋11＋12）</w:t>
      </w:r>
    </w:p>
    <w:p w14:paraId="3FE39A2F" w14:textId="77777777" w:rsidR="0001419D" w:rsidRPr="001D5AE5" w:rsidRDefault="0001419D" w:rsidP="0025566E">
      <w:pPr>
        <w:jc w:val="left"/>
        <w:rPr>
          <w:rFonts w:ascii="ＭＳ 明朝" w:hAnsi="ＭＳ 明朝"/>
          <w:sz w:val="24"/>
        </w:rPr>
      </w:pPr>
      <w:r w:rsidRPr="001D5AE5">
        <w:rPr>
          <w:rFonts w:ascii="ＭＳ 明朝" w:hAnsi="ＭＳ 明朝" w:hint="eastAsia"/>
          <w:sz w:val="24"/>
        </w:rPr>
        <w:t xml:space="preserve">(14)　消費税及び地方消費税額　</w:t>
      </w:r>
    </w:p>
    <w:p w14:paraId="199ED7BD" w14:textId="77777777" w:rsidR="0001419D" w:rsidRPr="001D5AE5" w:rsidRDefault="0001419D" w:rsidP="0025566E">
      <w:pPr>
        <w:jc w:val="left"/>
        <w:rPr>
          <w:rFonts w:ascii="ＭＳ 明朝" w:hAnsi="ＭＳ 明朝"/>
          <w:sz w:val="24"/>
        </w:rPr>
      </w:pPr>
      <w:r w:rsidRPr="001D5AE5">
        <w:rPr>
          <w:rFonts w:ascii="ＭＳ 明朝" w:hAnsi="ＭＳ 明朝" w:hint="eastAsia"/>
          <w:sz w:val="24"/>
        </w:rPr>
        <w:t>(15)　税込計算価格（13＋14）</w:t>
      </w:r>
    </w:p>
    <w:p w14:paraId="7DC73F41" w14:textId="77777777" w:rsidR="0001419D" w:rsidRPr="001D5AE5" w:rsidRDefault="0001419D" w:rsidP="0025566E">
      <w:pPr>
        <w:jc w:val="left"/>
        <w:rPr>
          <w:rFonts w:ascii="ＭＳ 明朝" w:hAnsi="ＭＳ 明朝"/>
          <w:sz w:val="24"/>
        </w:rPr>
      </w:pPr>
      <w:r w:rsidRPr="001D5AE5">
        <w:rPr>
          <w:rFonts w:ascii="ＭＳ 明朝" w:hAnsi="ＭＳ 明朝" w:hint="eastAsia"/>
          <w:sz w:val="24"/>
        </w:rPr>
        <w:t>（実績価格計算における適用経費率）</w:t>
      </w:r>
    </w:p>
    <w:p w14:paraId="5FD29965" w14:textId="77777777" w:rsidR="00DA186E" w:rsidRPr="001D5AE5" w:rsidRDefault="0001419D" w:rsidP="00DA186E">
      <w:pPr>
        <w:ind w:left="252" w:hangingChars="105" w:hanging="252"/>
        <w:jc w:val="left"/>
        <w:rPr>
          <w:rFonts w:ascii="ＭＳ 明朝" w:hAnsi="ＭＳ 明朝"/>
          <w:sz w:val="24"/>
        </w:rPr>
      </w:pPr>
      <w:r w:rsidRPr="001D5AE5">
        <w:rPr>
          <w:rFonts w:ascii="ＭＳ 明朝" w:hAnsi="ＭＳ 明朝" w:hint="eastAsia"/>
          <w:sz w:val="24"/>
        </w:rPr>
        <w:t>第３条　加工費率、一般管理及び販売費率、利子率、利益率は、次の各号に定めるところより適用する。</w:t>
      </w:r>
    </w:p>
    <w:p w14:paraId="2D53B067" w14:textId="77777777" w:rsidR="00DA186E" w:rsidRPr="001D5AE5" w:rsidRDefault="0001419D" w:rsidP="00DA186E">
      <w:pPr>
        <w:ind w:leftChars="50" w:left="105"/>
        <w:jc w:val="left"/>
        <w:rPr>
          <w:rFonts w:ascii="ＭＳ 明朝" w:hAnsi="ＭＳ 明朝"/>
          <w:sz w:val="24"/>
        </w:rPr>
      </w:pPr>
      <w:r w:rsidRPr="001D5AE5">
        <w:rPr>
          <w:rFonts w:ascii="ＭＳ 明朝" w:hAnsi="ＭＳ 明朝" w:hint="eastAsia"/>
          <w:sz w:val="24"/>
        </w:rPr>
        <w:t>(1)　加工費率は、製造又は、役務期間において甲が乙に対して適用している標準率と</w:t>
      </w:r>
    </w:p>
    <w:p w14:paraId="7EA32ACB" w14:textId="77777777" w:rsidR="0001419D" w:rsidRPr="001D5AE5" w:rsidRDefault="0001419D" w:rsidP="00DA186E">
      <w:pPr>
        <w:ind w:leftChars="100" w:left="210" w:firstLineChars="100" w:firstLine="240"/>
        <w:jc w:val="left"/>
        <w:rPr>
          <w:rFonts w:ascii="ＭＳ 明朝" w:hAnsi="ＭＳ 明朝"/>
          <w:sz w:val="24"/>
        </w:rPr>
      </w:pPr>
      <w:r w:rsidRPr="001D5AE5">
        <w:rPr>
          <w:rFonts w:ascii="ＭＳ 明朝" w:hAnsi="ＭＳ 明朝" w:hint="eastAsia"/>
          <w:sz w:val="24"/>
        </w:rPr>
        <w:t>する。</w:t>
      </w:r>
    </w:p>
    <w:p w14:paraId="54ADA39B" w14:textId="77777777" w:rsidR="00DA186E" w:rsidRPr="001D5AE5" w:rsidRDefault="0001419D" w:rsidP="00DA186E">
      <w:pPr>
        <w:ind w:leftChars="50" w:left="345" w:hangingChars="100" w:hanging="240"/>
        <w:jc w:val="left"/>
        <w:rPr>
          <w:rFonts w:ascii="ＭＳ 明朝" w:hAnsi="ＭＳ 明朝"/>
          <w:sz w:val="24"/>
        </w:rPr>
      </w:pPr>
      <w:r w:rsidRPr="001D5AE5">
        <w:rPr>
          <w:rFonts w:ascii="ＭＳ 明朝" w:hAnsi="ＭＳ 明朝" w:hint="eastAsia"/>
          <w:sz w:val="24"/>
        </w:rPr>
        <w:t>(2)　一般管理及び販売費率、利子率並びに利益率は、売上の計上される期間において</w:t>
      </w:r>
    </w:p>
    <w:p w14:paraId="246A66E0" w14:textId="77777777" w:rsidR="0001419D" w:rsidRPr="001D5AE5" w:rsidRDefault="0001419D" w:rsidP="00E65682">
      <w:pPr>
        <w:ind w:firstLineChars="200" w:firstLine="480"/>
        <w:jc w:val="left"/>
        <w:rPr>
          <w:rFonts w:ascii="ＭＳ 明朝" w:hAnsi="ＭＳ 明朝"/>
          <w:sz w:val="24"/>
        </w:rPr>
      </w:pPr>
      <w:r w:rsidRPr="001D5AE5">
        <w:rPr>
          <w:rFonts w:ascii="ＭＳ 明朝" w:hAnsi="ＭＳ 明朝" w:hint="eastAsia"/>
          <w:sz w:val="24"/>
        </w:rPr>
        <w:t>甲が設定した乙の標準率とする。</w:t>
      </w:r>
    </w:p>
    <w:p w14:paraId="20F952A1" w14:textId="77777777" w:rsidR="0001419D" w:rsidRPr="001D5AE5" w:rsidRDefault="0001419D" w:rsidP="0025566E">
      <w:pPr>
        <w:ind w:leftChars="220" w:left="462" w:firstLineChars="102" w:firstLine="245"/>
        <w:jc w:val="left"/>
        <w:rPr>
          <w:rFonts w:ascii="ＭＳ 明朝" w:hAnsi="ＭＳ 明朝"/>
          <w:sz w:val="24"/>
        </w:rPr>
      </w:pPr>
      <w:r w:rsidRPr="001D5AE5">
        <w:rPr>
          <w:rFonts w:ascii="ＭＳ 明朝" w:hAnsi="ＭＳ 明朝" w:hint="eastAsia"/>
          <w:sz w:val="24"/>
        </w:rPr>
        <w:t>ただし、第３条第１号及び第２号の標準率が設定されていない場合は、前年度の標準率を基準として甲が定めるものとする。</w:t>
      </w:r>
    </w:p>
    <w:p w14:paraId="17E3A742" w14:textId="77777777" w:rsidR="0001419D" w:rsidRPr="001D5AE5" w:rsidRDefault="0001419D" w:rsidP="0025566E">
      <w:pPr>
        <w:jc w:val="left"/>
        <w:rPr>
          <w:rFonts w:ascii="ＭＳ 明朝" w:hAnsi="ＭＳ 明朝"/>
          <w:sz w:val="24"/>
        </w:rPr>
      </w:pPr>
      <w:r w:rsidRPr="001D5AE5">
        <w:rPr>
          <w:rFonts w:ascii="ＭＳ 明朝" w:hAnsi="ＭＳ 明朝" w:hint="eastAsia"/>
          <w:sz w:val="24"/>
        </w:rPr>
        <w:t>（</w:t>
      </w:r>
      <w:r w:rsidR="00C60DE0" w:rsidRPr="001D5AE5">
        <w:rPr>
          <w:rFonts w:ascii="ＭＳ 明朝" w:hAnsi="ＭＳ 明朝" w:hint="eastAsia"/>
          <w:sz w:val="24"/>
        </w:rPr>
        <w:t>実際価格計算書</w:t>
      </w:r>
      <w:r w:rsidRPr="001D5AE5">
        <w:rPr>
          <w:rFonts w:ascii="ＭＳ 明朝" w:hAnsi="ＭＳ 明朝" w:hint="eastAsia"/>
          <w:sz w:val="24"/>
        </w:rPr>
        <w:t>提出における適用経費率）</w:t>
      </w:r>
    </w:p>
    <w:p w14:paraId="13944E5E" w14:textId="77777777" w:rsidR="0001419D" w:rsidRPr="001D5AE5" w:rsidRDefault="0001419D" w:rsidP="0025566E">
      <w:pPr>
        <w:jc w:val="left"/>
        <w:rPr>
          <w:rFonts w:ascii="ＭＳ 明朝" w:hAnsi="ＭＳ 明朝"/>
          <w:sz w:val="24"/>
        </w:rPr>
      </w:pPr>
      <w:r w:rsidRPr="001D5AE5">
        <w:rPr>
          <w:rFonts w:ascii="ＭＳ 明朝" w:hAnsi="ＭＳ 明朝" w:hint="eastAsia"/>
          <w:sz w:val="24"/>
        </w:rPr>
        <w:t xml:space="preserve">第４条　</w:t>
      </w:r>
      <w:r w:rsidR="00C60DE0" w:rsidRPr="001D5AE5">
        <w:rPr>
          <w:rFonts w:ascii="ＭＳ 明朝" w:hAnsi="ＭＳ 明朝" w:hint="eastAsia"/>
          <w:sz w:val="24"/>
        </w:rPr>
        <w:t>実際価格計算書</w:t>
      </w:r>
      <w:r w:rsidRPr="001D5AE5">
        <w:rPr>
          <w:rFonts w:ascii="ＭＳ 明朝" w:hAnsi="ＭＳ 明朝" w:hint="eastAsia"/>
          <w:sz w:val="24"/>
        </w:rPr>
        <w:t>においては、乙の定める率とする。</w:t>
      </w:r>
    </w:p>
    <w:p w14:paraId="3B8F3940" w14:textId="77777777" w:rsidR="0001419D" w:rsidRPr="001D5AE5" w:rsidRDefault="0001419D" w:rsidP="0025566E">
      <w:pPr>
        <w:widowControl/>
        <w:jc w:val="left"/>
        <w:rPr>
          <w:rFonts w:ascii="ＭＳ 明朝" w:hAnsi="ＭＳ 明朝"/>
          <w:sz w:val="24"/>
        </w:rPr>
      </w:pPr>
      <w:r w:rsidRPr="001D5AE5">
        <w:rPr>
          <w:rFonts w:ascii="ＭＳ 明朝" w:hAnsi="ＭＳ 明朝" w:hint="eastAsia"/>
          <w:sz w:val="24"/>
        </w:rPr>
        <w:t>（原価監査の実施基準等）</w:t>
      </w:r>
    </w:p>
    <w:p w14:paraId="00942292" w14:textId="77777777" w:rsidR="000536F4" w:rsidRPr="00540F78" w:rsidRDefault="000536F4" w:rsidP="000536F4">
      <w:pPr>
        <w:pStyle w:val="af2"/>
        <w:spacing w:line="276" w:lineRule="auto"/>
        <w:ind w:left="236" w:hangingChars="100" w:hanging="236"/>
        <w:rPr>
          <w:rFonts w:ascii="游明朝" w:eastAsia="游明朝" w:hAnsi="游明朝"/>
        </w:rPr>
      </w:pPr>
      <w:r w:rsidRPr="001D5AE5">
        <w:rPr>
          <w:rFonts w:hAnsi="ＭＳ 明朝" w:hint="eastAsia"/>
        </w:rPr>
        <w:t xml:space="preserve">第５条　</w:t>
      </w:r>
      <w:r w:rsidRPr="00D0620D">
        <w:rPr>
          <w:rFonts w:hAnsi="ＭＳ 明朝" w:hint="eastAsia"/>
        </w:rPr>
        <w:t>原価監査の実施基準</w:t>
      </w:r>
      <w:r w:rsidRPr="008178D9">
        <w:rPr>
          <w:rFonts w:hAnsi="ＭＳ 明朝" w:hint="eastAsia"/>
        </w:rPr>
        <w:t>は、</w:t>
      </w:r>
      <w:r w:rsidRPr="000536F4">
        <w:rPr>
          <w:rFonts w:hAnsi="ＭＳ 明朝" w:hint="eastAsia"/>
        </w:rPr>
        <w:t>甲の定める</w:t>
      </w:r>
      <w:r w:rsidRPr="008178D9">
        <w:rPr>
          <w:rFonts w:hAnsi="ＭＳ 明朝" w:hint="eastAsia"/>
        </w:rPr>
        <w:t>ものとする。</w:t>
      </w:r>
    </w:p>
    <w:p w14:paraId="4DFEF81B" w14:textId="77777777" w:rsidR="00CC5294" w:rsidRPr="000536F4" w:rsidRDefault="00CC5294" w:rsidP="00CC5294">
      <w:pPr>
        <w:pStyle w:val="af2"/>
        <w:spacing w:line="240" w:lineRule="auto"/>
        <w:ind w:left="236" w:hangingChars="100" w:hanging="236"/>
        <w:rPr>
          <w:rFonts w:hAnsi="ＭＳ 明朝"/>
        </w:rPr>
      </w:pPr>
    </w:p>
    <w:p w14:paraId="4980FF12" w14:textId="77777777" w:rsidR="0001419D" w:rsidRPr="001D5AE5" w:rsidRDefault="0001419D" w:rsidP="0025566E">
      <w:pPr>
        <w:pStyle w:val="a3"/>
        <w:spacing w:line="240" w:lineRule="auto"/>
        <w:rPr>
          <w:rFonts w:ascii="ＭＳ 明朝" w:eastAsia="ＭＳ 明朝" w:hAnsi="ＭＳ 明朝"/>
          <w:spacing w:val="0"/>
          <w:sz w:val="24"/>
          <w:szCs w:val="24"/>
        </w:rPr>
      </w:pPr>
    </w:p>
    <w:p w14:paraId="74C643FB" w14:textId="77777777" w:rsidR="00073422" w:rsidRPr="001D5AE5" w:rsidRDefault="00073422" w:rsidP="0025566E">
      <w:pPr>
        <w:rPr>
          <w:rFonts w:ascii="ＭＳ 明朝" w:hAnsi="ＭＳ 明朝"/>
        </w:rPr>
      </w:pPr>
    </w:p>
    <w:p w14:paraId="752AEA58" w14:textId="77777777" w:rsidR="00A405F4" w:rsidRDefault="00A405F4" w:rsidP="0025566E">
      <w:pPr>
        <w:pStyle w:val="a3"/>
        <w:spacing w:line="240" w:lineRule="auto"/>
        <w:jc w:val="right"/>
        <w:rPr>
          <w:rFonts w:ascii="ＭＳ 明朝" w:eastAsia="ＭＳ 明朝" w:hAnsi="ＭＳ 明朝"/>
          <w:spacing w:val="0"/>
          <w:sz w:val="24"/>
          <w:szCs w:val="24"/>
        </w:rPr>
      </w:pPr>
    </w:p>
    <w:p w14:paraId="0A6D1D0B" w14:textId="77777777" w:rsidR="003E318C" w:rsidRPr="001D5AE5" w:rsidRDefault="003E318C" w:rsidP="0025566E">
      <w:pPr>
        <w:pStyle w:val="a3"/>
        <w:spacing w:line="240" w:lineRule="auto"/>
        <w:jc w:val="right"/>
        <w:rPr>
          <w:rFonts w:ascii="ＭＳ 明朝" w:eastAsia="ＭＳ 明朝" w:hAnsi="ＭＳ 明朝"/>
          <w:spacing w:val="0"/>
          <w:sz w:val="24"/>
          <w:szCs w:val="24"/>
        </w:rPr>
      </w:pPr>
    </w:p>
    <w:p w14:paraId="16FFF834" w14:textId="77777777" w:rsidR="00A405F4" w:rsidRPr="001D5AE5" w:rsidRDefault="00A405F4" w:rsidP="0025566E">
      <w:pPr>
        <w:pStyle w:val="a3"/>
        <w:spacing w:line="240" w:lineRule="auto"/>
        <w:jc w:val="right"/>
        <w:rPr>
          <w:rFonts w:ascii="ＭＳ 明朝" w:eastAsia="ＭＳ 明朝" w:hAnsi="ＭＳ 明朝"/>
          <w:spacing w:val="0"/>
          <w:sz w:val="24"/>
          <w:szCs w:val="24"/>
        </w:rPr>
      </w:pPr>
    </w:p>
    <w:p w14:paraId="74E1A81F" w14:textId="77777777" w:rsidR="00A405F4" w:rsidRPr="001D5AE5" w:rsidRDefault="00A405F4" w:rsidP="0025566E">
      <w:pPr>
        <w:pStyle w:val="a3"/>
        <w:spacing w:line="240" w:lineRule="auto"/>
        <w:jc w:val="right"/>
        <w:rPr>
          <w:rFonts w:ascii="ＭＳ 明朝" w:eastAsia="ＭＳ 明朝" w:hAnsi="ＭＳ 明朝"/>
          <w:spacing w:val="0"/>
          <w:sz w:val="24"/>
          <w:szCs w:val="24"/>
        </w:rPr>
      </w:pPr>
    </w:p>
    <w:p w14:paraId="0FFBA72C" w14:textId="77777777" w:rsidR="00A405F4" w:rsidRPr="001D5AE5" w:rsidRDefault="00A405F4" w:rsidP="0025566E">
      <w:pPr>
        <w:pStyle w:val="a3"/>
        <w:spacing w:line="240" w:lineRule="auto"/>
        <w:jc w:val="right"/>
        <w:rPr>
          <w:rFonts w:ascii="ＭＳ 明朝" w:eastAsia="ＭＳ 明朝" w:hAnsi="ＭＳ 明朝"/>
          <w:spacing w:val="0"/>
          <w:sz w:val="24"/>
          <w:szCs w:val="24"/>
        </w:rPr>
      </w:pPr>
    </w:p>
    <w:p w14:paraId="44490AD7" w14:textId="77777777" w:rsidR="00A405F4" w:rsidRPr="001D5AE5" w:rsidRDefault="00A405F4" w:rsidP="0025566E">
      <w:pPr>
        <w:pStyle w:val="a3"/>
        <w:spacing w:line="240" w:lineRule="auto"/>
        <w:jc w:val="right"/>
        <w:rPr>
          <w:rFonts w:ascii="ＭＳ 明朝" w:eastAsia="ＭＳ 明朝" w:hAnsi="ＭＳ 明朝"/>
          <w:spacing w:val="0"/>
          <w:sz w:val="24"/>
          <w:szCs w:val="24"/>
        </w:rPr>
      </w:pPr>
    </w:p>
    <w:p w14:paraId="4131BB5D" w14:textId="77777777" w:rsidR="00A33E4D" w:rsidRPr="001D5AE5" w:rsidRDefault="007531E9" w:rsidP="0025566E">
      <w:pPr>
        <w:pStyle w:val="a3"/>
        <w:spacing w:line="240" w:lineRule="auto"/>
        <w:jc w:val="right"/>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lastRenderedPageBreak/>
        <w:t>付録第１</w:t>
      </w:r>
      <w:r w:rsidR="00710C1B" w:rsidRPr="001D5AE5">
        <w:rPr>
          <w:rFonts w:ascii="ＭＳ 明朝" w:eastAsia="ＭＳ 明朝" w:hAnsi="ＭＳ 明朝" w:hint="eastAsia"/>
          <w:spacing w:val="0"/>
          <w:sz w:val="24"/>
          <w:szCs w:val="24"/>
        </w:rPr>
        <w:t>２</w:t>
      </w:r>
    </w:p>
    <w:p w14:paraId="2BEDAFC9" w14:textId="77777777" w:rsidR="00A33E4D" w:rsidRPr="001D5AE5" w:rsidRDefault="00A33E4D" w:rsidP="0025566E">
      <w:pPr>
        <w:pStyle w:val="a3"/>
        <w:spacing w:line="240" w:lineRule="auto"/>
        <w:jc w:val="center"/>
        <w:rPr>
          <w:rFonts w:ascii="ＭＳ 明朝" w:eastAsia="ＭＳ 明朝" w:hAnsi="ＭＳ 明朝"/>
          <w:spacing w:val="0"/>
          <w:sz w:val="24"/>
          <w:szCs w:val="24"/>
        </w:rPr>
      </w:pPr>
      <w:r w:rsidRPr="001D5AE5">
        <w:rPr>
          <w:rFonts w:ascii="ＭＳ 明朝" w:eastAsia="ＭＳ 明朝" w:hAnsi="ＭＳ 明朝" w:hint="eastAsia"/>
          <w:sz w:val="24"/>
          <w:szCs w:val="24"/>
        </w:rPr>
        <w:t>代金確定に関する特約条項（第６号）</w:t>
      </w:r>
    </w:p>
    <w:p w14:paraId="587D730E" w14:textId="77777777" w:rsidR="00A33E4D" w:rsidRPr="001D5AE5" w:rsidRDefault="00A33E4D" w:rsidP="0025566E">
      <w:pPr>
        <w:pStyle w:val="a3"/>
        <w:spacing w:line="240" w:lineRule="auto"/>
        <w:rPr>
          <w:rFonts w:ascii="ＭＳ 明朝" w:eastAsia="ＭＳ 明朝" w:hAnsi="ＭＳ 明朝"/>
          <w:spacing w:val="1"/>
          <w:sz w:val="24"/>
          <w:szCs w:val="24"/>
        </w:rPr>
      </w:pPr>
    </w:p>
    <w:p w14:paraId="5FB3D366" w14:textId="77777777" w:rsidR="00A33E4D" w:rsidRPr="001D5AE5" w:rsidRDefault="00A33E4D" w:rsidP="00B11B8D">
      <w:pPr>
        <w:pStyle w:val="a3"/>
        <w:spacing w:line="240" w:lineRule="auto"/>
        <w:rPr>
          <w:rFonts w:ascii="ＭＳ 明朝" w:eastAsia="ＭＳ 明朝" w:hAnsi="ＭＳ 明朝"/>
          <w:sz w:val="24"/>
          <w:szCs w:val="24"/>
        </w:rPr>
      </w:pPr>
      <w:r w:rsidRPr="001D5AE5">
        <w:rPr>
          <w:rFonts w:ascii="ＭＳ 明朝" w:eastAsia="ＭＳ 明朝" w:hAnsi="ＭＳ 明朝" w:hint="eastAsia"/>
          <w:sz w:val="24"/>
          <w:szCs w:val="24"/>
        </w:rPr>
        <w:t>（代金の確定）</w:t>
      </w:r>
    </w:p>
    <w:p w14:paraId="10C1DECD" w14:textId="77777777" w:rsidR="00A33E4D" w:rsidRPr="001D5AE5" w:rsidRDefault="00A33E4D" w:rsidP="0025566E">
      <w:pPr>
        <w:pStyle w:val="a3"/>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第１条　乙に支払われる代金の金額は、この特約条項に定めるところに従い、契約履行後において確定するものとする。</w:t>
      </w:r>
    </w:p>
    <w:p w14:paraId="788D23C7" w14:textId="77777777" w:rsidR="00A33E4D" w:rsidRPr="001D5AE5" w:rsidRDefault="00A33E4D" w:rsidP="00B11B8D">
      <w:pPr>
        <w:pStyle w:val="a3"/>
        <w:spacing w:line="240" w:lineRule="auto"/>
        <w:rPr>
          <w:rFonts w:ascii="ＭＳ 明朝" w:eastAsia="ＭＳ 明朝" w:hAnsi="ＭＳ 明朝"/>
          <w:sz w:val="24"/>
          <w:szCs w:val="24"/>
        </w:rPr>
      </w:pPr>
      <w:r w:rsidRPr="001D5AE5">
        <w:rPr>
          <w:rFonts w:ascii="ＭＳ 明朝" w:eastAsia="ＭＳ 明朝" w:hAnsi="ＭＳ 明朝" w:hint="eastAsia"/>
          <w:sz w:val="24"/>
          <w:szCs w:val="24"/>
        </w:rPr>
        <w:t>（実績価格）</w:t>
      </w:r>
    </w:p>
    <w:p w14:paraId="59A28A2B" w14:textId="77777777" w:rsidR="00A33E4D" w:rsidRPr="001D5AE5" w:rsidRDefault="00A33E4D" w:rsidP="0025566E">
      <w:pPr>
        <w:pStyle w:val="a3"/>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 xml:space="preserve">第２条　</w:t>
      </w:r>
      <w:r w:rsidRPr="001D5AE5">
        <w:rPr>
          <w:rFonts w:ascii="ＭＳ 明朝" w:eastAsia="ＭＳ 明朝" w:hAnsi="ＭＳ 明朝" w:hint="eastAsia"/>
          <w:spacing w:val="1"/>
          <w:sz w:val="24"/>
          <w:szCs w:val="24"/>
        </w:rPr>
        <w:t>この契約において「実績価格」とは、乙が</w:t>
      </w:r>
      <w:r w:rsidRPr="001D5AE5">
        <w:rPr>
          <w:rFonts w:ascii="ＭＳ 明朝" w:eastAsia="ＭＳ 明朝" w:hAnsi="ＭＳ 明朝" w:hint="eastAsia"/>
          <w:sz w:val="24"/>
          <w:szCs w:val="24"/>
        </w:rPr>
        <w:t>この契約のために支出し又は負担した費用に適正利益を加えた金額をいう。</w:t>
      </w:r>
    </w:p>
    <w:p w14:paraId="4B9B7DA5" w14:textId="77777777" w:rsidR="00A33E4D" w:rsidRPr="001D5AE5" w:rsidRDefault="00A33E4D" w:rsidP="0025566E">
      <w:pPr>
        <w:pStyle w:val="a3"/>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２　実績価格は、別紙の実績価格に関する計算基準（以下「計算基準」という。）及び乙の原価計算の実施に関する規則（以下「計算規則」という。）に基づいて計算する。</w:t>
      </w:r>
    </w:p>
    <w:p w14:paraId="272FFD9B" w14:textId="77777777" w:rsidR="00A33E4D" w:rsidRPr="001D5AE5" w:rsidRDefault="00A33E4D" w:rsidP="00B11B8D">
      <w:pPr>
        <w:pStyle w:val="a3"/>
        <w:spacing w:line="240" w:lineRule="auto"/>
        <w:rPr>
          <w:rFonts w:ascii="ＭＳ 明朝" w:eastAsia="ＭＳ 明朝" w:hAnsi="ＭＳ 明朝"/>
          <w:sz w:val="24"/>
          <w:szCs w:val="24"/>
        </w:rPr>
      </w:pPr>
      <w:r w:rsidRPr="001D5AE5">
        <w:rPr>
          <w:rFonts w:ascii="ＭＳ 明朝" w:eastAsia="ＭＳ 明朝" w:hAnsi="ＭＳ 明朝" w:hint="eastAsia"/>
          <w:sz w:val="24"/>
          <w:szCs w:val="24"/>
        </w:rPr>
        <w:t>（</w:t>
      </w:r>
      <w:r w:rsidR="00AA5798" w:rsidRPr="001D5AE5">
        <w:rPr>
          <w:rFonts w:ascii="ＭＳ 明朝" w:eastAsia="ＭＳ 明朝" w:hAnsi="ＭＳ 明朝" w:hint="eastAsia"/>
          <w:sz w:val="24"/>
          <w:szCs w:val="24"/>
        </w:rPr>
        <w:t>実際価格計算書</w:t>
      </w:r>
      <w:r w:rsidRPr="001D5AE5">
        <w:rPr>
          <w:rFonts w:ascii="ＭＳ 明朝" w:eastAsia="ＭＳ 明朝" w:hAnsi="ＭＳ 明朝" w:hint="eastAsia"/>
          <w:sz w:val="24"/>
          <w:szCs w:val="24"/>
        </w:rPr>
        <w:t>の提出）</w:t>
      </w:r>
    </w:p>
    <w:p w14:paraId="7720F4E7" w14:textId="77777777" w:rsidR="00A33E4D" w:rsidRPr="001D5AE5" w:rsidRDefault="00A33E4D" w:rsidP="0025566E">
      <w:pPr>
        <w:pStyle w:val="a3"/>
        <w:spacing w:line="240" w:lineRule="auto"/>
        <w:ind w:left="244" w:hangingChars="100" w:hanging="244"/>
        <w:rPr>
          <w:rFonts w:ascii="ＭＳ 明朝" w:eastAsia="ＭＳ 明朝" w:hAnsi="ＭＳ 明朝"/>
          <w:spacing w:val="1"/>
          <w:sz w:val="24"/>
          <w:szCs w:val="24"/>
        </w:rPr>
      </w:pPr>
      <w:r w:rsidRPr="001D5AE5">
        <w:rPr>
          <w:rFonts w:ascii="ＭＳ 明朝" w:eastAsia="ＭＳ 明朝" w:hAnsi="ＭＳ 明朝" w:hint="eastAsia"/>
          <w:sz w:val="24"/>
          <w:szCs w:val="24"/>
        </w:rPr>
        <w:t>第３条　乙は、この契約の履行完了後２か月以内又は甲の指定する期日までに、計算基準及び計算規則に基づいて</w:t>
      </w:r>
      <w:r w:rsidR="00AA5798" w:rsidRPr="001D5AE5">
        <w:rPr>
          <w:rFonts w:ascii="ＭＳ 明朝" w:eastAsia="ＭＳ 明朝" w:hAnsi="ＭＳ 明朝" w:hint="eastAsia"/>
          <w:sz w:val="24"/>
          <w:szCs w:val="24"/>
        </w:rPr>
        <w:t>実際価格計算書</w:t>
      </w:r>
      <w:r w:rsidR="00FC1CCA" w:rsidRPr="001D5AE5">
        <w:rPr>
          <w:rFonts w:ascii="ＭＳ 明朝" w:eastAsia="ＭＳ 明朝" w:hAnsi="ＭＳ 明朝" w:hint="eastAsia"/>
          <w:sz w:val="24"/>
          <w:szCs w:val="24"/>
        </w:rPr>
        <w:t>（１</w:t>
      </w:r>
      <w:r w:rsidRPr="001D5AE5">
        <w:rPr>
          <w:rFonts w:ascii="ＭＳ 明朝" w:eastAsia="ＭＳ 明朝" w:hAnsi="ＭＳ 明朝" w:hint="eastAsia"/>
          <w:sz w:val="24"/>
          <w:szCs w:val="24"/>
        </w:rPr>
        <w:t>部）を作成し、必要な資料等を添付して甲に提出しなければならない。</w:t>
      </w:r>
    </w:p>
    <w:p w14:paraId="46603AB4" w14:textId="77777777" w:rsidR="00A33E4D" w:rsidRPr="001D5AE5" w:rsidRDefault="00A33E4D" w:rsidP="00B11B8D">
      <w:pPr>
        <w:pStyle w:val="a3"/>
        <w:spacing w:line="240" w:lineRule="auto"/>
        <w:rPr>
          <w:rFonts w:ascii="ＭＳ 明朝" w:eastAsia="ＭＳ 明朝" w:hAnsi="ＭＳ 明朝"/>
          <w:spacing w:val="1"/>
          <w:sz w:val="24"/>
          <w:szCs w:val="24"/>
        </w:rPr>
      </w:pPr>
      <w:r w:rsidRPr="001D5AE5">
        <w:rPr>
          <w:rFonts w:ascii="ＭＳ 明朝" w:eastAsia="ＭＳ 明朝" w:hAnsi="ＭＳ 明朝" w:hint="eastAsia"/>
          <w:spacing w:val="1"/>
          <w:sz w:val="24"/>
          <w:szCs w:val="24"/>
        </w:rPr>
        <w:t>（実績価格の算定）</w:t>
      </w:r>
    </w:p>
    <w:p w14:paraId="74B8DDBC" w14:textId="77777777" w:rsidR="00A33E4D" w:rsidRPr="001D5AE5" w:rsidRDefault="00A33E4D" w:rsidP="0025566E">
      <w:pPr>
        <w:pStyle w:val="a3"/>
        <w:spacing w:line="240" w:lineRule="auto"/>
        <w:ind w:left="242" w:hangingChars="100" w:hanging="242"/>
        <w:rPr>
          <w:rFonts w:ascii="ＭＳ 明朝" w:eastAsia="ＭＳ 明朝" w:hAnsi="ＭＳ 明朝"/>
          <w:spacing w:val="1"/>
          <w:sz w:val="24"/>
          <w:szCs w:val="24"/>
        </w:rPr>
      </w:pPr>
      <w:r w:rsidRPr="001D5AE5">
        <w:rPr>
          <w:rFonts w:ascii="ＭＳ 明朝" w:eastAsia="ＭＳ 明朝" w:hAnsi="ＭＳ 明朝" w:hint="eastAsia"/>
          <w:spacing w:val="1"/>
          <w:sz w:val="24"/>
          <w:szCs w:val="24"/>
        </w:rPr>
        <w:t>第４条　甲は、前条に規定する</w:t>
      </w:r>
      <w:r w:rsidR="00AA5798" w:rsidRPr="001D5AE5">
        <w:rPr>
          <w:rFonts w:ascii="ＭＳ 明朝" w:eastAsia="ＭＳ 明朝" w:hAnsi="ＭＳ 明朝" w:hint="eastAsia"/>
          <w:spacing w:val="1"/>
          <w:sz w:val="24"/>
          <w:szCs w:val="24"/>
        </w:rPr>
        <w:t>実際価格計算書</w:t>
      </w:r>
      <w:r w:rsidRPr="001D5AE5">
        <w:rPr>
          <w:rFonts w:ascii="ＭＳ 明朝" w:eastAsia="ＭＳ 明朝" w:hAnsi="ＭＳ 明朝" w:hint="eastAsia"/>
          <w:spacing w:val="1"/>
          <w:sz w:val="24"/>
          <w:szCs w:val="24"/>
        </w:rPr>
        <w:t>を受理した場合は、速やかに原価監査を実施し乙と協議のうえ実績価格を算定するものとする。</w:t>
      </w:r>
    </w:p>
    <w:p w14:paraId="731F6709" w14:textId="77777777" w:rsidR="00A33E4D" w:rsidRPr="001D5AE5" w:rsidRDefault="00A33E4D" w:rsidP="00B11B8D">
      <w:pPr>
        <w:pStyle w:val="a3"/>
        <w:spacing w:line="240" w:lineRule="auto"/>
        <w:rPr>
          <w:rFonts w:ascii="ＭＳ 明朝" w:eastAsia="ＭＳ 明朝" w:hAnsi="ＭＳ 明朝"/>
          <w:spacing w:val="1"/>
          <w:sz w:val="24"/>
          <w:szCs w:val="24"/>
        </w:rPr>
      </w:pPr>
      <w:r w:rsidRPr="001D5AE5">
        <w:rPr>
          <w:rFonts w:ascii="ＭＳ 明朝" w:eastAsia="ＭＳ 明朝" w:hAnsi="ＭＳ 明朝" w:hint="eastAsia"/>
          <w:spacing w:val="1"/>
          <w:sz w:val="24"/>
          <w:szCs w:val="24"/>
        </w:rPr>
        <w:t>（確定代金）</w:t>
      </w:r>
    </w:p>
    <w:p w14:paraId="16C0BA49" w14:textId="77777777" w:rsidR="00A33E4D" w:rsidRPr="001D5AE5" w:rsidRDefault="00A33E4D" w:rsidP="0025566E">
      <w:pPr>
        <w:pStyle w:val="a3"/>
        <w:spacing w:line="240" w:lineRule="auto"/>
        <w:ind w:left="242" w:hangingChars="100" w:hanging="242"/>
        <w:rPr>
          <w:rFonts w:ascii="ＭＳ 明朝" w:eastAsia="ＭＳ 明朝" w:hAnsi="ＭＳ 明朝"/>
          <w:sz w:val="24"/>
          <w:szCs w:val="24"/>
        </w:rPr>
      </w:pPr>
      <w:r w:rsidRPr="001D5AE5">
        <w:rPr>
          <w:rFonts w:ascii="ＭＳ 明朝" w:eastAsia="ＭＳ 明朝" w:hAnsi="ＭＳ 明朝" w:hint="eastAsia"/>
          <w:spacing w:val="1"/>
          <w:sz w:val="24"/>
          <w:szCs w:val="24"/>
        </w:rPr>
        <w:t>第５条　前条の規定により算定した実績価格が契約金額に達しない場合は当該実績価格をもって、これに等しいか、又はこれをこえる場合は契約金額をもって乙に支払われる代金として確定する。</w:t>
      </w:r>
    </w:p>
    <w:p w14:paraId="7AB7394A" w14:textId="77777777" w:rsidR="00A33E4D" w:rsidRPr="001D5AE5" w:rsidRDefault="00A33E4D" w:rsidP="0025566E">
      <w:pPr>
        <w:pStyle w:val="a3"/>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２　前項の規定により実績価格をもって代金を確定する場合は契約金額を当該実績価格の金額に変更する措置をとるものとし、契約金額をもって代金を確定する場合は契約金額に増減がない旨を確認する措置をとるものとする。</w:t>
      </w:r>
    </w:p>
    <w:p w14:paraId="621DC39E" w14:textId="77777777" w:rsidR="00A33E4D" w:rsidRPr="001D5AE5" w:rsidRDefault="00A33E4D" w:rsidP="0025566E">
      <w:pPr>
        <w:pStyle w:val="a3"/>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３　甲は、第３条に規定する期日までに乙から</w:t>
      </w:r>
      <w:r w:rsidR="00AA5798" w:rsidRPr="001D5AE5">
        <w:rPr>
          <w:rFonts w:ascii="ＭＳ 明朝" w:eastAsia="ＭＳ 明朝" w:hAnsi="ＭＳ 明朝" w:hint="eastAsia"/>
          <w:sz w:val="24"/>
          <w:szCs w:val="24"/>
        </w:rPr>
        <w:t>実際価格計算書</w:t>
      </w:r>
      <w:r w:rsidRPr="001D5AE5">
        <w:rPr>
          <w:rFonts w:ascii="ＭＳ 明朝" w:eastAsia="ＭＳ 明朝" w:hAnsi="ＭＳ 明朝" w:hint="eastAsia"/>
          <w:sz w:val="24"/>
          <w:szCs w:val="24"/>
        </w:rPr>
        <w:t>の提出がなかった場合は、甲の計算した金額をもって契約金額を確定することができる。</w:t>
      </w:r>
    </w:p>
    <w:p w14:paraId="2AE6686E" w14:textId="77777777" w:rsidR="00A33E4D" w:rsidRPr="001D5AE5" w:rsidRDefault="00A33E4D" w:rsidP="00B11B8D">
      <w:pPr>
        <w:pStyle w:val="a3"/>
        <w:spacing w:line="240" w:lineRule="auto"/>
        <w:rPr>
          <w:rFonts w:ascii="ＭＳ 明朝" w:eastAsia="ＭＳ 明朝" w:hAnsi="ＭＳ 明朝"/>
          <w:sz w:val="24"/>
          <w:szCs w:val="24"/>
        </w:rPr>
      </w:pPr>
      <w:r w:rsidRPr="001D5AE5">
        <w:rPr>
          <w:rFonts w:ascii="ＭＳ 明朝" w:eastAsia="ＭＳ 明朝" w:hAnsi="ＭＳ 明朝" w:hint="eastAsia"/>
          <w:sz w:val="24"/>
          <w:szCs w:val="24"/>
        </w:rPr>
        <w:t>（契約金額の中途確定）</w:t>
      </w:r>
    </w:p>
    <w:p w14:paraId="64410A3E" w14:textId="77777777" w:rsidR="00A33E4D" w:rsidRPr="001D5AE5" w:rsidRDefault="00A33E4D" w:rsidP="0025566E">
      <w:pPr>
        <w:pStyle w:val="a3"/>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第６条　甲が必要と認める場合は、第１条の規定にかかわらず乙と協議のうえ契約履行の中途において契約金額を確定することができる。</w:t>
      </w:r>
    </w:p>
    <w:p w14:paraId="2E32D4E6" w14:textId="77777777" w:rsidR="00A33E4D" w:rsidRPr="001D5AE5" w:rsidRDefault="00A33E4D" w:rsidP="00B11B8D">
      <w:pPr>
        <w:pStyle w:val="a3"/>
        <w:spacing w:line="240" w:lineRule="auto"/>
        <w:rPr>
          <w:rFonts w:ascii="ＭＳ 明朝" w:eastAsia="ＭＳ 明朝" w:hAnsi="ＭＳ 明朝"/>
          <w:spacing w:val="0"/>
          <w:sz w:val="24"/>
          <w:szCs w:val="24"/>
        </w:rPr>
      </w:pPr>
      <w:r w:rsidRPr="001D5AE5">
        <w:rPr>
          <w:rFonts w:ascii="ＭＳ 明朝" w:eastAsia="ＭＳ 明朝" w:hAnsi="ＭＳ 明朝" w:hint="eastAsia"/>
          <w:sz w:val="24"/>
          <w:szCs w:val="24"/>
        </w:rPr>
        <w:t>（計算規則の承認等）</w:t>
      </w:r>
    </w:p>
    <w:p w14:paraId="6F1E565D" w14:textId="77777777" w:rsidR="00A33E4D" w:rsidRPr="001D5AE5" w:rsidRDefault="00A33E4D" w:rsidP="0025566E">
      <w:pPr>
        <w:pStyle w:val="a3"/>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第７条　乙は、契約締結後、速やかに契約締結時の計算規則を甲に提出し、その確認を受けなければならない。</w:t>
      </w:r>
    </w:p>
    <w:p w14:paraId="79E433AE" w14:textId="77777777" w:rsidR="00A33E4D" w:rsidRPr="001D5AE5" w:rsidRDefault="00A33E4D" w:rsidP="0025566E">
      <w:pPr>
        <w:pStyle w:val="a3"/>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２　乙は、契約締結時の計算規則の全部又は一部を変更しようとする場合は、その理由を付して甲に申請し、その承認を受けなければならない。</w:t>
      </w:r>
    </w:p>
    <w:p w14:paraId="429F8AD4" w14:textId="77777777" w:rsidR="00A33E4D" w:rsidRPr="001D5AE5" w:rsidRDefault="00A33E4D" w:rsidP="0025566E">
      <w:pPr>
        <w:pStyle w:val="a3"/>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３　乙は、原価に影響のある社規、社則、通達、制度、会計手続等を新設し、又は変更した場合は、速やかに甲に報告しなければならない。</w:t>
      </w:r>
    </w:p>
    <w:p w14:paraId="7D9DC127" w14:textId="77777777" w:rsidR="00A33E4D" w:rsidRPr="001D5AE5" w:rsidRDefault="00A33E4D" w:rsidP="0025566E">
      <w:pPr>
        <w:pStyle w:val="a3"/>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４　前３項の規定は、乙が既に他の甲との契約において当該事項に関し甲の確認若しくは承認を受け、又は甲に報告している場合は、適用しない。</w:t>
      </w:r>
    </w:p>
    <w:p w14:paraId="2807E2B7" w14:textId="77777777" w:rsidR="00A33E4D" w:rsidRPr="001D5AE5" w:rsidRDefault="00A33E4D" w:rsidP="00B11B8D">
      <w:pPr>
        <w:pStyle w:val="a3"/>
        <w:spacing w:line="240" w:lineRule="auto"/>
        <w:rPr>
          <w:rFonts w:ascii="ＭＳ 明朝" w:eastAsia="ＭＳ 明朝" w:hAnsi="ＭＳ 明朝"/>
          <w:spacing w:val="0"/>
          <w:sz w:val="24"/>
          <w:szCs w:val="24"/>
        </w:rPr>
      </w:pPr>
      <w:r w:rsidRPr="001D5AE5">
        <w:rPr>
          <w:rFonts w:ascii="ＭＳ 明朝" w:eastAsia="ＭＳ 明朝" w:hAnsi="ＭＳ 明朝" w:hint="eastAsia"/>
          <w:sz w:val="24"/>
          <w:szCs w:val="24"/>
        </w:rPr>
        <w:t>（原価監査）</w:t>
      </w:r>
      <w:r w:rsidRPr="001D5AE5">
        <w:rPr>
          <w:rFonts w:ascii="ＭＳ 明朝" w:eastAsia="ＭＳ 明朝" w:hAnsi="ＭＳ 明朝" w:hint="eastAsia"/>
          <w:spacing w:val="1"/>
          <w:sz w:val="24"/>
          <w:szCs w:val="24"/>
        </w:rPr>
        <w:t xml:space="preserve">  </w:t>
      </w:r>
    </w:p>
    <w:p w14:paraId="51914F89" w14:textId="77777777" w:rsidR="00A33E4D" w:rsidRPr="001D5AE5" w:rsidRDefault="00A33E4D" w:rsidP="0025566E">
      <w:pPr>
        <w:pStyle w:val="a3"/>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第８条　甲は、乙がこの契約の履行のために支出し、又は負担した費用を確認し、その適否を審査するため、乙が提出した</w:t>
      </w:r>
      <w:r w:rsidR="00C60DE0" w:rsidRPr="001D5AE5">
        <w:rPr>
          <w:rFonts w:ascii="ＭＳ 明朝" w:eastAsia="ＭＳ 明朝" w:hAnsi="ＭＳ 明朝" w:hint="eastAsia"/>
          <w:sz w:val="24"/>
          <w:szCs w:val="24"/>
        </w:rPr>
        <w:t>実際価格計算書</w:t>
      </w:r>
      <w:r w:rsidRPr="001D5AE5">
        <w:rPr>
          <w:rFonts w:ascii="ＭＳ 明朝" w:eastAsia="ＭＳ 明朝" w:hAnsi="ＭＳ 明朝" w:hint="eastAsia"/>
          <w:sz w:val="24"/>
          <w:szCs w:val="24"/>
        </w:rPr>
        <w:t>その他の資料に基づいて原価監査を実施するものとする。</w:t>
      </w:r>
      <w:r w:rsidRPr="001D5AE5">
        <w:rPr>
          <w:rFonts w:ascii="ＭＳ 明朝" w:eastAsia="ＭＳ 明朝" w:hAnsi="ＭＳ 明朝" w:hint="eastAsia"/>
          <w:spacing w:val="1"/>
          <w:sz w:val="24"/>
          <w:szCs w:val="24"/>
        </w:rPr>
        <w:t xml:space="preserve"> </w:t>
      </w:r>
    </w:p>
    <w:p w14:paraId="4EA5186E" w14:textId="77777777" w:rsidR="00A33E4D" w:rsidRPr="001D5AE5" w:rsidRDefault="00A33E4D" w:rsidP="0025566E">
      <w:pPr>
        <w:pStyle w:val="a3"/>
        <w:spacing w:line="240" w:lineRule="auto"/>
        <w:ind w:left="244" w:hangingChars="100" w:hanging="244"/>
        <w:rPr>
          <w:rFonts w:ascii="ＭＳ 明朝" w:eastAsia="ＭＳ 明朝" w:hAnsi="ＭＳ 明朝"/>
          <w:spacing w:val="0"/>
          <w:sz w:val="24"/>
          <w:szCs w:val="24"/>
        </w:rPr>
      </w:pPr>
      <w:r w:rsidRPr="001D5AE5">
        <w:rPr>
          <w:rFonts w:ascii="ＭＳ 明朝" w:eastAsia="ＭＳ 明朝" w:hAnsi="ＭＳ 明朝" w:hint="eastAsia"/>
          <w:sz w:val="24"/>
          <w:szCs w:val="24"/>
        </w:rPr>
        <w:t>２　甲は、原価監査を実施するため及びこれに関して必要な調査を行なうため必要があると認めた場合は、甲の指名する原価監査官を乙の営業所、工場その他の関係場所に派遣するものとする。ただし、下請負者の営業所、工場その他の関係場所につい</w:t>
      </w:r>
      <w:r w:rsidRPr="001D5AE5">
        <w:rPr>
          <w:rFonts w:ascii="ＭＳ 明朝" w:eastAsia="ＭＳ 明朝" w:hAnsi="ＭＳ 明朝" w:hint="eastAsia"/>
          <w:sz w:val="24"/>
          <w:szCs w:val="24"/>
        </w:rPr>
        <w:lastRenderedPageBreak/>
        <w:t>ては、あらかじめ乙の同意を得たものに限る。</w:t>
      </w:r>
    </w:p>
    <w:p w14:paraId="2EA70FC0" w14:textId="77777777" w:rsidR="00A33E4D" w:rsidRPr="001D5AE5" w:rsidRDefault="00A33E4D" w:rsidP="0025566E">
      <w:pPr>
        <w:pStyle w:val="a3"/>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３　原価監査官の派遣及び原価監査官の職務の遂行については、契約条項の職員の派遣及び調査に関する規定を準用する。</w:t>
      </w:r>
    </w:p>
    <w:p w14:paraId="5A13FFC8" w14:textId="77777777" w:rsidR="00A33E4D" w:rsidRPr="001D5AE5" w:rsidRDefault="00A33E4D" w:rsidP="0025566E">
      <w:pPr>
        <w:pStyle w:val="a3"/>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４　甲は、乙が原価監査の実施に協力しないため、原価監査を実施することができなかった場合は、査定により乙がこの契約の履行のため支出し、又は負担した費用の金額を決定することができる。</w:t>
      </w:r>
    </w:p>
    <w:p w14:paraId="4C487CFD" w14:textId="77777777" w:rsidR="00A33E4D" w:rsidRPr="001D5AE5" w:rsidRDefault="00A33E4D" w:rsidP="00B11B8D">
      <w:pPr>
        <w:pStyle w:val="a3"/>
        <w:spacing w:line="240" w:lineRule="auto"/>
        <w:rPr>
          <w:rFonts w:ascii="ＭＳ 明朝" w:eastAsia="ＭＳ 明朝" w:hAnsi="ＭＳ 明朝"/>
          <w:sz w:val="24"/>
          <w:szCs w:val="24"/>
        </w:rPr>
      </w:pPr>
      <w:r w:rsidRPr="001D5AE5">
        <w:rPr>
          <w:rFonts w:ascii="ＭＳ 明朝" w:eastAsia="ＭＳ 明朝" w:hAnsi="ＭＳ 明朝" w:hint="eastAsia"/>
          <w:sz w:val="24"/>
          <w:szCs w:val="24"/>
        </w:rPr>
        <w:t>（原価監査の実施項目）</w:t>
      </w:r>
    </w:p>
    <w:p w14:paraId="13EFCDE1" w14:textId="77777777" w:rsidR="00DA186E" w:rsidRPr="001D5AE5" w:rsidRDefault="00A33E4D" w:rsidP="00DA186E">
      <w:pPr>
        <w:autoSpaceDE w:val="0"/>
        <w:autoSpaceDN w:val="0"/>
        <w:adjustRightInd w:val="0"/>
        <w:ind w:left="240" w:hangingChars="100" w:hanging="240"/>
        <w:jc w:val="left"/>
        <w:rPr>
          <w:rFonts w:ascii="ＭＳ 明朝" w:hAnsi="ＭＳ 明朝" w:cs="ＭＳ 明朝"/>
          <w:kern w:val="0"/>
          <w:sz w:val="24"/>
        </w:rPr>
      </w:pPr>
      <w:r w:rsidRPr="001D5AE5">
        <w:rPr>
          <w:rFonts w:ascii="ＭＳ 明朝" w:hAnsi="ＭＳ 明朝" w:cs="ＭＳ 明朝" w:hint="eastAsia"/>
          <w:kern w:val="0"/>
          <w:sz w:val="24"/>
        </w:rPr>
        <w:t>第９条</w:t>
      </w:r>
      <w:r w:rsidRPr="001D5AE5">
        <w:rPr>
          <w:rFonts w:ascii="ＭＳ 明朝" w:hAnsi="ＭＳ 明朝" w:cs="ＭＳ 明朝"/>
          <w:kern w:val="0"/>
          <w:sz w:val="24"/>
        </w:rPr>
        <w:t xml:space="preserve"> </w:t>
      </w:r>
      <w:r w:rsidRPr="001D5AE5">
        <w:rPr>
          <w:rFonts w:ascii="ＭＳ 明朝" w:hAnsi="ＭＳ 明朝" w:cs="ＭＳ 明朝" w:hint="eastAsia"/>
          <w:kern w:val="0"/>
          <w:sz w:val="24"/>
        </w:rPr>
        <w:t>甲は、原価監査において、次の各号に掲げる事項を監査することとし、乙はこれに応じなければならない。</w:t>
      </w:r>
    </w:p>
    <w:p w14:paraId="71B9EDA7" w14:textId="77777777" w:rsidR="00DA186E" w:rsidRPr="001D5AE5" w:rsidRDefault="00A33E4D" w:rsidP="00E65682">
      <w:pPr>
        <w:autoSpaceDE w:val="0"/>
        <w:autoSpaceDN w:val="0"/>
        <w:adjustRightInd w:val="0"/>
        <w:ind w:leftChars="50" w:left="345" w:hangingChars="100" w:hanging="240"/>
        <w:jc w:val="left"/>
        <w:rPr>
          <w:rFonts w:ascii="ＭＳ 明朝" w:hAnsi="ＭＳ 明朝" w:cs="ＭＳ 明朝"/>
          <w:kern w:val="0"/>
          <w:sz w:val="24"/>
        </w:rPr>
      </w:pPr>
      <w:r w:rsidRPr="001D5AE5">
        <w:rPr>
          <w:rFonts w:ascii="ＭＳ 明朝" w:hAnsi="ＭＳ 明朝" w:cs="ＭＳ 明朝"/>
          <w:kern w:val="0"/>
          <w:sz w:val="24"/>
        </w:rPr>
        <w:t>(1)</w:t>
      </w:r>
      <w:r w:rsidR="00E65682" w:rsidRPr="001D5AE5">
        <w:rPr>
          <w:rFonts w:ascii="ＭＳ 明朝" w:hAnsi="ＭＳ 明朝" w:cs="ＭＳ 明朝"/>
          <w:kern w:val="0"/>
          <w:sz w:val="24"/>
        </w:rPr>
        <w:t xml:space="preserve"> </w:t>
      </w:r>
      <w:r w:rsidR="00E65682" w:rsidRPr="001D5AE5">
        <w:rPr>
          <w:rFonts w:ascii="ＭＳ 明朝" w:hAnsi="ＭＳ 明朝" w:cs="ＭＳ 明朝" w:hint="eastAsia"/>
          <w:kern w:val="0"/>
          <w:sz w:val="24"/>
        </w:rPr>
        <w:t xml:space="preserve"> </w:t>
      </w:r>
      <w:r w:rsidRPr="001D5AE5">
        <w:rPr>
          <w:rFonts w:ascii="ＭＳ 明朝" w:hAnsi="ＭＳ 明朝" w:cs="ＭＳ 明朝" w:hint="eastAsia"/>
          <w:kern w:val="0"/>
          <w:sz w:val="24"/>
        </w:rPr>
        <w:t>実際原価計算書又は</w:t>
      </w:r>
      <w:r w:rsidR="00C60DE0" w:rsidRPr="001D5AE5">
        <w:rPr>
          <w:rFonts w:ascii="ＭＳ 明朝" w:hAnsi="ＭＳ 明朝" w:cs="ＭＳ 明朝" w:hint="eastAsia"/>
          <w:kern w:val="0"/>
          <w:sz w:val="24"/>
        </w:rPr>
        <w:t>実際価格計算書</w:t>
      </w:r>
      <w:r w:rsidRPr="001D5AE5">
        <w:rPr>
          <w:rFonts w:ascii="ＭＳ 明朝" w:hAnsi="ＭＳ 明朝" w:cs="ＭＳ 明朝" w:hint="eastAsia"/>
          <w:kern w:val="0"/>
          <w:sz w:val="24"/>
        </w:rPr>
        <w:t>に記載された計算項目及び計算要素並びに製</w:t>
      </w:r>
    </w:p>
    <w:p w14:paraId="04DF135C" w14:textId="77777777" w:rsidR="00A454A9" w:rsidRPr="001D5AE5" w:rsidRDefault="00A33E4D" w:rsidP="00A454A9">
      <w:pPr>
        <w:autoSpaceDE w:val="0"/>
        <w:autoSpaceDN w:val="0"/>
        <w:adjustRightInd w:val="0"/>
        <w:ind w:leftChars="200" w:left="420"/>
        <w:jc w:val="left"/>
        <w:rPr>
          <w:rFonts w:ascii="ＭＳ 明朝" w:hAnsi="ＭＳ 明朝" w:cs="ＭＳ 明朝"/>
          <w:kern w:val="0"/>
          <w:sz w:val="24"/>
        </w:rPr>
      </w:pPr>
      <w:r w:rsidRPr="001D5AE5">
        <w:rPr>
          <w:rFonts w:ascii="ＭＳ 明朝" w:hAnsi="ＭＳ 明朝" w:cs="ＭＳ 明朝" w:hint="eastAsia"/>
          <w:kern w:val="0"/>
          <w:sz w:val="24"/>
        </w:rPr>
        <w:t>造原価の額と原価元帳等に記帳された額との符合、原価監査官がサンプルとして抽</w:t>
      </w:r>
    </w:p>
    <w:p w14:paraId="7CF67547" w14:textId="77777777" w:rsidR="00E65682" w:rsidRPr="001D5AE5" w:rsidRDefault="00A33E4D" w:rsidP="00E65682">
      <w:pPr>
        <w:autoSpaceDE w:val="0"/>
        <w:autoSpaceDN w:val="0"/>
        <w:adjustRightInd w:val="0"/>
        <w:ind w:leftChars="100" w:left="210" w:firstLineChars="100" w:firstLine="240"/>
        <w:jc w:val="left"/>
        <w:rPr>
          <w:rFonts w:ascii="ＭＳ 明朝" w:hAnsi="ＭＳ 明朝" w:cs="ＭＳ 明朝"/>
          <w:kern w:val="0"/>
          <w:sz w:val="24"/>
        </w:rPr>
      </w:pPr>
      <w:r w:rsidRPr="001D5AE5">
        <w:rPr>
          <w:rFonts w:ascii="ＭＳ 明朝" w:hAnsi="ＭＳ 明朝" w:cs="ＭＳ 明朝" w:hint="eastAsia"/>
          <w:kern w:val="0"/>
          <w:sz w:val="24"/>
        </w:rPr>
        <w:t>出した原始伝票等の証拠書類の額と原価元帳等に記帳された額との符合その他の帳</w:t>
      </w:r>
    </w:p>
    <w:p w14:paraId="15FE223A" w14:textId="77777777" w:rsidR="00A33E4D" w:rsidRPr="001D5AE5" w:rsidRDefault="00A33E4D" w:rsidP="00E65682">
      <w:pPr>
        <w:autoSpaceDE w:val="0"/>
        <w:autoSpaceDN w:val="0"/>
        <w:adjustRightInd w:val="0"/>
        <w:ind w:leftChars="100" w:left="210" w:firstLineChars="100" w:firstLine="240"/>
        <w:jc w:val="left"/>
        <w:rPr>
          <w:rFonts w:ascii="ＭＳ 明朝" w:hAnsi="ＭＳ 明朝" w:cs="ＭＳ 明朝"/>
          <w:kern w:val="0"/>
          <w:sz w:val="24"/>
        </w:rPr>
      </w:pPr>
      <w:r w:rsidRPr="001D5AE5">
        <w:rPr>
          <w:rFonts w:ascii="ＭＳ 明朝" w:hAnsi="ＭＳ 明朝" w:cs="ＭＳ 明朝" w:hint="eastAsia"/>
          <w:kern w:val="0"/>
          <w:sz w:val="24"/>
        </w:rPr>
        <w:t>票類の会計処理に係る事項</w:t>
      </w:r>
    </w:p>
    <w:p w14:paraId="1BDD9EE6" w14:textId="77777777" w:rsidR="009B71E6" w:rsidRDefault="00A33E4D" w:rsidP="0025566E">
      <w:pPr>
        <w:autoSpaceDE w:val="0"/>
        <w:autoSpaceDN w:val="0"/>
        <w:adjustRightInd w:val="0"/>
        <w:ind w:left="480" w:hangingChars="200" w:hanging="480"/>
        <w:jc w:val="left"/>
        <w:rPr>
          <w:rFonts w:ascii="ＭＳ 明朝" w:hAnsi="ＭＳ 明朝" w:cs="ＭＳ 明朝"/>
          <w:kern w:val="0"/>
          <w:sz w:val="24"/>
        </w:rPr>
      </w:pPr>
      <w:r w:rsidRPr="001D5AE5">
        <w:rPr>
          <w:rFonts w:ascii="ＭＳ 明朝" w:hAnsi="ＭＳ 明朝" w:cs="ＭＳ 明朝" w:hint="eastAsia"/>
          <w:kern w:val="0"/>
          <w:sz w:val="24"/>
        </w:rPr>
        <w:t xml:space="preserve"> </w:t>
      </w:r>
      <w:r w:rsidRPr="001D5AE5">
        <w:rPr>
          <w:rFonts w:ascii="ＭＳ 明朝" w:hAnsi="ＭＳ 明朝" w:cs="ＭＳ 明朝"/>
          <w:kern w:val="0"/>
          <w:sz w:val="24"/>
        </w:rPr>
        <w:t xml:space="preserve">(2) </w:t>
      </w:r>
      <w:r w:rsidRPr="001D5AE5">
        <w:rPr>
          <w:rFonts w:ascii="ＭＳ 明朝" w:hAnsi="ＭＳ 明朝" w:cs="ＭＳ 明朝" w:hint="eastAsia"/>
          <w:kern w:val="0"/>
          <w:sz w:val="24"/>
        </w:rPr>
        <w:t xml:space="preserve"> 直接材料をこの契約において使用された材料として関係付けることの適正性、</w:t>
      </w:r>
    </w:p>
    <w:p w14:paraId="5173C13E" w14:textId="48270452" w:rsidR="00A33E4D" w:rsidRPr="001D5AE5" w:rsidRDefault="00A33E4D" w:rsidP="009B71E6">
      <w:pPr>
        <w:autoSpaceDE w:val="0"/>
        <w:autoSpaceDN w:val="0"/>
        <w:adjustRightInd w:val="0"/>
        <w:ind w:leftChars="200" w:left="420"/>
        <w:jc w:val="left"/>
        <w:rPr>
          <w:rFonts w:ascii="ＭＳ 明朝" w:hAnsi="ＭＳ 明朝" w:cs="ＭＳ 明朝"/>
          <w:kern w:val="0"/>
          <w:sz w:val="24"/>
        </w:rPr>
      </w:pPr>
      <w:r w:rsidRPr="001D5AE5">
        <w:rPr>
          <w:rFonts w:ascii="ＭＳ 明朝" w:hAnsi="ＭＳ 明朝" w:cs="ＭＳ 明朝" w:hint="eastAsia"/>
          <w:kern w:val="0"/>
          <w:sz w:val="24"/>
        </w:rPr>
        <w:t>残余材料や仕損材料の会計上の管理の適正性その他の直接材料費の計上に係る事項</w:t>
      </w:r>
    </w:p>
    <w:p w14:paraId="60C94DE0" w14:textId="77777777" w:rsidR="00A33E4D" w:rsidRPr="001D5AE5" w:rsidRDefault="00A33E4D" w:rsidP="0025566E">
      <w:pPr>
        <w:autoSpaceDE w:val="0"/>
        <w:autoSpaceDN w:val="0"/>
        <w:adjustRightInd w:val="0"/>
        <w:ind w:left="480" w:hangingChars="200" w:hanging="480"/>
        <w:jc w:val="left"/>
        <w:rPr>
          <w:rFonts w:ascii="ＭＳ 明朝" w:hAnsi="ＭＳ 明朝" w:cs="ＭＳ 明朝"/>
          <w:kern w:val="0"/>
          <w:sz w:val="24"/>
        </w:rPr>
      </w:pPr>
      <w:r w:rsidRPr="001D5AE5">
        <w:rPr>
          <w:rFonts w:ascii="ＭＳ 明朝" w:hAnsi="ＭＳ 明朝" w:cs="ＭＳ 明朝" w:hint="eastAsia"/>
          <w:kern w:val="0"/>
          <w:sz w:val="24"/>
        </w:rPr>
        <w:t xml:space="preserve"> </w:t>
      </w:r>
      <w:r w:rsidRPr="001D5AE5">
        <w:rPr>
          <w:rFonts w:ascii="ＭＳ 明朝" w:hAnsi="ＭＳ 明朝" w:cs="ＭＳ 明朝"/>
          <w:kern w:val="0"/>
          <w:sz w:val="24"/>
        </w:rPr>
        <w:t xml:space="preserve">(3) </w:t>
      </w:r>
      <w:r w:rsidRPr="001D5AE5">
        <w:rPr>
          <w:rFonts w:ascii="ＭＳ 明朝" w:hAnsi="ＭＳ 明朝" w:cs="ＭＳ 明朝" w:hint="eastAsia"/>
          <w:kern w:val="0"/>
          <w:sz w:val="24"/>
        </w:rPr>
        <w:t xml:space="preserve"> 直接工数をこの契約に係る工数として関係付けることの適正性、計上された工数と作業指示書等の実態との整合性その他の加工費の計上に係る事項</w:t>
      </w:r>
    </w:p>
    <w:p w14:paraId="25BD68DD" w14:textId="77777777" w:rsidR="00A33E4D" w:rsidRPr="001D5AE5" w:rsidRDefault="00A33E4D" w:rsidP="0025566E">
      <w:pPr>
        <w:autoSpaceDE w:val="0"/>
        <w:autoSpaceDN w:val="0"/>
        <w:adjustRightInd w:val="0"/>
        <w:ind w:left="480" w:hangingChars="200" w:hanging="480"/>
        <w:jc w:val="left"/>
        <w:rPr>
          <w:rFonts w:ascii="ＭＳ 明朝" w:hAnsi="ＭＳ 明朝" w:cs="ＭＳ 明朝"/>
          <w:kern w:val="0"/>
          <w:sz w:val="24"/>
        </w:rPr>
      </w:pPr>
      <w:r w:rsidRPr="001D5AE5">
        <w:rPr>
          <w:rFonts w:ascii="ＭＳ 明朝" w:hAnsi="ＭＳ 明朝" w:cs="ＭＳ 明朝" w:hint="eastAsia"/>
          <w:kern w:val="0"/>
          <w:sz w:val="24"/>
        </w:rPr>
        <w:t xml:space="preserve"> </w:t>
      </w:r>
      <w:r w:rsidRPr="001D5AE5">
        <w:rPr>
          <w:rFonts w:ascii="ＭＳ 明朝" w:hAnsi="ＭＳ 明朝" w:cs="ＭＳ 明朝"/>
          <w:kern w:val="0"/>
          <w:sz w:val="24"/>
        </w:rPr>
        <w:t>(4)</w:t>
      </w:r>
      <w:r w:rsidRPr="001D5AE5">
        <w:rPr>
          <w:rFonts w:ascii="ＭＳ 明朝" w:hAnsi="ＭＳ 明朝" w:cs="ＭＳ 明朝" w:hint="eastAsia"/>
          <w:kern w:val="0"/>
          <w:sz w:val="24"/>
        </w:rPr>
        <w:t xml:space="preserve">　直接経費をこの契約に直課することの適正性、間接経費並びに一般管理及び販売費との区分けの適正性その他の直接経費の計上に係る事項</w:t>
      </w:r>
    </w:p>
    <w:p w14:paraId="6E6C9BA2" w14:textId="77777777" w:rsidR="00A33E4D" w:rsidRPr="001D5AE5" w:rsidRDefault="00A33E4D" w:rsidP="0025566E">
      <w:pPr>
        <w:autoSpaceDE w:val="0"/>
        <w:autoSpaceDN w:val="0"/>
        <w:adjustRightInd w:val="0"/>
        <w:jc w:val="left"/>
        <w:rPr>
          <w:rFonts w:ascii="ＭＳ 明朝" w:hAnsi="ＭＳ 明朝" w:cs="ＭＳ 明朝"/>
          <w:kern w:val="0"/>
          <w:sz w:val="24"/>
        </w:rPr>
      </w:pPr>
      <w:r w:rsidRPr="001D5AE5">
        <w:rPr>
          <w:rFonts w:ascii="ＭＳ 明朝" w:hAnsi="ＭＳ 明朝" w:cs="ＭＳ 明朝" w:hint="eastAsia"/>
          <w:kern w:val="0"/>
          <w:sz w:val="24"/>
        </w:rPr>
        <w:t xml:space="preserve"> </w:t>
      </w:r>
      <w:r w:rsidRPr="001D5AE5">
        <w:rPr>
          <w:rFonts w:ascii="ＭＳ 明朝" w:hAnsi="ＭＳ 明朝" w:cs="ＭＳ 明朝"/>
          <w:kern w:val="0"/>
          <w:sz w:val="24"/>
        </w:rPr>
        <w:t>(5)</w:t>
      </w:r>
      <w:r w:rsidR="00E65682" w:rsidRPr="001D5AE5">
        <w:rPr>
          <w:rFonts w:ascii="ＭＳ 明朝" w:hAnsi="ＭＳ 明朝" w:cs="ＭＳ 明朝" w:hint="eastAsia"/>
          <w:kern w:val="0"/>
          <w:sz w:val="24"/>
        </w:rPr>
        <w:t xml:space="preserve">　</w:t>
      </w:r>
      <w:r w:rsidRPr="001D5AE5">
        <w:rPr>
          <w:rFonts w:ascii="ＭＳ 明朝" w:hAnsi="ＭＳ 明朝" w:cs="ＭＳ 明朝" w:hint="eastAsia"/>
          <w:kern w:val="0"/>
          <w:sz w:val="24"/>
        </w:rPr>
        <w:t>複数の契約間での工数の付替えその他の契約案件間での関係性に係る事項</w:t>
      </w:r>
    </w:p>
    <w:p w14:paraId="579B7C47" w14:textId="77777777" w:rsidR="00A33E4D" w:rsidRPr="001D5AE5" w:rsidRDefault="00A33E4D" w:rsidP="0025566E">
      <w:pPr>
        <w:autoSpaceDE w:val="0"/>
        <w:autoSpaceDN w:val="0"/>
        <w:adjustRightInd w:val="0"/>
        <w:jc w:val="left"/>
        <w:rPr>
          <w:rFonts w:ascii="ＭＳ 明朝" w:hAnsi="ＭＳ 明朝" w:cs="ＭＳ 明朝"/>
          <w:kern w:val="0"/>
          <w:sz w:val="24"/>
        </w:rPr>
      </w:pPr>
      <w:r w:rsidRPr="001D5AE5">
        <w:rPr>
          <w:rFonts w:ascii="ＭＳ 明朝" w:hAnsi="ＭＳ 明朝" w:cs="ＭＳ 明朝" w:hint="eastAsia"/>
          <w:kern w:val="0"/>
          <w:sz w:val="24"/>
        </w:rPr>
        <w:t xml:space="preserve"> </w:t>
      </w:r>
      <w:r w:rsidRPr="001D5AE5">
        <w:rPr>
          <w:rFonts w:ascii="ＭＳ 明朝" w:hAnsi="ＭＳ 明朝" w:cs="ＭＳ 明朝"/>
          <w:kern w:val="0"/>
          <w:sz w:val="24"/>
        </w:rPr>
        <w:t>(6)</w:t>
      </w:r>
      <w:r w:rsidRPr="001D5AE5">
        <w:rPr>
          <w:rFonts w:ascii="ＭＳ 明朝" w:hAnsi="ＭＳ 明朝" w:cs="ＭＳ 明朝" w:hint="eastAsia"/>
          <w:kern w:val="0"/>
          <w:sz w:val="24"/>
        </w:rPr>
        <w:t xml:space="preserve">　その他原価監査を行う上で必要となる事項</w:t>
      </w:r>
    </w:p>
    <w:p w14:paraId="02FB9553" w14:textId="77777777" w:rsidR="00A33E4D" w:rsidRPr="001D5AE5" w:rsidRDefault="00A33E4D" w:rsidP="00B11B8D">
      <w:pPr>
        <w:autoSpaceDE w:val="0"/>
        <w:autoSpaceDN w:val="0"/>
        <w:adjustRightInd w:val="0"/>
        <w:jc w:val="left"/>
        <w:rPr>
          <w:rFonts w:ascii="ＭＳ 明朝" w:hAnsi="ＭＳ 明朝" w:cs="ＭＳ 明朝"/>
          <w:kern w:val="0"/>
          <w:sz w:val="24"/>
        </w:rPr>
      </w:pPr>
      <w:r w:rsidRPr="001D5AE5">
        <w:rPr>
          <w:rFonts w:ascii="ＭＳ 明朝" w:hAnsi="ＭＳ 明朝" w:cs="ＭＳ 明朝" w:hint="eastAsia"/>
          <w:kern w:val="0"/>
          <w:sz w:val="24"/>
        </w:rPr>
        <w:t>（原価監査の実施に係る保障）</w:t>
      </w:r>
    </w:p>
    <w:p w14:paraId="089C495A" w14:textId="77777777" w:rsidR="00A33E4D" w:rsidRPr="001D5AE5" w:rsidRDefault="00A33E4D" w:rsidP="0025566E">
      <w:pPr>
        <w:autoSpaceDE w:val="0"/>
        <w:autoSpaceDN w:val="0"/>
        <w:adjustRightInd w:val="0"/>
        <w:ind w:left="240" w:hangingChars="100" w:hanging="240"/>
        <w:jc w:val="left"/>
        <w:rPr>
          <w:rFonts w:ascii="ＭＳ 明朝" w:hAnsi="ＭＳ 明朝" w:cs="ＭＳ 明朝"/>
          <w:kern w:val="0"/>
          <w:sz w:val="24"/>
        </w:rPr>
      </w:pPr>
      <w:r w:rsidRPr="001D5AE5">
        <w:rPr>
          <w:rFonts w:ascii="ＭＳ 明朝" w:hAnsi="ＭＳ 明朝" w:cs="ＭＳ 明朝" w:hint="eastAsia"/>
          <w:kern w:val="0"/>
          <w:sz w:val="24"/>
        </w:rPr>
        <w:t>第１０条</w:t>
      </w:r>
      <w:r w:rsidRPr="001D5AE5">
        <w:rPr>
          <w:rFonts w:ascii="ＭＳ 明朝" w:hAnsi="ＭＳ 明朝" w:cs="ＭＳ 明朝"/>
          <w:kern w:val="0"/>
          <w:sz w:val="24"/>
        </w:rPr>
        <w:t xml:space="preserve"> </w:t>
      </w:r>
      <w:r w:rsidRPr="001D5AE5">
        <w:rPr>
          <w:rFonts w:ascii="ＭＳ 明朝" w:hAnsi="ＭＳ 明朝" w:cs="ＭＳ 明朝" w:hint="eastAsia"/>
          <w:kern w:val="0"/>
          <w:sz w:val="24"/>
        </w:rPr>
        <w:t>甲は、前条各号に掲げる事項を確認するため、次の各号に掲げる監査を行うものとし、乙は、甲に対し、甲が原価監査（次項のフロアチェックによる場合を含む。）に際して必要と認める作業現場（製造現場、設計現場及び試験・検査現場並びにこれらの現場に関する原価管理を行う現場をいう。以下この条において同じ。）、資料、情報システム等へのアクセスを認める等その円滑な実施を保障するものとする。</w:t>
      </w:r>
    </w:p>
    <w:p w14:paraId="6EB6BE03" w14:textId="77777777" w:rsidR="00B11B8D" w:rsidRPr="001D5AE5" w:rsidRDefault="00A33E4D" w:rsidP="00B11B8D">
      <w:pPr>
        <w:autoSpaceDE w:val="0"/>
        <w:autoSpaceDN w:val="0"/>
        <w:adjustRightInd w:val="0"/>
        <w:ind w:leftChars="50" w:left="585" w:hangingChars="200" w:hanging="480"/>
        <w:jc w:val="left"/>
        <w:rPr>
          <w:rFonts w:ascii="ＭＳ 明朝" w:hAnsi="ＭＳ 明朝" w:cs="ＭＳ 明朝"/>
          <w:kern w:val="0"/>
          <w:sz w:val="24"/>
        </w:rPr>
      </w:pPr>
      <w:r w:rsidRPr="001D5AE5">
        <w:rPr>
          <w:rFonts w:ascii="ＭＳ 明朝" w:hAnsi="ＭＳ 明朝" w:cs="ＭＳ 明朝" w:hint="eastAsia"/>
          <w:kern w:val="0"/>
          <w:sz w:val="24"/>
        </w:rPr>
        <w:t>(1)　帳票類、作業指示書、社内原価計算規則等の資料による監査（資料を複写して行</w:t>
      </w:r>
    </w:p>
    <w:p w14:paraId="73A47263" w14:textId="77777777" w:rsidR="00A33E4D" w:rsidRPr="001D5AE5" w:rsidRDefault="00A33E4D" w:rsidP="00B11B8D">
      <w:pPr>
        <w:autoSpaceDE w:val="0"/>
        <w:autoSpaceDN w:val="0"/>
        <w:adjustRightInd w:val="0"/>
        <w:ind w:leftChars="225" w:left="473"/>
        <w:jc w:val="left"/>
        <w:rPr>
          <w:rFonts w:ascii="ＭＳ 明朝" w:hAnsi="ＭＳ 明朝" w:cs="ＭＳ 明朝"/>
          <w:kern w:val="0"/>
          <w:sz w:val="24"/>
        </w:rPr>
      </w:pPr>
      <w:r w:rsidRPr="001D5AE5">
        <w:rPr>
          <w:rFonts w:ascii="ＭＳ 明朝" w:hAnsi="ＭＳ 明朝" w:cs="ＭＳ 明朝" w:hint="eastAsia"/>
          <w:kern w:val="0"/>
          <w:sz w:val="24"/>
        </w:rPr>
        <w:t>う監査を含む。）</w:t>
      </w:r>
    </w:p>
    <w:p w14:paraId="06C533E2" w14:textId="77777777" w:rsidR="00A33E4D" w:rsidRPr="001D5AE5" w:rsidRDefault="00A33E4D" w:rsidP="00B11B8D">
      <w:pPr>
        <w:adjustRightInd w:val="0"/>
        <w:ind w:leftChars="50" w:left="105"/>
        <w:rPr>
          <w:rFonts w:ascii="ＭＳ 明朝" w:hAnsi="ＭＳ 明朝"/>
          <w:sz w:val="24"/>
        </w:rPr>
      </w:pPr>
      <w:r w:rsidRPr="001D5AE5">
        <w:rPr>
          <w:rFonts w:ascii="ＭＳ 明朝" w:hAnsi="ＭＳ 明朝"/>
          <w:sz w:val="24"/>
        </w:rPr>
        <w:t xml:space="preserve">(2) </w:t>
      </w:r>
      <w:r w:rsidRPr="001D5AE5">
        <w:rPr>
          <w:rFonts w:ascii="ＭＳ 明朝" w:hAnsi="ＭＳ 明朝" w:hint="eastAsia"/>
          <w:sz w:val="24"/>
        </w:rPr>
        <w:t xml:space="preserve"> 関係する情報システムに直接アクセスして行う監査</w:t>
      </w:r>
    </w:p>
    <w:p w14:paraId="56641894" w14:textId="77777777" w:rsidR="00A33E4D" w:rsidRPr="001D5AE5" w:rsidRDefault="00A33E4D" w:rsidP="00B11B8D">
      <w:pPr>
        <w:adjustRightInd w:val="0"/>
        <w:ind w:leftChars="50" w:left="105"/>
        <w:rPr>
          <w:rFonts w:ascii="ＭＳ 明朝" w:hAnsi="ＭＳ 明朝"/>
          <w:sz w:val="24"/>
        </w:rPr>
      </w:pPr>
      <w:r w:rsidRPr="001D5AE5">
        <w:rPr>
          <w:rFonts w:ascii="ＭＳ 明朝" w:hAnsi="ＭＳ 明朝"/>
          <w:sz w:val="24"/>
        </w:rPr>
        <w:t>(3)</w:t>
      </w:r>
      <w:r w:rsidRPr="001D5AE5">
        <w:rPr>
          <w:rFonts w:ascii="ＭＳ 明朝" w:hAnsi="ＭＳ 明朝" w:hint="eastAsia"/>
          <w:sz w:val="24"/>
        </w:rPr>
        <w:t xml:space="preserve"> </w:t>
      </w:r>
      <w:r w:rsidRPr="001D5AE5">
        <w:rPr>
          <w:rFonts w:ascii="ＭＳ 明朝" w:hAnsi="ＭＳ 明朝"/>
          <w:sz w:val="24"/>
        </w:rPr>
        <w:t xml:space="preserve"> </w:t>
      </w:r>
      <w:r w:rsidRPr="001D5AE5">
        <w:rPr>
          <w:rFonts w:ascii="ＭＳ 明朝" w:hAnsi="ＭＳ 明朝" w:hint="eastAsia"/>
          <w:sz w:val="24"/>
        </w:rPr>
        <w:t>前号の情報システムに係るログ（履歴）を取得して行う監査</w:t>
      </w:r>
    </w:p>
    <w:p w14:paraId="59AB023D" w14:textId="77777777" w:rsidR="00B45C1B" w:rsidRDefault="00A33E4D" w:rsidP="00B11B8D">
      <w:pPr>
        <w:autoSpaceDE w:val="0"/>
        <w:autoSpaceDN w:val="0"/>
        <w:adjustRightInd w:val="0"/>
        <w:ind w:leftChars="50" w:left="585" w:hangingChars="200" w:hanging="480"/>
        <w:jc w:val="left"/>
        <w:rPr>
          <w:rFonts w:ascii="ＭＳ 明朝" w:hAnsi="ＭＳ 明朝" w:cs="ＭＳ 明朝"/>
          <w:kern w:val="0"/>
          <w:sz w:val="24"/>
        </w:rPr>
      </w:pPr>
      <w:r w:rsidRPr="001D5AE5">
        <w:rPr>
          <w:rFonts w:ascii="ＭＳ 明朝" w:hAnsi="ＭＳ 明朝" w:cs="ＭＳ 明朝"/>
          <w:kern w:val="0"/>
          <w:sz w:val="24"/>
        </w:rPr>
        <w:t>(4)</w:t>
      </w:r>
      <w:r w:rsidRPr="001D5AE5">
        <w:rPr>
          <w:rFonts w:ascii="ＭＳ 明朝" w:hAnsi="ＭＳ 明朝" w:cs="ＭＳ 明朝" w:hint="eastAsia"/>
          <w:kern w:val="0"/>
          <w:sz w:val="24"/>
        </w:rPr>
        <w:t xml:space="preserve"> </w:t>
      </w:r>
      <w:r w:rsidRPr="001D5AE5">
        <w:rPr>
          <w:rFonts w:ascii="ＭＳ 明朝" w:hAnsi="ＭＳ 明朝" w:cs="ＭＳ 明朝"/>
          <w:kern w:val="0"/>
          <w:sz w:val="24"/>
        </w:rPr>
        <w:t xml:space="preserve"> </w:t>
      </w:r>
      <w:r w:rsidRPr="001D5AE5">
        <w:rPr>
          <w:rFonts w:ascii="ＭＳ 明朝" w:hAnsi="ＭＳ 明朝" w:cs="ＭＳ 明朝" w:hint="eastAsia"/>
          <w:kern w:val="0"/>
          <w:sz w:val="24"/>
        </w:rPr>
        <w:t>作業員等（監査対象となる事業所において業務に従事する委託先の所属員を含</w:t>
      </w:r>
    </w:p>
    <w:p w14:paraId="4AFD1D14" w14:textId="5D7972C8" w:rsidR="00A33E4D" w:rsidRPr="001D5AE5" w:rsidRDefault="00A33E4D" w:rsidP="00B45C1B">
      <w:pPr>
        <w:autoSpaceDE w:val="0"/>
        <w:autoSpaceDN w:val="0"/>
        <w:adjustRightInd w:val="0"/>
        <w:ind w:leftChars="250" w:left="525"/>
        <w:jc w:val="left"/>
        <w:rPr>
          <w:rFonts w:ascii="ＭＳ 明朝" w:hAnsi="ＭＳ 明朝" w:cs="ＭＳ 明朝"/>
          <w:kern w:val="0"/>
          <w:sz w:val="24"/>
        </w:rPr>
      </w:pPr>
      <w:r w:rsidRPr="001D5AE5">
        <w:rPr>
          <w:rFonts w:ascii="ＭＳ 明朝" w:hAnsi="ＭＳ 明朝" w:cs="ＭＳ 明朝" w:hint="eastAsia"/>
          <w:kern w:val="0"/>
          <w:sz w:val="24"/>
        </w:rPr>
        <w:t>む。以下この条において同じ。）から直接に説明を聴取して行う監査</w:t>
      </w:r>
    </w:p>
    <w:p w14:paraId="6B51567D" w14:textId="77777777" w:rsidR="00A33E4D" w:rsidRPr="001D5AE5" w:rsidRDefault="00A33E4D" w:rsidP="0025566E">
      <w:pPr>
        <w:autoSpaceDE w:val="0"/>
        <w:autoSpaceDN w:val="0"/>
        <w:adjustRightInd w:val="0"/>
        <w:ind w:left="240" w:hangingChars="100" w:hanging="240"/>
        <w:jc w:val="left"/>
        <w:rPr>
          <w:rFonts w:ascii="ＭＳ 明朝" w:hAnsi="ＭＳ 明朝" w:cs="ＭＳ 明朝"/>
          <w:kern w:val="0"/>
          <w:sz w:val="24"/>
        </w:rPr>
      </w:pPr>
      <w:r w:rsidRPr="001D5AE5">
        <w:rPr>
          <w:rFonts w:ascii="ＭＳ 明朝" w:hAnsi="ＭＳ 明朝" w:cs="ＭＳ 明朝" w:hint="eastAsia"/>
          <w:kern w:val="0"/>
          <w:sz w:val="24"/>
        </w:rPr>
        <w:t>２　甲は、前項の監査の一環として、原価監査の実施期間中、事前に通知又は調整することなく、フロアチェック（作業現場において、作業員等から作業内容について直接に説明を聴取するとともに、聴取内容を作業指示書、帳票類等と突合して行う確認作業をいう。次項において同じ。）を随時実施することができる。</w:t>
      </w:r>
    </w:p>
    <w:p w14:paraId="2A6FEB87" w14:textId="77777777" w:rsidR="00A33E4D" w:rsidRPr="001D5AE5" w:rsidRDefault="00A33E4D" w:rsidP="0025566E">
      <w:pPr>
        <w:autoSpaceDE w:val="0"/>
        <w:autoSpaceDN w:val="0"/>
        <w:adjustRightInd w:val="0"/>
        <w:ind w:left="240" w:hangingChars="100" w:hanging="240"/>
        <w:jc w:val="left"/>
        <w:rPr>
          <w:rFonts w:ascii="ＭＳ 明朝" w:hAnsi="ＭＳ 明朝" w:cs="ＭＳ 明朝"/>
          <w:kern w:val="0"/>
          <w:sz w:val="24"/>
        </w:rPr>
      </w:pPr>
      <w:r w:rsidRPr="001D5AE5">
        <w:rPr>
          <w:rFonts w:ascii="ＭＳ 明朝" w:hAnsi="ＭＳ 明朝" w:cs="ＭＳ 明朝" w:hint="eastAsia"/>
          <w:kern w:val="0"/>
          <w:sz w:val="24"/>
        </w:rPr>
        <w:t>３　乙は、フロアチェックを含む原価監査の円滑な実施のため、甲があらかじめ指定する原価監査官に対し、この契約に関係する作業現場への随時の立入許可を契約履行期間中常続的に与えるものとする。</w:t>
      </w:r>
    </w:p>
    <w:p w14:paraId="22AB6619" w14:textId="77777777" w:rsidR="00A33E4D" w:rsidRPr="001D5AE5" w:rsidRDefault="00A33E4D" w:rsidP="00B11B8D">
      <w:pPr>
        <w:autoSpaceDE w:val="0"/>
        <w:autoSpaceDN w:val="0"/>
        <w:adjustRightInd w:val="0"/>
        <w:jc w:val="left"/>
        <w:rPr>
          <w:rFonts w:ascii="ＭＳ 明朝" w:hAnsi="ＭＳ 明朝" w:cs="ＭＳ 明朝"/>
          <w:kern w:val="0"/>
          <w:sz w:val="24"/>
        </w:rPr>
      </w:pPr>
      <w:r w:rsidRPr="001D5AE5">
        <w:rPr>
          <w:rFonts w:ascii="ＭＳ 明朝" w:hAnsi="ＭＳ 明朝" w:cs="ＭＳ 明朝" w:hint="eastAsia"/>
          <w:kern w:val="0"/>
          <w:sz w:val="24"/>
        </w:rPr>
        <w:t>（適用する経費率との関係）</w:t>
      </w:r>
    </w:p>
    <w:p w14:paraId="24788E92" w14:textId="77777777" w:rsidR="00A33E4D" w:rsidRPr="001D5AE5" w:rsidRDefault="00A33E4D" w:rsidP="0025566E">
      <w:pPr>
        <w:autoSpaceDE w:val="0"/>
        <w:autoSpaceDN w:val="0"/>
        <w:adjustRightInd w:val="0"/>
        <w:ind w:left="240" w:hangingChars="100" w:hanging="240"/>
        <w:jc w:val="left"/>
        <w:rPr>
          <w:rFonts w:ascii="ＭＳ 明朝" w:hAnsi="ＭＳ 明朝" w:cs="ＭＳ 明朝"/>
          <w:kern w:val="0"/>
          <w:sz w:val="24"/>
        </w:rPr>
      </w:pPr>
      <w:r w:rsidRPr="001D5AE5">
        <w:rPr>
          <w:rFonts w:ascii="ＭＳ 明朝" w:hAnsi="ＭＳ 明朝" w:cs="ＭＳ 明朝" w:hint="eastAsia"/>
          <w:kern w:val="0"/>
          <w:sz w:val="24"/>
        </w:rPr>
        <w:t>第１１条</w:t>
      </w:r>
      <w:r w:rsidRPr="001D5AE5">
        <w:rPr>
          <w:rFonts w:ascii="ＭＳ 明朝" w:hAnsi="ＭＳ 明朝" w:cs="ＭＳ 明朝"/>
          <w:kern w:val="0"/>
          <w:sz w:val="24"/>
        </w:rPr>
        <w:t xml:space="preserve"> </w:t>
      </w:r>
      <w:r w:rsidRPr="001D5AE5">
        <w:rPr>
          <w:rFonts w:ascii="ＭＳ 明朝" w:hAnsi="ＭＳ 明朝" w:cs="ＭＳ 明朝" w:hint="eastAsia"/>
          <w:kern w:val="0"/>
          <w:sz w:val="24"/>
        </w:rPr>
        <w:t>甲は、乙がこの特約条項に同意せず、若しくはその一部若しくは全部の適用に応じなかった場合又はこの特約条項に定める乙の債務の一部若しくは全部を履行しなかった場合は、乙に関して別に定める経費率（加工費率、一般管理及び販売費率、利子率、利益率その他の原価計算方式により予定価格を算定する上で必要とな</w:t>
      </w:r>
      <w:r w:rsidRPr="001D5AE5">
        <w:rPr>
          <w:rFonts w:ascii="ＭＳ 明朝" w:hAnsi="ＭＳ 明朝" w:cs="ＭＳ 明朝" w:hint="eastAsia"/>
          <w:kern w:val="0"/>
          <w:sz w:val="24"/>
        </w:rPr>
        <w:lastRenderedPageBreak/>
        <w:t>る率をいう。）について、原価計算システムの適正性が不十分であるリスクを考慮した算定を行い、又は必要な調整を加えることができる。</w:t>
      </w:r>
    </w:p>
    <w:p w14:paraId="40024770" w14:textId="77777777" w:rsidR="00A33E4D" w:rsidRPr="001D5AE5" w:rsidRDefault="00A33E4D" w:rsidP="0025566E">
      <w:pPr>
        <w:autoSpaceDE w:val="0"/>
        <w:autoSpaceDN w:val="0"/>
        <w:adjustRightInd w:val="0"/>
        <w:ind w:left="240" w:hangingChars="100" w:hanging="240"/>
        <w:jc w:val="left"/>
        <w:rPr>
          <w:rFonts w:ascii="ＭＳ 明朝" w:hAnsi="ＭＳ 明朝"/>
          <w:sz w:val="24"/>
        </w:rPr>
      </w:pPr>
      <w:r w:rsidRPr="001D5AE5">
        <w:rPr>
          <w:rFonts w:ascii="ＭＳ 明朝" w:hAnsi="ＭＳ 明朝" w:cs="ＭＳ 明朝" w:hint="eastAsia"/>
          <w:kern w:val="0"/>
          <w:sz w:val="24"/>
        </w:rPr>
        <w:t>２　甲は、原価監査に当たって乙が求めたときは、この特約条項並びに資料の信頼性確保及び制度調査の実施に関する特約条項に定める乙の債務についての不履行が確認されない限り、乙の実際の総原価（甲が原価監査によって確認した適正な原価に、乙が使用する実際の経費率（調達物品等の予定価格の算定基準に関する訓令（昭和３７年防衛庁訓令第３５号）第</w:t>
      </w:r>
      <w:r w:rsidR="00710C1B" w:rsidRPr="001D5AE5">
        <w:rPr>
          <w:rFonts w:ascii="ＭＳ 明朝" w:hAnsi="ＭＳ 明朝" w:cs="ＭＳ 明朝" w:hint="eastAsia"/>
          <w:kern w:val="0"/>
          <w:sz w:val="24"/>
        </w:rPr>
        <w:t>３６</w:t>
      </w:r>
      <w:r w:rsidRPr="001D5AE5">
        <w:rPr>
          <w:rFonts w:ascii="ＭＳ 明朝" w:hAnsi="ＭＳ 明朝" w:cs="ＭＳ 明朝" w:hint="eastAsia"/>
          <w:kern w:val="0"/>
          <w:sz w:val="24"/>
        </w:rPr>
        <w:t>条に規定する非原価項目を除いて算定したものに限る。）を適用して算出し</w:t>
      </w:r>
      <w:r w:rsidRPr="001D5AE5">
        <w:rPr>
          <w:rFonts w:ascii="ＭＳ 明朝" w:hAnsi="ＭＳ 明朝" w:hint="eastAsia"/>
          <w:sz w:val="24"/>
        </w:rPr>
        <w:t>た総原価をいう。）をもって実績として扱うものとする。</w:t>
      </w:r>
    </w:p>
    <w:p w14:paraId="327B69B5" w14:textId="77777777" w:rsidR="00A33E4D" w:rsidRPr="001D5AE5" w:rsidRDefault="00A33E4D" w:rsidP="00B11B8D">
      <w:pPr>
        <w:pStyle w:val="a3"/>
        <w:spacing w:line="240" w:lineRule="auto"/>
        <w:rPr>
          <w:rFonts w:ascii="ＭＳ 明朝" w:eastAsia="ＭＳ 明朝" w:hAnsi="ＭＳ 明朝"/>
          <w:spacing w:val="0"/>
          <w:sz w:val="24"/>
          <w:szCs w:val="24"/>
        </w:rPr>
      </w:pPr>
      <w:r w:rsidRPr="001D5AE5">
        <w:rPr>
          <w:rFonts w:ascii="ＭＳ 明朝" w:eastAsia="ＭＳ 明朝" w:hAnsi="ＭＳ 明朝" w:hint="eastAsia"/>
          <w:sz w:val="24"/>
          <w:szCs w:val="24"/>
        </w:rPr>
        <w:t>（限度額等の変更）</w:t>
      </w:r>
    </w:p>
    <w:p w14:paraId="43930C4F" w14:textId="77777777" w:rsidR="00A33E4D" w:rsidRPr="001D5AE5" w:rsidRDefault="00A33E4D" w:rsidP="0025566E">
      <w:pPr>
        <w:pStyle w:val="a3"/>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第１２条　契約金額若しくは工数等に限度額又は上限が設定されている場合において、設定条件の変更によりその限度額又は上限等を変更するときは、甲乙協議のうえ変更するものとする。</w:t>
      </w:r>
    </w:p>
    <w:p w14:paraId="7B4C1E71" w14:textId="77777777" w:rsidR="00BB517B" w:rsidRPr="001D5AE5" w:rsidRDefault="00BB517B" w:rsidP="0025566E">
      <w:pPr>
        <w:pStyle w:val="a3"/>
        <w:spacing w:line="240" w:lineRule="auto"/>
        <w:rPr>
          <w:rFonts w:ascii="ＭＳ 明朝" w:eastAsia="ＭＳ 明朝" w:hAnsi="ＭＳ 明朝"/>
          <w:spacing w:val="0"/>
          <w:sz w:val="24"/>
          <w:szCs w:val="24"/>
        </w:rPr>
      </w:pPr>
    </w:p>
    <w:p w14:paraId="3238DCE6" w14:textId="77777777" w:rsidR="00FA3597" w:rsidRPr="001D5AE5" w:rsidRDefault="00FA3597" w:rsidP="0025566E">
      <w:pPr>
        <w:pStyle w:val="a3"/>
        <w:spacing w:line="240" w:lineRule="auto"/>
        <w:rPr>
          <w:rFonts w:ascii="ＭＳ 明朝" w:eastAsia="ＭＳ 明朝" w:hAnsi="ＭＳ 明朝"/>
          <w:spacing w:val="0"/>
          <w:sz w:val="24"/>
          <w:szCs w:val="24"/>
        </w:rPr>
      </w:pPr>
    </w:p>
    <w:p w14:paraId="4A7F232B" w14:textId="77777777" w:rsidR="00FA3597" w:rsidRPr="001D5AE5" w:rsidRDefault="00FA3597" w:rsidP="0025566E">
      <w:pPr>
        <w:pStyle w:val="a3"/>
        <w:spacing w:line="240" w:lineRule="auto"/>
        <w:rPr>
          <w:rFonts w:ascii="ＭＳ 明朝" w:eastAsia="ＭＳ 明朝" w:hAnsi="ＭＳ 明朝"/>
          <w:spacing w:val="0"/>
          <w:sz w:val="24"/>
          <w:szCs w:val="24"/>
        </w:rPr>
      </w:pPr>
    </w:p>
    <w:p w14:paraId="0A750AA2" w14:textId="77777777" w:rsidR="00FA3597" w:rsidRPr="001D5AE5" w:rsidRDefault="00FA3597" w:rsidP="0025566E">
      <w:pPr>
        <w:pStyle w:val="a3"/>
        <w:spacing w:line="240" w:lineRule="auto"/>
        <w:rPr>
          <w:rFonts w:ascii="ＭＳ 明朝" w:eastAsia="ＭＳ 明朝" w:hAnsi="ＭＳ 明朝"/>
          <w:spacing w:val="0"/>
          <w:sz w:val="24"/>
          <w:szCs w:val="24"/>
        </w:rPr>
      </w:pPr>
    </w:p>
    <w:p w14:paraId="47258C71" w14:textId="77777777" w:rsidR="00FA3597" w:rsidRPr="001D5AE5" w:rsidRDefault="00FA3597" w:rsidP="0025566E">
      <w:pPr>
        <w:pStyle w:val="a3"/>
        <w:spacing w:line="240" w:lineRule="auto"/>
        <w:rPr>
          <w:rFonts w:ascii="ＭＳ 明朝" w:eastAsia="ＭＳ 明朝" w:hAnsi="ＭＳ 明朝"/>
          <w:spacing w:val="0"/>
          <w:sz w:val="24"/>
          <w:szCs w:val="24"/>
        </w:rPr>
      </w:pPr>
    </w:p>
    <w:p w14:paraId="0689AF9C" w14:textId="77777777" w:rsidR="00FA3597" w:rsidRPr="001D5AE5" w:rsidRDefault="00FA3597" w:rsidP="0025566E">
      <w:pPr>
        <w:pStyle w:val="a3"/>
        <w:spacing w:line="240" w:lineRule="auto"/>
        <w:rPr>
          <w:rFonts w:ascii="ＭＳ 明朝" w:eastAsia="ＭＳ 明朝" w:hAnsi="ＭＳ 明朝"/>
          <w:spacing w:val="0"/>
          <w:sz w:val="24"/>
          <w:szCs w:val="24"/>
        </w:rPr>
      </w:pPr>
    </w:p>
    <w:p w14:paraId="6B229E01" w14:textId="77777777" w:rsidR="00FA3597" w:rsidRPr="001D5AE5" w:rsidRDefault="00FA3597" w:rsidP="0025566E">
      <w:pPr>
        <w:pStyle w:val="a3"/>
        <w:spacing w:line="240" w:lineRule="auto"/>
        <w:rPr>
          <w:rFonts w:ascii="ＭＳ 明朝" w:eastAsia="ＭＳ 明朝" w:hAnsi="ＭＳ 明朝"/>
          <w:spacing w:val="0"/>
          <w:sz w:val="24"/>
          <w:szCs w:val="24"/>
        </w:rPr>
      </w:pPr>
    </w:p>
    <w:p w14:paraId="2A147E42" w14:textId="77777777" w:rsidR="00FA3597" w:rsidRPr="001D5AE5" w:rsidRDefault="00FA3597" w:rsidP="0025566E">
      <w:pPr>
        <w:pStyle w:val="a3"/>
        <w:spacing w:line="240" w:lineRule="auto"/>
        <w:rPr>
          <w:rFonts w:ascii="ＭＳ 明朝" w:eastAsia="ＭＳ 明朝" w:hAnsi="ＭＳ 明朝"/>
          <w:spacing w:val="0"/>
          <w:sz w:val="24"/>
          <w:szCs w:val="24"/>
        </w:rPr>
      </w:pPr>
    </w:p>
    <w:p w14:paraId="6F3C610C" w14:textId="77777777" w:rsidR="00FA3597" w:rsidRPr="001D5AE5" w:rsidRDefault="00FA3597" w:rsidP="0025566E">
      <w:pPr>
        <w:pStyle w:val="a3"/>
        <w:spacing w:line="240" w:lineRule="auto"/>
        <w:rPr>
          <w:rFonts w:ascii="ＭＳ 明朝" w:eastAsia="ＭＳ 明朝" w:hAnsi="ＭＳ 明朝"/>
          <w:spacing w:val="0"/>
          <w:sz w:val="24"/>
          <w:szCs w:val="24"/>
        </w:rPr>
      </w:pPr>
    </w:p>
    <w:p w14:paraId="7A63F69A" w14:textId="77777777" w:rsidR="00FA3597" w:rsidRPr="001D5AE5" w:rsidRDefault="00FA3597" w:rsidP="0025566E">
      <w:pPr>
        <w:pStyle w:val="a3"/>
        <w:spacing w:line="240" w:lineRule="auto"/>
        <w:rPr>
          <w:rFonts w:ascii="ＭＳ 明朝" w:eastAsia="ＭＳ 明朝" w:hAnsi="ＭＳ 明朝"/>
          <w:spacing w:val="0"/>
          <w:sz w:val="24"/>
          <w:szCs w:val="24"/>
        </w:rPr>
      </w:pPr>
    </w:p>
    <w:p w14:paraId="67F86BDA" w14:textId="77777777" w:rsidR="00FA3597" w:rsidRPr="001D5AE5" w:rsidRDefault="00FA3597" w:rsidP="0025566E">
      <w:pPr>
        <w:pStyle w:val="a3"/>
        <w:spacing w:line="240" w:lineRule="auto"/>
        <w:rPr>
          <w:rFonts w:ascii="ＭＳ 明朝" w:eastAsia="ＭＳ 明朝" w:hAnsi="ＭＳ 明朝"/>
          <w:spacing w:val="0"/>
          <w:sz w:val="24"/>
          <w:szCs w:val="24"/>
        </w:rPr>
      </w:pPr>
    </w:p>
    <w:p w14:paraId="404E786A" w14:textId="77777777" w:rsidR="00FA3597" w:rsidRPr="001D5AE5" w:rsidRDefault="00FA3597" w:rsidP="0025566E">
      <w:pPr>
        <w:pStyle w:val="a3"/>
        <w:spacing w:line="240" w:lineRule="auto"/>
        <w:rPr>
          <w:rFonts w:ascii="ＭＳ 明朝" w:eastAsia="ＭＳ 明朝" w:hAnsi="ＭＳ 明朝"/>
          <w:spacing w:val="0"/>
          <w:sz w:val="24"/>
          <w:szCs w:val="24"/>
        </w:rPr>
      </w:pPr>
    </w:p>
    <w:p w14:paraId="1D6E5BC4" w14:textId="77777777" w:rsidR="00FA3597" w:rsidRPr="001D5AE5" w:rsidRDefault="00FA3597" w:rsidP="0025566E">
      <w:pPr>
        <w:pStyle w:val="a3"/>
        <w:spacing w:line="240" w:lineRule="auto"/>
        <w:rPr>
          <w:rFonts w:ascii="ＭＳ 明朝" w:eastAsia="ＭＳ 明朝" w:hAnsi="ＭＳ 明朝"/>
          <w:spacing w:val="0"/>
          <w:sz w:val="24"/>
          <w:szCs w:val="24"/>
        </w:rPr>
      </w:pPr>
    </w:p>
    <w:p w14:paraId="2DC33F34" w14:textId="77777777" w:rsidR="00FA3597" w:rsidRPr="001D5AE5" w:rsidRDefault="00FA3597" w:rsidP="0025566E">
      <w:pPr>
        <w:pStyle w:val="a3"/>
        <w:spacing w:line="240" w:lineRule="auto"/>
        <w:rPr>
          <w:rFonts w:ascii="ＭＳ 明朝" w:eastAsia="ＭＳ 明朝" w:hAnsi="ＭＳ 明朝"/>
          <w:spacing w:val="0"/>
          <w:sz w:val="24"/>
          <w:szCs w:val="24"/>
        </w:rPr>
      </w:pPr>
    </w:p>
    <w:p w14:paraId="365C6EEE" w14:textId="77777777" w:rsidR="00FA3597" w:rsidRPr="001D5AE5" w:rsidRDefault="00FA3597" w:rsidP="0025566E">
      <w:pPr>
        <w:pStyle w:val="a3"/>
        <w:spacing w:line="240" w:lineRule="auto"/>
        <w:rPr>
          <w:rFonts w:ascii="ＭＳ 明朝" w:eastAsia="ＭＳ 明朝" w:hAnsi="ＭＳ 明朝"/>
          <w:spacing w:val="0"/>
          <w:sz w:val="24"/>
          <w:szCs w:val="24"/>
        </w:rPr>
      </w:pPr>
    </w:p>
    <w:p w14:paraId="13186D6A" w14:textId="77777777" w:rsidR="00A33E4D" w:rsidRPr="001D5AE5" w:rsidRDefault="00A33E4D" w:rsidP="0025566E">
      <w:pPr>
        <w:rPr>
          <w:rFonts w:ascii="ＭＳ 明朝" w:hAnsi="ＭＳ 明朝"/>
        </w:rPr>
      </w:pPr>
    </w:p>
    <w:p w14:paraId="2B2A43E4" w14:textId="77777777" w:rsidR="00FA3597" w:rsidRPr="001D5AE5" w:rsidRDefault="00FA3597" w:rsidP="0025566E">
      <w:pPr>
        <w:rPr>
          <w:rFonts w:ascii="ＭＳ 明朝" w:hAnsi="ＭＳ 明朝"/>
          <w:noProof/>
        </w:rPr>
      </w:pPr>
    </w:p>
    <w:p w14:paraId="0F7B4724" w14:textId="77777777" w:rsidR="009466CC" w:rsidRPr="001D5AE5" w:rsidRDefault="009466CC" w:rsidP="0025566E">
      <w:pPr>
        <w:rPr>
          <w:rFonts w:ascii="ＭＳ 明朝" w:hAnsi="ＭＳ 明朝"/>
          <w:noProof/>
        </w:rPr>
      </w:pPr>
    </w:p>
    <w:p w14:paraId="0764E43B" w14:textId="77777777" w:rsidR="009466CC" w:rsidRPr="001D5AE5" w:rsidRDefault="009466CC" w:rsidP="0025566E">
      <w:pPr>
        <w:rPr>
          <w:rFonts w:ascii="ＭＳ 明朝" w:hAnsi="ＭＳ 明朝"/>
          <w:noProof/>
        </w:rPr>
      </w:pPr>
    </w:p>
    <w:p w14:paraId="44946F18" w14:textId="77777777" w:rsidR="009466CC" w:rsidRPr="001D5AE5" w:rsidRDefault="009466CC" w:rsidP="0025566E">
      <w:pPr>
        <w:rPr>
          <w:rFonts w:ascii="ＭＳ 明朝" w:hAnsi="ＭＳ 明朝"/>
          <w:noProof/>
        </w:rPr>
      </w:pPr>
    </w:p>
    <w:p w14:paraId="0D76C663" w14:textId="77777777" w:rsidR="009466CC" w:rsidRPr="001D5AE5" w:rsidRDefault="009466CC" w:rsidP="0025566E">
      <w:pPr>
        <w:rPr>
          <w:rFonts w:ascii="ＭＳ 明朝" w:hAnsi="ＭＳ 明朝"/>
          <w:noProof/>
        </w:rPr>
      </w:pPr>
    </w:p>
    <w:p w14:paraId="20A56F33" w14:textId="77777777" w:rsidR="009466CC" w:rsidRPr="001D5AE5" w:rsidRDefault="009466CC" w:rsidP="0025566E">
      <w:pPr>
        <w:rPr>
          <w:rFonts w:ascii="ＭＳ 明朝" w:hAnsi="ＭＳ 明朝"/>
          <w:noProof/>
        </w:rPr>
      </w:pPr>
    </w:p>
    <w:p w14:paraId="05A7C9F4" w14:textId="77777777" w:rsidR="009466CC" w:rsidRPr="001D5AE5" w:rsidRDefault="009466CC" w:rsidP="0025566E">
      <w:pPr>
        <w:rPr>
          <w:rFonts w:ascii="ＭＳ 明朝" w:hAnsi="ＭＳ 明朝"/>
          <w:noProof/>
        </w:rPr>
      </w:pPr>
    </w:p>
    <w:p w14:paraId="10FB41A0" w14:textId="77777777" w:rsidR="009466CC" w:rsidRPr="001D5AE5" w:rsidRDefault="009466CC" w:rsidP="0025566E">
      <w:pPr>
        <w:rPr>
          <w:rFonts w:ascii="ＭＳ 明朝" w:hAnsi="ＭＳ 明朝"/>
          <w:noProof/>
        </w:rPr>
      </w:pPr>
    </w:p>
    <w:p w14:paraId="12116282" w14:textId="77777777" w:rsidR="00A405F4" w:rsidRPr="001D5AE5" w:rsidRDefault="00A405F4" w:rsidP="0025566E">
      <w:pPr>
        <w:jc w:val="right"/>
        <w:rPr>
          <w:rFonts w:ascii="ＭＳ 明朝" w:hAnsi="ＭＳ 明朝"/>
          <w:sz w:val="24"/>
        </w:rPr>
      </w:pPr>
    </w:p>
    <w:p w14:paraId="3FFCBE5D" w14:textId="77777777" w:rsidR="00A405F4" w:rsidRPr="001D5AE5" w:rsidRDefault="00A405F4" w:rsidP="0025566E">
      <w:pPr>
        <w:jc w:val="right"/>
        <w:rPr>
          <w:rFonts w:ascii="ＭＳ 明朝" w:hAnsi="ＭＳ 明朝"/>
          <w:sz w:val="24"/>
        </w:rPr>
      </w:pPr>
    </w:p>
    <w:p w14:paraId="5E1FC4E8" w14:textId="77777777" w:rsidR="00A405F4" w:rsidRDefault="00A405F4" w:rsidP="0025566E">
      <w:pPr>
        <w:jc w:val="right"/>
        <w:rPr>
          <w:rFonts w:ascii="ＭＳ 明朝" w:hAnsi="ＭＳ 明朝"/>
          <w:sz w:val="24"/>
        </w:rPr>
      </w:pPr>
    </w:p>
    <w:p w14:paraId="03D1F14B" w14:textId="77777777" w:rsidR="003E318C" w:rsidRDefault="003E318C" w:rsidP="0025566E">
      <w:pPr>
        <w:jc w:val="right"/>
        <w:rPr>
          <w:rFonts w:ascii="ＭＳ 明朝" w:hAnsi="ＭＳ 明朝"/>
          <w:sz w:val="24"/>
        </w:rPr>
      </w:pPr>
    </w:p>
    <w:p w14:paraId="28228B23" w14:textId="77777777" w:rsidR="003E318C" w:rsidRDefault="003E318C" w:rsidP="0025566E">
      <w:pPr>
        <w:jc w:val="right"/>
        <w:rPr>
          <w:rFonts w:ascii="ＭＳ 明朝" w:hAnsi="ＭＳ 明朝"/>
          <w:sz w:val="24"/>
        </w:rPr>
      </w:pPr>
    </w:p>
    <w:p w14:paraId="7039477D" w14:textId="77777777" w:rsidR="00B45C1B" w:rsidRDefault="00B45C1B" w:rsidP="0025566E">
      <w:pPr>
        <w:jc w:val="right"/>
        <w:rPr>
          <w:rFonts w:ascii="ＭＳ 明朝" w:hAnsi="ＭＳ 明朝"/>
          <w:sz w:val="24"/>
        </w:rPr>
      </w:pPr>
    </w:p>
    <w:p w14:paraId="07478F73" w14:textId="77777777" w:rsidR="00B45C1B" w:rsidRDefault="00B45C1B" w:rsidP="0025566E">
      <w:pPr>
        <w:jc w:val="right"/>
        <w:rPr>
          <w:rFonts w:ascii="ＭＳ 明朝" w:hAnsi="ＭＳ 明朝" w:hint="eastAsia"/>
          <w:sz w:val="24"/>
        </w:rPr>
      </w:pPr>
    </w:p>
    <w:p w14:paraId="50407CBB" w14:textId="77777777" w:rsidR="003E318C" w:rsidRPr="001D5AE5" w:rsidRDefault="003E318C" w:rsidP="0025566E">
      <w:pPr>
        <w:jc w:val="right"/>
        <w:rPr>
          <w:rFonts w:ascii="ＭＳ 明朝" w:hAnsi="ＭＳ 明朝"/>
          <w:sz w:val="24"/>
        </w:rPr>
      </w:pPr>
    </w:p>
    <w:p w14:paraId="54FDE28E" w14:textId="77777777" w:rsidR="00A405F4" w:rsidRPr="001D5AE5" w:rsidRDefault="00A405F4" w:rsidP="0025566E">
      <w:pPr>
        <w:jc w:val="right"/>
        <w:rPr>
          <w:rFonts w:ascii="ＭＳ 明朝" w:hAnsi="ＭＳ 明朝"/>
          <w:sz w:val="24"/>
        </w:rPr>
      </w:pPr>
    </w:p>
    <w:p w14:paraId="2AE94C83" w14:textId="77777777" w:rsidR="00A454A9" w:rsidRPr="001D5AE5" w:rsidRDefault="00A454A9" w:rsidP="0025566E">
      <w:pPr>
        <w:jc w:val="right"/>
        <w:rPr>
          <w:rFonts w:ascii="ＭＳ 明朝" w:hAnsi="ＭＳ 明朝"/>
          <w:sz w:val="24"/>
        </w:rPr>
      </w:pPr>
    </w:p>
    <w:p w14:paraId="43067DD1" w14:textId="77777777" w:rsidR="009466CC" w:rsidRPr="001D5AE5" w:rsidRDefault="009466CC" w:rsidP="0025566E">
      <w:pPr>
        <w:jc w:val="right"/>
        <w:rPr>
          <w:rFonts w:ascii="ＭＳ 明朝" w:hAnsi="ＭＳ 明朝"/>
          <w:sz w:val="24"/>
        </w:rPr>
      </w:pPr>
      <w:r w:rsidRPr="001D5AE5">
        <w:rPr>
          <w:rFonts w:ascii="ＭＳ 明朝" w:hAnsi="ＭＳ 明朝" w:hint="eastAsia"/>
          <w:sz w:val="24"/>
        </w:rPr>
        <w:lastRenderedPageBreak/>
        <w:t>別　紙</w:t>
      </w:r>
    </w:p>
    <w:p w14:paraId="6B159B95" w14:textId="77777777" w:rsidR="009466CC" w:rsidRPr="001D5AE5" w:rsidRDefault="009466CC" w:rsidP="0025566E">
      <w:pPr>
        <w:rPr>
          <w:rFonts w:ascii="ＭＳ 明朝" w:hAnsi="ＭＳ 明朝"/>
          <w:sz w:val="24"/>
        </w:rPr>
      </w:pPr>
      <w:r w:rsidRPr="001D5AE5">
        <w:rPr>
          <w:rFonts w:ascii="ＭＳ 明朝" w:hAnsi="ＭＳ 明朝" w:hint="eastAsia"/>
          <w:sz w:val="24"/>
        </w:rPr>
        <w:t>（代金確定特約）</w:t>
      </w:r>
    </w:p>
    <w:p w14:paraId="36FE891B" w14:textId="77777777" w:rsidR="009466CC" w:rsidRPr="001D5AE5" w:rsidRDefault="009466CC" w:rsidP="0025566E">
      <w:pPr>
        <w:jc w:val="center"/>
        <w:rPr>
          <w:rFonts w:ascii="ＭＳ 明朝" w:hAnsi="ＭＳ 明朝"/>
          <w:sz w:val="24"/>
        </w:rPr>
      </w:pPr>
      <w:r w:rsidRPr="001D5AE5">
        <w:rPr>
          <w:rFonts w:ascii="ＭＳ 明朝" w:hAnsi="ＭＳ 明朝" w:hint="eastAsia"/>
          <w:sz w:val="24"/>
        </w:rPr>
        <w:t>実績価格に関する計算基準</w:t>
      </w:r>
    </w:p>
    <w:p w14:paraId="5DDEB2E3" w14:textId="77777777" w:rsidR="009466CC" w:rsidRPr="001D5AE5" w:rsidRDefault="009466CC" w:rsidP="0025566E">
      <w:pPr>
        <w:jc w:val="center"/>
        <w:rPr>
          <w:rFonts w:ascii="ＭＳ 明朝" w:hAnsi="ＭＳ 明朝"/>
          <w:sz w:val="24"/>
        </w:rPr>
      </w:pPr>
    </w:p>
    <w:p w14:paraId="4381A5C0" w14:textId="77777777" w:rsidR="009466CC" w:rsidRPr="001D5AE5" w:rsidRDefault="009466CC" w:rsidP="0025566E">
      <w:pPr>
        <w:jc w:val="left"/>
        <w:rPr>
          <w:rFonts w:ascii="ＭＳ 明朝" w:hAnsi="ＭＳ 明朝"/>
          <w:sz w:val="24"/>
        </w:rPr>
      </w:pPr>
      <w:r w:rsidRPr="001D5AE5">
        <w:rPr>
          <w:rFonts w:ascii="ＭＳ 明朝" w:hAnsi="ＭＳ 明朝" w:hint="eastAsia"/>
          <w:sz w:val="24"/>
        </w:rPr>
        <w:t>（目　的）</w:t>
      </w:r>
    </w:p>
    <w:p w14:paraId="5FC0972E" w14:textId="0A99F51F" w:rsidR="009466CC" w:rsidRPr="001D5AE5" w:rsidRDefault="00B45C1B">
      <w:pPr>
        <w:pStyle w:val="af1"/>
        <w:numPr>
          <w:ilvl w:val="0"/>
          <w:numId w:val="7"/>
        </w:numPr>
        <w:ind w:leftChars="0"/>
        <w:jc w:val="left"/>
        <w:rPr>
          <w:rFonts w:ascii="ＭＳ 明朝" w:hAnsi="ＭＳ 明朝"/>
          <w:sz w:val="24"/>
          <w:szCs w:val="24"/>
        </w:rPr>
      </w:pPr>
      <w:r>
        <w:rPr>
          <w:rFonts w:ascii="ＭＳ 明朝" w:hAnsi="ＭＳ 明朝" w:hint="eastAsia"/>
          <w:sz w:val="24"/>
          <w:szCs w:val="24"/>
        </w:rPr>
        <w:t xml:space="preserve">　</w:t>
      </w:r>
      <w:r w:rsidR="009466CC" w:rsidRPr="001D5AE5">
        <w:rPr>
          <w:rFonts w:ascii="ＭＳ 明朝" w:hAnsi="ＭＳ 明朝" w:hint="eastAsia"/>
          <w:sz w:val="24"/>
          <w:szCs w:val="24"/>
        </w:rPr>
        <w:t>この計算基準は、特約条項（第</w:t>
      </w:r>
      <w:r w:rsidR="00136846" w:rsidRPr="001D5AE5">
        <w:rPr>
          <w:rFonts w:ascii="ＭＳ 明朝" w:hAnsi="ＭＳ 明朝" w:hint="eastAsia"/>
          <w:sz w:val="24"/>
          <w:szCs w:val="24"/>
        </w:rPr>
        <w:t>６</w:t>
      </w:r>
      <w:r w:rsidR="009466CC" w:rsidRPr="001D5AE5">
        <w:rPr>
          <w:rFonts w:ascii="ＭＳ 明朝" w:hAnsi="ＭＳ 明朝" w:hint="eastAsia"/>
          <w:sz w:val="24"/>
          <w:szCs w:val="24"/>
        </w:rPr>
        <w:t>号）第</w:t>
      </w:r>
      <w:r w:rsidR="001F576E" w:rsidRPr="001D5AE5">
        <w:rPr>
          <w:rFonts w:ascii="ＭＳ 明朝" w:hAnsi="ＭＳ 明朝" w:hint="eastAsia"/>
          <w:sz w:val="24"/>
          <w:szCs w:val="24"/>
        </w:rPr>
        <w:t>２</w:t>
      </w:r>
      <w:r w:rsidR="009466CC" w:rsidRPr="001D5AE5">
        <w:rPr>
          <w:rFonts w:ascii="ＭＳ 明朝" w:hAnsi="ＭＳ 明朝" w:hint="eastAsia"/>
          <w:sz w:val="24"/>
          <w:szCs w:val="24"/>
        </w:rPr>
        <w:t>条第２項に規定する実績価格に関する計算基準を定めることを目的とする。</w:t>
      </w:r>
    </w:p>
    <w:p w14:paraId="7A74B725" w14:textId="77777777" w:rsidR="009466CC" w:rsidRPr="001D5AE5" w:rsidRDefault="009466CC" w:rsidP="0025566E">
      <w:pPr>
        <w:jc w:val="left"/>
        <w:rPr>
          <w:rFonts w:ascii="ＭＳ 明朝" w:hAnsi="ＭＳ 明朝"/>
          <w:sz w:val="24"/>
        </w:rPr>
      </w:pPr>
      <w:r w:rsidRPr="001D5AE5">
        <w:rPr>
          <w:rFonts w:ascii="ＭＳ 明朝" w:hAnsi="ＭＳ 明朝" w:hint="eastAsia"/>
          <w:sz w:val="24"/>
        </w:rPr>
        <w:t>（計算項目）</w:t>
      </w:r>
    </w:p>
    <w:p w14:paraId="6AA2F4CF" w14:textId="21CE8390" w:rsidR="009466CC" w:rsidRPr="001D5AE5" w:rsidRDefault="00B45C1B">
      <w:pPr>
        <w:pStyle w:val="af1"/>
        <w:numPr>
          <w:ilvl w:val="0"/>
          <w:numId w:val="7"/>
        </w:numPr>
        <w:ind w:leftChars="0"/>
        <w:jc w:val="left"/>
        <w:rPr>
          <w:rFonts w:ascii="ＭＳ 明朝" w:hAnsi="ＭＳ 明朝"/>
          <w:sz w:val="24"/>
          <w:szCs w:val="24"/>
        </w:rPr>
      </w:pPr>
      <w:r>
        <w:rPr>
          <w:rFonts w:ascii="ＭＳ 明朝" w:hAnsi="ＭＳ 明朝" w:hint="eastAsia"/>
          <w:sz w:val="24"/>
          <w:szCs w:val="24"/>
        </w:rPr>
        <w:t xml:space="preserve">　</w:t>
      </w:r>
      <w:r w:rsidR="009466CC" w:rsidRPr="001D5AE5">
        <w:rPr>
          <w:rFonts w:ascii="ＭＳ 明朝" w:hAnsi="ＭＳ 明朝" w:hint="eastAsia"/>
          <w:sz w:val="24"/>
          <w:szCs w:val="24"/>
        </w:rPr>
        <w:t>計算項目は、次の各号に掲げるとおりとする。</w:t>
      </w:r>
    </w:p>
    <w:p w14:paraId="08969879" w14:textId="77777777" w:rsidR="009466CC" w:rsidRPr="001D5AE5" w:rsidRDefault="009466CC" w:rsidP="0025566E">
      <w:pPr>
        <w:tabs>
          <w:tab w:val="left" w:pos="142"/>
        </w:tabs>
        <w:ind w:firstLineChars="50" w:firstLine="120"/>
        <w:jc w:val="left"/>
        <w:rPr>
          <w:rFonts w:ascii="ＭＳ 明朝" w:hAnsi="ＭＳ 明朝"/>
          <w:sz w:val="24"/>
        </w:rPr>
      </w:pPr>
      <w:r w:rsidRPr="001D5AE5">
        <w:rPr>
          <w:rFonts w:ascii="ＭＳ 明朝" w:hAnsi="ＭＳ 明朝" w:hint="eastAsia"/>
          <w:sz w:val="24"/>
        </w:rPr>
        <w:t>(1)　直接材料費</w:t>
      </w:r>
    </w:p>
    <w:p w14:paraId="14640352" w14:textId="77777777" w:rsidR="009466CC" w:rsidRPr="001D5AE5" w:rsidRDefault="009466CC" w:rsidP="0025566E">
      <w:pPr>
        <w:ind w:firstLineChars="50" w:firstLine="120"/>
        <w:jc w:val="left"/>
        <w:rPr>
          <w:rFonts w:ascii="ＭＳ 明朝" w:hAnsi="ＭＳ 明朝"/>
          <w:sz w:val="24"/>
        </w:rPr>
      </w:pPr>
      <w:r w:rsidRPr="001D5AE5">
        <w:rPr>
          <w:rFonts w:ascii="ＭＳ 明朝" w:hAnsi="ＭＳ 明朝" w:hint="eastAsia"/>
          <w:sz w:val="24"/>
        </w:rPr>
        <w:t>(2)　加工費</w:t>
      </w:r>
    </w:p>
    <w:p w14:paraId="5BE01E74" w14:textId="77777777" w:rsidR="009466CC" w:rsidRPr="001D5AE5" w:rsidRDefault="009466CC" w:rsidP="0025566E">
      <w:pPr>
        <w:ind w:firstLineChars="50" w:firstLine="120"/>
        <w:jc w:val="left"/>
        <w:rPr>
          <w:rFonts w:ascii="ＭＳ 明朝" w:hAnsi="ＭＳ 明朝"/>
          <w:sz w:val="24"/>
        </w:rPr>
      </w:pPr>
      <w:r w:rsidRPr="001D5AE5">
        <w:rPr>
          <w:rFonts w:ascii="ＭＳ 明朝" w:hAnsi="ＭＳ 明朝" w:hint="eastAsia"/>
          <w:sz w:val="24"/>
        </w:rPr>
        <w:t>(3)　直接経費</w:t>
      </w:r>
    </w:p>
    <w:p w14:paraId="3FFD34C9" w14:textId="77777777" w:rsidR="009466CC" w:rsidRPr="001D5AE5" w:rsidRDefault="009466CC" w:rsidP="0025566E">
      <w:pPr>
        <w:ind w:firstLineChars="50" w:firstLine="120"/>
        <w:jc w:val="left"/>
        <w:rPr>
          <w:rFonts w:ascii="ＭＳ 明朝" w:hAnsi="ＭＳ 明朝"/>
          <w:sz w:val="24"/>
        </w:rPr>
      </w:pPr>
      <w:r w:rsidRPr="001D5AE5">
        <w:rPr>
          <w:rFonts w:ascii="ＭＳ 明朝" w:hAnsi="ＭＳ 明朝" w:hint="eastAsia"/>
          <w:sz w:val="24"/>
        </w:rPr>
        <w:t>(4)　製造原価（1＋2＋3）</w:t>
      </w:r>
    </w:p>
    <w:p w14:paraId="6FDEEB64" w14:textId="77777777" w:rsidR="009466CC" w:rsidRPr="001D5AE5" w:rsidRDefault="009466CC" w:rsidP="0025566E">
      <w:pPr>
        <w:ind w:firstLineChars="50" w:firstLine="120"/>
        <w:jc w:val="left"/>
        <w:rPr>
          <w:rFonts w:ascii="ＭＳ 明朝" w:hAnsi="ＭＳ 明朝"/>
          <w:sz w:val="24"/>
        </w:rPr>
      </w:pPr>
      <w:r w:rsidRPr="001D5AE5">
        <w:rPr>
          <w:rFonts w:ascii="ＭＳ 明朝" w:hAnsi="ＭＳ 明朝" w:hint="eastAsia"/>
          <w:sz w:val="24"/>
        </w:rPr>
        <w:t>(5)　一般管理及び販売費</w:t>
      </w:r>
    </w:p>
    <w:p w14:paraId="55F95C81" w14:textId="77777777" w:rsidR="009466CC" w:rsidRPr="001D5AE5" w:rsidRDefault="009466CC" w:rsidP="0025566E">
      <w:pPr>
        <w:ind w:firstLineChars="50" w:firstLine="120"/>
        <w:jc w:val="left"/>
        <w:rPr>
          <w:rFonts w:ascii="ＭＳ 明朝" w:hAnsi="ＭＳ 明朝"/>
          <w:sz w:val="24"/>
        </w:rPr>
      </w:pPr>
      <w:r w:rsidRPr="001D5AE5">
        <w:rPr>
          <w:rFonts w:ascii="ＭＳ 明朝" w:hAnsi="ＭＳ 明朝" w:hint="eastAsia"/>
          <w:sz w:val="24"/>
        </w:rPr>
        <w:t>(6)　販売直接費</w:t>
      </w:r>
    </w:p>
    <w:p w14:paraId="5A5EA065" w14:textId="77777777" w:rsidR="009466CC" w:rsidRPr="001D5AE5" w:rsidRDefault="009466CC" w:rsidP="0025566E">
      <w:pPr>
        <w:ind w:firstLineChars="50" w:firstLine="120"/>
        <w:jc w:val="left"/>
        <w:rPr>
          <w:rFonts w:ascii="ＭＳ 明朝" w:hAnsi="ＭＳ 明朝"/>
          <w:sz w:val="24"/>
        </w:rPr>
      </w:pPr>
      <w:r w:rsidRPr="001D5AE5">
        <w:rPr>
          <w:rFonts w:ascii="ＭＳ 明朝" w:hAnsi="ＭＳ 明朝" w:hint="eastAsia"/>
          <w:sz w:val="24"/>
        </w:rPr>
        <w:t>(7)　総原価（4＋5＋6）</w:t>
      </w:r>
    </w:p>
    <w:p w14:paraId="7B3C333B" w14:textId="77777777" w:rsidR="009466CC" w:rsidRPr="001D5AE5" w:rsidRDefault="009466CC" w:rsidP="0025566E">
      <w:pPr>
        <w:ind w:firstLineChars="50" w:firstLine="120"/>
        <w:jc w:val="left"/>
        <w:rPr>
          <w:rFonts w:ascii="ＭＳ 明朝" w:hAnsi="ＭＳ 明朝"/>
          <w:sz w:val="24"/>
        </w:rPr>
      </w:pPr>
      <w:r w:rsidRPr="001D5AE5">
        <w:rPr>
          <w:rFonts w:ascii="ＭＳ 明朝" w:hAnsi="ＭＳ 明朝" w:hint="eastAsia"/>
          <w:sz w:val="24"/>
        </w:rPr>
        <w:t>(8)　利子</w:t>
      </w:r>
    </w:p>
    <w:p w14:paraId="4F8657E4" w14:textId="77777777" w:rsidR="009466CC" w:rsidRPr="001D5AE5" w:rsidRDefault="009466CC" w:rsidP="0025566E">
      <w:pPr>
        <w:ind w:firstLineChars="50" w:firstLine="120"/>
        <w:jc w:val="left"/>
        <w:rPr>
          <w:rFonts w:ascii="ＭＳ 明朝" w:hAnsi="ＭＳ 明朝"/>
          <w:sz w:val="24"/>
        </w:rPr>
      </w:pPr>
      <w:r w:rsidRPr="001D5AE5">
        <w:rPr>
          <w:rFonts w:ascii="ＭＳ 明朝" w:hAnsi="ＭＳ 明朝" w:hint="eastAsia"/>
          <w:sz w:val="24"/>
        </w:rPr>
        <w:t>(9)　利益</w:t>
      </w:r>
    </w:p>
    <w:p w14:paraId="6FE6B099" w14:textId="77777777" w:rsidR="009466CC" w:rsidRPr="001D5AE5" w:rsidRDefault="009466CC" w:rsidP="0025566E">
      <w:pPr>
        <w:jc w:val="left"/>
        <w:rPr>
          <w:rFonts w:ascii="ＭＳ 明朝" w:hAnsi="ＭＳ 明朝"/>
          <w:sz w:val="24"/>
        </w:rPr>
      </w:pPr>
      <w:r w:rsidRPr="001D5AE5">
        <w:rPr>
          <w:rFonts w:ascii="ＭＳ 明朝" w:hAnsi="ＭＳ 明朝" w:hint="eastAsia"/>
          <w:sz w:val="24"/>
        </w:rPr>
        <w:t>(10)　裸価格（7＋8＋9）</w:t>
      </w:r>
    </w:p>
    <w:p w14:paraId="0011D792" w14:textId="77777777" w:rsidR="009466CC" w:rsidRPr="001D5AE5" w:rsidRDefault="009466CC" w:rsidP="0025566E">
      <w:pPr>
        <w:jc w:val="left"/>
        <w:rPr>
          <w:rFonts w:ascii="ＭＳ 明朝" w:hAnsi="ＭＳ 明朝"/>
          <w:sz w:val="24"/>
        </w:rPr>
      </w:pPr>
      <w:r w:rsidRPr="001D5AE5">
        <w:rPr>
          <w:rFonts w:ascii="ＭＳ 明朝" w:hAnsi="ＭＳ 明朝" w:hint="eastAsia"/>
          <w:sz w:val="24"/>
        </w:rPr>
        <w:t>(11)　梱包費</w:t>
      </w:r>
    </w:p>
    <w:p w14:paraId="4787A46D" w14:textId="77777777" w:rsidR="009466CC" w:rsidRPr="001D5AE5" w:rsidRDefault="009466CC" w:rsidP="0025566E">
      <w:pPr>
        <w:jc w:val="left"/>
        <w:rPr>
          <w:rFonts w:ascii="ＭＳ 明朝" w:hAnsi="ＭＳ 明朝"/>
          <w:sz w:val="24"/>
        </w:rPr>
      </w:pPr>
      <w:r w:rsidRPr="001D5AE5">
        <w:rPr>
          <w:rFonts w:ascii="ＭＳ 明朝" w:hAnsi="ＭＳ 明朝" w:hint="eastAsia"/>
          <w:sz w:val="24"/>
        </w:rPr>
        <w:t>(12)　輸送費</w:t>
      </w:r>
    </w:p>
    <w:p w14:paraId="39BBBFC4" w14:textId="77777777" w:rsidR="009466CC" w:rsidRPr="001D5AE5" w:rsidRDefault="009466CC" w:rsidP="0025566E">
      <w:pPr>
        <w:jc w:val="left"/>
        <w:rPr>
          <w:rFonts w:ascii="ＭＳ 明朝" w:hAnsi="ＭＳ 明朝"/>
          <w:sz w:val="24"/>
        </w:rPr>
      </w:pPr>
      <w:r w:rsidRPr="001D5AE5">
        <w:rPr>
          <w:rFonts w:ascii="ＭＳ 明朝" w:hAnsi="ＭＳ 明朝" w:hint="eastAsia"/>
          <w:sz w:val="24"/>
        </w:rPr>
        <w:t>(13)　計算価格（10＋11＋12）</w:t>
      </w:r>
    </w:p>
    <w:p w14:paraId="72B8A555" w14:textId="77777777" w:rsidR="009466CC" w:rsidRPr="001D5AE5" w:rsidRDefault="009466CC" w:rsidP="0025566E">
      <w:pPr>
        <w:jc w:val="left"/>
        <w:rPr>
          <w:rFonts w:ascii="ＭＳ 明朝" w:hAnsi="ＭＳ 明朝"/>
          <w:sz w:val="24"/>
        </w:rPr>
      </w:pPr>
      <w:r w:rsidRPr="001D5AE5">
        <w:rPr>
          <w:rFonts w:ascii="ＭＳ 明朝" w:hAnsi="ＭＳ 明朝" w:hint="eastAsia"/>
          <w:sz w:val="24"/>
        </w:rPr>
        <w:t xml:space="preserve">(14)　消費税及び地方消費税額　</w:t>
      </w:r>
    </w:p>
    <w:p w14:paraId="30AB93A2" w14:textId="77777777" w:rsidR="009466CC" w:rsidRPr="001D5AE5" w:rsidRDefault="009466CC" w:rsidP="0025566E">
      <w:pPr>
        <w:jc w:val="left"/>
        <w:rPr>
          <w:rFonts w:ascii="ＭＳ 明朝" w:hAnsi="ＭＳ 明朝"/>
          <w:sz w:val="24"/>
        </w:rPr>
      </w:pPr>
      <w:r w:rsidRPr="001D5AE5">
        <w:rPr>
          <w:rFonts w:ascii="ＭＳ 明朝" w:hAnsi="ＭＳ 明朝" w:hint="eastAsia"/>
          <w:sz w:val="24"/>
        </w:rPr>
        <w:t>(15)　税込計算価格（13＋14）</w:t>
      </w:r>
    </w:p>
    <w:p w14:paraId="414B7B1A" w14:textId="77777777" w:rsidR="009466CC" w:rsidRPr="001D5AE5" w:rsidRDefault="009466CC" w:rsidP="0025566E">
      <w:pPr>
        <w:jc w:val="left"/>
        <w:rPr>
          <w:rFonts w:ascii="ＭＳ 明朝" w:hAnsi="ＭＳ 明朝"/>
          <w:sz w:val="24"/>
        </w:rPr>
      </w:pPr>
      <w:r w:rsidRPr="001D5AE5">
        <w:rPr>
          <w:rFonts w:ascii="ＭＳ 明朝" w:hAnsi="ＭＳ 明朝" w:hint="eastAsia"/>
          <w:sz w:val="24"/>
        </w:rPr>
        <w:t>（実績価格計算における適用経費率）</w:t>
      </w:r>
    </w:p>
    <w:p w14:paraId="07BE78B4" w14:textId="77777777" w:rsidR="009466CC" w:rsidRPr="001D5AE5" w:rsidRDefault="009466CC" w:rsidP="0025566E">
      <w:pPr>
        <w:ind w:left="252" w:hangingChars="105" w:hanging="252"/>
        <w:jc w:val="left"/>
        <w:rPr>
          <w:rFonts w:ascii="ＭＳ 明朝" w:hAnsi="ＭＳ 明朝"/>
          <w:sz w:val="24"/>
        </w:rPr>
      </w:pPr>
      <w:r w:rsidRPr="001D5AE5">
        <w:rPr>
          <w:rFonts w:ascii="ＭＳ 明朝" w:hAnsi="ＭＳ 明朝" w:hint="eastAsia"/>
          <w:sz w:val="24"/>
        </w:rPr>
        <w:t>第３条　加工費率、一般管理及び販売費率、利子率、利益率は、次の各号に定めるところより適用する。</w:t>
      </w:r>
    </w:p>
    <w:p w14:paraId="4ACCDEE5" w14:textId="77777777" w:rsidR="00B45C1B" w:rsidRDefault="009466CC" w:rsidP="009B2AA6">
      <w:pPr>
        <w:ind w:left="480" w:hangingChars="200" w:hanging="480"/>
        <w:jc w:val="left"/>
        <w:rPr>
          <w:rFonts w:ascii="ＭＳ 明朝" w:hAnsi="ＭＳ 明朝"/>
          <w:sz w:val="24"/>
        </w:rPr>
      </w:pPr>
      <w:r w:rsidRPr="001D5AE5">
        <w:rPr>
          <w:rFonts w:ascii="ＭＳ 明朝" w:hAnsi="ＭＳ 明朝" w:hint="eastAsia"/>
          <w:sz w:val="24"/>
        </w:rPr>
        <w:t>(1)　加工費率は、製造又は、役務期間において甲が乙に対して適用している標準率と</w:t>
      </w:r>
    </w:p>
    <w:p w14:paraId="31294637" w14:textId="4F5D5684" w:rsidR="009466CC" w:rsidRPr="001D5AE5" w:rsidRDefault="009466CC" w:rsidP="00B45C1B">
      <w:pPr>
        <w:ind w:leftChars="150" w:left="315"/>
        <w:jc w:val="left"/>
        <w:rPr>
          <w:rFonts w:ascii="ＭＳ 明朝" w:hAnsi="ＭＳ 明朝"/>
          <w:sz w:val="24"/>
        </w:rPr>
      </w:pPr>
      <w:r w:rsidRPr="001D5AE5">
        <w:rPr>
          <w:rFonts w:ascii="ＭＳ 明朝" w:hAnsi="ＭＳ 明朝" w:hint="eastAsia"/>
          <w:sz w:val="24"/>
        </w:rPr>
        <w:t>する。</w:t>
      </w:r>
    </w:p>
    <w:p w14:paraId="177787FF" w14:textId="77777777" w:rsidR="009466CC" w:rsidRPr="001D5AE5" w:rsidRDefault="009466CC" w:rsidP="0025566E">
      <w:pPr>
        <w:ind w:leftChars="57" w:left="475" w:hangingChars="148" w:hanging="355"/>
        <w:jc w:val="left"/>
        <w:rPr>
          <w:rFonts w:ascii="ＭＳ 明朝" w:hAnsi="ＭＳ 明朝"/>
          <w:sz w:val="24"/>
        </w:rPr>
      </w:pPr>
      <w:r w:rsidRPr="001D5AE5">
        <w:rPr>
          <w:rFonts w:ascii="ＭＳ 明朝" w:hAnsi="ＭＳ 明朝" w:hint="eastAsia"/>
          <w:sz w:val="24"/>
        </w:rPr>
        <w:t>(2)　一般管理及び販売費率、利子率並びに利益率は、売上の計上される期間において甲が設定した乙の標準率とする。</w:t>
      </w:r>
    </w:p>
    <w:p w14:paraId="5FA8F735" w14:textId="77777777" w:rsidR="009466CC" w:rsidRPr="001D5AE5" w:rsidRDefault="009466CC" w:rsidP="0025566E">
      <w:pPr>
        <w:ind w:leftChars="220" w:left="462" w:firstLineChars="102" w:firstLine="245"/>
        <w:jc w:val="left"/>
        <w:rPr>
          <w:rFonts w:ascii="ＭＳ 明朝" w:hAnsi="ＭＳ 明朝"/>
          <w:sz w:val="24"/>
        </w:rPr>
      </w:pPr>
      <w:r w:rsidRPr="001D5AE5">
        <w:rPr>
          <w:rFonts w:ascii="ＭＳ 明朝" w:hAnsi="ＭＳ 明朝" w:hint="eastAsia"/>
          <w:sz w:val="24"/>
        </w:rPr>
        <w:t>ただし、第３条第１号及び第２号の標準率が設定されていない場合は、前年度の標準率を基準として甲が定めるものとする。</w:t>
      </w:r>
    </w:p>
    <w:p w14:paraId="7020A795" w14:textId="77777777" w:rsidR="009466CC" w:rsidRPr="001D5AE5" w:rsidRDefault="009466CC" w:rsidP="0025566E">
      <w:pPr>
        <w:jc w:val="left"/>
        <w:rPr>
          <w:rFonts w:ascii="ＭＳ 明朝" w:hAnsi="ＭＳ 明朝"/>
          <w:sz w:val="24"/>
        </w:rPr>
      </w:pPr>
      <w:r w:rsidRPr="001D5AE5">
        <w:rPr>
          <w:rFonts w:ascii="ＭＳ 明朝" w:hAnsi="ＭＳ 明朝" w:hint="eastAsia"/>
          <w:sz w:val="24"/>
        </w:rPr>
        <w:t>（</w:t>
      </w:r>
      <w:r w:rsidR="00C60DE0" w:rsidRPr="001D5AE5">
        <w:rPr>
          <w:rFonts w:ascii="ＭＳ 明朝" w:hAnsi="ＭＳ 明朝" w:hint="eastAsia"/>
          <w:sz w:val="24"/>
        </w:rPr>
        <w:t>実際価格計算書</w:t>
      </w:r>
      <w:r w:rsidRPr="001D5AE5">
        <w:rPr>
          <w:rFonts w:ascii="ＭＳ 明朝" w:hAnsi="ＭＳ 明朝" w:hint="eastAsia"/>
          <w:sz w:val="24"/>
        </w:rPr>
        <w:t>提出における適用経費率）</w:t>
      </w:r>
    </w:p>
    <w:p w14:paraId="2FC9FE95" w14:textId="77777777" w:rsidR="009466CC" w:rsidRPr="001D5AE5" w:rsidRDefault="009466CC" w:rsidP="0025566E">
      <w:pPr>
        <w:jc w:val="left"/>
        <w:rPr>
          <w:rFonts w:ascii="ＭＳ 明朝" w:hAnsi="ＭＳ 明朝"/>
          <w:sz w:val="24"/>
        </w:rPr>
      </w:pPr>
      <w:r w:rsidRPr="001D5AE5">
        <w:rPr>
          <w:rFonts w:ascii="ＭＳ 明朝" w:hAnsi="ＭＳ 明朝" w:hint="eastAsia"/>
          <w:sz w:val="24"/>
        </w:rPr>
        <w:t xml:space="preserve">第４条　</w:t>
      </w:r>
      <w:r w:rsidR="00C60DE0" w:rsidRPr="001D5AE5">
        <w:rPr>
          <w:rFonts w:ascii="ＭＳ 明朝" w:hAnsi="ＭＳ 明朝" w:hint="eastAsia"/>
          <w:sz w:val="24"/>
        </w:rPr>
        <w:t>実際価格計算書</w:t>
      </w:r>
      <w:r w:rsidRPr="001D5AE5">
        <w:rPr>
          <w:rFonts w:ascii="ＭＳ 明朝" w:hAnsi="ＭＳ 明朝" w:hint="eastAsia"/>
          <w:sz w:val="24"/>
        </w:rPr>
        <w:t>においては、乙の定める率とする。</w:t>
      </w:r>
    </w:p>
    <w:p w14:paraId="733872EB" w14:textId="77777777" w:rsidR="009466CC" w:rsidRPr="001D5AE5" w:rsidRDefault="009466CC" w:rsidP="0025566E">
      <w:pPr>
        <w:widowControl/>
        <w:jc w:val="left"/>
        <w:rPr>
          <w:rFonts w:ascii="ＭＳ 明朝" w:hAnsi="ＭＳ 明朝"/>
          <w:sz w:val="24"/>
        </w:rPr>
      </w:pPr>
      <w:r w:rsidRPr="001D5AE5">
        <w:rPr>
          <w:rFonts w:ascii="ＭＳ 明朝" w:hAnsi="ＭＳ 明朝" w:hint="eastAsia"/>
          <w:sz w:val="24"/>
        </w:rPr>
        <w:t>（原価監査の実施基準等）</w:t>
      </w:r>
    </w:p>
    <w:p w14:paraId="579D8493" w14:textId="77777777" w:rsidR="000536F4" w:rsidRPr="00540F78" w:rsidRDefault="000536F4" w:rsidP="000536F4">
      <w:pPr>
        <w:pStyle w:val="af2"/>
        <w:spacing w:line="276" w:lineRule="auto"/>
        <w:ind w:left="236" w:hangingChars="100" w:hanging="236"/>
        <w:rPr>
          <w:rFonts w:ascii="游明朝" w:eastAsia="游明朝" w:hAnsi="游明朝"/>
        </w:rPr>
      </w:pPr>
      <w:r w:rsidRPr="001D5AE5">
        <w:rPr>
          <w:rFonts w:hAnsi="ＭＳ 明朝" w:hint="eastAsia"/>
        </w:rPr>
        <w:t xml:space="preserve">第５条　</w:t>
      </w:r>
      <w:r w:rsidRPr="00D0620D">
        <w:rPr>
          <w:rFonts w:hAnsi="ＭＳ 明朝" w:hint="eastAsia"/>
        </w:rPr>
        <w:t>原価監査の実施基準</w:t>
      </w:r>
      <w:r w:rsidRPr="008178D9">
        <w:rPr>
          <w:rFonts w:hAnsi="ＭＳ 明朝" w:hint="eastAsia"/>
        </w:rPr>
        <w:t>は、</w:t>
      </w:r>
      <w:r w:rsidRPr="000536F4">
        <w:rPr>
          <w:rFonts w:hAnsi="ＭＳ 明朝" w:hint="eastAsia"/>
        </w:rPr>
        <w:t>甲の定める</w:t>
      </w:r>
      <w:r w:rsidRPr="008178D9">
        <w:rPr>
          <w:rFonts w:hAnsi="ＭＳ 明朝" w:hint="eastAsia"/>
        </w:rPr>
        <w:t>ものとする。</w:t>
      </w:r>
    </w:p>
    <w:p w14:paraId="50F3E81F" w14:textId="77777777" w:rsidR="00710C1B" w:rsidRPr="000536F4" w:rsidRDefault="00710C1B" w:rsidP="00710C1B">
      <w:pPr>
        <w:pStyle w:val="af2"/>
        <w:spacing w:line="240" w:lineRule="auto"/>
        <w:ind w:left="236" w:hangingChars="100" w:hanging="236"/>
        <w:rPr>
          <w:rFonts w:ascii="游明朝" w:eastAsia="游明朝" w:hAnsi="游明朝"/>
        </w:rPr>
      </w:pPr>
    </w:p>
    <w:p w14:paraId="381CDC9B" w14:textId="77777777" w:rsidR="009466CC" w:rsidRPr="001D5AE5" w:rsidRDefault="009466CC" w:rsidP="0025566E">
      <w:pPr>
        <w:rPr>
          <w:rFonts w:ascii="ＭＳ 明朝" w:hAnsi="ＭＳ 明朝"/>
          <w:noProof/>
        </w:rPr>
      </w:pPr>
    </w:p>
    <w:p w14:paraId="4647FD00" w14:textId="77777777" w:rsidR="009466CC" w:rsidRPr="001D5AE5" w:rsidRDefault="009466CC" w:rsidP="0025566E">
      <w:pPr>
        <w:rPr>
          <w:rFonts w:ascii="ＭＳ 明朝" w:hAnsi="ＭＳ 明朝"/>
          <w:noProof/>
        </w:rPr>
      </w:pPr>
    </w:p>
    <w:p w14:paraId="52C1C8E8" w14:textId="77777777" w:rsidR="00A405F4" w:rsidRDefault="00A405F4" w:rsidP="0025566E">
      <w:pPr>
        <w:pStyle w:val="a3"/>
        <w:spacing w:line="240" w:lineRule="auto"/>
        <w:jc w:val="right"/>
        <w:rPr>
          <w:rFonts w:ascii="ＭＳ 明朝" w:eastAsia="ＭＳ 明朝" w:hAnsi="ＭＳ 明朝"/>
          <w:spacing w:val="0"/>
          <w:sz w:val="24"/>
          <w:szCs w:val="24"/>
        </w:rPr>
      </w:pPr>
    </w:p>
    <w:p w14:paraId="37F97F86" w14:textId="77777777" w:rsidR="00160059" w:rsidRDefault="00160059" w:rsidP="0025566E">
      <w:pPr>
        <w:pStyle w:val="a3"/>
        <w:spacing w:line="240" w:lineRule="auto"/>
        <w:jc w:val="right"/>
        <w:rPr>
          <w:rFonts w:ascii="ＭＳ 明朝" w:eastAsia="ＭＳ 明朝" w:hAnsi="ＭＳ 明朝"/>
          <w:spacing w:val="0"/>
          <w:sz w:val="24"/>
          <w:szCs w:val="24"/>
        </w:rPr>
      </w:pPr>
    </w:p>
    <w:p w14:paraId="3D4A0D10" w14:textId="77777777" w:rsidR="00160059" w:rsidRPr="001D5AE5" w:rsidRDefault="00160059" w:rsidP="0025566E">
      <w:pPr>
        <w:pStyle w:val="a3"/>
        <w:spacing w:line="240" w:lineRule="auto"/>
        <w:jc w:val="right"/>
        <w:rPr>
          <w:rFonts w:ascii="ＭＳ 明朝" w:eastAsia="ＭＳ 明朝" w:hAnsi="ＭＳ 明朝"/>
          <w:spacing w:val="0"/>
          <w:sz w:val="24"/>
          <w:szCs w:val="24"/>
        </w:rPr>
      </w:pPr>
    </w:p>
    <w:p w14:paraId="6F45594D" w14:textId="77777777" w:rsidR="00A405F4" w:rsidRPr="001D5AE5" w:rsidRDefault="00A405F4" w:rsidP="0025566E">
      <w:pPr>
        <w:pStyle w:val="a3"/>
        <w:spacing w:line="240" w:lineRule="auto"/>
        <w:jc w:val="right"/>
        <w:rPr>
          <w:rFonts w:ascii="ＭＳ 明朝" w:eastAsia="ＭＳ 明朝" w:hAnsi="ＭＳ 明朝"/>
          <w:spacing w:val="0"/>
          <w:sz w:val="24"/>
          <w:szCs w:val="24"/>
        </w:rPr>
      </w:pPr>
    </w:p>
    <w:p w14:paraId="527FC3D3" w14:textId="77777777" w:rsidR="00A405F4" w:rsidRPr="001D5AE5" w:rsidRDefault="00A405F4" w:rsidP="0025566E">
      <w:pPr>
        <w:pStyle w:val="a3"/>
        <w:spacing w:line="240" w:lineRule="auto"/>
        <w:jc w:val="right"/>
        <w:rPr>
          <w:rFonts w:ascii="ＭＳ 明朝" w:eastAsia="ＭＳ 明朝" w:hAnsi="ＭＳ 明朝"/>
          <w:spacing w:val="0"/>
          <w:sz w:val="24"/>
          <w:szCs w:val="24"/>
        </w:rPr>
      </w:pPr>
    </w:p>
    <w:p w14:paraId="0A886260" w14:textId="77777777" w:rsidR="00A405F4" w:rsidRPr="001D5AE5" w:rsidRDefault="00A405F4" w:rsidP="0025566E">
      <w:pPr>
        <w:pStyle w:val="a3"/>
        <w:spacing w:line="240" w:lineRule="auto"/>
        <w:jc w:val="right"/>
        <w:rPr>
          <w:rFonts w:ascii="ＭＳ 明朝" w:eastAsia="ＭＳ 明朝" w:hAnsi="ＭＳ 明朝"/>
          <w:spacing w:val="0"/>
          <w:sz w:val="24"/>
          <w:szCs w:val="24"/>
        </w:rPr>
      </w:pPr>
    </w:p>
    <w:p w14:paraId="2D32C5DB" w14:textId="77777777" w:rsidR="005B0439" w:rsidRPr="001D5AE5" w:rsidRDefault="007531E9" w:rsidP="0025566E">
      <w:pPr>
        <w:pStyle w:val="a3"/>
        <w:spacing w:line="240" w:lineRule="auto"/>
        <w:jc w:val="right"/>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lastRenderedPageBreak/>
        <w:t>付録第</w:t>
      </w:r>
      <w:r w:rsidR="00710C1B" w:rsidRPr="001D5AE5">
        <w:rPr>
          <w:rFonts w:ascii="ＭＳ 明朝" w:eastAsia="ＭＳ 明朝" w:hAnsi="ＭＳ 明朝" w:hint="eastAsia"/>
          <w:spacing w:val="0"/>
          <w:sz w:val="24"/>
          <w:szCs w:val="24"/>
        </w:rPr>
        <w:t>１３</w:t>
      </w:r>
    </w:p>
    <w:p w14:paraId="0FDD3941" w14:textId="77777777" w:rsidR="005B0439" w:rsidRPr="001D5AE5" w:rsidRDefault="005B0439" w:rsidP="0025566E">
      <w:pPr>
        <w:pStyle w:val="a3"/>
        <w:spacing w:line="240" w:lineRule="auto"/>
        <w:jc w:val="center"/>
        <w:rPr>
          <w:rFonts w:ascii="ＭＳ 明朝" w:eastAsia="ＭＳ 明朝" w:hAnsi="ＭＳ 明朝"/>
          <w:spacing w:val="0"/>
          <w:sz w:val="24"/>
          <w:szCs w:val="24"/>
        </w:rPr>
      </w:pPr>
      <w:r w:rsidRPr="001D5AE5">
        <w:rPr>
          <w:rFonts w:ascii="ＭＳ 明朝" w:eastAsia="ＭＳ 明朝" w:hAnsi="ＭＳ 明朝" w:hint="eastAsia"/>
          <w:sz w:val="24"/>
          <w:szCs w:val="24"/>
        </w:rPr>
        <w:t>単価契約に関する特約条項（第７号）</w:t>
      </w:r>
    </w:p>
    <w:p w14:paraId="34EA2C29" w14:textId="77777777" w:rsidR="005B0439" w:rsidRPr="001D5AE5" w:rsidRDefault="005B0439" w:rsidP="0025566E">
      <w:pPr>
        <w:pStyle w:val="a3"/>
        <w:spacing w:line="240" w:lineRule="auto"/>
        <w:rPr>
          <w:rFonts w:ascii="ＭＳ 明朝" w:eastAsia="ＭＳ 明朝" w:hAnsi="ＭＳ 明朝"/>
          <w:spacing w:val="0"/>
          <w:sz w:val="24"/>
          <w:szCs w:val="24"/>
        </w:rPr>
      </w:pPr>
    </w:p>
    <w:p w14:paraId="16ACE78E" w14:textId="77777777" w:rsidR="005B0439" w:rsidRPr="001D5AE5" w:rsidRDefault="005B0439" w:rsidP="0025566E">
      <w:pPr>
        <w:pStyle w:val="a3"/>
        <w:spacing w:line="240" w:lineRule="auto"/>
        <w:ind w:firstLineChars="100" w:firstLine="244"/>
        <w:rPr>
          <w:rFonts w:ascii="ＭＳ 明朝" w:eastAsia="ＭＳ 明朝" w:hAnsi="ＭＳ 明朝"/>
          <w:sz w:val="24"/>
          <w:szCs w:val="24"/>
        </w:rPr>
      </w:pPr>
      <w:r w:rsidRPr="001D5AE5">
        <w:rPr>
          <w:rFonts w:ascii="ＭＳ 明朝" w:eastAsia="ＭＳ 明朝" w:hAnsi="ＭＳ 明朝" w:hint="eastAsia"/>
          <w:sz w:val="24"/>
          <w:szCs w:val="24"/>
        </w:rPr>
        <w:t>（契約金額）</w:t>
      </w:r>
    </w:p>
    <w:p w14:paraId="023BF115" w14:textId="36512382" w:rsidR="005B0439" w:rsidRPr="001D5AE5" w:rsidRDefault="00B45C1B">
      <w:pPr>
        <w:pStyle w:val="a3"/>
        <w:numPr>
          <w:ilvl w:val="0"/>
          <w:numId w:val="2"/>
        </w:numPr>
        <w:spacing w:line="240" w:lineRule="auto"/>
        <w:rPr>
          <w:rFonts w:ascii="ＭＳ 明朝" w:eastAsia="ＭＳ 明朝" w:hAnsi="ＭＳ 明朝"/>
          <w:sz w:val="24"/>
          <w:szCs w:val="24"/>
        </w:rPr>
      </w:pPr>
      <w:r>
        <w:rPr>
          <w:rFonts w:ascii="ＭＳ 明朝" w:eastAsia="ＭＳ 明朝" w:hAnsi="ＭＳ 明朝" w:hint="eastAsia"/>
          <w:sz w:val="24"/>
          <w:szCs w:val="24"/>
        </w:rPr>
        <w:t xml:space="preserve">　</w:t>
      </w:r>
      <w:r w:rsidR="005B0439" w:rsidRPr="001D5AE5">
        <w:rPr>
          <w:rFonts w:ascii="ＭＳ 明朝" w:eastAsia="ＭＳ 明朝" w:hAnsi="ＭＳ 明朝" w:hint="eastAsia"/>
          <w:sz w:val="24"/>
          <w:szCs w:val="24"/>
        </w:rPr>
        <w:t>この契約金額は単価とする。</w:t>
      </w:r>
    </w:p>
    <w:p w14:paraId="509C5279" w14:textId="77777777" w:rsidR="005B0439" w:rsidRPr="001D5AE5" w:rsidRDefault="005B0439" w:rsidP="0025566E">
      <w:pPr>
        <w:pStyle w:val="a3"/>
        <w:spacing w:line="240" w:lineRule="auto"/>
        <w:ind w:firstLineChars="100" w:firstLine="244"/>
        <w:rPr>
          <w:rFonts w:ascii="ＭＳ 明朝" w:eastAsia="ＭＳ 明朝" w:hAnsi="ＭＳ 明朝"/>
          <w:spacing w:val="0"/>
          <w:sz w:val="24"/>
          <w:szCs w:val="24"/>
        </w:rPr>
      </w:pPr>
      <w:r w:rsidRPr="001D5AE5">
        <w:rPr>
          <w:rFonts w:ascii="ＭＳ 明朝" w:eastAsia="ＭＳ 明朝" w:hAnsi="ＭＳ 明朝" w:hint="eastAsia"/>
          <w:sz w:val="24"/>
          <w:szCs w:val="24"/>
        </w:rPr>
        <w:t>（契約金額の変更及び品目の追加）</w:t>
      </w:r>
      <w:r w:rsidRPr="001D5AE5">
        <w:rPr>
          <w:rFonts w:ascii="ＭＳ 明朝" w:eastAsia="ＭＳ 明朝" w:hAnsi="ＭＳ 明朝" w:hint="eastAsia"/>
          <w:spacing w:val="1"/>
          <w:sz w:val="24"/>
          <w:szCs w:val="24"/>
        </w:rPr>
        <w:t xml:space="preserve"> </w:t>
      </w:r>
    </w:p>
    <w:p w14:paraId="71175EB8" w14:textId="52E8EF26" w:rsidR="005B0439" w:rsidRPr="00B45C1B" w:rsidRDefault="00B45C1B" w:rsidP="00B45C1B">
      <w:pPr>
        <w:pStyle w:val="a3"/>
        <w:numPr>
          <w:ilvl w:val="0"/>
          <w:numId w:val="2"/>
        </w:numPr>
        <w:spacing w:line="240" w:lineRule="auto"/>
        <w:rPr>
          <w:rFonts w:ascii="ＭＳ 明朝" w:eastAsia="ＭＳ 明朝" w:hAnsi="ＭＳ 明朝"/>
          <w:sz w:val="24"/>
          <w:szCs w:val="24"/>
        </w:rPr>
      </w:pPr>
      <w:r>
        <w:rPr>
          <w:rFonts w:ascii="ＭＳ 明朝" w:eastAsia="ＭＳ 明朝" w:hAnsi="ＭＳ 明朝" w:hint="eastAsia"/>
          <w:sz w:val="24"/>
          <w:szCs w:val="24"/>
        </w:rPr>
        <w:t xml:space="preserve">　</w:t>
      </w:r>
      <w:r w:rsidR="005B0439" w:rsidRPr="001D5AE5">
        <w:rPr>
          <w:rFonts w:ascii="ＭＳ 明朝" w:eastAsia="ＭＳ 明朝" w:hAnsi="ＭＳ 明朝" w:hint="eastAsia"/>
          <w:sz w:val="24"/>
          <w:szCs w:val="24"/>
        </w:rPr>
        <w:t>この契約期間中は、契約条項によるほか、原則として契約金額を変更することは</w:t>
      </w:r>
      <w:r w:rsidR="005B0439" w:rsidRPr="00B45C1B">
        <w:rPr>
          <w:rFonts w:ascii="ＭＳ 明朝" w:eastAsia="ＭＳ 明朝" w:hAnsi="ＭＳ 明朝" w:hint="eastAsia"/>
          <w:sz w:val="24"/>
          <w:szCs w:val="24"/>
        </w:rPr>
        <w:t>できない。</w:t>
      </w:r>
      <w:r w:rsidR="005B0439" w:rsidRPr="00B45C1B">
        <w:rPr>
          <w:rFonts w:ascii="ＭＳ 明朝" w:eastAsia="ＭＳ 明朝" w:hAnsi="ＭＳ 明朝" w:hint="eastAsia"/>
          <w:spacing w:val="1"/>
          <w:sz w:val="24"/>
          <w:szCs w:val="24"/>
        </w:rPr>
        <w:t xml:space="preserve"> </w:t>
      </w:r>
    </w:p>
    <w:p w14:paraId="2899B54D" w14:textId="77777777" w:rsidR="005B0439" w:rsidRPr="001D5AE5" w:rsidRDefault="005B0439" w:rsidP="0025566E">
      <w:pPr>
        <w:pStyle w:val="a3"/>
        <w:spacing w:line="240" w:lineRule="auto"/>
        <w:ind w:left="244" w:hangingChars="100" w:hanging="244"/>
        <w:rPr>
          <w:rFonts w:ascii="ＭＳ 明朝" w:eastAsia="ＭＳ 明朝" w:hAnsi="ＭＳ 明朝"/>
          <w:spacing w:val="0"/>
          <w:sz w:val="24"/>
          <w:szCs w:val="24"/>
        </w:rPr>
      </w:pPr>
      <w:r w:rsidRPr="001D5AE5">
        <w:rPr>
          <w:rFonts w:ascii="ＭＳ 明朝" w:eastAsia="ＭＳ 明朝" w:hAnsi="ＭＳ 明朝" w:hint="eastAsia"/>
          <w:sz w:val="24"/>
          <w:szCs w:val="24"/>
        </w:rPr>
        <w:t>２ 　この契約において、追加を必要とする品目が発生した場合は甲乙協議のうえ追加品目の単価を決定するものとする。</w:t>
      </w:r>
      <w:r w:rsidRPr="001D5AE5">
        <w:rPr>
          <w:rFonts w:ascii="ＭＳ 明朝" w:eastAsia="ＭＳ 明朝" w:hAnsi="ＭＳ 明朝" w:hint="eastAsia"/>
          <w:spacing w:val="1"/>
          <w:sz w:val="24"/>
          <w:szCs w:val="24"/>
        </w:rPr>
        <w:t xml:space="preserve"> </w:t>
      </w:r>
    </w:p>
    <w:p w14:paraId="2BCD1993" w14:textId="77777777" w:rsidR="005B0439" w:rsidRPr="001D5AE5" w:rsidRDefault="005B0439" w:rsidP="0025566E">
      <w:pPr>
        <w:pStyle w:val="a3"/>
        <w:spacing w:line="240" w:lineRule="auto"/>
        <w:ind w:firstLineChars="100" w:firstLine="244"/>
        <w:rPr>
          <w:rFonts w:ascii="ＭＳ 明朝" w:eastAsia="ＭＳ 明朝" w:hAnsi="ＭＳ 明朝"/>
          <w:sz w:val="24"/>
          <w:szCs w:val="24"/>
        </w:rPr>
      </w:pPr>
      <w:r w:rsidRPr="001D5AE5">
        <w:rPr>
          <w:rFonts w:ascii="ＭＳ 明朝" w:eastAsia="ＭＳ 明朝" w:hAnsi="ＭＳ 明朝" w:hint="eastAsia"/>
          <w:sz w:val="24"/>
          <w:szCs w:val="24"/>
        </w:rPr>
        <w:t>（発注及び納入）</w:t>
      </w:r>
    </w:p>
    <w:p w14:paraId="1801F897" w14:textId="44534F05" w:rsidR="005B0439" w:rsidRPr="00B45C1B" w:rsidRDefault="00B45C1B" w:rsidP="00B45C1B">
      <w:pPr>
        <w:pStyle w:val="a3"/>
        <w:numPr>
          <w:ilvl w:val="0"/>
          <w:numId w:val="2"/>
        </w:numPr>
        <w:spacing w:line="240" w:lineRule="auto"/>
        <w:rPr>
          <w:rFonts w:ascii="ＭＳ 明朝" w:eastAsia="ＭＳ 明朝" w:hAnsi="ＭＳ 明朝"/>
          <w:sz w:val="24"/>
          <w:szCs w:val="24"/>
        </w:rPr>
      </w:pPr>
      <w:r>
        <w:rPr>
          <w:rFonts w:ascii="ＭＳ 明朝" w:eastAsia="ＭＳ 明朝" w:hAnsi="ＭＳ 明朝" w:hint="eastAsia"/>
          <w:sz w:val="24"/>
          <w:szCs w:val="24"/>
        </w:rPr>
        <w:t xml:space="preserve">　</w:t>
      </w:r>
      <w:r w:rsidR="005B0439" w:rsidRPr="001D5AE5">
        <w:rPr>
          <w:rFonts w:ascii="ＭＳ 明朝" w:eastAsia="ＭＳ 明朝" w:hAnsi="ＭＳ 明朝" w:hint="eastAsia"/>
          <w:sz w:val="24"/>
          <w:szCs w:val="24"/>
        </w:rPr>
        <w:t>乙は、甲の発行する発注書により、指定納期（納入時間）までに指定場所に物品を納</w:t>
      </w:r>
      <w:r w:rsidR="005B0439" w:rsidRPr="00B45C1B">
        <w:rPr>
          <w:rFonts w:ascii="ＭＳ 明朝" w:eastAsia="ＭＳ 明朝" w:hAnsi="ＭＳ 明朝" w:hint="eastAsia"/>
          <w:sz w:val="24"/>
          <w:szCs w:val="24"/>
        </w:rPr>
        <w:t>入するものとする。</w:t>
      </w:r>
      <w:r w:rsidR="005B0439" w:rsidRPr="00B45C1B">
        <w:rPr>
          <w:rFonts w:ascii="ＭＳ 明朝" w:eastAsia="ＭＳ 明朝" w:hAnsi="ＭＳ 明朝" w:hint="eastAsia"/>
          <w:spacing w:val="1"/>
          <w:sz w:val="24"/>
          <w:szCs w:val="24"/>
        </w:rPr>
        <w:t xml:space="preserve"> </w:t>
      </w:r>
    </w:p>
    <w:p w14:paraId="1EAA7553" w14:textId="77777777" w:rsidR="005B0439" w:rsidRPr="001D5AE5" w:rsidRDefault="005B0439" w:rsidP="0025566E">
      <w:pPr>
        <w:pStyle w:val="a3"/>
        <w:spacing w:line="240" w:lineRule="auto"/>
        <w:ind w:firstLineChars="100" w:firstLine="244"/>
        <w:rPr>
          <w:rFonts w:ascii="ＭＳ 明朝" w:eastAsia="ＭＳ 明朝" w:hAnsi="ＭＳ 明朝"/>
          <w:sz w:val="24"/>
          <w:szCs w:val="24"/>
        </w:rPr>
      </w:pPr>
      <w:r w:rsidRPr="001D5AE5">
        <w:rPr>
          <w:rFonts w:ascii="ＭＳ 明朝" w:eastAsia="ＭＳ 明朝" w:hAnsi="ＭＳ 明朝" w:hint="eastAsia"/>
          <w:sz w:val="24"/>
          <w:szCs w:val="24"/>
        </w:rPr>
        <w:t>（その他）</w:t>
      </w:r>
    </w:p>
    <w:p w14:paraId="690AFF7D" w14:textId="61415108" w:rsidR="00407BDB" w:rsidRPr="00B45C1B" w:rsidRDefault="00B45C1B" w:rsidP="00B45C1B">
      <w:pPr>
        <w:pStyle w:val="a3"/>
        <w:numPr>
          <w:ilvl w:val="0"/>
          <w:numId w:val="2"/>
        </w:numPr>
        <w:spacing w:line="240" w:lineRule="auto"/>
        <w:rPr>
          <w:rFonts w:ascii="ＭＳ 明朝" w:eastAsia="ＭＳ 明朝" w:hAnsi="ＭＳ 明朝"/>
          <w:sz w:val="24"/>
          <w:szCs w:val="24"/>
        </w:rPr>
      </w:pPr>
      <w:r>
        <w:rPr>
          <w:rFonts w:ascii="ＭＳ 明朝" w:eastAsia="ＭＳ 明朝" w:hAnsi="ＭＳ 明朝" w:hint="eastAsia"/>
          <w:sz w:val="24"/>
          <w:szCs w:val="24"/>
        </w:rPr>
        <w:t xml:space="preserve">　</w:t>
      </w:r>
      <w:r w:rsidR="005B0439" w:rsidRPr="001D5AE5">
        <w:rPr>
          <w:rFonts w:ascii="ＭＳ 明朝" w:eastAsia="ＭＳ 明朝" w:hAnsi="ＭＳ 明朝" w:hint="eastAsia"/>
          <w:sz w:val="24"/>
          <w:szCs w:val="24"/>
        </w:rPr>
        <w:t>発注予定数量と実際発注数量とに差異が発生した場合であっても、乙は甲に対し損</w:t>
      </w:r>
      <w:r w:rsidR="005B0439" w:rsidRPr="00B45C1B">
        <w:rPr>
          <w:rFonts w:ascii="ＭＳ 明朝" w:eastAsia="ＭＳ 明朝" w:hAnsi="ＭＳ 明朝" w:hint="eastAsia"/>
          <w:sz w:val="24"/>
          <w:szCs w:val="24"/>
        </w:rPr>
        <w:t>害賠償を請求することができない。</w:t>
      </w:r>
    </w:p>
    <w:p w14:paraId="65F85997" w14:textId="77777777" w:rsidR="007531E9" w:rsidRPr="001D5AE5" w:rsidRDefault="007531E9" w:rsidP="0025566E">
      <w:pPr>
        <w:ind w:firstLineChars="100" w:firstLine="240"/>
        <w:rPr>
          <w:rFonts w:ascii="ＭＳ 明朝" w:hAnsi="ＭＳ 明朝"/>
          <w:sz w:val="24"/>
        </w:rPr>
      </w:pPr>
      <w:r w:rsidRPr="001D5AE5">
        <w:rPr>
          <w:rFonts w:ascii="ＭＳ 明朝" w:hAnsi="ＭＳ 明朝"/>
          <w:sz w:val="24"/>
        </w:rPr>
        <w:t>（代金の請求）</w:t>
      </w:r>
    </w:p>
    <w:p w14:paraId="0391E760" w14:textId="77777777" w:rsidR="005B0439" w:rsidRPr="001D5AE5" w:rsidRDefault="007531E9" w:rsidP="0025566E">
      <w:pPr>
        <w:ind w:left="240" w:hangingChars="100" w:hanging="240"/>
        <w:rPr>
          <w:rFonts w:ascii="ＭＳ 明朝" w:hAnsi="ＭＳ 明朝"/>
          <w:sz w:val="24"/>
        </w:rPr>
      </w:pPr>
      <w:r w:rsidRPr="001D5AE5">
        <w:rPr>
          <w:rFonts w:ascii="ＭＳ 明朝" w:hAnsi="ＭＳ 明朝" w:hint="eastAsia"/>
          <w:sz w:val="24"/>
        </w:rPr>
        <w:t xml:space="preserve">第５条　</w:t>
      </w:r>
      <w:r w:rsidRPr="001D5AE5">
        <w:rPr>
          <w:rFonts w:ascii="ＭＳ 明朝" w:hAnsi="ＭＳ 明朝"/>
          <w:sz w:val="24"/>
        </w:rPr>
        <w:t>乙は、履行完了段階において確定数量に契約単価を乗じた金額に消費税法（昭和６３年法律第１０８号）に規定する率に基づき計算された消費税額を加えた金額を請求するものとする。</w:t>
      </w:r>
    </w:p>
    <w:p w14:paraId="0F660879" w14:textId="77777777" w:rsidR="005B0439" w:rsidRPr="001D5AE5" w:rsidRDefault="005B0439" w:rsidP="0025566E">
      <w:pPr>
        <w:pStyle w:val="a3"/>
        <w:spacing w:line="240" w:lineRule="auto"/>
        <w:rPr>
          <w:rFonts w:ascii="ＭＳ 明朝" w:eastAsia="ＭＳ 明朝" w:hAnsi="ＭＳ 明朝"/>
          <w:sz w:val="24"/>
          <w:szCs w:val="24"/>
        </w:rPr>
      </w:pPr>
    </w:p>
    <w:p w14:paraId="585FBF14" w14:textId="77777777" w:rsidR="005B0439" w:rsidRPr="001D5AE5" w:rsidRDefault="005B0439" w:rsidP="0025566E">
      <w:pPr>
        <w:pStyle w:val="a3"/>
        <w:spacing w:line="240" w:lineRule="auto"/>
        <w:rPr>
          <w:rFonts w:ascii="ＭＳ 明朝" w:eastAsia="ＭＳ 明朝" w:hAnsi="ＭＳ 明朝"/>
          <w:sz w:val="24"/>
          <w:szCs w:val="24"/>
        </w:rPr>
      </w:pPr>
    </w:p>
    <w:p w14:paraId="6C325A26" w14:textId="77777777" w:rsidR="005B0439" w:rsidRPr="001D5AE5" w:rsidRDefault="005B0439" w:rsidP="0025566E">
      <w:pPr>
        <w:pStyle w:val="a3"/>
        <w:spacing w:line="240" w:lineRule="auto"/>
        <w:rPr>
          <w:rFonts w:ascii="ＭＳ 明朝" w:eastAsia="ＭＳ 明朝" w:hAnsi="ＭＳ 明朝"/>
          <w:sz w:val="24"/>
          <w:szCs w:val="24"/>
        </w:rPr>
      </w:pPr>
    </w:p>
    <w:p w14:paraId="62B9559E" w14:textId="77777777" w:rsidR="005B0439" w:rsidRPr="001D5AE5" w:rsidRDefault="005B0439" w:rsidP="0025566E">
      <w:pPr>
        <w:pStyle w:val="a3"/>
        <w:spacing w:line="240" w:lineRule="auto"/>
        <w:rPr>
          <w:rFonts w:ascii="ＭＳ 明朝" w:eastAsia="ＭＳ 明朝" w:hAnsi="ＭＳ 明朝"/>
          <w:sz w:val="24"/>
          <w:szCs w:val="24"/>
        </w:rPr>
      </w:pPr>
    </w:p>
    <w:p w14:paraId="7B168B4D" w14:textId="77777777" w:rsidR="005B0439" w:rsidRPr="001D5AE5" w:rsidRDefault="005B0439" w:rsidP="0025566E">
      <w:pPr>
        <w:pStyle w:val="a3"/>
        <w:spacing w:line="240" w:lineRule="auto"/>
        <w:rPr>
          <w:rFonts w:ascii="ＭＳ 明朝" w:eastAsia="ＭＳ 明朝" w:hAnsi="ＭＳ 明朝"/>
          <w:sz w:val="24"/>
          <w:szCs w:val="24"/>
        </w:rPr>
      </w:pPr>
    </w:p>
    <w:p w14:paraId="2AEB014F" w14:textId="77777777" w:rsidR="005B0439" w:rsidRPr="001D5AE5" w:rsidRDefault="005B0439" w:rsidP="0025566E">
      <w:pPr>
        <w:pStyle w:val="a3"/>
        <w:spacing w:line="240" w:lineRule="auto"/>
        <w:rPr>
          <w:rFonts w:ascii="ＭＳ 明朝" w:eastAsia="ＭＳ 明朝" w:hAnsi="ＭＳ 明朝"/>
          <w:sz w:val="24"/>
          <w:szCs w:val="24"/>
        </w:rPr>
      </w:pPr>
    </w:p>
    <w:p w14:paraId="149E02C0" w14:textId="77777777" w:rsidR="005B0439" w:rsidRPr="001D5AE5" w:rsidRDefault="005B0439" w:rsidP="0025566E">
      <w:pPr>
        <w:pStyle w:val="a3"/>
        <w:spacing w:line="240" w:lineRule="auto"/>
        <w:rPr>
          <w:rFonts w:ascii="ＭＳ 明朝" w:eastAsia="ＭＳ 明朝" w:hAnsi="ＭＳ 明朝"/>
          <w:sz w:val="24"/>
          <w:szCs w:val="24"/>
        </w:rPr>
      </w:pPr>
    </w:p>
    <w:p w14:paraId="0CDC4B6E" w14:textId="77777777" w:rsidR="005B0439" w:rsidRPr="001D5AE5" w:rsidRDefault="005B0439" w:rsidP="0025566E">
      <w:pPr>
        <w:pStyle w:val="a3"/>
        <w:spacing w:line="240" w:lineRule="auto"/>
        <w:rPr>
          <w:rFonts w:ascii="ＭＳ 明朝" w:eastAsia="ＭＳ 明朝" w:hAnsi="ＭＳ 明朝"/>
          <w:sz w:val="24"/>
          <w:szCs w:val="24"/>
        </w:rPr>
      </w:pPr>
    </w:p>
    <w:p w14:paraId="7A467FF7" w14:textId="77777777" w:rsidR="005B0439" w:rsidRPr="001D5AE5" w:rsidRDefault="005B0439" w:rsidP="0025566E">
      <w:pPr>
        <w:pStyle w:val="a3"/>
        <w:spacing w:line="240" w:lineRule="auto"/>
        <w:rPr>
          <w:rFonts w:ascii="ＭＳ 明朝" w:eastAsia="ＭＳ 明朝" w:hAnsi="ＭＳ 明朝"/>
          <w:sz w:val="24"/>
          <w:szCs w:val="24"/>
        </w:rPr>
      </w:pPr>
    </w:p>
    <w:p w14:paraId="7DA83218" w14:textId="77777777" w:rsidR="005B0439" w:rsidRPr="001D5AE5" w:rsidRDefault="005B0439" w:rsidP="0025566E">
      <w:pPr>
        <w:pStyle w:val="a3"/>
        <w:spacing w:line="240" w:lineRule="auto"/>
        <w:rPr>
          <w:rFonts w:ascii="ＭＳ 明朝" w:eastAsia="ＭＳ 明朝" w:hAnsi="ＭＳ 明朝"/>
          <w:sz w:val="24"/>
          <w:szCs w:val="24"/>
        </w:rPr>
      </w:pPr>
    </w:p>
    <w:p w14:paraId="3896BD3A" w14:textId="77777777" w:rsidR="005B0439" w:rsidRPr="001D5AE5" w:rsidRDefault="005B0439" w:rsidP="0025566E">
      <w:pPr>
        <w:pStyle w:val="a3"/>
        <w:spacing w:line="240" w:lineRule="auto"/>
        <w:rPr>
          <w:rFonts w:ascii="ＭＳ 明朝" w:eastAsia="ＭＳ 明朝" w:hAnsi="ＭＳ 明朝"/>
          <w:sz w:val="24"/>
          <w:szCs w:val="24"/>
        </w:rPr>
      </w:pPr>
    </w:p>
    <w:p w14:paraId="09E63350" w14:textId="77777777" w:rsidR="005B0439" w:rsidRPr="001D5AE5" w:rsidRDefault="005B0439" w:rsidP="0025566E">
      <w:pPr>
        <w:pStyle w:val="a3"/>
        <w:spacing w:line="240" w:lineRule="auto"/>
        <w:rPr>
          <w:rFonts w:ascii="ＭＳ 明朝" w:eastAsia="ＭＳ 明朝" w:hAnsi="ＭＳ 明朝"/>
          <w:sz w:val="24"/>
          <w:szCs w:val="24"/>
        </w:rPr>
      </w:pPr>
    </w:p>
    <w:p w14:paraId="5F4B4459" w14:textId="77777777" w:rsidR="00A405F4" w:rsidRPr="001D5AE5" w:rsidRDefault="00A405F4" w:rsidP="0025566E">
      <w:pPr>
        <w:pStyle w:val="a3"/>
        <w:spacing w:line="240" w:lineRule="auto"/>
        <w:jc w:val="right"/>
        <w:rPr>
          <w:rFonts w:ascii="ＭＳ 明朝" w:eastAsia="ＭＳ 明朝" w:hAnsi="ＭＳ 明朝"/>
          <w:spacing w:val="0"/>
          <w:sz w:val="24"/>
          <w:szCs w:val="24"/>
        </w:rPr>
      </w:pPr>
    </w:p>
    <w:p w14:paraId="658A04B0" w14:textId="77777777" w:rsidR="00A405F4" w:rsidRPr="001D5AE5" w:rsidRDefault="00A405F4" w:rsidP="0025566E">
      <w:pPr>
        <w:pStyle w:val="a3"/>
        <w:spacing w:line="240" w:lineRule="auto"/>
        <w:jc w:val="right"/>
        <w:rPr>
          <w:rFonts w:ascii="ＭＳ 明朝" w:eastAsia="ＭＳ 明朝" w:hAnsi="ＭＳ 明朝"/>
          <w:spacing w:val="0"/>
          <w:sz w:val="24"/>
          <w:szCs w:val="24"/>
        </w:rPr>
      </w:pPr>
    </w:p>
    <w:p w14:paraId="7AE2C587" w14:textId="77777777" w:rsidR="00A405F4" w:rsidRPr="001D5AE5" w:rsidRDefault="00A405F4" w:rsidP="0025566E">
      <w:pPr>
        <w:pStyle w:val="a3"/>
        <w:spacing w:line="240" w:lineRule="auto"/>
        <w:jc w:val="right"/>
        <w:rPr>
          <w:rFonts w:ascii="ＭＳ 明朝" w:eastAsia="ＭＳ 明朝" w:hAnsi="ＭＳ 明朝"/>
          <w:spacing w:val="0"/>
          <w:sz w:val="24"/>
          <w:szCs w:val="24"/>
        </w:rPr>
      </w:pPr>
    </w:p>
    <w:p w14:paraId="68C0B3F7" w14:textId="77777777" w:rsidR="00A405F4" w:rsidRPr="001D5AE5" w:rsidRDefault="00A405F4" w:rsidP="0025566E">
      <w:pPr>
        <w:pStyle w:val="a3"/>
        <w:spacing w:line="240" w:lineRule="auto"/>
        <w:jc w:val="right"/>
        <w:rPr>
          <w:rFonts w:ascii="ＭＳ 明朝" w:eastAsia="ＭＳ 明朝" w:hAnsi="ＭＳ 明朝"/>
          <w:spacing w:val="0"/>
          <w:sz w:val="24"/>
          <w:szCs w:val="24"/>
        </w:rPr>
      </w:pPr>
    </w:p>
    <w:p w14:paraId="43C50889" w14:textId="77777777" w:rsidR="00A405F4" w:rsidRPr="001D5AE5" w:rsidRDefault="00A405F4" w:rsidP="0025566E">
      <w:pPr>
        <w:pStyle w:val="a3"/>
        <w:spacing w:line="240" w:lineRule="auto"/>
        <w:jc w:val="right"/>
        <w:rPr>
          <w:rFonts w:ascii="ＭＳ 明朝" w:eastAsia="ＭＳ 明朝" w:hAnsi="ＭＳ 明朝"/>
          <w:spacing w:val="0"/>
          <w:sz w:val="24"/>
          <w:szCs w:val="24"/>
        </w:rPr>
      </w:pPr>
    </w:p>
    <w:p w14:paraId="78E548A2" w14:textId="77777777" w:rsidR="00A405F4" w:rsidRDefault="00A405F4" w:rsidP="0025566E">
      <w:pPr>
        <w:pStyle w:val="a3"/>
        <w:spacing w:line="240" w:lineRule="auto"/>
        <w:jc w:val="right"/>
        <w:rPr>
          <w:rFonts w:ascii="ＭＳ 明朝" w:eastAsia="ＭＳ 明朝" w:hAnsi="ＭＳ 明朝"/>
          <w:spacing w:val="0"/>
          <w:sz w:val="24"/>
          <w:szCs w:val="24"/>
        </w:rPr>
      </w:pPr>
    </w:p>
    <w:p w14:paraId="16112B93" w14:textId="77777777" w:rsidR="00B45C1B" w:rsidRDefault="00B45C1B" w:rsidP="0025566E">
      <w:pPr>
        <w:pStyle w:val="a3"/>
        <w:spacing w:line="240" w:lineRule="auto"/>
        <w:jc w:val="right"/>
        <w:rPr>
          <w:rFonts w:ascii="ＭＳ 明朝" w:eastAsia="ＭＳ 明朝" w:hAnsi="ＭＳ 明朝"/>
          <w:spacing w:val="0"/>
          <w:sz w:val="24"/>
          <w:szCs w:val="24"/>
        </w:rPr>
      </w:pPr>
    </w:p>
    <w:p w14:paraId="36F79800" w14:textId="77777777" w:rsidR="00B45C1B" w:rsidRDefault="00B45C1B" w:rsidP="0025566E">
      <w:pPr>
        <w:pStyle w:val="a3"/>
        <w:spacing w:line="240" w:lineRule="auto"/>
        <w:jc w:val="right"/>
        <w:rPr>
          <w:rFonts w:ascii="ＭＳ 明朝" w:eastAsia="ＭＳ 明朝" w:hAnsi="ＭＳ 明朝"/>
          <w:spacing w:val="0"/>
          <w:sz w:val="24"/>
          <w:szCs w:val="24"/>
        </w:rPr>
      </w:pPr>
    </w:p>
    <w:p w14:paraId="3327D138" w14:textId="77777777" w:rsidR="00B45C1B" w:rsidRDefault="00B45C1B" w:rsidP="0025566E">
      <w:pPr>
        <w:pStyle w:val="a3"/>
        <w:spacing w:line="240" w:lineRule="auto"/>
        <w:jc w:val="right"/>
        <w:rPr>
          <w:rFonts w:ascii="ＭＳ 明朝" w:eastAsia="ＭＳ 明朝" w:hAnsi="ＭＳ 明朝" w:hint="eastAsia"/>
          <w:spacing w:val="0"/>
          <w:sz w:val="24"/>
          <w:szCs w:val="24"/>
        </w:rPr>
      </w:pPr>
    </w:p>
    <w:p w14:paraId="0F205907" w14:textId="77777777" w:rsidR="003E318C" w:rsidRPr="001D5AE5" w:rsidRDefault="003E318C" w:rsidP="0025566E">
      <w:pPr>
        <w:pStyle w:val="a3"/>
        <w:spacing w:line="240" w:lineRule="auto"/>
        <w:jc w:val="right"/>
        <w:rPr>
          <w:rFonts w:ascii="ＭＳ 明朝" w:eastAsia="ＭＳ 明朝" w:hAnsi="ＭＳ 明朝"/>
          <w:spacing w:val="0"/>
          <w:sz w:val="24"/>
          <w:szCs w:val="24"/>
        </w:rPr>
      </w:pPr>
    </w:p>
    <w:p w14:paraId="670423DA" w14:textId="77777777" w:rsidR="00A405F4" w:rsidRPr="001D5AE5" w:rsidRDefault="00A405F4" w:rsidP="0025566E">
      <w:pPr>
        <w:pStyle w:val="a3"/>
        <w:spacing w:line="240" w:lineRule="auto"/>
        <w:jc w:val="right"/>
        <w:rPr>
          <w:rFonts w:ascii="ＭＳ 明朝" w:eastAsia="ＭＳ 明朝" w:hAnsi="ＭＳ 明朝"/>
          <w:spacing w:val="0"/>
          <w:sz w:val="24"/>
          <w:szCs w:val="24"/>
        </w:rPr>
      </w:pPr>
    </w:p>
    <w:p w14:paraId="24E058E2" w14:textId="77777777" w:rsidR="00A405F4" w:rsidRPr="001D5AE5" w:rsidRDefault="00A405F4" w:rsidP="0025566E">
      <w:pPr>
        <w:pStyle w:val="a3"/>
        <w:spacing w:line="240" w:lineRule="auto"/>
        <w:jc w:val="right"/>
        <w:rPr>
          <w:rFonts w:ascii="ＭＳ 明朝" w:eastAsia="ＭＳ 明朝" w:hAnsi="ＭＳ 明朝"/>
          <w:spacing w:val="0"/>
          <w:sz w:val="24"/>
          <w:szCs w:val="24"/>
        </w:rPr>
      </w:pPr>
    </w:p>
    <w:p w14:paraId="4DBEA527" w14:textId="77777777" w:rsidR="00A405F4" w:rsidRPr="001D5AE5" w:rsidRDefault="00A405F4" w:rsidP="0025566E">
      <w:pPr>
        <w:pStyle w:val="a3"/>
        <w:spacing w:line="240" w:lineRule="auto"/>
        <w:jc w:val="right"/>
        <w:rPr>
          <w:rFonts w:ascii="ＭＳ 明朝" w:eastAsia="ＭＳ 明朝" w:hAnsi="ＭＳ 明朝"/>
          <w:spacing w:val="0"/>
          <w:sz w:val="24"/>
          <w:szCs w:val="24"/>
        </w:rPr>
      </w:pPr>
    </w:p>
    <w:p w14:paraId="25D294D9" w14:textId="77777777" w:rsidR="00A405F4" w:rsidRPr="001D5AE5" w:rsidRDefault="00A405F4" w:rsidP="0025566E">
      <w:pPr>
        <w:pStyle w:val="a3"/>
        <w:spacing w:line="240" w:lineRule="auto"/>
        <w:jc w:val="right"/>
        <w:rPr>
          <w:rFonts w:ascii="ＭＳ 明朝" w:eastAsia="ＭＳ 明朝" w:hAnsi="ＭＳ 明朝"/>
          <w:spacing w:val="0"/>
          <w:sz w:val="24"/>
          <w:szCs w:val="24"/>
        </w:rPr>
      </w:pPr>
    </w:p>
    <w:p w14:paraId="1AA50DD8" w14:textId="109C713D" w:rsidR="005B0439" w:rsidRDefault="007531E9" w:rsidP="0025566E">
      <w:pPr>
        <w:pStyle w:val="a3"/>
        <w:spacing w:line="240" w:lineRule="auto"/>
        <w:jc w:val="right"/>
        <w:rPr>
          <w:rFonts w:ascii="ＭＳ 明朝" w:eastAsia="ＭＳ 明朝" w:hAnsi="ＭＳ 明朝"/>
          <w:spacing w:val="0"/>
          <w:sz w:val="24"/>
          <w:szCs w:val="24"/>
        </w:rPr>
      </w:pPr>
      <w:r w:rsidRPr="001D5AE5">
        <w:rPr>
          <w:rFonts w:ascii="ＭＳ 明朝" w:eastAsia="ＭＳ 明朝" w:hAnsi="ＭＳ 明朝" w:hint="eastAsia"/>
          <w:spacing w:val="0"/>
          <w:sz w:val="24"/>
          <w:szCs w:val="24"/>
        </w:rPr>
        <w:lastRenderedPageBreak/>
        <w:t>付録第</w:t>
      </w:r>
      <w:r w:rsidR="00710C1B" w:rsidRPr="001D5AE5">
        <w:rPr>
          <w:rFonts w:ascii="ＭＳ 明朝" w:eastAsia="ＭＳ 明朝" w:hAnsi="ＭＳ 明朝" w:hint="eastAsia"/>
          <w:spacing w:val="0"/>
          <w:sz w:val="24"/>
          <w:szCs w:val="24"/>
        </w:rPr>
        <w:t>１４</w:t>
      </w:r>
    </w:p>
    <w:p w14:paraId="0420509B" w14:textId="77777777" w:rsidR="00BA7C4E" w:rsidRPr="001D5AE5" w:rsidRDefault="00BA7C4E" w:rsidP="0025566E">
      <w:pPr>
        <w:pStyle w:val="a3"/>
        <w:spacing w:line="240" w:lineRule="auto"/>
        <w:jc w:val="right"/>
        <w:rPr>
          <w:rFonts w:ascii="ＭＳ 明朝" w:eastAsia="ＭＳ 明朝" w:hAnsi="ＭＳ 明朝"/>
          <w:spacing w:val="0"/>
          <w:sz w:val="24"/>
          <w:szCs w:val="24"/>
        </w:rPr>
      </w:pPr>
    </w:p>
    <w:p w14:paraId="4910D61C" w14:textId="77777777" w:rsidR="005B0439" w:rsidRPr="001D5AE5" w:rsidRDefault="005B0439" w:rsidP="0025566E">
      <w:pPr>
        <w:wordWrap w:val="0"/>
        <w:autoSpaceDE w:val="0"/>
        <w:autoSpaceDN w:val="0"/>
        <w:adjustRightInd w:val="0"/>
        <w:rPr>
          <w:rFonts w:ascii="ＭＳ 明朝" w:hAnsi="ＭＳ 明朝" w:cs="ＭＳ 明朝"/>
          <w:spacing w:val="2"/>
          <w:kern w:val="0"/>
          <w:sz w:val="24"/>
        </w:rPr>
      </w:pPr>
      <w:r w:rsidRPr="001D5AE5">
        <w:rPr>
          <w:rFonts w:ascii="ＭＳ 明朝" w:hAnsi="ＭＳ 明朝" w:cs="ＭＳ Ｐ明朝" w:hint="eastAsia"/>
          <w:spacing w:val="2"/>
          <w:kern w:val="0"/>
          <w:sz w:val="24"/>
        </w:rPr>
        <w:t xml:space="preserve">　　　　　</w:t>
      </w:r>
      <w:r w:rsidRPr="001D5AE5">
        <w:rPr>
          <w:rFonts w:ascii="ＭＳ 明朝" w:hAnsi="ＭＳ 明朝" w:cs="ＭＳ 明朝" w:hint="eastAsia"/>
          <w:spacing w:val="2"/>
          <w:kern w:val="0"/>
          <w:sz w:val="24"/>
        </w:rPr>
        <w:t>資料の信頼性確保及び制度調査の実施に関する特約条項（第８号）</w:t>
      </w:r>
    </w:p>
    <w:p w14:paraId="25F2C451" w14:textId="77777777" w:rsidR="005B0439" w:rsidRPr="001D5AE5" w:rsidRDefault="005B0439" w:rsidP="0025566E">
      <w:pPr>
        <w:wordWrap w:val="0"/>
        <w:autoSpaceDE w:val="0"/>
        <w:autoSpaceDN w:val="0"/>
        <w:adjustRightInd w:val="0"/>
        <w:rPr>
          <w:rFonts w:ascii="ＭＳ 明朝" w:hAnsi="ＭＳ 明朝" w:cs="ＭＳ 明朝"/>
          <w:spacing w:val="2"/>
          <w:kern w:val="0"/>
          <w:sz w:val="24"/>
        </w:rPr>
      </w:pPr>
    </w:p>
    <w:p w14:paraId="6D623097" w14:textId="77777777" w:rsidR="005B0439" w:rsidRPr="001D5AE5" w:rsidRDefault="005B0439" w:rsidP="00B11B8D">
      <w:pPr>
        <w:wordWrap w:val="0"/>
        <w:autoSpaceDE w:val="0"/>
        <w:autoSpaceDN w:val="0"/>
        <w:adjustRightInd w:val="0"/>
        <w:rPr>
          <w:rFonts w:ascii="ＭＳ 明朝" w:hAnsi="ＭＳ 明朝" w:cs="ＭＳ 明朝"/>
          <w:spacing w:val="2"/>
          <w:kern w:val="0"/>
          <w:sz w:val="24"/>
        </w:rPr>
      </w:pPr>
      <w:r w:rsidRPr="001D5AE5">
        <w:rPr>
          <w:rFonts w:ascii="ＭＳ 明朝" w:hAnsi="ＭＳ 明朝" w:cs="ＭＳ 明朝" w:hint="eastAsia"/>
          <w:spacing w:val="2"/>
          <w:kern w:val="0"/>
          <w:sz w:val="24"/>
        </w:rPr>
        <w:t>（関係資料の保存）</w:t>
      </w:r>
    </w:p>
    <w:p w14:paraId="6AEEF089" w14:textId="77777777" w:rsidR="005B0439" w:rsidRPr="001D5AE5" w:rsidRDefault="005B0439" w:rsidP="00710C1B">
      <w:pPr>
        <w:wordWrap w:val="0"/>
        <w:autoSpaceDE w:val="0"/>
        <w:autoSpaceDN w:val="0"/>
        <w:adjustRightInd w:val="0"/>
        <w:ind w:left="244" w:hangingChars="100" w:hanging="244"/>
        <w:rPr>
          <w:rFonts w:ascii="ＭＳ 明朝" w:hAnsi="ＭＳ 明朝" w:cs="ＭＳ 明朝"/>
          <w:spacing w:val="2"/>
          <w:kern w:val="0"/>
          <w:sz w:val="24"/>
        </w:rPr>
      </w:pPr>
      <w:r w:rsidRPr="001D5AE5">
        <w:rPr>
          <w:rFonts w:ascii="ＭＳ 明朝" w:hAnsi="ＭＳ 明朝" w:cs="ＭＳ 明朝" w:hint="eastAsia"/>
          <w:spacing w:val="2"/>
          <w:kern w:val="0"/>
          <w:sz w:val="24"/>
        </w:rPr>
        <w:t>第１条　乙は、契約物品の製造又は役務（この条において「契約物品等」という。）の実際原価を確認するために必要となる作業報告書、出勤簿及び給与支払明細書又はこれらに相当する帳票類（電子データを含む。）については、当該契約物品等に係る事業場を単位として、当該調達物品等の代金の支払が完了した日の属する年度（出納整理期間に係る支払いは前年度に支払があったものとみなす。）の翌年度の４月１日から起算して１年間は保存するものとする。ただし、乙の原価計算規則等により</w:t>
      </w:r>
      <w:r w:rsidR="00710C1B" w:rsidRPr="001D5AE5">
        <w:rPr>
          <w:rFonts w:ascii="ＭＳ 明朝" w:hAnsi="ＭＳ 明朝" w:cs="ＭＳ 明朝" w:hint="eastAsia"/>
          <w:spacing w:val="2"/>
          <w:kern w:val="0"/>
          <w:sz w:val="24"/>
        </w:rPr>
        <w:t>、</w:t>
      </w:r>
      <w:r w:rsidRPr="001D5AE5">
        <w:rPr>
          <w:rFonts w:ascii="ＭＳ 明朝" w:hAnsi="ＭＳ 明朝" w:cs="ＭＳ 明朝" w:hint="eastAsia"/>
          <w:spacing w:val="2"/>
          <w:kern w:val="0"/>
          <w:sz w:val="24"/>
        </w:rPr>
        <w:t>これらの帳票類を作成することとされていないときは、この限りではない。</w:t>
      </w:r>
    </w:p>
    <w:p w14:paraId="6B8EB652" w14:textId="77777777" w:rsidR="005B0439" w:rsidRPr="001D5AE5" w:rsidRDefault="005B0439" w:rsidP="00710C1B">
      <w:pPr>
        <w:wordWrap w:val="0"/>
        <w:autoSpaceDE w:val="0"/>
        <w:autoSpaceDN w:val="0"/>
        <w:adjustRightInd w:val="0"/>
        <w:ind w:left="244" w:hangingChars="100" w:hanging="244"/>
        <w:rPr>
          <w:rFonts w:ascii="ＭＳ 明朝" w:hAnsi="ＭＳ 明朝" w:cs="ＭＳ 明朝"/>
          <w:spacing w:val="2"/>
          <w:kern w:val="0"/>
          <w:sz w:val="24"/>
        </w:rPr>
      </w:pPr>
      <w:r w:rsidRPr="001D5AE5">
        <w:rPr>
          <w:rFonts w:ascii="ＭＳ 明朝" w:hAnsi="ＭＳ 明朝" w:cs="ＭＳ 明朝" w:hint="eastAsia"/>
          <w:spacing w:val="2"/>
          <w:kern w:val="0"/>
          <w:sz w:val="24"/>
        </w:rPr>
        <w:t xml:space="preserve">２　</w:t>
      </w:r>
      <w:r w:rsidRPr="001D5AE5">
        <w:rPr>
          <w:rFonts w:ascii="ＭＳ 明朝" w:hAnsi="ＭＳ 明朝" w:hint="eastAsia"/>
          <w:spacing w:val="2"/>
          <w:kern w:val="0"/>
          <w:sz w:val="24"/>
        </w:rPr>
        <w:t>乙は、この契約</w:t>
      </w:r>
      <w:r w:rsidR="00710C1B" w:rsidRPr="001D5AE5">
        <w:rPr>
          <w:rFonts w:ascii="游明朝" w:hAnsi="游明朝" w:cs="MS-Mincho" w:hint="eastAsia"/>
          <w:kern w:val="0"/>
          <w:sz w:val="24"/>
          <w:szCs w:val="32"/>
        </w:rPr>
        <w:t>に基づく</w:t>
      </w:r>
      <w:r w:rsidRPr="001D5AE5">
        <w:rPr>
          <w:rFonts w:ascii="ＭＳ 明朝" w:hAnsi="ＭＳ 明朝" w:hint="eastAsia"/>
          <w:spacing w:val="2"/>
          <w:kern w:val="0"/>
          <w:sz w:val="24"/>
        </w:rPr>
        <w:t>債務の全部又は一部を第三者に引き受けさせる場合及び契約物品等の全部又はその主要部分の製造を第三者に請け負わせる場合には、当該第三者に前項に準じて帳票類を保存させなければならない。</w:t>
      </w:r>
    </w:p>
    <w:p w14:paraId="5CF5600C" w14:textId="77777777" w:rsidR="005B0439" w:rsidRPr="001D5AE5" w:rsidRDefault="005B0439" w:rsidP="00B11B8D">
      <w:pPr>
        <w:wordWrap w:val="0"/>
        <w:autoSpaceDE w:val="0"/>
        <w:autoSpaceDN w:val="0"/>
        <w:adjustRightInd w:val="0"/>
        <w:rPr>
          <w:rFonts w:ascii="ＭＳ 明朝" w:hAnsi="ＭＳ 明朝" w:cs="ＭＳ 明朝"/>
          <w:spacing w:val="2"/>
          <w:kern w:val="0"/>
          <w:sz w:val="24"/>
        </w:rPr>
      </w:pPr>
      <w:r w:rsidRPr="001D5AE5">
        <w:rPr>
          <w:rFonts w:ascii="ＭＳ 明朝" w:hAnsi="ＭＳ 明朝" w:cs="ＭＳ 明朝" w:hint="eastAsia"/>
          <w:spacing w:val="2"/>
          <w:kern w:val="0"/>
          <w:sz w:val="24"/>
        </w:rPr>
        <w:t>（</w:t>
      </w:r>
      <w:r w:rsidR="00710C1B" w:rsidRPr="001D5AE5">
        <w:rPr>
          <w:rFonts w:ascii="游明朝" w:hAnsi="游明朝" w:cs="MS-Mincho" w:hint="eastAsia"/>
          <w:kern w:val="0"/>
          <w:sz w:val="24"/>
          <w:szCs w:val="32"/>
        </w:rPr>
        <w:t>不真正な</w:t>
      </w:r>
      <w:r w:rsidRPr="001D5AE5">
        <w:rPr>
          <w:rFonts w:ascii="ＭＳ 明朝" w:hAnsi="ＭＳ 明朝" w:cs="ＭＳ 明朝" w:hint="eastAsia"/>
          <w:spacing w:val="2"/>
          <w:kern w:val="0"/>
          <w:sz w:val="24"/>
        </w:rPr>
        <w:t>資料の提出等に対する違約金）</w:t>
      </w:r>
    </w:p>
    <w:p w14:paraId="4C729ABA" w14:textId="77777777" w:rsidR="005B0439" w:rsidRPr="001D5AE5" w:rsidRDefault="005B0439" w:rsidP="0025566E">
      <w:pPr>
        <w:wordWrap w:val="0"/>
        <w:autoSpaceDE w:val="0"/>
        <w:autoSpaceDN w:val="0"/>
        <w:adjustRightInd w:val="0"/>
        <w:ind w:left="244" w:hangingChars="100" w:hanging="244"/>
        <w:rPr>
          <w:rFonts w:ascii="ＭＳ 明朝" w:hAnsi="ＭＳ 明朝" w:cs="ＭＳ 明朝"/>
          <w:spacing w:val="2"/>
          <w:kern w:val="0"/>
          <w:sz w:val="24"/>
        </w:rPr>
      </w:pPr>
      <w:r w:rsidRPr="001D5AE5">
        <w:rPr>
          <w:rFonts w:ascii="ＭＳ 明朝" w:hAnsi="ＭＳ 明朝" w:cs="ＭＳ 明朝" w:hint="eastAsia"/>
          <w:spacing w:val="2"/>
          <w:kern w:val="0"/>
          <w:sz w:val="24"/>
        </w:rPr>
        <w:t>第２条　乙は、次の各号に掲げる場合は、真正な資料を提出し、又は提示して、真実を説明しなければならない。</w:t>
      </w:r>
    </w:p>
    <w:p w14:paraId="63A6C0C3" w14:textId="77777777" w:rsidR="005B0439" w:rsidRPr="001D5AE5" w:rsidRDefault="00710C1B" w:rsidP="00710C1B">
      <w:pPr>
        <w:wordWrap w:val="0"/>
        <w:autoSpaceDE w:val="0"/>
        <w:autoSpaceDN w:val="0"/>
        <w:adjustRightInd w:val="0"/>
        <w:ind w:leftChars="50" w:left="105"/>
        <w:rPr>
          <w:rFonts w:ascii="ＭＳ 明朝" w:hAnsi="ＭＳ 明朝" w:cs="ＭＳ 明朝"/>
          <w:spacing w:val="2"/>
          <w:kern w:val="0"/>
          <w:sz w:val="24"/>
        </w:rPr>
      </w:pPr>
      <w:r w:rsidRPr="001D5AE5">
        <w:rPr>
          <w:rFonts w:ascii="ＭＳ 明朝" w:hAnsi="ＭＳ 明朝" w:cs="ＭＳ 明朝" w:hint="eastAsia"/>
          <w:spacing w:val="2"/>
          <w:kern w:val="0"/>
          <w:sz w:val="24"/>
        </w:rPr>
        <w:t xml:space="preserve">(1)　</w:t>
      </w:r>
      <w:r w:rsidR="005B0439" w:rsidRPr="001D5AE5">
        <w:rPr>
          <w:rFonts w:ascii="ＭＳ 明朝" w:hAnsi="ＭＳ 明朝" w:cs="ＭＳ 明朝" w:hint="eastAsia"/>
          <w:spacing w:val="2"/>
          <w:kern w:val="0"/>
          <w:sz w:val="24"/>
        </w:rPr>
        <w:t>甲が原価計算を行うに際して、資料を提出又は提示する場合</w:t>
      </w:r>
    </w:p>
    <w:p w14:paraId="0F3DE7F6" w14:textId="77777777" w:rsidR="00710C1B" w:rsidRPr="001D5AE5" w:rsidRDefault="005B0439" w:rsidP="00710C1B">
      <w:pPr>
        <w:wordWrap w:val="0"/>
        <w:autoSpaceDE w:val="0"/>
        <w:autoSpaceDN w:val="0"/>
        <w:adjustRightInd w:val="0"/>
        <w:ind w:leftChars="52" w:left="597" w:hangingChars="200" w:hanging="488"/>
        <w:rPr>
          <w:rFonts w:ascii="游明朝" w:hAnsi="游明朝" w:cs="MS-Mincho"/>
          <w:kern w:val="0"/>
          <w:sz w:val="24"/>
          <w:szCs w:val="32"/>
        </w:rPr>
      </w:pPr>
      <w:r w:rsidRPr="001D5AE5">
        <w:rPr>
          <w:rFonts w:ascii="ＭＳ 明朝" w:hAnsi="ＭＳ 明朝" w:cs="ＭＳ 明朝" w:hint="eastAsia"/>
          <w:spacing w:val="2"/>
          <w:kern w:val="0"/>
          <w:sz w:val="24"/>
        </w:rPr>
        <w:t>(2)</w:t>
      </w:r>
      <w:r w:rsidR="00710C1B" w:rsidRPr="001D5AE5">
        <w:rPr>
          <w:rFonts w:ascii="ＭＳ 明朝" w:hAnsi="ＭＳ 明朝" w:cs="ＭＳ 明朝" w:hint="eastAsia"/>
          <w:spacing w:val="2"/>
          <w:kern w:val="0"/>
          <w:sz w:val="24"/>
        </w:rPr>
        <w:t xml:space="preserve">　</w:t>
      </w:r>
      <w:r w:rsidR="00710C1B" w:rsidRPr="001D5AE5">
        <w:rPr>
          <w:rFonts w:ascii="游明朝" w:hAnsi="游明朝" w:cs="MS-Mincho" w:hint="eastAsia"/>
          <w:kern w:val="0"/>
          <w:sz w:val="24"/>
          <w:szCs w:val="32"/>
        </w:rPr>
        <w:t>防衛省（甲を含む。以下同じ。）が行う経費率（加工費率、一般管理及び販売費</w:t>
      </w:r>
    </w:p>
    <w:p w14:paraId="54F88A27" w14:textId="77777777" w:rsidR="005B0439" w:rsidRPr="001D5AE5" w:rsidRDefault="00710C1B" w:rsidP="00710C1B">
      <w:pPr>
        <w:wordWrap w:val="0"/>
        <w:autoSpaceDE w:val="0"/>
        <w:autoSpaceDN w:val="0"/>
        <w:adjustRightInd w:val="0"/>
        <w:ind w:leftChars="252" w:left="529"/>
        <w:rPr>
          <w:rFonts w:ascii="ＭＳ 明朝" w:hAnsi="ＭＳ 明朝" w:cs="ＭＳ 明朝"/>
          <w:spacing w:val="2"/>
          <w:kern w:val="0"/>
          <w:sz w:val="24"/>
        </w:rPr>
      </w:pPr>
      <w:r w:rsidRPr="001D5AE5">
        <w:rPr>
          <w:rFonts w:ascii="游明朝" w:hAnsi="游明朝" w:cs="MS-Mincho" w:hint="eastAsia"/>
          <w:kern w:val="0"/>
          <w:sz w:val="24"/>
          <w:szCs w:val="32"/>
        </w:rPr>
        <w:t>率、利子率、利益率その他の原価計算方式により予定価格を算定する上で必要となる率をいう。第８条において同じ。）の算定に際して、資料を提出又は提示する場合</w:t>
      </w:r>
    </w:p>
    <w:p w14:paraId="5DD8E670" w14:textId="77777777" w:rsidR="00710C1B" w:rsidRPr="001D5AE5" w:rsidRDefault="005B0439" w:rsidP="00ED0FA5">
      <w:pPr>
        <w:autoSpaceDE w:val="0"/>
        <w:autoSpaceDN w:val="0"/>
        <w:adjustRightInd w:val="0"/>
        <w:ind w:leftChars="50" w:left="105"/>
        <w:jc w:val="left"/>
        <w:rPr>
          <w:rFonts w:ascii="ＭＳ 明朝" w:hAnsi="ＭＳ 明朝" w:cs="MS-Mincho"/>
          <w:kern w:val="0"/>
          <w:sz w:val="24"/>
          <w:szCs w:val="32"/>
        </w:rPr>
      </w:pPr>
      <w:r w:rsidRPr="001D5AE5">
        <w:rPr>
          <w:rFonts w:ascii="ＭＳ 明朝" w:hAnsi="ＭＳ 明朝" w:cs="ＭＳ 明朝" w:hint="eastAsia"/>
          <w:spacing w:val="2"/>
          <w:kern w:val="0"/>
          <w:sz w:val="24"/>
        </w:rPr>
        <w:t>(3)</w:t>
      </w:r>
      <w:r w:rsidR="00710C1B" w:rsidRPr="001D5AE5">
        <w:rPr>
          <w:rFonts w:ascii="ＭＳ 明朝" w:hAnsi="ＭＳ 明朝" w:cs="MS-Mincho" w:hint="eastAsia"/>
          <w:kern w:val="0"/>
          <w:sz w:val="24"/>
          <w:szCs w:val="32"/>
        </w:rPr>
        <w:t xml:space="preserve">　甲が乙による契約の履行を監督し、又は検査するに際して、資料を提出又は提示</w:t>
      </w:r>
    </w:p>
    <w:p w14:paraId="650D4295" w14:textId="77777777" w:rsidR="00710C1B" w:rsidRPr="001D5AE5" w:rsidRDefault="00710C1B" w:rsidP="00ED0FA5">
      <w:pPr>
        <w:autoSpaceDE w:val="0"/>
        <w:autoSpaceDN w:val="0"/>
        <w:adjustRightInd w:val="0"/>
        <w:ind w:firstLineChars="200" w:firstLine="480"/>
        <w:jc w:val="left"/>
        <w:rPr>
          <w:rFonts w:ascii="ＭＳ 明朝" w:hAnsi="ＭＳ 明朝" w:cs="MS-Mincho"/>
          <w:kern w:val="0"/>
          <w:sz w:val="24"/>
          <w:szCs w:val="32"/>
        </w:rPr>
      </w:pPr>
      <w:r w:rsidRPr="001D5AE5">
        <w:rPr>
          <w:rFonts w:ascii="ＭＳ 明朝" w:hAnsi="ＭＳ 明朝" w:cs="MS-Mincho" w:hint="eastAsia"/>
          <w:kern w:val="0"/>
          <w:sz w:val="24"/>
          <w:szCs w:val="32"/>
        </w:rPr>
        <w:t>する場合</w:t>
      </w:r>
    </w:p>
    <w:p w14:paraId="48C03D8C" w14:textId="77777777" w:rsidR="00ED0FA5" w:rsidRPr="001D5AE5" w:rsidRDefault="00710C1B" w:rsidP="00710C1B">
      <w:pPr>
        <w:autoSpaceDE w:val="0"/>
        <w:autoSpaceDN w:val="0"/>
        <w:adjustRightInd w:val="0"/>
        <w:ind w:leftChars="50" w:left="345" w:hangingChars="100" w:hanging="240"/>
        <w:jc w:val="left"/>
        <w:rPr>
          <w:rFonts w:ascii="ＭＳ 明朝" w:hAnsi="ＭＳ 明朝" w:cs="MS-Mincho"/>
          <w:kern w:val="0"/>
          <w:sz w:val="24"/>
          <w:szCs w:val="32"/>
        </w:rPr>
      </w:pPr>
      <w:r w:rsidRPr="001D5AE5">
        <w:rPr>
          <w:rFonts w:ascii="ＭＳ 明朝" w:hAnsi="ＭＳ 明朝" w:cs="MS-Mincho"/>
          <w:kern w:val="0"/>
          <w:sz w:val="24"/>
          <w:szCs w:val="32"/>
        </w:rPr>
        <w:t>(4)</w:t>
      </w:r>
      <w:r w:rsidR="00ED0FA5" w:rsidRPr="001D5AE5">
        <w:rPr>
          <w:rFonts w:ascii="ＭＳ 明朝" w:hAnsi="ＭＳ 明朝" w:cs="MS-Mincho" w:hint="eastAsia"/>
          <w:kern w:val="0"/>
          <w:sz w:val="24"/>
          <w:szCs w:val="32"/>
        </w:rPr>
        <w:t xml:space="preserve">　</w:t>
      </w:r>
      <w:r w:rsidRPr="001D5AE5">
        <w:rPr>
          <w:rFonts w:ascii="ＭＳ 明朝" w:hAnsi="ＭＳ 明朝" w:cs="MS-Mincho" w:hint="eastAsia"/>
          <w:kern w:val="0"/>
          <w:sz w:val="24"/>
          <w:szCs w:val="32"/>
        </w:rPr>
        <w:t>防衛省が行う制度調査、原価監査その他の調査等に際して、資料を提出又は提示</w:t>
      </w:r>
    </w:p>
    <w:p w14:paraId="12060186" w14:textId="77777777" w:rsidR="00710C1B" w:rsidRPr="001D5AE5" w:rsidRDefault="00710C1B" w:rsidP="00ED0FA5">
      <w:pPr>
        <w:autoSpaceDE w:val="0"/>
        <w:autoSpaceDN w:val="0"/>
        <w:adjustRightInd w:val="0"/>
        <w:ind w:leftChars="100" w:left="210" w:firstLineChars="100" w:firstLine="240"/>
        <w:jc w:val="left"/>
        <w:rPr>
          <w:rFonts w:ascii="ＭＳ 明朝" w:hAnsi="ＭＳ 明朝" w:cs="MS-Mincho"/>
          <w:kern w:val="0"/>
          <w:sz w:val="24"/>
          <w:szCs w:val="32"/>
        </w:rPr>
      </w:pPr>
      <w:r w:rsidRPr="001D5AE5">
        <w:rPr>
          <w:rFonts w:ascii="ＭＳ 明朝" w:hAnsi="ＭＳ 明朝" w:cs="MS-Mincho" w:hint="eastAsia"/>
          <w:kern w:val="0"/>
          <w:sz w:val="24"/>
          <w:szCs w:val="32"/>
        </w:rPr>
        <w:t>する場合</w:t>
      </w:r>
    </w:p>
    <w:p w14:paraId="0B75271B" w14:textId="77777777" w:rsidR="00ED0FA5" w:rsidRPr="001D5AE5" w:rsidRDefault="00710C1B" w:rsidP="00ED0FA5">
      <w:pPr>
        <w:autoSpaceDE w:val="0"/>
        <w:autoSpaceDN w:val="0"/>
        <w:adjustRightInd w:val="0"/>
        <w:ind w:leftChars="50" w:left="585" w:hangingChars="200" w:hanging="480"/>
        <w:jc w:val="left"/>
        <w:rPr>
          <w:rFonts w:ascii="ＭＳ 明朝" w:hAnsi="ＭＳ 明朝" w:cs="MS-Mincho"/>
          <w:kern w:val="0"/>
          <w:sz w:val="24"/>
          <w:szCs w:val="32"/>
        </w:rPr>
      </w:pPr>
      <w:r w:rsidRPr="001D5AE5">
        <w:rPr>
          <w:rFonts w:ascii="ＭＳ 明朝" w:hAnsi="ＭＳ 明朝" w:cs="MS-Mincho"/>
          <w:kern w:val="0"/>
          <w:sz w:val="24"/>
          <w:szCs w:val="32"/>
        </w:rPr>
        <w:t>(5)</w:t>
      </w:r>
      <w:r w:rsidR="00ED0FA5" w:rsidRPr="001D5AE5">
        <w:rPr>
          <w:rFonts w:ascii="ＭＳ 明朝" w:hAnsi="ＭＳ 明朝" w:cs="MS-Mincho" w:hint="eastAsia"/>
          <w:kern w:val="0"/>
          <w:sz w:val="24"/>
          <w:szCs w:val="32"/>
        </w:rPr>
        <w:t xml:space="preserve">　</w:t>
      </w:r>
      <w:r w:rsidRPr="001D5AE5">
        <w:rPr>
          <w:rFonts w:ascii="ＭＳ 明朝" w:hAnsi="ＭＳ 明朝" w:cs="MS-Mincho" w:hint="eastAsia"/>
          <w:kern w:val="0"/>
          <w:sz w:val="24"/>
          <w:szCs w:val="32"/>
        </w:rPr>
        <w:t>乙が甲に対して当該契約に係る支払金額を請求するに際して、資料を提出又は提</w:t>
      </w:r>
    </w:p>
    <w:p w14:paraId="2869FDD8" w14:textId="77777777" w:rsidR="005B0439" w:rsidRPr="001D5AE5" w:rsidRDefault="00710C1B" w:rsidP="00ED0FA5">
      <w:pPr>
        <w:autoSpaceDE w:val="0"/>
        <w:autoSpaceDN w:val="0"/>
        <w:adjustRightInd w:val="0"/>
        <w:ind w:leftChars="-50" w:left="-105" w:firstLineChars="250" w:firstLine="600"/>
        <w:jc w:val="left"/>
        <w:rPr>
          <w:rFonts w:ascii="ＭＳ 明朝" w:hAnsi="ＭＳ 明朝"/>
          <w:sz w:val="24"/>
          <w:szCs w:val="32"/>
        </w:rPr>
      </w:pPr>
      <w:r w:rsidRPr="001D5AE5">
        <w:rPr>
          <w:rFonts w:ascii="ＭＳ 明朝" w:hAnsi="ＭＳ 明朝" w:cs="MS-Mincho" w:hint="eastAsia"/>
          <w:kern w:val="0"/>
          <w:sz w:val="24"/>
          <w:szCs w:val="32"/>
        </w:rPr>
        <w:t>示する場合</w:t>
      </w:r>
    </w:p>
    <w:p w14:paraId="053C0271" w14:textId="77777777" w:rsidR="005B0439" w:rsidRPr="001D5AE5" w:rsidRDefault="005B0439" w:rsidP="00ED0FA5">
      <w:pPr>
        <w:autoSpaceDE w:val="0"/>
        <w:autoSpaceDN w:val="0"/>
        <w:adjustRightInd w:val="0"/>
        <w:ind w:left="244" w:hangingChars="100" w:hanging="244"/>
        <w:jc w:val="left"/>
        <w:rPr>
          <w:rFonts w:ascii="游明朝" w:hAnsi="游明朝" w:cs="MS-Mincho"/>
          <w:kern w:val="0"/>
        </w:rPr>
      </w:pPr>
      <w:r w:rsidRPr="001D5AE5">
        <w:rPr>
          <w:rFonts w:ascii="ＭＳ 明朝" w:hAnsi="ＭＳ 明朝" w:cs="ＭＳ 明朝" w:hint="eastAsia"/>
          <w:spacing w:val="2"/>
          <w:kern w:val="0"/>
          <w:sz w:val="24"/>
        </w:rPr>
        <w:t>２　乙は、原価監査付契約（契約の履行中又は履行後に甲が行う原価監査により当該契約に係る支払代金又は乙から返納されるべき超過利益を確定することを約定する契約をいう。次項及び第８条第２項において同じ。）のうち、超過利益返納条項付契約（契約の履行後に甲が行う原価監査により当該契約に関して乙から返納されるべき超過利益を確定することを約定する契約をいう。次項及び第７項において同じ。）について、前項各号のいずれかに掲げる場合において乙が</w:t>
      </w:r>
      <w:r w:rsidR="00ED0FA5" w:rsidRPr="001D5AE5">
        <w:rPr>
          <w:rFonts w:ascii="游明朝" w:hAnsi="游明朝" w:cs="MS-Mincho" w:hint="eastAsia"/>
          <w:kern w:val="0"/>
          <w:sz w:val="24"/>
          <w:szCs w:val="32"/>
        </w:rPr>
        <w:t>不真正な</w:t>
      </w:r>
      <w:r w:rsidRPr="001D5AE5">
        <w:rPr>
          <w:rFonts w:ascii="ＭＳ 明朝" w:hAnsi="ＭＳ 明朝" w:cs="ＭＳ 明朝" w:hint="eastAsia"/>
          <w:spacing w:val="2"/>
          <w:kern w:val="0"/>
          <w:sz w:val="24"/>
        </w:rPr>
        <w:t>資料を提出し、</w:t>
      </w:r>
      <w:r w:rsidR="00ED0FA5" w:rsidRPr="001D5AE5">
        <w:rPr>
          <w:rFonts w:ascii="游明朝" w:hAnsi="游明朝" w:cs="MS-Mincho" w:hint="eastAsia"/>
          <w:kern w:val="0"/>
          <w:sz w:val="24"/>
          <w:szCs w:val="32"/>
        </w:rPr>
        <w:t>若しくは提示し、又は不実の説明を行っていたことにより、本契約で防衛省に損害が発生したことを、</w:t>
      </w:r>
      <w:r w:rsidRPr="001D5AE5">
        <w:rPr>
          <w:rFonts w:ascii="ＭＳ 明朝" w:hAnsi="ＭＳ 明朝" w:cs="ＭＳ 明朝" w:hint="eastAsia"/>
          <w:spacing w:val="2"/>
          <w:kern w:val="0"/>
          <w:sz w:val="24"/>
        </w:rPr>
        <w:t>返納すべき超過利益の確定以降において</w:t>
      </w:r>
      <w:r w:rsidR="00ED0FA5" w:rsidRPr="001D5AE5">
        <w:rPr>
          <w:rFonts w:ascii="游明朝" w:hAnsi="游明朝" w:cs="MS-Mincho" w:hint="eastAsia"/>
          <w:kern w:val="0"/>
          <w:sz w:val="24"/>
          <w:szCs w:val="32"/>
        </w:rPr>
        <w:t>甲が</w:t>
      </w:r>
      <w:r w:rsidR="002B6855" w:rsidRPr="001D5AE5">
        <w:rPr>
          <w:rFonts w:ascii="ＭＳ 明朝" w:hAnsi="ＭＳ 明朝" w:hint="eastAsia"/>
          <w:sz w:val="24"/>
        </w:rPr>
        <w:t>基本契約条項に規定する調査により確認したときは、</w:t>
      </w:r>
      <w:r w:rsidRPr="001D5AE5">
        <w:rPr>
          <w:rFonts w:ascii="ＭＳ 明朝" w:hAnsi="ＭＳ 明朝" w:cs="ＭＳ 明朝" w:hint="eastAsia"/>
          <w:spacing w:val="2"/>
          <w:kern w:val="0"/>
          <w:sz w:val="24"/>
        </w:rPr>
        <w:t>甲が乙に支払った金額と乙が契約の履行のために実際に支出し、又は負担した費用に適正な利益を加えた金額との差額の２倍の金額を、違約金として甲に支払うものとする。</w:t>
      </w:r>
    </w:p>
    <w:p w14:paraId="6A365AA7" w14:textId="77777777" w:rsidR="005B0439" w:rsidRPr="001D5AE5" w:rsidRDefault="005B0439" w:rsidP="00804494">
      <w:pPr>
        <w:autoSpaceDE w:val="0"/>
        <w:autoSpaceDN w:val="0"/>
        <w:adjustRightInd w:val="0"/>
        <w:ind w:left="244" w:hangingChars="100" w:hanging="244"/>
        <w:jc w:val="left"/>
        <w:rPr>
          <w:rFonts w:ascii="游明朝" w:hAnsi="游明朝" w:cs="MS-Mincho"/>
          <w:kern w:val="0"/>
        </w:rPr>
      </w:pPr>
      <w:r w:rsidRPr="001D5AE5">
        <w:rPr>
          <w:rFonts w:ascii="ＭＳ 明朝" w:hAnsi="ＭＳ 明朝" w:cs="ＭＳ 明朝" w:hint="eastAsia"/>
          <w:spacing w:val="2"/>
          <w:kern w:val="0"/>
          <w:sz w:val="24"/>
        </w:rPr>
        <w:t>３　乙は、超過利益返納条項付契約以外の原価監査付契約について、第１項各号のいずれかに掲げる場合において乙が</w:t>
      </w:r>
      <w:r w:rsidR="00C73726" w:rsidRPr="001D5AE5">
        <w:rPr>
          <w:rFonts w:ascii="游明朝" w:hAnsi="游明朝" w:cs="MS-Mincho" w:hint="eastAsia"/>
          <w:kern w:val="0"/>
          <w:sz w:val="24"/>
          <w:szCs w:val="32"/>
        </w:rPr>
        <w:t>不真正な</w:t>
      </w:r>
      <w:r w:rsidRPr="001D5AE5">
        <w:rPr>
          <w:rFonts w:ascii="ＭＳ 明朝" w:hAnsi="ＭＳ 明朝" w:cs="ＭＳ 明朝" w:hint="eastAsia"/>
          <w:spacing w:val="2"/>
          <w:kern w:val="0"/>
          <w:sz w:val="24"/>
        </w:rPr>
        <w:t>資料を提出し、</w:t>
      </w:r>
      <w:r w:rsidR="00E10798" w:rsidRPr="001D5AE5">
        <w:rPr>
          <w:rFonts w:ascii="游明朝" w:hAnsi="游明朝" w:cs="MS-Mincho" w:hint="eastAsia"/>
          <w:kern w:val="0"/>
          <w:sz w:val="24"/>
          <w:szCs w:val="32"/>
        </w:rPr>
        <w:t>若しくは提示し、又は不実の説明を行っていたことにより、本契約で防衛省に損害が発生したことを、</w:t>
      </w:r>
      <w:r w:rsidRPr="001D5AE5">
        <w:rPr>
          <w:rFonts w:ascii="ＭＳ 明朝" w:hAnsi="ＭＳ 明朝" w:cs="ＭＳ 明朝" w:hint="eastAsia"/>
          <w:spacing w:val="2"/>
          <w:kern w:val="0"/>
          <w:sz w:val="24"/>
        </w:rPr>
        <w:t>契約代金の最終の支払い以降において、</w:t>
      </w:r>
      <w:r w:rsidR="00E10798" w:rsidRPr="001D5AE5">
        <w:rPr>
          <w:rFonts w:ascii="游明朝" w:hAnsi="游明朝" w:cs="MS-Mincho" w:hint="eastAsia"/>
          <w:kern w:val="0"/>
          <w:sz w:val="24"/>
          <w:szCs w:val="32"/>
        </w:rPr>
        <w:t>甲が</w:t>
      </w:r>
      <w:r w:rsidR="002B6855" w:rsidRPr="001D5AE5">
        <w:rPr>
          <w:rFonts w:ascii="ＭＳ 明朝" w:hAnsi="ＭＳ 明朝" w:hint="eastAsia"/>
          <w:sz w:val="24"/>
        </w:rPr>
        <w:t>基本契約条項に規定する調査により確認したときは</w:t>
      </w:r>
      <w:r w:rsidRPr="001D5AE5">
        <w:rPr>
          <w:rFonts w:ascii="ＭＳ 明朝" w:hAnsi="ＭＳ 明朝" w:cs="ＭＳ 明朝" w:hint="eastAsia"/>
          <w:spacing w:val="2"/>
          <w:kern w:val="0"/>
          <w:sz w:val="24"/>
        </w:rPr>
        <w:t>、甲が乙に支払った金額（既に返納された超過利益があるときはこれを減じた金額）と乙が契約の履行のために実際に支出し、又は負担した費用に適正な利</w:t>
      </w:r>
      <w:r w:rsidRPr="001D5AE5">
        <w:rPr>
          <w:rFonts w:ascii="ＭＳ 明朝" w:hAnsi="ＭＳ 明朝" w:cs="ＭＳ 明朝" w:hint="eastAsia"/>
          <w:spacing w:val="2"/>
          <w:kern w:val="0"/>
          <w:sz w:val="24"/>
        </w:rPr>
        <w:lastRenderedPageBreak/>
        <w:t>益を加えた金額との差額の２倍の金額を、違約金として甲に支払うものとする。</w:t>
      </w:r>
    </w:p>
    <w:p w14:paraId="42409BF3" w14:textId="77777777" w:rsidR="005B0439" w:rsidRPr="001D5AE5" w:rsidRDefault="005B0439" w:rsidP="00AA480F">
      <w:pPr>
        <w:autoSpaceDE w:val="0"/>
        <w:autoSpaceDN w:val="0"/>
        <w:adjustRightInd w:val="0"/>
        <w:ind w:left="244" w:hangingChars="100" w:hanging="244"/>
        <w:jc w:val="left"/>
        <w:rPr>
          <w:rFonts w:ascii="ＭＳ 明朝" w:hAnsi="ＭＳ 明朝" w:cs="MS-Mincho"/>
          <w:kern w:val="0"/>
          <w:sz w:val="24"/>
          <w:szCs w:val="32"/>
        </w:rPr>
      </w:pPr>
      <w:r w:rsidRPr="001D5AE5">
        <w:rPr>
          <w:rFonts w:ascii="ＭＳ 明朝" w:hAnsi="ＭＳ 明朝" w:cs="ＭＳ 明朝" w:hint="eastAsia"/>
          <w:spacing w:val="2"/>
          <w:kern w:val="0"/>
          <w:sz w:val="24"/>
        </w:rPr>
        <w:t>４　乙は、一般確定契約（原価監査を約定しない契約をいう。）について、第１項各号に掲げる場合において乙が</w:t>
      </w:r>
      <w:r w:rsidR="00804494" w:rsidRPr="001D5AE5">
        <w:rPr>
          <w:rFonts w:ascii="游明朝" w:hAnsi="游明朝" w:cs="MS-Mincho" w:hint="eastAsia"/>
          <w:kern w:val="0"/>
          <w:sz w:val="24"/>
          <w:szCs w:val="32"/>
        </w:rPr>
        <w:t>不真正な</w:t>
      </w:r>
      <w:r w:rsidRPr="001D5AE5">
        <w:rPr>
          <w:rFonts w:ascii="ＭＳ 明朝" w:hAnsi="ＭＳ 明朝" w:cs="ＭＳ 明朝" w:hint="eastAsia"/>
          <w:spacing w:val="2"/>
          <w:kern w:val="0"/>
          <w:sz w:val="24"/>
        </w:rPr>
        <w:t>資料を提出し、</w:t>
      </w:r>
      <w:bookmarkStart w:id="5" w:name="_Hlk209012997"/>
      <w:r w:rsidR="008B35F5" w:rsidRPr="001D5AE5">
        <w:rPr>
          <w:rFonts w:ascii="游明朝" w:hAnsi="游明朝" w:cs="MS-Mincho" w:hint="eastAsia"/>
          <w:kern w:val="0"/>
          <w:sz w:val="24"/>
          <w:szCs w:val="32"/>
        </w:rPr>
        <w:t>若しくは提示し、又は不実の説明を行っていたことにより、本契約で防衛省に損害が発生したことを、</w:t>
      </w:r>
      <w:bookmarkEnd w:id="5"/>
      <w:r w:rsidRPr="001D5AE5">
        <w:rPr>
          <w:rFonts w:ascii="ＭＳ 明朝" w:hAnsi="ＭＳ 明朝" w:cs="ＭＳ 明朝" w:hint="eastAsia"/>
          <w:spacing w:val="2"/>
          <w:kern w:val="0"/>
          <w:sz w:val="24"/>
        </w:rPr>
        <w:t>契約代金の最終の支払い以降において</w:t>
      </w:r>
      <w:r w:rsidR="008B35F5" w:rsidRPr="001D5AE5">
        <w:rPr>
          <w:rFonts w:ascii="游明朝" w:hAnsi="游明朝" w:cs="MS-Mincho" w:hint="eastAsia"/>
          <w:kern w:val="0"/>
          <w:sz w:val="24"/>
        </w:rPr>
        <w:t>甲が</w:t>
      </w:r>
      <w:r w:rsidR="002B6855" w:rsidRPr="001D5AE5">
        <w:rPr>
          <w:rFonts w:ascii="ＭＳ 明朝" w:hAnsi="ＭＳ 明朝" w:hint="eastAsia"/>
          <w:sz w:val="24"/>
        </w:rPr>
        <w:t>基本契約条項に規定する調査により確認したときは、</w:t>
      </w:r>
      <w:r w:rsidRPr="001D5AE5">
        <w:rPr>
          <w:rFonts w:ascii="ＭＳ 明朝" w:hAnsi="ＭＳ 明朝" w:cs="ＭＳ 明朝" w:hint="eastAsia"/>
          <w:spacing w:val="2"/>
          <w:kern w:val="0"/>
          <w:sz w:val="24"/>
        </w:rPr>
        <w:t>甲が乙に支払った金額と乙が契約の履行のために実際に支出し、又は負担した費用に契約締結後の乙の努力により低減した費用及び適正な利益を加えた金額との差額のうち当該</w:t>
      </w:r>
      <w:r w:rsidR="00AA480F" w:rsidRPr="001D5AE5">
        <w:rPr>
          <w:rFonts w:ascii="ＭＳ 明朝" w:hAnsi="ＭＳ 明朝" w:cs="MS-Mincho" w:hint="eastAsia"/>
          <w:kern w:val="0"/>
          <w:sz w:val="24"/>
          <w:szCs w:val="32"/>
        </w:rPr>
        <w:t>不真正な資料の提出若しくは提示又は不実の説明に起因して契約金額が増加したと認</w:t>
      </w:r>
      <w:r w:rsidR="00AA480F" w:rsidRPr="001D5AE5">
        <w:rPr>
          <w:rFonts w:ascii="ＭＳ 明朝" w:hAnsi="ＭＳ 明朝" w:cs="MS-Mincho" w:hint="eastAsia"/>
          <w:sz w:val="24"/>
          <w:szCs w:val="32"/>
        </w:rPr>
        <w:t>められる部分の２倍の金額を、違約金として甲に支払うものとする。</w:t>
      </w:r>
    </w:p>
    <w:p w14:paraId="43AB869A" w14:textId="77777777" w:rsidR="005B0439" w:rsidRPr="001D5AE5" w:rsidRDefault="005B0439" w:rsidP="0025566E">
      <w:pPr>
        <w:wordWrap w:val="0"/>
        <w:autoSpaceDE w:val="0"/>
        <w:autoSpaceDN w:val="0"/>
        <w:adjustRightInd w:val="0"/>
        <w:ind w:left="244" w:hangingChars="100" w:hanging="244"/>
        <w:rPr>
          <w:rFonts w:ascii="ＭＳ 明朝" w:hAnsi="ＭＳ 明朝" w:cs="ＭＳ 明朝"/>
          <w:spacing w:val="2"/>
          <w:kern w:val="0"/>
          <w:sz w:val="24"/>
        </w:rPr>
      </w:pPr>
      <w:r w:rsidRPr="001D5AE5">
        <w:rPr>
          <w:rFonts w:ascii="ＭＳ 明朝" w:hAnsi="ＭＳ 明朝" w:cs="ＭＳ 明朝" w:hint="eastAsia"/>
          <w:spacing w:val="2"/>
          <w:kern w:val="0"/>
          <w:sz w:val="24"/>
        </w:rPr>
        <w:t>５　次の各号に掲げる場合における前３項の適用については、これらの規定中「２倍の金額」とあるのは、当該各号に定める金額とする。</w:t>
      </w:r>
    </w:p>
    <w:p w14:paraId="2657AD2B" w14:textId="77777777" w:rsidR="00ED0FA5" w:rsidRPr="001D5AE5" w:rsidRDefault="005B0439" w:rsidP="00AA480F">
      <w:pPr>
        <w:wordWrap w:val="0"/>
        <w:autoSpaceDE w:val="0"/>
        <w:autoSpaceDN w:val="0"/>
        <w:adjustRightInd w:val="0"/>
        <w:ind w:leftChars="50" w:left="471" w:hangingChars="150" w:hanging="366"/>
        <w:rPr>
          <w:rFonts w:ascii="ＭＳ 明朝" w:hAnsi="ＭＳ 明朝" w:cs="ＭＳ 明朝"/>
          <w:spacing w:val="2"/>
          <w:kern w:val="0"/>
          <w:sz w:val="24"/>
        </w:rPr>
      </w:pPr>
      <w:r w:rsidRPr="001D5AE5">
        <w:rPr>
          <w:rFonts w:ascii="ＭＳ 明朝" w:hAnsi="ＭＳ 明朝" w:cs="ＭＳ 明朝" w:hint="eastAsia"/>
          <w:spacing w:val="2"/>
          <w:kern w:val="0"/>
          <w:sz w:val="24"/>
        </w:rPr>
        <w:t>(1)　乙が、防衛省が実施を通知した次条に規定する制度調査を拒み、又は当該制度調査の対象、方法、期間等を制限することを求めた場合であって、当該制度調査の実施を乙が拒んだ日、当該制度調査が終了した日若しくは当該制度調査が中断した日から３年以内又は当該制度調査の期間中に不正行為が発覚したとき　４倍の金額</w:t>
      </w:r>
    </w:p>
    <w:p w14:paraId="0C9B21B1" w14:textId="77777777" w:rsidR="00ED0FA5" w:rsidRPr="001D5AE5" w:rsidRDefault="005B0439" w:rsidP="00ED0FA5">
      <w:pPr>
        <w:wordWrap w:val="0"/>
        <w:autoSpaceDE w:val="0"/>
        <w:autoSpaceDN w:val="0"/>
        <w:adjustRightInd w:val="0"/>
        <w:ind w:leftChars="50" w:left="105"/>
        <w:rPr>
          <w:rFonts w:ascii="ＭＳ 明朝" w:hAnsi="ＭＳ 明朝" w:cs="ＭＳ 明朝"/>
          <w:spacing w:val="2"/>
          <w:kern w:val="0"/>
          <w:sz w:val="24"/>
        </w:rPr>
      </w:pPr>
      <w:r w:rsidRPr="001D5AE5">
        <w:rPr>
          <w:rFonts w:ascii="ＭＳ 明朝" w:hAnsi="ＭＳ 明朝" w:cs="ＭＳ 明朝" w:hint="eastAsia"/>
          <w:spacing w:val="2"/>
          <w:kern w:val="0"/>
          <w:sz w:val="24"/>
        </w:rPr>
        <w:t>(2)　原価計上に関する不正行為の可能性に係る防衛省からの指摘又は照会（不特定</w:t>
      </w:r>
    </w:p>
    <w:p w14:paraId="36683953" w14:textId="77777777" w:rsidR="00ED0FA5" w:rsidRPr="001D5AE5" w:rsidRDefault="005B0439" w:rsidP="00ED0FA5">
      <w:pPr>
        <w:wordWrap w:val="0"/>
        <w:autoSpaceDE w:val="0"/>
        <w:autoSpaceDN w:val="0"/>
        <w:adjustRightInd w:val="0"/>
        <w:ind w:leftChars="160" w:left="336" w:firstLineChars="50" w:firstLine="122"/>
        <w:rPr>
          <w:rFonts w:ascii="ＭＳ 明朝" w:hAnsi="ＭＳ 明朝" w:cs="ＭＳ 明朝"/>
          <w:spacing w:val="2"/>
          <w:kern w:val="0"/>
          <w:sz w:val="24"/>
        </w:rPr>
      </w:pPr>
      <w:r w:rsidRPr="001D5AE5">
        <w:rPr>
          <w:rFonts w:ascii="ＭＳ 明朝" w:hAnsi="ＭＳ 明朝" w:cs="ＭＳ 明朝" w:hint="eastAsia"/>
          <w:spacing w:val="2"/>
          <w:kern w:val="0"/>
          <w:sz w:val="24"/>
        </w:rPr>
        <w:t>多数の契約の相手方に対して画一的に行われるものを除く。）について、乙が代</w:t>
      </w:r>
      <w:r w:rsidR="00ED0FA5" w:rsidRPr="001D5AE5">
        <w:rPr>
          <w:rFonts w:ascii="ＭＳ 明朝" w:hAnsi="ＭＳ 明朝" w:cs="ＭＳ 明朝" w:hint="eastAsia"/>
          <w:spacing w:val="2"/>
          <w:kern w:val="0"/>
          <w:sz w:val="24"/>
        </w:rPr>
        <w:t xml:space="preserve"> </w:t>
      </w:r>
    </w:p>
    <w:p w14:paraId="576BFD91" w14:textId="77777777" w:rsidR="00ED0FA5" w:rsidRPr="001D5AE5" w:rsidRDefault="005B0439" w:rsidP="00ED0FA5">
      <w:pPr>
        <w:wordWrap w:val="0"/>
        <w:autoSpaceDE w:val="0"/>
        <w:autoSpaceDN w:val="0"/>
        <w:adjustRightInd w:val="0"/>
        <w:ind w:leftChars="160" w:left="336" w:firstLineChars="50" w:firstLine="122"/>
        <w:rPr>
          <w:rFonts w:ascii="ＭＳ 明朝" w:hAnsi="ＭＳ 明朝" w:cs="ＭＳ 明朝"/>
          <w:spacing w:val="2"/>
          <w:kern w:val="0"/>
          <w:sz w:val="24"/>
        </w:rPr>
      </w:pPr>
      <w:r w:rsidRPr="001D5AE5">
        <w:rPr>
          <w:rFonts w:ascii="ＭＳ 明朝" w:hAnsi="ＭＳ 明朝" w:cs="ＭＳ 明朝" w:hint="eastAsia"/>
          <w:spacing w:val="2"/>
          <w:kern w:val="0"/>
          <w:sz w:val="24"/>
        </w:rPr>
        <w:t>表権を有する者による文書をもってこれを認めない回答をした場合であって、当</w:t>
      </w:r>
    </w:p>
    <w:p w14:paraId="64EB8A67" w14:textId="77777777" w:rsidR="005B0439" w:rsidRPr="001D5AE5" w:rsidRDefault="005B0439" w:rsidP="00ED0FA5">
      <w:pPr>
        <w:wordWrap w:val="0"/>
        <w:autoSpaceDE w:val="0"/>
        <w:autoSpaceDN w:val="0"/>
        <w:adjustRightInd w:val="0"/>
        <w:ind w:leftChars="160" w:left="336" w:firstLineChars="50" w:firstLine="122"/>
        <w:rPr>
          <w:rFonts w:ascii="ＭＳ 明朝" w:hAnsi="ＭＳ 明朝" w:cs="ＭＳ 明朝"/>
          <w:spacing w:val="2"/>
          <w:kern w:val="0"/>
          <w:sz w:val="24"/>
        </w:rPr>
      </w:pPr>
      <w:r w:rsidRPr="001D5AE5">
        <w:rPr>
          <w:rFonts w:ascii="ＭＳ 明朝" w:hAnsi="ＭＳ 明朝" w:cs="ＭＳ 明朝" w:hint="eastAsia"/>
          <w:spacing w:val="2"/>
          <w:kern w:val="0"/>
          <w:sz w:val="24"/>
        </w:rPr>
        <w:t>該回答のあった日から３年以内に不正行為が発覚したとき　４倍の金額</w:t>
      </w:r>
    </w:p>
    <w:p w14:paraId="3B296C62" w14:textId="77777777" w:rsidR="00ED0FA5" w:rsidRPr="001D5AE5" w:rsidRDefault="005B0439" w:rsidP="00ED0FA5">
      <w:pPr>
        <w:wordWrap w:val="0"/>
        <w:autoSpaceDE w:val="0"/>
        <w:autoSpaceDN w:val="0"/>
        <w:adjustRightInd w:val="0"/>
        <w:ind w:leftChars="50" w:left="593" w:hangingChars="200" w:hanging="488"/>
        <w:rPr>
          <w:rFonts w:ascii="ＭＳ 明朝" w:hAnsi="ＭＳ 明朝" w:cs="ＭＳ 明朝"/>
          <w:spacing w:val="2"/>
          <w:kern w:val="0"/>
          <w:sz w:val="24"/>
        </w:rPr>
      </w:pPr>
      <w:r w:rsidRPr="001D5AE5">
        <w:rPr>
          <w:rFonts w:ascii="ＭＳ 明朝" w:hAnsi="ＭＳ 明朝" w:cs="ＭＳ 明朝" w:hint="eastAsia"/>
          <w:spacing w:val="2"/>
          <w:kern w:val="0"/>
          <w:sz w:val="24"/>
        </w:rPr>
        <w:t>(3)　前２号に該当しない場合であって、防衛省から原価計上に関する疑義の指摘又</w:t>
      </w:r>
    </w:p>
    <w:p w14:paraId="3F2FB2B5" w14:textId="77777777" w:rsidR="00ED0FA5" w:rsidRPr="001D5AE5" w:rsidRDefault="005B0439" w:rsidP="00ED0FA5">
      <w:pPr>
        <w:wordWrap w:val="0"/>
        <w:autoSpaceDE w:val="0"/>
        <w:autoSpaceDN w:val="0"/>
        <w:adjustRightInd w:val="0"/>
        <w:ind w:firstLineChars="200" w:firstLine="488"/>
        <w:rPr>
          <w:rFonts w:ascii="ＭＳ 明朝" w:hAnsi="ＭＳ 明朝" w:cs="ＭＳ 明朝"/>
          <w:spacing w:val="2"/>
          <w:kern w:val="0"/>
          <w:sz w:val="24"/>
        </w:rPr>
      </w:pPr>
      <w:r w:rsidRPr="001D5AE5">
        <w:rPr>
          <w:rFonts w:ascii="ＭＳ 明朝" w:hAnsi="ＭＳ 明朝" w:cs="ＭＳ 明朝" w:hint="eastAsia"/>
          <w:spacing w:val="2"/>
          <w:kern w:val="0"/>
          <w:sz w:val="24"/>
        </w:rPr>
        <w:t>は照会（不特定多数の契約の相手方に対して画一的に行われるものを除く。）を</w:t>
      </w:r>
    </w:p>
    <w:p w14:paraId="23E7B20E" w14:textId="77777777" w:rsidR="00ED0FA5" w:rsidRPr="001D5AE5" w:rsidRDefault="005B0439" w:rsidP="00ED0FA5">
      <w:pPr>
        <w:wordWrap w:val="0"/>
        <w:autoSpaceDE w:val="0"/>
        <w:autoSpaceDN w:val="0"/>
        <w:adjustRightInd w:val="0"/>
        <w:ind w:firstLineChars="200" w:firstLine="488"/>
        <w:rPr>
          <w:rFonts w:ascii="ＭＳ 明朝" w:hAnsi="ＭＳ 明朝" w:cs="ＭＳ 明朝"/>
          <w:spacing w:val="2"/>
          <w:kern w:val="0"/>
          <w:sz w:val="24"/>
        </w:rPr>
      </w:pPr>
      <w:r w:rsidRPr="001D5AE5">
        <w:rPr>
          <w:rFonts w:ascii="ＭＳ 明朝" w:hAnsi="ＭＳ 明朝" w:cs="ＭＳ 明朝" w:hint="eastAsia"/>
          <w:spacing w:val="2"/>
          <w:kern w:val="0"/>
          <w:sz w:val="24"/>
        </w:rPr>
        <w:t>受けたことがない事実について、乙が自発的に不正行為を申告したとき（制度調</w:t>
      </w:r>
    </w:p>
    <w:p w14:paraId="0AA696EF" w14:textId="77777777" w:rsidR="00ED0FA5" w:rsidRPr="001D5AE5" w:rsidRDefault="005B0439" w:rsidP="00ED0FA5">
      <w:pPr>
        <w:wordWrap w:val="0"/>
        <w:autoSpaceDE w:val="0"/>
        <w:autoSpaceDN w:val="0"/>
        <w:adjustRightInd w:val="0"/>
        <w:ind w:firstLineChars="200" w:firstLine="488"/>
        <w:rPr>
          <w:rFonts w:ascii="ＭＳ 明朝" w:hAnsi="ＭＳ 明朝" w:cs="ＭＳ 明朝"/>
          <w:spacing w:val="2"/>
          <w:kern w:val="0"/>
          <w:sz w:val="24"/>
        </w:rPr>
      </w:pPr>
      <w:r w:rsidRPr="001D5AE5">
        <w:rPr>
          <w:rFonts w:ascii="ＭＳ 明朝" w:hAnsi="ＭＳ 明朝" w:cs="ＭＳ 明朝" w:hint="eastAsia"/>
          <w:spacing w:val="2"/>
          <w:kern w:val="0"/>
          <w:sz w:val="24"/>
        </w:rPr>
        <w:t>査又は原価監査（常駐により又は常続的に行うものを除く。）の実施期間中にあ</w:t>
      </w:r>
    </w:p>
    <w:p w14:paraId="33F90C1E" w14:textId="77777777" w:rsidR="005B0439" w:rsidRPr="001D5AE5" w:rsidRDefault="005B0439" w:rsidP="00ED0FA5">
      <w:pPr>
        <w:wordWrap w:val="0"/>
        <w:autoSpaceDE w:val="0"/>
        <w:autoSpaceDN w:val="0"/>
        <w:adjustRightInd w:val="0"/>
        <w:ind w:firstLineChars="200" w:firstLine="488"/>
        <w:rPr>
          <w:rFonts w:ascii="ＭＳ 明朝" w:hAnsi="ＭＳ 明朝" w:cs="ＭＳ 明朝"/>
          <w:spacing w:val="2"/>
          <w:kern w:val="0"/>
          <w:sz w:val="24"/>
        </w:rPr>
      </w:pPr>
      <w:r w:rsidRPr="001D5AE5">
        <w:rPr>
          <w:rFonts w:ascii="ＭＳ 明朝" w:hAnsi="ＭＳ 明朝" w:cs="ＭＳ 明朝" w:hint="eastAsia"/>
          <w:spacing w:val="2"/>
          <w:kern w:val="0"/>
          <w:sz w:val="24"/>
        </w:rPr>
        <w:t>っては、原価計上に関する質疑がなされる前に限る。）　１倍の金額</w:t>
      </w:r>
    </w:p>
    <w:p w14:paraId="7452A4B3" w14:textId="77777777" w:rsidR="00AA480F" w:rsidRPr="001D5AE5" w:rsidRDefault="005B0439" w:rsidP="00AA480F">
      <w:pPr>
        <w:autoSpaceDE w:val="0"/>
        <w:autoSpaceDN w:val="0"/>
        <w:adjustRightInd w:val="0"/>
        <w:ind w:left="244" w:hangingChars="100" w:hanging="244"/>
        <w:jc w:val="left"/>
        <w:rPr>
          <w:rFonts w:ascii="ＭＳ 明朝" w:hAnsi="ＭＳ 明朝" w:cs="MS-Mincho"/>
          <w:kern w:val="0"/>
          <w:sz w:val="24"/>
        </w:rPr>
      </w:pPr>
      <w:r w:rsidRPr="001D5AE5">
        <w:rPr>
          <w:rFonts w:ascii="ＭＳ 明朝" w:hAnsi="ＭＳ 明朝" w:cs="ＭＳ 明朝" w:hint="eastAsia"/>
          <w:spacing w:val="2"/>
          <w:kern w:val="0"/>
          <w:sz w:val="24"/>
        </w:rPr>
        <w:t>６　第２項から前項までの規定にかかわらず、</w:t>
      </w:r>
      <w:r w:rsidR="00AA480F" w:rsidRPr="001D5AE5">
        <w:rPr>
          <w:rFonts w:ascii="游明朝" w:hAnsi="游明朝" w:cs="MS-Mincho" w:hint="eastAsia"/>
          <w:kern w:val="0"/>
          <w:sz w:val="24"/>
          <w:szCs w:val="32"/>
        </w:rPr>
        <w:t>第１項各号に掲げる場合において、</w:t>
      </w:r>
      <w:r w:rsidRPr="001D5AE5">
        <w:rPr>
          <w:rFonts w:ascii="ＭＳ 明朝" w:hAnsi="ＭＳ 明朝" w:cs="ＭＳ 明朝" w:hint="eastAsia"/>
          <w:spacing w:val="2"/>
          <w:kern w:val="0"/>
          <w:sz w:val="24"/>
        </w:rPr>
        <w:t>乙が過失（重過失を除く。）により</w:t>
      </w:r>
      <w:r w:rsidR="00AA480F" w:rsidRPr="001D5AE5">
        <w:rPr>
          <w:rFonts w:ascii="ＭＳ 明朝" w:hAnsi="ＭＳ 明朝" w:cs="MS-Mincho" w:hint="eastAsia"/>
          <w:kern w:val="0"/>
          <w:sz w:val="24"/>
        </w:rPr>
        <w:t>不真正な資料を提出し、若しくは提</w:t>
      </w:r>
      <w:r w:rsidR="00AA480F" w:rsidRPr="001D5AE5">
        <w:rPr>
          <w:rFonts w:ascii="ＭＳ 明朝" w:hAnsi="ＭＳ 明朝" w:cs="MS-Mincho" w:hint="eastAsia"/>
          <w:sz w:val="24"/>
        </w:rPr>
        <w:t>示し、又は不実の説明を行ったときは、違約金の支払いを要さない。</w:t>
      </w:r>
    </w:p>
    <w:p w14:paraId="21856403" w14:textId="77777777" w:rsidR="005B0439" w:rsidRPr="001D5AE5" w:rsidRDefault="005B0439" w:rsidP="0025566E">
      <w:pPr>
        <w:wordWrap w:val="0"/>
        <w:autoSpaceDE w:val="0"/>
        <w:autoSpaceDN w:val="0"/>
        <w:adjustRightInd w:val="0"/>
        <w:ind w:left="244" w:hangingChars="100" w:hanging="244"/>
        <w:rPr>
          <w:rFonts w:ascii="ＭＳ 明朝" w:hAnsi="ＭＳ 明朝" w:cs="ＭＳ 明朝"/>
          <w:spacing w:val="2"/>
          <w:kern w:val="0"/>
          <w:sz w:val="24"/>
        </w:rPr>
      </w:pPr>
      <w:r w:rsidRPr="001D5AE5">
        <w:rPr>
          <w:rFonts w:ascii="ＭＳ 明朝" w:hAnsi="ＭＳ 明朝" w:cs="ＭＳ 明朝" w:hint="eastAsia"/>
          <w:spacing w:val="2"/>
          <w:kern w:val="0"/>
          <w:sz w:val="24"/>
        </w:rPr>
        <w:t>７　第２項から第５項までによる違約金の請求権は、超過利益返納条項付契約については返納すべき超過利益の確定時、原価監査付契約及び一般確定契約については契約代金の最終の支払い時に発生するものとし、当該違約金の支払いは、損害賠償義務又は不当利得返還義務の存否及び範囲に影響を及ぼさない。</w:t>
      </w:r>
    </w:p>
    <w:p w14:paraId="155A79AB" w14:textId="77777777" w:rsidR="005B0439" w:rsidRPr="001D5AE5" w:rsidRDefault="005B0439" w:rsidP="00B11B8D">
      <w:pPr>
        <w:overflowPunct w:val="0"/>
        <w:textAlignment w:val="baseline"/>
        <w:rPr>
          <w:rFonts w:ascii="ＭＳ 明朝" w:hAnsi="ＭＳ 明朝"/>
          <w:kern w:val="0"/>
          <w:sz w:val="24"/>
        </w:rPr>
      </w:pPr>
      <w:r w:rsidRPr="001D5AE5">
        <w:rPr>
          <w:rFonts w:ascii="ＭＳ 明朝" w:hAnsi="ＭＳ 明朝" w:cs="ＭＳ 明朝" w:hint="eastAsia"/>
          <w:kern w:val="0"/>
          <w:sz w:val="24"/>
        </w:rPr>
        <w:t>（制度調査の実施）</w:t>
      </w:r>
    </w:p>
    <w:p w14:paraId="4AFA5FE6" w14:textId="77777777" w:rsidR="005B0439" w:rsidRPr="001D5AE5" w:rsidRDefault="005B0439" w:rsidP="0025566E">
      <w:pPr>
        <w:overflowPunct w:val="0"/>
        <w:ind w:left="240" w:hangingChars="100" w:hanging="240"/>
        <w:textAlignment w:val="baseline"/>
        <w:rPr>
          <w:rFonts w:ascii="ＭＳ 明朝" w:hAnsi="ＭＳ 明朝"/>
          <w:kern w:val="0"/>
          <w:sz w:val="24"/>
        </w:rPr>
      </w:pPr>
      <w:r w:rsidRPr="001D5AE5">
        <w:rPr>
          <w:rFonts w:ascii="ＭＳ 明朝" w:hAnsi="ＭＳ 明朝" w:cs="ＭＳ 明朝" w:hint="eastAsia"/>
          <w:kern w:val="0"/>
          <w:sz w:val="24"/>
        </w:rPr>
        <w:t>第３条　甲は、乙が提出し、又は提示して説明する資料の信頼性を確保するため、制度調査（乙の原価計算システムの適正性を確認するための調査であって、会計制度の信頼性、原価発生部門から原価元帳又はこれに相当する帳票類（以下「原価元帳等」という。）への集計システムの適正性、貸借対照表及び損益計算書の内訳と原価元帳等の数値の整合性その他これに類する必要事項を確認するとともに、社内不正防止及び法令遵守に関する体制を確認する調査をいう。以下同じ。）を実施する。</w:t>
      </w:r>
    </w:p>
    <w:p w14:paraId="023DDF0A" w14:textId="77777777" w:rsidR="005B0439" w:rsidRPr="001D5AE5" w:rsidRDefault="005B0439" w:rsidP="0025566E">
      <w:pPr>
        <w:overflowPunct w:val="0"/>
        <w:ind w:left="240" w:hangingChars="100" w:hanging="240"/>
        <w:textAlignment w:val="baseline"/>
        <w:rPr>
          <w:rFonts w:ascii="ＭＳ 明朝" w:hAnsi="ＭＳ 明朝"/>
          <w:kern w:val="0"/>
          <w:sz w:val="24"/>
        </w:rPr>
      </w:pPr>
      <w:r w:rsidRPr="001D5AE5">
        <w:rPr>
          <w:rFonts w:ascii="ＭＳ 明朝" w:hAnsi="ＭＳ 明朝" w:cs="ＭＳ 明朝" w:hint="eastAsia"/>
          <w:kern w:val="0"/>
          <w:sz w:val="24"/>
        </w:rPr>
        <w:t>２　乙は、甲から制度調査の実施の申入れがあった場合には、これを受け入れなければならない。</w:t>
      </w:r>
    </w:p>
    <w:p w14:paraId="1AA22600" w14:textId="77777777" w:rsidR="005B0439" w:rsidRPr="001D5AE5" w:rsidRDefault="005B0439" w:rsidP="0025566E">
      <w:pPr>
        <w:overflowPunct w:val="0"/>
        <w:ind w:left="240" w:hangingChars="100" w:hanging="240"/>
        <w:textAlignment w:val="baseline"/>
        <w:rPr>
          <w:rFonts w:ascii="ＭＳ 明朝" w:hAnsi="ＭＳ 明朝" w:cs="ＭＳ 明朝"/>
          <w:kern w:val="0"/>
          <w:sz w:val="24"/>
        </w:rPr>
      </w:pPr>
      <w:r w:rsidRPr="001D5AE5">
        <w:rPr>
          <w:rFonts w:ascii="ＭＳ 明朝" w:hAnsi="ＭＳ 明朝" w:cs="ＭＳ 明朝" w:hint="eastAsia"/>
          <w:kern w:val="0"/>
          <w:sz w:val="24"/>
        </w:rPr>
        <w:t>３　乙は、甲が必要と認める場合に、甲がふさわしい者として指定した監査法人又は公認会計士に甲による制度調査を支援させること、及び甲に代わって甲以外の防衛省の機関に制度調査を行わせることにあらかじめ同意する。</w:t>
      </w:r>
    </w:p>
    <w:p w14:paraId="59989DA6" w14:textId="77777777" w:rsidR="005B0439" w:rsidRPr="001D5AE5" w:rsidRDefault="005B0439" w:rsidP="0025566E">
      <w:pPr>
        <w:overflowPunct w:val="0"/>
        <w:ind w:firstLineChars="100" w:firstLine="240"/>
        <w:textAlignment w:val="baseline"/>
        <w:rPr>
          <w:rFonts w:ascii="ＭＳ 明朝" w:hAnsi="ＭＳ 明朝" w:cs="ＭＳ 明朝"/>
          <w:kern w:val="0"/>
          <w:sz w:val="24"/>
        </w:rPr>
      </w:pPr>
      <w:r w:rsidRPr="001D5AE5">
        <w:rPr>
          <w:rFonts w:ascii="ＭＳ 明朝" w:hAnsi="ＭＳ 明朝" w:cs="ＭＳ 明朝" w:hint="eastAsia"/>
          <w:kern w:val="0"/>
          <w:sz w:val="24"/>
        </w:rPr>
        <w:t>（定期調査及び臨時調査の実施）</w:t>
      </w:r>
    </w:p>
    <w:p w14:paraId="4EE4DD5E" w14:textId="77777777" w:rsidR="005B0439" w:rsidRPr="001D5AE5" w:rsidRDefault="005B0439" w:rsidP="0025566E">
      <w:pPr>
        <w:overflowPunct w:val="0"/>
        <w:ind w:left="240" w:hangingChars="100" w:hanging="240"/>
        <w:textAlignment w:val="baseline"/>
        <w:rPr>
          <w:rFonts w:ascii="ＭＳ 明朝" w:hAnsi="ＭＳ 明朝" w:cs="ＭＳ 明朝"/>
          <w:kern w:val="0"/>
          <w:sz w:val="24"/>
        </w:rPr>
      </w:pPr>
      <w:r w:rsidRPr="001D5AE5">
        <w:rPr>
          <w:rFonts w:ascii="ＭＳ 明朝" w:hAnsi="ＭＳ 明朝" w:cs="ＭＳ 明朝" w:hint="eastAsia"/>
          <w:kern w:val="0"/>
          <w:sz w:val="24"/>
        </w:rPr>
        <w:lastRenderedPageBreak/>
        <w:t>第４条　制度調査は、年度の計画により、日時、場所その他調査を行う上で必要な事項を十分な猶予をもって乙に通知して行う定期調査及び当該計画外でこれらの必要な事項を調査の開始時に通知して行う臨時調査により実施する。</w:t>
      </w:r>
    </w:p>
    <w:p w14:paraId="3D0D46DA" w14:textId="77777777" w:rsidR="005B0439" w:rsidRPr="001D5AE5" w:rsidRDefault="005B0439" w:rsidP="0025566E">
      <w:pPr>
        <w:overflowPunct w:val="0"/>
        <w:ind w:left="240" w:hangingChars="100" w:hanging="240"/>
        <w:textAlignment w:val="baseline"/>
        <w:rPr>
          <w:rFonts w:ascii="ＭＳ 明朝" w:hAnsi="ＭＳ 明朝" w:cs="ＭＳ 明朝"/>
          <w:sz w:val="24"/>
        </w:rPr>
      </w:pPr>
      <w:r w:rsidRPr="001D5AE5">
        <w:rPr>
          <w:rFonts w:ascii="ＭＳ 明朝" w:hAnsi="ＭＳ 明朝" w:cs="ＭＳ 明朝" w:hint="eastAsia"/>
          <w:kern w:val="0"/>
          <w:sz w:val="24"/>
        </w:rPr>
        <w:t>２　乙は、甲から臨時調査の申入れがあった場合には、直ちに当該臨時調査の開始を許可しなければならない。</w:t>
      </w:r>
    </w:p>
    <w:p w14:paraId="4163DBA8" w14:textId="77777777" w:rsidR="005B0439" w:rsidRPr="001D5AE5" w:rsidRDefault="005B0439" w:rsidP="00B11B8D">
      <w:pPr>
        <w:overflowPunct w:val="0"/>
        <w:textAlignment w:val="baseline"/>
        <w:rPr>
          <w:rFonts w:ascii="ＭＳ 明朝" w:hAnsi="ＭＳ 明朝"/>
          <w:kern w:val="0"/>
          <w:sz w:val="24"/>
        </w:rPr>
      </w:pPr>
      <w:r w:rsidRPr="001D5AE5">
        <w:rPr>
          <w:rFonts w:ascii="ＭＳ 明朝" w:hAnsi="ＭＳ 明朝" w:cs="ＭＳ 明朝" w:hint="eastAsia"/>
          <w:kern w:val="0"/>
          <w:sz w:val="24"/>
        </w:rPr>
        <w:t>（制度調査の実施項目）</w:t>
      </w:r>
    </w:p>
    <w:p w14:paraId="2EEE9A4B" w14:textId="77777777" w:rsidR="005B0439" w:rsidRPr="001D5AE5" w:rsidRDefault="005B0439" w:rsidP="0025566E">
      <w:pPr>
        <w:wordWrap w:val="0"/>
        <w:autoSpaceDE w:val="0"/>
        <w:autoSpaceDN w:val="0"/>
        <w:adjustRightInd w:val="0"/>
        <w:ind w:left="244" w:hangingChars="100" w:hanging="244"/>
        <w:rPr>
          <w:rFonts w:ascii="ＭＳ 明朝" w:hAnsi="ＭＳ 明朝" w:cs="ＭＳ 明朝"/>
          <w:spacing w:val="2"/>
          <w:kern w:val="0"/>
          <w:sz w:val="24"/>
        </w:rPr>
      </w:pPr>
      <w:r w:rsidRPr="001D5AE5">
        <w:rPr>
          <w:rFonts w:ascii="ＭＳ 明朝" w:hAnsi="ＭＳ 明朝" w:cs="ＭＳ 明朝" w:hint="eastAsia"/>
          <w:spacing w:val="2"/>
          <w:kern w:val="0"/>
          <w:sz w:val="24"/>
        </w:rPr>
        <w:t>第５条　甲は、制度調査において、次の各号に掲げる事項を確認することとし、乙はこれに応じなければならない。</w:t>
      </w:r>
    </w:p>
    <w:p w14:paraId="12A1F60E" w14:textId="77777777" w:rsidR="005B0439" w:rsidRPr="001D5AE5" w:rsidRDefault="005B0439" w:rsidP="00AA480F">
      <w:pPr>
        <w:wordWrap w:val="0"/>
        <w:autoSpaceDE w:val="0"/>
        <w:autoSpaceDN w:val="0"/>
        <w:adjustRightInd w:val="0"/>
        <w:ind w:leftChars="50" w:left="105"/>
        <w:rPr>
          <w:rFonts w:ascii="ＭＳ 明朝" w:hAnsi="ＭＳ 明朝" w:cs="ＭＳ 明朝"/>
          <w:spacing w:val="2"/>
          <w:kern w:val="0"/>
          <w:sz w:val="24"/>
        </w:rPr>
      </w:pPr>
      <w:r w:rsidRPr="001D5AE5">
        <w:rPr>
          <w:rFonts w:ascii="ＭＳ 明朝" w:hAnsi="ＭＳ 明朝" w:cs="ＭＳ 明朝" w:hint="eastAsia"/>
          <w:spacing w:val="2"/>
          <w:kern w:val="0"/>
          <w:sz w:val="24"/>
        </w:rPr>
        <w:t>(1)　会計制度が適正であり、その信頼性が内部統制により確保されていること。</w:t>
      </w:r>
    </w:p>
    <w:p w14:paraId="6A694383" w14:textId="77777777" w:rsidR="005B0439" w:rsidRPr="001D5AE5" w:rsidRDefault="005B0439" w:rsidP="00AA480F">
      <w:pPr>
        <w:wordWrap w:val="0"/>
        <w:autoSpaceDE w:val="0"/>
        <w:autoSpaceDN w:val="0"/>
        <w:adjustRightInd w:val="0"/>
        <w:ind w:leftChars="50" w:left="471" w:hangingChars="150" w:hanging="366"/>
        <w:rPr>
          <w:rFonts w:ascii="ＭＳ 明朝" w:hAnsi="ＭＳ 明朝" w:cs="ＭＳ 明朝"/>
          <w:spacing w:val="2"/>
          <w:kern w:val="0"/>
          <w:sz w:val="24"/>
        </w:rPr>
      </w:pPr>
      <w:r w:rsidRPr="001D5AE5">
        <w:rPr>
          <w:rFonts w:ascii="ＭＳ 明朝" w:hAnsi="ＭＳ 明朝" w:cs="ＭＳ 明朝" w:hint="eastAsia"/>
          <w:spacing w:val="2"/>
          <w:kern w:val="0"/>
          <w:sz w:val="24"/>
        </w:rPr>
        <w:t>(2)　第７条によるコンプライアンス要求事項が達成され、適切に実施されていること。</w:t>
      </w:r>
    </w:p>
    <w:p w14:paraId="634FDCEB" w14:textId="77777777" w:rsidR="002E40BB" w:rsidRPr="001D5AE5" w:rsidRDefault="005B0439" w:rsidP="00AA480F">
      <w:pPr>
        <w:wordWrap w:val="0"/>
        <w:autoSpaceDE w:val="0"/>
        <w:autoSpaceDN w:val="0"/>
        <w:adjustRightInd w:val="0"/>
        <w:ind w:leftChars="50" w:left="105"/>
        <w:rPr>
          <w:rFonts w:ascii="ＭＳ 明朝" w:hAnsi="ＭＳ 明朝" w:cs="ＭＳ 明朝"/>
          <w:spacing w:val="2"/>
          <w:kern w:val="0"/>
          <w:sz w:val="24"/>
        </w:rPr>
      </w:pPr>
      <w:r w:rsidRPr="001D5AE5">
        <w:rPr>
          <w:rFonts w:ascii="ＭＳ 明朝" w:hAnsi="ＭＳ 明朝" w:cs="ＭＳ 明朝" w:hint="eastAsia"/>
          <w:spacing w:val="2"/>
          <w:kern w:val="0"/>
          <w:sz w:val="24"/>
        </w:rPr>
        <w:t>(3)　原価計算の手続が整備され、適正に実施されていること</w:t>
      </w:r>
      <w:r w:rsidR="002E40BB" w:rsidRPr="001D5AE5">
        <w:rPr>
          <w:rFonts w:ascii="ＭＳ 明朝" w:hAnsi="ＭＳ 明朝" w:cs="ＭＳ 明朝" w:hint="eastAsia"/>
          <w:spacing w:val="2"/>
          <w:kern w:val="0"/>
          <w:sz w:val="24"/>
        </w:rPr>
        <w:t>。</w:t>
      </w:r>
    </w:p>
    <w:p w14:paraId="09DB0588" w14:textId="77777777" w:rsidR="002E40BB" w:rsidRPr="001D5AE5" w:rsidRDefault="005B0439" w:rsidP="00AA480F">
      <w:pPr>
        <w:wordWrap w:val="0"/>
        <w:autoSpaceDE w:val="0"/>
        <w:autoSpaceDN w:val="0"/>
        <w:adjustRightInd w:val="0"/>
        <w:ind w:leftChars="50" w:left="471" w:hangingChars="150" w:hanging="366"/>
        <w:rPr>
          <w:rFonts w:ascii="ＭＳ 明朝" w:hAnsi="ＭＳ 明朝" w:cs="ＭＳ 明朝"/>
          <w:spacing w:val="2"/>
          <w:kern w:val="0"/>
          <w:sz w:val="24"/>
        </w:rPr>
      </w:pPr>
      <w:r w:rsidRPr="001D5AE5">
        <w:rPr>
          <w:rFonts w:ascii="ＭＳ 明朝" w:hAnsi="ＭＳ 明朝" w:cs="ＭＳ 明朝" w:hint="eastAsia"/>
          <w:spacing w:val="2"/>
          <w:kern w:val="0"/>
          <w:sz w:val="24"/>
        </w:rPr>
        <w:t>(4)　原始伝票から原価元帳等までについての一連の原価集計が手続に従っており、実際に発生した原価が適正に集計されていること。</w:t>
      </w:r>
    </w:p>
    <w:p w14:paraId="326FE3EF" w14:textId="77777777" w:rsidR="002E40BB" w:rsidRPr="001D5AE5" w:rsidRDefault="005B0439" w:rsidP="00AA480F">
      <w:pPr>
        <w:wordWrap w:val="0"/>
        <w:autoSpaceDE w:val="0"/>
        <w:autoSpaceDN w:val="0"/>
        <w:adjustRightInd w:val="0"/>
        <w:ind w:leftChars="50" w:left="105"/>
        <w:rPr>
          <w:rFonts w:ascii="ＭＳ 明朝" w:hAnsi="ＭＳ 明朝" w:cs="ＭＳ 明朝"/>
          <w:spacing w:val="2"/>
          <w:kern w:val="0"/>
          <w:sz w:val="24"/>
        </w:rPr>
      </w:pPr>
      <w:r w:rsidRPr="001D5AE5">
        <w:rPr>
          <w:rFonts w:ascii="ＭＳ 明朝" w:hAnsi="ＭＳ 明朝" w:cs="ＭＳ 明朝" w:hint="eastAsia"/>
          <w:spacing w:val="2"/>
          <w:kern w:val="0"/>
          <w:sz w:val="24"/>
        </w:rPr>
        <w:t>(5)　貸借対照表及び損益計算書の内訳書と原価元帳等の数値が整合していること。</w:t>
      </w:r>
    </w:p>
    <w:p w14:paraId="09882424" w14:textId="77777777" w:rsidR="005B0439" w:rsidRPr="001D5AE5" w:rsidRDefault="005B0439" w:rsidP="00AA480F">
      <w:pPr>
        <w:wordWrap w:val="0"/>
        <w:autoSpaceDE w:val="0"/>
        <w:autoSpaceDN w:val="0"/>
        <w:adjustRightInd w:val="0"/>
        <w:ind w:leftChars="50" w:left="105"/>
        <w:rPr>
          <w:rFonts w:ascii="ＭＳ 明朝" w:hAnsi="ＭＳ 明朝" w:cs="ＭＳ 明朝"/>
          <w:spacing w:val="2"/>
          <w:kern w:val="0"/>
          <w:sz w:val="24"/>
        </w:rPr>
      </w:pPr>
      <w:r w:rsidRPr="001D5AE5">
        <w:rPr>
          <w:rFonts w:ascii="ＭＳ 明朝" w:hAnsi="ＭＳ 明朝" w:cs="ＭＳ 明朝" w:hint="eastAsia"/>
          <w:spacing w:val="2"/>
          <w:kern w:val="0"/>
          <w:sz w:val="24"/>
        </w:rPr>
        <w:t>(6)　その他原価計算システムの適正性を確認する上で必要となる事項</w:t>
      </w:r>
    </w:p>
    <w:p w14:paraId="46DF2429" w14:textId="77777777" w:rsidR="005B0439" w:rsidRPr="001D5AE5" w:rsidRDefault="005B0439" w:rsidP="0025566E">
      <w:pPr>
        <w:wordWrap w:val="0"/>
        <w:autoSpaceDE w:val="0"/>
        <w:autoSpaceDN w:val="0"/>
        <w:adjustRightInd w:val="0"/>
        <w:ind w:firstLineChars="100" w:firstLine="244"/>
        <w:rPr>
          <w:rFonts w:ascii="ＭＳ 明朝" w:hAnsi="ＭＳ 明朝"/>
          <w:spacing w:val="2"/>
          <w:kern w:val="0"/>
          <w:sz w:val="24"/>
        </w:rPr>
      </w:pPr>
      <w:r w:rsidRPr="001D5AE5">
        <w:rPr>
          <w:rFonts w:ascii="ＭＳ 明朝" w:hAnsi="ＭＳ 明朝" w:cs="ＭＳ 明朝" w:hint="eastAsia"/>
          <w:spacing w:val="2"/>
          <w:kern w:val="0"/>
          <w:sz w:val="24"/>
        </w:rPr>
        <w:t>（制度調査の実施に係る保障）</w:t>
      </w:r>
    </w:p>
    <w:p w14:paraId="797B23BD" w14:textId="77777777" w:rsidR="00AA480F" w:rsidRPr="001D5AE5" w:rsidRDefault="005B0439" w:rsidP="00AA480F">
      <w:pPr>
        <w:overflowPunct w:val="0"/>
        <w:ind w:left="240" w:hangingChars="100" w:hanging="240"/>
        <w:textAlignment w:val="baseline"/>
        <w:rPr>
          <w:rFonts w:ascii="ＭＳ 明朝" w:hAnsi="ＭＳ 明朝" w:cs="ＭＳ 明朝"/>
          <w:kern w:val="0"/>
          <w:sz w:val="24"/>
        </w:rPr>
      </w:pPr>
      <w:r w:rsidRPr="001D5AE5">
        <w:rPr>
          <w:rFonts w:ascii="ＭＳ 明朝" w:hAnsi="ＭＳ 明朝" w:cs="ＭＳ 明朝" w:hint="eastAsia"/>
          <w:kern w:val="0"/>
          <w:sz w:val="24"/>
        </w:rPr>
        <w:t>第６条　甲は前条各号に掲げる事項を確認するため、次の各号に掲げる調査を行うものとし、乙は、甲に対し、甲が制度調査（次項のフロアチェックによる場合を含む。）に際して必要と認める作業現場（製造現場、設計現場及び試験・検査現場並びにこれらの現場に関する原価管理を行う現場をいう。以下この条において同じ。）、資料、情報システム等へのアクセスを認める等その円滑な実施を保障するものとする。</w:t>
      </w:r>
    </w:p>
    <w:p w14:paraId="04170A9E" w14:textId="77777777" w:rsidR="00AA480F" w:rsidRPr="001D5AE5" w:rsidRDefault="005B0439" w:rsidP="00AA480F">
      <w:pPr>
        <w:overflowPunct w:val="0"/>
        <w:ind w:leftChars="50" w:left="345" w:hangingChars="100" w:hanging="240"/>
        <w:textAlignment w:val="baseline"/>
        <w:rPr>
          <w:rFonts w:ascii="ＭＳ 明朝" w:hAnsi="ＭＳ 明朝" w:cs="ＭＳ 明朝"/>
          <w:kern w:val="0"/>
          <w:sz w:val="24"/>
        </w:rPr>
      </w:pPr>
      <w:r w:rsidRPr="001D5AE5">
        <w:rPr>
          <w:rFonts w:ascii="ＭＳ 明朝" w:hAnsi="ＭＳ 明朝" w:cs="ＭＳ 明朝"/>
          <w:kern w:val="0"/>
          <w:sz w:val="24"/>
        </w:rPr>
        <w:t>(1)</w:t>
      </w:r>
      <w:r w:rsidR="00AA480F" w:rsidRPr="001D5AE5">
        <w:rPr>
          <w:rFonts w:ascii="ＭＳ 明朝" w:hAnsi="ＭＳ 明朝" w:cs="ＭＳ 明朝" w:hint="eastAsia"/>
          <w:spacing w:val="2"/>
          <w:kern w:val="0"/>
          <w:sz w:val="24"/>
        </w:rPr>
        <w:t xml:space="preserve">　</w:t>
      </w:r>
      <w:r w:rsidRPr="001D5AE5">
        <w:rPr>
          <w:rFonts w:ascii="ＭＳ 明朝" w:hAnsi="ＭＳ 明朝" w:hint="eastAsia"/>
          <w:kern w:val="0"/>
          <w:sz w:val="24"/>
        </w:rPr>
        <w:t>帳票類</w:t>
      </w:r>
      <w:r w:rsidRPr="001D5AE5">
        <w:rPr>
          <w:rFonts w:ascii="ＭＳ 明朝" w:hAnsi="ＭＳ 明朝" w:cs="ＭＳ 明朝" w:hint="eastAsia"/>
          <w:kern w:val="0"/>
          <w:sz w:val="24"/>
        </w:rPr>
        <w:t>、社内規則類等の資料による調査（資料を複写して行う調査を含む。）</w:t>
      </w:r>
    </w:p>
    <w:p w14:paraId="02FEF3BE" w14:textId="77777777" w:rsidR="005B0439" w:rsidRPr="001D5AE5" w:rsidRDefault="005B0439" w:rsidP="00AA480F">
      <w:pPr>
        <w:overflowPunct w:val="0"/>
        <w:ind w:leftChars="50" w:left="345" w:hangingChars="100" w:hanging="240"/>
        <w:textAlignment w:val="baseline"/>
        <w:rPr>
          <w:rFonts w:ascii="ＭＳ 明朝" w:hAnsi="ＭＳ 明朝" w:cs="ＭＳ 明朝"/>
          <w:kern w:val="0"/>
          <w:sz w:val="24"/>
        </w:rPr>
      </w:pPr>
      <w:r w:rsidRPr="001D5AE5">
        <w:rPr>
          <w:rFonts w:ascii="ＭＳ 明朝" w:hAnsi="ＭＳ 明朝" w:cs="ＭＳ 明朝"/>
          <w:kern w:val="0"/>
          <w:sz w:val="24"/>
        </w:rPr>
        <w:t>(2)</w:t>
      </w:r>
      <w:r w:rsidR="00AA480F" w:rsidRPr="001D5AE5">
        <w:rPr>
          <w:rFonts w:ascii="ＭＳ 明朝" w:hAnsi="ＭＳ 明朝" w:cs="ＭＳ 明朝" w:hint="eastAsia"/>
          <w:spacing w:val="2"/>
          <w:kern w:val="0"/>
          <w:sz w:val="24"/>
        </w:rPr>
        <w:t xml:space="preserve">　</w:t>
      </w:r>
      <w:r w:rsidRPr="001D5AE5">
        <w:rPr>
          <w:rFonts w:ascii="ＭＳ 明朝" w:hAnsi="ＭＳ 明朝" w:cs="ＭＳ 明朝" w:hint="eastAsia"/>
          <w:kern w:val="0"/>
          <w:sz w:val="24"/>
        </w:rPr>
        <w:t>関係する情報システムに直接アクセスして行う調査</w:t>
      </w:r>
    </w:p>
    <w:p w14:paraId="09D9772D" w14:textId="77777777" w:rsidR="005B0439" w:rsidRPr="001D5AE5" w:rsidRDefault="005B0439" w:rsidP="0025566E">
      <w:pPr>
        <w:overflowPunct w:val="0"/>
        <w:textAlignment w:val="baseline"/>
        <w:rPr>
          <w:rFonts w:ascii="ＭＳ 明朝" w:hAnsi="ＭＳ 明朝" w:cs="ＭＳ 明朝"/>
          <w:kern w:val="0"/>
          <w:sz w:val="24"/>
        </w:rPr>
      </w:pPr>
      <w:r w:rsidRPr="001D5AE5">
        <w:rPr>
          <w:rFonts w:ascii="ＭＳ 明朝" w:hAnsi="ＭＳ 明朝" w:cs="ＭＳ 明朝" w:hint="eastAsia"/>
          <w:kern w:val="0"/>
          <w:sz w:val="24"/>
        </w:rPr>
        <w:t xml:space="preserve"> </w:t>
      </w:r>
      <w:r w:rsidRPr="001D5AE5">
        <w:rPr>
          <w:rFonts w:ascii="ＭＳ 明朝" w:hAnsi="ＭＳ 明朝" w:cs="ＭＳ 明朝"/>
          <w:kern w:val="0"/>
          <w:sz w:val="24"/>
        </w:rPr>
        <w:t>(3)</w:t>
      </w:r>
      <w:r w:rsidR="00AA480F" w:rsidRPr="001D5AE5">
        <w:rPr>
          <w:rFonts w:ascii="ＭＳ 明朝" w:hAnsi="ＭＳ 明朝" w:cs="ＭＳ 明朝" w:hint="eastAsia"/>
          <w:spacing w:val="2"/>
          <w:kern w:val="0"/>
          <w:sz w:val="24"/>
        </w:rPr>
        <w:t xml:space="preserve">　</w:t>
      </w:r>
      <w:r w:rsidRPr="001D5AE5">
        <w:rPr>
          <w:rFonts w:ascii="ＭＳ 明朝" w:hAnsi="ＭＳ 明朝" w:cs="ＭＳ 明朝" w:hint="eastAsia"/>
          <w:kern w:val="0"/>
          <w:sz w:val="24"/>
        </w:rPr>
        <w:t>前号の情報システムに係るログ（履歴）を取得して行う調査</w:t>
      </w:r>
    </w:p>
    <w:p w14:paraId="76BDA0D6" w14:textId="77777777" w:rsidR="005B0439" w:rsidRPr="001D5AE5" w:rsidRDefault="005B0439" w:rsidP="0025566E">
      <w:pPr>
        <w:overflowPunct w:val="0"/>
        <w:textAlignment w:val="baseline"/>
        <w:rPr>
          <w:rFonts w:ascii="ＭＳ 明朝" w:hAnsi="ＭＳ 明朝" w:cs="ＭＳ 明朝"/>
          <w:kern w:val="0"/>
          <w:sz w:val="24"/>
        </w:rPr>
      </w:pPr>
      <w:r w:rsidRPr="001D5AE5">
        <w:rPr>
          <w:rFonts w:ascii="ＭＳ 明朝" w:hAnsi="ＭＳ 明朝" w:cs="ＭＳ 明朝" w:hint="eastAsia"/>
          <w:kern w:val="0"/>
          <w:sz w:val="24"/>
        </w:rPr>
        <w:t xml:space="preserve"> </w:t>
      </w:r>
      <w:r w:rsidRPr="001D5AE5">
        <w:rPr>
          <w:rFonts w:ascii="ＭＳ 明朝" w:hAnsi="ＭＳ 明朝" w:cs="ＭＳ 明朝"/>
          <w:kern w:val="0"/>
          <w:sz w:val="24"/>
        </w:rPr>
        <w:t>(4)</w:t>
      </w:r>
      <w:r w:rsidR="00AA480F" w:rsidRPr="001D5AE5">
        <w:rPr>
          <w:rFonts w:ascii="ＭＳ 明朝" w:hAnsi="ＭＳ 明朝" w:cs="ＭＳ 明朝" w:hint="eastAsia"/>
          <w:spacing w:val="2"/>
          <w:kern w:val="0"/>
          <w:sz w:val="24"/>
        </w:rPr>
        <w:t xml:space="preserve">　</w:t>
      </w:r>
      <w:r w:rsidRPr="001D5AE5">
        <w:rPr>
          <w:rFonts w:ascii="ＭＳ 明朝" w:hAnsi="ＭＳ 明朝" w:cs="ＭＳ 明朝" w:hint="eastAsia"/>
          <w:kern w:val="0"/>
          <w:sz w:val="24"/>
        </w:rPr>
        <w:t>作業員等（調査対象となる事業所において業務に従事する委託先の所属員を含</w:t>
      </w:r>
    </w:p>
    <w:p w14:paraId="63D01802" w14:textId="77777777" w:rsidR="005B0439" w:rsidRPr="001D5AE5" w:rsidRDefault="005B0439" w:rsidP="0025566E">
      <w:pPr>
        <w:overflowPunct w:val="0"/>
        <w:textAlignment w:val="baseline"/>
        <w:rPr>
          <w:rFonts w:ascii="ＭＳ 明朝" w:hAnsi="ＭＳ 明朝" w:cs="ＭＳ 明朝"/>
          <w:kern w:val="0"/>
          <w:sz w:val="24"/>
        </w:rPr>
      </w:pPr>
      <w:r w:rsidRPr="001D5AE5">
        <w:rPr>
          <w:rFonts w:ascii="ＭＳ 明朝" w:hAnsi="ＭＳ 明朝" w:cs="ＭＳ 明朝" w:hint="eastAsia"/>
          <w:kern w:val="0"/>
          <w:sz w:val="24"/>
        </w:rPr>
        <w:t xml:space="preserve">    む。以下この条において同じ。）から直接に説明を聴取して行う調査</w:t>
      </w:r>
    </w:p>
    <w:p w14:paraId="4135F365" w14:textId="77777777" w:rsidR="005B0439" w:rsidRPr="001D5AE5" w:rsidRDefault="005B0439" w:rsidP="0025566E">
      <w:pPr>
        <w:overflowPunct w:val="0"/>
        <w:ind w:left="240" w:hangingChars="100" w:hanging="240"/>
        <w:textAlignment w:val="baseline"/>
        <w:rPr>
          <w:rFonts w:ascii="ＭＳ 明朝" w:hAnsi="ＭＳ 明朝" w:cs="ＭＳ 明朝"/>
          <w:kern w:val="0"/>
          <w:sz w:val="24"/>
        </w:rPr>
      </w:pPr>
      <w:r w:rsidRPr="001D5AE5">
        <w:rPr>
          <w:rFonts w:ascii="ＭＳ 明朝" w:hAnsi="ＭＳ 明朝" w:cs="ＭＳ 明朝" w:hint="eastAsia"/>
          <w:kern w:val="0"/>
          <w:sz w:val="24"/>
        </w:rPr>
        <w:t>２　甲は、前項の調査の一環として、定期調査及び臨時調査の実施期間中、事前　　　に通知又は調整することなく、フロアチェック（作業現場において、作業員等から作業内容について直接に説明を聴取するとともに、聴取内容を作業指示書、帳票類等と突合して行う確認作業をいう。次項において同じ。）を随時実施することができる。</w:t>
      </w:r>
    </w:p>
    <w:p w14:paraId="4DC74E65" w14:textId="77777777" w:rsidR="005B0439" w:rsidRPr="001D5AE5" w:rsidRDefault="005B0439" w:rsidP="0025566E">
      <w:pPr>
        <w:overflowPunct w:val="0"/>
        <w:ind w:left="240" w:hangingChars="100" w:hanging="240"/>
        <w:textAlignment w:val="baseline"/>
        <w:rPr>
          <w:rFonts w:ascii="ＭＳ 明朝" w:hAnsi="ＭＳ 明朝" w:cs="ＭＳ 明朝"/>
          <w:spacing w:val="2"/>
          <w:kern w:val="0"/>
          <w:sz w:val="24"/>
        </w:rPr>
      </w:pPr>
      <w:r w:rsidRPr="001D5AE5">
        <w:rPr>
          <w:rFonts w:ascii="ＭＳ 明朝" w:hAnsi="ＭＳ 明朝" w:cs="ＭＳ 明朝" w:hint="eastAsia"/>
          <w:kern w:val="0"/>
          <w:sz w:val="24"/>
        </w:rPr>
        <w:t>３　乙は、フロアチェックを含む臨時調査の円滑な実施のため、甲があらかじめ　　　指定する制度調査担当官に対し、この契約に関係する作業現場への随時の立入</w:t>
      </w:r>
      <w:r w:rsidRPr="001D5AE5">
        <w:rPr>
          <w:rFonts w:ascii="ＭＳ 明朝" w:hAnsi="ＭＳ 明朝" w:cs="ＭＳ 明朝" w:hint="eastAsia"/>
          <w:spacing w:val="2"/>
          <w:kern w:val="0"/>
          <w:sz w:val="24"/>
          <w:szCs w:val="22"/>
        </w:rPr>
        <w:t xml:space="preserve">　　　　 </w:t>
      </w:r>
      <w:r w:rsidRPr="001D5AE5">
        <w:rPr>
          <w:rFonts w:ascii="ＭＳ 明朝" w:hAnsi="ＭＳ 明朝" w:cs="ＭＳ 明朝" w:hint="eastAsia"/>
          <w:spacing w:val="2"/>
          <w:kern w:val="0"/>
          <w:sz w:val="24"/>
        </w:rPr>
        <w:t>許可を契約履行期間中常続的に与えるものとする。</w:t>
      </w:r>
    </w:p>
    <w:p w14:paraId="72175753" w14:textId="77777777" w:rsidR="005B0439" w:rsidRPr="001D5AE5" w:rsidRDefault="005B0439" w:rsidP="0025566E">
      <w:pPr>
        <w:wordWrap w:val="0"/>
        <w:autoSpaceDE w:val="0"/>
        <w:autoSpaceDN w:val="0"/>
        <w:adjustRightInd w:val="0"/>
        <w:ind w:left="244" w:hangingChars="100" w:hanging="244"/>
        <w:rPr>
          <w:rFonts w:ascii="ＭＳ 明朝" w:hAnsi="ＭＳ 明朝"/>
          <w:spacing w:val="2"/>
          <w:kern w:val="0"/>
          <w:sz w:val="24"/>
        </w:rPr>
      </w:pPr>
      <w:r w:rsidRPr="001D5AE5">
        <w:rPr>
          <w:rFonts w:ascii="ＭＳ 明朝" w:hAnsi="ＭＳ 明朝" w:cs="ＭＳ 明朝" w:hint="eastAsia"/>
          <w:spacing w:val="2"/>
          <w:kern w:val="0"/>
          <w:sz w:val="24"/>
        </w:rPr>
        <w:t xml:space="preserve">４　</w:t>
      </w:r>
      <w:r w:rsidRPr="001D5AE5">
        <w:rPr>
          <w:rFonts w:ascii="ＭＳ 明朝" w:hAnsi="ＭＳ 明朝" w:hint="eastAsia"/>
          <w:spacing w:val="2"/>
          <w:kern w:val="0"/>
          <w:sz w:val="24"/>
        </w:rPr>
        <w:t>乙は、臨時調査において、甲の求めに応じ直ちに関係書類を提示するため、甲があらかじめ公示により指定する資料を常備しておかなければならない。</w:t>
      </w:r>
    </w:p>
    <w:p w14:paraId="047DF4CE" w14:textId="77777777" w:rsidR="005B0439" w:rsidRPr="001D5AE5" w:rsidRDefault="005B0439" w:rsidP="0025566E">
      <w:pPr>
        <w:wordWrap w:val="0"/>
        <w:autoSpaceDE w:val="0"/>
        <w:autoSpaceDN w:val="0"/>
        <w:adjustRightInd w:val="0"/>
        <w:ind w:firstLineChars="100" w:firstLine="244"/>
        <w:rPr>
          <w:rFonts w:ascii="ＭＳ 明朝" w:hAnsi="ＭＳ 明朝"/>
          <w:spacing w:val="2"/>
          <w:kern w:val="0"/>
          <w:sz w:val="24"/>
        </w:rPr>
      </w:pPr>
      <w:r w:rsidRPr="001D5AE5">
        <w:rPr>
          <w:rFonts w:ascii="ＭＳ 明朝" w:hAnsi="ＭＳ 明朝" w:cs="ＭＳ 明朝" w:hint="eastAsia"/>
          <w:spacing w:val="2"/>
          <w:kern w:val="0"/>
          <w:sz w:val="24"/>
        </w:rPr>
        <w:t>（コンプライアンス要求事項の確認）</w:t>
      </w:r>
    </w:p>
    <w:p w14:paraId="6F253ACE" w14:textId="77777777" w:rsidR="005B0439" w:rsidRPr="001D5AE5" w:rsidRDefault="005B0439" w:rsidP="0025566E">
      <w:pPr>
        <w:wordWrap w:val="0"/>
        <w:autoSpaceDE w:val="0"/>
        <w:autoSpaceDN w:val="0"/>
        <w:adjustRightInd w:val="0"/>
        <w:ind w:left="244" w:hangingChars="100" w:hanging="244"/>
        <w:rPr>
          <w:rFonts w:ascii="ＭＳ 明朝" w:hAnsi="ＭＳ 明朝" w:cs="ＭＳ 明朝"/>
          <w:spacing w:val="2"/>
          <w:kern w:val="0"/>
          <w:sz w:val="24"/>
        </w:rPr>
      </w:pPr>
      <w:r w:rsidRPr="001D5AE5">
        <w:rPr>
          <w:rFonts w:ascii="ＭＳ 明朝" w:hAnsi="ＭＳ 明朝" w:cs="ＭＳ 明朝" w:hint="eastAsia"/>
          <w:spacing w:val="2"/>
          <w:kern w:val="0"/>
          <w:sz w:val="24"/>
        </w:rPr>
        <w:t>第７条　甲は、次の各号に掲げるコンプライアンス要求事項について、乙の実施状況を確認する。</w:t>
      </w:r>
    </w:p>
    <w:p w14:paraId="024DE4FB" w14:textId="77777777" w:rsidR="00AA480F" w:rsidRPr="001D5AE5" w:rsidRDefault="005B0439" w:rsidP="00AA480F">
      <w:pPr>
        <w:wordWrap w:val="0"/>
        <w:autoSpaceDE w:val="0"/>
        <w:autoSpaceDN w:val="0"/>
        <w:adjustRightInd w:val="0"/>
        <w:ind w:leftChars="50" w:left="471" w:hangingChars="150" w:hanging="366"/>
        <w:rPr>
          <w:rFonts w:ascii="ＭＳ 明朝" w:hAnsi="ＭＳ 明朝" w:cs="ＭＳ 明朝"/>
          <w:spacing w:val="2"/>
          <w:kern w:val="0"/>
          <w:sz w:val="24"/>
        </w:rPr>
      </w:pPr>
      <w:r w:rsidRPr="001D5AE5">
        <w:rPr>
          <w:rFonts w:ascii="ＭＳ 明朝" w:hAnsi="ＭＳ 明朝" w:cs="ＭＳ 明朝" w:hint="eastAsia"/>
          <w:spacing w:val="2"/>
          <w:kern w:val="0"/>
          <w:sz w:val="24"/>
        </w:rPr>
        <w:t xml:space="preserve">(1)　</w:t>
      </w:r>
      <w:r w:rsidRPr="001D5AE5">
        <w:rPr>
          <w:rFonts w:ascii="ＭＳ 明朝" w:hAnsi="ＭＳ 明朝" w:hint="eastAsia"/>
          <w:spacing w:val="2"/>
          <w:kern w:val="0"/>
          <w:sz w:val="24"/>
        </w:rPr>
        <w:t>防衛省との契約に関し、</w:t>
      </w:r>
      <w:r w:rsidRPr="001D5AE5">
        <w:rPr>
          <w:rFonts w:ascii="ＭＳ 明朝" w:hAnsi="ＭＳ 明朝" w:cs="ＭＳ 明朝" w:hint="eastAsia"/>
          <w:spacing w:val="2"/>
          <w:kern w:val="0"/>
          <w:sz w:val="24"/>
        </w:rPr>
        <w:t>一度計上した工数や直接費（原価のうち、製品の生産に関して発生することが直接に確認され、それに伴い直接に計算することが適当と認められる費用をいう。）を修正する場合には、変更の内容及び理由を明らかにした書面により上位者の承認を受ける等の適切な手続をとることとしていること。</w:t>
      </w:r>
    </w:p>
    <w:p w14:paraId="01561348" w14:textId="77777777" w:rsidR="005B0439" w:rsidRPr="001D5AE5" w:rsidRDefault="005B0439" w:rsidP="00AA480F">
      <w:pPr>
        <w:wordWrap w:val="0"/>
        <w:autoSpaceDE w:val="0"/>
        <w:autoSpaceDN w:val="0"/>
        <w:adjustRightInd w:val="0"/>
        <w:ind w:leftChars="50" w:left="471" w:hangingChars="150" w:hanging="366"/>
        <w:rPr>
          <w:rFonts w:ascii="ＭＳ 明朝" w:hAnsi="ＭＳ 明朝" w:cs="ＭＳ 明朝"/>
          <w:spacing w:val="2"/>
          <w:kern w:val="0"/>
          <w:sz w:val="24"/>
        </w:rPr>
      </w:pPr>
      <w:r w:rsidRPr="001D5AE5">
        <w:rPr>
          <w:rFonts w:ascii="ＭＳ 明朝" w:hAnsi="ＭＳ 明朝" w:cs="ＭＳ 明朝" w:hint="eastAsia"/>
          <w:spacing w:val="2"/>
          <w:kern w:val="0"/>
          <w:sz w:val="24"/>
        </w:rPr>
        <w:t>(2)　前号の書面が少なくとも契約</w:t>
      </w:r>
      <w:r w:rsidR="00AA480F" w:rsidRPr="001D5AE5">
        <w:rPr>
          <w:rFonts w:ascii="ＭＳ 明朝" w:hAnsi="ＭＳ 明朝" w:cs="ＭＳ 明朝" w:hint="eastAsia"/>
          <w:spacing w:val="2"/>
          <w:kern w:val="0"/>
          <w:sz w:val="24"/>
        </w:rPr>
        <w:t>の</w:t>
      </w:r>
      <w:r w:rsidRPr="001D5AE5">
        <w:rPr>
          <w:rFonts w:ascii="ＭＳ 明朝" w:hAnsi="ＭＳ 明朝" w:cs="ＭＳ 明朝" w:hint="eastAsia"/>
          <w:spacing w:val="2"/>
          <w:kern w:val="0"/>
          <w:sz w:val="24"/>
        </w:rPr>
        <w:t>履行完了後５年間以上保存され、防衛省による制度調査や原価監査に際して確認できる体制としていること。</w:t>
      </w:r>
    </w:p>
    <w:p w14:paraId="5E2E5712" w14:textId="77777777" w:rsidR="005B0439" w:rsidRPr="001D5AE5" w:rsidRDefault="005B0439" w:rsidP="00AA480F">
      <w:pPr>
        <w:wordWrap w:val="0"/>
        <w:autoSpaceDE w:val="0"/>
        <w:autoSpaceDN w:val="0"/>
        <w:adjustRightInd w:val="0"/>
        <w:ind w:leftChars="50" w:left="105"/>
        <w:rPr>
          <w:rFonts w:ascii="ＭＳ 明朝" w:hAnsi="ＭＳ 明朝" w:cs="ＭＳ 明朝"/>
          <w:spacing w:val="2"/>
          <w:kern w:val="0"/>
          <w:sz w:val="24"/>
        </w:rPr>
      </w:pPr>
      <w:r w:rsidRPr="001D5AE5">
        <w:rPr>
          <w:rFonts w:ascii="ＭＳ 明朝" w:hAnsi="ＭＳ 明朝" w:cs="ＭＳ 明朝" w:hint="eastAsia"/>
          <w:spacing w:val="2"/>
          <w:kern w:val="0"/>
          <w:sz w:val="24"/>
        </w:rPr>
        <w:t>(3)　不正行為等を察知した場合の防衛省への公益通報を含む通報窓口及び通報手続</w:t>
      </w:r>
    </w:p>
    <w:p w14:paraId="32CF3AEE" w14:textId="77777777" w:rsidR="005B0439" w:rsidRPr="001D5AE5" w:rsidRDefault="005B0439" w:rsidP="0025566E">
      <w:pPr>
        <w:wordWrap w:val="0"/>
        <w:autoSpaceDE w:val="0"/>
        <w:autoSpaceDN w:val="0"/>
        <w:adjustRightInd w:val="0"/>
        <w:rPr>
          <w:rFonts w:ascii="ＭＳ 明朝" w:hAnsi="ＭＳ 明朝" w:cs="ＭＳ 明朝"/>
          <w:spacing w:val="2"/>
          <w:kern w:val="0"/>
          <w:sz w:val="24"/>
        </w:rPr>
      </w:pPr>
      <w:r w:rsidRPr="001D5AE5">
        <w:rPr>
          <w:rFonts w:ascii="ＭＳ 明朝" w:hAnsi="ＭＳ 明朝" w:cs="ＭＳ 明朝" w:hint="eastAsia"/>
          <w:spacing w:val="2"/>
          <w:kern w:val="0"/>
          <w:sz w:val="24"/>
        </w:rPr>
        <w:lastRenderedPageBreak/>
        <w:t xml:space="preserve">　　を防衛関連事業に従事する全職員に適切に周知することとしていること。</w:t>
      </w:r>
    </w:p>
    <w:p w14:paraId="53148AAF" w14:textId="77777777" w:rsidR="00AA480F" w:rsidRPr="001D5AE5" w:rsidRDefault="005B0439" w:rsidP="00AA480F">
      <w:pPr>
        <w:wordWrap w:val="0"/>
        <w:autoSpaceDE w:val="0"/>
        <w:autoSpaceDN w:val="0"/>
        <w:adjustRightInd w:val="0"/>
        <w:ind w:leftChars="50" w:left="349" w:hangingChars="100" w:hanging="244"/>
        <w:rPr>
          <w:rFonts w:ascii="ＭＳ 明朝" w:hAnsi="ＭＳ 明朝" w:cs="ＭＳ 明朝"/>
          <w:spacing w:val="2"/>
          <w:kern w:val="0"/>
          <w:sz w:val="24"/>
        </w:rPr>
      </w:pPr>
      <w:r w:rsidRPr="001D5AE5">
        <w:rPr>
          <w:rFonts w:ascii="ＭＳ 明朝" w:hAnsi="ＭＳ 明朝" w:cs="ＭＳ 明朝" w:hint="eastAsia"/>
          <w:spacing w:val="2"/>
          <w:kern w:val="0"/>
          <w:sz w:val="24"/>
        </w:rPr>
        <w:t>(4)　防衛関連事業に従事する全職員を対象とした原価計上等に関するコンプライア</w:t>
      </w:r>
    </w:p>
    <w:p w14:paraId="56194DB0" w14:textId="77777777" w:rsidR="005B0439" w:rsidRPr="001D5AE5" w:rsidRDefault="005B0439" w:rsidP="00AA480F">
      <w:pPr>
        <w:wordWrap w:val="0"/>
        <w:autoSpaceDE w:val="0"/>
        <w:autoSpaceDN w:val="0"/>
        <w:adjustRightInd w:val="0"/>
        <w:ind w:leftChars="100" w:left="210" w:firstLineChars="100" w:firstLine="244"/>
        <w:rPr>
          <w:rFonts w:ascii="ＭＳ 明朝" w:hAnsi="ＭＳ 明朝" w:cs="ＭＳ 明朝"/>
          <w:spacing w:val="2"/>
          <w:kern w:val="0"/>
          <w:sz w:val="24"/>
        </w:rPr>
      </w:pPr>
      <w:r w:rsidRPr="001D5AE5">
        <w:rPr>
          <w:rFonts w:ascii="ＭＳ 明朝" w:hAnsi="ＭＳ 明朝" w:cs="ＭＳ 明朝" w:hint="eastAsia"/>
          <w:spacing w:val="2"/>
          <w:kern w:val="0"/>
          <w:sz w:val="24"/>
        </w:rPr>
        <w:t>ンス教育を実施することとしていること。</w:t>
      </w:r>
    </w:p>
    <w:p w14:paraId="23C64B48" w14:textId="77777777" w:rsidR="00AA480F" w:rsidRPr="001D5AE5" w:rsidRDefault="005B0439" w:rsidP="00AA480F">
      <w:pPr>
        <w:wordWrap w:val="0"/>
        <w:autoSpaceDE w:val="0"/>
        <w:autoSpaceDN w:val="0"/>
        <w:adjustRightInd w:val="0"/>
        <w:ind w:leftChars="50" w:left="105"/>
        <w:rPr>
          <w:rFonts w:ascii="ＭＳ 明朝" w:hAnsi="ＭＳ 明朝" w:cs="ＭＳ 明朝"/>
          <w:spacing w:val="2"/>
          <w:kern w:val="0"/>
          <w:sz w:val="24"/>
        </w:rPr>
      </w:pPr>
      <w:r w:rsidRPr="001D5AE5">
        <w:rPr>
          <w:rFonts w:ascii="ＭＳ 明朝" w:hAnsi="ＭＳ 明朝" w:cs="ＭＳ 明朝" w:hint="eastAsia"/>
          <w:spacing w:val="2"/>
          <w:kern w:val="0"/>
          <w:sz w:val="24"/>
        </w:rPr>
        <w:t>(5)　本社の内部統制部門により、防衛関連部門に対し、適切な周期で定期的に内部</w:t>
      </w:r>
    </w:p>
    <w:p w14:paraId="0942C3AE" w14:textId="77777777" w:rsidR="005B0439" w:rsidRPr="001D5AE5" w:rsidRDefault="00AA480F" w:rsidP="00AA480F">
      <w:pPr>
        <w:wordWrap w:val="0"/>
        <w:autoSpaceDE w:val="0"/>
        <w:autoSpaceDN w:val="0"/>
        <w:adjustRightInd w:val="0"/>
        <w:ind w:leftChars="100" w:left="210"/>
        <w:rPr>
          <w:rFonts w:ascii="ＭＳ 明朝" w:hAnsi="ＭＳ 明朝" w:cs="ＭＳ 明朝"/>
          <w:spacing w:val="2"/>
          <w:kern w:val="0"/>
          <w:sz w:val="24"/>
        </w:rPr>
      </w:pPr>
      <w:r w:rsidRPr="001D5AE5">
        <w:rPr>
          <w:rFonts w:ascii="ＭＳ 明朝" w:hAnsi="ＭＳ 明朝" w:cs="ＭＳ 明朝" w:hint="eastAsia"/>
          <w:spacing w:val="2"/>
          <w:kern w:val="0"/>
          <w:sz w:val="24"/>
        </w:rPr>
        <w:t xml:space="preserve">　</w:t>
      </w:r>
      <w:r w:rsidR="005B0439" w:rsidRPr="001D5AE5">
        <w:rPr>
          <w:rFonts w:ascii="ＭＳ 明朝" w:hAnsi="ＭＳ 明朝" w:cs="ＭＳ 明朝" w:hint="eastAsia"/>
          <w:spacing w:val="2"/>
          <w:kern w:val="0"/>
          <w:sz w:val="24"/>
        </w:rPr>
        <w:t>監査を実施することとしていること。</w:t>
      </w:r>
    </w:p>
    <w:p w14:paraId="6159985D" w14:textId="77777777" w:rsidR="005B0439" w:rsidRPr="001D5AE5" w:rsidRDefault="005B0439" w:rsidP="00FD2F35">
      <w:pPr>
        <w:wordWrap w:val="0"/>
        <w:autoSpaceDE w:val="0"/>
        <w:autoSpaceDN w:val="0"/>
        <w:adjustRightInd w:val="0"/>
        <w:ind w:left="244" w:hangingChars="100" w:hanging="244"/>
        <w:rPr>
          <w:rFonts w:ascii="ＭＳ 明朝" w:hAnsi="ＭＳ 明朝" w:cs="ＭＳ 明朝"/>
          <w:spacing w:val="2"/>
          <w:kern w:val="0"/>
          <w:sz w:val="24"/>
        </w:rPr>
      </w:pPr>
      <w:r w:rsidRPr="001D5AE5">
        <w:rPr>
          <w:rFonts w:ascii="ＭＳ 明朝" w:hAnsi="ＭＳ 明朝" w:cs="ＭＳ 明朝" w:hint="eastAsia"/>
          <w:spacing w:val="2"/>
          <w:kern w:val="0"/>
          <w:sz w:val="24"/>
        </w:rPr>
        <w:t>２　甲は、コンプライアンス要求事項の確認に際して、乙の本社コンプライアンス部門の協力を要請する。</w:t>
      </w:r>
    </w:p>
    <w:p w14:paraId="453723CB" w14:textId="77777777" w:rsidR="005B0439" w:rsidRPr="001D5AE5" w:rsidRDefault="005B0439" w:rsidP="00AA480F">
      <w:pPr>
        <w:wordWrap w:val="0"/>
        <w:autoSpaceDE w:val="0"/>
        <w:autoSpaceDN w:val="0"/>
        <w:adjustRightInd w:val="0"/>
        <w:ind w:left="244" w:hangingChars="100" w:hanging="244"/>
        <w:rPr>
          <w:rFonts w:ascii="ＭＳ 明朝" w:hAnsi="ＭＳ 明朝" w:cs="ＭＳ 明朝"/>
          <w:spacing w:val="2"/>
          <w:kern w:val="0"/>
          <w:sz w:val="24"/>
        </w:rPr>
      </w:pPr>
      <w:r w:rsidRPr="001D5AE5">
        <w:rPr>
          <w:rFonts w:ascii="ＭＳ 明朝" w:hAnsi="ＭＳ 明朝" w:cs="ＭＳ 明朝" w:hint="eastAsia"/>
          <w:spacing w:val="2"/>
          <w:kern w:val="0"/>
          <w:sz w:val="24"/>
        </w:rPr>
        <w:t>３　甲は、コンプライアンス要求事項の実施について制度調査において確認できない場合には、乙の本社コンプライアンス部門に対してコンプライアンス要求事項の達成のための是正措置を求めることができる。</w:t>
      </w:r>
    </w:p>
    <w:p w14:paraId="6F64EDD2" w14:textId="77777777" w:rsidR="005B0439" w:rsidRPr="001D5AE5" w:rsidRDefault="005B0439" w:rsidP="0025566E">
      <w:pPr>
        <w:wordWrap w:val="0"/>
        <w:autoSpaceDE w:val="0"/>
        <w:autoSpaceDN w:val="0"/>
        <w:adjustRightInd w:val="0"/>
        <w:ind w:firstLineChars="100" w:firstLine="244"/>
        <w:rPr>
          <w:rFonts w:ascii="ＭＳ 明朝" w:hAnsi="ＭＳ 明朝" w:cs="ＭＳ 明朝"/>
          <w:spacing w:val="2"/>
          <w:kern w:val="0"/>
          <w:sz w:val="24"/>
        </w:rPr>
      </w:pPr>
      <w:r w:rsidRPr="001D5AE5">
        <w:rPr>
          <w:rFonts w:ascii="ＭＳ 明朝" w:hAnsi="ＭＳ 明朝" w:cs="ＭＳ 明朝" w:hint="eastAsia"/>
          <w:spacing w:val="2"/>
          <w:kern w:val="0"/>
          <w:sz w:val="24"/>
        </w:rPr>
        <w:t>（適用する経費率との関係）</w:t>
      </w:r>
    </w:p>
    <w:p w14:paraId="0E0491A5" w14:textId="77777777" w:rsidR="005B0439" w:rsidRPr="001D5AE5" w:rsidRDefault="005B0439" w:rsidP="0025566E">
      <w:pPr>
        <w:wordWrap w:val="0"/>
        <w:autoSpaceDE w:val="0"/>
        <w:autoSpaceDN w:val="0"/>
        <w:adjustRightInd w:val="0"/>
        <w:ind w:left="244" w:hangingChars="100" w:hanging="244"/>
        <w:rPr>
          <w:rFonts w:ascii="ＭＳ 明朝" w:hAnsi="ＭＳ 明朝" w:cs="ＭＳ 明朝"/>
          <w:spacing w:val="2"/>
          <w:kern w:val="0"/>
          <w:sz w:val="24"/>
        </w:rPr>
      </w:pPr>
      <w:r w:rsidRPr="001D5AE5">
        <w:rPr>
          <w:rFonts w:ascii="ＭＳ 明朝" w:hAnsi="ＭＳ 明朝" w:cs="ＭＳ 明朝" w:hint="eastAsia"/>
          <w:spacing w:val="2"/>
          <w:kern w:val="0"/>
          <w:sz w:val="24"/>
        </w:rPr>
        <w:t>第８条　甲は、乙がこの特約条項に同意せず、若しくはその一部若しくは全部の適用に応じなかった場合又はこの特約条項に定める乙の債務の一部若しくは全部を履行しなかった場合は、乙に関して別に定める経費率について、原価計算システムの適正性が不十分であるリスクを考慮した算定を行い、又は必要な調整を加えることができる。</w:t>
      </w:r>
    </w:p>
    <w:p w14:paraId="60542043" w14:textId="77777777" w:rsidR="005B0439" w:rsidRPr="001D5AE5" w:rsidRDefault="005B0439" w:rsidP="0025566E">
      <w:pPr>
        <w:wordWrap w:val="0"/>
        <w:autoSpaceDE w:val="0"/>
        <w:autoSpaceDN w:val="0"/>
        <w:adjustRightInd w:val="0"/>
        <w:ind w:left="244" w:hangingChars="100" w:hanging="244"/>
        <w:rPr>
          <w:rFonts w:ascii="ＭＳ 明朝" w:hAnsi="ＭＳ 明朝" w:cs="ＭＳ 明朝"/>
          <w:spacing w:val="2"/>
          <w:kern w:val="0"/>
          <w:sz w:val="24"/>
        </w:rPr>
      </w:pPr>
      <w:r w:rsidRPr="001D5AE5">
        <w:rPr>
          <w:rFonts w:ascii="ＭＳ 明朝" w:hAnsi="ＭＳ 明朝" w:cs="ＭＳ 明朝" w:hint="eastAsia"/>
          <w:spacing w:val="2"/>
          <w:kern w:val="0"/>
          <w:sz w:val="24"/>
        </w:rPr>
        <w:t>２　甲は、この特約条項を原価監査付契約に付した場合であって、原価監査に当たって乙が求めたときは、この特約条項及び原価監査付契約に係る特約条項に定める乙の債務についての不履行が確認されない限り、乙の実際の総原価（甲が原価監査によって確認した適正な原価に、乙が使用する実際の経費率（調達物品等の予定価格の算定基準に関する訓令（昭和３７年防衛庁訓令第３５条）</w:t>
      </w:r>
      <w:r w:rsidR="009431DB" w:rsidRPr="001D5AE5">
        <w:rPr>
          <w:rFonts w:ascii="游明朝" w:hAnsi="游明朝" w:cs="MS-Mincho" w:hint="eastAsia"/>
          <w:kern w:val="0"/>
          <w:sz w:val="24"/>
          <w:szCs w:val="32"/>
        </w:rPr>
        <w:t>第３６条に規定する</w:t>
      </w:r>
      <w:r w:rsidRPr="001D5AE5">
        <w:rPr>
          <w:rFonts w:ascii="ＭＳ 明朝" w:hAnsi="ＭＳ 明朝" w:cs="ＭＳ 明朝" w:hint="eastAsia"/>
          <w:spacing w:val="2"/>
          <w:kern w:val="0"/>
          <w:sz w:val="24"/>
        </w:rPr>
        <w:t>非原価項目を除いて算定したものに限る。）を適用して算出した総原価をいう。）をもって実績として扱うものとする。</w:t>
      </w:r>
    </w:p>
    <w:p w14:paraId="16668275" w14:textId="77777777" w:rsidR="005B0439" w:rsidRPr="001D5AE5" w:rsidRDefault="005B0439" w:rsidP="0025566E">
      <w:pPr>
        <w:wordWrap w:val="0"/>
        <w:autoSpaceDE w:val="0"/>
        <w:autoSpaceDN w:val="0"/>
        <w:adjustRightInd w:val="0"/>
        <w:rPr>
          <w:rFonts w:ascii="ＭＳ 明朝" w:hAnsi="ＭＳ 明朝" w:cs="ＭＳ 明朝"/>
          <w:spacing w:val="2"/>
          <w:kern w:val="0"/>
          <w:sz w:val="24"/>
        </w:rPr>
      </w:pPr>
    </w:p>
    <w:p w14:paraId="75A78D5B" w14:textId="77777777" w:rsidR="005B0439" w:rsidRPr="001D5AE5" w:rsidRDefault="005B0439" w:rsidP="0025566E">
      <w:pPr>
        <w:wordWrap w:val="0"/>
        <w:autoSpaceDE w:val="0"/>
        <w:autoSpaceDN w:val="0"/>
        <w:adjustRightInd w:val="0"/>
        <w:rPr>
          <w:rFonts w:ascii="ＭＳ 明朝" w:hAnsi="ＭＳ 明朝" w:cs="ＭＳ 明朝"/>
          <w:spacing w:val="2"/>
          <w:kern w:val="0"/>
          <w:sz w:val="24"/>
        </w:rPr>
      </w:pPr>
    </w:p>
    <w:p w14:paraId="37E6C782" w14:textId="77777777" w:rsidR="009C18EA" w:rsidRPr="001D5AE5" w:rsidRDefault="009C18EA" w:rsidP="0025566E">
      <w:pPr>
        <w:wordWrap w:val="0"/>
        <w:autoSpaceDE w:val="0"/>
        <w:autoSpaceDN w:val="0"/>
        <w:adjustRightInd w:val="0"/>
        <w:rPr>
          <w:rFonts w:ascii="ＭＳ 明朝" w:hAnsi="ＭＳ 明朝" w:cs="ＭＳ 明朝"/>
          <w:spacing w:val="2"/>
          <w:kern w:val="0"/>
          <w:sz w:val="24"/>
        </w:rPr>
      </w:pPr>
    </w:p>
    <w:p w14:paraId="2B808BFD" w14:textId="77777777" w:rsidR="005B0439" w:rsidRPr="001D5AE5" w:rsidRDefault="005B0439" w:rsidP="0025566E">
      <w:pPr>
        <w:wordWrap w:val="0"/>
        <w:autoSpaceDE w:val="0"/>
        <w:autoSpaceDN w:val="0"/>
        <w:adjustRightInd w:val="0"/>
        <w:rPr>
          <w:rFonts w:ascii="ＭＳ 明朝" w:hAnsi="ＭＳ 明朝" w:cs="ＭＳ 明朝"/>
          <w:spacing w:val="2"/>
          <w:kern w:val="0"/>
          <w:sz w:val="24"/>
        </w:rPr>
      </w:pPr>
    </w:p>
    <w:p w14:paraId="7D872081" w14:textId="77777777" w:rsidR="005B0439" w:rsidRPr="001D5AE5" w:rsidRDefault="005B0439" w:rsidP="0025566E">
      <w:pPr>
        <w:wordWrap w:val="0"/>
        <w:autoSpaceDE w:val="0"/>
        <w:autoSpaceDN w:val="0"/>
        <w:adjustRightInd w:val="0"/>
        <w:rPr>
          <w:rFonts w:ascii="ＭＳ 明朝" w:hAnsi="ＭＳ 明朝" w:cs="ＭＳ 明朝"/>
          <w:spacing w:val="2"/>
          <w:kern w:val="0"/>
          <w:sz w:val="24"/>
        </w:rPr>
      </w:pPr>
    </w:p>
    <w:p w14:paraId="43F6EC86" w14:textId="77777777" w:rsidR="005B0439" w:rsidRPr="001D5AE5" w:rsidRDefault="005B0439" w:rsidP="0025566E">
      <w:pPr>
        <w:wordWrap w:val="0"/>
        <w:autoSpaceDE w:val="0"/>
        <w:autoSpaceDN w:val="0"/>
        <w:adjustRightInd w:val="0"/>
        <w:rPr>
          <w:rFonts w:ascii="ＭＳ 明朝" w:hAnsi="ＭＳ 明朝" w:cs="ＭＳ 明朝"/>
          <w:spacing w:val="2"/>
          <w:kern w:val="0"/>
          <w:sz w:val="24"/>
        </w:rPr>
      </w:pPr>
    </w:p>
    <w:p w14:paraId="72DCADAA" w14:textId="77777777" w:rsidR="005B0439" w:rsidRPr="001D5AE5" w:rsidRDefault="005B0439" w:rsidP="0025566E">
      <w:pPr>
        <w:pStyle w:val="a3"/>
        <w:spacing w:line="240" w:lineRule="auto"/>
        <w:rPr>
          <w:rFonts w:ascii="ＭＳ 明朝" w:eastAsia="ＭＳ 明朝" w:hAnsi="ＭＳ 明朝"/>
          <w:sz w:val="24"/>
          <w:szCs w:val="24"/>
        </w:rPr>
      </w:pPr>
    </w:p>
    <w:p w14:paraId="16FF3C8F" w14:textId="77777777" w:rsidR="005B0439" w:rsidRPr="001D5AE5" w:rsidRDefault="005B0439" w:rsidP="0025566E">
      <w:pPr>
        <w:pStyle w:val="a3"/>
        <w:spacing w:line="240" w:lineRule="auto"/>
        <w:rPr>
          <w:rFonts w:ascii="ＭＳ 明朝" w:eastAsia="ＭＳ 明朝" w:hAnsi="ＭＳ 明朝"/>
          <w:sz w:val="24"/>
          <w:szCs w:val="24"/>
        </w:rPr>
      </w:pPr>
    </w:p>
    <w:p w14:paraId="58C2FFB5" w14:textId="77777777" w:rsidR="00A405F4" w:rsidRPr="001D5AE5" w:rsidRDefault="00A405F4" w:rsidP="0025566E">
      <w:pPr>
        <w:adjustRightInd w:val="0"/>
        <w:ind w:right="238"/>
        <w:jc w:val="right"/>
        <w:rPr>
          <w:rFonts w:ascii="ＭＳ 明朝" w:hAnsi="ＭＳ 明朝" w:cs="ＭＳ Ｐ明朝"/>
          <w:spacing w:val="2"/>
          <w:kern w:val="0"/>
          <w:sz w:val="24"/>
        </w:rPr>
      </w:pPr>
    </w:p>
    <w:p w14:paraId="4BD8A0B7" w14:textId="77777777" w:rsidR="00A405F4" w:rsidRPr="001D5AE5" w:rsidRDefault="00A405F4" w:rsidP="0025566E">
      <w:pPr>
        <w:adjustRightInd w:val="0"/>
        <w:ind w:right="238"/>
        <w:jc w:val="right"/>
        <w:rPr>
          <w:rFonts w:ascii="ＭＳ 明朝" w:hAnsi="ＭＳ 明朝" w:cs="ＭＳ Ｐ明朝"/>
          <w:spacing w:val="2"/>
          <w:kern w:val="0"/>
          <w:sz w:val="24"/>
        </w:rPr>
      </w:pPr>
    </w:p>
    <w:p w14:paraId="509A5DC7" w14:textId="77777777" w:rsidR="00A405F4" w:rsidRPr="001D5AE5" w:rsidRDefault="00A405F4" w:rsidP="0025566E">
      <w:pPr>
        <w:adjustRightInd w:val="0"/>
        <w:ind w:right="238"/>
        <w:jc w:val="right"/>
        <w:rPr>
          <w:rFonts w:ascii="ＭＳ 明朝" w:hAnsi="ＭＳ 明朝" w:cs="ＭＳ Ｐ明朝"/>
          <w:spacing w:val="2"/>
          <w:kern w:val="0"/>
          <w:sz w:val="24"/>
        </w:rPr>
      </w:pPr>
    </w:p>
    <w:p w14:paraId="4D0C7834" w14:textId="77777777" w:rsidR="00A405F4" w:rsidRPr="001D5AE5" w:rsidRDefault="00A405F4" w:rsidP="0025566E">
      <w:pPr>
        <w:adjustRightInd w:val="0"/>
        <w:ind w:right="238"/>
        <w:jc w:val="right"/>
        <w:rPr>
          <w:rFonts w:ascii="ＭＳ 明朝" w:hAnsi="ＭＳ 明朝" w:cs="ＭＳ Ｐ明朝"/>
          <w:spacing w:val="2"/>
          <w:kern w:val="0"/>
          <w:sz w:val="24"/>
        </w:rPr>
      </w:pPr>
    </w:p>
    <w:p w14:paraId="726C45B8" w14:textId="77777777" w:rsidR="00A405F4" w:rsidRPr="001D5AE5" w:rsidRDefault="00A405F4" w:rsidP="0025566E">
      <w:pPr>
        <w:adjustRightInd w:val="0"/>
        <w:ind w:right="238"/>
        <w:jc w:val="right"/>
        <w:rPr>
          <w:rFonts w:ascii="ＭＳ 明朝" w:hAnsi="ＭＳ 明朝" w:cs="ＭＳ Ｐ明朝"/>
          <w:spacing w:val="2"/>
          <w:kern w:val="0"/>
          <w:sz w:val="24"/>
        </w:rPr>
      </w:pPr>
    </w:p>
    <w:p w14:paraId="3EBB9416" w14:textId="77777777" w:rsidR="00A405F4" w:rsidRPr="001D5AE5" w:rsidRDefault="00A405F4" w:rsidP="0025566E">
      <w:pPr>
        <w:adjustRightInd w:val="0"/>
        <w:ind w:right="238"/>
        <w:jc w:val="right"/>
        <w:rPr>
          <w:rFonts w:ascii="ＭＳ 明朝" w:hAnsi="ＭＳ 明朝" w:cs="ＭＳ Ｐ明朝"/>
          <w:spacing w:val="2"/>
          <w:kern w:val="0"/>
          <w:sz w:val="24"/>
        </w:rPr>
      </w:pPr>
    </w:p>
    <w:p w14:paraId="3D2CEDBA" w14:textId="77777777" w:rsidR="00A405F4" w:rsidRPr="001D5AE5" w:rsidRDefault="00A405F4" w:rsidP="0025566E">
      <w:pPr>
        <w:adjustRightInd w:val="0"/>
        <w:ind w:right="238"/>
        <w:jc w:val="right"/>
        <w:rPr>
          <w:rFonts w:ascii="ＭＳ 明朝" w:hAnsi="ＭＳ 明朝" w:cs="ＭＳ Ｐ明朝"/>
          <w:spacing w:val="2"/>
          <w:kern w:val="0"/>
          <w:sz w:val="24"/>
        </w:rPr>
      </w:pPr>
    </w:p>
    <w:p w14:paraId="7FA8DB52" w14:textId="77777777" w:rsidR="00A405F4" w:rsidRPr="001D5AE5" w:rsidRDefault="00A405F4" w:rsidP="0025566E">
      <w:pPr>
        <w:adjustRightInd w:val="0"/>
        <w:ind w:right="238"/>
        <w:jc w:val="right"/>
        <w:rPr>
          <w:rFonts w:ascii="ＭＳ 明朝" w:hAnsi="ＭＳ 明朝" w:cs="ＭＳ Ｐ明朝"/>
          <w:spacing w:val="2"/>
          <w:kern w:val="0"/>
          <w:sz w:val="24"/>
        </w:rPr>
      </w:pPr>
    </w:p>
    <w:p w14:paraId="0BF2E86E" w14:textId="77777777" w:rsidR="00A405F4" w:rsidRDefault="00A405F4" w:rsidP="0025566E">
      <w:pPr>
        <w:adjustRightInd w:val="0"/>
        <w:ind w:right="238"/>
        <w:jc w:val="right"/>
        <w:rPr>
          <w:rFonts w:ascii="ＭＳ 明朝" w:hAnsi="ＭＳ 明朝" w:cs="ＭＳ Ｐ明朝"/>
          <w:spacing w:val="2"/>
          <w:kern w:val="0"/>
          <w:sz w:val="24"/>
        </w:rPr>
      </w:pPr>
    </w:p>
    <w:p w14:paraId="00CB7F62" w14:textId="77777777" w:rsidR="003E318C" w:rsidRDefault="003E318C" w:rsidP="0025566E">
      <w:pPr>
        <w:adjustRightInd w:val="0"/>
        <w:ind w:right="238"/>
        <w:jc w:val="right"/>
        <w:rPr>
          <w:rFonts w:ascii="ＭＳ 明朝" w:hAnsi="ＭＳ 明朝" w:cs="ＭＳ Ｐ明朝"/>
          <w:spacing w:val="2"/>
          <w:kern w:val="0"/>
          <w:sz w:val="24"/>
        </w:rPr>
      </w:pPr>
    </w:p>
    <w:p w14:paraId="19E287A7" w14:textId="77777777" w:rsidR="003E318C" w:rsidRDefault="003E318C" w:rsidP="0025566E">
      <w:pPr>
        <w:adjustRightInd w:val="0"/>
        <w:ind w:right="238"/>
        <w:jc w:val="right"/>
        <w:rPr>
          <w:rFonts w:ascii="ＭＳ 明朝" w:hAnsi="ＭＳ 明朝" w:cs="ＭＳ Ｐ明朝"/>
          <w:spacing w:val="2"/>
          <w:kern w:val="0"/>
          <w:sz w:val="24"/>
        </w:rPr>
      </w:pPr>
    </w:p>
    <w:p w14:paraId="227ADC3A" w14:textId="77777777" w:rsidR="003E318C" w:rsidRDefault="003E318C" w:rsidP="0025566E">
      <w:pPr>
        <w:adjustRightInd w:val="0"/>
        <w:ind w:right="238"/>
        <w:jc w:val="right"/>
        <w:rPr>
          <w:rFonts w:ascii="ＭＳ 明朝" w:hAnsi="ＭＳ 明朝" w:cs="ＭＳ Ｐ明朝"/>
          <w:spacing w:val="2"/>
          <w:kern w:val="0"/>
          <w:sz w:val="24"/>
        </w:rPr>
      </w:pPr>
    </w:p>
    <w:p w14:paraId="5E5F51C8" w14:textId="77777777" w:rsidR="003E318C" w:rsidRPr="001D5AE5" w:rsidRDefault="003E318C" w:rsidP="0025566E">
      <w:pPr>
        <w:adjustRightInd w:val="0"/>
        <w:ind w:right="238"/>
        <w:jc w:val="right"/>
        <w:rPr>
          <w:rFonts w:ascii="ＭＳ 明朝" w:hAnsi="ＭＳ 明朝" w:cs="ＭＳ Ｐ明朝"/>
          <w:spacing w:val="2"/>
          <w:kern w:val="0"/>
          <w:sz w:val="24"/>
        </w:rPr>
      </w:pPr>
    </w:p>
    <w:p w14:paraId="09D14A67" w14:textId="77777777" w:rsidR="00A405F4" w:rsidRDefault="00A405F4" w:rsidP="0025566E">
      <w:pPr>
        <w:adjustRightInd w:val="0"/>
        <w:ind w:right="238"/>
        <w:jc w:val="right"/>
        <w:rPr>
          <w:rFonts w:ascii="ＭＳ 明朝" w:hAnsi="ＭＳ 明朝" w:cs="ＭＳ Ｐ明朝"/>
          <w:spacing w:val="2"/>
          <w:kern w:val="0"/>
          <w:sz w:val="24"/>
        </w:rPr>
      </w:pPr>
    </w:p>
    <w:p w14:paraId="3D1FFA08" w14:textId="77777777" w:rsidR="004775E8" w:rsidRPr="001D5AE5" w:rsidRDefault="004775E8" w:rsidP="0025566E">
      <w:pPr>
        <w:adjustRightInd w:val="0"/>
        <w:ind w:right="238"/>
        <w:jc w:val="right"/>
        <w:rPr>
          <w:rFonts w:ascii="ＭＳ 明朝" w:hAnsi="ＭＳ 明朝" w:cs="ＭＳ Ｐ明朝"/>
          <w:spacing w:val="2"/>
          <w:kern w:val="0"/>
          <w:sz w:val="24"/>
        </w:rPr>
      </w:pPr>
    </w:p>
    <w:p w14:paraId="218E7B88" w14:textId="77777777" w:rsidR="00565D7A" w:rsidRDefault="00565D7A" w:rsidP="00BA50B5">
      <w:pPr>
        <w:adjustRightInd w:val="0"/>
        <w:ind w:right="117"/>
        <w:jc w:val="right"/>
        <w:rPr>
          <w:rFonts w:ascii="ＭＳ 明朝" w:hAnsi="ＭＳ 明朝" w:cs="ＭＳ Ｐ明朝"/>
          <w:spacing w:val="2"/>
          <w:kern w:val="0"/>
          <w:sz w:val="24"/>
        </w:rPr>
      </w:pPr>
      <w:r w:rsidRPr="001D5AE5">
        <w:rPr>
          <w:rFonts w:ascii="ＭＳ 明朝" w:hAnsi="ＭＳ 明朝" w:cs="ＭＳ Ｐ明朝" w:hint="eastAsia"/>
          <w:spacing w:val="2"/>
          <w:kern w:val="0"/>
          <w:sz w:val="24"/>
        </w:rPr>
        <w:lastRenderedPageBreak/>
        <w:t>付録第１</w:t>
      </w:r>
      <w:r w:rsidR="00FD2F35" w:rsidRPr="001D5AE5">
        <w:rPr>
          <w:rFonts w:ascii="ＭＳ 明朝" w:hAnsi="ＭＳ 明朝" w:cs="ＭＳ Ｐ明朝" w:hint="eastAsia"/>
          <w:spacing w:val="2"/>
          <w:kern w:val="0"/>
          <w:sz w:val="24"/>
        </w:rPr>
        <w:t>５</w:t>
      </w:r>
    </w:p>
    <w:p w14:paraId="14593F41" w14:textId="77777777" w:rsidR="00BA7C4E" w:rsidRPr="001D5AE5" w:rsidRDefault="00BA7C4E" w:rsidP="00BA50B5">
      <w:pPr>
        <w:adjustRightInd w:val="0"/>
        <w:ind w:right="117"/>
        <w:jc w:val="right"/>
        <w:rPr>
          <w:rFonts w:ascii="ＭＳ 明朝" w:hAnsi="ＭＳ 明朝"/>
          <w:sz w:val="24"/>
        </w:rPr>
      </w:pPr>
    </w:p>
    <w:p w14:paraId="7225CEAB" w14:textId="77777777" w:rsidR="00102823" w:rsidRPr="001D5AE5" w:rsidRDefault="00565D7A" w:rsidP="00B11B8D">
      <w:pPr>
        <w:overflowPunct w:val="0"/>
        <w:adjustRightInd w:val="0"/>
        <w:ind w:leftChars="200" w:left="420" w:right="-2" w:firstLineChars="100" w:firstLine="240"/>
        <w:textAlignment w:val="baseline"/>
        <w:rPr>
          <w:rFonts w:ascii="ＭＳ 明朝" w:hAnsi="ＭＳ 明朝" w:cs="ＭＳ 明朝"/>
          <w:kern w:val="0"/>
          <w:sz w:val="24"/>
        </w:rPr>
      </w:pPr>
      <w:r w:rsidRPr="001D5AE5">
        <w:rPr>
          <w:rFonts w:ascii="ＭＳ 明朝" w:hAnsi="ＭＳ 明朝" w:cs="ＭＳ 明朝" w:hint="eastAsia"/>
          <w:kern w:val="0"/>
          <w:sz w:val="24"/>
        </w:rPr>
        <w:t>輸入品等に関する契約に係る資料の信頼性確保及び輸入調達調査の実施に関する特約条項（第９号）</w:t>
      </w:r>
    </w:p>
    <w:p w14:paraId="2F767427" w14:textId="77777777" w:rsidR="00565D7A" w:rsidRPr="001D5AE5" w:rsidRDefault="003B4969" w:rsidP="00B11B8D">
      <w:pPr>
        <w:overflowPunct w:val="0"/>
        <w:adjustRightInd w:val="0"/>
        <w:ind w:leftChars="200" w:left="420" w:right="-2" w:firstLineChars="100" w:firstLine="240"/>
        <w:textAlignment w:val="baseline"/>
        <w:rPr>
          <w:rFonts w:ascii="ＭＳ 明朝" w:hAnsi="ＭＳ 明朝" w:cs="ＭＳ 明朝"/>
          <w:kern w:val="0"/>
          <w:sz w:val="24"/>
        </w:rPr>
      </w:pPr>
      <w:r w:rsidRPr="001D5AE5">
        <w:rPr>
          <w:rFonts w:ascii="ＭＳ 明朝" w:hAnsi="ＭＳ 明朝" w:hint="eastAsia"/>
          <w:kern w:val="0"/>
          <w:sz w:val="24"/>
        </w:rPr>
        <w:t xml:space="preserve">　　　　　　　　　　　　　　　　　　　　　　　　　　　　　　　　　　　　　　　　　　　　　　　　　　　　　　　</w:t>
      </w:r>
    </w:p>
    <w:p w14:paraId="6E52C3B9" w14:textId="77777777" w:rsidR="00565D7A" w:rsidRPr="001D5AE5" w:rsidRDefault="00565D7A" w:rsidP="00B11B8D">
      <w:pPr>
        <w:overflowPunct w:val="0"/>
        <w:adjustRightInd w:val="0"/>
        <w:textAlignment w:val="baseline"/>
        <w:rPr>
          <w:rFonts w:ascii="ＭＳ 明朝" w:hAnsi="ＭＳ 明朝"/>
          <w:kern w:val="0"/>
          <w:sz w:val="24"/>
        </w:rPr>
      </w:pPr>
      <w:r w:rsidRPr="001D5AE5">
        <w:rPr>
          <w:rFonts w:ascii="ＭＳ 明朝" w:hAnsi="ＭＳ 明朝" w:cs="ＭＳ 明朝" w:hint="eastAsia"/>
          <w:kern w:val="0"/>
          <w:sz w:val="24"/>
        </w:rPr>
        <w:t>（価格等証明資料）</w:t>
      </w:r>
    </w:p>
    <w:p w14:paraId="782B7BF3" w14:textId="77777777" w:rsidR="00565D7A" w:rsidRPr="001D5AE5" w:rsidRDefault="00565D7A" w:rsidP="00B11B8D">
      <w:pPr>
        <w:overflowPunct w:val="0"/>
        <w:adjustRightInd w:val="0"/>
        <w:ind w:left="240" w:hangingChars="100" w:hanging="240"/>
        <w:textAlignment w:val="baseline"/>
        <w:rPr>
          <w:rFonts w:ascii="ＭＳ 明朝" w:hAnsi="ＭＳ 明朝" w:cs="ＭＳ 明朝"/>
          <w:kern w:val="0"/>
          <w:sz w:val="24"/>
        </w:rPr>
      </w:pPr>
      <w:r w:rsidRPr="001D5AE5">
        <w:rPr>
          <w:rFonts w:ascii="ＭＳ 明朝" w:hAnsi="ＭＳ 明朝" w:cs="ＭＳ 明朝" w:hint="eastAsia"/>
          <w:kern w:val="0"/>
          <w:sz w:val="24"/>
        </w:rPr>
        <w:t>第１条　価格等証明資料とは、見積資料（いわゆるクォーテーション。以下同じ。）の原本、品質証明書の原本及び送り状（いわゆるインボイス。以下同じ。）の原本をいう。</w:t>
      </w:r>
    </w:p>
    <w:p w14:paraId="373F2146" w14:textId="77777777" w:rsidR="00565D7A" w:rsidRPr="001D5AE5" w:rsidRDefault="00565D7A" w:rsidP="0025566E">
      <w:pPr>
        <w:overflowPunct w:val="0"/>
        <w:adjustRightInd w:val="0"/>
        <w:textAlignment w:val="baseline"/>
        <w:rPr>
          <w:rFonts w:ascii="ＭＳ 明朝" w:hAnsi="ＭＳ 明朝" w:cs="ＭＳ 明朝"/>
          <w:kern w:val="0"/>
          <w:sz w:val="24"/>
        </w:rPr>
      </w:pPr>
      <w:r w:rsidRPr="001D5AE5">
        <w:rPr>
          <w:rFonts w:ascii="ＭＳ 明朝" w:hAnsi="ＭＳ 明朝" w:cs="ＭＳ 明朝" w:hint="eastAsia"/>
          <w:kern w:val="0"/>
          <w:sz w:val="24"/>
        </w:rPr>
        <w:t>２　価格等証明資料は、役務請負契約の場合においては、外国役務業者が発行したもの</w:t>
      </w:r>
    </w:p>
    <w:p w14:paraId="0BEC47FC" w14:textId="77777777" w:rsidR="00565D7A" w:rsidRPr="001D5AE5" w:rsidRDefault="00565D7A" w:rsidP="0025566E">
      <w:pPr>
        <w:overflowPunct w:val="0"/>
        <w:adjustRightInd w:val="0"/>
        <w:ind w:firstLineChars="100" w:firstLine="240"/>
        <w:textAlignment w:val="baseline"/>
        <w:rPr>
          <w:rFonts w:ascii="ＭＳ 明朝" w:hAnsi="ＭＳ 明朝"/>
          <w:kern w:val="0"/>
          <w:sz w:val="24"/>
        </w:rPr>
      </w:pPr>
      <w:r w:rsidRPr="001D5AE5">
        <w:rPr>
          <w:rFonts w:ascii="ＭＳ 明朝" w:hAnsi="ＭＳ 明朝" w:cs="ＭＳ 明朝" w:hint="eastAsia"/>
          <w:kern w:val="0"/>
          <w:sz w:val="24"/>
        </w:rPr>
        <w:t>に限る。</w:t>
      </w:r>
    </w:p>
    <w:p w14:paraId="029241F4" w14:textId="77777777" w:rsidR="00565D7A" w:rsidRPr="001D5AE5" w:rsidRDefault="00565D7A" w:rsidP="0025566E">
      <w:pPr>
        <w:overflowPunct w:val="0"/>
        <w:adjustRightInd w:val="0"/>
        <w:ind w:left="240" w:hangingChars="100" w:hanging="240"/>
        <w:textAlignment w:val="baseline"/>
        <w:rPr>
          <w:rFonts w:ascii="ＭＳ 明朝" w:hAnsi="ＭＳ 明朝"/>
          <w:kern w:val="0"/>
          <w:sz w:val="24"/>
        </w:rPr>
      </w:pPr>
      <w:r w:rsidRPr="001D5AE5">
        <w:rPr>
          <w:rFonts w:ascii="ＭＳ 明朝" w:hAnsi="ＭＳ 明朝" w:cs="ＭＳ 明朝" w:hint="eastAsia"/>
          <w:kern w:val="0"/>
          <w:sz w:val="24"/>
        </w:rPr>
        <w:t>３　価格等証明資料は、役務請負契約以外の契約の場合においては、外国製造業者が発行したものを原則とする。ただし、外国製造業者が発行した価格等証明資料が存在しない場合は、外国製造業者が発行した価格等証明資料が存在しないことの理由書及び乙による価格等証明資料の内容の妥当性を当該外国製造業者が証明した資料をもって外国製造業者が発行した価格等証明資料に代えるものとする。</w:t>
      </w:r>
    </w:p>
    <w:p w14:paraId="3FF8D1FB" w14:textId="77777777" w:rsidR="00565D7A" w:rsidRPr="001D5AE5" w:rsidRDefault="00565D7A" w:rsidP="0025566E">
      <w:pPr>
        <w:overflowPunct w:val="0"/>
        <w:adjustRightInd w:val="0"/>
        <w:ind w:left="240" w:hangingChars="100" w:hanging="240"/>
        <w:textAlignment w:val="baseline"/>
        <w:rPr>
          <w:rFonts w:ascii="ＭＳ 明朝" w:hAnsi="ＭＳ 明朝"/>
          <w:kern w:val="0"/>
          <w:sz w:val="24"/>
        </w:rPr>
      </w:pPr>
      <w:r w:rsidRPr="001D5AE5">
        <w:rPr>
          <w:rFonts w:ascii="ＭＳ 明朝" w:hAnsi="ＭＳ 明朝" w:cs="ＭＳ 明朝" w:hint="eastAsia"/>
          <w:kern w:val="0"/>
          <w:sz w:val="24"/>
        </w:rPr>
        <w:t>４　調達物品が流通業者所有中古品（サープラスユーズド）の場合で、外国製造業者が発行した価格等証明資料が存在せず、かつ、乙による価格等証明資料の内容の妥当性を当該外国製造業者が証明できないときは、外国製造業者が発行した価格等証明資料が存在しないこと及び乙による価格等証明資料の内容の妥当性を外国製造業者が証明できないことの理由書並びに乙による価格等証明資料の内容の妥当性を他の手段により証明した資料をもって外国製造業者が発行した価格等証明資料に代えるものとする。この場合において、流通業者が価格等証明資料の内容の妥当性を証明した資料のみをもって外国製造業者が発行した価格等証明資料に代えることは認めないものとする。</w:t>
      </w:r>
    </w:p>
    <w:p w14:paraId="479C67B2" w14:textId="77777777" w:rsidR="00565D7A" w:rsidRPr="001D5AE5" w:rsidRDefault="00565D7A" w:rsidP="00B11B8D">
      <w:pPr>
        <w:overflowPunct w:val="0"/>
        <w:adjustRightInd w:val="0"/>
        <w:textAlignment w:val="baseline"/>
        <w:rPr>
          <w:rFonts w:ascii="ＭＳ 明朝" w:hAnsi="ＭＳ 明朝"/>
          <w:kern w:val="0"/>
          <w:sz w:val="24"/>
        </w:rPr>
      </w:pPr>
      <w:r w:rsidRPr="001D5AE5">
        <w:rPr>
          <w:rFonts w:ascii="ＭＳ 明朝" w:hAnsi="ＭＳ 明朝" w:cs="ＭＳ 明朝" w:hint="eastAsia"/>
          <w:kern w:val="0"/>
          <w:sz w:val="24"/>
        </w:rPr>
        <w:t>（価格等証明資料の提出）</w:t>
      </w:r>
    </w:p>
    <w:p w14:paraId="5642FC84" w14:textId="77777777" w:rsidR="00565D7A" w:rsidRPr="001D5AE5" w:rsidRDefault="00565D7A" w:rsidP="0025566E">
      <w:pPr>
        <w:adjustRightInd w:val="0"/>
        <w:ind w:left="240" w:right="238" w:hangingChars="100" w:hanging="240"/>
        <w:rPr>
          <w:rFonts w:ascii="ＭＳ 明朝" w:hAnsi="ＭＳ 明朝"/>
          <w:sz w:val="24"/>
        </w:rPr>
      </w:pPr>
      <w:r w:rsidRPr="001D5AE5">
        <w:rPr>
          <w:rFonts w:ascii="ＭＳ 明朝" w:hAnsi="ＭＳ 明朝" w:cs="ＭＳ 明朝" w:hint="eastAsia"/>
          <w:kern w:val="0"/>
          <w:sz w:val="24"/>
        </w:rPr>
        <w:t>第２条　乙は、甲に対し、価格等証明資料のうち品質証明書及び送り状の原本又はその代替資料（前条第３項又は第４項</w:t>
      </w:r>
      <w:r w:rsidR="00FD2F35" w:rsidRPr="001D5AE5">
        <w:rPr>
          <w:rFonts w:ascii="ＭＳ 明朝" w:hAnsi="ＭＳ 明朝" w:cs="MS-Mincho" w:hint="eastAsia"/>
          <w:kern w:val="0"/>
          <w:sz w:val="24"/>
          <w:szCs w:val="32"/>
        </w:rPr>
        <w:t>の規定に基づき</w:t>
      </w:r>
      <w:r w:rsidRPr="001D5AE5">
        <w:rPr>
          <w:rFonts w:ascii="ＭＳ 明朝" w:hAnsi="ＭＳ 明朝" w:cs="ＭＳ 明朝" w:hint="eastAsia"/>
          <w:kern w:val="0"/>
          <w:sz w:val="24"/>
        </w:rPr>
        <w:t>品質証明書又は送り状に代えて提出する資料をいう。）を入手後、速やかに提出しなければならない。</w:t>
      </w:r>
    </w:p>
    <w:p w14:paraId="62DE4086" w14:textId="77777777" w:rsidR="00565D7A" w:rsidRPr="001D5AE5" w:rsidRDefault="00565D7A" w:rsidP="0025566E">
      <w:pPr>
        <w:adjustRightInd w:val="0"/>
        <w:ind w:left="240" w:right="238" w:hangingChars="100" w:hanging="240"/>
        <w:rPr>
          <w:rFonts w:ascii="ＭＳ 明朝" w:hAnsi="ＭＳ 明朝"/>
          <w:sz w:val="24"/>
        </w:rPr>
      </w:pPr>
      <w:r w:rsidRPr="001D5AE5">
        <w:rPr>
          <w:rFonts w:ascii="ＭＳ 明朝" w:hAnsi="ＭＳ 明朝" w:hint="eastAsia"/>
          <w:sz w:val="24"/>
        </w:rPr>
        <w:t xml:space="preserve">２　</w:t>
      </w:r>
      <w:r w:rsidRPr="001D5AE5">
        <w:rPr>
          <w:rFonts w:ascii="ＭＳ 明朝" w:hAnsi="ＭＳ 明朝" w:cs="ＭＳ 明朝" w:hint="eastAsia"/>
          <w:kern w:val="0"/>
          <w:sz w:val="24"/>
        </w:rPr>
        <w:t>乙は、前項に規定する資料の発行者から、当該資料を甲に提出することについて、あらかじめ了承を得るものとする。</w:t>
      </w:r>
    </w:p>
    <w:p w14:paraId="035E3617" w14:textId="77777777" w:rsidR="00565D7A" w:rsidRPr="001D5AE5" w:rsidRDefault="00565D7A" w:rsidP="00B11B8D">
      <w:pPr>
        <w:overflowPunct w:val="0"/>
        <w:adjustRightInd w:val="0"/>
        <w:textAlignment w:val="baseline"/>
        <w:rPr>
          <w:rFonts w:ascii="ＭＳ 明朝" w:hAnsi="ＭＳ 明朝"/>
          <w:kern w:val="0"/>
          <w:sz w:val="24"/>
        </w:rPr>
      </w:pPr>
      <w:r w:rsidRPr="001D5AE5">
        <w:rPr>
          <w:rFonts w:ascii="ＭＳ 明朝" w:hAnsi="ＭＳ 明朝" w:cs="ＭＳ 明朝" w:hint="eastAsia"/>
          <w:kern w:val="0"/>
          <w:sz w:val="24"/>
        </w:rPr>
        <w:t>（乙が価格等証明資料を必要とした場合の処置）</w:t>
      </w:r>
    </w:p>
    <w:p w14:paraId="504DC8ED" w14:textId="77777777" w:rsidR="00565D7A" w:rsidRPr="001D5AE5" w:rsidRDefault="00565D7A" w:rsidP="0025566E">
      <w:pPr>
        <w:overflowPunct w:val="0"/>
        <w:adjustRightInd w:val="0"/>
        <w:ind w:left="240" w:hangingChars="100" w:hanging="240"/>
        <w:textAlignment w:val="baseline"/>
        <w:rPr>
          <w:rFonts w:ascii="ＭＳ 明朝" w:hAnsi="ＭＳ 明朝" w:cs="ＭＳ 明朝"/>
          <w:kern w:val="0"/>
          <w:sz w:val="24"/>
        </w:rPr>
      </w:pPr>
      <w:r w:rsidRPr="001D5AE5">
        <w:rPr>
          <w:rFonts w:ascii="ＭＳ 明朝" w:hAnsi="ＭＳ 明朝" w:cs="ＭＳ 明朝" w:hint="eastAsia"/>
          <w:kern w:val="0"/>
          <w:sz w:val="24"/>
        </w:rPr>
        <w:t>第３条　甲は、乙が価格等証明資料を特に必要とする場合、価格等証明資料を確認</w:t>
      </w:r>
      <w:r w:rsidR="00FD2F35" w:rsidRPr="001D5AE5">
        <w:rPr>
          <w:rFonts w:ascii="ＭＳ 明朝" w:hAnsi="ＭＳ 明朝" w:cs="ＭＳ 明朝" w:hint="eastAsia"/>
          <w:kern w:val="0"/>
          <w:sz w:val="24"/>
        </w:rPr>
        <w:t>し、</w:t>
      </w:r>
      <w:r w:rsidRPr="001D5AE5">
        <w:rPr>
          <w:rFonts w:ascii="ＭＳ 明朝" w:hAnsi="ＭＳ 明朝" w:cs="ＭＳ 明朝" w:hint="eastAsia"/>
          <w:kern w:val="0"/>
          <w:sz w:val="24"/>
        </w:rPr>
        <w:t>及び複写した後に、乙に貸し出すことができる。</w:t>
      </w:r>
    </w:p>
    <w:p w14:paraId="53220B41" w14:textId="77777777" w:rsidR="00565D7A" w:rsidRPr="001D5AE5" w:rsidRDefault="00565D7A" w:rsidP="0025566E">
      <w:pPr>
        <w:overflowPunct w:val="0"/>
        <w:adjustRightInd w:val="0"/>
        <w:ind w:left="240" w:hangingChars="100" w:hanging="240"/>
        <w:textAlignment w:val="baseline"/>
        <w:rPr>
          <w:rFonts w:ascii="ＭＳ 明朝" w:hAnsi="ＭＳ 明朝"/>
          <w:kern w:val="0"/>
          <w:sz w:val="24"/>
        </w:rPr>
      </w:pPr>
      <w:r w:rsidRPr="001D5AE5">
        <w:rPr>
          <w:rFonts w:ascii="ＭＳ 明朝" w:hAnsi="ＭＳ 明朝" w:cs="ＭＳ 明朝" w:hint="eastAsia"/>
          <w:kern w:val="0"/>
          <w:sz w:val="24"/>
        </w:rPr>
        <w:t>２　乙は、前項の規定により価格等証明資料の貸し出しを受けた場合において、甲が価格等証明資料の確認等</w:t>
      </w:r>
      <w:r w:rsidR="00A45E56" w:rsidRPr="001D5AE5">
        <w:rPr>
          <w:rFonts w:ascii="ＭＳ 明朝" w:hAnsi="ＭＳ 明朝" w:cs="ＭＳ 明朝" w:hint="eastAsia"/>
          <w:kern w:val="0"/>
          <w:sz w:val="24"/>
        </w:rPr>
        <w:t>する</w:t>
      </w:r>
      <w:r w:rsidRPr="001D5AE5">
        <w:rPr>
          <w:rFonts w:ascii="ＭＳ 明朝" w:hAnsi="ＭＳ 明朝" w:cs="ＭＳ 明朝" w:hint="eastAsia"/>
          <w:kern w:val="0"/>
          <w:sz w:val="24"/>
        </w:rPr>
        <w:t>必要</w:t>
      </w:r>
      <w:r w:rsidR="00A45E56" w:rsidRPr="001D5AE5">
        <w:rPr>
          <w:rFonts w:ascii="ＭＳ 明朝" w:hAnsi="ＭＳ 明朝" w:cs="ＭＳ 明朝" w:hint="eastAsia"/>
          <w:kern w:val="0"/>
          <w:sz w:val="24"/>
        </w:rPr>
        <w:t>を</w:t>
      </w:r>
      <w:r w:rsidRPr="001D5AE5">
        <w:rPr>
          <w:rFonts w:ascii="ＭＳ 明朝" w:hAnsi="ＭＳ 明朝" w:cs="ＭＳ 明朝" w:hint="eastAsia"/>
          <w:kern w:val="0"/>
          <w:sz w:val="24"/>
        </w:rPr>
        <w:t>認めたときには、速やかに返却しなければならない。</w:t>
      </w:r>
    </w:p>
    <w:p w14:paraId="5C16B0AD" w14:textId="77777777" w:rsidR="00565D7A" w:rsidRPr="001D5AE5" w:rsidRDefault="00565D7A" w:rsidP="00B11B8D">
      <w:pPr>
        <w:overflowPunct w:val="0"/>
        <w:adjustRightInd w:val="0"/>
        <w:textAlignment w:val="baseline"/>
        <w:rPr>
          <w:rFonts w:ascii="ＭＳ 明朝" w:hAnsi="ＭＳ 明朝"/>
          <w:kern w:val="0"/>
          <w:sz w:val="24"/>
        </w:rPr>
      </w:pPr>
      <w:r w:rsidRPr="001D5AE5">
        <w:rPr>
          <w:rFonts w:ascii="ＭＳ 明朝" w:hAnsi="ＭＳ 明朝" w:cs="ＭＳ 明朝" w:hint="eastAsia"/>
          <w:kern w:val="0"/>
          <w:sz w:val="24"/>
        </w:rPr>
        <w:t>（価格等証明資料の取扱い）</w:t>
      </w:r>
    </w:p>
    <w:p w14:paraId="6D84C48C" w14:textId="77777777" w:rsidR="00565D7A" w:rsidRPr="001D5AE5" w:rsidRDefault="00565D7A" w:rsidP="0025566E">
      <w:pPr>
        <w:overflowPunct w:val="0"/>
        <w:adjustRightInd w:val="0"/>
        <w:ind w:left="240" w:hangingChars="100" w:hanging="240"/>
        <w:textAlignment w:val="baseline"/>
        <w:rPr>
          <w:rFonts w:ascii="ＭＳ 明朝" w:hAnsi="ＭＳ 明朝"/>
          <w:kern w:val="0"/>
          <w:sz w:val="24"/>
        </w:rPr>
      </w:pPr>
      <w:r w:rsidRPr="001D5AE5">
        <w:rPr>
          <w:rFonts w:ascii="ＭＳ 明朝" w:hAnsi="ＭＳ 明朝" w:cs="ＭＳ 明朝" w:hint="eastAsia"/>
          <w:kern w:val="0"/>
          <w:sz w:val="24"/>
        </w:rPr>
        <w:t>第４条　乙は、甲が必要と認めた場合、価格等証明資料について、甲が乙の了承を得ることなく価格等証明資料の発行者に問い合わせることを了承するものとする。</w:t>
      </w:r>
    </w:p>
    <w:p w14:paraId="197517B0" w14:textId="77777777" w:rsidR="00565D7A" w:rsidRPr="001D5AE5" w:rsidRDefault="00565D7A" w:rsidP="00B11B8D">
      <w:pPr>
        <w:overflowPunct w:val="0"/>
        <w:adjustRightInd w:val="0"/>
        <w:textAlignment w:val="baseline"/>
        <w:rPr>
          <w:rFonts w:ascii="ＭＳ 明朝" w:hAnsi="ＭＳ 明朝"/>
          <w:kern w:val="0"/>
          <w:sz w:val="24"/>
        </w:rPr>
      </w:pPr>
      <w:r w:rsidRPr="001D5AE5">
        <w:rPr>
          <w:rFonts w:ascii="ＭＳ 明朝" w:hAnsi="ＭＳ 明朝" w:cs="ＭＳ 明朝" w:hint="eastAsia"/>
          <w:kern w:val="0"/>
          <w:sz w:val="24"/>
        </w:rPr>
        <w:t>（</w:t>
      </w:r>
      <w:r w:rsidR="00A45E56" w:rsidRPr="001D5AE5">
        <w:rPr>
          <w:rFonts w:ascii="游明朝" w:hAnsi="游明朝" w:cs="MS-Mincho" w:hint="eastAsia"/>
          <w:kern w:val="0"/>
          <w:sz w:val="24"/>
          <w:szCs w:val="32"/>
        </w:rPr>
        <w:t>不真正な</w:t>
      </w:r>
      <w:r w:rsidRPr="001D5AE5">
        <w:rPr>
          <w:rFonts w:ascii="ＭＳ 明朝" w:hAnsi="ＭＳ 明朝" w:cs="ＭＳ 明朝" w:hint="eastAsia"/>
          <w:kern w:val="0"/>
          <w:sz w:val="24"/>
        </w:rPr>
        <w:t>資料の提出等に対する違約金）</w:t>
      </w:r>
    </w:p>
    <w:p w14:paraId="3C1A72E9" w14:textId="77777777" w:rsidR="00565D7A" w:rsidRPr="001D5AE5" w:rsidRDefault="00565D7A" w:rsidP="0025566E">
      <w:pPr>
        <w:overflowPunct w:val="0"/>
        <w:adjustRightInd w:val="0"/>
        <w:ind w:left="240" w:hangingChars="100" w:hanging="240"/>
        <w:textAlignment w:val="baseline"/>
        <w:rPr>
          <w:rFonts w:ascii="ＭＳ 明朝" w:hAnsi="ＭＳ 明朝" w:cs="ＭＳ 明朝"/>
          <w:kern w:val="0"/>
          <w:sz w:val="24"/>
        </w:rPr>
      </w:pPr>
      <w:r w:rsidRPr="001D5AE5">
        <w:rPr>
          <w:rFonts w:ascii="ＭＳ 明朝" w:hAnsi="ＭＳ 明朝" w:cs="ＭＳ 明朝" w:hint="eastAsia"/>
          <w:kern w:val="0"/>
          <w:sz w:val="24"/>
        </w:rPr>
        <w:t>第５条　乙は、次の各号に掲げる場合は、真正な資料を提出し、又は提示して、真実を説明しなければならない。</w:t>
      </w:r>
    </w:p>
    <w:p w14:paraId="5DB7226B" w14:textId="77777777" w:rsidR="00565D7A" w:rsidRPr="001D5AE5" w:rsidRDefault="00565D7A" w:rsidP="00B11B8D">
      <w:pPr>
        <w:overflowPunct w:val="0"/>
        <w:adjustRightInd w:val="0"/>
        <w:ind w:leftChars="50" w:left="105"/>
        <w:textAlignment w:val="baseline"/>
        <w:rPr>
          <w:rFonts w:ascii="ＭＳ 明朝" w:hAnsi="ＭＳ 明朝" w:cs="ＭＳ 明朝"/>
          <w:kern w:val="0"/>
          <w:sz w:val="24"/>
        </w:rPr>
      </w:pPr>
      <w:r w:rsidRPr="001D5AE5">
        <w:rPr>
          <w:rFonts w:ascii="ＭＳ 明朝" w:hAnsi="ＭＳ 明朝" w:cs="ＭＳ 明朝" w:hint="eastAsia"/>
          <w:kern w:val="0"/>
          <w:sz w:val="24"/>
        </w:rPr>
        <w:t>(1)</w:t>
      </w:r>
      <w:r w:rsidR="00A45E56" w:rsidRPr="001D5AE5">
        <w:rPr>
          <w:rFonts w:ascii="ＭＳ 明朝" w:hAnsi="ＭＳ 明朝" w:cs="ＭＳ 明朝" w:hint="eastAsia"/>
          <w:kern w:val="0"/>
          <w:sz w:val="24"/>
        </w:rPr>
        <w:t xml:space="preserve">　</w:t>
      </w:r>
      <w:r w:rsidRPr="001D5AE5">
        <w:rPr>
          <w:rFonts w:ascii="ＭＳ 明朝" w:hAnsi="ＭＳ 明朝" w:cs="ＭＳ 明朝" w:hint="eastAsia"/>
          <w:kern w:val="0"/>
          <w:sz w:val="24"/>
        </w:rPr>
        <w:t>甲が計算価格の計算を行うに際して、資料を提出又は提示する場合</w:t>
      </w:r>
    </w:p>
    <w:p w14:paraId="55B0518A" w14:textId="77777777" w:rsidR="00A45E56" w:rsidRPr="001D5AE5" w:rsidRDefault="00565D7A" w:rsidP="00A45E56">
      <w:pPr>
        <w:autoSpaceDE w:val="0"/>
        <w:autoSpaceDN w:val="0"/>
        <w:adjustRightInd w:val="0"/>
        <w:ind w:leftChars="46" w:left="577" w:hangingChars="200" w:hanging="480"/>
        <w:jc w:val="left"/>
        <w:rPr>
          <w:rFonts w:ascii="ＭＳ 明朝" w:hAnsi="ＭＳ 明朝" w:cs="MS-Mincho"/>
          <w:kern w:val="0"/>
          <w:sz w:val="24"/>
          <w:szCs w:val="32"/>
        </w:rPr>
      </w:pPr>
      <w:r w:rsidRPr="001D5AE5">
        <w:rPr>
          <w:rFonts w:ascii="ＭＳ 明朝" w:hAnsi="ＭＳ 明朝" w:cs="ＭＳ 明朝" w:hint="eastAsia"/>
          <w:kern w:val="0"/>
          <w:sz w:val="24"/>
        </w:rPr>
        <w:t>(2)</w:t>
      </w:r>
      <w:r w:rsidR="00A45E56" w:rsidRPr="001D5AE5">
        <w:rPr>
          <w:rFonts w:ascii="ＭＳ 明朝" w:hAnsi="ＭＳ 明朝" w:cs="ＭＳ 明朝" w:hint="eastAsia"/>
          <w:kern w:val="0"/>
          <w:sz w:val="24"/>
        </w:rPr>
        <w:t xml:space="preserve">　</w:t>
      </w:r>
      <w:r w:rsidR="00A45E56" w:rsidRPr="001D5AE5">
        <w:rPr>
          <w:rFonts w:ascii="ＭＳ 明朝" w:hAnsi="ＭＳ 明朝" w:cs="MS-Mincho" w:hint="eastAsia"/>
          <w:kern w:val="0"/>
          <w:sz w:val="24"/>
          <w:szCs w:val="32"/>
        </w:rPr>
        <w:t>防衛省（甲を含む。以下同じ。）が行う手数料率算定に際して、資料を提出又は</w:t>
      </w:r>
    </w:p>
    <w:p w14:paraId="6834FFD6" w14:textId="77777777" w:rsidR="00A45E56" w:rsidRPr="001D5AE5" w:rsidRDefault="00A45E56" w:rsidP="00102823">
      <w:pPr>
        <w:autoSpaceDE w:val="0"/>
        <w:autoSpaceDN w:val="0"/>
        <w:adjustRightInd w:val="0"/>
        <w:ind w:firstLineChars="200" w:firstLine="480"/>
        <w:jc w:val="left"/>
        <w:rPr>
          <w:rFonts w:ascii="ＭＳ 明朝" w:hAnsi="ＭＳ 明朝" w:cs="MS-Mincho"/>
          <w:kern w:val="0"/>
          <w:sz w:val="24"/>
          <w:szCs w:val="32"/>
        </w:rPr>
      </w:pPr>
      <w:r w:rsidRPr="001D5AE5">
        <w:rPr>
          <w:rFonts w:ascii="ＭＳ 明朝" w:hAnsi="ＭＳ 明朝" w:cs="MS-Mincho" w:hint="eastAsia"/>
          <w:kern w:val="0"/>
          <w:sz w:val="24"/>
          <w:szCs w:val="32"/>
        </w:rPr>
        <w:t>提示する場合</w:t>
      </w:r>
    </w:p>
    <w:p w14:paraId="54479360" w14:textId="77777777" w:rsidR="00A45E56" w:rsidRPr="001D5AE5" w:rsidRDefault="00A45E56" w:rsidP="00A45E56">
      <w:pPr>
        <w:autoSpaceDE w:val="0"/>
        <w:autoSpaceDN w:val="0"/>
        <w:adjustRightInd w:val="0"/>
        <w:ind w:leftChars="50" w:left="585" w:hangingChars="200" w:hanging="480"/>
        <w:jc w:val="left"/>
        <w:rPr>
          <w:rFonts w:ascii="ＭＳ 明朝" w:hAnsi="ＭＳ 明朝" w:cs="MS-Mincho"/>
          <w:kern w:val="0"/>
          <w:sz w:val="24"/>
          <w:szCs w:val="32"/>
        </w:rPr>
      </w:pPr>
      <w:r w:rsidRPr="001D5AE5">
        <w:rPr>
          <w:rFonts w:ascii="ＭＳ 明朝" w:hAnsi="ＭＳ 明朝" w:cs="MS-Mincho"/>
          <w:kern w:val="0"/>
          <w:sz w:val="24"/>
          <w:szCs w:val="32"/>
        </w:rPr>
        <w:lastRenderedPageBreak/>
        <w:t>(3)</w:t>
      </w:r>
      <w:r w:rsidR="00102823" w:rsidRPr="001D5AE5">
        <w:rPr>
          <w:rFonts w:ascii="ＭＳ 明朝" w:hAnsi="ＭＳ 明朝" w:cs="MS-Mincho" w:hint="eastAsia"/>
          <w:kern w:val="0"/>
          <w:sz w:val="24"/>
          <w:szCs w:val="32"/>
        </w:rPr>
        <w:t xml:space="preserve">  </w:t>
      </w:r>
      <w:r w:rsidRPr="001D5AE5">
        <w:rPr>
          <w:rFonts w:ascii="ＭＳ 明朝" w:hAnsi="ＭＳ 明朝" w:cs="MS-Mincho" w:hint="eastAsia"/>
          <w:kern w:val="0"/>
          <w:sz w:val="24"/>
          <w:szCs w:val="32"/>
        </w:rPr>
        <w:t>甲が乙による契約の履行を監督し、又は検査するに際して、資料を提出又は提示</w:t>
      </w:r>
    </w:p>
    <w:p w14:paraId="58EDB386" w14:textId="77777777" w:rsidR="00A45E56" w:rsidRPr="001D5AE5" w:rsidRDefault="00A45E56" w:rsidP="00102823">
      <w:pPr>
        <w:autoSpaceDE w:val="0"/>
        <w:autoSpaceDN w:val="0"/>
        <w:adjustRightInd w:val="0"/>
        <w:ind w:leftChars="225" w:left="713" w:hangingChars="100" w:hanging="240"/>
        <w:jc w:val="left"/>
        <w:rPr>
          <w:rFonts w:ascii="ＭＳ 明朝" w:hAnsi="ＭＳ 明朝" w:cs="MS-Mincho"/>
          <w:kern w:val="0"/>
          <w:sz w:val="24"/>
          <w:szCs w:val="32"/>
        </w:rPr>
      </w:pPr>
      <w:r w:rsidRPr="001D5AE5">
        <w:rPr>
          <w:rFonts w:ascii="ＭＳ 明朝" w:hAnsi="ＭＳ 明朝" w:cs="MS-Mincho" w:hint="eastAsia"/>
          <w:kern w:val="0"/>
          <w:sz w:val="24"/>
          <w:szCs w:val="32"/>
        </w:rPr>
        <w:t>する場合</w:t>
      </w:r>
    </w:p>
    <w:p w14:paraId="320CF9DE" w14:textId="77777777" w:rsidR="00A45E56" w:rsidRPr="001D5AE5" w:rsidRDefault="00A45E56" w:rsidP="00A45E56">
      <w:pPr>
        <w:autoSpaceDE w:val="0"/>
        <w:autoSpaceDN w:val="0"/>
        <w:adjustRightInd w:val="0"/>
        <w:ind w:leftChars="46" w:left="97"/>
        <w:jc w:val="left"/>
        <w:rPr>
          <w:rFonts w:ascii="ＭＳ 明朝" w:hAnsi="ＭＳ 明朝" w:cs="MS-Mincho"/>
          <w:kern w:val="0"/>
          <w:sz w:val="24"/>
          <w:szCs w:val="32"/>
        </w:rPr>
      </w:pPr>
      <w:r w:rsidRPr="001D5AE5">
        <w:rPr>
          <w:rFonts w:ascii="ＭＳ 明朝" w:hAnsi="ＭＳ 明朝" w:cs="MS-Mincho"/>
          <w:kern w:val="0"/>
          <w:sz w:val="24"/>
          <w:szCs w:val="32"/>
        </w:rPr>
        <w:t>(4)</w:t>
      </w:r>
      <w:r w:rsidRPr="001D5AE5">
        <w:rPr>
          <w:rFonts w:ascii="ＭＳ 明朝" w:hAnsi="ＭＳ 明朝" w:cs="MS-Mincho" w:hint="eastAsia"/>
          <w:kern w:val="0"/>
          <w:sz w:val="24"/>
          <w:szCs w:val="32"/>
        </w:rPr>
        <w:t xml:space="preserve">　甲が特約条項に基づいて行う代金の精算等に際して、資料を提出又は提示する場</w:t>
      </w:r>
    </w:p>
    <w:p w14:paraId="36DA797D" w14:textId="77777777" w:rsidR="00B11B8D" w:rsidRPr="001D5AE5" w:rsidRDefault="00A45E56" w:rsidP="00B11B8D">
      <w:pPr>
        <w:autoSpaceDE w:val="0"/>
        <w:autoSpaceDN w:val="0"/>
        <w:adjustRightInd w:val="0"/>
        <w:ind w:leftChars="200" w:left="420"/>
        <w:jc w:val="left"/>
        <w:rPr>
          <w:rFonts w:ascii="ＭＳ 明朝" w:hAnsi="ＭＳ 明朝" w:cs="MS-Mincho"/>
          <w:kern w:val="0"/>
          <w:sz w:val="24"/>
          <w:szCs w:val="32"/>
        </w:rPr>
      </w:pPr>
      <w:r w:rsidRPr="001D5AE5">
        <w:rPr>
          <w:rFonts w:ascii="ＭＳ 明朝" w:hAnsi="ＭＳ 明朝" w:cs="MS-Mincho" w:hint="eastAsia"/>
          <w:kern w:val="0"/>
          <w:sz w:val="24"/>
          <w:szCs w:val="32"/>
        </w:rPr>
        <w:t>合</w:t>
      </w:r>
    </w:p>
    <w:p w14:paraId="767380F4" w14:textId="77777777" w:rsidR="00A45E56" w:rsidRPr="001D5AE5" w:rsidRDefault="00A45E56" w:rsidP="00B11B8D">
      <w:pPr>
        <w:autoSpaceDE w:val="0"/>
        <w:autoSpaceDN w:val="0"/>
        <w:adjustRightInd w:val="0"/>
        <w:ind w:leftChars="50" w:left="105"/>
        <w:jc w:val="left"/>
        <w:rPr>
          <w:rFonts w:ascii="ＭＳ 明朝" w:hAnsi="ＭＳ 明朝" w:cs="MS-Mincho"/>
          <w:kern w:val="0"/>
          <w:sz w:val="24"/>
          <w:szCs w:val="32"/>
        </w:rPr>
      </w:pPr>
      <w:r w:rsidRPr="001D5AE5">
        <w:rPr>
          <w:rFonts w:ascii="ＭＳ 明朝" w:hAnsi="ＭＳ 明朝" w:cs="MS-Mincho"/>
          <w:kern w:val="0"/>
          <w:sz w:val="24"/>
          <w:szCs w:val="32"/>
        </w:rPr>
        <w:t>(5)</w:t>
      </w:r>
      <w:r w:rsidR="00B11B8D" w:rsidRPr="001D5AE5">
        <w:rPr>
          <w:rFonts w:ascii="ＭＳ 明朝" w:hAnsi="ＭＳ 明朝" w:cs="MS-Mincho" w:hint="eastAsia"/>
          <w:kern w:val="0"/>
          <w:sz w:val="24"/>
          <w:szCs w:val="32"/>
        </w:rPr>
        <w:t xml:space="preserve">  </w:t>
      </w:r>
      <w:r w:rsidRPr="001D5AE5">
        <w:rPr>
          <w:rFonts w:ascii="ＭＳ 明朝" w:hAnsi="ＭＳ 明朝" w:cs="MS-Mincho" w:hint="eastAsia"/>
          <w:kern w:val="0"/>
          <w:sz w:val="24"/>
          <w:szCs w:val="32"/>
        </w:rPr>
        <w:t>乙が甲に対して当該契約に係る支払金額を請求するに際して、資料を提出又は提</w:t>
      </w:r>
    </w:p>
    <w:p w14:paraId="48271AF5" w14:textId="77777777" w:rsidR="00B11B8D" w:rsidRPr="001D5AE5" w:rsidRDefault="00A45E56" w:rsidP="00B11B8D">
      <w:pPr>
        <w:overflowPunct w:val="0"/>
        <w:adjustRightInd w:val="0"/>
        <w:ind w:firstLineChars="200" w:firstLine="480"/>
        <w:textAlignment w:val="baseline"/>
        <w:rPr>
          <w:rFonts w:ascii="ＭＳ 明朝" w:hAnsi="ＭＳ 明朝" w:cs="ＭＳ 明朝"/>
          <w:kern w:val="0"/>
          <w:sz w:val="32"/>
          <w:szCs w:val="32"/>
        </w:rPr>
      </w:pPr>
      <w:r w:rsidRPr="001D5AE5">
        <w:rPr>
          <w:rFonts w:ascii="ＭＳ 明朝" w:hAnsi="ＭＳ 明朝" w:cs="MS-Mincho" w:hint="eastAsia"/>
          <w:kern w:val="0"/>
          <w:sz w:val="24"/>
          <w:szCs w:val="32"/>
        </w:rPr>
        <w:t>示する場合</w:t>
      </w:r>
    </w:p>
    <w:p w14:paraId="1F420ED5" w14:textId="77777777" w:rsidR="00122640" w:rsidRPr="001D5AE5" w:rsidRDefault="00565D7A" w:rsidP="00B11B8D">
      <w:pPr>
        <w:overflowPunct w:val="0"/>
        <w:adjustRightInd w:val="0"/>
        <w:textAlignment w:val="baseline"/>
        <w:rPr>
          <w:rFonts w:ascii="ＭＳ 明朝" w:hAnsi="ＭＳ 明朝" w:cs="ＭＳ 明朝"/>
          <w:kern w:val="0"/>
          <w:sz w:val="32"/>
          <w:szCs w:val="32"/>
        </w:rPr>
      </w:pPr>
      <w:r w:rsidRPr="001D5AE5">
        <w:rPr>
          <w:rFonts w:ascii="ＭＳ 明朝" w:hAnsi="ＭＳ 明朝" w:cs="ＭＳ 明朝" w:hint="eastAsia"/>
          <w:kern w:val="0"/>
          <w:sz w:val="24"/>
        </w:rPr>
        <w:t xml:space="preserve">２　</w:t>
      </w:r>
      <w:r w:rsidR="00122640" w:rsidRPr="001D5AE5">
        <w:rPr>
          <w:rFonts w:ascii="ＭＳ 明朝" w:hAnsi="ＭＳ 明朝" w:cs="MS-Mincho" w:hint="eastAsia"/>
          <w:kern w:val="0"/>
          <w:sz w:val="24"/>
          <w:szCs w:val="32"/>
        </w:rPr>
        <w:t>乙は、前項各号のいずれかに該当する場合において乙が不真正な資料を提出し、若</w:t>
      </w:r>
    </w:p>
    <w:p w14:paraId="443FD573" w14:textId="77777777" w:rsidR="00122640" w:rsidRPr="001D5AE5" w:rsidRDefault="00122640" w:rsidP="00122640">
      <w:pPr>
        <w:autoSpaceDE w:val="0"/>
        <w:autoSpaceDN w:val="0"/>
        <w:adjustRightInd w:val="0"/>
        <w:ind w:leftChars="100" w:left="210"/>
        <w:jc w:val="left"/>
        <w:rPr>
          <w:rFonts w:ascii="游明朝" w:hAnsi="游明朝" w:cs="MS-Mincho"/>
          <w:kern w:val="0"/>
          <w:sz w:val="24"/>
          <w:szCs w:val="32"/>
        </w:rPr>
      </w:pPr>
      <w:r w:rsidRPr="001D5AE5">
        <w:rPr>
          <w:rFonts w:ascii="ＭＳ 明朝" w:hAnsi="ＭＳ 明朝" w:cs="MS-Mincho" w:hint="eastAsia"/>
          <w:kern w:val="0"/>
          <w:sz w:val="24"/>
          <w:szCs w:val="32"/>
        </w:rPr>
        <w:t>しくは提示し、又は不実の説明を行っていたことにより、本契約で防衛省に損害が発生したことを、甲がこの契約の履行後に前条に基づく問い合わせにより又は契約代金の最終の支払以降において基本契</w:t>
      </w:r>
      <w:r w:rsidRPr="001D5AE5">
        <w:rPr>
          <w:rFonts w:ascii="游明朝" w:hAnsi="游明朝" w:cs="MS-Mincho" w:hint="eastAsia"/>
          <w:kern w:val="0"/>
          <w:sz w:val="24"/>
          <w:szCs w:val="32"/>
        </w:rPr>
        <w:t>約条項に規定する調査により確認したときは、甲が乙に支払った金額と乙が契約の履行のために実際に支出し、又は負担した費用に適正な利益を加えた金額との差額の２倍の金額を、違約金として甲に支払うものとする。</w:t>
      </w:r>
    </w:p>
    <w:p w14:paraId="5FEC6EF9" w14:textId="77777777" w:rsidR="00122640" w:rsidRPr="001D5AE5" w:rsidRDefault="00565D7A" w:rsidP="00122640">
      <w:pPr>
        <w:overflowPunct w:val="0"/>
        <w:adjustRightInd w:val="0"/>
        <w:ind w:left="240" w:hangingChars="100" w:hanging="240"/>
        <w:textAlignment w:val="baseline"/>
        <w:rPr>
          <w:rFonts w:ascii="ＭＳ 明朝" w:hAnsi="ＭＳ 明朝" w:cs="ＭＳ 明朝"/>
          <w:kern w:val="0"/>
          <w:sz w:val="24"/>
        </w:rPr>
      </w:pPr>
      <w:r w:rsidRPr="001D5AE5">
        <w:rPr>
          <w:rFonts w:ascii="ＭＳ 明朝" w:hAnsi="ＭＳ 明朝" w:cs="ＭＳ 明朝" w:hint="eastAsia"/>
          <w:kern w:val="0"/>
          <w:sz w:val="24"/>
        </w:rPr>
        <w:t>３　次の各号に掲げる場合における、前項の規定の適用については、同項中「２倍の金額」とあるのは、当該各号に定める金額とする。</w:t>
      </w:r>
    </w:p>
    <w:p w14:paraId="0C6A2A44" w14:textId="77777777" w:rsidR="00102823" w:rsidRPr="001D5AE5" w:rsidRDefault="00565D7A" w:rsidP="00122640">
      <w:pPr>
        <w:overflowPunct w:val="0"/>
        <w:adjustRightInd w:val="0"/>
        <w:ind w:leftChars="50" w:left="345" w:hangingChars="100" w:hanging="240"/>
        <w:textAlignment w:val="baseline"/>
        <w:rPr>
          <w:rFonts w:ascii="ＭＳ 明朝" w:hAnsi="ＭＳ 明朝" w:cs="ＭＳ 明朝"/>
          <w:kern w:val="0"/>
          <w:sz w:val="24"/>
        </w:rPr>
      </w:pPr>
      <w:r w:rsidRPr="001D5AE5">
        <w:rPr>
          <w:rFonts w:ascii="ＭＳ 明朝" w:hAnsi="ＭＳ 明朝" w:cs="ＭＳ 明朝" w:hint="eastAsia"/>
          <w:kern w:val="0"/>
          <w:sz w:val="24"/>
        </w:rPr>
        <w:t>(1)</w:t>
      </w:r>
      <w:r w:rsidR="00A45E56" w:rsidRPr="001D5AE5">
        <w:rPr>
          <w:rFonts w:ascii="ＭＳ 明朝" w:hAnsi="ＭＳ 明朝" w:cs="ＭＳ 明朝" w:hint="eastAsia"/>
          <w:kern w:val="0"/>
          <w:sz w:val="24"/>
        </w:rPr>
        <w:t xml:space="preserve">　</w:t>
      </w:r>
      <w:r w:rsidRPr="001D5AE5">
        <w:rPr>
          <w:rFonts w:ascii="ＭＳ 明朝" w:hAnsi="ＭＳ 明朝" w:cs="ＭＳ 明朝" w:hint="eastAsia"/>
          <w:kern w:val="0"/>
          <w:sz w:val="24"/>
        </w:rPr>
        <w:t>乙が、防衛省が実施を通知した次条</w:t>
      </w:r>
      <w:r w:rsidR="00122640" w:rsidRPr="001D5AE5">
        <w:rPr>
          <w:rFonts w:ascii="ＭＳ 明朝" w:hAnsi="ＭＳ 明朝" w:cs="ＭＳ 明朝" w:hint="eastAsia"/>
          <w:kern w:val="0"/>
          <w:sz w:val="24"/>
        </w:rPr>
        <w:t>に</w:t>
      </w:r>
      <w:r w:rsidR="00122640" w:rsidRPr="001D5AE5">
        <w:rPr>
          <w:rFonts w:ascii="游明朝" w:hAnsi="游明朝" w:cs="MS-Mincho" w:hint="eastAsia"/>
          <w:kern w:val="0"/>
          <w:sz w:val="24"/>
          <w:szCs w:val="32"/>
        </w:rPr>
        <w:t>規定する</w:t>
      </w:r>
      <w:r w:rsidRPr="001D5AE5">
        <w:rPr>
          <w:rFonts w:ascii="ＭＳ 明朝" w:hAnsi="ＭＳ 明朝" w:cs="ＭＳ 明朝" w:hint="eastAsia"/>
          <w:kern w:val="0"/>
          <w:sz w:val="24"/>
        </w:rPr>
        <w:t>輸入調達調査を拒み、又は当該輸</w:t>
      </w:r>
    </w:p>
    <w:p w14:paraId="5FE42414" w14:textId="77777777" w:rsidR="00102823" w:rsidRPr="001D5AE5" w:rsidRDefault="00102823" w:rsidP="00102823">
      <w:pPr>
        <w:overflowPunct w:val="0"/>
        <w:adjustRightInd w:val="0"/>
        <w:ind w:leftChars="225" w:left="473"/>
        <w:textAlignment w:val="baseline"/>
        <w:rPr>
          <w:rFonts w:ascii="ＭＳ 明朝" w:hAnsi="ＭＳ 明朝" w:cs="ＭＳ 明朝"/>
          <w:kern w:val="0"/>
          <w:sz w:val="24"/>
        </w:rPr>
      </w:pPr>
      <w:r w:rsidRPr="001D5AE5">
        <w:rPr>
          <w:rFonts w:ascii="ＭＳ 明朝" w:hAnsi="ＭＳ 明朝" w:cs="ＭＳ 明朝" w:hint="eastAsia"/>
          <w:kern w:val="0"/>
          <w:sz w:val="24"/>
        </w:rPr>
        <w:t>入</w:t>
      </w:r>
      <w:r w:rsidR="00565D7A" w:rsidRPr="001D5AE5">
        <w:rPr>
          <w:rFonts w:ascii="ＭＳ 明朝" w:hAnsi="ＭＳ 明朝" w:cs="ＭＳ 明朝" w:hint="eastAsia"/>
          <w:kern w:val="0"/>
          <w:sz w:val="24"/>
        </w:rPr>
        <w:t>調達調査の対象、方法、期間等を制限することを求めた場合であって、当該輸入</w:t>
      </w:r>
    </w:p>
    <w:p w14:paraId="4E490801" w14:textId="77777777" w:rsidR="00102823" w:rsidRPr="001D5AE5" w:rsidRDefault="00565D7A" w:rsidP="00102823">
      <w:pPr>
        <w:overflowPunct w:val="0"/>
        <w:adjustRightInd w:val="0"/>
        <w:ind w:leftChars="225" w:left="473"/>
        <w:textAlignment w:val="baseline"/>
        <w:rPr>
          <w:rFonts w:ascii="ＭＳ 明朝" w:hAnsi="ＭＳ 明朝" w:cs="ＭＳ 明朝"/>
          <w:kern w:val="0"/>
          <w:sz w:val="24"/>
        </w:rPr>
      </w:pPr>
      <w:r w:rsidRPr="001D5AE5">
        <w:rPr>
          <w:rFonts w:ascii="ＭＳ 明朝" w:hAnsi="ＭＳ 明朝" w:cs="ＭＳ 明朝" w:hint="eastAsia"/>
          <w:kern w:val="0"/>
          <w:sz w:val="24"/>
        </w:rPr>
        <w:t>調達調査の実施を乙が拒んだ日、当該輸入調達調査が終了した日若しくは当該輸入</w:t>
      </w:r>
    </w:p>
    <w:p w14:paraId="62C4E80D" w14:textId="77777777" w:rsidR="00102823" w:rsidRPr="001D5AE5" w:rsidRDefault="00565D7A" w:rsidP="00102823">
      <w:pPr>
        <w:overflowPunct w:val="0"/>
        <w:adjustRightInd w:val="0"/>
        <w:ind w:leftChars="225" w:left="473"/>
        <w:textAlignment w:val="baseline"/>
        <w:rPr>
          <w:rFonts w:ascii="ＭＳ 明朝" w:hAnsi="ＭＳ 明朝" w:cs="ＭＳ 明朝"/>
          <w:kern w:val="0"/>
          <w:sz w:val="24"/>
        </w:rPr>
      </w:pPr>
      <w:r w:rsidRPr="001D5AE5">
        <w:rPr>
          <w:rFonts w:ascii="ＭＳ 明朝" w:hAnsi="ＭＳ 明朝" w:cs="ＭＳ 明朝" w:hint="eastAsia"/>
          <w:kern w:val="0"/>
          <w:sz w:val="24"/>
        </w:rPr>
        <w:t>調達調査が中断した日から３年以内又は当該輸入調達調査の期間中に不正行為が発</w:t>
      </w:r>
    </w:p>
    <w:p w14:paraId="370724D2" w14:textId="77777777" w:rsidR="00565D7A" w:rsidRPr="001D5AE5" w:rsidRDefault="00565D7A" w:rsidP="00102823">
      <w:pPr>
        <w:overflowPunct w:val="0"/>
        <w:adjustRightInd w:val="0"/>
        <w:ind w:leftChars="225" w:left="473"/>
        <w:textAlignment w:val="baseline"/>
        <w:rPr>
          <w:rFonts w:ascii="ＭＳ 明朝" w:hAnsi="ＭＳ 明朝" w:cs="ＭＳ 明朝"/>
          <w:kern w:val="0"/>
          <w:sz w:val="24"/>
        </w:rPr>
      </w:pPr>
      <w:r w:rsidRPr="001D5AE5">
        <w:rPr>
          <w:rFonts w:ascii="ＭＳ 明朝" w:hAnsi="ＭＳ 明朝" w:cs="ＭＳ 明朝" w:hint="eastAsia"/>
          <w:kern w:val="0"/>
          <w:sz w:val="24"/>
        </w:rPr>
        <w:t>覚したとき　４倍の金額</w:t>
      </w:r>
    </w:p>
    <w:p w14:paraId="281C6DEC" w14:textId="77777777" w:rsidR="00565D7A" w:rsidRPr="001D5AE5" w:rsidRDefault="00565D7A" w:rsidP="0025566E">
      <w:pPr>
        <w:overflowPunct w:val="0"/>
        <w:adjustRightInd w:val="0"/>
        <w:ind w:left="480" w:hangingChars="200" w:hanging="480"/>
        <w:textAlignment w:val="baseline"/>
        <w:rPr>
          <w:rFonts w:ascii="ＭＳ 明朝" w:hAnsi="ＭＳ 明朝" w:cs="ＭＳ 明朝"/>
          <w:kern w:val="0"/>
          <w:sz w:val="24"/>
        </w:rPr>
      </w:pPr>
      <w:r w:rsidRPr="001D5AE5">
        <w:rPr>
          <w:rFonts w:ascii="ＭＳ 明朝" w:hAnsi="ＭＳ 明朝" w:cs="ＭＳ 明朝" w:hint="eastAsia"/>
          <w:kern w:val="0"/>
          <w:sz w:val="24"/>
        </w:rPr>
        <w:t xml:space="preserve"> (2)　経理会計に関する不正行為の可能性に係る防衛省からの指摘又は照会（不特定多数の契約の相手方に対して画一的に行われるものを除く。）について、乙が代表権を有する者による文書をもってこれを認めない回答をした場合であって、当該回答のあった日から３年以内に不正行為が発覚したとき　４倍の金額</w:t>
      </w:r>
    </w:p>
    <w:p w14:paraId="65B1C435" w14:textId="77777777" w:rsidR="00A45E56" w:rsidRPr="001D5AE5" w:rsidRDefault="00565D7A" w:rsidP="00A45E56">
      <w:pPr>
        <w:overflowPunct w:val="0"/>
        <w:adjustRightInd w:val="0"/>
        <w:ind w:leftChars="50" w:left="585" w:hangingChars="200" w:hanging="480"/>
        <w:textAlignment w:val="baseline"/>
        <w:rPr>
          <w:rFonts w:ascii="ＭＳ 明朝" w:hAnsi="ＭＳ 明朝" w:cs="ＭＳ 明朝"/>
          <w:kern w:val="0"/>
          <w:sz w:val="24"/>
        </w:rPr>
      </w:pPr>
      <w:r w:rsidRPr="001D5AE5">
        <w:rPr>
          <w:rFonts w:ascii="ＭＳ 明朝" w:hAnsi="ＭＳ 明朝" w:cs="ＭＳ 明朝" w:hint="eastAsia"/>
          <w:kern w:val="0"/>
          <w:sz w:val="24"/>
        </w:rPr>
        <w:t>(3)</w:t>
      </w:r>
      <w:r w:rsidR="00A45E56" w:rsidRPr="001D5AE5">
        <w:rPr>
          <w:rFonts w:ascii="ＭＳ 明朝" w:hAnsi="ＭＳ 明朝" w:cs="ＭＳ 明朝" w:hint="eastAsia"/>
          <w:kern w:val="0"/>
          <w:sz w:val="24"/>
        </w:rPr>
        <w:t xml:space="preserve">　</w:t>
      </w:r>
      <w:r w:rsidRPr="001D5AE5">
        <w:rPr>
          <w:rFonts w:ascii="ＭＳ 明朝" w:hAnsi="ＭＳ 明朝" w:cs="ＭＳ 明朝" w:hint="eastAsia"/>
          <w:kern w:val="0"/>
          <w:sz w:val="24"/>
        </w:rPr>
        <w:t>前２号に該当しない場合であって、防衛省から経理会計に関する疑義の指摘又は</w:t>
      </w:r>
    </w:p>
    <w:p w14:paraId="6FC11E69" w14:textId="77777777" w:rsidR="00A45E56" w:rsidRPr="001D5AE5" w:rsidRDefault="00565D7A" w:rsidP="00A45E56">
      <w:pPr>
        <w:overflowPunct w:val="0"/>
        <w:adjustRightInd w:val="0"/>
        <w:ind w:firstLineChars="200" w:firstLine="480"/>
        <w:textAlignment w:val="baseline"/>
        <w:rPr>
          <w:rFonts w:ascii="ＭＳ 明朝" w:hAnsi="ＭＳ 明朝" w:cs="ＭＳ 明朝"/>
          <w:kern w:val="0"/>
          <w:sz w:val="24"/>
        </w:rPr>
      </w:pPr>
      <w:r w:rsidRPr="001D5AE5">
        <w:rPr>
          <w:rFonts w:ascii="ＭＳ 明朝" w:hAnsi="ＭＳ 明朝" w:cs="ＭＳ 明朝" w:hint="eastAsia"/>
          <w:kern w:val="0"/>
          <w:sz w:val="24"/>
        </w:rPr>
        <w:t>照会（不特定多数の契約の相手方に対して画一的に行われるものを除く。）を受け</w:t>
      </w:r>
    </w:p>
    <w:p w14:paraId="5EB89755" w14:textId="77777777" w:rsidR="00A45E56" w:rsidRPr="001D5AE5" w:rsidRDefault="00565D7A" w:rsidP="00A45E56">
      <w:pPr>
        <w:overflowPunct w:val="0"/>
        <w:adjustRightInd w:val="0"/>
        <w:ind w:firstLineChars="200" w:firstLine="480"/>
        <w:textAlignment w:val="baseline"/>
        <w:rPr>
          <w:rFonts w:ascii="ＭＳ 明朝" w:hAnsi="ＭＳ 明朝" w:cs="ＭＳ 明朝"/>
          <w:kern w:val="0"/>
          <w:sz w:val="24"/>
        </w:rPr>
      </w:pPr>
      <w:r w:rsidRPr="001D5AE5">
        <w:rPr>
          <w:rFonts w:ascii="ＭＳ 明朝" w:hAnsi="ＭＳ 明朝" w:cs="ＭＳ 明朝" w:hint="eastAsia"/>
          <w:kern w:val="0"/>
          <w:sz w:val="24"/>
        </w:rPr>
        <w:t>たことがない事実について、乙が自発的に不正行為を申告したとき（輸入調達調査</w:t>
      </w:r>
    </w:p>
    <w:p w14:paraId="6A927503" w14:textId="77777777" w:rsidR="00A45E56" w:rsidRPr="001D5AE5" w:rsidRDefault="00565D7A" w:rsidP="00A45E56">
      <w:pPr>
        <w:overflowPunct w:val="0"/>
        <w:adjustRightInd w:val="0"/>
        <w:ind w:firstLineChars="200" w:firstLine="480"/>
        <w:textAlignment w:val="baseline"/>
        <w:rPr>
          <w:rFonts w:ascii="ＭＳ 明朝" w:hAnsi="ＭＳ 明朝" w:cs="ＭＳ 明朝"/>
          <w:kern w:val="0"/>
          <w:sz w:val="24"/>
        </w:rPr>
      </w:pPr>
      <w:r w:rsidRPr="001D5AE5">
        <w:rPr>
          <w:rFonts w:ascii="ＭＳ 明朝" w:hAnsi="ＭＳ 明朝" w:cs="ＭＳ 明朝" w:hint="eastAsia"/>
          <w:kern w:val="0"/>
          <w:sz w:val="24"/>
        </w:rPr>
        <w:t>の実施期間中にあっては、経理会計に関する質疑がなされる前に限る。）　　１倍</w:t>
      </w:r>
    </w:p>
    <w:p w14:paraId="0F9FEBD4" w14:textId="77777777" w:rsidR="00565D7A" w:rsidRPr="001D5AE5" w:rsidRDefault="00565D7A" w:rsidP="00A45E56">
      <w:pPr>
        <w:overflowPunct w:val="0"/>
        <w:adjustRightInd w:val="0"/>
        <w:ind w:firstLineChars="200" w:firstLine="480"/>
        <w:textAlignment w:val="baseline"/>
        <w:rPr>
          <w:rFonts w:ascii="ＭＳ 明朝" w:hAnsi="ＭＳ 明朝" w:cs="ＭＳ 明朝"/>
          <w:kern w:val="0"/>
          <w:sz w:val="24"/>
        </w:rPr>
      </w:pPr>
      <w:r w:rsidRPr="001D5AE5">
        <w:rPr>
          <w:rFonts w:ascii="ＭＳ 明朝" w:hAnsi="ＭＳ 明朝" w:cs="ＭＳ 明朝" w:hint="eastAsia"/>
          <w:kern w:val="0"/>
          <w:sz w:val="24"/>
        </w:rPr>
        <w:t>の金額</w:t>
      </w:r>
    </w:p>
    <w:p w14:paraId="786E1E84" w14:textId="77777777" w:rsidR="00BA7C4E" w:rsidRDefault="00565D7A" w:rsidP="00122640">
      <w:pPr>
        <w:autoSpaceDE w:val="0"/>
        <w:autoSpaceDN w:val="0"/>
        <w:adjustRightInd w:val="0"/>
        <w:jc w:val="left"/>
        <w:rPr>
          <w:rFonts w:ascii="游明朝" w:hAnsi="游明朝" w:cs="MS-Mincho"/>
          <w:kern w:val="0"/>
          <w:sz w:val="24"/>
        </w:rPr>
      </w:pPr>
      <w:r w:rsidRPr="001D5AE5">
        <w:rPr>
          <w:rFonts w:ascii="ＭＳ 明朝" w:hAnsi="ＭＳ 明朝" w:cs="ＭＳ 明朝" w:hint="eastAsia"/>
          <w:kern w:val="0"/>
          <w:sz w:val="24"/>
        </w:rPr>
        <w:t xml:space="preserve">４　</w:t>
      </w:r>
      <w:r w:rsidR="00122640" w:rsidRPr="001D5AE5">
        <w:rPr>
          <w:rFonts w:ascii="游明朝" w:hAnsi="游明朝" w:cs="MS-Mincho" w:hint="eastAsia"/>
          <w:kern w:val="0"/>
          <w:sz w:val="24"/>
        </w:rPr>
        <w:t>前２項の規定にかかわらず、第１項各号に掲げる場合において、乙が過失（重過</w:t>
      </w:r>
    </w:p>
    <w:p w14:paraId="79B7D097" w14:textId="77777777" w:rsidR="00BA7C4E" w:rsidRDefault="00BA7C4E" w:rsidP="00BA7C4E">
      <w:pPr>
        <w:autoSpaceDE w:val="0"/>
        <w:autoSpaceDN w:val="0"/>
        <w:adjustRightInd w:val="0"/>
        <w:jc w:val="left"/>
        <w:rPr>
          <w:rFonts w:ascii="游明朝" w:hAnsi="游明朝" w:cs="MS-Mincho"/>
          <w:sz w:val="24"/>
        </w:rPr>
      </w:pPr>
      <w:r>
        <w:rPr>
          <w:rFonts w:ascii="游明朝" w:hAnsi="游明朝" w:cs="MS-Mincho" w:hint="eastAsia"/>
          <w:kern w:val="0"/>
          <w:sz w:val="24"/>
        </w:rPr>
        <w:t xml:space="preserve">　</w:t>
      </w:r>
      <w:r w:rsidR="00122640" w:rsidRPr="001D5AE5">
        <w:rPr>
          <w:rFonts w:ascii="游明朝" w:hAnsi="游明朝" w:cs="MS-Mincho" w:hint="eastAsia"/>
          <w:kern w:val="0"/>
          <w:sz w:val="24"/>
        </w:rPr>
        <w:t>失を除く。）により不真正な資料を提出し、若しくは提示し、又は不実</w:t>
      </w:r>
      <w:r w:rsidR="00122640" w:rsidRPr="001D5AE5">
        <w:rPr>
          <w:rFonts w:ascii="游明朝" w:hAnsi="游明朝" w:cs="MS-Mincho" w:hint="eastAsia"/>
          <w:sz w:val="24"/>
        </w:rPr>
        <w:t>の説明を行</w:t>
      </w:r>
    </w:p>
    <w:p w14:paraId="04493228" w14:textId="27301BA9" w:rsidR="00565D7A" w:rsidRPr="001D5AE5" w:rsidRDefault="00122640" w:rsidP="00122640">
      <w:pPr>
        <w:autoSpaceDE w:val="0"/>
        <w:autoSpaceDN w:val="0"/>
        <w:adjustRightInd w:val="0"/>
        <w:ind w:firstLineChars="100" w:firstLine="240"/>
        <w:jc w:val="left"/>
        <w:rPr>
          <w:rFonts w:ascii="游明朝" w:hAnsi="游明朝" w:cs="MS-Mincho"/>
          <w:kern w:val="0"/>
          <w:sz w:val="24"/>
        </w:rPr>
      </w:pPr>
      <w:r w:rsidRPr="001D5AE5">
        <w:rPr>
          <w:rFonts w:ascii="游明朝" w:hAnsi="游明朝" w:cs="MS-Mincho" w:hint="eastAsia"/>
          <w:sz w:val="24"/>
        </w:rPr>
        <w:t>ったときは、違約金の支払いを要さない</w:t>
      </w:r>
      <w:r w:rsidR="00565D7A" w:rsidRPr="001D5AE5">
        <w:rPr>
          <w:rFonts w:ascii="ＭＳ 明朝" w:hAnsi="ＭＳ 明朝" w:cs="ＭＳ 明朝" w:hint="eastAsia"/>
          <w:kern w:val="0"/>
          <w:sz w:val="24"/>
        </w:rPr>
        <w:t>。</w:t>
      </w:r>
    </w:p>
    <w:p w14:paraId="0715DC3C" w14:textId="77777777" w:rsidR="00565D7A" w:rsidRPr="001D5AE5" w:rsidRDefault="00565D7A" w:rsidP="0025566E">
      <w:pPr>
        <w:overflowPunct w:val="0"/>
        <w:adjustRightInd w:val="0"/>
        <w:ind w:left="240" w:hangingChars="100" w:hanging="240"/>
        <w:textAlignment w:val="baseline"/>
        <w:rPr>
          <w:rFonts w:ascii="ＭＳ 明朝" w:hAnsi="ＭＳ 明朝" w:cs="ＭＳ 明朝"/>
          <w:kern w:val="0"/>
          <w:sz w:val="24"/>
        </w:rPr>
      </w:pPr>
      <w:r w:rsidRPr="001D5AE5">
        <w:rPr>
          <w:rFonts w:ascii="ＭＳ 明朝" w:hAnsi="ＭＳ 明朝" w:cs="ＭＳ 明朝" w:hint="eastAsia"/>
          <w:kern w:val="0"/>
          <w:sz w:val="24"/>
        </w:rPr>
        <w:t>５　第２項及び第３項</w:t>
      </w:r>
      <w:r w:rsidR="00122640" w:rsidRPr="001D5AE5">
        <w:rPr>
          <w:rFonts w:ascii="游明朝" w:hAnsi="游明朝" w:cs="MS-Mincho" w:hint="eastAsia"/>
          <w:kern w:val="0"/>
          <w:sz w:val="24"/>
          <w:szCs w:val="32"/>
        </w:rPr>
        <w:t>に規定する</w:t>
      </w:r>
      <w:r w:rsidRPr="001D5AE5">
        <w:rPr>
          <w:rFonts w:ascii="ＭＳ 明朝" w:hAnsi="ＭＳ 明朝" w:cs="ＭＳ 明朝" w:hint="eastAsia"/>
          <w:kern w:val="0"/>
          <w:sz w:val="24"/>
        </w:rPr>
        <w:t>違約金の請求権は、契約代金の最終の支払い時に発生するものとし、当該違約金の支払いは、損害賠償義務又は不当利得返還義務の存否及び範囲に影響を及ぼさない。</w:t>
      </w:r>
    </w:p>
    <w:p w14:paraId="6CAEAA02" w14:textId="77777777" w:rsidR="00565D7A" w:rsidRPr="001D5AE5" w:rsidRDefault="00565D7A" w:rsidP="00102823">
      <w:pPr>
        <w:overflowPunct w:val="0"/>
        <w:adjustRightInd w:val="0"/>
        <w:textAlignment w:val="baseline"/>
        <w:outlineLvl w:val="0"/>
        <w:rPr>
          <w:rFonts w:ascii="ＭＳ 明朝" w:hAnsi="ＭＳ 明朝"/>
          <w:kern w:val="0"/>
          <w:sz w:val="24"/>
        </w:rPr>
      </w:pPr>
      <w:r w:rsidRPr="001D5AE5">
        <w:rPr>
          <w:rFonts w:ascii="ＭＳ 明朝" w:hAnsi="ＭＳ 明朝" w:cs="ＭＳ 明朝" w:hint="eastAsia"/>
          <w:kern w:val="0"/>
          <w:sz w:val="24"/>
        </w:rPr>
        <w:t>（輸入調達調査の実施）</w:t>
      </w:r>
    </w:p>
    <w:p w14:paraId="03BD021F" w14:textId="77777777" w:rsidR="00565D7A" w:rsidRPr="001D5AE5" w:rsidRDefault="00565D7A" w:rsidP="0025566E">
      <w:pPr>
        <w:overflowPunct w:val="0"/>
        <w:adjustRightInd w:val="0"/>
        <w:ind w:left="240" w:hangingChars="100" w:hanging="240"/>
        <w:textAlignment w:val="baseline"/>
        <w:outlineLvl w:val="0"/>
        <w:rPr>
          <w:rFonts w:ascii="ＭＳ 明朝" w:hAnsi="ＭＳ 明朝" w:cs="ＭＳ 明朝"/>
          <w:kern w:val="0"/>
          <w:sz w:val="24"/>
        </w:rPr>
      </w:pPr>
      <w:r w:rsidRPr="001D5AE5">
        <w:rPr>
          <w:rFonts w:ascii="ＭＳ 明朝" w:hAnsi="ＭＳ 明朝" w:cs="ＭＳ 明朝" w:hint="eastAsia"/>
          <w:kern w:val="0"/>
          <w:sz w:val="24"/>
        </w:rPr>
        <w:t>第６条　甲は、乙が提出し、又は提示した資料の信頼性を確保するため、輸入調達調査（乙の経理会計システム等の適正性を確認するための調査であって、経理会計システム上の記録と乙が提出し、又は提示した請求書等の整合性及び当該請求書等に関連する書類の必要事項を確認するとともに、社内不正防止及び法令遵守に関する体制を確認する調査をいう。以下同じ。）を実施する。</w:t>
      </w:r>
    </w:p>
    <w:p w14:paraId="05070840" w14:textId="77777777" w:rsidR="00565D7A" w:rsidRPr="001D5AE5" w:rsidRDefault="00565D7A" w:rsidP="0025566E">
      <w:pPr>
        <w:overflowPunct w:val="0"/>
        <w:adjustRightInd w:val="0"/>
        <w:ind w:left="240" w:hangingChars="100" w:hanging="240"/>
        <w:textAlignment w:val="baseline"/>
        <w:outlineLvl w:val="0"/>
        <w:rPr>
          <w:rFonts w:ascii="ＭＳ 明朝" w:hAnsi="ＭＳ 明朝" w:cs="ＭＳ 明朝"/>
          <w:kern w:val="0"/>
          <w:sz w:val="24"/>
        </w:rPr>
      </w:pPr>
      <w:r w:rsidRPr="001D5AE5">
        <w:rPr>
          <w:rFonts w:ascii="ＭＳ 明朝" w:hAnsi="ＭＳ 明朝" w:cs="ＭＳ 明朝" w:hint="eastAsia"/>
          <w:kern w:val="0"/>
          <w:sz w:val="24"/>
        </w:rPr>
        <w:t>２　乙は、甲から輸入調達調査の実施の申入れがあった場合には、これを受け入れなければならない。</w:t>
      </w:r>
    </w:p>
    <w:p w14:paraId="79D4406F" w14:textId="77777777" w:rsidR="00565D7A" w:rsidRPr="001D5AE5" w:rsidRDefault="00565D7A" w:rsidP="0025566E">
      <w:pPr>
        <w:overflowPunct w:val="0"/>
        <w:adjustRightInd w:val="0"/>
        <w:ind w:left="240" w:hangingChars="100" w:hanging="240"/>
        <w:textAlignment w:val="baseline"/>
        <w:outlineLvl w:val="0"/>
        <w:rPr>
          <w:rFonts w:ascii="ＭＳ 明朝" w:hAnsi="ＭＳ 明朝"/>
          <w:kern w:val="0"/>
          <w:sz w:val="24"/>
        </w:rPr>
      </w:pPr>
      <w:r w:rsidRPr="001D5AE5">
        <w:rPr>
          <w:rFonts w:ascii="ＭＳ 明朝" w:hAnsi="ＭＳ 明朝" w:cs="ＭＳ 明朝" w:hint="eastAsia"/>
          <w:kern w:val="0"/>
          <w:sz w:val="24"/>
        </w:rPr>
        <w:t>３　乙は、甲が必要と認める場合に、甲がふさわしい者として指定した監査法人又は公認会計士に甲による輸入調達調査を支援させることにあらかじめ同意する。</w:t>
      </w:r>
    </w:p>
    <w:p w14:paraId="5EB8E393" w14:textId="77777777" w:rsidR="00565D7A" w:rsidRPr="001D5AE5" w:rsidRDefault="00565D7A" w:rsidP="00102823">
      <w:pPr>
        <w:overflowPunct w:val="0"/>
        <w:adjustRightInd w:val="0"/>
        <w:textAlignment w:val="baseline"/>
        <w:rPr>
          <w:rFonts w:ascii="ＭＳ 明朝" w:hAnsi="ＭＳ 明朝" w:cs="ＭＳ 明朝"/>
          <w:kern w:val="0"/>
          <w:sz w:val="24"/>
        </w:rPr>
      </w:pPr>
      <w:r w:rsidRPr="001D5AE5">
        <w:rPr>
          <w:rFonts w:ascii="ＭＳ 明朝" w:hAnsi="ＭＳ 明朝" w:cs="ＭＳ 明朝" w:hint="eastAsia"/>
          <w:kern w:val="0"/>
          <w:sz w:val="24"/>
        </w:rPr>
        <w:t>（定期調査と臨時調査の実施）</w:t>
      </w:r>
    </w:p>
    <w:p w14:paraId="75FF64FA" w14:textId="77777777" w:rsidR="00565D7A" w:rsidRPr="001D5AE5" w:rsidRDefault="00565D7A" w:rsidP="0025566E">
      <w:pPr>
        <w:overflowPunct w:val="0"/>
        <w:adjustRightInd w:val="0"/>
        <w:ind w:left="240" w:hangingChars="100" w:hanging="240"/>
        <w:textAlignment w:val="baseline"/>
        <w:rPr>
          <w:rFonts w:ascii="ＭＳ 明朝" w:hAnsi="ＭＳ 明朝" w:cs="ＭＳ 明朝"/>
          <w:kern w:val="0"/>
          <w:sz w:val="24"/>
        </w:rPr>
      </w:pPr>
      <w:r w:rsidRPr="001D5AE5">
        <w:rPr>
          <w:rFonts w:ascii="ＭＳ 明朝" w:hAnsi="ＭＳ 明朝" w:cs="ＭＳ 明朝" w:hint="eastAsia"/>
          <w:kern w:val="0"/>
          <w:sz w:val="24"/>
        </w:rPr>
        <w:t>第７条　輸入調達調査は、年度の計画により、日時、場所その他調査を行う上で必要な</w:t>
      </w:r>
      <w:r w:rsidRPr="001D5AE5">
        <w:rPr>
          <w:rFonts w:ascii="ＭＳ 明朝" w:hAnsi="ＭＳ 明朝" w:cs="ＭＳ 明朝" w:hint="eastAsia"/>
          <w:kern w:val="0"/>
          <w:sz w:val="24"/>
        </w:rPr>
        <w:lastRenderedPageBreak/>
        <w:t>事項を十分な猶予をもって乙に通知して行う定期調査及び当該計画外でこれらの必要な事項を調査の開始時に通知して行う臨時調査の双方により実施する。</w:t>
      </w:r>
    </w:p>
    <w:p w14:paraId="61D1BE35" w14:textId="77777777" w:rsidR="00565D7A" w:rsidRPr="001D5AE5" w:rsidRDefault="00565D7A" w:rsidP="0025566E">
      <w:pPr>
        <w:overflowPunct w:val="0"/>
        <w:adjustRightInd w:val="0"/>
        <w:ind w:left="240" w:hangingChars="100" w:hanging="240"/>
        <w:textAlignment w:val="baseline"/>
        <w:rPr>
          <w:rFonts w:ascii="ＭＳ 明朝" w:hAnsi="ＭＳ 明朝" w:cs="ＭＳ 明朝"/>
          <w:kern w:val="0"/>
          <w:sz w:val="24"/>
        </w:rPr>
      </w:pPr>
      <w:r w:rsidRPr="001D5AE5">
        <w:rPr>
          <w:rFonts w:ascii="ＭＳ 明朝" w:hAnsi="ＭＳ 明朝" w:cs="ＭＳ 明朝" w:hint="eastAsia"/>
          <w:kern w:val="0"/>
          <w:sz w:val="24"/>
        </w:rPr>
        <w:t>２  乙は、甲から臨時調査の申入れがあった場合には、遅滞なく当該臨時調査の開始を許可するものとし、やむを得ない理由がある場合を除き、甲が提示した調査の開始日は延期しないものとする。</w:t>
      </w:r>
    </w:p>
    <w:p w14:paraId="467AECF7" w14:textId="77777777" w:rsidR="00565D7A" w:rsidRPr="001D5AE5" w:rsidRDefault="00565D7A" w:rsidP="00102823">
      <w:pPr>
        <w:overflowPunct w:val="0"/>
        <w:adjustRightInd w:val="0"/>
        <w:textAlignment w:val="baseline"/>
        <w:rPr>
          <w:rFonts w:ascii="ＭＳ 明朝" w:hAnsi="ＭＳ 明朝"/>
          <w:kern w:val="0"/>
          <w:sz w:val="24"/>
        </w:rPr>
      </w:pPr>
      <w:r w:rsidRPr="001D5AE5">
        <w:rPr>
          <w:rFonts w:ascii="ＭＳ 明朝" w:hAnsi="ＭＳ 明朝" w:cs="ＭＳ 明朝" w:hint="eastAsia"/>
          <w:kern w:val="0"/>
          <w:sz w:val="24"/>
        </w:rPr>
        <w:t>（輸入調達調査の実施項目）</w:t>
      </w:r>
    </w:p>
    <w:p w14:paraId="74E1A747" w14:textId="77777777" w:rsidR="00565D7A" w:rsidRPr="001D5AE5" w:rsidRDefault="00565D7A" w:rsidP="0025566E">
      <w:pPr>
        <w:overflowPunct w:val="0"/>
        <w:adjustRightInd w:val="0"/>
        <w:ind w:left="240" w:hangingChars="100" w:hanging="240"/>
        <w:textAlignment w:val="baseline"/>
        <w:rPr>
          <w:rFonts w:ascii="ＭＳ 明朝" w:hAnsi="ＭＳ 明朝"/>
          <w:kern w:val="0"/>
          <w:sz w:val="24"/>
        </w:rPr>
      </w:pPr>
      <w:r w:rsidRPr="001D5AE5">
        <w:rPr>
          <w:rFonts w:ascii="ＭＳ 明朝" w:hAnsi="ＭＳ 明朝" w:cs="ＭＳ 明朝" w:hint="eastAsia"/>
          <w:kern w:val="0"/>
          <w:sz w:val="24"/>
        </w:rPr>
        <w:t>第８条　甲は、輸入調達調査において、次に各号に掲げる事項を確認することとし、乙はこれに応じなければならない。</w:t>
      </w:r>
    </w:p>
    <w:p w14:paraId="0FDB500C" w14:textId="77777777" w:rsidR="00565D7A" w:rsidRPr="001D5AE5" w:rsidRDefault="00565D7A" w:rsidP="003D5B6C">
      <w:pPr>
        <w:overflowPunct w:val="0"/>
        <w:adjustRightInd w:val="0"/>
        <w:ind w:leftChars="50" w:left="105"/>
        <w:textAlignment w:val="baseline"/>
        <w:rPr>
          <w:rFonts w:ascii="ＭＳ 明朝" w:hAnsi="ＭＳ 明朝" w:cs="ＭＳ 明朝"/>
          <w:kern w:val="0"/>
          <w:sz w:val="24"/>
        </w:rPr>
      </w:pPr>
      <w:r w:rsidRPr="001D5AE5">
        <w:rPr>
          <w:rFonts w:ascii="ＭＳ 明朝" w:hAnsi="ＭＳ 明朝" w:cs="ＭＳ 明朝"/>
          <w:kern w:val="0"/>
          <w:sz w:val="24"/>
        </w:rPr>
        <w:t>(1)</w:t>
      </w:r>
      <w:r w:rsidR="003D5B6C" w:rsidRPr="001D5AE5">
        <w:rPr>
          <w:rFonts w:ascii="ＭＳ 明朝" w:hAnsi="ＭＳ 明朝" w:cs="ＭＳ 明朝" w:hint="eastAsia"/>
          <w:kern w:val="0"/>
          <w:sz w:val="24"/>
        </w:rPr>
        <w:t xml:space="preserve">　</w:t>
      </w:r>
      <w:r w:rsidRPr="001D5AE5">
        <w:rPr>
          <w:rFonts w:ascii="ＭＳ 明朝" w:hAnsi="ＭＳ 明朝" w:cs="ＭＳ 明朝" w:hint="eastAsia"/>
          <w:kern w:val="0"/>
          <w:sz w:val="24"/>
        </w:rPr>
        <w:t>会計制度が適正であり、その信頼性が内部統制により確保されていること。</w:t>
      </w:r>
    </w:p>
    <w:p w14:paraId="6B9A9C92" w14:textId="77777777" w:rsidR="003D5B6C" w:rsidRPr="001D5AE5" w:rsidRDefault="00565D7A" w:rsidP="003D5B6C">
      <w:pPr>
        <w:overflowPunct w:val="0"/>
        <w:adjustRightInd w:val="0"/>
        <w:ind w:leftChars="50" w:left="345" w:hangingChars="100" w:hanging="240"/>
        <w:textAlignment w:val="baseline"/>
        <w:rPr>
          <w:rFonts w:ascii="ＭＳ 明朝" w:hAnsi="ＭＳ 明朝" w:cs="ＭＳ 明朝"/>
          <w:kern w:val="0"/>
          <w:sz w:val="24"/>
        </w:rPr>
      </w:pPr>
      <w:r w:rsidRPr="001D5AE5">
        <w:rPr>
          <w:rFonts w:ascii="ＭＳ 明朝" w:hAnsi="ＭＳ 明朝" w:cs="ＭＳ 明朝"/>
          <w:kern w:val="0"/>
          <w:sz w:val="24"/>
        </w:rPr>
        <w:t>(2)</w:t>
      </w:r>
      <w:r w:rsidR="003D5B6C" w:rsidRPr="001D5AE5">
        <w:rPr>
          <w:rFonts w:ascii="ＭＳ 明朝" w:hAnsi="ＭＳ 明朝" w:cs="ＭＳ 明朝" w:hint="eastAsia"/>
          <w:kern w:val="0"/>
          <w:sz w:val="24"/>
        </w:rPr>
        <w:t xml:space="preserve">　</w:t>
      </w:r>
      <w:r w:rsidRPr="001D5AE5">
        <w:rPr>
          <w:rFonts w:ascii="ＭＳ 明朝" w:hAnsi="ＭＳ 明朝" w:cs="ＭＳ 明朝" w:hint="eastAsia"/>
          <w:kern w:val="0"/>
          <w:sz w:val="24"/>
        </w:rPr>
        <w:t>帳票類の記載要領及び保管状況が会計制度の信頼性を担保するに足りる状態であ</w:t>
      </w:r>
    </w:p>
    <w:p w14:paraId="2575806E" w14:textId="77777777" w:rsidR="00565D7A" w:rsidRPr="001D5AE5" w:rsidRDefault="00565D7A" w:rsidP="003D5B6C">
      <w:pPr>
        <w:overflowPunct w:val="0"/>
        <w:adjustRightInd w:val="0"/>
        <w:ind w:leftChars="100" w:left="210" w:firstLineChars="100" w:firstLine="240"/>
        <w:textAlignment w:val="baseline"/>
        <w:rPr>
          <w:rFonts w:ascii="ＭＳ 明朝" w:hAnsi="ＭＳ 明朝" w:cs="ＭＳ 明朝"/>
          <w:kern w:val="0"/>
          <w:sz w:val="24"/>
        </w:rPr>
      </w:pPr>
      <w:r w:rsidRPr="001D5AE5">
        <w:rPr>
          <w:rFonts w:ascii="ＭＳ 明朝" w:hAnsi="ＭＳ 明朝" w:cs="ＭＳ 明朝" w:hint="eastAsia"/>
          <w:kern w:val="0"/>
          <w:sz w:val="24"/>
        </w:rPr>
        <w:t>ること。</w:t>
      </w:r>
    </w:p>
    <w:p w14:paraId="27CCCB50" w14:textId="77777777" w:rsidR="003D5B6C" w:rsidRPr="001D5AE5" w:rsidRDefault="00565D7A" w:rsidP="003D5B6C">
      <w:pPr>
        <w:overflowPunct w:val="0"/>
        <w:adjustRightInd w:val="0"/>
        <w:ind w:leftChars="50" w:left="345" w:hangingChars="100" w:hanging="240"/>
        <w:textAlignment w:val="baseline"/>
        <w:rPr>
          <w:rFonts w:ascii="ＭＳ 明朝" w:hAnsi="ＭＳ 明朝" w:cs="ＭＳ 明朝"/>
          <w:kern w:val="0"/>
          <w:sz w:val="24"/>
        </w:rPr>
      </w:pPr>
      <w:r w:rsidRPr="001D5AE5">
        <w:rPr>
          <w:rFonts w:ascii="ＭＳ 明朝" w:hAnsi="ＭＳ 明朝" w:cs="ＭＳ 明朝"/>
          <w:kern w:val="0"/>
          <w:sz w:val="24"/>
        </w:rPr>
        <w:t>(3)</w:t>
      </w:r>
      <w:r w:rsidR="003D5B6C" w:rsidRPr="001D5AE5">
        <w:rPr>
          <w:rFonts w:ascii="ＭＳ 明朝" w:hAnsi="ＭＳ 明朝" w:cs="ＭＳ 明朝" w:hint="eastAsia"/>
          <w:kern w:val="0"/>
          <w:sz w:val="24"/>
        </w:rPr>
        <w:t xml:space="preserve">　</w:t>
      </w:r>
      <w:r w:rsidRPr="001D5AE5">
        <w:rPr>
          <w:rFonts w:ascii="ＭＳ 明朝" w:hAnsi="ＭＳ 明朝" w:cs="ＭＳ 明朝" w:hint="eastAsia"/>
          <w:kern w:val="0"/>
          <w:sz w:val="24"/>
        </w:rPr>
        <w:t>関係する情報システムが、データの改ざん等が行われることなく、適正に運用さ</w:t>
      </w:r>
    </w:p>
    <w:p w14:paraId="76A07D3F" w14:textId="77777777" w:rsidR="00565D7A" w:rsidRPr="001D5AE5" w:rsidRDefault="00565D7A" w:rsidP="003D5B6C">
      <w:pPr>
        <w:overflowPunct w:val="0"/>
        <w:adjustRightInd w:val="0"/>
        <w:ind w:leftChars="200" w:left="420"/>
        <w:textAlignment w:val="baseline"/>
        <w:rPr>
          <w:rFonts w:ascii="ＭＳ 明朝" w:hAnsi="ＭＳ 明朝" w:cs="ＭＳ 明朝"/>
          <w:kern w:val="0"/>
          <w:sz w:val="24"/>
        </w:rPr>
      </w:pPr>
      <w:r w:rsidRPr="001D5AE5">
        <w:rPr>
          <w:rFonts w:ascii="ＭＳ 明朝" w:hAnsi="ＭＳ 明朝" w:cs="ＭＳ 明朝" w:hint="eastAsia"/>
          <w:kern w:val="0"/>
          <w:sz w:val="24"/>
        </w:rPr>
        <w:t>れていること。</w:t>
      </w:r>
    </w:p>
    <w:p w14:paraId="05F1DB24" w14:textId="77777777" w:rsidR="003D5B6C" w:rsidRPr="001D5AE5" w:rsidRDefault="00F00EEE" w:rsidP="003D5B6C">
      <w:pPr>
        <w:overflowPunct w:val="0"/>
        <w:adjustRightInd w:val="0"/>
        <w:ind w:leftChars="50" w:left="105"/>
        <w:textAlignment w:val="baseline"/>
        <w:rPr>
          <w:rFonts w:ascii="ＭＳ 明朝" w:hAnsi="ＭＳ 明朝" w:cs="ＭＳ 明朝"/>
          <w:kern w:val="0"/>
          <w:sz w:val="24"/>
        </w:rPr>
      </w:pPr>
      <w:r w:rsidRPr="001D5AE5">
        <w:rPr>
          <w:rFonts w:ascii="ＭＳ 明朝" w:hAnsi="ＭＳ 明朝" w:cs="ＭＳ 明朝" w:hint="eastAsia"/>
          <w:kern w:val="0"/>
          <w:sz w:val="24"/>
        </w:rPr>
        <w:t xml:space="preserve">(4)　</w:t>
      </w:r>
      <w:r w:rsidR="00565D7A" w:rsidRPr="001D5AE5">
        <w:rPr>
          <w:rFonts w:ascii="ＭＳ 明朝" w:hAnsi="ＭＳ 明朝" w:cs="ＭＳ 明朝" w:hint="eastAsia"/>
          <w:kern w:val="0"/>
          <w:sz w:val="24"/>
        </w:rPr>
        <w:t>乙と外国製造会社又は外国販売代理店との間で締結された販売代理店契約が一般</w:t>
      </w:r>
    </w:p>
    <w:p w14:paraId="2A70B44B" w14:textId="77777777" w:rsidR="00565D7A" w:rsidRPr="001D5AE5" w:rsidRDefault="003D5B6C" w:rsidP="003D5B6C">
      <w:pPr>
        <w:overflowPunct w:val="0"/>
        <w:adjustRightInd w:val="0"/>
        <w:ind w:leftChars="100" w:left="210"/>
        <w:textAlignment w:val="baseline"/>
        <w:rPr>
          <w:rFonts w:ascii="ＭＳ 明朝" w:hAnsi="ＭＳ 明朝" w:cs="ＭＳ 明朝"/>
          <w:kern w:val="0"/>
          <w:sz w:val="24"/>
        </w:rPr>
      </w:pPr>
      <w:r w:rsidRPr="001D5AE5">
        <w:rPr>
          <w:rFonts w:ascii="ＭＳ 明朝" w:hAnsi="ＭＳ 明朝" w:cs="ＭＳ 明朝" w:hint="eastAsia"/>
          <w:kern w:val="0"/>
          <w:sz w:val="24"/>
        </w:rPr>
        <w:t xml:space="preserve">　</w:t>
      </w:r>
      <w:r w:rsidR="00565D7A" w:rsidRPr="001D5AE5">
        <w:rPr>
          <w:rFonts w:ascii="ＭＳ 明朝" w:hAnsi="ＭＳ 明朝" w:cs="ＭＳ 明朝" w:hint="eastAsia"/>
          <w:kern w:val="0"/>
          <w:sz w:val="24"/>
        </w:rPr>
        <w:t>的な商慣習を逸脱するものでないこと。</w:t>
      </w:r>
    </w:p>
    <w:p w14:paraId="40C16E46" w14:textId="77777777" w:rsidR="00565D7A" w:rsidRPr="001D5AE5" w:rsidRDefault="00565D7A" w:rsidP="003D5B6C">
      <w:pPr>
        <w:overflowPunct w:val="0"/>
        <w:adjustRightInd w:val="0"/>
        <w:ind w:leftChars="50" w:left="105"/>
        <w:textAlignment w:val="baseline"/>
        <w:rPr>
          <w:rFonts w:ascii="ＭＳ 明朝" w:hAnsi="ＭＳ 明朝"/>
          <w:kern w:val="0"/>
          <w:sz w:val="24"/>
        </w:rPr>
      </w:pPr>
      <w:r w:rsidRPr="001D5AE5">
        <w:rPr>
          <w:rFonts w:ascii="ＭＳ 明朝" w:hAnsi="ＭＳ 明朝" w:cs="ＭＳ 明朝"/>
          <w:kern w:val="0"/>
          <w:sz w:val="24"/>
        </w:rPr>
        <w:t>(5)</w:t>
      </w:r>
      <w:r w:rsidR="003D5B6C" w:rsidRPr="001D5AE5">
        <w:rPr>
          <w:rFonts w:ascii="ＭＳ 明朝" w:hAnsi="ＭＳ 明朝" w:cs="ＭＳ 明朝" w:hint="eastAsia"/>
          <w:kern w:val="0"/>
          <w:sz w:val="24"/>
        </w:rPr>
        <w:t xml:space="preserve">　</w:t>
      </w:r>
      <w:r w:rsidRPr="001D5AE5">
        <w:rPr>
          <w:rFonts w:ascii="ＭＳ 明朝" w:hAnsi="ＭＳ 明朝" w:cs="ＭＳ 明朝" w:hint="eastAsia"/>
          <w:kern w:val="0"/>
          <w:sz w:val="24"/>
        </w:rPr>
        <w:t>その他経理会計システムの適正性を確認する上で必要となる事項</w:t>
      </w:r>
    </w:p>
    <w:p w14:paraId="57B042C7" w14:textId="77777777" w:rsidR="00565D7A" w:rsidRPr="001D5AE5" w:rsidRDefault="00565D7A" w:rsidP="0025566E">
      <w:pPr>
        <w:overflowPunct w:val="0"/>
        <w:adjustRightInd w:val="0"/>
        <w:ind w:firstLineChars="100" w:firstLine="240"/>
        <w:textAlignment w:val="baseline"/>
        <w:rPr>
          <w:rFonts w:ascii="ＭＳ 明朝" w:hAnsi="ＭＳ 明朝"/>
          <w:kern w:val="0"/>
          <w:sz w:val="24"/>
        </w:rPr>
      </w:pPr>
      <w:r w:rsidRPr="001D5AE5">
        <w:rPr>
          <w:rFonts w:ascii="ＭＳ 明朝" w:hAnsi="ＭＳ 明朝" w:cs="ＭＳ 明朝" w:hint="eastAsia"/>
          <w:kern w:val="0"/>
          <w:sz w:val="24"/>
        </w:rPr>
        <w:t>（輸入調達調査の実施に係る保障）</w:t>
      </w:r>
    </w:p>
    <w:p w14:paraId="1FFEB3D9" w14:textId="77777777" w:rsidR="00E011E0" w:rsidRPr="001D5AE5" w:rsidRDefault="00565D7A" w:rsidP="00E011E0">
      <w:pPr>
        <w:overflowPunct w:val="0"/>
        <w:adjustRightInd w:val="0"/>
        <w:ind w:left="240" w:hangingChars="100" w:hanging="240"/>
        <w:textAlignment w:val="baseline"/>
        <w:rPr>
          <w:rFonts w:ascii="ＭＳ 明朝" w:hAnsi="ＭＳ 明朝"/>
          <w:kern w:val="0"/>
          <w:sz w:val="24"/>
        </w:rPr>
      </w:pPr>
      <w:r w:rsidRPr="001D5AE5">
        <w:rPr>
          <w:rFonts w:ascii="ＭＳ 明朝" w:hAnsi="ＭＳ 明朝" w:cs="ＭＳ 明朝" w:hint="eastAsia"/>
          <w:kern w:val="0"/>
          <w:sz w:val="24"/>
        </w:rPr>
        <w:t>第９条　甲は前条各号に掲げる事項を確認するため、次の各号に掲げる調査を行うものとし、乙は、甲に対し、甲が輸入調達調査に際して必要と認める乙の資料、情報システム等へのアクセスを認める等その円滑な実施を保障するものとする。</w:t>
      </w:r>
    </w:p>
    <w:p w14:paraId="0946405C" w14:textId="77777777" w:rsidR="00565D7A" w:rsidRPr="001D5AE5" w:rsidRDefault="00565D7A" w:rsidP="00E011E0">
      <w:pPr>
        <w:overflowPunct w:val="0"/>
        <w:adjustRightInd w:val="0"/>
        <w:ind w:leftChars="50" w:left="345" w:hangingChars="100" w:hanging="240"/>
        <w:textAlignment w:val="baseline"/>
        <w:rPr>
          <w:rFonts w:ascii="ＭＳ 明朝" w:hAnsi="ＭＳ 明朝"/>
          <w:kern w:val="0"/>
          <w:sz w:val="24"/>
        </w:rPr>
      </w:pPr>
      <w:r w:rsidRPr="001D5AE5">
        <w:rPr>
          <w:rFonts w:ascii="ＭＳ 明朝" w:hAnsi="ＭＳ 明朝" w:cs="ＭＳ 明朝"/>
          <w:kern w:val="0"/>
          <w:sz w:val="24"/>
        </w:rPr>
        <w:t>(1)</w:t>
      </w:r>
      <w:r w:rsidR="00E011E0" w:rsidRPr="001D5AE5">
        <w:rPr>
          <w:rFonts w:ascii="ＭＳ 明朝" w:hAnsi="ＭＳ 明朝" w:hint="eastAsia"/>
          <w:kern w:val="0"/>
          <w:sz w:val="24"/>
        </w:rPr>
        <w:t xml:space="preserve">　</w:t>
      </w:r>
      <w:r w:rsidRPr="001D5AE5">
        <w:rPr>
          <w:rFonts w:ascii="ＭＳ 明朝" w:hAnsi="ＭＳ 明朝" w:hint="eastAsia"/>
          <w:kern w:val="0"/>
          <w:sz w:val="24"/>
        </w:rPr>
        <w:t>帳票類</w:t>
      </w:r>
      <w:r w:rsidRPr="001D5AE5">
        <w:rPr>
          <w:rFonts w:ascii="ＭＳ 明朝" w:hAnsi="ＭＳ 明朝" w:cs="ＭＳ 明朝" w:hint="eastAsia"/>
          <w:kern w:val="0"/>
          <w:sz w:val="24"/>
        </w:rPr>
        <w:t>、社内規則類等の資料による調査（資料を複写して行う調査を含む。）</w:t>
      </w:r>
    </w:p>
    <w:p w14:paraId="671FC98F" w14:textId="77777777" w:rsidR="00565D7A" w:rsidRPr="001D5AE5" w:rsidRDefault="00565D7A" w:rsidP="00E011E0">
      <w:pPr>
        <w:overflowPunct w:val="0"/>
        <w:adjustRightInd w:val="0"/>
        <w:ind w:leftChars="50" w:left="105"/>
        <w:textAlignment w:val="baseline"/>
        <w:rPr>
          <w:rFonts w:ascii="ＭＳ 明朝" w:hAnsi="ＭＳ 明朝"/>
          <w:kern w:val="0"/>
          <w:sz w:val="24"/>
        </w:rPr>
      </w:pPr>
      <w:r w:rsidRPr="001D5AE5">
        <w:rPr>
          <w:rFonts w:ascii="ＭＳ 明朝" w:hAnsi="ＭＳ 明朝" w:cs="ＭＳ 明朝"/>
          <w:kern w:val="0"/>
          <w:sz w:val="24"/>
        </w:rPr>
        <w:t>(2)</w:t>
      </w:r>
      <w:r w:rsidR="00E011E0" w:rsidRPr="001D5AE5">
        <w:rPr>
          <w:rFonts w:ascii="ＭＳ 明朝" w:hAnsi="ＭＳ 明朝" w:hint="eastAsia"/>
          <w:kern w:val="0"/>
          <w:sz w:val="24"/>
        </w:rPr>
        <w:t xml:space="preserve">　</w:t>
      </w:r>
      <w:r w:rsidRPr="001D5AE5">
        <w:rPr>
          <w:rFonts w:ascii="ＭＳ 明朝" w:hAnsi="ＭＳ 明朝" w:cs="ＭＳ 明朝" w:hint="eastAsia"/>
          <w:kern w:val="0"/>
          <w:sz w:val="24"/>
        </w:rPr>
        <w:t>関係する情報システムに直接アクセスして行う調査</w:t>
      </w:r>
    </w:p>
    <w:p w14:paraId="49845F5F" w14:textId="77777777" w:rsidR="00565D7A" w:rsidRPr="001D5AE5" w:rsidRDefault="00565D7A" w:rsidP="00E011E0">
      <w:pPr>
        <w:overflowPunct w:val="0"/>
        <w:adjustRightInd w:val="0"/>
        <w:ind w:leftChars="50" w:left="105"/>
        <w:textAlignment w:val="baseline"/>
        <w:rPr>
          <w:rFonts w:ascii="ＭＳ 明朝" w:hAnsi="ＭＳ 明朝" w:cs="ＭＳ 明朝"/>
          <w:kern w:val="0"/>
          <w:sz w:val="24"/>
        </w:rPr>
      </w:pPr>
      <w:r w:rsidRPr="001D5AE5">
        <w:rPr>
          <w:rFonts w:ascii="ＭＳ 明朝" w:hAnsi="ＭＳ 明朝" w:cs="ＭＳ 明朝"/>
          <w:kern w:val="0"/>
          <w:sz w:val="24"/>
        </w:rPr>
        <w:t>(3)</w:t>
      </w:r>
      <w:r w:rsidR="00E011E0" w:rsidRPr="001D5AE5">
        <w:rPr>
          <w:rFonts w:ascii="ＭＳ 明朝" w:hAnsi="ＭＳ 明朝" w:hint="eastAsia"/>
          <w:kern w:val="0"/>
          <w:sz w:val="24"/>
        </w:rPr>
        <w:t xml:space="preserve">　</w:t>
      </w:r>
      <w:r w:rsidRPr="001D5AE5">
        <w:rPr>
          <w:rFonts w:ascii="ＭＳ 明朝" w:hAnsi="ＭＳ 明朝" w:cs="ＭＳ 明朝" w:hint="eastAsia"/>
          <w:kern w:val="0"/>
          <w:sz w:val="24"/>
        </w:rPr>
        <w:t>前号の情報システムに係るログ（履歴）を取得して行う調査</w:t>
      </w:r>
    </w:p>
    <w:p w14:paraId="764B92FB" w14:textId="77777777" w:rsidR="000E5A3D" w:rsidRPr="001D5AE5" w:rsidRDefault="00565D7A" w:rsidP="00E011E0">
      <w:pPr>
        <w:overflowPunct w:val="0"/>
        <w:adjustRightInd w:val="0"/>
        <w:ind w:leftChars="50" w:left="345" w:hangingChars="100" w:hanging="240"/>
        <w:textAlignment w:val="baseline"/>
        <w:rPr>
          <w:rFonts w:ascii="ＭＳ 明朝" w:hAnsi="ＭＳ 明朝" w:cs="ＭＳ 明朝"/>
          <w:sz w:val="24"/>
        </w:rPr>
      </w:pPr>
      <w:r w:rsidRPr="001D5AE5">
        <w:rPr>
          <w:rFonts w:ascii="ＭＳ 明朝" w:hAnsi="ＭＳ 明朝" w:cs="ＭＳ 明朝"/>
          <w:sz w:val="24"/>
        </w:rPr>
        <w:t>(4)</w:t>
      </w:r>
      <w:r w:rsidR="000E5A3D" w:rsidRPr="001D5AE5">
        <w:rPr>
          <w:rFonts w:ascii="ＭＳ 明朝" w:hAnsi="ＭＳ 明朝" w:hint="eastAsia"/>
          <w:sz w:val="24"/>
        </w:rPr>
        <w:t xml:space="preserve">　</w:t>
      </w:r>
      <w:r w:rsidRPr="001D5AE5">
        <w:rPr>
          <w:rFonts w:ascii="ＭＳ 明朝" w:hAnsi="ＭＳ 明朝" w:cs="ＭＳ 明朝" w:hint="eastAsia"/>
          <w:sz w:val="24"/>
        </w:rPr>
        <w:t>従業員等（調査対象となる事業所において業務に従事する委託先の所属員を含</w:t>
      </w:r>
    </w:p>
    <w:p w14:paraId="4C528E5C" w14:textId="77777777" w:rsidR="00565D7A" w:rsidRPr="001D5AE5" w:rsidRDefault="00565D7A" w:rsidP="000E5A3D">
      <w:pPr>
        <w:overflowPunct w:val="0"/>
        <w:adjustRightInd w:val="0"/>
        <w:ind w:leftChars="100" w:left="210" w:firstLineChars="100" w:firstLine="240"/>
        <w:textAlignment w:val="baseline"/>
        <w:rPr>
          <w:rFonts w:ascii="ＭＳ 明朝" w:hAnsi="ＭＳ 明朝" w:cs="ＭＳ 明朝"/>
          <w:sz w:val="24"/>
        </w:rPr>
      </w:pPr>
      <w:r w:rsidRPr="001D5AE5">
        <w:rPr>
          <w:rFonts w:ascii="ＭＳ 明朝" w:hAnsi="ＭＳ 明朝" w:cs="ＭＳ 明朝" w:hint="eastAsia"/>
          <w:sz w:val="24"/>
        </w:rPr>
        <w:t>む。）から直接に説明を聴取して行う調査</w:t>
      </w:r>
    </w:p>
    <w:p w14:paraId="162C3DE9" w14:textId="77777777" w:rsidR="00565D7A" w:rsidRPr="001D5AE5" w:rsidRDefault="00565D7A" w:rsidP="0025566E">
      <w:pPr>
        <w:wordWrap w:val="0"/>
        <w:autoSpaceDE w:val="0"/>
        <w:autoSpaceDN w:val="0"/>
        <w:adjustRightInd w:val="0"/>
        <w:rPr>
          <w:rFonts w:ascii="ＭＳ 明朝" w:hAnsi="ＭＳ 明朝" w:cs="ＭＳ 明朝"/>
          <w:spacing w:val="2"/>
          <w:kern w:val="0"/>
          <w:sz w:val="24"/>
          <w:szCs w:val="22"/>
        </w:rPr>
      </w:pPr>
    </w:p>
    <w:p w14:paraId="3A4FC8FF" w14:textId="77777777" w:rsidR="00565D7A" w:rsidRPr="001D5AE5" w:rsidRDefault="00565D7A" w:rsidP="0025566E">
      <w:pPr>
        <w:wordWrap w:val="0"/>
        <w:autoSpaceDE w:val="0"/>
        <w:autoSpaceDN w:val="0"/>
        <w:adjustRightInd w:val="0"/>
        <w:rPr>
          <w:rFonts w:ascii="ＭＳ 明朝" w:hAnsi="ＭＳ 明朝" w:cs="ＭＳ 明朝"/>
          <w:spacing w:val="2"/>
          <w:kern w:val="0"/>
          <w:sz w:val="24"/>
          <w:szCs w:val="22"/>
        </w:rPr>
      </w:pPr>
    </w:p>
    <w:p w14:paraId="21DE9EB4" w14:textId="77777777" w:rsidR="00565D7A" w:rsidRPr="001D5AE5" w:rsidRDefault="00565D7A" w:rsidP="0025566E">
      <w:pPr>
        <w:wordWrap w:val="0"/>
        <w:autoSpaceDE w:val="0"/>
        <w:autoSpaceDN w:val="0"/>
        <w:adjustRightInd w:val="0"/>
        <w:rPr>
          <w:rFonts w:ascii="ＭＳ 明朝" w:hAnsi="ＭＳ 明朝" w:cs="ＭＳ 明朝"/>
          <w:spacing w:val="2"/>
          <w:kern w:val="0"/>
          <w:sz w:val="24"/>
          <w:szCs w:val="22"/>
        </w:rPr>
      </w:pPr>
    </w:p>
    <w:p w14:paraId="747B1E7A" w14:textId="77777777" w:rsidR="00565D7A" w:rsidRPr="001D5AE5" w:rsidRDefault="00565D7A" w:rsidP="0025566E">
      <w:pPr>
        <w:wordWrap w:val="0"/>
        <w:autoSpaceDE w:val="0"/>
        <w:autoSpaceDN w:val="0"/>
        <w:adjustRightInd w:val="0"/>
        <w:rPr>
          <w:rFonts w:ascii="ＭＳ 明朝" w:hAnsi="ＭＳ 明朝" w:cs="ＭＳ 明朝"/>
          <w:spacing w:val="2"/>
          <w:kern w:val="0"/>
          <w:sz w:val="24"/>
          <w:szCs w:val="22"/>
        </w:rPr>
      </w:pPr>
    </w:p>
    <w:p w14:paraId="324D2C47" w14:textId="77777777" w:rsidR="00565D7A" w:rsidRPr="001D5AE5" w:rsidRDefault="00565D7A" w:rsidP="0025566E">
      <w:pPr>
        <w:wordWrap w:val="0"/>
        <w:autoSpaceDE w:val="0"/>
        <w:autoSpaceDN w:val="0"/>
        <w:adjustRightInd w:val="0"/>
        <w:rPr>
          <w:rFonts w:ascii="ＭＳ 明朝" w:hAnsi="ＭＳ 明朝" w:cs="ＭＳ 明朝"/>
          <w:spacing w:val="2"/>
          <w:kern w:val="0"/>
          <w:sz w:val="24"/>
          <w:szCs w:val="22"/>
        </w:rPr>
      </w:pPr>
    </w:p>
    <w:p w14:paraId="55A8604E" w14:textId="77777777" w:rsidR="00565D7A" w:rsidRPr="001D5AE5" w:rsidRDefault="00565D7A" w:rsidP="0025566E">
      <w:pPr>
        <w:wordWrap w:val="0"/>
        <w:autoSpaceDE w:val="0"/>
        <w:autoSpaceDN w:val="0"/>
        <w:adjustRightInd w:val="0"/>
        <w:rPr>
          <w:rFonts w:ascii="ＭＳ 明朝" w:hAnsi="ＭＳ 明朝" w:cs="ＭＳ 明朝"/>
          <w:spacing w:val="2"/>
          <w:kern w:val="0"/>
          <w:sz w:val="24"/>
          <w:szCs w:val="22"/>
        </w:rPr>
      </w:pPr>
    </w:p>
    <w:p w14:paraId="3783793D" w14:textId="77777777" w:rsidR="00565D7A" w:rsidRPr="001D5AE5" w:rsidRDefault="00565D7A" w:rsidP="0025566E">
      <w:pPr>
        <w:wordWrap w:val="0"/>
        <w:autoSpaceDE w:val="0"/>
        <w:autoSpaceDN w:val="0"/>
        <w:adjustRightInd w:val="0"/>
        <w:rPr>
          <w:rFonts w:ascii="ＭＳ 明朝" w:hAnsi="ＭＳ 明朝" w:cs="ＭＳ 明朝"/>
          <w:spacing w:val="2"/>
          <w:kern w:val="0"/>
          <w:sz w:val="24"/>
          <w:szCs w:val="22"/>
        </w:rPr>
      </w:pPr>
    </w:p>
    <w:p w14:paraId="49CED806" w14:textId="77777777" w:rsidR="00565D7A" w:rsidRPr="001D5AE5" w:rsidRDefault="00565D7A" w:rsidP="0025566E">
      <w:pPr>
        <w:wordWrap w:val="0"/>
        <w:autoSpaceDE w:val="0"/>
        <w:autoSpaceDN w:val="0"/>
        <w:adjustRightInd w:val="0"/>
        <w:rPr>
          <w:rFonts w:ascii="ＭＳ 明朝" w:hAnsi="ＭＳ 明朝" w:cs="ＭＳ 明朝"/>
          <w:spacing w:val="2"/>
          <w:kern w:val="0"/>
          <w:sz w:val="24"/>
          <w:szCs w:val="22"/>
        </w:rPr>
      </w:pPr>
    </w:p>
    <w:p w14:paraId="1F42473B" w14:textId="77777777" w:rsidR="00565D7A" w:rsidRPr="001D5AE5" w:rsidRDefault="00565D7A" w:rsidP="0025566E">
      <w:pPr>
        <w:wordWrap w:val="0"/>
        <w:autoSpaceDE w:val="0"/>
        <w:autoSpaceDN w:val="0"/>
        <w:adjustRightInd w:val="0"/>
        <w:rPr>
          <w:rFonts w:ascii="ＭＳ 明朝" w:hAnsi="ＭＳ 明朝" w:cs="ＭＳ 明朝"/>
          <w:spacing w:val="2"/>
          <w:kern w:val="0"/>
          <w:sz w:val="24"/>
          <w:szCs w:val="22"/>
        </w:rPr>
      </w:pPr>
    </w:p>
    <w:p w14:paraId="4CB36F3C" w14:textId="77777777" w:rsidR="00565D7A" w:rsidRPr="001D5AE5" w:rsidRDefault="00565D7A" w:rsidP="0025566E">
      <w:pPr>
        <w:wordWrap w:val="0"/>
        <w:autoSpaceDE w:val="0"/>
        <w:autoSpaceDN w:val="0"/>
        <w:adjustRightInd w:val="0"/>
        <w:rPr>
          <w:rFonts w:ascii="ＭＳ 明朝" w:hAnsi="ＭＳ 明朝" w:cs="ＭＳ 明朝"/>
          <w:spacing w:val="2"/>
          <w:kern w:val="0"/>
          <w:sz w:val="24"/>
          <w:szCs w:val="22"/>
        </w:rPr>
      </w:pPr>
    </w:p>
    <w:p w14:paraId="1ABF319B" w14:textId="77777777" w:rsidR="00565D7A" w:rsidRPr="001D5AE5" w:rsidRDefault="00565D7A" w:rsidP="0025566E">
      <w:pPr>
        <w:wordWrap w:val="0"/>
        <w:autoSpaceDE w:val="0"/>
        <w:autoSpaceDN w:val="0"/>
        <w:adjustRightInd w:val="0"/>
        <w:rPr>
          <w:rFonts w:ascii="ＭＳ 明朝" w:hAnsi="ＭＳ 明朝" w:cs="ＭＳ 明朝"/>
          <w:spacing w:val="2"/>
          <w:kern w:val="0"/>
          <w:sz w:val="24"/>
          <w:szCs w:val="22"/>
        </w:rPr>
      </w:pPr>
    </w:p>
    <w:p w14:paraId="33DED4DC" w14:textId="77777777" w:rsidR="00565D7A" w:rsidRPr="001D5AE5" w:rsidRDefault="00565D7A" w:rsidP="0025566E">
      <w:pPr>
        <w:wordWrap w:val="0"/>
        <w:autoSpaceDE w:val="0"/>
        <w:autoSpaceDN w:val="0"/>
        <w:adjustRightInd w:val="0"/>
        <w:rPr>
          <w:rFonts w:ascii="ＭＳ 明朝" w:hAnsi="ＭＳ 明朝" w:cs="ＭＳ 明朝"/>
          <w:spacing w:val="2"/>
          <w:kern w:val="0"/>
          <w:sz w:val="24"/>
          <w:szCs w:val="22"/>
        </w:rPr>
      </w:pPr>
    </w:p>
    <w:p w14:paraId="0698D5B1" w14:textId="77777777" w:rsidR="00565D7A" w:rsidRPr="001D5AE5" w:rsidRDefault="00565D7A" w:rsidP="0025566E">
      <w:pPr>
        <w:wordWrap w:val="0"/>
        <w:autoSpaceDE w:val="0"/>
        <w:autoSpaceDN w:val="0"/>
        <w:adjustRightInd w:val="0"/>
        <w:rPr>
          <w:rFonts w:ascii="ＭＳ 明朝" w:hAnsi="ＭＳ 明朝" w:cs="ＭＳ 明朝"/>
          <w:spacing w:val="2"/>
          <w:kern w:val="0"/>
          <w:sz w:val="24"/>
          <w:szCs w:val="22"/>
        </w:rPr>
      </w:pPr>
    </w:p>
    <w:p w14:paraId="304A8BA4" w14:textId="77777777" w:rsidR="00565D7A" w:rsidRPr="001D5AE5" w:rsidRDefault="00565D7A" w:rsidP="0025566E">
      <w:pPr>
        <w:wordWrap w:val="0"/>
        <w:autoSpaceDE w:val="0"/>
        <w:autoSpaceDN w:val="0"/>
        <w:adjustRightInd w:val="0"/>
        <w:rPr>
          <w:rFonts w:ascii="ＭＳ 明朝" w:hAnsi="ＭＳ 明朝" w:cs="ＭＳ 明朝"/>
          <w:spacing w:val="2"/>
          <w:kern w:val="0"/>
          <w:sz w:val="24"/>
          <w:szCs w:val="22"/>
        </w:rPr>
      </w:pPr>
    </w:p>
    <w:p w14:paraId="36DBF017" w14:textId="77777777" w:rsidR="00565D7A" w:rsidRPr="001D5AE5" w:rsidRDefault="00565D7A" w:rsidP="0025566E">
      <w:pPr>
        <w:wordWrap w:val="0"/>
        <w:autoSpaceDE w:val="0"/>
        <w:autoSpaceDN w:val="0"/>
        <w:adjustRightInd w:val="0"/>
        <w:rPr>
          <w:rFonts w:ascii="ＭＳ 明朝" w:hAnsi="ＭＳ 明朝" w:cs="ＭＳ 明朝"/>
          <w:spacing w:val="2"/>
          <w:kern w:val="0"/>
          <w:sz w:val="24"/>
          <w:szCs w:val="22"/>
        </w:rPr>
      </w:pPr>
    </w:p>
    <w:p w14:paraId="2E967035" w14:textId="77777777" w:rsidR="00565D7A" w:rsidRPr="001D5AE5" w:rsidRDefault="00565D7A" w:rsidP="0025566E">
      <w:pPr>
        <w:wordWrap w:val="0"/>
        <w:autoSpaceDE w:val="0"/>
        <w:autoSpaceDN w:val="0"/>
        <w:adjustRightInd w:val="0"/>
        <w:rPr>
          <w:rFonts w:ascii="ＭＳ 明朝" w:hAnsi="ＭＳ 明朝" w:cs="ＭＳ 明朝"/>
          <w:spacing w:val="2"/>
          <w:kern w:val="0"/>
          <w:sz w:val="24"/>
          <w:szCs w:val="22"/>
        </w:rPr>
      </w:pPr>
    </w:p>
    <w:p w14:paraId="5C5B7087" w14:textId="77777777" w:rsidR="00565D7A" w:rsidRPr="001D5AE5" w:rsidRDefault="00565D7A" w:rsidP="0025566E">
      <w:pPr>
        <w:wordWrap w:val="0"/>
        <w:autoSpaceDE w:val="0"/>
        <w:autoSpaceDN w:val="0"/>
        <w:adjustRightInd w:val="0"/>
        <w:rPr>
          <w:rFonts w:ascii="ＭＳ 明朝" w:hAnsi="ＭＳ 明朝" w:cs="ＭＳ 明朝"/>
          <w:spacing w:val="2"/>
          <w:kern w:val="0"/>
          <w:sz w:val="24"/>
          <w:szCs w:val="22"/>
        </w:rPr>
      </w:pPr>
    </w:p>
    <w:p w14:paraId="3AF8CBA0" w14:textId="77777777" w:rsidR="00565D7A" w:rsidRDefault="00565D7A" w:rsidP="0025566E">
      <w:pPr>
        <w:wordWrap w:val="0"/>
        <w:autoSpaceDE w:val="0"/>
        <w:autoSpaceDN w:val="0"/>
        <w:adjustRightInd w:val="0"/>
        <w:rPr>
          <w:rFonts w:ascii="ＭＳ 明朝" w:hAnsi="ＭＳ 明朝" w:cs="ＭＳ 明朝"/>
          <w:spacing w:val="2"/>
          <w:kern w:val="0"/>
          <w:sz w:val="24"/>
        </w:rPr>
      </w:pPr>
    </w:p>
    <w:p w14:paraId="75A89822" w14:textId="77777777" w:rsidR="008F468A" w:rsidRDefault="008F468A" w:rsidP="0025566E">
      <w:pPr>
        <w:wordWrap w:val="0"/>
        <w:autoSpaceDE w:val="0"/>
        <w:autoSpaceDN w:val="0"/>
        <w:adjustRightInd w:val="0"/>
        <w:rPr>
          <w:rFonts w:ascii="ＭＳ 明朝" w:hAnsi="ＭＳ 明朝" w:cs="ＭＳ 明朝"/>
          <w:spacing w:val="2"/>
          <w:kern w:val="0"/>
          <w:sz w:val="24"/>
        </w:rPr>
      </w:pPr>
    </w:p>
    <w:p w14:paraId="5FE1367A" w14:textId="77777777" w:rsidR="008F468A" w:rsidRDefault="008F468A" w:rsidP="0025566E">
      <w:pPr>
        <w:wordWrap w:val="0"/>
        <w:autoSpaceDE w:val="0"/>
        <w:autoSpaceDN w:val="0"/>
        <w:adjustRightInd w:val="0"/>
        <w:rPr>
          <w:rFonts w:ascii="ＭＳ 明朝" w:hAnsi="ＭＳ 明朝" w:cs="ＭＳ 明朝"/>
          <w:spacing w:val="2"/>
          <w:kern w:val="0"/>
          <w:sz w:val="24"/>
        </w:rPr>
      </w:pPr>
    </w:p>
    <w:p w14:paraId="281B4D9E" w14:textId="77777777" w:rsidR="00BA7C4E" w:rsidRDefault="00BA7C4E" w:rsidP="0025566E">
      <w:pPr>
        <w:autoSpaceDE w:val="0"/>
        <w:autoSpaceDN w:val="0"/>
        <w:adjustRightInd w:val="0"/>
        <w:jc w:val="right"/>
        <w:rPr>
          <w:rFonts w:ascii="ＭＳ 明朝" w:hAnsi="ＭＳ 明朝" w:cs="ＭＳ Ｐ明朝"/>
          <w:kern w:val="0"/>
          <w:sz w:val="24"/>
        </w:rPr>
      </w:pPr>
    </w:p>
    <w:p w14:paraId="3C1621B4" w14:textId="117DF48C" w:rsidR="00A85DBB" w:rsidRPr="001D5AE5" w:rsidRDefault="007531E9" w:rsidP="0025566E">
      <w:pPr>
        <w:autoSpaceDE w:val="0"/>
        <w:autoSpaceDN w:val="0"/>
        <w:adjustRightInd w:val="0"/>
        <w:jc w:val="right"/>
        <w:rPr>
          <w:rFonts w:ascii="ＭＳ 明朝" w:hAnsi="ＭＳ 明朝" w:cs="ＭＳ Ｐ明朝"/>
          <w:kern w:val="0"/>
          <w:sz w:val="24"/>
        </w:rPr>
      </w:pPr>
      <w:r w:rsidRPr="001D5AE5">
        <w:rPr>
          <w:rFonts w:ascii="ＭＳ 明朝" w:hAnsi="ＭＳ 明朝" w:cs="ＭＳ Ｐ明朝" w:hint="eastAsia"/>
          <w:kern w:val="0"/>
          <w:sz w:val="24"/>
        </w:rPr>
        <w:lastRenderedPageBreak/>
        <w:t>付録第</w:t>
      </w:r>
      <w:r w:rsidR="000E5A3D" w:rsidRPr="001D5AE5">
        <w:rPr>
          <w:rFonts w:ascii="ＭＳ 明朝" w:hAnsi="ＭＳ 明朝" w:cs="ＭＳ Ｐ明朝" w:hint="eastAsia"/>
          <w:kern w:val="0"/>
          <w:sz w:val="24"/>
        </w:rPr>
        <w:t>１６</w:t>
      </w:r>
    </w:p>
    <w:p w14:paraId="3817C07F" w14:textId="77777777" w:rsidR="00A85DBB" w:rsidRPr="001D5AE5" w:rsidRDefault="00A85DBB" w:rsidP="0025566E">
      <w:pPr>
        <w:wordWrap w:val="0"/>
        <w:autoSpaceDE w:val="0"/>
        <w:autoSpaceDN w:val="0"/>
        <w:adjustRightInd w:val="0"/>
        <w:jc w:val="center"/>
        <w:rPr>
          <w:rFonts w:ascii="ＭＳ 明朝" w:hAnsi="ＭＳ 明朝" w:cs="ＭＳ Ｐ明朝"/>
          <w:kern w:val="0"/>
          <w:sz w:val="24"/>
        </w:rPr>
      </w:pPr>
      <w:r w:rsidRPr="001D5AE5">
        <w:rPr>
          <w:rFonts w:ascii="ＭＳ 明朝" w:hAnsi="ＭＳ 明朝" w:cs="ＭＳ Ｐ明朝" w:hint="eastAsia"/>
          <w:spacing w:val="2"/>
          <w:kern w:val="0"/>
          <w:sz w:val="24"/>
        </w:rPr>
        <w:t>談合等の不正行為に関する特約条項（第１０号）</w:t>
      </w:r>
    </w:p>
    <w:p w14:paraId="02409445" w14:textId="77777777" w:rsidR="00102823" w:rsidRPr="001D5AE5" w:rsidRDefault="00102823" w:rsidP="0025566E">
      <w:pPr>
        <w:wordWrap w:val="0"/>
        <w:autoSpaceDE w:val="0"/>
        <w:autoSpaceDN w:val="0"/>
        <w:adjustRightInd w:val="0"/>
        <w:ind w:firstLineChars="100" w:firstLine="240"/>
        <w:rPr>
          <w:rFonts w:ascii="ＭＳ 明朝" w:hAnsi="ＭＳ 明朝" w:cs="ＭＳ Ｐ明朝"/>
          <w:kern w:val="0"/>
          <w:sz w:val="24"/>
        </w:rPr>
      </w:pPr>
    </w:p>
    <w:p w14:paraId="0284BD2A" w14:textId="77777777" w:rsidR="00A85DBB" w:rsidRPr="001D5AE5" w:rsidRDefault="00A85DBB" w:rsidP="00BA7C4E">
      <w:pPr>
        <w:wordWrap w:val="0"/>
        <w:autoSpaceDE w:val="0"/>
        <w:autoSpaceDN w:val="0"/>
        <w:adjustRightInd w:val="0"/>
        <w:spacing w:line="276" w:lineRule="auto"/>
        <w:ind w:firstLineChars="100" w:firstLine="244"/>
        <w:rPr>
          <w:rFonts w:ascii="ＭＳ 明朝" w:hAnsi="ＭＳ 明朝" w:cs="ＭＳ Ｐ明朝"/>
          <w:kern w:val="0"/>
          <w:sz w:val="24"/>
        </w:rPr>
      </w:pPr>
      <w:r w:rsidRPr="001D5AE5">
        <w:rPr>
          <w:rFonts w:ascii="ＭＳ 明朝" w:hAnsi="ＭＳ 明朝" w:cs="ＭＳ Ｐ明朝" w:hint="eastAsia"/>
          <w:spacing w:val="2"/>
          <w:kern w:val="0"/>
          <w:sz w:val="24"/>
        </w:rPr>
        <w:t>(談合等の不正行為に係る解除)</w:t>
      </w:r>
    </w:p>
    <w:p w14:paraId="39599A2D" w14:textId="77777777" w:rsidR="00A85DBB" w:rsidRPr="001D5AE5" w:rsidRDefault="00A85DBB" w:rsidP="00BA7C4E">
      <w:pPr>
        <w:wordWrap w:val="0"/>
        <w:autoSpaceDE w:val="0"/>
        <w:autoSpaceDN w:val="0"/>
        <w:adjustRightInd w:val="0"/>
        <w:spacing w:line="276" w:lineRule="auto"/>
        <w:ind w:left="244" w:hangingChars="100" w:hanging="244"/>
        <w:rPr>
          <w:rFonts w:ascii="ＭＳ 明朝" w:hAnsi="ＭＳ 明朝" w:cs="ＭＳ Ｐ明朝"/>
          <w:kern w:val="0"/>
          <w:sz w:val="24"/>
        </w:rPr>
      </w:pPr>
      <w:r w:rsidRPr="001D5AE5">
        <w:rPr>
          <w:rFonts w:ascii="ＭＳ 明朝" w:hAnsi="ＭＳ 明朝" w:cs="ＭＳ Ｐ明朝" w:hint="eastAsia"/>
          <w:spacing w:val="2"/>
          <w:kern w:val="0"/>
          <w:sz w:val="24"/>
        </w:rPr>
        <w:t>第</w:t>
      </w:r>
      <w:r w:rsidR="000E5A3D" w:rsidRPr="001D5AE5">
        <w:rPr>
          <w:rFonts w:ascii="ＭＳ 明朝" w:hAnsi="ＭＳ 明朝" w:cs="ＭＳ Ｐ明朝" w:hint="eastAsia"/>
          <w:spacing w:val="2"/>
          <w:kern w:val="0"/>
          <w:sz w:val="24"/>
        </w:rPr>
        <w:t>１</w:t>
      </w:r>
      <w:r w:rsidRPr="001D5AE5">
        <w:rPr>
          <w:rFonts w:ascii="ＭＳ 明朝" w:hAnsi="ＭＳ 明朝" w:cs="ＭＳ Ｐ明朝" w:hint="eastAsia"/>
          <w:spacing w:val="2"/>
          <w:kern w:val="0"/>
          <w:sz w:val="24"/>
        </w:rPr>
        <w:t>条　甲は、この契約に関して、次の各号の一に該当するときは、契約の全部又は一部を解除することができる。</w:t>
      </w:r>
    </w:p>
    <w:p w14:paraId="3D7C7760" w14:textId="77777777" w:rsidR="000E5A3D" w:rsidRPr="001D5AE5" w:rsidRDefault="00A85DBB" w:rsidP="00BA7C4E">
      <w:pPr>
        <w:wordWrap w:val="0"/>
        <w:autoSpaceDE w:val="0"/>
        <w:autoSpaceDN w:val="0"/>
        <w:adjustRightInd w:val="0"/>
        <w:spacing w:line="276" w:lineRule="auto"/>
        <w:ind w:leftChars="50" w:left="593" w:hangingChars="200" w:hanging="488"/>
        <w:rPr>
          <w:rFonts w:ascii="ＭＳ 明朝" w:hAnsi="ＭＳ 明朝" w:cs="ＭＳ Ｐ明朝"/>
          <w:spacing w:val="2"/>
          <w:kern w:val="0"/>
          <w:sz w:val="24"/>
        </w:rPr>
      </w:pPr>
      <w:r w:rsidRPr="001D5AE5">
        <w:rPr>
          <w:rFonts w:ascii="ＭＳ 明朝" w:hAnsi="ＭＳ 明朝" w:cs="ＭＳ Ｐ明朝" w:hint="eastAsia"/>
          <w:spacing w:val="2"/>
          <w:kern w:val="0"/>
          <w:sz w:val="24"/>
        </w:rPr>
        <w:t>(1)</w:t>
      </w:r>
      <w:r w:rsidRPr="001D5AE5">
        <w:rPr>
          <w:rFonts w:ascii="ＭＳ 明朝" w:hAnsi="ＭＳ 明朝" w:cs="ＭＳ Ｐ明朝" w:hint="eastAsia"/>
          <w:spacing w:val="1"/>
          <w:kern w:val="0"/>
          <w:sz w:val="24"/>
        </w:rPr>
        <w:t xml:space="preserve">  </w:t>
      </w:r>
      <w:r w:rsidRPr="001D5AE5">
        <w:rPr>
          <w:rFonts w:ascii="ＭＳ 明朝" w:hAnsi="ＭＳ 明朝" w:cs="ＭＳ Ｐ明朝" w:hint="eastAsia"/>
          <w:spacing w:val="2"/>
          <w:kern w:val="0"/>
          <w:sz w:val="24"/>
        </w:rPr>
        <w:t>公正取引委員会が、乙又は乙の代理人に対して私的独占の禁止及び公正取引の</w:t>
      </w:r>
    </w:p>
    <w:p w14:paraId="6AFC7790" w14:textId="77777777" w:rsidR="000E5A3D" w:rsidRPr="001D5AE5" w:rsidRDefault="00A85DBB" w:rsidP="00BA7C4E">
      <w:pPr>
        <w:wordWrap w:val="0"/>
        <w:autoSpaceDE w:val="0"/>
        <w:autoSpaceDN w:val="0"/>
        <w:adjustRightInd w:val="0"/>
        <w:spacing w:line="276" w:lineRule="auto"/>
        <w:ind w:firstLineChars="200" w:firstLine="488"/>
        <w:rPr>
          <w:rFonts w:ascii="ＭＳ 明朝" w:hAnsi="ＭＳ 明朝" w:cs="ＭＳ Ｐ明朝"/>
          <w:spacing w:val="2"/>
          <w:kern w:val="0"/>
          <w:sz w:val="24"/>
        </w:rPr>
      </w:pPr>
      <w:r w:rsidRPr="001D5AE5">
        <w:rPr>
          <w:rFonts w:ascii="ＭＳ 明朝" w:hAnsi="ＭＳ 明朝" w:cs="ＭＳ Ｐ明朝" w:hint="eastAsia"/>
          <w:spacing w:val="2"/>
          <w:kern w:val="0"/>
          <w:sz w:val="24"/>
        </w:rPr>
        <w:t>確保に関する法律（昭和２２年法律第５４号。以下「独占禁止法」という。)第７</w:t>
      </w:r>
    </w:p>
    <w:p w14:paraId="7283B968" w14:textId="77777777" w:rsidR="000E5A3D" w:rsidRPr="001D5AE5" w:rsidRDefault="00A85DBB" w:rsidP="00BA7C4E">
      <w:pPr>
        <w:wordWrap w:val="0"/>
        <w:autoSpaceDE w:val="0"/>
        <w:autoSpaceDN w:val="0"/>
        <w:adjustRightInd w:val="0"/>
        <w:spacing w:line="276" w:lineRule="auto"/>
        <w:ind w:firstLineChars="200" w:firstLine="488"/>
        <w:rPr>
          <w:rFonts w:ascii="ＭＳ 明朝" w:hAnsi="ＭＳ 明朝" w:cs="ＭＳ Ｐ明朝"/>
          <w:spacing w:val="2"/>
          <w:kern w:val="0"/>
          <w:sz w:val="24"/>
        </w:rPr>
      </w:pPr>
      <w:r w:rsidRPr="001D5AE5">
        <w:rPr>
          <w:rFonts w:ascii="ＭＳ 明朝" w:hAnsi="ＭＳ 明朝" w:cs="ＭＳ Ｐ明朝" w:hint="eastAsia"/>
          <w:spacing w:val="2"/>
          <w:kern w:val="0"/>
          <w:sz w:val="24"/>
        </w:rPr>
        <w:t>条又は同法第８条の２（同法第８条第１項第１号若しくは第２号に該当する行為</w:t>
      </w:r>
    </w:p>
    <w:p w14:paraId="426CD2C7" w14:textId="77777777" w:rsidR="000E5A3D" w:rsidRPr="001D5AE5" w:rsidRDefault="00A85DBB" w:rsidP="00BA7C4E">
      <w:pPr>
        <w:wordWrap w:val="0"/>
        <w:autoSpaceDE w:val="0"/>
        <w:autoSpaceDN w:val="0"/>
        <w:adjustRightInd w:val="0"/>
        <w:spacing w:line="276" w:lineRule="auto"/>
        <w:ind w:firstLineChars="200" w:firstLine="488"/>
        <w:rPr>
          <w:rFonts w:ascii="ＭＳ 明朝" w:hAnsi="ＭＳ 明朝" w:cs="ＭＳ Ｐ明朝"/>
          <w:spacing w:val="2"/>
          <w:kern w:val="0"/>
          <w:sz w:val="24"/>
        </w:rPr>
      </w:pPr>
      <w:r w:rsidRPr="001D5AE5">
        <w:rPr>
          <w:rFonts w:ascii="ＭＳ 明朝" w:hAnsi="ＭＳ 明朝" w:cs="ＭＳ Ｐ明朝" w:hint="eastAsia"/>
          <w:spacing w:val="2"/>
          <w:kern w:val="0"/>
          <w:sz w:val="24"/>
        </w:rPr>
        <w:t>の場合に限る。）の規定による排除措置命令を行ったとき、同法第７条の２第１</w:t>
      </w:r>
    </w:p>
    <w:p w14:paraId="63DEE9D8" w14:textId="77777777" w:rsidR="000E5A3D" w:rsidRPr="001D5AE5" w:rsidRDefault="00A85DBB" w:rsidP="00BA7C4E">
      <w:pPr>
        <w:wordWrap w:val="0"/>
        <w:autoSpaceDE w:val="0"/>
        <w:autoSpaceDN w:val="0"/>
        <w:adjustRightInd w:val="0"/>
        <w:spacing w:line="276" w:lineRule="auto"/>
        <w:ind w:firstLineChars="200" w:firstLine="488"/>
        <w:rPr>
          <w:rFonts w:ascii="ＭＳ 明朝" w:hAnsi="ＭＳ 明朝" w:cs="ＭＳ Ｐ明朝"/>
          <w:spacing w:val="2"/>
          <w:kern w:val="0"/>
          <w:sz w:val="24"/>
        </w:rPr>
      </w:pPr>
      <w:r w:rsidRPr="001D5AE5">
        <w:rPr>
          <w:rFonts w:ascii="ＭＳ 明朝" w:hAnsi="ＭＳ 明朝" w:cs="ＭＳ Ｐ明朝" w:hint="eastAsia"/>
          <w:spacing w:val="2"/>
          <w:kern w:val="0"/>
          <w:sz w:val="24"/>
        </w:rPr>
        <w:t>項（同法第８条の３において読み替えて準用する場合を含む。）の規定による課</w:t>
      </w:r>
    </w:p>
    <w:p w14:paraId="79BDDD3B" w14:textId="77777777" w:rsidR="000E5A3D" w:rsidRPr="001D5AE5" w:rsidRDefault="00A85DBB" w:rsidP="00BA7C4E">
      <w:pPr>
        <w:wordWrap w:val="0"/>
        <w:autoSpaceDE w:val="0"/>
        <w:autoSpaceDN w:val="0"/>
        <w:adjustRightInd w:val="0"/>
        <w:spacing w:line="276" w:lineRule="auto"/>
        <w:ind w:firstLineChars="200" w:firstLine="488"/>
        <w:rPr>
          <w:rFonts w:ascii="ＭＳ 明朝" w:hAnsi="ＭＳ 明朝" w:cs="ＭＳ Ｐ明朝"/>
          <w:spacing w:val="2"/>
          <w:kern w:val="0"/>
          <w:sz w:val="24"/>
        </w:rPr>
      </w:pPr>
      <w:r w:rsidRPr="001D5AE5">
        <w:rPr>
          <w:rFonts w:ascii="ＭＳ 明朝" w:hAnsi="ＭＳ 明朝" w:cs="ＭＳ Ｐ明朝" w:hint="eastAsia"/>
          <w:spacing w:val="2"/>
          <w:kern w:val="0"/>
          <w:sz w:val="24"/>
        </w:rPr>
        <w:t>徴金の納付命令を行ったとき、又は同法第７条の</w:t>
      </w:r>
      <w:r w:rsidR="00680A02" w:rsidRPr="001D5AE5">
        <w:rPr>
          <w:rFonts w:ascii="ＭＳ 明朝" w:hAnsi="ＭＳ 明朝" w:cs="ＭＳ Ｐ明朝" w:hint="eastAsia"/>
          <w:spacing w:val="2"/>
          <w:kern w:val="0"/>
          <w:sz w:val="24"/>
        </w:rPr>
        <w:t>４第７</w:t>
      </w:r>
      <w:r w:rsidRPr="001D5AE5">
        <w:rPr>
          <w:rFonts w:ascii="ＭＳ 明朝" w:hAnsi="ＭＳ 明朝" w:cs="ＭＳ Ｐ明朝" w:hint="eastAsia"/>
          <w:spacing w:val="2"/>
          <w:kern w:val="0"/>
          <w:sz w:val="24"/>
        </w:rPr>
        <w:t>項若しくは</w:t>
      </w:r>
      <w:r w:rsidR="00680A02" w:rsidRPr="001D5AE5">
        <w:rPr>
          <w:rFonts w:ascii="ＭＳ 明朝" w:hAnsi="ＭＳ 明朝" w:cs="ＭＳ Ｐ明朝" w:hint="eastAsia"/>
          <w:spacing w:val="2"/>
          <w:kern w:val="0"/>
          <w:sz w:val="24"/>
        </w:rPr>
        <w:t>第７条の７第</w:t>
      </w:r>
    </w:p>
    <w:p w14:paraId="03DD1181" w14:textId="77777777" w:rsidR="00A85DBB" w:rsidRPr="001D5AE5" w:rsidRDefault="00680A02" w:rsidP="00BA7C4E">
      <w:pPr>
        <w:wordWrap w:val="0"/>
        <w:autoSpaceDE w:val="0"/>
        <w:autoSpaceDN w:val="0"/>
        <w:adjustRightInd w:val="0"/>
        <w:spacing w:line="276" w:lineRule="auto"/>
        <w:ind w:firstLineChars="200" w:firstLine="488"/>
        <w:rPr>
          <w:rFonts w:ascii="ＭＳ 明朝" w:hAnsi="ＭＳ 明朝" w:cs="ＭＳ Ｐ明朝"/>
          <w:kern w:val="0"/>
          <w:sz w:val="24"/>
        </w:rPr>
      </w:pPr>
      <w:r w:rsidRPr="001D5AE5">
        <w:rPr>
          <w:rFonts w:ascii="ＭＳ 明朝" w:hAnsi="ＭＳ 明朝" w:cs="ＭＳ Ｐ明朝" w:hint="eastAsia"/>
          <w:spacing w:val="2"/>
          <w:kern w:val="0"/>
          <w:sz w:val="24"/>
        </w:rPr>
        <w:t>３項</w:t>
      </w:r>
      <w:r w:rsidR="00A85DBB" w:rsidRPr="001D5AE5">
        <w:rPr>
          <w:rFonts w:ascii="ＭＳ 明朝" w:hAnsi="ＭＳ 明朝" w:cs="ＭＳ Ｐ明朝" w:hint="eastAsia"/>
          <w:spacing w:val="2"/>
          <w:kern w:val="0"/>
          <w:sz w:val="24"/>
        </w:rPr>
        <w:t>の規定による課徴金の納付を命じない旨の通知を行ったとき。</w:t>
      </w:r>
    </w:p>
    <w:p w14:paraId="52F53916" w14:textId="77777777" w:rsidR="000E5A3D" w:rsidRPr="001D5AE5" w:rsidRDefault="00A85DBB" w:rsidP="00BA7C4E">
      <w:pPr>
        <w:wordWrap w:val="0"/>
        <w:autoSpaceDE w:val="0"/>
        <w:autoSpaceDN w:val="0"/>
        <w:adjustRightInd w:val="0"/>
        <w:spacing w:line="276" w:lineRule="auto"/>
        <w:ind w:leftChars="50" w:left="349"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(2)　乙又は乙の代理人（乙又は乙の代理人が法人の場合にあっては、その役員又は</w:t>
      </w:r>
    </w:p>
    <w:p w14:paraId="249BD5D0" w14:textId="77777777" w:rsidR="00A85DBB" w:rsidRPr="001D5AE5" w:rsidRDefault="00A85DBB" w:rsidP="00BA7C4E">
      <w:pPr>
        <w:wordWrap w:val="0"/>
        <w:autoSpaceDE w:val="0"/>
        <w:autoSpaceDN w:val="0"/>
        <w:adjustRightInd w:val="0"/>
        <w:spacing w:line="276" w:lineRule="auto"/>
        <w:ind w:leftChars="200" w:left="420"/>
        <w:rPr>
          <w:rFonts w:ascii="ＭＳ 明朝" w:hAnsi="ＭＳ 明朝" w:cs="ＭＳ Ｐ明朝"/>
          <w:kern w:val="0"/>
          <w:sz w:val="24"/>
        </w:rPr>
      </w:pPr>
      <w:r w:rsidRPr="001D5AE5">
        <w:rPr>
          <w:rFonts w:ascii="ＭＳ 明朝" w:hAnsi="ＭＳ 明朝" w:cs="ＭＳ Ｐ明朝" w:hint="eastAsia"/>
          <w:spacing w:val="2"/>
          <w:kern w:val="0"/>
          <w:sz w:val="24"/>
        </w:rPr>
        <w:t>使用人）が刑法（明治４０年法律第４５号）第９６条の６若しくは第１９８条又は独占禁止法第８９条第１項の規定による刑の容疑により公訴を提起されたとき。</w:t>
      </w:r>
    </w:p>
    <w:p w14:paraId="096657B8" w14:textId="77777777" w:rsidR="00A85DBB" w:rsidRPr="001D5AE5" w:rsidRDefault="00A85DBB" w:rsidP="00BA7C4E">
      <w:pPr>
        <w:wordWrap w:val="0"/>
        <w:autoSpaceDE w:val="0"/>
        <w:autoSpaceDN w:val="0"/>
        <w:adjustRightInd w:val="0"/>
        <w:spacing w:line="276" w:lineRule="auto"/>
        <w:ind w:left="244" w:hangingChars="100" w:hanging="244"/>
        <w:rPr>
          <w:rFonts w:ascii="ＭＳ 明朝" w:hAnsi="ＭＳ 明朝" w:cs="ＭＳ Ｐ明朝"/>
          <w:kern w:val="0"/>
          <w:sz w:val="24"/>
        </w:rPr>
      </w:pPr>
      <w:r w:rsidRPr="001D5AE5">
        <w:rPr>
          <w:rFonts w:ascii="ＭＳ 明朝" w:hAnsi="ＭＳ 明朝" w:cs="ＭＳ Ｐ明朝" w:hint="eastAsia"/>
          <w:spacing w:val="2"/>
          <w:kern w:val="0"/>
          <w:sz w:val="24"/>
        </w:rPr>
        <w:t>２　乙は、この契約に関して、乙又は乙の代理人が独占禁止法第７条の</w:t>
      </w:r>
      <w:r w:rsidR="00DB7E4B" w:rsidRPr="001D5AE5">
        <w:rPr>
          <w:rFonts w:ascii="ＭＳ 明朝" w:hAnsi="ＭＳ 明朝" w:cs="ＭＳ Ｐ明朝" w:hint="eastAsia"/>
          <w:spacing w:val="2"/>
          <w:kern w:val="0"/>
          <w:sz w:val="24"/>
        </w:rPr>
        <w:t>４第７</w:t>
      </w:r>
      <w:r w:rsidRPr="001D5AE5">
        <w:rPr>
          <w:rFonts w:ascii="ＭＳ 明朝" w:hAnsi="ＭＳ 明朝" w:cs="ＭＳ Ｐ明朝" w:hint="eastAsia"/>
          <w:spacing w:val="2"/>
          <w:kern w:val="0"/>
          <w:sz w:val="24"/>
        </w:rPr>
        <w:t>項又は</w:t>
      </w:r>
      <w:r w:rsidR="00DB7E4B" w:rsidRPr="001D5AE5">
        <w:rPr>
          <w:rFonts w:ascii="ＭＳ 明朝" w:hAnsi="ＭＳ 明朝" w:cs="ＭＳ Ｐ明朝" w:hint="eastAsia"/>
          <w:spacing w:val="2"/>
          <w:kern w:val="0"/>
          <w:sz w:val="24"/>
        </w:rPr>
        <w:t>第７条の７第３項</w:t>
      </w:r>
      <w:r w:rsidRPr="001D5AE5">
        <w:rPr>
          <w:rFonts w:ascii="ＭＳ 明朝" w:hAnsi="ＭＳ 明朝" w:cs="ＭＳ Ｐ明朝" w:hint="eastAsia"/>
          <w:spacing w:val="2"/>
          <w:kern w:val="0"/>
          <w:sz w:val="24"/>
        </w:rPr>
        <w:t>の規定による通知を受けた場合には、速やかに、当該通知文書の写しを甲に提出しなければならない。</w:t>
      </w:r>
    </w:p>
    <w:p w14:paraId="363FE870" w14:textId="77777777" w:rsidR="00A85DBB" w:rsidRPr="001D5AE5" w:rsidRDefault="00A85DBB" w:rsidP="00BA7C4E">
      <w:pPr>
        <w:wordWrap w:val="0"/>
        <w:autoSpaceDE w:val="0"/>
        <w:autoSpaceDN w:val="0"/>
        <w:adjustRightInd w:val="0"/>
        <w:spacing w:line="276" w:lineRule="auto"/>
        <w:ind w:firstLineChars="100" w:firstLine="244"/>
        <w:rPr>
          <w:rFonts w:ascii="ＭＳ 明朝" w:hAnsi="ＭＳ 明朝" w:cs="ＭＳ Ｐ明朝"/>
          <w:kern w:val="0"/>
          <w:sz w:val="24"/>
        </w:rPr>
      </w:pPr>
      <w:r w:rsidRPr="001D5AE5">
        <w:rPr>
          <w:rFonts w:ascii="ＭＳ 明朝" w:hAnsi="ＭＳ 明朝" w:cs="ＭＳ Ｐ明朝" w:hint="eastAsia"/>
          <w:spacing w:val="2"/>
          <w:kern w:val="0"/>
          <w:sz w:val="24"/>
        </w:rPr>
        <w:t>(談合等の不正行為に係る違約金)</w:t>
      </w:r>
    </w:p>
    <w:p w14:paraId="4CC4EC2D" w14:textId="77777777" w:rsidR="00A85DBB" w:rsidRPr="001D5AE5" w:rsidRDefault="00A85DBB" w:rsidP="00BA7C4E">
      <w:pPr>
        <w:wordWrap w:val="0"/>
        <w:autoSpaceDE w:val="0"/>
        <w:autoSpaceDN w:val="0"/>
        <w:adjustRightInd w:val="0"/>
        <w:spacing w:line="276" w:lineRule="auto"/>
        <w:ind w:left="244" w:hangingChars="100" w:hanging="244"/>
        <w:rPr>
          <w:rFonts w:ascii="ＭＳ 明朝" w:hAnsi="ＭＳ 明朝" w:cs="ＭＳ Ｐ明朝"/>
          <w:kern w:val="0"/>
          <w:sz w:val="24"/>
        </w:rPr>
      </w:pPr>
      <w:r w:rsidRPr="001D5AE5">
        <w:rPr>
          <w:rFonts w:ascii="ＭＳ 明朝" w:hAnsi="ＭＳ 明朝" w:cs="ＭＳ Ｐ明朝" w:hint="eastAsia"/>
          <w:spacing w:val="2"/>
          <w:kern w:val="0"/>
          <w:sz w:val="24"/>
        </w:rPr>
        <w:t>第</w:t>
      </w:r>
      <w:r w:rsidR="000E5A3D" w:rsidRPr="001D5AE5">
        <w:rPr>
          <w:rFonts w:ascii="ＭＳ 明朝" w:hAnsi="ＭＳ 明朝" w:cs="ＭＳ Ｐ明朝" w:hint="eastAsia"/>
          <w:spacing w:val="2"/>
          <w:kern w:val="0"/>
          <w:sz w:val="24"/>
        </w:rPr>
        <w:t>２</w:t>
      </w:r>
      <w:r w:rsidRPr="001D5AE5">
        <w:rPr>
          <w:rFonts w:ascii="ＭＳ 明朝" w:hAnsi="ＭＳ 明朝" w:cs="ＭＳ Ｐ明朝" w:hint="eastAsia"/>
          <w:spacing w:val="2"/>
          <w:kern w:val="0"/>
          <w:sz w:val="24"/>
        </w:rPr>
        <w:t>条　乙は、この契約に関して、次の各号の一に該当するときは、甲が契約の全部又は一部を解除するか否かにかかわらず、契約金額の１０分の１に相当する額を違約金として甲が指定する期日までに支払わなければならない。</w:t>
      </w:r>
    </w:p>
    <w:p w14:paraId="39A54BDF" w14:textId="77777777" w:rsidR="000E5A3D" w:rsidRPr="001D5AE5" w:rsidRDefault="00A85DBB" w:rsidP="00BA7C4E">
      <w:pPr>
        <w:wordWrap w:val="0"/>
        <w:autoSpaceDE w:val="0"/>
        <w:autoSpaceDN w:val="0"/>
        <w:adjustRightInd w:val="0"/>
        <w:spacing w:line="276" w:lineRule="auto"/>
        <w:ind w:leftChars="50" w:left="349"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(1)　公正取引委員会が、乙又は乙の代理人に対して独占禁止法第７条又は同法第８</w:t>
      </w:r>
    </w:p>
    <w:p w14:paraId="155C7578" w14:textId="77777777" w:rsidR="000E5A3D" w:rsidRPr="001D5AE5" w:rsidRDefault="00A85DBB" w:rsidP="00BA7C4E">
      <w:pPr>
        <w:wordWrap w:val="0"/>
        <w:autoSpaceDE w:val="0"/>
        <w:autoSpaceDN w:val="0"/>
        <w:adjustRightInd w:val="0"/>
        <w:spacing w:line="276" w:lineRule="auto"/>
        <w:ind w:leftChars="230" w:left="483"/>
        <w:rPr>
          <w:rFonts w:ascii="ＭＳ 明朝" w:hAnsi="ＭＳ 明朝" w:cs="ＭＳ Ｐ明朝"/>
          <w:spacing w:val="2"/>
          <w:kern w:val="0"/>
          <w:sz w:val="24"/>
        </w:rPr>
      </w:pPr>
      <w:r w:rsidRPr="001D5AE5">
        <w:rPr>
          <w:rFonts w:ascii="ＭＳ 明朝" w:hAnsi="ＭＳ 明朝" w:cs="ＭＳ Ｐ明朝" w:hint="eastAsia"/>
          <w:spacing w:val="2"/>
          <w:kern w:val="0"/>
          <w:sz w:val="24"/>
        </w:rPr>
        <w:t>条の２（同法第８条第１項第１号若しくは第２号に該当する行為の場合に限る。）</w:t>
      </w:r>
    </w:p>
    <w:p w14:paraId="17132CB3" w14:textId="77777777" w:rsidR="00A85DBB" w:rsidRPr="001D5AE5" w:rsidRDefault="00A85DBB" w:rsidP="00BA7C4E">
      <w:pPr>
        <w:wordWrap w:val="0"/>
        <w:autoSpaceDE w:val="0"/>
        <w:autoSpaceDN w:val="0"/>
        <w:adjustRightInd w:val="0"/>
        <w:spacing w:line="276" w:lineRule="auto"/>
        <w:ind w:leftChars="230" w:left="483"/>
        <w:rPr>
          <w:rFonts w:ascii="ＭＳ 明朝" w:hAnsi="ＭＳ 明朝" w:cs="ＭＳ Ｐ明朝"/>
          <w:kern w:val="0"/>
          <w:sz w:val="24"/>
        </w:rPr>
      </w:pPr>
      <w:r w:rsidRPr="001D5AE5">
        <w:rPr>
          <w:rFonts w:ascii="ＭＳ 明朝" w:hAnsi="ＭＳ 明朝" w:cs="ＭＳ Ｐ明朝" w:hint="eastAsia"/>
          <w:spacing w:val="2"/>
          <w:kern w:val="0"/>
          <w:sz w:val="24"/>
        </w:rPr>
        <w:t>の規定による排除措置命令を行い、当該排除措置命令が確定したとき。</w:t>
      </w:r>
    </w:p>
    <w:p w14:paraId="55A69A08" w14:textId="77777777" w:rsidR="00A85DBB" w:rsidRPr="001D5AE5" w:rsidRDefault="00A85DBB" w:rsidP="00BA7C4E">
      <w:pPr>
        <w:wordWrap w:val="0"/>
        <w:autoSpaceDE w:val="0"/>
        <w:autoSpaceDN w:val="0"/>
        <w:adjustRightInd w:val="0"/>
        <w:spacing w:line="276" w:lineRule="auto"/>
        <w:ind w:leftChars="50" w:left="471" w:hangingChars="150" w:hanging="366"/>
        <w:rPr>
          <w:rFonts w:ascii="ＭＳ 明朝" w:hAnsi="ＭＳ 明朝" w:cs="ＭＳ Ｐ明朝"/>
          <w:spacing w:val="2"/>
          <w:kern w:val="0"/>
          <w:sz w:val="24"/>
        </w:rPr>
      </w:pPr>
      <w:r w:rsidRPr="001D5AE5">
        <w:rPr>
          <w:rFonts w:ascii="ＭＳ 明朝" w:hAnsi="ＭＳ 明朝" w:cs="ＭＳ Ｐ明朝" w:hint="eastAsia"/>
          <w:spacing w:val="2"/>
          <w:kern w:val="0"/>
          <w:sz w:val="24"/>
        </w:rPr>
        <w:t>(2)　公正取引委員会が、乙又は乙の代理人に対して独占禁止法第７条の２第１項（同法第８条の３において読み替えて準用する場合を含む。）の規定による課徴金の納付命令を行い、当該納付命令が確定したとき。</w:t>
      </w:r>
    </w:p>
    <w:p w14:paraId="736FF7ED" w14:textId="77777777" w:rsidR="00A85DBB" w:rsidRPr="001D5AE5" w:rsidRDefault="00A85DBB" w:rsidP="00BA7C4E">
      <w:pPr>
        <w:wordWrap w:val="0"/>
        <w:autoSpaceDE w:val="0"/>
        <w:autoSpaceDN w:val="0"/>
        <w:adjustRightInd w:val="0"/>
        <w:spacing w:line="276" w:lineRule="auto"/>
        <w:ind w:leftChars="50" w:left="471" w:hangingChars="150" w:hanging="366"/>
        <w:rPr>
          <w:rFonts w:ascii="ＭＳ 明朝" w:hAnsi="ＭＳ 明朝" w:cs="ＭＳ Ｐ明朝"/>
          <w:kern w:val="0"/>
          <w:sz w:val="24"/>
        </w:rPr>
      </w:pPr>
      <w:r w:rsidRPr="001D5AE5">
        <w:rPr>
          <w:rFonts w:ascii="ＭＳ 明朝" w:hAnsi="ＭＳ 明朝" w:cs="ＭＳ Ｐ明朝" w:hint="eastAsia"/>
          <w:spacing w:val="2"/>
          <w:kern w:val="0"/>
          <w:sz w:val="24"/>
        </w:rPr>
        <w:t>(3)　公正取引委員会が、乙又は乙の代理人に対して独占禁止法第７条の</w:t>
      </w:r>
      <w:r w:rsidR="002F5332" w:rsidRPr="001D5AE5">
        <w:rPr>
          <w:rFonts w:ascii="ＭＳ 明朝" w:hAnsi="ＭＳ 明朝" w:cs="ＭＳ Ｐ明朝" w:hint="eastAsia"/>
          <w:spacing w:val="2"/>
          <w:kern w:val="0"/>
          <w:sz w:val="24"/>
        </w:rPr>
        <w:t>４第７項又は第７条の７第３項</w:t>
      </w:r>
      <w:r w:rsidRPr="001D5AE5">
        <w:rPr>
          <w:rFonts w:ascii="ＭＳ 明朝" w:hAnsi="ＭＳ 明朝" w:cs="ＭＳ Ｐ明朝" w:hint="eastAsia"/>
          <w:spacing w:val="2"/>
          <w:kern w:val="0"/>
          <w:sz w:val="24"/>
        </w:rPr>
        <w:t>の規定による課徴金の納付を命じない旨の通知を行ったとき。</w:t>
      </w:r>
    </w:p>
    <w:p w14:paraId="298722D4" w14:textId="77777777" w:rsidR="00A85DBB" w:rsidRPr="001D5AE5" w:rsidRDefault="00A85DBB" w:rsidP="00BA7C4E">
      <w:pPr>
        <w:wordWrap w:val="0"/>
        <w:autoSpaceDE w:val="0"/>
        <w:autoSpaceDN w:val="0"/>
        <w:adjustRightInd w:val="0"/>
        <w:spacing w:line="276" w:lineRule="auto"/>
        <w:ind w:leftChars="50" w:left="471" w:hangingChars="150" w:hanging="366"/>
        <w:rPr>
          <w:rFonts w:ascii="ＭＳ 明朝" w:hAnsi="ＭＳ 明朝" w:cs="ＭＳ Ｐ明朝"/>
          <w:kern w:val="0"/>
          <w:sz w:val="24"/>
        </w:rPr>
      </w:pPr>
      <w:r w:rsidRPr="001D5AE5">
        <w:rPr>
          <w:rFonts w:ascii="ＭＳ 明朝" w:hAnsi="ＭＳ 明朝" w:cs="ＭＳ Ｐ明朝" w:hint="eastAsia"/>
          <w:spacing w:val="2"/>
          <w:kern w:val="0"/>
          <w:sz w:val="24"/>
        </w:rPr>
        <w:t>(4)　乙又は乙の代理人（乙又は乙の代理人が法人の場合にあっては、その役員又は使用人）が刑法（明治４０年法律第４５号）第９６条の６若しくは第１９８条又は独占禁止法第８９条第１項の規定による刑が確定したとき。</w:t>
      </w:r>
    </w:p>
    <w:p w14:paraId="404FEFDD" w14:textId="77777777" w:rsidR="00A85DBB" w:rsidRPr="001D5AE5" w:rsidRDefault="00A85DBB" w:rsidP="00BA7C4E">
      <w:pPr>
        <w:wordWrap w:val="0"/>
        <w:autoSpaceDE w:val="0"/>
        <w:autoSpaceDN w:val="0"/>
        <w:adjustRightInd w:val="0"/>
        <w:spacing w:line="276" w:lineRule="auto"/>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２　乙は、前項第４号に規定する場合に該当し、かつ次の各号の一に該当するときは、前項の契約金額の１０分の１に相当する額のほか、契約金額の１００分の５に相当する額を違約金として甲が指定する期日までに支払わなければならない。</w:t>
      </w:r>
    </w:p>
    <w:p w14:paraId="55B1CAC0" w14:textId="77777777" w:rsidR="00A85DBB" w:rsidRPr="001D5AE5" w:rsidRDefault="00A85DBB" w:rsidP="00BA7C4E">
      <w:pPr>
        <w:wordWrap w:val="0"/>
        <w:autoSpaceDE w:val="0"/>
        <w:autoSpaceDN w:val="0"/>
        <w:adjustRightInd w:val="0"/>
        <w:spacing w:line="276" w:lineRule="auto"/>
        <w:ind w:leftChars="50" w:left="471" w:hangingChars="150" w:hanging="366"/>
        <w:rPr>
          <w:rFonts w:ascii="ＭＳ 明朝" w:hAnsi="ＭＳ 明朝" w:cs="ＭＳ Ｐ明朝"/>
          <w:spacing w:val="2"/>
          <w:kern w:val="0"/>
          <w:sz w:val="24"/>
        </w:rPr>
      </w:pPr>
      <w:r w:rsidRPr="001D5AE5">
        <w:rPr>
          <w:rFonts w:ascii="ＭＳ 明朝" w:hAnsi="ＭＳ 明朝" w:cs="ＭＳ Ｐ明朝" w:hint="eastAsia"/>
          <w:spacing w:val="2"/>
          <w:kern w:val="0"/>
          <w:sz w:val="24"/>
        </w:rPr>
        <w:t>(1)　公正取引委員会</w:t>
      </w:r>
      <w:r w:rsidR="00BB5CCE" w:rsidRPr="001D5AE5">
        <w:rPr>
          <w:rFonts w:ascii="ＭＳ 明朝" w:hAnsi="ＭＳ 明朝" w:cs="ＭＳ Ｐ明朝" w:hint="eastAsia"/>
          <w:spacing w:val="2"/>
          <w:kern w:val="0"/>
          <w:sz w:val="24"/>
        </w:rPr>
        <w:t>が、乙又は乙の代理人に対して独占禁止法第７条の２第１項及び第７条の３</w:t>
      </w:r>
      <w:r w:rsidRPr="001D5AE5">
        <w:rPr>
          <w:rFonts w:ascii="ＭＳ 明朝" w:hAnsi="ＭＳ 明朝" w:cs="ＭＳ Ｐ明朝" w:hint="eastAsia"/>
          <w:spacing w:val="2"/>
          <w:kern w:val="0"/>
          <w:sz w:val="24"/>
        </w:rPr>
        <w:t>の規定による納付命令を行い、当該納付命令が確定したとき。</w:t>
      </w:r>
    </w:p>
    <w:p w14:paraId="20BBFCF2" w14:textId="77777777" w:rsidR="000E5A3D" w:rsidRPr="001D5AE5" w:rsidRDefault="00A85DBB" w:rsidP="00BA7C4E">
      <w:pPr>
        <w:wordWrap w:val="0"/>
        <w:autoSpaceDE w:val="0"/>
        <w:autoSpaceDN w:val="0"/>
        <w:adjustRightInd w:val="0"/>
        <w:spacing w:line="276" w:lineRule="auto"/>
        <w:ind w:leftChars="50" w:left="105"/>
        <w:rPr>
          <w:rFonts w:ascii="ＭＳ 明朝" w:hAnsi="ＭＳ 明朝" w:cs="ＭＳ Ｐ明朝"/>
          <w:spacing w:val="2"/>
          <w:kern w:val="0"/>
          <w:sz w:val="24"/>
        </w:rPr>
      </w:pPr>
      <w:r w:rsidRPr="001D5AE5">
        <w:rPr>
          <w:rFonts w:ascii="ＭＳ 明朝" w:hAnsi="ＭＳ 明朝" w:cs="ＭＳ Ｐ明朝" w:hint="eastAsia"/>
          <w:spacing w:val="2"/>
          <w:kern w:val="0"/>
          <w:sz w:val="24"/>
        </w:rPr>
        <w:t>(2)　当該刑の確定において、乙が違反行為の首謀者であることが明らかになったと</w:t>
      </w:r>
    </w:p>
    <w:p w14:paraId="66E3978B" w14:textId="77777777" w:rsidR="00A85DBB" w:rsidRPr="001D5AE5" w:rsidRDefault="00A85DBB" w:rsidP="00BA7C4E">
      <w:pPr>
        <w:wordWrap w:val="0"/>
        <w:autoSpaceDE w:val="0"/>
        <w:autoSpaceDN w:val="0"/>
        <w:adjustRightInd w:val="0"/>
        <w:spacing w:line="276" w:lineRule="auto"/>
        <w:ind w:leftChars="50" w:left="105" w:firstLineChars="150" w:firstLine="366"/>
        <w:rPr>
          <w:rFonts w:ascii="ＭＳ 明朝" w:hAnsi="ＭＳ 明朝" w:cs="ＭＳ Ｐ明朝"/>
          <w:spacing w:val="2"/>
          <w:kern w:val="0"/>
          <w:sz w:val="24"/>
        </w:rPr>
      </w:pPr>
      <w:r w:rsidRPr="001D5AE5">
        <w:rPr>
          <w:rFonts w:ascii="ＭＳ 明朝" w:hAnsi="ＭＳ 明朝" w:cs="ＭＳ Ｐ明朝" w:hint="eastAsia"/>
          <w:spacing w:val="2"/>
          <w:kern w:val="0"/>
          <w:sz w:val="24"/>
        </w:rPr>
        <w:lastRenderedPageBreak/>
        <w:t>き。</w:t>
      </w:r>
    </w:p>
    <w:p w14:paraId="4439A236" w14:textId="77777777" w:rsidR="000E5A3D" w:rsidRPr="001D5AE5" w:rsidRDefault="00A85DBB" w:rsidP="00BA7C4E">
      <w:pPr>
        <w:wordWrap w:val="0"/>
        <w:autoSpaceDE w:val="0"/>
        <w:autoSpaceDN w:val="0"/>
        <w:adjustRightInd w:val="0"/>
        <w:spacing w:line="276" w:lineRule="auto"/>
        <w:ind w:leftChars="50" w:left="593" w:hangingChars="200" w:hanging="488"/>
        <w:rPr>
          <w:rFonts w:ascii="ＭＳ 明朝" w:hAnsi="ＭＳ 明朝" w:cs="ＭＳ Ｐ明朝"/>
          <w:spacing w:val="2"/>
          <w:kern w:val="0"/>
          <w:sz w:val="24"/>
        </w:rPr>
      </w:pPr>
      <w:r w:rsidRPr="001D5AE5">
        <w:rPr>
          <w:rFonts w:ascii="ＭＳ 明朝" w:hAnsi="ＭＳ 明朝" w:cs="ＭＳ Ｐ明朝" w:hint="eastAsia"/>
          <w:spacing w:val="2"/>
          <w:kern w:val="0"/>
          <w:sz w:val="24"/>
        </w:rPr>
        <w:t>(3)　乙が甲に対し、独占禁止法等に抵触する行為を行っていない旨の誓約書を提出</w:t>
      </w:r>
    </w:p>
    <w:p w14:paraId="7210CEFA" w14:textId="77777777" w:rsidR="00A85DBB" w:rsidRPr="001D5AE5" w:rsidRDefault="00A85DBB" w:rsidP="00BA7C4E">
      <w:pPr>
        <w:wordWrap w:val="0"/>
        <w:autoSpaceDE w:val="0"/>
        <w:autoSpaceDN w:val="0"/>
        <w:adjustRightInd w:val="0"/>
        <w:spacing w:line="276" w:lineRule="auto"/>
        <w:ind w:leftChars="100" w:left="210" w:firstLineChars="100" w:firstLine="244"/>
        <w:rPr>
          <w:rFonts w:ascii="ＭＳ 明朝" w:hAnsi="ＭＳ 明朝" w:cs="ＭＳ Ｐ明朝"/>
          <w:kern w:val="0"/>
          <w:sz w:val="24"/>
        </w:rPr>
      </w:pPr>
      <w:r w:rsidRPr="001D5AE5">
        <w:rPr>
          <w:rFonts w:ascii="ＭＳ 明朝" w:hAnsi="ＭＳ 明朝" w:cs="ＭＳ Ｐ明朝" w:hint="eastAsia"/>
          <w:spacing w:val="2"/>
          <w:kern w:val="0"/>
          <w:sz w:val="24"/>
        </w:rPr>
        <w:t>しているとき。</w:t>
      </w:r>
    </w:p>
    <w:p w14:paraId="09E1331A" w14:textId="77777777" w:rsidR="00A85DBB" w:rsidRPr="001D5AE5" w:rsidRDefault="00A85DBB" w:rsidP="00BA7C4E">
      <w:pPr>
        <w:wordWrap w:val="0"/>
        <w:autoSpaceDE w:val="0"/>
        <w:autoSpaceDN w:val="0"/>
        <w:adjustRightInd w:val="0"/>
        <w:spacing w:line="276" w:lineRule="auto"/>
        <w:rPr>
          <w:rFonts w:ascii="ＭＳ 明朝" w:hAnsi="ＭＳ 明朝" w:cs="ＭＳ Ｐ明朝"/>
          <w:kern w:val="0"/>
          <w:sz w:val="24"/>
        </w:rPr>
      </w:pPr>
      <w:r w:rsidRPr="001D5AE5">
        <w:rPr>
          <w:rFonts w:ascii="ＭＳ 明朝" w:hAnsi="ＭＳ 明朝" w:cs="ＭＳ Ｐ明朝" w:hint="eastAsia"/>
          <w:spacing w:val="2"/>
          <w:kern w:val="0"/>
          <w:sz w:val="24"/>
        </w:rPr>
        <w:t>３　乙は、契約の履行を理由として、前各項の違約金を免れることができない。</w:t>
      </w:r>
    </w:p>
    <w:p w14:paraId="1F721DAD" w14:textId="77777777" w:rsidR="00321BE2" w:rsidRPr="001D5AE5" w:rsidRDefault="00A85DBB" w:rsidP="00BA7C4E">
      <w:pPr>
        <w:wordWrap w:val="0"/>
        <w:autoSpaceDE w:val="0"/>
        <w:autoSpaceDN w:val="0"/>
        <w:adjustRightInd w:val="0"/>
        <w:spacing w:line="276" w:lineRule="auto"/>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４　第１項及び第２項の規定は、甲に生じた実際の損害の額が違約金の額を超過する</w:t>
      </w:r>
    </w:p>
    <w:p w14:paraId="77E93648" w14:textId="77777777" w:rsidR="00A85DBB" w:rsidRPr="001D5AE5" w:rsidRDefault="00A85DBB" w:rsidP="00BA7C4E">
      <w:pPr>
        <w:wordWrap w:val="0"/>
        <w:autoSpaceDE w:val="0"/>
        <w:autoSpaceDN w:val="0"/>
        <w:adjustRightInd w:val="0"/>
        <w:spacing w:line="276" w:lineRule="auto"/>
        <w:ind w:leftChars="100" w:left="210"/>
        <w:rPr>
          <w:rFonts w:ascii="ＭＳ 明朝" w:hAnsi="ＭＳ 明朝" w:cs="ＭＳ Ｐ明朝"/>
          <w:spacing w:val="2"/>
          <w:kern w:val="0"/>
          <w:sz w:val="24"/>
        </w:rPr>
      </w:pPr>
      <w:r w:rsidRPr="001D5AE5">
        <w:rPr>
          <w:rFonts w:ascii="ＭＳ 明朝" w:hAnsi="ＭＳ 明朝" w:cs="ＭＳ Ｐ明朝" w:hint="eastAsia"/>
          <w:spacing w:val="2"/>
          <w:kern w:val="0"/>
          <w:sz w:val="24"/>
        </w:rPr>
        <w:t>場合において、甲がその超過分の損害につき賠償を請求することを妨げない。</w:t>
      </w:r>
    </w:p>
    <w:p w14:paraId="747DE3E1" w14:textId="77777777" w:rsidR="00BA7C4E" w:rsidRDefault="00BA7C4E" w:rsidP="0025566E">
      <w:pPr>
        <w:adjustRightInd w:val="0"/>
        <w:ind w:right="238"/>
        <w:jc w:val="right"/>
        <w:rPr>
          <w:rFonts w:ascii="ＭＳ 明朝" w:hAnsi="ＭＳ 明朝" w:cs="ＭＳ Ｐ明朝"/>
          <w:spacing w:val="2"/>
          <w:kern w:val="0"/>
          <w:sz w:val="24"/>
        </w:rPr>
      </w:pPr>
    </w:p>
    <w:p w14:paraId="2ED2E486" w14:textId="77777777" w:rsidR="00BA7C4E" w:rsidRDefault="00BA7C4E" w:rsidP="0025566E">
      <w:pPr>
        <w:adjustRightInd w:val="0"/>
        <w:ind w:right="238"/>
        <w:jc w:val="right"/>
        <w:rPr>
          <w:rFonts w:ascii="ＭＳ 明朝" w:hAnsi="ＭＳ 明朝" w:cs="ＭＳ Ｐ明朝"/>
          <w:spacing w:val="2"/>
          <w:kern w:val="0"/>
          <w:sz w:val="24"/>
        </w:rPr>
      </w:pPr>
    </w:p>
    <w:p w14:paraId="6899B96A" w14:textId="77777777" w:rsidR="00BA7C4E" w:rsidRDefault="00BA7C4E" w:rsidP="0025566E">
      <w:pPr>
        <w:adjustRightInd w:val="0"/>
        <w:ind w:right="238"/>
        <w:jc w:val="right"/>
        <w:rPr>
          <w:rFonts w:ascii="ＭＳ 明朝" w:hAnsi="ＭＳ 明朝" w:cs="ＭＳ Ｐ明朝"/>
          <w:spacing w:val="2"/>
          <w:kern w:val="0"/>
          <w:sz w:val="24"/>
        </w:rPr>
      </w:pPr>
    </w:p>
    <w:p w14:paraId="5E43AECB" w14:textId="77777777" w:rsidR="00BA7C4E" w:rsidRDefault="00BA7C4E" w:rsidP="0025566E">
      <w:pPr>
        <w:adjustRightInd w:val="0"/>
        <w:ind w:right="238"/>
        <w:jc w:val="right"/>
        <w:rPr>
          <w:rFonts w:ascii="ＭＳ 明朝" w:hAnsi="ＭＳ 明朝" w:cs="ＭＳ Ｐ明朝"/>
          <w:spacing w:val="2"/>
          <w:kern w:val="0"/>
          <w:sz w:val="24"/>
        </w:rPr>
      </w:pPr>
    </w:p>
    <w:p w14:paraId="378143D0" w14:textId="77777777" w:rsidR="00BA7C4E" w:rsidRDefault="00BA7C4E" w:rsidP="0025566E">
      <w:pPr>
        <w:adjustRightInd w:val="0"/>
        <w:ind w:right="238"/>
        <w:jc w:val="right"/>
        <w:rPr>
          <w:rFonts w:ascii="ＭＳ 明朝" w:hAnsi="ＭＳ 明朝" w:cs="ＭＳ Ｐ明朝"/>
          <w:spacing w:val="2"/>
          <w:kern w:val="0"/>
          <w:sz w:val="24"/>
        </w:rPr>
      </w:pPr>
    </w:p>
    <w:p w14:paraId="02DDEC51" w14:textId="77777777" w:rsidR="00BA7C4E" w:rsidRDefault="00BA7C4E" w:rsidP="0025566E">
      <w:pPr>
        <w:adjustRightInd w:val="0"/>
        <w:ind w:right="238"/>
        <w:jc w:val="right"/>
        <w:rPr>
          <w:rFonts w:ascii="ＭＳ 明朝" w:hAnsi="ＭＳ 明朝" w:cs="ＭＳ Ｐ明朝"/>
          <w:spacing w:val="2"/>
          <w:kern w:val="0"/>
          <w:sz w:val="24"/>
        </w:rPr>
      </w:pPr>
    </w:p>
    <w:p w14:paraId="506D62D5" w14:textId="77777777" w:rsidR="00BA7C4E" w:rsidRDefault="00BA7C4E" w:rsidP="0025566E">
      <w:pPr>
        <w:adjustRightInd w:val="0"/>
        <w:ind w:right="238"/>
        <w:jc w:val="right"/>
        <w:rPr>
          <w:rFonts w:ascii="ＭＳ 明朝" w:hAnsi="ＭＳ 明朝" w:cs="ＭＳ Ｐ明朝"/>
          <w:spacing w:val="2"/>
          <w:kern w:val="0"/>
          <w:sz w:val="24"/>
        </w:rPr>
      </w:pPr>
    </w:p>
    <w:p w14:paraId="22FE2E19" w14:textId="77777777" w:rsidR="00BA7C4E" w:rsidRDefault="00BA7C4E" w:rsidP="0025566E">
      <w:pPr>
        <w:adjustRightInd w:val="0"/>
        <w:ind w:right="238"/>
        <w:jc w:val="right"/>
        <w:rPr>
          <w:rFonts w:ascii="ＭＳ 明朝" w:hAnsi="ＭＳ 明朝" w:cs="ＭＳ Ｐ明朝"/>
          <w:spacing w:val="2"/>
          <w:kern w:val="0"/>
          <w:sz w:val="24"/>
        </w:rPr>
      </w:pPr>
    </w:p>
    <w:p w14:paraId="576CC6A4" w14:textId="77777777" w:rsidR="00BA7C4E" w:rsidRDefault="00BA7C4E" w:rsidP="0025566E">
      <w:pPr>
        <w:adjustRightInd w:val="0"/>
        <w:ind w:right="238"/>
        <w:jc w:val="right"/>
        <w:rPr>
          <w:rFonts w:ascii="ＭＳ 明朝" w:hAnsi="ＭＳ 明朝" w:cs="ＭＳ Ｐ明朝"/>
          <w:spacing w:val="2"/>
          <w:kern w:val="0"/>
          <w:sz w:val="24"/>
        </w:rPr>
      </w:pPr>
    </w:p>
    <w:p w14:paraId="35E5A219" w14:textId="77777777" w:rsidR="00BA7C4E" w:rsidRDefault="00BA7C4E" w:rsidP="0025566E">
      <w:pPr>
        <w:adjustRightInd w:val="0"/>
        <w:ind w:right="238"/>
        <w:jc w:val="right"/>
        <w:rPr>
          <w:rFonts w:ascii="ＭＳ 明朝" w:hAnsi="ＭＳ 明朝" w:cs="ＭＳ Ｐ明朝"/>
          <w:spacing w:val="2"/>
          <w:kern w:val="0"/>
          <w:sz w:val="24"/>
        </w:rPr>
      </w:pPr>
    </w:p>
    <w:p w14:paraId="1FF8418A" w14:textId="77777777" w:rsidR="00BA7C4E" w:rsidRDefault="00BA7C4E" w:rsidP="0025566E">
      <w:pPr>
        <w:adjustRightInd w:val="0"/>
        <w:ind w:right="238"/>
        <w:jc w:val="right"/>
        <w:rPr>
          <w:rFonts w:ascii="ＭＳ 明朝" w:hAnsi="ＭＳ 明朝" w:cs="ＭＳ Ｐ明朝"/>
          <w:spacing w:val="2"/>
          <w:kern w:val="0"/>
          <w:sz w:val="24"/>
        </w:rPr>
      </w:pPr>
    </w:p>
    <w:p w14:paraId="4DDCDDF6" w14:textId="77777777" w:rsidR="00BA7C4E" w:rsidRDefault="00BA7C4E" w:rsidP="0025566E">
      <w:pPr>
        <w:adjustRightInd w:val="0"/>
        <w:ind w:right="238"/>
        <w:jc w:val="right"/>
        <w:rPr>
          <w:rFonts w:ascii="ＭＳ 明朝" w:hAnsi="ＭＳ 明朝" w:cs="ＭＳ Ｐ明朝"/>
          <w:spacing w:val="2"/>
          <w:kern w:val="0"/>
          <w:sz w:val="24"/>
        </w:rPr>
      </w:pPr>
    </w:p>
    <w:p w14:paraId="724DFE02" w14:textId="77777777" w:rsidR="00BA7C4E" w:rsidRDefault="00BA7C4E" w:rsidP="0025566E">
      <w:pPr>
        <w:adjustRightInd w:val="0"/>
        <w:ind w:right="238"/>
        <w:jc w:val="right"/>
        <w:rPr>
          <w:rFonts w:ascii="ＭＳ 明朝" w:hAnsi="ＭＳ 明朝" w:cs="ＭＳ Ｐ明朝"/>
          <w:spacing w:val="2"/>
          <w:kern w:val="0"/>
          <w:sz w:val="24"/>
        </w:rPr>
      </w:pPr>
    </w:p>
    <w:p w14:paraId="3D858C6A" w14:textId="77777777" w:rsidR="00BA7C4E" w:rsidRDefault="00BA7C4E" w:rsidP="0025566E">
      <w:pPr>
        <w:adjustRightInd w:val="0"/>
        <w:ind w:right="238"/>
        <w:jc w:val="right"/>
        <w:rPr>
          <w:rFonts w:ascii="ＭＳ 明朝" w:hAnsi="ＭＳ 明朝" w:cs="ＭＳ Ｐ明朝"/>
          <w:spacing w:val="2"/>
          <w:kern w:val="0"/>
          <w:sz w:val="24"/>
        </w:rPr>
      </w:pPr>
    </w:p>
    <w:p w14:paraId="14896A69" w14:textId="77777777" w:rsidR="00BA7C4E" w:rsidRDefault="00BA7C4E" w:rsidP="0025566E">
      <w:pPr>
        <w:adjustRightInd w:val="0"/>
        <w:ind w:right="238"/>
        <w:jc w:val="right"/>
        <w:rPr>
          <w:rFonts w:ascii="ＭＳ 明朝" w:hAnsi="ＭＳ 明朝" w:cs="ＭＳ Ｐ明朝"/>
          <w:spacing w:val="2"/>
          <w:kern w:val="0"/>
          <w:sz w:val="24"/>
        </w:rPr>
      </w:pPr>
    </w:p>
    <w:p w14:paraId="56610F33" w14:textId="77777777" w:rsidR="00BA7C4E" w:rsidRDefault="00BA7C4E" w:rsidP="0025566E">
      <w:pPr>
        <w:adjustRightInd w:val="0"/>
        <w:ind w:right="238"/>
        <w:jc w:val="right"/>
        <w:rPr>
          <w:rFonts w:ascii="ＭＳ 明朝" w:hAnsi="ＭＳ 明朝" w:cs="ＭＳ Ｐ明朝"/>
          <w:spacing w:val="2"/>
          <w:kern w:val="0"/>
          <w:sz w:val="24"/>
        </w:rPr>
      </w:pPr>
    </w:p>
    <w:p w14:paraId="2948E0A6" w14:textId="77777777" w:rsidR="00BA7C4E" w:rsidRDefault="00BA7C4E" w:rsidP="0025566E">
      <w:pPr>
        <w:adjustRightInd w:val="0"/>
        <w:ind w:right="238"/>
        <w:jc w:val="right"/>
        <w:rPr>
          <w:rFonts w:ascii="ＭＳ 明朝" w:hAnsi="ＭＳ 明朝" w:cs="ＭＳ Ｐ明朝"/>
          <w:spacing w:val="2"/>
          <w:kern w:val="0"/>
          <w:sz w:val="24"/>
        </w:rPr>
      </w:pPr>
    </w:p>
    <w:p w14:paraId="648E4211" w14:textId="77777777" w:rsidR="00BA7C4E" w:rsidRDefault="00BA7C4E" w:rsidP="0025566E">
      <w:pPr>
        <w:adjustRightInd w:val="0"/>
        <w:ind w:right="238"/>
        <w:jc w:val="right"/>
        <w:rPr>
          <w:rFonts w:ascii="ＭＳ 明朝" w:hAnsi="ＭＳ 明朝" w:cs="ＭＳ Ｐ明朝"/>
          <w:spacing w:val="2"/>
          <w:kern w:val="0"/>
          <w:sz w:val="24"/>
        </w:rPr>
      </w:pPr>
    </w:p>
    <w:p w14:paraId="7301366E" w14:textId="77777777" w:rsidR="00BA7C4E" w:rsidRDefault="00BA7C4E" w:rsidP="0025566E">
      <w:pPr>
        <w:adjustRightInd w:val="0"/>
        <w:ind w:right="238"/>
        <w:jc w:val="right"/>
        <w:rPr>
          <w:rFonts w:ascii="ＭＳ 明朝" w:hAnsi="ＭＳ 明朝" w:cs="ＭＳ Ｐ明朝"/>
          <w:spacing w:val="2"/>
          <w:kern w:val="0"/>
          <w:sz w:val="24"/>
        </w:rPr>
      </w:pPr>
    </w:p>
    <w:p w14:paraId="4EDD5C32" w14:textId="77777777" w:rsidR="00BA7C4E" w:rsidRDefault="00BA7C4E" w:rsidP="0025566E">
      <w:pPr>
        <w:adjustRightInd w:val="0"/>
        <w:ind w:right="238"/>
        <w:jc w:val="right"/>
        <w:rPr>
          <w:rFonts w:ascii="ＭＳ 明朝" w:hAnsi="ＭＳ 明朝" w:cs="ＭＳ Ｐ明朝"/>
          <w:spacing w:val="2"/>
          <w:kern w:val="0"/>
          <w:sz w:val="24"/>
        </w:rPr>
      </w:pPr>
    </w:p>
    <w:p w14:paraId="73F503A0" w14:textId="77777777" w:rsidR="00BA7C4E" w:rsidRDefault="00BA7C4E" w:rsidP="0025566E">
      <w:pPr>
        <w:adjustRightInd w:val="0"/>
        <w:ind w:right="238"/>
        <w:jc w:val="right"/>
        <w:rPr>
          <w:rFonts w:ascii="ＭＳ 明朝" w:hAnsi="ＭＳ 明朝" w:cs="ＭＳ Ｐ明朝"/>
          <w:spacing w:val="2"/>
          <w:kern w:val="0"/>
          <w:sz w:val="24"/>
        </w:rPr>
      </w:pPr>
    </w:p>
    <w:p w14:paraId="204334F4" w14:textId="77777777" w:rsidR="00BA7C4E" w:rsidRDefault="00BA7C4E" w:rsidP="0025566E">
      <w:pPr>
        <w:adjustRightInd w:val="0"/>
        <w:ind w:right="238"/>
        <w:jc w:val="right"/>
        <w:rPr>
          <w:rFonts w:ascii="ＭＳ 明朝" w:hAnsi="ＭＳ 明朝" w:cs="ＭＳ Ｐ明朝"/>
          <w:spacing w:val="2"/>
          <w:kern w:val="0"/>
          <w:sz w:val="24"/>
        </w:rPr>
      </w:pPr>
    </w:p>
    <w:p w14:paraId="0A61F6A2" w14:textId="77777777" w:rsidR="00BA7C4E" w:rsidRDefault="00BA7C4E" w:rsidP="0025566E">
      <w:pPr>
        <w:adjustRightInd w:val="0"/>
        <w:ind w:right="238"/>
        <w:jc w:val="right"/>
        <w:rPr>
          <w:rFonts w:ascii="ＭＳ 明朝" w:hAnsi="ＭＳ 明朝" w:cs="ＭＳ Ｐ明朝"/>
          <w:spacing w:val="2"/>
          <w:kern w:val="0"/>
          <w:sz w:val="24"/>
        </w:rPr>
      </w:pPr>
    </w:p>
    <w:p w14:paraId="7A572739" w14:textId="77777777" w:rsidR="00BA7C4E" w:rsidRDefault="00BA7C4E" w:rsidP="0025566E">
      <w:pPr>
        <w:adjustRightInd w:val="0"/>
        <w:ind w:right="238"/>
        <w:jc w:val="right"/>
        <w:rPr>
          <w:rFonts w:ascii="ＭＳ 明朝" w:hAnsi="ＭＳ 明朝" w:cs="ＭＳ Ｐ明朝"/>
          <w:spacing w:val="2"/>
          <w:kern w:val="0"/>
          <w:sz w:val="24"/>
        </w:rPr>
      </w:pPr>
    </w:p>
    <w:p w14:paraId="2532EC52" w14:textId="77777777" w:rsidR="00BA7C4E" w:rsidRDefault="00BA7C4E" w:rsidP="0025566E">
      <w:pPr>
        <w:adjustRightInd w:val="0"/>
        <w:ind w:right="238"/>
        <w:jc w:val="right"/>
        <w:rPr>
          <w:rFonts w:ascii="ＭＳ 明朝" w:hAnsi="ＭＳ 明朝" w:cs="ＭＳ Ｐ明朝"/>
          <w:spacing w:val="2"/>
          <w:kern w:val="0"/>
          <w:sz w:val="24"/>
        </w:rPr>
      </w:pPr>
    </w:p>
    <w:p w14:paraId="0FA475AE" w14:textId="77777777" w:rsidR="00BA7C4E" w:rsidRDefault="00BA7C4E" w:rsidP="0025566E">
      <w:pPr>
        <w:adjustRightInd w:val="0"/>
        <w:ind w:right="238"/>
        <w:jc w:val="right"/>
        <w:rPr>
          <w:rFonts w:ascii="ＭＳ 明朝" w:hAnsi="ＭＳ 明朝" w:cs="ＭＳ Ｐ明朝"/>
          <w:spacing w:val="2"/>
          <w:kern w:val="0"/>
          <w:sz w:val="24"/>
        </w:rPr>
      </w:pPr>
    </w:p>
    <w:p w14:paraId="398920EF" w14:textId="77777777" w:rsidR="00BA7C4E" w:rsidRDefault="00BA7C4E" w:rsidP="0025566E">
      <w:pPr>
        <w:adjustRightInd w:val="0"/>
        <w:ind w:right="238"/>
        <w:jc w:val="right"/>
        <w:rPr>
          <w:rFonts w:ascii="ＭＳ 明朝" w:hAnsi="ＭＳ 明朝" w:cs="ＭＳ Ｐ明朝"/>
          <w:spacing w:val="2"/>
          <w:kern w:val="0"/>
          <w:sz w:val="24"/>
        </w:rPr>
      </w:pPr>
    </w:p>
    <w:p w14:paraId="7E5A2D6D" w14:textId="77777777" w:rsidR="00BA7C4E" w:rsidRDefault="00BA7C4E" w:rsidP="0025566E">
      <w:pPr>
        <w:adjustRightInd w:val="0"/>
        <w:ind w:right="238"/>
        <w:jc w:val="right"/>
        <w:rPr>
          <w:rFonts w:ascii="ＭＳ 明朝" w:hAnsi="ＭＳ 明朝" w:cs="ＭＳ Ｐ明朝"/>
          <w:spacing w:val="2"/>
          <w:kern w:val="0"/>
          <w:sz w:val="24"/>
        </w:rPr>
      </w:pPr>
    </w:p>
    <w:p w14:paraId="2A6680FF" w14:textId="77777777" w:rsidR="00BA7C4E" w:rsidRDefault="00BA7C4E" w:rsidP="0025566E">
      <w:pPr>
        <w:adjustRightInd w:val="0"/>
        <w:ind w:right="238"/>
        <w:jc w:val="right"/>
        <w:rPr>
          <w:rFonts w:ascii="ＭＳ 明朝" w:hAnsi="ＭＳ 明朝" w:cs="ＭＳ Ｐ明朝"/>
          <w:spacing w:val="2"/>
          <w:kern w:val="0"/>
          <w:sz w:val="24"/>
        </w:rPr>
      </w:pPr>
    </w:p>
    <w:p w14:paraId="06F55648" w14:textId="77777777" w:rsidR="00BA7C4E" w:rsidRDefault="00BA7C4E" w:rsidP="0025566E">
      <w:pPr>
        <w:adjustRightInd w:val="0"/>
        <w:ind w:right="238"/>
        <w:jc w:val="right"/>
        <w:rPr>
          <w:rFonts w:ascii="ＭＳ 明朝" w:hAnsi="ＭＳ 明朝" w:cs="ＭＳ Ｐ明朝"/>
          <w:spacing w:val="2"/>
          <w:kern w:val="0"/>
          <w:sz w:val="24"/>
        </w:rPr>
      </w:pPr>
    </w:p>
    <w:p w14:paraId="31769AB9" w14:textId="77777777" w:rsidR="00BA7C4E" w:rsidRDefault="00BA7C4E" w:rsidP="0025566E">
      <w:pPr>
        <w:adjustRightInd w:val="0"/>
        <w:ind w:right="238"/>
        <w:jc w:val="right"/>
        <w:rPr>
          <w:rFonts w:ascii="ＭＳ 明朝" w:hAnsi="ＭＳ 明朝" w:cs="ＭＳ Ｐ明朝"/>
          <w:spacing w:val="2"/>
          <w:kern w:val="0"/>
          <w:sz w:val="24"/>
        </w:rPr>
      </w:pPr>
    </w:p>
    <w:p w14:paraId="46B779D7" w14:textId="77777777" w:rsidR="00BA7C4E" w:rsidRDefault="00BA7C4E" w:rsidP="0025566E">
      <w:pPr>
        <w:adjustRightInd w:val="0"/>
        <w:ind w:right="238"/>
        <w:jc w:val="right"/>
        <w:rPr>
          <w:rFonts w:ascii="ＭＳ 明朝" w:hAnsi="ＭＳ 明朝" w:cs="ＭＳ Ｐ明朝"/>
          <w:spacing w:val="2"/>
          <w:kern w:val="0"/>
          <w:sz w:val="24"/>
        </w:rPr>
      </w:pPr>
    </w:p>
    <w:p w14:paraId="69DB81B7" w14:textId="77777777" w:rsidR="00BA7C4E" w:rsidRDefault="00BA7C4E" w:rsidP="0025566E">
      <w:pPr>
        <w:adjustRightInd w:val="0"/>
        <w:ind w:right="238"/>
        <w:jc w:val="right"/>
        <w:rPr>
          <w:rFonts w:ascii="ＭＳ 明朝" w:hAnsi="ＭＳ 明朝" w:cs="ＭＳ Ｐ明朝"/>
          <w:spacing w:val="2"/>
          <w:kern w:val="0"/>
          <w:sz w:val="24"/>
        </w:rPr>
      </w:pPr>
    </w:p>
    <w:p w14:paraId="638D6F15" w14:textId="77777777" w:rsidR="00BA7C4E" w:rsidRDefault="00BA7C4E" w:rsidP="0025566E">
      <w:pPr>
        <w:adjustRightInd w:val="0"/>
        <w:ind w:right="238"/>
        <w:jc w:val="right"/>
        <w:rPr>
          <w:rFonts w:ascii="ＭＳ 明朝" w:hAnsi="ＭＳ 明朝" w:cs="ＭＳ Ｐ明朝"/>
          <w:spacing w:val="2"/>
          <w:kern w:val="0"/>
          <w:sz w:val="24"/>
        </w:rPr>
      </w:pPr>
    </w:p>
    <w:p w14:paraId="35E735D8" w14:textId="77777777" w:rsidR="00BA7C4E" w:rsidRDefault="00BA7C4E" w:rsidP="0025566E">
      <w:pPr>
        <w:adjustRightInd w:val="0"/>
        <w:ind w:right="238"/>
        <w:jc w:val="right"/>
        <w:rPr>
          <w:rFonts w:ascii="ＭＳ 明朝" w:hAnsi="ＭＳ 明朝" w:cs="ＭＳ Ｐ明朝"/>
          <w:spacing w:val="2"/>
          <w:kern w:val="0"/>
          <w:sz w:val="24"/>
        </w:rPr>
      </w:pPr>
    </w:p>
    <w:p w14:paraId="3F630A2D" w14:textId="77777777" w:rsidR="00BA7C4E" w:rsidRDefault="00BA7C4E" w:rsidP="0025566E">
      <w:pPr>
        <w:adjustRightInd w:val="0"/>
        <w:ind w:right="238"/>
        <w:jc w:val="right"/>
        <w:rPr>
          <w:rFonts w:ascii="ＭＳ 明朝" w:hAnsi="ＭＳ 明朝" w:cs="ＭＳ Ｐ明朝"/>
          <w:spacing w:val="2"/>
          <w:kern w:val="0"/>
          <w:sz w:val="24"/>
        </w:rPr>
      </w:pPr>
    </w:p>
    <w:p w14:paraId="30BC6513" w14:textId="77777777" w:rsidR="00BA7C4E" w:rsidRDefault="00BA7C4E" w:rsidP="0025566E">
      <w:pPr>
        <w:adjustRightInd w:val="0"/>
        <w:ind w:right="238"/>
        <w:jc w:val="right"/>
        <w:rPr>
          <w:rFonts w:ascii="ＭＳ 明朝" w:hAnsi="ＭＳ 明朝" w:cs="ＭＳ Ｐ明朝"/>
          <w:spacing w:val="2"/>
          <w:kern w:val="0"/>
          <w:sz w:val="24"/>
        </w:rPr>
      </w:pPr>
    </w:p>
    <w:p w14:paraId="76CE63D6" w14:textId="77777777" w:rsidR="00BA7C4E" w:rsidRDefault="00BA7C4E" w:rsidP="0025566E">
      <w:pPr>
        <w:adjustRightInd w:val="0"/>
        <w:ind w:right="238"/>
        <w:jc w:val="right"/>
        <w:rPr>
          <w:rFonts w:ascii="ＭＳ 明朝" w:hAnsi="ＭＳ 明朝" w:cs="ＭＳ Ｐ明朝"/>
          <w:spacing w:val="2"/>
          <w:kern w:val="0"/>
          <w:sz w:val="24"/>
        </w:rPr>
      </w:pPr>
    </w:p>
    <w:p w14:paraId="2B78E8DB" w14:textId="77777777" w:rsidR="00BA7C4E" w:rsidRDefault="00BA7C4E" w:rsidP="0025566E">
      <w:pPr>
        <w:adjustRightInd w:val="0"/>
        <w:ind w:right="238"/>
        <w:jc w:val="right"/>
        <w:rPr>
          <w:rFonts w:ascii="ＭＳ 明朝" w:hAnsi="ＭＳ 明朝" w:cs="ＭＳ Ｐ明朝"/>
          <w:spacing w:val="2"/>
          <w:kern w:val="0"/>
          <w:sz w:val="24"/>
        </w:rPr>
      </w:pPr>
    </w:p>
    <w:p w14:paraId="48D47073" w14:textId="66D8EFEB" w:rsidR="006E1262" w:rsidRPr="001D5AE5" w:rsidRDefault="007531E9" w:rsidP="0025566E">
      <w:pPr>
        <w:adjustRightInd w:val="0"/>
        <w:ind w:right="238"/>
        <w:jc w:val="right"/>
        <w:rPr>
          <w:rFonts w:ascii="ＭＳ 明朝" w:hAnsi="ＭＳ 明朝" w:cs="ＭＳ Ｐ明朝"/>
          <w:spacing w:val="2"/>
          <w:kern w:val="0"/>
          <w:sz w:val="24"/>
        </w:rPr>
      </w:pPr>
      <w:r w:rsidRPr="001D5AE5">
        <w:rPr>
          <w:rFonts w:ascii="ＭＳ 明朝" w:hAnsi="ＭＳ 明朝" w:cs="ＭＳ Ｐ明朝" w:hint="eastAsia"/>
          <w:spacing w:val="2"/>
          <w:kern w:val="0"/>
          <w:sz w:val="24"/>
        </w:rPr>
        <w:lastRenderedPageBreak/>
        <w:t>付録第１</w:t>
      </w:r>
      <w:r w:rsidR="00321BE2" w:rsidRPr="001D5AE5">
        <w:rPr>
          <w:rFonts w:ascii="ＭＳ 明朝" w:hAnsi="ＭＳ 明朝" w:cs="ＭＳ Ｐ明朝" w:hint="eastAsia"/>
          <w:spacing w:val="2"/>
          <w:kern w:val="0"/>
          <w:sz w:val="24"/>
        </w:rPr>
        <w:t>７</w:t>
      </w:r>
    </w:p>
    <w:p w14:paraId="18EAD534" w14:textId="77777777" w:rsidR="006E1262" w:rsidRPr="001D5AE5" w:rsidRDefault="006E1262" w:rsidP="0025566E">
      <w:pPr>
        <w:adjustRightInd w:val="0"/>
        <w:ind w:right="238"/>
        <w:jc w:val="center"/>
        <w:rPr>
          <w:rFonts w:ascii="ＭＳ 明朝" w:hAnsi="ＭＳ 明朝" w:cs="ＭＳ Ｐ明朝"/>
          <w:spacing w:val="2"/>
          <w:kern w:val="0"/>
          <w:sz w:val="24"/>
        </w:rPr>
      </w:pPr>
      <w:r w:rsidRPr="001D5AE5">
        <w:rPr>
          <w:rFonts w:ascii="ＭＳ 明朝" w:hAnsi="ＭＳ 明朝" w:cs="ＭＳ Ｐ明朝" w:hint="eastAsia"/>
          <w:spacing w:val="2"/>
          <w:kern w:val="0"/>
          <w:sz w:val="24"/>
        </w:rPr>
        <w:t>暴力団排除に関する特約条項（第１１号）</w:t>
      </w:r>
    </w:p>
    <w:p w14:paraId="0401F52D" w14:textId="77777777" w:rsidR="00321BE2" w:rsidRPr="001D5AE5" w:rsidRDefault="00321BE2" w:rsidP="0025566E">
      <w:pPr>
        <w:adjustRightInd w:val="0"/>
        <w:ind w:right="238"/>
        <w:jc w:val="center"/>
        <w:rPr>
          <w:rFonts w:ascii="ＭＳ 明朝" w:hAnsi="ＭＳ 明朝" w:cs="ＭＳ Ｐ明朝"/>
          <w:spacing w:val="2"/>
          <w:kern w:val="0"/>
          <w:sz w:val="24"/>
        </w:rPr>
      </w:pPr>
    </w:p>
    <w:p w14:paraId="5A27652F" w14:textId="77777777" w:rsidR="006E1262" w:rsidRPr="001D5AE5" w:rsidRDefault="006E1262" w:rsidP="0025566E">
      <w:pPr>
        <w:wordWrap w:val="0"/>
        <w:autoSpaceDE w:val="0"/>
        <w:autoSpaceDN w:val="0"/>
        <w:adjustRightInd w:val="0"/>
        <w:ind w:firstLineChars="100" w:firstLine="244"/>
        <w:jc w:val="left"/>
        <w:rPr>
          <w:rFonts w:ascii="ＭＳ 明朝" w:hAnsi="ＭＳ 明朝" w:cs="ＭＳ Ｐ明朝"/>
          <w:spacing w:val="2"/>
          <w:kern w:val="0"/>
          <w:sz w:val="24"/>
        </w:rPr>
      </w:pPr>
      <w:r w:rsidRPr="001D5AE5">
        <w:rPr>
          <w:rFonts w:ascii="ＭＳ 明朝" w:hAnsi="ＭＳ 明朝" w:cs="ＭＳ Ｐ明朝" w:hint="eastAsia"/>
          <w:spacing w:val="2"/>
          <w:kern w:val="0"/>
          <w:sz w:val="24"/>
        </w:rPr>
        <w:t>（属性に基づく契約解除）</w:t>
      </w:r>
    </w:p>
    <w:p w14:paraId="3461B1DD" w14:textId="77777777" w:rsidR="006E1262" w:rsidRPr="001D5AE5" w:rsidRDefault="006E1262" w:rsidP="0025566E">
      <w:pPr>
        <w:wordWrap w:val="0"/>
        <w:autoSpaceDE w:val="0"/>
        <w:autoSpaceDN w:val="0"/>
        <w:adjustRightInd w:val="0"/>
        <w:ind w:left="244" w:hangingChars="100" w:hanging="244"/>
        <w:jc w:val="left"/>
        <w:rPr>
          <w:rFonts w:ascii="ＭＳ 明朝" w:hAnsi="ＭＳ 明朝" w:cs="ＭＳ Ｐ明朝"/>
          <w:spacing w:val="2"/>
          <w:kern w:val="0"/>
          <w:sz w:val="24"/>
        </w:rPr>
      </w:pPr>
      <w:r w:rsidRPr="001D5AE5">
        <w:rPr>
          <w:rFonts w:ascii="ＭＳ 明朝" w:hAnsi="ＭＳ 明朝" w:cs="ＭＳ Ｐ明朝" w:hint="eastAsia"/>
          <w:spacing w:val="2"/>
          <w:kern w:val="0"/>
          <w:sz w:val="24"/>
        </w:rPr>
        <w:t>第１条　甲は、警視庁又は都道府県警察本部の暴力団排除対策を主管とする課の長　（以下「暴力団対策主管課長」という。）への照会、又は暴力団対策主管課長からの通知により、乙が次の各号の一に該当すると認められたときは、本契約を解除することができる。</w:t>
      </w:r>
    </w:p>
    <w:p w14:paraId="22F13371" w14:textId="77777777" w:rsidR="00321BE2" w:rsidRPr="001D5AE5" w:rsidRDefault="006E1262" w:rsidP="00321BE2">
      <w:pPr>
        <w:wordWrap w:val="0"/>
        <w:autoSpaceDE w:val="0"/>
        <w:autoSpaceDN w:val="0"/>
        <w:adjustRightInd w:val="0"/>
        <w:ind w:leftChars="50" w:left="593" w:hangingChars="200" w:hanging="488"/>
        <w:jc w:val="left"/>
        <w:rPr>
          <w:rFonts w:ascii="ＭＳ 明朝" w:hAnsi="ＭＳ 明朝" w:cs="ＭＳ Ｐ明朝"/>
          <w:spacing w:val="2"/>
          <w:kern w:val="0"/>
          <w:sz w:val="24"/>
        </w:rPr>
      </w:pPr>
      <w:r w:rsidRPr="001D5AE5">
        <w:rPr>
          <w:rFonts w:ascii="ＭＳ 明朝" w:hAnsi="ＭＳ 明朝" w:cs="ＭＳ Ｐ明朝" w:hint="eastAsia"/>
          <w:spacing w:val="2"/>
          <w:kern w:val="0"/>
          <w:sz w:val="24"/>
        </w:rPr>
        <w:t>(1)　法人等（個人、法人又は団体をいう。）の役員等（個人である場合はその者、</w:t>
      </w:r>
    </w:p>
    <w:p w14:paraId="1A4F4CD2" w14:textId="77777777" w:rsidR="00321BE2" w:rsidRPr="001D5AE5" w:rsidRDefault="006E1262" w:rsidP="00321BE2">
      <w:pPr>
        <w:wordWrap w:val="0"/>
        <w:autoSpaceDE w:val="0"/>
        <w:autoSpaceDN w:val="0"/>
        <w:adjustRightInd w:val="0"/>
        <w:ind w:leftChars="230" w:left="727" w:hangingChars="100" w:hanging="244"/>
        <w:jc w:val="left"/>
        <w:rPr>
          <w:rFonts w:ascii="ＭＳ 明朝" w:hAnsi="ＭＳ 明朝" w:cs="ＭＳ Ｐ明朝"/>
          <w:spacing w:val="2"/>
          <w:kern w:val="0"/>
          <w:sz w:val="24"/>
        </w:rPr>
      </w:pPr>
      <w:r w:rsidRPr="001D5AE5">
        <w:rPr>
          <w:rFonts w:ascii="ＭＳ 明朝" w:hAnsi="ＭＳ 明朝" w:cs="ＭＳ Ｐ明朝" w:hint="eastAsia"/>
          <w:spacing w:val="2"/>
          <w:kern w:val="0"/>
          <w:sz w:val="24"/>
        </w:rPr>
        <w:t>法人である場合は役員又は支店若しくは営業所（常時契約を締結する事務所をい</w:t>
      </w:r>
    </w:p>
    <w:p w14:paraId="6F42D4CD" w14:textId="77777777" w:rsidR="00321BE2" w:rsidRPr="001D5AE5" w:rsidRDefault="006E1262" w:rsidP="00321BE2">
      <w:pPr>
        <w:wordWrap w:val="0"/>
        <w:autoSpaceDE w:val="0"/>
        <w:autoSpaceDN w:val="0"/>
        <w:adjustRightInd w:val="0"/>
        <w:ind w:leftChars="230" w:left="727" w:hangingChars="100" w:hanging="244"/>
        <w:jc w:val="left"/>
        <w:rPr>
          <w:rFonts w:ascii="ＭＳ 明朝" w:hAnsi="ＭＳ 明朝" w:cs="ＭＳ Ｐ明朝"/>
          <w:spacing w:val="2"/>
          <w:kern w:val="0"/>
          <w:sz w:val="24"/>
        </w:rPr>
      </w:pPr>
      <w:r w:rsidRPr="001D5AE5">
        <w:rPr>
          <w:rFonts w:ascii="ＭＳ 明朝" w:hAnsi="ＭＳ 明朝" w:cs="ＭＳ Ｐ明朝" w:hint="eastAsia"/>
          <w:spacing w:val="2"/>
          <w:kern w:val="0"/>
          <w:sz w:val="24"/>
        </w:rPr>
        <w:t>う。）の代表者、団体である場合は代表者、理事等、その他経営に実質的に関与</w:t>
      </w:r>
    </w:p>
    <w:p w14:paraId="71EAA55F" w14:textId="77777777" w:rsidR="00321BE2" w:rsidRPr="001D5AE5" w:rsidRDefault="006E1262" w:rsidP="00321BE2">
      <w:pPr>
        <w:wordWrap w:val="0"/>
        <w:autoSpaceDE w:val="0"/>
        <w:autoSpaceDN w:val="0"/>
        <w:adjustRightInd w:val="0"/>
        <w:ind w:leftChars="230" w:left="727" w:hangingChars="100" w:hanging="244"/>
        <w:jc w:val="left"/>
        <w:rPr>
          <w:rFonts w:ascii="ＭＳ 明朝" w:hAnsi="ＭＳ 明朝" w:cs="ＭＳ Ｐ明朝"/>
          <w:spacing w:val="2"/>
          <w:kern w:val="0"/>
          <w:sz w:val="24"/>
        </w:rPr>
      </w:pPr>
      <w:r w:rsidRPr="001D5AE5">
        <w:rPr>
          <w:rFonts w:ascii="ＭＳ 明朝" w:hAnsi="ＭＳ 明朝" w:cs="ＭＳ Ｐ明朝" w:hint="eastAsia"/>
          <w:spacing w:val="2"/>
          <w:kern w:val="0"/>
          <w:sz w:val="24"/>
        </w:rPr>
        <w:t>している者をいう。）が、暴力団（暴力団員による不当な行為の防止等に関する</w:t>
      </w:r>
    </w:p>
    <w:p w14:paraId="53B38D17" w14:textId="77777777" w:rsidR="00B45C1B" w:rsidRDefault="006E1262" w:rsidP="00B45C1B">
      <w:pPr>
        <w:wordWrap w:val="0"/>
        <w:autoSpaceDE w:val="0"/>
        <w:autoSpaceDN w:val="0"/>
        <w:adjustRightInd w:val="0"/>
        <w:ind w:leftChars="230" w:left="727" w:hangingChars="100" w:hanging="244"/>
        <w:jc w:val="left"/>
        <w:rPr>
          <w:rFonts w:ascii="ＭＳ 明朝" w:hAnsi="ＭＳ 明朝" w:cs="ＭＳ Ｐ明朝"/>
          <w:spacing w:val="2"/>
          <w:kern w:val="0"/>
          <w:sz w:val="24"/>
        </w:rPr>
      </w:pPr>
      <w:r w:rsidRPr="001D5AE5">
        <w:rPr>
          <w:rFonts w:ascii="ＭＳ 明朝" w:hAnsi="ＭＳ 明朝" w:cs="ＭＳ Ｐ明朝" w:hint="eastAsia"/>
          <w:spacing w:val="2"/>
          <w:kern w:val="0"/>
          <w:sz w:val="24"/>
        </w:rPr>
        <w:t>法律（平成３年法律第７７号）第２条第２号に規定する暴力団をいう。以下同</w:t>
      </w:r>
    </w:p>
    <w:p w14:paraId="5879BCE2" w14:textId="77777777" w:rsidR="00B45C1B" w:rsidRDefault="006E1262" w:rsidP="00B45C1B">
      <w:pPr>
        <w:wordWrap w:val="0"/>
        <w:autoSpaceDE w:val="0"/>
        <w:autoSpaceDN w:val="0"/>
        <w:adjustRightInd w:val="0"/>
        <w:ind w:leftChars="230" w:left="727" w:hangingChars="100" w:hanging="244"/>
        <w:jc w:val="left"/>
        <w:rPr>
          <w:rFonts w:ascii="ＭＳ 明朝" w:hAnsi="ＭＳ 明朝" w:cs="ＭＳ Ｐ明朝"/>
          <w:spacing w:val="2"/>
          <w:kern w:val="0"/>
          <w:sz w:val="24"/>
        </w:rPr>
      </w:pPr>
      <w:r w:rsidRPr="001D5AE5">
        <w:rPr>
          <w:rFonts w:ascii="ＭＳ 明朝" w:hAnsi="ＭＳ 明朝" w:cs="ＭＳ Ｐ明朝" w:hint="eastAsia"/>
          <w:spacing w:val="2"/>
          <w:kern w:val="0"/>
          <w:sz w:val="24"/>
        </w:rPr>
        <w:t>じ）又は暴力団員（同法第２条第６号に規定する暴力団員をいう。以下同じ。）</w:t>
      </w:r>
    </w:p>
    <w:p w14:paraId="100E83CB" w14:textId="515008BC" w:rsidR="006E1262" w:rsidRPr="001D5AE5" w:rsidRDefault="006E1262" w:rsidP="00B45C1B">
      <w:pPr>
        <w:wordWrap w:val="0"/>
        <w:autoSpaceDE w:val="0"/>
        <w:autoSpaceDN w:val="0"/>
        <w:adjustRightInd w:val="0"/>
        <w:ind w:leftChars="230" w:left="727" w:hangingChars="100" w:hanging="244"/>
        <w:jc w:val="left"/>
        <w:rPr>
          <w:rFonts w:ascii="ＭＳ 明朝" w:hAnsi="ＭＳ 明朝" w:cs="ＭＳ Ｐ明朝"/>
          <w:spacing w:val="2"/>
          <w:kern w:val="0"/>
          <w:sz w:val="24"/>
        </w:rPr>
      </w:pPr>
      <w:r w:rsidRPr="001D5AE5">
        <w:rPr>
          <w:rFonts w:ascii="ＭＳ 明朝" w:hAnsi="ＭＳ 明朝" w:cs="ＭＳ Ｐ明朝" w:hint="eastAsia"/>
          <w:spacing w:val="2"/>
          <w:kern w:val="0"/>
          <w:sz w:val="24"/>
        </w:rPr>
        <w:t>であるとき。</w:t>
      </w:r>
    </w:p>
    <w:p w14:paraId="17E2B912" w14:textId="77777777" w:rsidR="002D154F" w:rsidRPr="001D5AE5" w:rsidRDefault="006E1262" w:rsidP="00321BE2">
      <w:pPr>
        <w:wordWrap w:val="0"/>
        <w:autoSpaceDE w:val="0"/>
        <w:autoSpaceDN w:val="0"/>
        <w:adjustRightInd w:val="0"/>
        <w:ind w:leftChars="50" w:left="105"/>
        <w:jc w:val="left"/>
        <w:rPr>
          <w:rFonts w:ascii="ＭＳ 明朝" w:hAnsi="ＭＳ 明朝" w:cs="ＭＳ Ｐ明朝"/>
          <w:spacing w:val="2"/>
          <w:kern w:val="0"/>
          <w:sz w:val="24"/>
        </w:rPr>
      </w:pPr>
      <w:r w:rsidRPr="001D5AE5">
        <w:rPr>
          <w:rFonts w:ascii="ＭＳ 明朝" w:hAnsi="ＭＳ 明朝" w:cs="ＭＳ Ｐ明朝" w:hint="eastAsia"/>
          <w:spacing w:val="2"/>
          <w:kern w:val="0"/>
          <w:sz w:val="24"/>
        </w:rPr>
        <w:t>(2)</w:t>
      </w:r>
      <w:r w:rsidR="00321BE2" w:rsidRPr="001D5AE5">
        <w:rPr>
          <w:rFonts w:ascii="ＭＳ 明朝" w:hAnsi="ＭＳ 明朝" w:cs="ＭＳ Ｐ明朝" w:hint="eastAsia"/>
          <w:spacing w:val="2"/>
          <w:kern w:val="0"/>
          <w:sz w:val="24"/>
        </w:rPr>
        <w:t xml:space="preserve">  </w:t>
      </w:r>
      <w:r w:rsidRPr="001D5AE5">
        <w:rPr>
          <w:rFonts w:ascii="ＭＳ 明朝" w:hAnsi="ＭＳ 明朝" w:cs="ＭＳ Ｐ明朝" w:hint="eastAsia"/>
          <w:spacing w:val="2"/>
          <w:kern w:val="0"/>
          <w:sz w:val="24"/>
        </w:rPr>
        <w:t>役員等が、自己、自社若しくは第三者の不正の利益を図る目的、又は第三者に</w:t>
      </w:r>
    </w:p>
    <w:p w14:paraId="6FE2B576" w14:textId="77777777" w:rsidR="006E1262" w:rsidRPr="001D5AE5" w:rsidRDefault="006E1262" w:rsidP="002D154F">
      <w:pPr>
        <w:wordWrap w:val="0"/>
        <w:autoSpaceDE w:val="0"/>
        <w:autoSpaceDN w:val="0"/>
        <w:adjustRightInd w:val="0"/>
        <w:ind w:leftChars="50" w:left="105" w:firstLineChars="150" w:firstLine="366"/>
        <w:jc w:val="left"/>
        <w:rPr>
          <w:rFonts w:ascii="ＭＳ 明朝" w:hAnsi="ＭＳ 明朝" w:cs="ＭＳ Ｐ明朝"/>
          <w:spacing w:val="2"/>
          <w:kern w:val="0"/>
          <w:sz w:val="24"/>
        </w:rPr>
      </w:pPr>
      <w:r w:rsidRPr="001D5AE5">
        <w:rPr>
          <w:rFonts w:ascii="ＭＳ 明朝" w:hAnsi="ＭＳ 明朝" w:cs="ＭＳ Ｐ明朝" w:hint="eastAsia"/>
          <w:spacing w:val="2"/>
          <w:kern w:val="0"/>
          <w:sz w:val="24"/>
        </w:rPr>
        <w:t>損害を加える目的をもって、暴力団又は暴力団員を利用するなどしているとき。</w:t>
      </w:r>
    </w:p>
    <w:p w14:paraId="67586C79" w14:textId="77777777" w:rsidR="002D154F" w:rsidRPr="001D5AE5" w:rsidRDefault="006E1262" w:rsidP="002D154F">
      <w:pPr>
        <w:wordWrap w:val="0"/>
        <w:autoSpaceDE w:val="0"/>
        <w:autoSpaceDN w:val="0"/>
        <w:adjustRightInd w:val="0"/>
        <w:ind w:leftChars="50" w:left="105"/>
        <w:jc w:val="left"/>
        <w:rPr>
          <w:rFonts w:ascii="ＭＳ 明朝" w:hAnsi="ＭＳ 明朝" w:cs="ＭＳ Ｐ明朝"/>
          <w:spacing w:val="2"/>
          <w:kern w:val="0"/>
          <w:sz w:val="24"/>
        </w:rPr>
      </w:pPr>
      <w:r w:rsidRPr="001D5AE5">
        <w:rPr>
          <w:rFonts w:ascii="ＭＳ 明朝" w:hAnsi="ＭＳ 明朝" w:cs="ＭＳ Ｐ明朝" w:hint="eastAsia"/>
          <w:spacing w:val="2"/>
          <w:kern w:val="0"/>
          <w:sz w:val="24"/>
        </w:rPr>
        <w:t>(3)</w:t>
      </w:r>
      <w:r w:rsidR="002D154F" w:rsidRPr="001D5AE5">
        <w:rPr>
          <w:rFonts w:ascii="ＭＳ 明朝" w:hAnsi="ＭＳ 明朝" w:cs="ＭＳ Ｐ明朝" w:hint="eastAsia"/>
          <w:spacing w:val="2"/>
          <w:kern w:val="0"/>
          <w:sz w:val="24"/>
        </w:rPr>
        <w:t xml:space="preserve">  </w:t>
      </w:r>
      <w:r w:rsidRPr="001D5AE5">
        <w:rPr>
          <w:rFonts w:ascii="ＭＳ 明朝" w:hAnsi="ＭＳ 明朝" w:cs="ＭＳ Ｐ明朝" w:hint="eastAsia"/>
          <w:spacing w:val="2"/>
          <w:kern w:val="0"/>
          <w:sz w:val="24"/>
        </w:rPr>
        <w:t>役員等が、暴力団又は暴力団員に対して、資金等を供給し、又は便宜を供与す</w:t>
      </w:r>
    </w:p>
    <w:p w14:paraId="46463A7E" w14:textId="77777777" w:rsidR="002D154F" w:rsidRPr="001D5AE5" w:rsidRDefault="006E1262" w:rsidP="002D154F">
      <w:pPr>
        <w:wordWrap w:val="0"/>
        <w:autoSpaceDE w:val="0"/>
        <w:autoSpaceDN w:val="0"/>
        <w:adjustRightInd w:val="0"/>
        <w:ind w:leftChars="50" w:left="105" w:firstLineChars="150" w:firstLine="366"/>
        <w:jc w:val="left"/>
        <w:rPr>
          <w:rFonts w:ascii="ＭＳ 明朝" w:hAnsi="ＭＳ 明朝" w:cs="ＭＳ Ｐ明朝"/>
          <w:spacing w:val="2"/>
          <w:kern w:val="0"/>
          <w:sz w:val="24"/>
        </w:rPr>
      </w:pPr>
      <w:r w:rsidRPr="001D5AE5">
        <w:rPr>
          <w:rFonts w:ascii="ＭＳ 明朝" w:hAnsi="ＭＳ 明朝" w:cs="ＭＳ Ｐ明朝" w:hint="eastAsia"/>
          <w:spacing w:val="2"/>
          <w:kern w:val="0"/>
          <w:sz w:val="24"/>
        </w:rPr>
        <w:t>るなど直接的あるいは積極的に暴力団の維持、運営に協力し、若しくは関与して</w:t>
      </w:r>
    </w:p>
    <w:p w14:paraId="0F3EDA21" w14:textId="77777777" w:rsidR="006E1262" w:rsidRPr="001D5AE5" w:rsidRDefault="006E1262" w:rsidP="002D154F">
      <w:pPr>
        <w:wordWrap w:val="0"/>
        <w:autoSpaceDE w:val="0"/>
        <w:autoSpaceDN w:val="0"/>
        <w:adjustRightInd w:val="0"/>
        <w:ind w:leftChars="50" w:left="105" w:firstLineChars="150" w:firstLine="366"/>
        <w:jc w:val="left"/>
        <w:rPr>
          <w:rFonts w:ascii="ＭＳ 明朝" w:hAnsi="ＭＳ 明朝" w:cs="ＭＳ Ｐ明朝"/>
          <w:spacing w:val="2"/>
          <w:kern w:val="0"/>
          <w:sz w:val="24"/>
        </w:rPr>
      </w:pPr>
      <w:r w:rsidRPr="001D5AE5">
        <w:rPr>
          <w:rFonts w:ascii="ＭＳ 明朝" w:hAnsi="ＭＳ 明朝" w:cs="ＭＳ Ｐ明朝" w:hint="eastAsia"/>
          <w:spacing w:val="2"/>
          <w:kern w:val="0"/>
          <w:sz w:val="24"/>
        </w:rPr>
        <w:t>いるとき。</w:t>
      </w:r>
    </w:p>
    <w:p w14:paraId="7942DC1B" w14:textId="77777777" w:rsidR="002D154F" w:rsidRPr="001D5AE5" w:rsidRDefault="006E1262" w:rsidP="002D154F">
      <w:pPr>
        <w:wordWrap w:val="0"/>
        <w:autoSpaceDE w:val="0"/>
        <w:autoSpaceDN w:val="0"/>
        <w:adjustRightInd w:val="0"/>
        <w:ind w:leftChars="50" w:left="471" w:hangingChars="150" w:hanging="366"/>
        <w:jc w:val="left"/>
        <w:rPr>
          <w:rFonts w:ascii="ＭＳ 明朝" w:hAnsi="ＭＳ 明朝" w:cs="ＭＳ Ｐ明朝"/>
          <w:spacing w:val="2"/>
          <w:kern w:val="0"/>
          <w:sz w:val="24"/>
        </w:rPr>
      </w:pPr>
      <w:r w:rsidRPr="001D5AE5">
        <w:rPr>
          <w:rFonts w:ascii="ＭＳ 明朝" w:hAnsi="ＭＳ 明朝" w:cs="ＭＳ Ｐ明朝" w:hint="eastAsia"/>
          <w:spacing w:val="2"/>
          <w:kern w:val="0"/>
          <w:sz w:val="24"/>
        </w:rPr>
        <w:t>(4)</w:t>
      </w:r>
      <w:r w:rsidR="002D154F" w:rsidRPr="001D5AE5">
        <w:rPr>
          <w:rFonts w:ascii="ＭＳ 明朝" w:hAnsi="ＭＳ 明朝" w:cs="ＭＳ Ｐ明朝" w:hint="eastAsia"/>
          <w:spacing w:val="2"/>
          <w:kern w:val="0"/>
          <w:sz w:val="24"/>
        </w:rPr>
        <w:t xml:space="preserve">  </w:t>
      </w:r>
      <w:r w:rsidRPr="001D5AE5">
        <w:rPr>
          <w:rFonts w:ascii="ＭＳ 明朝" w:hAnsi="ＭＳ 明朝" w:cs="ＭＳ Ｐ明朝" w:hint="eastAsia"/>
          <w:spacing w:val="2"/>
          <w:kern w:val="0"/>
          <w:sz w:val="24"/>
        </w:rPr>
        <w:t>役員等が、暴力団又は暴力団員であることを知りながらこれを不当に利用するなどしているとき。</w:t>
      </w:r>
    </w:p>
    <w:p w14:paraId="1502F9E3" w14:textId="77777777" w:rsidR="006E1262" w:rsidRPr="001D5AE5" w:rsidRDefault="006E1262" w:rsidP="002D154F">
      <w:pPr>
        <w:wordWrap w:val="0"/>
        <w:autoSpaceDE w:val="0"/>
        <w:autoSpaceDN w:val="0"/>
        <w:adjustRightInd w:val="0"/>
        <w:ind w:leftChars="50" w:left="471" w:hangingChars="150" w:hanging="366"/>
        <w:jc w:val="left"/>
        <w:rPr>
          <w:rFonts w:ascii="ＭＳ 明朝" w:hAnsi="ＭＳ 明朝" w:cs="ＭＳ Ｐ明朝"/>
          <w:spacing w:val="2"/>
          <w:kern w:val="0"/>
          <w:sz w:val="24"/>
        </w:rPr>
      </w:pPr>
      <w:r w:rsidRPr="001D5AE5">
        <w:rPr>
          <w:rFonts w:ascii="ＭＳ 明朝" w:hAnsi="ＭＳ 明朝" w:cs="ＭＳ Ｐ明朝" w:hint="eastAsia"/>
          <w:spacing w:val="2"/>
          <w:kern w:val="0"/>
          <w:sz w:val="24"/>
        </w:rPr>
        <w:t>(5)</w:t>
      </w:r>
      <w:r w:rsidRPr="001D5AE5">
        <w:rPr>
          <w:rFonts w:ascii="ＭＳ 明朝" w:hAnsi="ＭＳ 明朝" w:cs="ＭＳ Ｐ明朝" w:hint="eastAsia"/>
          <w:spacing w:val="2"/>
          <w:kern w:val="0"/>
          <w:sz w:val="24"/>
        </w:rPr>
        <w:tab/>
        <w:t>役員等が、暴力団又は暴力団員と社会的に非難されるべき関係を有しているとき。</w:t>
      </w:r>
    </w:p>
    <w:p w14:paraId="77FA0B19" w14:textId="77777777" w:rsidR="00B45C1B" w:rsidRDefault="006E1262" w:rsidP="0025566E">
      <w:pPr>
        <w:wordWrap w:val="0"/>
        <w:autoSpaceDE w:val="0"/>
        <w:autoSpaceDN w:val="0"/>
        <w:adjustRightInd w:val="0"/>
        <w:jc w:val="left"/>
        <w:rPr>
          <w:rFonts w:ascii="ＭＳ 明朝" w:hAnsi="ＭＳ 明朝" w:cs="ＭＳ Ｐ明朝"/>
          <w:spacing w:val="2"/>
          <w:kern w:val="0"/>
          <w:sz w:val="24"/>
        </w:rPr>
      </w:pPr>
      <w:r w:rsidRPr="001D5AE5">
        <w:rPr>
          <w:rFonts w:ascii="ＭＳ 明朝" w:hAnsi="ＭＳ 明朝" w:cs="ＭＳ Ｐ明朝" w:hint="eastAsia"/>
          <w:spacing w:val="2"/>
          <w:kern w:val="0"/>
          <w:sz w:val="24"/>
        </w:rPr>
        <w:t>２　乙は、甲から求めがあった場合、乙の役員名簿（有価証券報告書に記載のもの</w:t>
      </w:r>
    </w:p>
    <w:p w14:paraId="5FB35121" w14:textId="77777777" w:rsidR="00B45C1B" w:rsidRDefault="006E1262" w:rsidP="00B45C1B">
      <w:pPr>
        <w:wordWrap w:val="0"/>
        <w:autoSpaceDE w:val="0"/>
        <w:autoSpaceDN w:val="0"/>
        <w:adjustRightInd w:val="0"/>
        <w:ind w:firstLineChars="100" w:firstLine="244"/>
        <w:jc w:val="left"/>
        <w:rPr>
          <w:rFonts w:ascii="ＭＳ 明朝" w:hAnsi="ＭＳ 明朝" w:cs="ＭＳ Ｐ明朝"/>
          <w:spacing w:val="2"/>
          <w:kern w:val="0"/>
          <w:sz w:val="24"/>
        </w:rPr>
      </w:pPr>
      <w:r w:rsidRPr="001D5AE5">
        <w:rPr>
          <w:rFonts w:ascii="ＭＳ 明朝" w:hAnsi="ＭＳ 明朝" w:cs="ＭＳ Ｐ明朝" w:hint="eastAsia"/>
          <w:spacing w:val="2"/>
          <w:kern w:val="0"/>
          <w:sz w:val="24"/>
        </w:rPr>
        <w:t>（生年月日を含む。）ただし、有価証券報告書を作成していない場合は、役職名、</w:t>
      </w:r>
    </w:p>
    <w:p w14:paraId="163FDDFC" w14:textId="77777777" w:rsidR="00B45C1B" w:rsidRDefault="006E1262" w:rsidP="00B45C1B">
      <w:pPr>
        <w:wordWrap w:val="0"/>
        <w:autoSpaceDE w:val="0"/>
        <w:autoSpaceDN w:val="0"/>
        <w:adjustRightInd w:val="0"/>
        <w:ind w:firstLineChars="100" w:firstLine="244"/>
        <w:jc w:val="left"/>
        <w:rPr>
          <w:rFonts w:ascii="ＭＳ 明朝" w:hAnsi="ＭＳ 明朝" w:cs="ＭＳ Ｐ明朝"/>
          <w:spacing w:val="2"/>
          <w:kern w:val="0"/>
          <w:sz w:val="24"/>
        </w:rPr>
      </w:pPr>
      <w:r w:rsidRPr="001D5AE5">
        <w:rPr>
          <w:rFonts w:ascii="ＭＳ 明朝" w:hAnsi="ＭＳ 明朝" w:cs="ＭＳ Ｐ明朝" w:hint="eastAsia"/>
          <w:spacing w:val="2"/>
          <w:kern w:val="0"/>
          <w:sz w:val="24"/>
        </w:rPr>
        <w:t>氏名及び生年月日の一覧表とする。）及び登記簿謄本の写しを提出するとともに、</w:t>
      </w:r>
    </w:p>
    <w:p w14:paraId="4272B2B5" w14:textId="77777777" w:rsidR="00B45C1B" w:rsidRDefault="006E1262" w:rsidP="00B45C1B">
      <w:pPr>
        <w:wordWrap w:val="0"/>
        <w:autoSpaceDE w:val="0"/>
        <w:autoSpaceDN w:val="0"/>
        <w:adjustRightInd w:val="0"/>
        <w:ind w:firstLineChars="100" w:firstLine="244"/>
        <w:jc w:val="left"/>
        <w:rPr>
          <w:rFonts w:ascii="ＭＳ 明朝" w:hAnsi="ＭＳ 明朝" w:cs="ＭＳ Ｐ明朝"/>
          <w:spacing w:val="2"/>
          <w:kern w:val="0"/>
          <w:sz w:val="24"/>
        </w:rPr>
      </w:pPr>
      <w:r w:rsidRPr="001D5AE5">
        <w:rPr>
          <w:rFonts w:ascii="ＭＳ 明朝" w:hAnsi="ＭＳ 明朝" w:cs="ＭＳ Ｐ明朝" w:hint="eastAsia"/>
          <w:spacing w:val="2"/>
          <w:kern w:val="0"/>
          <w:sz w:val="24"/>
        </w:rPr>
        <w:t>これらの提出書類から確認できる範囲での個人情報を警察に提供することについて</w:t>
      </w:r>
    </w:p>
    <w:p w14:paraId="66444C71" w14:textId="453E9C66" w:rsidR="006E1262" w:rsidRPr="001D5AE5" w:rsidRDefault="006E1262" w:rsidP="00B45C1B">
      <w:pPr>
        <w:wordWrap w:val="0"/>
        <w:autoSpaceDE w:val="0"/>
        <w:autoSpaceDN w:val="0"/>
        <w:adjustRightInd w:val="0"/>
        <w:ind w:firstLineChars="100" w:firstLine="244"/>
        <w:jc w:val="left"/>
        <w:rPr>
          <w:rFonts w:ascii="ＭＳ 明朝" w:hAnsi="ＭＳ 明朝" w:cs="ＭＳ Ｐ明朝"/>
          <w:spacing w:val="2"/>
          <w:kern w:val="0"/>
          <w:sz w:val="24"/>
        </w:rPr>
      </w:pPr>
      <w:r w:rsidRPr="001D5AE5">
        <w:rPr>
          <w:rFonts w:ascii="ＭＳ 明朝" w:hAnsi="ＭＳ 明朝" w:cs="ＭＳ Ｐ明朝" w:hint="eastAsia"/>
          <w:spacing w:val="2"/>
          <w:kern w:val="0"/>
          <w:sz w:val="24"/>
        </w:rPr>
        <w:t>同意するものとする。</w:t>
      </w:r>
    </w:p>
    <w:p w14:paraId="65357466" w14:textId="77777777" w:rsidR="006E1262" w:rsidRPr="001D5AE5" w:rsidRDefault="006E1262" w:rsidP="0025566E">
      <w:pPr>
        <w:wordWrap w:val="0"/>
        <w:autoSpaceDE w:val="0"/>
        <w:autoSpaceDN w:val="0"/>
        <w:adjustRightInd w:val="0"/>
        <w:ind w:firstLineChars="100" w:firstLine="244"/>
        <w:jc w:val="left"/>
        <w:rPr>
          <w:rFonts w:ascii="ＭＳ 明朝" w:hAnsi="ＭＳ 明朝" w:cs="ＭＳ Ｐ明朝"/>
          <w:spacing w:val="2"/>
          <w:kern w:val="0"/>
          <w:sz w:val="24"/>
        </w:rPr>
      </w:pPr>
      <w:r w:rsidRPr="001D5AE5">
        <w:rPr>
          <w:rFonts w:ascii="ＭＳ 明朝" w:hAnsi="ＭＳ 明朝" w:cs="ＭＳ Ｐ明朝" w:hint="eastAsia"/>
          <w:spacing w:val="2"/>
          <w:kern w:val="0"/>
          <w:sz w:val="24"/>
        </w:rPr>
        <w:t>（行為に基づく契約解除）</w:t>
      </w:r>
    </w:p>
    <w:p w14:paraId="4EBF55BB" w14:textId="77777777" w:rsidR="002D154F" w:rsidRPr="001D5AE5" w:rsidRDefault="006E1262" w:rsidP="0025566E">
      <w:pPr>
        <w:wordWrap w:val="0"/>
        <w:autoSpaceDE w:val="0"/>
        <w:autoSpaceDN w:val="0"/>
        <w:adjustRightInd w:val="0"/>
        <w:jc w:val="left"/>
        <w:rPr>
          <w:rFonts w:ascii="ＭＳ 明朝" w:hAnsi="ＭＳ 明朝" w:cs="ＭＳ Ｐ明朝"/>
          <w:spacing w:val="2"/>
          <w:kern w:val="0"/>
          <w:sz w:val="24"/>
        </w:rPr>
      </w:pPr>
      <w:r w:rsidRPr="001D5AE5">
        <w:rPr>
          <w:rFonts w:ascii="ＭＳ 明朝" w:hAnsi="ＭＳ 明朝" w:cs="ＭＳ Ｐ明朝" w:hint="eastAsia"/>
          <w:spacing w:val="2"/>
          <w:kern w:val="0"/>
          <w:sz w:val="24"/>
        </w:rPr>
        <w:t>第２条　甲は、乙が自ら又は第三者を利用して次の各号の一に該当する行為をした場</w:t>
      </w:r>
    </w:p>
    <w:p w14:paraId="1D48B742" w14:textId="77777777" w:rsidR="006E1262" w:rsidRPr="001D5AE5" w:rsidRDefault="006E1262" w:rsidP="002D154F">
      <w:pPr>
        <w:wordWrap w:val="0"/>
        <w:autoSpaceDE w:val="0"/>
        <w:autoSpaceDN w:val="0"/>
        <w:adjustRightInd w:val="0"/>
        <w:ind w:firstLineChars="100" w:firstLine="244"/>
        <w:jc w:val="left"/>
        <w:rPr>
          <w:rFonts w:ascii="ＭＳ 明朝" w:hAnsi="ＭＳ 明朝" w:cs="ＭＳ Ｐ明朝"/>
          <w:spacing w:val="2"/>
          <w:kern w:val="0"/>
          <w:sz w:val="24"/>
        </w:rPr>
      </w:pPr>
      <w:r w:rsidRPr="001D5AE5">
        <w:rPr>
          <w:rFonts w:ascii="ＭＳ 明朝" w:hAnsi="ＭＳ 明朝" w:cs="ＭＳ Ｐ明朝" w:hint="eastAsia"/>
          <w:spacing w:val="2"/>
          <w:kern w:val="0"/>
          <w:sz w:val="24"/>
        </w:rPr>
        <w:t>合は、本契約を解除することができる。</w:t>
      </w:r>
    </w:p>
    <w:p w14:paraId="09AB2E08" w14:textId="77777777" w:rsidR="006E1262" w:rsidRPr="001D5AE5" w:rsidRDefault="006E1262" w:rsidP="002D154F">
      <w:pPr>
        <w:wordWrap w:val="0"/>
        <w:autoSpaceDE w:val="0"/>
        <w:autoSpaceDN w:val="0"/>
        <w:adjustRightInd w:val="0"/>
        <w:ind w:leftChars="50" w:left="105"/>
        <w:jc w:val="left"/>
        <w:rPr>
          <w:rFonts w:ascii="ＭＳ 明朝" w:hAnsi="ＭＳ 明朝" w:cs="ＭＳ Ｐ明朝"/>
          <w:spacing w:val="2"/>
          <w:kern w:val="0"/>
          <w:sz w:val="24"/>
        </w:rPr>
      </w:pPr>
      <w:r w:rsidRPr="001D5AE5">
        <w:rPr>
          <w:rFonts w:ascii="ＭＳ 明朝" w:hAnsi="ＭＳ 明朝" w:cs="ＭＳ Ｐ明朝" w:hint="eastAsia"/>
          <w:spacing w:val="2"/>
          <w:kern w:val="0"/>
          <w:sz w:val="24"/>
        </w:rPr>
        <w:t>(1)　暴力的な要求行為</w:t>
      </w:r>
    </w:p>
    <w:p w14:paraId="07118E39" w14:textId="77777777" w:rsidR="006E1262" w:rsidRPr="001D5AE5" w:rsidRDefault="006E1262" w:rsidP="002D154F">
      <w:pPr>
        <w:wordWrap w:val="0"/>
        <w:autoSpaceDE w:val="0"/>
        <w:autoSpaceDN w:val="0"/>
        <w:adjustRightInd w:val="0"/>
        <w:ind w:leftChars="50" w:left="105"/>
        <w:jc w:val="left"/>
        <w:rPr>
          <w:rFonts w:ascii="ＭＳ 明朝" w:hAnsi="ＭＳ 明朝" w:cs="ＭＳ Ｐ明朝"/>
          <w:spacing w:val="2"/>
          <w:kern w:val="0"/>
          <w:sz w:val="24"/>
        </w:rPr>
      </w:pPr>
      <w:r w:rsidRPr="001D5AE5">
        <w:rPr>
          <w:rFonts w:ascii="ＭＳ 明朝" w:hAnsi="ＭＳ 明朝" w:cs="ＭＳ Ｐ明朝" w:hint="eastAsia"/>
          <w:spacing w:val="2"/>
          <w:kern w:val="0"/>
          <w:sz w:val="24"/>
        </w:rPr>
        <w:t>(2)　法的な責任を超えた不当な要求行為</w:t>
      </w:r>
    </w:p>
    <w:p w14:paraId="4789E5B7" w14:textId="77777777" w:rsidR="006E1262" w:rsidRPr="001D5AE5" w:rsidRDefault="006E1262" w:rsidP="002D154F">
      <w:pPr>
        <w:wordWrap w:val="0"/>
        <w:autoSpaceDE w:val="0"/>
        <w:autoSpaceDN w:val="0"/>
        <w:adjustRightInd w:val="0"/>
        <w:ind w:leftChars="50" w:left="105"/>
        <w:jc w:val="left"/>
        <w:rPr>
          <w:rFonts w:ascii="ＭＳ 明朝" w:hAnsi="ＭＳ 明朝" w:cs="ＭＳ Ｐ明朝"/>
          <w:spacing w:val="2"/>
          <w:kern w:val="0"/>
          <w:sz w:val="24"/>
        </w:rPr>
      </w:pPr>
      <w:r w:rsidRPr="001D5AE5">
        <w:rPr>
          <w:rFonts w:ascii="ＭＳ 明朝" w:hAnsi="ＭＳ 明朝" w:cs="ＭＳ Ｐ明朝" w:hint="eastAsia"/>
          <w:spacing w:val="2"/>
          <w:kern w:val="0"/>
          <w:sz w:val="24"/>
        </w:rPr>
        <w:t>(3)　取引に関して脅迫的な言動をし、又は暴力を用いる行為</w:t>
      </w:r>
    </w:p>
    <w:p w14:paraId="103E827D" w14:textId="77777777" w:rsidR="006E1262" w:rsidRPr="001D5AE5" w:rsidRDefault="006E1262" w:rsidP="002D154F">
      <w:pPr>
        <w:wordWrap w:val="0"/>
        <w:autoSpaceDE w:val="0"/>
        <w:autoSpaceDN w:val="0"/>
        <w:adjustRightInd w:val="0"/>
        <w:ind w:leftChars="50" w:left="105"/>
        <w:jc w:val="left"/>
        <w:rPr>
          <w:rFonts w:ascii="ＭＳ 明朝" w:hAnsi="ＭＳ 明朝" w:cs="ＭＳ Ｐ明朝"/>
          <w:spacing w:val="2"/>
          <w:kern w:val="0"/>
          <w:sz w:val="24"/>
        </w:rPr>
      </w:pPr>
      <w:r w:rsidRPr="001D5AE5">
        <w:rPr>
          <w:rFonts w:ascii="ＭＳ 明朝" w:hAnsi="ＭＳ 明朝" w:cs="ＭＳ Ｐ明朝" w:hint="eastAsia"/>
          <w:spacing w:val="2"/>
          <w:kern w:val="0"/>
          <w:sz w:val="24"/>
        </w:rPr>
        <w:t>(4)　偽計又は威力を用いて支担官等の業務を妨害する行為</w:t>
      </w:r>
    </w:p>
    <w:p w14:paraId="4920A331" w14:textId="77777777" w:rsidR="006E1262" w:rsidRPr="001D5AE5" w:rsidRDefault="006E1262" w:rsidP="002D154F">
      <w:pPr>
        <w:wordWrap w:val="0"/>
        <w:autoSpaceDE w:val="0"/>
        <w:autoSpaceDN w:val="0"/>
        <w:adjustRightInd w:val="0"/>
        <w:ind w:leftChars="50" w:left="105"/>
        <w:jc w:val="left"/>
        <w:rPr>
          <w:rFonts w:ascii="ＭＳ 明朝" w:hAnsi="ＭＳ 明朝" w:cs="ＭＳ Ｐ明朝"/>
          <w:spacing w:val="2"/>
          <w:kern w:val="0"/>
          <w:sz w:val="24"/>
        </w:rPr>
      </w:pPr>
      <w:r w:rsidRPr="001D5AE5">
        <w:rPr>
          <w:rFonts w:ascii="ＭＳ 明朝" w:hAnsi="ＭＳ 明朝" w:cs="ＭＳ Ｐ明朝" w:hint="eastAsia"/>
          <w:spacing w:val="2"/>
          <w:kern w:val="0"/>
          <w:sz w:val="24"/>
        </w:rPr>
        <w:t>(5)　その他前各号に準ずる行為</w:t>
      </w:r>
    </w:p>
    <w:p w14:paraId="042167F8" w14:textId="77777777" w:rsidR="006E1262" w:rsidRPr="001D5AE5" w:rsidRDefault="006E1262" w:rsidP="0025566E">
      <w:pPr>
        <w:wordWrap w:val="0"/>
        <w:autoSpaceDE w:val="0"/>
        <w:autoSpaceDN w:val="0"/>
        <w:adjustRightInd w:val="0"/>
        <w:ind w:firstLineChars="100" w:firstLine="244"/>
        <w:jc w:val="left"/>
        <w:rPr>
          <w:rFonts w:ascii="ＭＳ 明朝" w:hAnsi="ＭＳ 明朝" w:cs="ＭＳ Ｐ明朝"/>
          <w:spacing w:val="2"/>
          <w:kern w:val="0"/>
          <w:sz w:val="24"/>
        </w:rPr>
      </w:pPr>
      <w:r w:rsidRPr="001D5AE5">
        <w:rPr>
          <w:rFonts w:ascii="ＭＳ 明朝" w:hAnsi="ＭＳ 明朝" w:cs="ＭＳ Ｐ明朝" w:hint="eastAsia"/>
          <w:spacing w:val="2"/>
          <w:kern w:val="0"/>
          <w:sz w:val="24"/>
        </w:rPr>
        <w:t>（暴力団排除に関する表明及び確約）</w:t>
      </w:r>
    </w:p>
    <w:p w14:paraId="109E4E6B" w14:textId="77777777" w:rsidR="006E1262" w:rsidRPr="001D5AE5" w:rsidRDefault="006E1262" w:rsidP="0025566E">
      <w:pPr>
        <w:wordWrap w:val="0"/>
        <w:autoSpaceDE w:val="0"/>
        <w:autoSpaceDN w:val="0"/>
        <w:adjustRightInd w:val="0"/>
        <w:ind w:left="244" w:hangingChars="100" w:hanging="244"/>
        <w:jc w:val="left"/>
        <w:rPr>
          <w:rFonts w:ascii="ＭＳ 明朝" w:hAnsi="ＭＳ 明朝" w:cs="ＭＳ Ｐ明朝"/>
          <w:spacing w:val="2"/>
          <w:kern w:val="0"/>
          <w:sz w:val="24"/>
        </w:rPr>
      </w:pPr>
      <w:r w:rsidRPr="001D5AE5">
        <w:rPr>
          <w:rFonts w:ascii="ＭＳ 明朝" w:hAnsi="ＭＳ 明朝" w:cs="ＭＳ Ｐ明朝" w:hint="eastAsia"/>
          <w:spacing w:val="2"/>
          <w:kern w:val="0"/>
          <w:sz w:val="24"/>
        </w:rPr>
        <w:t>第３条　乙は、前２条各号のいずれにも該当しないことを表明し、かつ、将来にわたっても該当しないことを確約する。</w:t>
      </w:r>
    </w:p>
    <w:p w14:paraId="243310A0" w14:textId="77777777" w:rsidR="006E1262" w:rsidRPr="001D5AE5" w:rsidRDefault="006E1262" w:rsidP="002D154F">
      <w:pPr>
        <w:wordWrap w:val="0"/>
        <w:autoSpaceDE w:val="0"/>
        <w:autoSpaceDN w:val="0"/>
        <w:adjustRightInd w:val="0"/>
        <w:ind w:left="244" w:hangingChars="100" w:hanging="244"/>
        <w:jc w:val="left"/>
        <w:rPr>
          <w:rFonts w:ascii="ＭＳ 明朝" w:hAnsi="ＭＳ 明朝" w:cs="ＭＳ Ｐ明朝"/>
          <w:spacing w:val="2"/>
          <w:kern w:val="0"/>
          <w:sz w:val="24"/>
        </w:rPr>
      </w:pPr>
      <w:r w:rsidRPr="001D5AE5">
        <w:rPr>
          <w:rFonts w:ascii="ＭＳ 明朝" w:hAnsi="ＭＳ 明朝" w:cs="ＭＳ Ｐ明朝" w:hint="eastAsia"/>
          <w:spacing w:val="2"/>
          <w:kern w:val="0"/>
          <w:sz w:val="24"/>
        </w:rPr>
        <w:t>２　乙は、前２条各号の一に該当する者（以下「排除対象者」という。）を下請負者等（下請負者（再下請負以降の全ての下請負者を含む。）、受任者（再委任以降の全ての受任者を含む。）及び下請負者又は受任者が当該契約に関して個別に契約する場合の当該契約の相手方をいう。以下同じ。）としないことを確約する。</w:t>
      </w:r>
    </w:p>
    <w:p w14:paraId="561194FA" w14:textId="77777777" w:rsidR="006E1262" w:rsidRPr="001D5AE5" w:rsidRDefault="006E1262" w:rsidP="0025566E">
      <w:pPr>
        <w:wordWrap w:val="0"/>
        <w:autoSpaceDE w:val="0"/>
        <w:autoSpaceDN w:val="0"/>
        <w:adjustRightInd w:val="0"/>
        <w:ind w:firstLineChars="100" w:firstLine="244"/>
        <w:jc w:val="left"/>
        <w:rPr>
          <w:rFonts w:ascii="ＭＳ 明朝" w:hAnsi="ＭＳ 明朝" w:cs="ＭＳ Ｐ明朝"/>
          <w:spacing w:val="2"/>
          <w:kern w:val="0"/>
          <w:sz w:val="24"/>
        </w:rPr>
      </w:pPr>
      <w:r w:rsidRPr="001D5AE5">
        <w:rPr>
          <w:rFonts w:ascii="ＭＳ 明朝" w:hAnsi="ＭＳ 明朝" w:cs="ＭＳ Ｐ明朝" w:hint="eastAsia"/>
          <w:spacing w:val="2"/>
          <w:kern w:val="0"/>
          <w:sz w:val="24"/>
        </w:rPr>
        <w:t>（下請負者等に関する契約解除）</w:t>
      </w:r>
    </w:p>
    <w:p w14:paraId="7B8D2644" w14:textId="77777777" w:rsidR="006E1262" w:rsidRPr="001D5AE5" w:rsidRDefault="006E1262" w:rsidP="0025566E">
      <w:pPr>
        <w:wordWrap w:val="0"/>
        <w:autoSpaceDE w:val="0"/>
        <w:autoSpaceDN w:val="0"/>
        <w:adjustRightInd w:val="0"/>
        <w:ind w:left="244" w:hangingChars="100" w:hanging="244"/>
        <w:jc w:val="left"/>
        <w:rPr>
          <w:rFonts w:ascii="ＭＳ 明朝" w:hAnsi="ＭＳ 明朝" w:cs="ＭＳ Ｐ明朝"/>
          <w:spacing w:val="2"/>
          <w:kern w:val="0"/>
          <w:sz w:val="24"/>
        </w:rPr>
      </w:pPr>
      <w:r w:rsidRPr="001D5AE5">
        <w:rPr>
          <w:rFonts w:ascii="ＭＳ 明朝" w:hAnsi="ＭＳ 明朝" w:cs="ＭＳ Ｐ明朝" w:hint="eastAsia"/>
          <w:spacing w:val="2"/>
          <w:kern w:val="0"/>
          <w:sz w:val="24"/>
        </w:rPr>
        <w:t>第４条　乙は、契約後に下請負者等が排除対象者であることが判明したときは、直ち</w:t>
      </w:r>
      <w:r w:rsidRPr="001D5AE5">
        <w:rPr>
          <w:rFonts w:ascii="ＭＳ 明朝" w:hAnsi="ＭＳ 明朝" w:cs="ＭＳ Ｐ明朝" w:hint="eastAsia"/>
          <w:spacing w:val="2"/>
          <w:kern w:val="0"/>
          <w:sz w:val="24"/>
        </w:rPr>
        <w:lastRenderedPageBreak/>
        <w:t>に当該下請負者等との契約を解除し、又は下請負者等に対し契約を解除させるようにしなければならない。</w:t>
      </w:r>
    </w:p>
    <w:p w14:paraId="7101EAAC" w14:textId="77777777" w:rsidR="006E1262" w:rsidRPr="001D5AE5" w:rsidRDefault="006E1262" w:rsidP="0025566E">
      <w:pPr>
        <w:wordWrap w:val="0"/>
        <w:autoSpaceDE w:val="0"/>
        <w:autoSpaceDN w:val="0"/>
        <w:adjustRightInd w:val="0"/>
        <w:ind w:left="244" w:hangingChars="100" w:hanging="244"/>
        <w:jc w:val="left"/>
        <w:rPr>
          <w:rFonts w:ascii="ＭＳ 明朝" w:hAnsi="ＭＳ 明朝" w:cs="ＭＳ Ｐ明朝"/>
          <w:spacing w:val="2"/>
          <w:kern w:val="0"/>
          <w:sz w:val="24"/>
        </w:rPr>
      </w:pPr>
      <w:r w:rsidRPr="001D5AE5">
        <w:rPr>
          <w:rFonts w:ascii="ＭＳ 明朝" w:hAnsi="ＭＳ 明朝" w:cs="ＭＳ Ｐ明朝" w:hint="eastAsia"/>
          <w:spacing w:val="2"/>
          <w:kern w:val="0"/>
          <w:sz w:val="24"/>
        </w:rPr>
        <w:t>２　甲は、乙が下請負者等が排除対象者であることを知りながら契約し、若しくは下請負者等の契約を承認したとき、又は正当な理由がないのに前項に反して当該下請負者等との契約を解除せず、若しくは下請負者等に対し契約を解除させるための措置を講じないときは、本契約を解除することができる。</w:t>
      </w:r>
    </w:p>
    <w:p w14:paraId="7194BEF1" w14:textId="77777777" w:rsidR="006E1262" w:rsidRPr="001D5AE5" w:rsidRDefault="006E1262" w:rsidP="0025566E">
      <w:pPr>
        <w:wordWrap w:val="0"/>
        <w:autoSpaceDE w:val="0"/>
        <w:autoSpaceDN w:val="0"/>
        <w:adjustRightInd w:val="0"/>
        <w:ind w:firstLineChars="100" w:firstLine="244"/>
        <w:jc w:val="left"/>
        <w:rPr>
          <w:rFonts w:ascii="ＭＳ 明朝" w:hAnsi="ＭＳ 明朝" w:cs="ＭＳ Ｐ明朝"/>
          <w:spacing w:val="2"/>
          <w:kern w:val="0"/>
          <w:sz w:val="24"/>
        </w:rPr>
      </w:pPr>
      <w:r w:rsidRPr="001D5AE5">
        <w:rPr>
          <w:rFonts w:ascii="ＭＳ 明朝" w:hAnsi="ＭＳ 明朝" w:cs="ＭＳ Ｐ明朝" w:hint="eastAsia"/>
          <w:spacing w:val="2"/>
          <w:kern w:val="0"/>
          <w:sz w:val="24"/>
        </w:rPr>
        <w:t>（損害賠償等）</w:t>
      </w:r>
    </w:p>
    <w:p w14:paraId="726E2A7E" w14:textId="77777777" w:rsidR="006E1262" w:rsidRPr="001D5AE5" w:rsidRDefault="006E1262" w:rsidP="002D154F">
      <w:pPr>
        <w:wordWrap w:val="0"/>
        <w:autoSpaceDE w:val="0"/>
        <w:autoSpaceDN w:val="0"/>
        <w:adjustRightInd w:val="0"/>
        <w:ind w:left="244" w:hangingChars="100" w:hanging="244"/>
        <w:jc w:val="left"/>
        <w:rPr>
          <w:rFonts w:ascii="ＭＳ 明朝" w:hAnsi="ＭＳ 明朝" w:cs="ＭＳ Ｐ明朝"/>
          <w:spacing w:val="2"/>
          <w:kern w:val="0"/>
          <w:sz w:val="24"/>
        </w:rPr>
      </w:pPr>
      <w:r w:rsidRPr="001D5AE5">
        <w:rPr>
          <w:rFonts w:ascii="ＭＳ 明朝" w:hAnsi="ＭＳ 明朝" w:cs="ＭＳ Ｐ明朝" w:hint="eastAsia"/>
          <w:spacing w:val="2"/>
          <w:kern w:val="0"/>
          <w:sz w:val="24"/>
        </w:rPr>
        <w:t>第５条　甲は、第１条、第２条及び前条第２項により本契約を解除した場合は、これにより乙に生じた損害について、何ら賠償ないし補償することは要しない。</w:t>
      </w:r>
    </w:p>
    <w:p w14:paraId="07612939" w14:textId="77777777" w:rsidR="006E1262" w:rsidRPr="001D5AE5" w:rsidRDefault="006E1262" w:rsidP="0025566E">
      <w:pPr>
        <w:wordWrap w:val="0"/>
        <w:autoSpaceDE w:val="0"/>
        <w:autoSpaceDN w:val="0"/>
        <w:adjustRightInd w:val="0"/>
        <w:ind w:left="244" w:hangingChars="100" w:hanging="244"/>
        <w:jc w:val="left"/>
        <w:rPr>
          <w:rFonts w:ascii="ＭＳ 明朝" w:hAnsi="ＭＳ 明朝" w:cs="ＭＳ Ｐ明朝"/>
          <w:spacing w:val="2"/>
          <w:kern w:val="0"/>
          <w:sz w:val="24"/>
        </w:rPr>
      </w:pPr>
      <w:r w:rsidRPr="001D5AE5">
        <w:rPr>
          <w:rFonts w:ascii="ＭＳ 明朝" w:hAnsi="ＭＳ 明朝" w:cs="ＭＳ Ｐ明朝" w:hint="eastAsia"/>
          <w:spacing w:val="2"/>
          <w:kern w:val="0"/>
          <w:sz w:val="24"/>
        </w:rPr>
        <w:t>２　乙は、甲が第１条、第２条及び前条第２項により本契約を解除した場合において、甲に損害が生じたときは、その損害を賠償するものとする。</w:t>
      </w:r>
    </w:p>
    <w:p w14:paraId="35773684" w14:textId="77777777" w:rsidR="006E1262" w:rsidRPr="001D5AE5" w:rsidRDefault="006E1262" w:rsidP="0025566E">
      <w:pPr>
        <w:wordWrap w:val="0"/>
        <w:autoSpaceDE w:val="0"/>
        <w:autoSpaceDN w:val="0"/>
        <w:adjustRightInd w:val="0"/>
        <w:ind w:left="244" w:hangingChars="100" w:hanging="244"/>
        <w:jc w:val="left"/>
        <w:rPr>
          <w:rFonts w:ascii="ＭＳ 明朝" w:hAnsi="ＭＳ 明朝" w:cs="ＭＳ Ｐ明朝"/>
          <w:spacing w:val="2"/>
          <w:kern w:val="0"/>
          <w:sz w:val="24"/>
        </w:rPr>
      </w:pPr>
      <w:r w:rsidRPr="001D5AE5">
        <w:rPr>
          <w:rFonts w:ascii="ＭＳ 明朝" w:hAnsi="ＭＳ 明朝" w:cs="ＭＳ Ｐ明朝" w:hint="eastAsia"/>
          <w:spacing w:val="2"/>
          <w:kern w:val="0"/>
          <w:sz w:val="24"/>
        </w:rPr>
        <w:t>３　乙は、甲が第１条、第２条及び前条第２項によりこの契約の全部又は一部を解除した場合は、代金（一部解除の場合は、解除部分に相当する代金）の１０パーセントの金額を乙から違約金として徴収するものとする。</w:t>
      </w:r>
    </w:p>
    <w:p w14:paraId="39733261" w14:textId="77777777" w:rsidR="006E1262" w:rsidRPr="001D5AE5" w:rsidRDefault="006E1262" w:rsidP="0025566E">
      <w:pPr>
        <w:wordWrap w:val="0"/>
        <w:autoSpaceDE w:val="0"/>
        <w:autoSpaceDN w:val="0"/>
        <w:adjustRightInd w:val="0"/>
        <w:ind w:left="244" w:hangingChars="100" w:hanging="244"/>
        <w:jc w:val="left"/>
        <w:rPr>
          <w:rFonts w:ascii="ＭＳ 明朝" w:hAnsi="ＭＳ 明朝" w:cs="ＭＳ Ｐ明朝"/>
          <w:spacing w:val="2"/>
          <w:kern w:val="0"/>
          <w:sz w:val="24"/>
        </w:rPr>
      </w:pPr>
      <w:r w:rsidRPr="001D5AE5">
        <w:rPr>
          <w:rFonts w:ascii="ＭＳ 明朝" w:hAnsi="ＭＳ 明朝" w:cs="ＭＳ Ｐ明朝" w:hint="eastAsia"/>
          <w:spacing w:val="2"/>
          <w:kern w:val="0"/>
          <w:sz w:val="24"/>
        </w:rPr>
        <w:t>４　前項の規定は、甲に生じた実際の損害の額が違約金の額を超過する場合において、甲がその超過分の損害につき賠償を請求することを妨げない。</w:t>
      </w:r>
    </w:p>
    <w:p w14:paraId="13609792" w14:textId="77777777" w:rsidR="006E1262" w:rsidRPr="001D5AE5" w:rsidRDefault="006E1262" w:rsidP="0025566E">
      <w:pPr>
        <w:wordWrap w:val="0"/>
        <w:autoSpaceDE w:val="0"/>
        <w:autoSpaceDN w:val="0"/>
        <w:adjustRightInd w:val="0"/>
        <w:ind w:firstLineChars="100" w:firstLine="244"/>
        <w:jc w:val="left"/>
        <w:rPr>
          <w:rFonts w:ascii="ＭＳ 明朝" w:hAnsi="ＭＳ 明朝" w:cs="ＭＳ Ｐ明朝"/>
          <w:spacing w:val="2"/>
          <w:kern w:val="0"/>
          <w:sz w:val="24"/>
        </w:rPr>
      </w:pPr>
      <w:r w:rsidRPr="001D5AE5">
        <w:rPr>
          <w:rFonts w:ascii="ＭＳ 明朝" w:hAnsi="ＭＳ 明朝" w:cs="ＭＳ Ｐ明朝" w:hint="eastAsia"/>
          <w:spacing w:val="2"/>
          <w:kern w:val="0"/>
          <w:sz w:val="24"/>
        </w:rPr>
        <w:t>（不当介入に関する通報・報告）</w:t>
      </w:r>
    </w:p>
    <w:p w14:paraId="7BA377D4" w14:textId="77777777" w:rsidR="006E1262" w:rsidRPr="001D5AE5" w:rsidRDefault="006E1262" w:rsidP="0025566E">
      <w:pPr>
        <w:wordWrap w:val="0"/>
        <w:autoSpaceDE w:val="0"/>
        <w:autoSpaceDN w:val="0"/>
        <w:adjustRightInd w:val="0"/>
        <w:ind w:left="244" w:hangingChars="100" w:hanging="244"/>
        <w:jc w:val="left"/>
        <w:rPr>
          <w:rFonts w:ascii="ＭＳ 明朝" w:hAnsi="ＭＳ 明朝"/>
          <w:sz w:val="24"/>
        </w:rPr>
      </w:pPr>
      <w:r w:rsidRPr="001D5AE5">
        <w:rPr>
          <w:rFonts w:ascii="ＭＳ 明朝" w:hAnsi="ＭＳ 明朝" w:cs="ＭＳ Ｐ明朝" w:hint="eastAsia"/>
          <w:spacing w:val="2"/>
          <w:kern w:val="0"/>
          <w:sz w:val="24"/>
        </w:rPr>
        <w:t>第６条　乙は、自ら又は下請負者等が、暴力団、暴力団員、社会運動・政治運動標ぼうゴロ等の反社会的勢力から不当請求又は業者妨害等の不当介入（以下「不当介入」という。）を受けた場合は、これを拒否し、又は下請負者等をして、これを拒否させるとともに、速やかに不当介入の事実を甲に報告するとともに、警察への通報及び捜査上必要な協力を行うものとする。</w:t>
      </w:r>
    </w:p>
    <w:p w14:paraId="4938FE45" w14:textId="77777777" w:rsidR="000661BD" w:rsidRPr="001D5AE5" w:rsidRDefault="000661BD" w:rsidP="0025566E">
      <w:pPr>
        <w:wordWrap w:val="0"/>
        <w:autoSpaceDE w:val="0"/>
        <w:autoSpaceDN w:val="0"/>
        <w:adjustRightInd w:val="0"/>
        <w:jc w:val="right"/>
        <w:rPr>
          <w:rFonts w:ascii="ＭＳ 明朝" w:hAnsi="ＭＳ 明朝" w:cs="ＭＳ Ｐ明朝"/>
          <w:spacing w:val="1"/>
          <w:kern w:val="0"/>
          <w:sz w:val="24"/>
        </w:rPr>
      </w:pPr>
    </w:p>
    <w:p w14:paraId="2A7F7974" w14:textId="77777777" w:rsidR="000661BD" w:rsidRPr="001D5AE5" w:rsidRDefault="000661BD" w:rsidP="0025566E">
      <w:pPr>
        <w:autoSpaceDE w:val="0"/>
        <w:autoSpaceDN w:val="0"/>
        <w:adjustRightInd w:val="0"/>
        <w:jc w:val="right"/>
        <w:rPr>
          <w:rFonts w:ascii="ＭＳ 明朝" w:hAnsi="ＭＳ 明朝" w:cs="ＭＳ Ｐ明朝"/>
          <w:spacing w:val="1"/>
          <w:kern w:val="0"/>
          <w:sz w:val="24"/>
        </w:rPr>
      </w:pPr>
    </w:p>
    <w:p w14:paraId="77632F8E" w14:textId="77777777" w:rsidR="000661BD" w:rsidRPr="001D5AE5" w:rsidRDefault="000661BD" w:rsidP="0025566E">
      <w:pPr>
        <w:autoSpaceDE w:val="0"/>
        <w:autoSpaceDN w:val="0"/>
        <w:adjustRightInd w:val="0"/>
        <w:jc w:val="right"/>
        <w:rPr>
          <w:rFonts w:ascii="ＭＳ 明朝" w:hAnsi="ＭＳ 明朝" w:cs="ＭＳ Ｐ明朝"/>
          <w:spacing w:val="1"/>
          <w:kern w:val="0"/>
          <w:sz w:val="24"/>
        </w:rPr>
      </w:pPr>
    </w:p>
    <w:p w14:paraId="33244150" w14:textId="77777777" w:rsidR="00A405F4" w:rsidRPr="001D5AE5" w:rsidRDefault="00A405F4" w:rsidP="0025566E">
      <w:pPr>
        <w:autoSpaceDE w:val="0"/>
        <w:autoSpaceDN w:val="0"/>
        <w:adjustRightInd w:val="0"/>
        <w:jc w:val="right"/>
        <w:rPr>
          <w:rFonts w:ascii="ＭＳ 明朝" w:hAnsi="ＭＳ 明朝" w:cs="ＭＳ Ｐ明朝"/>
          <w:spacing w:val="1"/>
          <w:kern w:val="0"/>
          <w:sz w:val="24"/>
        </w:rPr>
      </w:pPr>
    </w:p>
    <w:p w14:paraId="10EA751B" w14:textId="77777777" w:rsidR="00A405F4" w:rsidRPr="001D5AE5" w:rsidRDefault="00A405F4" w:rsidP="0025566E">
      <w:pPr>
        <w:autoSpaceDE w:val="0"/>
        <w:autoSpaceDN w:val="0"/>
        <w:adjustRightInd w:val="0"/>
        <w:jc w:val="right"/>
        <w:rPr>
          <w:rFonts w:ascii="ＭＳ 明朝" w:hAnsi="ＭＳ 明朝" w:cs="ＭＳ Ｐ明朝"/>
          <w:spacing w:val="1"/>
          <w:kern w:val="0"/>
          <w:sz w:val="24"/>
        </w:rPr>
      </w:pPr>
    </w:p>
    <w:p w14:paraId="0D9B3486" w14:textId="77777777" w:rsidR="00A405F4" w:rsidRPr="001D5AE5" w:rsidRDefault="00A405F4" w:rsidP="0025566E">
      <w:pPr>
        <w:autoSpaceDE w:val="0"/>
        <w:autoSpaceDN w:val="0"/>
        <w:adjustRightInd w:val="0"/>
        <w:jc w:val="right"/>
        <w:rPr>
          <w:rFonts w:ascii="ＭＳ 明朝" w:hAnsi="ＭＳ 明朝" w:cs="ＭＳ Ｐ明朝"/>
          <w:spacing w:val="1"/>
          <w:kern w:val="0"/>
          <w:sz w:val="24"/>
        </w:rPr>
      </w:pPr>
    </w:p>
    <w:p w14:paraId="163AB680" w14:textId="77777777" w:rsidR="00A405F4" w:rsidRPr="001D5AE5" w:rsidRDefault="00A405F4" w:rsidP="0025566E">
      <w:pPr>
        <w:autoSpaceDE w:val="0"/>
        <w:autoSpaceDN w:val="0"/>
        <w:adjustRightInd w:val="0"/>
        <w:jc w:val="right"/>
        <w:rPr>
          <w:rFonts w:ascii="ＭＳ 明朝" w:hAnsi="ＭＳ 明朝" w:cs="ＭＳ Ｐ明朝"/>
          <w:spacing w:val="1"/>
          <w:kern w:val="0"/>
          <w:sz w:val="24"/>
        </w:rPr>
      </w:pPr>
    </w:p>
    <w:p w14:paraId="6577FA5B" w14:textId="77777777" w:rsidR="00A405F4" w:rsidRPr="001D5AE5" w:rsidRDefault="00A405F4" w:rsidP="0025566E">
      <w:pPr>
        <w:autoSpaceDE w:val="0"/>
        <w:autoSpaceDN w:val="0"/>
        <w:adjustRightInd w:val="0"/>
        <w:jc w:val="right"/>
        <w:rPr>
          <w:rFonts w:ascii="ＭＳ 明朝" w:hAnsi="ＭＳ 明朝" w:cs="ＭＳ Ｐ明朝"/>
          <w:spacing w:val="1"/>
          <w:kern w:val="0"/>
          <w:sz w:val="24"/>
        </w:rPr>
      </w:pPr>
    </w:p>
    <w:p w14:paraId="46CC5531" w14:textId="77777777" w:rsidR="00A405F4" w:rsidRPr="001D5AE5" w:rsidRDefault="00A405F4" w:rsidP="0025566E">
      <w:pPr>
        <w:autoSpaceDE w:val="0"/>
        <w:autoSpaceDN w:val="0"/>
        <w:adjustRightInd w:val="0"/>
        <w:jc w:val="right"/>
        <w:rPr>
          <w:rFonts w:ascii="ＭＳ 明朝" w:hAnsi="ＭＳ 明朝" w:cs="ＭＳ Ｐ明朝"/>
          <w:spacing w:val="1"/>
          <w:kern w:val="0"/>
          <w:sz w:val="24"/>
        </w:rPr>
      </w:pPr>
    </w:p>
    <w:p w14:paraId="27ED145D" w14:textId="77777777" w:rsidR="00A405F4" w:rsidRPr="001D5AE5" w:rsidRDefault="00A405F4" w:rsidP="0025566E">
      <w:pPr>
        <w:autoSpaceDE w:val="0"/>
        <w:autoSpaceDN w:val="0"/>
        <w:adjustRightInd w:val="0"/>
        <w:jc w:val="right"/>
        <w:rPr>
          <w:rFonts w:ascii="ＭＳ 明朝" w:hAnsi="ＭＳ 明朝" w:cs="ＭＳ Ｐ明朝"/>
          <w:spacing w:val="1"/>
          <w:kern w:val="0"/>
          <w:sz w:val="24"/>
        </w:rPr>
      </w:pPr>
    </w:p>
    <w:p w14:paraId="4D330C46" w14:textId="77777777" w:rsidR="00A405F4" w:rsidRDefault="00A405F4" w:rsidP="0025566E">
      <w:pPr>
        <w:autoSpaceDE w:val="0"/>
        <w:autoSpaceDN w:val="0"/>
        <w:adjustRightInd w:val="0"/>
        <w:jc w:val="right"/>
        <w:rPr>
          <w:rFonts w:ascii="ＭＳ 明朝" w:hAnsi="ＭＳ 明朝" w:cs="ＭＳ Ｐ明朝"/>
          <w:spacing w:val="1"/>
          <w:kern w:val="0"/>
          <w:sz w:val="24"/>
        </w:rPr>
      </w:pPr>
    </w:p>
    <w:p w14:paraId="3A6AC720" w14:textId="77777777" w:rsidR="00C30A20" w:rsidRPr="001D5AE5" w:rsidRDefault="00C30A20" w:rsidP="0025566E">
      <w:pPr>
        <w:autoSpaceDE w:val="0"/>
        <w:autoSpaceDN w:val="0"/>
        <w:adjustRightInd w:val="0"/>
        <w:jc w:val="right"/>
        <w:rPr>
          <w:rFonts w:ascii="ＭＳ 明朝" w:hAnsi="ＭＳ 明朝" w:cs="ＭＳ Ｐ明朝"/>
          <w:spacing w:val="1"/>
          <w:kern w:val="0"/>
          <w:sz w:val="24"/>
        </w:rPr>
      </w:pPr>
    </w:p>
    <w:p w14:paraId="2D65ED78" w14:textId="77777777" w:rsidR="00A405F4" w:rsidRPr="001D5AE5" w:rsidRDefault="00A405F4" w:rsidP="0025566E">
      <w:pPr>
        <w:autoSpaceDE w:val="0"/>
        <w:autoSpaceDN w:val="0"/>
        <w:adjustRightInd w:val="0"/>
        <w:jc w:val="right"/>
        <w:rPr>
          <w:rFonts w:ascii="ＭＳ 明朝" w:hAnsi="ＭＳ 明朝" w:cs="ＭＳ Ｐ明朝"/>
          <w:spacing w:val="1"/>
          <w:kern w:val="0"/>
          <w:sz w:val="24"/>
        </w:rPr>
      </w:pPr>
    </w:p>
    <w:p w14:paraId="3A53DC13" w14:textId="77777777" w:rsidR="00A405F4" w:rsidRPr="001D5AE5" w:rsidRDefault="00A405F4" w:rsidP="0025566E">
      <w:pPr>
        <w:autoSpaceDE w:val="0"/>
        <w:autoSpaceDN w:val="0"/>
        <w:adjustRightInd w:val="0"/>
        <w:jc w:val="right"/>
        <w:rPr>
          <w:rFonts w:ascii="ＭＳ 明朝" w:hAnsi="ＭＳ 明朝" w:cs="ＭＳ Ｐ明朝"/>
          <w:spacing w:val="1"/>
          <w:kern w:val="0"/>
          <w:sz w:val="24"/>
        </w:rPr>
      </w:pPr>
    </w:p>
    <w:p w14:paraId="3E2EA9AE" w14:textId="77777777" w:rsidR="00A405F4" w:rsidRPr="001D5AE5" w:rsidRDefault="00A405F4" w:rsidP="0025566E">
      <w:pPr>
        <w:autoSpaceDE w:val="0"/>
        <w:autoSpaceDN w:val="0"/>
        <w:adjustRightInd w:val="0"/>
        <w:jc w:val="right"/>
        <w:rPr>
          <w:rFonts w:ascii="ＭＳ 明朝" w:hAnsi="ＭＳ 明朝" w:cs="ＭＳ Ｐ明朝"/>
          <w:spacing w:val="1"/>
          <w:kern w:val="0"/>
          <w:sz w:val="24"/>
        </w:rPr>
      </w:pPr>
    </w:p>
    <w:p w14:paraId="1F305DD1" w14:textId="77777777" w:rsidR="00A405F4" w:rsidRPr="001D5AE5" w:rsidRDefault="00A405F4" w:rsidP="0025566E">
      <w:pPr>
        <w:autoSpaceDE w:val="0"/>
        <w:autoSpaceDN w:val="0"/>
        <w:adjustRightInd w:val="0"/>
        <w:jc w:val="right"/>
        <w:rPr>
          <w:rFonts w:ascii="ＭＳ 明朝" w:hAnsi="ＭＳ 明朝" w:cs="ＭＳ Ｐ明朝"/>
          <w:spacing w:val="1"/>
          <w:kern w:val="0"/>
          <w:sz w:val="24"/>
        </w:rPr>
      </w:pPr>
    </w:p>
    <w:p w14:paraId="1D8BDA18" w14:textId="77777777" w:rsidR="00A405F4" w:rsidRDefault="00A405F4" w:rsidP="0025566E">
      <w:pPr>
        <w:autoSpaceDE w:val="0"/>
        <w:autoSpaceDN w:val="0"/>
        <w:adjustRightInd w:val="0"/>
        <w:jc w:val="right"/>
        <w:rPr>
          <w:rFonts w:ascii="ＭＳ 明朝" w:hAnsi="ＭＳ 明朝" w:cs="ＭＳ Ｐ明朝"/>
          <w:spacing w:val="1"/>
          <w:kern w:val="0"/>
          <w:sz w:val="24"/>
        </w:rPr>
      </w:pPr>
    </w:p>
    <w:p w14:paraId="1ECA81B7" w14:textId="77777777" w:rsidR="00B45C1B" w:rsidRDefault="00B45C1B" w:rsidP="0025566E">
      <w:pPr>
        <w:autoSpaceDE w:val="0"/>
        <w:autoSpaceDN w:val="0"/>
        <w:adjustRightInd w:val="0"/>
        <w:jc w:val="right"/>
        <w:rPr>
          <w:rFonts w:ascii="ＭＳ 明朝" w:hAnsi="ＭＳ 明朝" w:cs="ＭＳ Ｐ明朝"/>
          <w:spacing w:val="1"/>
          <w:kern w:val="0"/>
          <w:sz w:val="24"/>
        </w:rPr>
      </w:pPr>
    </w:p>
    <w:p w14:paraId="5EF9425E" w14:textId="77777777" w:rsidR="00B45C1B" w:rsidRPr="001D5AE5" w:rsidRDefault="00B45C1B" w:rsidP="0025566E">
      <w:pPr>
        <w:autoSpaceDE w:val="0"/>
        <w:autoSpaceDN w:val="0"/>
        <w:adjustRightInd w:val="0"/>
        <w:jc w:val="right"/>
        <w:rPr>
          <w:rFonts w:ascii="ＭＳ 明朝" w:hAnsi="ＭＳ 明朝" w:cs="ＭＳ Ｐ明朝" w:hint="eastAsia"/>
          <w:spacing w:val="1"/>
          <w:kern w:val="0"/>
          <w:sz w:val="24"/>
        </w:rPr>
      </w:pPr>
    </w:p>
    <w:p w14:paraId="193A82EB" w14:textId="77777777" w:rsidR="00A405F4" w:rsidRPr="001D5AE5" w:rsidRDefault="00A405F4" w:rsidP="0025566E">
      <w:pPr>
        <w:autoSpaceDE w:val="0"/>
        <w:autoSpaceDN w:val="0"/>
        <w:adjustRightInd w:val="0"/>
        <w:jc w:val="right"/>
        <w:rPr>
          <w:rFonts w:ascii="ＭＳ 明朝" w:hAnsi="ＭＳ 明朝" w:cs="ＭＳ Ｐ明朝"/>
          <w:spacing w:val="1"/>
          <w:kern w:val="0"/>
          <w:sz w:val="24"/>
        </w:rPr>
      </w:pPr>
    </w:p>
    <w:p w14:paraId="74BD2DAF" w14:textId="77777777" w:rsidR="00A405F4" w:rsidRDefault="00A405F4" w:rsidP="0025566E">
      <w:pPr>
        <w:autoSpaceDE w:val="0"/>
        <w:autoSpaceDN w:val="0"/>
        <w:adjustRightInd w:val="0"/>
        <w:jc w:val="right"/>
        <w:rPr>
          <w:rFonts w:ascii="ＭＳ 明朝" w:hAnsi="ＭＳ 明朝" w:cs="ＭＳ Ｐ明朝"/>
          <w:spacing w:val="1"/>
          <w:kern w:val="0"/>
          <w:sz w:val="24"/>
        </w:rPr>
      </w:pPr>
    </w:p>
    <w:p w14:paraId="188E9B3F" w14:textId="77777777" w:rsidR="008F468A" w:rsidRDefault="008F468A" w:rsidP="0025566E">
      <w:pPr>
        <w:autoSpaceDE w:val="0"/>
        <w:autoSpaceDN w:val="0"/>
        <w:adjustRightInd w:val="0"/>
        <w:jc w:val="right"/>
        <w:rPr>
          <w:rFonts w:ascii="ＭＳ 明朝" w:hAnsi="ＭＳ 明朝" w:cs="ＭＳ Ｐ明朝"/>
          <w:spacing w:val="1"/>
          <w:kern w:val="0"/>
          <w:sz w:val="24"/>
        </w:rPr>
      </w:pPr>
    </w:p>
    <w:p w14:paraId="31E67F5A" w14:textId="77777777" w:rsidR="008F468A" w:rsidRPr="001D5AE5" w:rsidRDefault="008F468A" w:rsidP="0025566E">
      <w:pPr>
        <w:autoSpaceDE w:val="0"/>
        <w:autoSpaceDN w:val="0"/>
        <w:adjustRightInd w:val="0"/>
        <w:jc w:val="right"/>
        <w:rPr>
          <w:rFonts w:ascii="ＭＳ 明朝" w:hAnsi="ＭＳ 明朝" w:cs="ＭＳ Ｐ明朝"/>
          <w:spacing w:val="1"/>
          <w:kern w:val="0"/>
          <w:sz w:val="24"/>
        </w:rPr>
      </w:pPr>
    </w:p>
    <w:p w14:paraId="72B073C3" w14:textId="77777777" w:rsidR="00A405F4" w:rsidRPr="001D5AE5" w:rsidRDefault="00A405F4" w:rsidP="0025566E">
      <w:pPr>
        <w:autoSpaceDE w:val="0"/>
        <w:autoSpaceDN w:val="0"/>
        <w:adjustRightInd w:val="0"/>
        <w:jc w:val="right"/>
        <w:rPr>
          <w:rFonts w:ascii="ＭＳ 明朝" w:hAnsi="ＭＳ 明朝" w:cs="ＭＳ Ｐ明朝"/>
          <w:spacing w:val="1"/>
          <w:kern w:val="0"/>
          <w:sz w:val="24"/>
        </w:rPr>
      </w:pPr>
    </w:p>
    <w:p w14:paraId="00D628E6" w14:textId="77777777" w:rsidR="006E1262" w:rsidRPr="001D5AE5" w:rsidRDefault="007531E9" w:rsidP="0025566E">
      <w:pPr>
        <w:autoSpaceDE w:val="0"/>
        <w:autoSpaceDN w:val="0"/>
        <w:adjustRightInd w:val="0"/>
        <w:jc w:val="right"/>
        <w:rPr>
          <w:rFonts w:ascii="ＭＳ 明朝" w:hAnsi="ＭＳ 明朝" w:cs="ＭＳ Ｐ明朝"/>
          <w:spacing w:val="1"/>
          <w:kern w:val="0"/>
          <w:sz w:val="24"/>
        </w:rPr>
      </w:pPr>
      <w:r w:rsidRPr="001D5AE5">
        <w:rPr>
          <w:rFonts w:ascii="ＭＳ 明朝" w:hAnsi="ＭＳ 明朝" w:cs="ＭＳ Ｐ明朝" w:hint="eastAsia"/>
          <w:spacing w:val="1"/>
          <w:kern w:val="0"/>
          <w:sz w:val="24"/>
        </w:rPr>
        <w:lastRenderedPageBreak/>
        <w:t>付録第１</w:t>
      </w:r>
      <w:r w:rsidR="002D154F" w:rsidRPr="001D5AE5">
        <w:rPr>
          <w:rFonts w:ascii="ＭＳ 明朝" w:hAnsi="ＭＳ 明朝" w:cs="ＭＳ Ｐ明朝" w:hint="eastAsia"/>
          <w:spacing w:val="1"/>
          <w:kern w:val="0"/>
          <w:sz w:val="24"/>
        </w:rPr>
        <w:t>８</w:t>
      </w:r>
    </w:p>
    <w:p w14:paraId="32EBAF23" w14:textId="77777777" w:rsidR="006E1262" w:rsidRPr="001D5AE5" w:rsidRDefault="006E1262" w:rsidP="0025566E">
      <w:pPr>
        <w:wordWrap w:val="0"/>
        <w:autoSpaceDE w:val="0"/>
        <w:autoSpaceDN w:val="0"/>
        <w:adjustRightInd w:val="0"/>
        <w:jc w:val="center"/>
        <w:rPr>
          <w:rFonts w:ascii="ＭＳ 明朝" w:hAnsi="ＭＳ 明朝" w:cs="ＭＳ Ｐ明朝"/>
          <w:kern w:val="0"/>
          <w:sz w:val="24"/>
        </w:rPr>
      </w:pPr>
      <w:r w:rsidRPr="001D5AE5">
        <w:rPr>
          <w:rFonts w:ascii="ＭＳ 明朝" w:hAnsi="ＭＳ 明朝" w:cs="ＭＳ Ｐ明朝" w:hint="eastAsia"/>
          <w:spacing w:val="1"/>
          <w:kern w:val="0"/>
          <w:sz w:val="24"/>
        </w:rPr>
        <w:t>前金払に関する特約条項（第１２号）</w:t>
      </w:r>
    </w:p>
    <w:p w14:paraId="16AA924F" w14:textId="77777777" w:rsidR="006E1262" w:rsidRPr="001D5AE5" w:rsidRDefault="006E1262" w:rsidP="0025566E">
      <w:pPr>
        <w:wordWrap w:val="0"/>
        <w:autoSpaceDE w:val="0"/>
        <w:autoSpaceDN w:val="0"/>
        <w:adjustRightInd w:val="0"/>
        <w:rPr>
          <w:rFonts w:ascii="ＭＳ 明朝" w:hAnsi="ＭＳ 明朝" w:cs="ＭＳ Ｐ明朝"/>
          <w:kern w:val="0"/>
          <w:sz w:val="24"/>
        </w:rPr>
      </w:pPr>
    </w:p>
    <w:p w14:paraId="28BB8F58" w14:textId="77777777" w:rsidR="006E1262" w:rsidRPr="001D5AE5" w:rsidRDefault="006E1262" w:rsidP="00BF23E2">
      <w:pPr>
        <w:wordWrap w:val="0"/>
        <w:autoSpaceDE w:val="0"/>
        <w:autoSpaceDN w:val="0"/>
        <w:adjustRightInd w:val="0"/>
        <w:rPr>
          <w:rFonts w:ascii="ＭＳ 明朝" w:hAnsi="ＭＳ 明朝" w:cs="ＭＳ Ｐ明朝"/>
          <w:kern w:val="0"/>
          <w:sz w:val="24"/>
        </w:rPr>
      </w:pPr>
      <w:r w:rsidRPr="001D5AE5">
        <w:rPr>
          <w:rFonts w:ascii="ＭＳ 明朝" w:hAnsi="ＭＳ 明朝" w:cs="ＭＳ Ｐ明朝" w:hint="eastAsia"/>
          <w:spacing w:val="2"/>
          <w:kern w:val="0"/>
          <w:sz w:val="24"/>
        </w:rPr>
        <w:t>（前金払）</w:t>
      </w:r>
    </w:p>
    <w:p w14:paraId="3E76EC5D" w14:textId="77777777" w:rsidR="006E1262" w:rsidRPr="001D5AE5" w:rsidRDefault="006E1262" w:rsidP="0025566E">
      <w:pPr>
        <w:wordWrap w:val="0"/>
        <w:autoSpaceDE w:val="0"/>
        <w:autoSpaceDN w:val="0"/>
        <w:adjustRightInd w:val="0"/>
        <w:ind w:left="244" w:hangingChars="100" w:hanging="244"/>
        <w:rPr>
          <w:rFonts w:ascii="ＭＳ 明朝" w:hAnsi="ＭＳ 明朝" w:cs="ＭＳ Ｐ明朝"/>
          <w:kern w:val="0"/>
          <w:sz w:val="24"/>
        </w:rPr>
      </w:pPr>
      <w:r w:rsidRPr="001D5AE5">
        <w:rPr>
          <w:rFonts w:ascii="ＭＳ 明朝" w:hAnsi="ＭＳ 明朝" w:cs="ＭＳ Ｐ明朝" w:hint="eastAsia"/>
          <w:spacing w:val="2"/>
          <w:kern w:val="0"/>
          <w:sz w:val="24"/>
        </w:rPr>
        <w:t>第１条　甲は、この特約条項の定めるところにより、乙に対して前金払による支払金（以下「前　払金」という。）を支払うものとする。</w:t>
      </w:r>
    </w:p>
    <w:p w14:paraId="73566F41" w14:textId="77777777" w:rsidR="006E1262" w:rsidRPr="001D5AE5" w:rsidRDefault="006E1262" w:rsidP="0025566E">
      <w:pPr>
        <w:wordWrap w:val="0"/>
        <w:autoSpaceDE w:val="0"/>
        <w:autoSpaceDN w:val="0"/>
        <w:adjustRightInd w:val="0"/>
        <w:ind w:left="244" w:hangingChars="100" w:hanging="244"/>
        <w:rPr>
          <w:rFonts w:ascii="ＭＳ 明朝" w:hAnsi="ＭＳ 明朝" w:cs="ＭＳ Ｐ明朝"/>
          <w:kern w:val="0"/>
          <w:sz w:val="24"/>
        </w:rPr>
      </w:pPr>
      <w:r w:rsidRPr="001D5AE5">
        <w:rPr>
          <w:rFonts w:ascii="ＭＳ 明朝" w:hAnsi="ＭＳ 明朝" w:cs="ＭＳ Ｐ明朝" w:hint="eastAsia"/>
          <w:spacing w:val="2"/>
          <w:kern w:val="0"/>
          <w:sz w:val="24"/>
        </w:rPr>
        <w:t>２　前項の前金払は、Ｔ／Ｔ払（外国製造業者の要求に係る前払金を電信送金により支払いする場合をいう。）、Ｂ／Ｌ払（船荷証券及び航空貨物運送状並びに貨物売渡証書により支払いする場合をいう。）又はその併用の場合に適用するものとし、前金払限度額、支払時期、支払回数は別表によるものとする。</w:t>
      </w:r>
    </w:p>
    <w:p w14:paraId="55F71370" w14:textId="77777777" w:rsidR="006E1262" w:rsidRPr="001D5AE5" w:rsidRDefault="006E1262" w:rsidP="00BF23E2">
      <w:pPr>
        <w:wordWrap w:val="0"/>
        <w:autoSpaceDE w:val="0"/>
        <w:autoSpaceDN w:val="0"/>
        <w:adjustRightInd w:val="0"/>
        <w:rPr>
          <w:rFonts w:ascii="ＭＳ 明朝" w:hAnsi="ＭＳ 明朝" w:cs="ＭＳ Ｐ明朝"/>
          <w:kern w:val="0"/>
          <w:sz w:val="24"/>
        </w:rPr>
      </w:pPr>
      <w:r w:rsidRPr="001D5AE5">
        <w:rPr>
          <w:rFonts w:ascii="ＭＳ 明朝" w:hAnsi="ＭＳ 明朝" w:cs="ＭＳ Ｐ明朝" w:hint="eastAsia"/>
          <w:spacing w:val="2"/>
          <w:kern w:val="0"/>
          <w:sz w:val="24"/>
        </w:rPr>
        <w:t>（前金払の金額）</w:t>
      </w:r>
    </w:p>
    <w:p w14:paraId="02B18F3A" w14:textId="77777777" w:rsidR="006E1262" w:rsidRPr="001D5AE5" w:rsidRDefault="006E1262" w:rsidP="0025566E">
      <w:pPr>
        <w:wordWrap w:val="0"/>
        <w:autoSpaceDE w:val="0"/>
        <w:autoSpaceDN w:val="0"/>
        <w:adjustRightInd w:val="0"/>
        <w:ind w:left="244" w:hangingChars="100" w:hanging="244"/>
        <w:rPr>
          <w:rFonts w:ascii="ＭＳ 明朝" w:hAnsi="ＭＳ 明朝" w:cs="ＭＳ Ｐ明朝"/>
          <w:kern w:val="0"/>
          <w:sz w:val="24"/>
        </w:rPr>
      </w:pPr>
      <w:r w:rsidRPr="001D5AE5">
        <w:rPr>
          <w:rFonts w:ascii="ＭＳ 明朝" w:hAnsi="ＭＳ 明朝" w:cs="ＭＳ Ｐ明朝" w:hint="eastAsia"/>
          <w:spacing w:val="2"/>
          <w:kern w:val="0"/>
          <w:sz w:val="24"/>
        </w:rPr>
        <w:t>第２条　前金払は、Ｃ＆Ｆ価格又はＣＩＦ価格を限度とし、それぞれの価格が15,000ドル以上のものとする。</w:t>
      </w:r>
    </w:p>
    <w:p w14:paraId="70D047E2" w14:textId="77777777" w:rsidR="006E1262" w:rsidRPr="001D5AE5" w:rsidRDefault="006E1262" w:rsidP="0025566E">
      <w:pPr>
        <w:wordWrap w:val="0"/>
        <w:autoSpaceDE w:val="0"/>
        <w:autoSpaceDN w:val="0"/>
        <w:adjustRightInd w:val="0"/>
        <w:rPr>
          <w:rFonts w:ascii="ＭＳ 明朝" w:hAnsi="ＭＳ 明朝" w:cs="ＭＳ Ｐ明朝"/>
          <w:kern w:val="0"/>
          <w:sz w:val="24"/>
        </w:rPr>
      </w:pPr>
      <w:r w:rsidRPr="001D5AE5">
        <w:rPr>
          <w:rFonts w:ascii="ＭＳ 明朝" w:hAnsi="ＭＳ 明朝" w:cs="ＭＳ Ｐ明朝" w:hint="eastAsia"/>
          <w:spacing w:val="2"/>
          <w:kern w:val="0"/>
          <w:sz w:val="24"/>
        </w:rPr>
        <w:t>２　甲が乙に支払う前金払の金額は、次の各号により計算した金額を限度とする。</w:t>
      </w:r>
    </w:p>
    <w:p w14:paraId="0162A291" w14:textId="77777777" w:rsidR="002D154F" w:rsidRPr="001D5AE5" w:rsidRDefault="002D154F" w:rsidP="002D154F">
      <w:pPr>
        <w:wordWrap w:val="0"/>
        <w:autoSpaceDE w:val="0"/>
        <w:autoSpaceDN w:val="0"/>
        <w:adjustRightInd w:val="0"/>
        <w:ind w:leftChars="50" w:left="105"/>
        <w:rPr>
          <w:rFonts w:ascii="ＭＳ 明朝" w:hAnsi="ＭＳ 明朝" w:cs="ＭＳ Ｐ明朝"/>
          <w:spacing w:val="2"/>
          <w:kern w:val="0"/>
          <w:sz w:val="24"/>
        </w:rPr>
      </w:pPr>
      <w:r w:rsidRPr="001D5AE5">
        <w:rPr>
          <w:rFonts w:ascii="ＭＳ 明朝" w:hAnsi="ＭＳ 明朝" w:cs="ＭＳ Ｐ明朝" w:hint="eastAsia"/>
          <w:spacing w:val="2"/>
          <w:kern w:val="0"/>
          <w:sz w:val="24"/>
        </w:rPr>
        <w:t xml:space="preserve">(1)　</w:t>
      </w:r>
      <w:r w:rsidR="006E1262" w:rsidRPr="001D5AE5">
        <w:rPr>
          <w:rFonts w:ascii="ＭＳ 明朝" w:hAnsi="ＭＳ 明朝" w:cs="ＭＳ Ｐ明朝" w:hint="eastAsia"/>
          <w:spacing w:val="2"/>
          <w:kern w:val="0"/>
          <w:sz w:val="24"/>
        </w:rPr>
        <w:t>乙が対外支払勘定の決済を外貨によって行った場合は、当該決済日における決</w:t>
      </w:r>
    </w:p>
    <w:p w14:paraId="400349A7" w14:textId="77777777" w:rsidR="006E1262" w:rsidRPr="001D5AE5" w:rsidRDefault="006E1262" w:rsidP="002D154F">
      <w:pPr>
        <w:wordWrap w:val="0"/>
        <w:autoSpaceDE w:val="0"/>
        <w:autoSpaceDN w:val="0"/>
        <w:adjustRightInd w:val="0"/>
        <w:ind w:firstLineChars="200" w:firstLine="488"/>
        <w:rPr>
          <w:rFonts w:ascii="ＭＳ 明朝" w:hAnsi="ＭＳ 明朝" w:cs="ＭＳ Ｐ明朝"/>
          <w:spacing w:val="2"/>
          <w:kern w:val="0"/>
          <w:sz w:val="24"/>
        </w:rPr>
      </w:pPr>
      <w:r w:rsidRPr="001D5AE5">
        <w:rPr>
          <w:rFonts w:ascii="ＭＳ 明朝" w:hAnsi="ＭＳ 明朝" w:cs="ＭＳ Ｐ明朝" w:hint="eastAsia"/>
          <w:spacing w:val="2"/>
          <w:kern w:val="0"/>
          <w:sz w:val="24"/>
        </w:rPr>
        <w:t>済銀行の公表する電信売相場により換算した円貨額</w:t>
      </w:r>
    </w:p>
    <w:p w14:paraId="592D4F41" w14:textId="77777777" w:rsidR="006E1262" w:rsidRPr="001D5AE5" w:rsidRDefault="006E1262" w:rsidP="002D154F">
      <w:pPr>
        <w:wordWrap w:val="0"/>
        <w:autoSpaceDE w:val="0"/>
        <w:autoSpaceDN w:val="0"/>
        <w:adjustRightInd w:val="0"/>
        <w:ind w:leftChars="50" w:left="105"/>
        <w:rPr>
          <w:rFonts w:ascii="ＭＳ 明朝" w:hAnsi="ＭＳ 明朝" w:cs="ＭＳ Ｐ明朝"/>
          <w:kern w:val="0"/>
          <w:sz w:val="24"/>
        </w:rPr>
      </w:pPr>
      <w:r w:rsidRPr="001D5AE5">
        <w:rPr>
          <w:rFonts w:ascii="ＭＳ 明朝" w:hAnsi="ＭＳ 明朝" w:cs="ＭＳ Ｐ明朝" w:hint="eastAsia"/>
          <w:spacing w:val="2"/>
          <w:kern w:val="0"/>
          <w:sz w:val="24"/>
        </w:rPr>
        <w:t>(2)</w:t>
      </w:r>
      <w:r w:rsidR="002D154F" w:rsidRPr="001D5AE5">
        <w:rPr>
          <w:rFonts w:ascii="ＭＳ 明朝" w:hAnsi="ＭＳ 明朝" w:cs="ＭＳ Ｐ明朝" w:hint="eastAsia"/>
          <w:spacing w:val="1"/>
          <w:kern w:val="0"/>
          <w:sz w:val="24"/>
        </w:rPr>
        <w:t xml:space="preserve">　</w:t>
      </w:r>
      <w:r w:rsidRPr="001D5AE5">
        <w:rPr>
          <w:rFonts w:ascii="ＭＳ 明朝" w:hAnsi="ＭＳ 明朝" w:cs="ＭＳ Ｐ明朝" w:hint="eastAsia"/>
          <w:spacing w:val="2"/>
          <w:kern w:val="0"/>
          <w:sz w:val="24"/>
        </w:rPr>
        <w:t>乙が対外支払勘定の決済を円貨によって行った場合は、当該円貨額</w:t>
      </w:r>
    </w:p>
    <w:p w14:paraId="3A464FC6" w14:textId="77777777" w:rsidR="006E1262" w:rsidRPr="001D5AE5" w:rsidRDefault="006E1262" w:rsidP="0025566E">
      <w:pPr>
        <w:wordWrap w:val="0"/>
        <w:autoSpaceDE w:val="0"/>
        <w:autoSpaceDN w:val="0"/>
        <w:adjustRightInd w:val="0"/>
        <w:rPr>
          <w:rFonts w:ascii="ＭＳ 明朝" w:hAnsi="ＭＳ 明朝" w:cs="ＭＳ Ｐ明朝"/>
          <w:kern w:val="0"/>
          <w:sz w:val="24"/>
        </w:rPr>
      </w:pPr>
      <w:r w:rsidRPr="001D5AE5">
        <w:rPr>
          <w:rFonts w:ascii="ＭＳ 明朝" w:hAnsi="ＭＳ 明朝" w:cs="ＭＳ Ｐ明朝" w:hint="eastAsia"/>
          <w:spacing w:val="2"/>
          <w:kern w:val="0"/>
          <w:sz w:val="24"/>
        </w:rPr>
        <w:t>３　前金払は、前各項にかかわらず、甲の予算を限度として行うものとする。</w:t>
      </w:r>
    </w:p>
    <w:p w14:paraId="366F2CA2" w14:textId="77777777" w:rsidR="006E1262" w:rsidRPr="001D5AE5" w:rsidRDefault="006E1262" w:rsidP="00BF23E2">
      <w:pPr>
        <w:wordWrap w:val="0"/>
        <w:autoSpaceDE w:val="0"/>
        <w:autoSpaceDN w:val="0"/>
        <w:adjustRightInd w:val="0"/>
        <w:rPr>
          <w:rFonts w:ascii="ＭＳ 明朝" w:hAnsi="ＭＳ 明朝" w:cs="ＭＳ Ｐ明朝"/>
          <w:kern w:val="0"/>
          <w:sz w:val="24"/>
        </w:rPr>
      </w:pPr>
      <w:r w:rsidRPr="001D5AE5">
        <w:rPr>
          <w:rFonts w:ascii="ＭＳ 明朝" w:hAnsi="ＭＳ 明朝" w:cs="ＭＳ Ｐ明朝" w:hint="eastAsia"/>
          <w:spacing w:val="2"/>
          <w:kern w:val="0"/>
          <w:sz w:val="24"/>
        </w:rPr>
        <w:t>（前金払の請求）</w:t>
      </w:r>
    </w:p>
    <w:p w14:paraId="62100430" w14:textId="77777777" w:rsidR="006E1262" w:rsidRPr="001D5AE5" w:rsidRDefault="006E1262" w:rsidP="002D154F">
      <w:pPr>
        <w:wordWrap w:val="0"/>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第３条　乙は、前金払の支払いを受けようとする場合は、次の各号に掲げる書類のうち、必要とするものを、支払いを受けようとする日の５０日前までに、甲に提出するものとする。</w:t>
      </w:r>
    </w:p>
    <w:p w14:paraId="1B7D8E44" w14:textId="77777777" w:rsidR="006E1262" w:rsidRPr="001D5AE5" w:rsidRDefault="006E1262" w:rsidP="002D154F">
      <w:pPr>
        <w:wordWrap w:val="0"/>
        <w:autoSpaceDE w:val="0"/>
        <w:autoSpaceDN w:val="0"/>
        <w:adjustRightInd w:val="0"/>
        <w:ind w:leftChars="50" w:left="105"/>
        <w:rPr>
          <w:rFonts w:ascii="ＭＳ 明朝" w:hAnsi="ＭＳ 明朝" w:cs="ＭＳ Ｐ明朝"/>
          <w:kern w:val="0"/>
          <w:sz w:val="24"/>
        </w:rPr>
      </w:pPr>
      <w:r w:rsidRPr="001D5AE5">
        <w:rPr>
          <w:rFonts w:ascii="ＭＳ 明朝" w:hAnsi="ＭＳ 明朝" w:cs="ＭＳ Ｐ明朝" w:hint="eastAsia"/>
          <w:spacing w:val="2"/>
          <w:kern w:val="0"/>
          <w:sz w:val="24"/>
        </w:rPr>
        <w:t>(1)　前金払申請書</w:t>
      </w:r>
      <w:r w:rsidRPr="001D5AE5">
        <w:rPr>
          <w:rFonts w:ascii="ＭＳ 明朝" w:hAnsi="ＭＳ 明朝" w:cs="ＭＳ Ｐ明朝" w:hint="eastAsia"/>
          <w:spacing w:val="1"/>
          <w:kern w:val="0"/>
          <w:sz w:val="24"/>
        </w:rPr>
        <w:t xml:space="preserve">                 </w:t>
      </w:r>
      <w:r w:rsidR="002D154F" w:rsidRPr="001D5AE5">
        <w:rPr>
          <w:rFonts w:ascii="ＭＳ 明朝" w:hAnsi="ＭＳ 明朝" w:cs="ＭＳ Ｐ明朝" w:hint="eastAsia"/>
          <w:spacing w:val="1"/>
          <w:kern w:val="0"/>
          <w:sz w:val="24"/>
        </w:rPr>
        <w:t xml:space="preserve"> </w:t>
      </w:r>
      <w:r w:rsidRPr="001D5AE5">
        <w:rPr>
          <w:rFonts w:ascii="ＭＳ 明朝" w:hAnsi="ＭＳ 明朝" w:cs="ＭＳ Ｐ明朝" w:hint="eastAsia"/>
          <w:spacing w:val="2"/>
          <w:kern w:val="0"/>
          <w:sz w:val="24"/>
        </w:rPr>
        <w:t>付紙第１</w:t>
      </w:r>
    </w:p>
    <w:p w14:paraId="3AC77E9A" w14:textId="77777777" w:rsidR="006E1262" w:rsidRPr="001D5AE5" w:rsidRDefault="006E1262" w:rsidP="002D154F">
      <w:pPr>
        <w:wordWrap w:val="0"/>
        <w:autoSpaceDE w:val="0"/>
        <w:autoSpaceDN w:val="0"/>
        <w:adjustRightInd w:val="0"/>
        <w:ind w:leftChars="50" w:left="105"/>
        <w:rPr>
          <w:rFonts w:ascii="ＭＳ 明朝" w:hAnsi="ＭＳ 明朝" w:cs="ＭＳ Ｐ明朝"/>
          <w:kern w:val="0"/>
          <w:sz w:val="24"/>
        </w:rPr>
      </w:pPr>
      <w:r w:rsidRPr="001D5AE5">
        <w:rPr>
          <w:rFonts w:ascii="ＭＳ 明朝" w:hAnsi="ＭＳ 明朝" w:cs="ＭＳ Ｐ明朝" w:hint="eastAsia"/>
          <w:spacing w:val="2"/>
          <w:kern w:val="0"/>
          <w:sz w:val="24"/>
        </w:rPr>
        <w:t>(2)</w:t>
      </w:r>
      <w:r w:rsidRPr="001D5AE5">
        <w:rPr>
          <w:rFonts w:ascii="ＭＳ 明朝" w:hAnsi="ＭＳ 明朝" w:cs="ＭＳ Ｐ明朝" w:hint="eastAsia"/>
          <w:spacing w:val="1"/>
          <w:kern w:val="0"/>
          <w:sz w:val="24"/>
        </w:rPr>
        <w:t xml:space="preserve">  </w:t>
      </w:r>
      <w:r w:rsidRPr="001D5AE5">
        <w:rPr>
          <w:rFonts w:ascii="ＭＳ 明朝" w:hAnsi="ＭＳ 明朝" w:cs="ＭＳ Ｐ明朝" w:hint="eastAsia"/>
          <w:spacing w:val="2"/>
          <w:kern w:val="0"/>
          <w:sz w:val="24"/>
        </w:rPr>
        <w:t>前金払担保提出書</w:t>
      </w:r>
      <w:r w:rsidRPr="001D5AE5">
        <w:rPr>
          <w:rFonts w:ascii="ＭＳ 明朝" w:hAnsi="ＭＳ 明朝" w:cs="ＭＳ Ｐ明朝" w:hint="eastAsia"/>
          <w:spacing w:val="1"/>
          <w:kern w:val="0"/>
          <w:sz w:val="24"/>
        </w:rPr>
        <w:t xml:space="preserve">              </w:t>
      </w:r>
      <w:r w:rsidRPr="001D5AE5">
        <w:rPr>
          <w:rFonts w:ascii="ＭＳ 明朝" w:hAnsi="ＭＳ 明朝" w:cs="ＭＳ Ｐ明朝" w:hint="eastAsia"/>
          <w:spacing w:val="2"/>
          <w:kern w:val="0"/>
          <w:sz w:val="24"/>
        </w:rPr>
        <w:t>付紙第２</w:t>
      </w:r>
    </w:p>
    <w:p w14:paraId="1250A0C1" w14:textId="77777777" w:rsidR="006E1262" w:rsidRPr="001D5AE5" w:rsidRDefault="006E1262" w:rsidP="002D154F">
      <w:pPr>
        <w:wordWrap w:val="0"/>
        <w:autoSpaceDE w:val="0"/>
        <w:autoSpaceDN w:val="0"/>
        <w:adjustRightInd w:val="0"/>
        <w:ind w:leftChars="50" w:left="105"/>
        <w:rPr>
          <w:rFonts w:ascii="ＭＳ 明朝" w:hAnsi="ＭＳ 明朝" w:cs="ＭＳ Ｐ明朝"/>
          <w:kern w:val="0"/>
          <w:sz w:val="24"/>
        </w:rPr>
      </w:pPr>
      <w:r w:rsidRPr="001D5AE5">
        <w:rPr>
          <w:rFonts w:ascii="ＭＳ 明朝" w:hAnsi="ＭＳ 明朝" w:cs="ＭＳ Ｐ明朝" w:hint="eastAsia"/>
          <w:spacing w:val="2"/>
          <w:kern w:val="0"/>
          <w:sz w:val="24"/>
        </w:rPr>
        <w:t>(3)</w:t>
      </w:r>
      <w:r w:rsidRPr="001D5AE5">
        <w:rPr>
          <w:rFonts w:ascii="ＭＳ 明朝" w:hAnsi="ＭＳ 明朝" w:cs="ＭＳ Ｐ明朝" w:hint="eastAsia"/>
          <w:spacing w:val="1"/>
          <w:kern w:val="0"/>
          <w:sz w:val="24"/>
        </w:rPr>
        <w:t xml:space="preserve">  </w:t>
      </w:r>
      <w:r w:rsidRPr="001D5AE5">
        <w:rPr>
          <w:rFonts w:ascii="ＭＳ 明朝" w:hAnsi="ＭＳ 明朝" w:cs="ＭＳ Ｐ明朝" w:hint="eastAsia"/>
          <w:spacing w:val="2"/>
          <w:kern w:val="0"/>
          <w:sz w:val="24"/>
        </w:rPr>
        <w:t>前金払担保提供免除申請書</w:t>
      </w:r>
      <w:r w:rsidRPr="001D5AE5">
        <w:rPr>
          <w:rFonts w:ascii="ＭＳ 明朝" w:hAnsi="ＭＳ 明朝" w:cs="ＭＳ Ｐ明朝" w:hint="eastAsia"/>
          <w:spacing w:val="1"/>
          <w:kern w:val="0"/>
          <w:sz w:val="24"/>
        </w:rPr>
        <w:t xml:space="preserve">      </w:t>
      </w:r>
      <w:r w:rsidRPr="001D5AE5">
        <w:rPr>
          <w:rFonts w:ascii="ＭＳ 明朝" w:hAnsi="ＭＳ 明朝" w:cs="ＭＳ Ｐ明朝" w:hint="eastAsia"/>
          <w:spacing w:val="2"/>
          <w:kern w:val="0"/>
          <w:sz w:val="24"/>
        </w:rPr>
        <w:t>付紙第３</w:t>
      </w:r>
    </w:p>
    <w:p w14:paraId="3A33D88A" w14:textId="77777777" w:rsidR="006E1262" w:rsidRPr="001D5AE5" w:rsidRDefault="006E1262" w:rsidP="002D154F">
      <w:pPr>
        <w:wordWrap w:val="0"/>
        <w:autoSpaceDE w:val="0"/>
        <w:autoSpaceDN w:val="0"/>
        <w:adjustRightInd w:val="0"/>
        <w:ind w:leftChars="50" w:left="105"/>
        <w:rPr>
          <w:rFonts w:ascii="ＭＳ 明朝" w:hAnsi="ＭＳ 明朝" w:cs="ＭＳ Ｐ明朝"/>
          <w:kern w:val="0"/>
          <w:sz w:val="24"/>
        </w:rPr>
      </w:pPr>
      <w:r w:rsidRPr="001D5AE5">
        <w:rPr>
          <w:rFonts w:ascii="ＭＳ 明朝" w:hAnsi="ＭＳ 明朝" w:cs="ＭＳ Ｐ明朝" w:hint="eastAsia"/>
          <w:spacing w:val="2"/>
          <w:kern w:val="0"/>
          <w:sz w:val="24"/>
        </w:rPr>
        <w:t>(4)</w:t>
      </w:r>
      <w:r w:rsidRPr="001D5AE5">
        <w:rPr>
          <w:rFonts w:ascii="ＭＳ 明朝" w:hAnsi="ＭＳ 明朝" w:cs="ＭＳ Ｐ明朝" w:hint="eastAsia"/>
          <w:spacing w:val="1"/>
          <w:kern w:val="0"/>
          <w:sz w:val="24"/>
        </w:rPr>
        <w:t xml:space="preserve">  </w:t>
      </w:r>
      <w:r w:rsidRPr="001D5AE5">
        <w:rPr>
          <w:rFonts w:ascii="ＭＳ 明朝" w:hAnsi="ＭＳ 明朝" w:cs="ＭＳ Ｐ明朝" w:hint="eastAsia"/>
          <w:spacing w:val="2"/>
          <w:kern w:val="0"/>
          <w:sz w:val="24"/>
        </w:rPr>
        <w:t>前金払使途明細書</w:t>
      </w:r>
      <w:r w:rsidRPr="001D5AE5">
        <w:rPr>
          <w:rFonts w:ascii="ＭＳ 明朝" w:hAnsi="ＭＳ 明朝" w:cs="ＭＳ Ｐ明朝" w:hint="eastAsia"/>
          <w:spacing w:val="1"/>
          <w:kern w:val="0"/>
          <w:sz w:val="24"/>
        </w:rPr>
        <w:t xml:space="preserve">              </w:t>
      </w:r>
      <w:r w:rsidRPr="001D5AE5">
        <w:rPr>
          <w:rFonts w:ascii="ＭＳ 明朝" w:hAnsi="ＭＳ 明朝" w:cs="ＭＳ Ｐ明朝" w:hint="eastAsia"/>
          <w:spacing w:val="2"/>
          <w:kern w:val="0"/>
          <w:sz w:val="24"/>
        </w:rPr>
        <w:t>付紙第４</w:t>
      </w:r>
    </w:p>
    <w:p w14:paraId="72070A76" w14:textId="77777777" w:rsidR="006E1262" w:rsidRPr="001D5AE5" w:rsidRDefault="006E1262" w:rsidP="002D154F">
      <w:pPr>
        <w:wordWrap w:val="0"/>
        <w:autoSpaceDE w:val="0"/>
        <w:autoSpaceDN w:val="0"/>
        <w:adjustRightInd w:val="0"/>
        <w:ind w:leftChars="50" w:left="105"/>
        <w:rPr>
          <w:rFonts w:ascii="ＭＳ 明朝" w:hAnsi="ＭＳ 明朝" w:cs="ＭＳ Ｐ明朝"/>
          <w:kern w:val="0"/>
          <w:sz w:val="24"/>
        </w:rPr>
      </w:pPr>
      <w:r w:rsidRPr="001D5AE5">
        <w:rPr>
          <w:rFonts w:ascii="ＭＳ 明朝" w:hAnsi="ＭＳ 明朝" w:cs="ＭＳ Ｐ明朝" w:hint="eastAsia"/>
          <w:spacing w:val="2"/>
          <w:kern w:val="0"/>
          <w:sz w:val="24"/>
        </w:rPr>
        <w:t>(5)</w:t>
      </w:r>
      <w:r w:rsidRPr="001D5AE5">
        <w:rPr>
          <w:rFonts w:ascii="ＭＳ 明朝" w:hAnsi="ＭＳ 明朝" w:cs="ＭＳ Ｐ明朝" w:hint="eastAsia"/>
          <w:spacing w:val="1"/>
          <w:kern w:val="0"/>
          <w:sz w:val="24"/>
        </w:rPr>
        <w:t xml:space="preserve">  </w:t>
      </w:r>
      <w:r w:rsidRPr="001D5AE5">
        <w:rPr>
          <w:rFonts w:ascii="ＭＳ 明朝" w:hAnsi="ＭＳ 明朝" w:cs="ＭＳ Ｐ明朝" w:hint="eastAsia"/>
          <w:spacing w:val="2"/>
          <w:kern w:val="0"/>
          <w:sz w:val="24"/>
        </w:rPr>
        <w:t>前金払担保受領書</w:t>
      </w:r>
      <w:r w:rsidRPr="001D5AE5">
        <w:rPr>
          <w:rFonts w:ascii="ＭＳ 明朝" w:hAnsi="ＭＳ 明朝" w:cs="ＭＳ Ｐ明朝" w:hint="eastAsia"/>
          <w:spacing w:val="1"/>
          <w:kern w:val="0"/>
          <w:sz w:val="24"/>
        </w:rPr>
        <w:t xml:space="preserve">              </w:t>
      </w:r>
      <w:r w:rsidRPr="001D5AE5">
        <w:rPr>
          <w:rFonts w:ascii="ＭＳ 明朝" w:hAnsi="ＭＳ 明朝" w:cs="ＭＳ Ｐ明朝" w:hint="eastAsia"/>
          <w:spacing w:val="2"/>
          <w:kern w:val="0"/>
          <w:sz w:val="24"/>
        </w:rPr>
        <w:t>付紙第５</w:t>
      </w:r>
    </w:p>
    <w:p w14:paraId="13293307" w14:textId="77777777" w:rsidR="006E1262" w:rsidRPr="001D5AE5" w:rsidRDefault="006E1262" w:rsidP="002D154F">
      <w:pPr>
        <w:wordWrap w:val="0"/>
        <w:autoSpaceDE w:val="0"/>
        <w:autoSpaceDN w:val="0"/>
        <w:adjustRightInd w:val="0"/>
        <w:ind w:leftChars="50" w:left="105"/>
        <w:rPr>
          <w:rFonts w:ascii="ＭＳ 明朝" w:hAnsi="ＭＳ 明朝" w:cs="ＭＳ Ｐ明朝"/>
          <w:kern w:val="0"/>
          <w:sz w:val="24"/>
        </w:rPr>
      </w:pPr>
      <w:r w:rsidRPr="001D5AE5">
        <w:rPr>
          <w:rFonts w:ascii="ＭＳ 明朝" w:hAnsi="ＭＳ 明朝" w:cs="ＭＳ Ｐ明朝" w:hint="eastAsia"/>
          <w:spacing w:val="2"/>
          <w:kern w:val="0"/>
          <w:sz w:val="24"/>
        </w:rPr>
        <w:t>(6)</w:t>
      </w:r>
      <w:r w:rsidRPr="001D5AE5">
        <w:rPr>
          <w:rFonts w:ascii="ＭＳ 明朝" w:hAnsi="ＭＳ 明朝" w:cs="ＭＳ Ｐ明朝" w:hint="eastAsia"/>
          <w:spacing w:val="1"/>
          <w:kern w:val="0"/>
          <w:sz w:val="24"/>
        </w:rPr>
        <w:t xml:space="preserve">  </w:t>
      </w:r>
      <w:r w:rsidRPr="001D5AE5">
        <w:rPr>
          <w:rFonts w:ascii="ＭＳ 明朝" w:hAnsi="ＭＳ 明朝" w:cs="ＭＳ Ｐ明朝" w:hint="eastAsia"/>
          <w:spacing w:val="2"/>
          <w:kern w:val="0"/>
          <w:sz w:val="24"/>
        </w:rPr>
        <w:t>その他必要な書類</w:t>
      </w:r>
    </w:p>
    <w:p w14:paraId="2E974539" w14:textId="77777777" w:rsidR="006E1262" w:rsidRPr="001D5AE5" w:rsidRDefault="006E1262" w:rsidP="00BF23E2">
      <w:pPr>
        <w:wordWrap w:val="0"/>
        <w:autoSpaceDE w:val="0"/>
        <w:autoSpaceDN w:val="0"/>
        <w:adjustRightInd w:val="0"/>
        <w:rPr>
          <w:rFonts w:ascii="ＭＳ 明朝" w:hAnsi="ＭＳ 明朝" w:cs="ＭＳ Ｐ明朝"/>
          <w:kern w:val="0"/>
          <w:sz w:val="24"/>
        </w:rPr>
      </w:pPr>
      <w:r w:rsidRPr="001D5AE5">
        <w:rPr>
          <w:rFonts w:ascii="ＭＳ 明朝" w:hAnsi="ＭＳ 明朝" w:cs="ＭＳ Ｐ明朝" w:hint="eastAsia"/>
          <w:spacing w:val="2"/>
          <w:kern w:val="0"/>
          <w:sz w:val="24"/>
        </w:rPr>
        <w:t>（前金払の担保）</w:t>
      </w:r>
    </w:p>
    <w:p w14:paraId="7C475F97" w14:textId="77777777" w:rsidR="006E1262" w:rsidRPr="001D5AE5" w:rsidRDefault="006E1262" w:rsidP="0025566E">
      <w:pPr>
        <w:wordWrap w:val="0"/>
        <w:autoSpaceDE w:val="0"/>
        <w:autoSpaceDN w:val="0"/>
        <w:adjustRightInd w:val="0"/>
        <w:ind w:left="244" w:hangingChars="100" w:hanging="244"/>
        <w:rPr>
          <w:rFonts w:ascii="ＭＳ 明朝" w:hAnsi="ＭＳ 明朝" w:cs="ＭＳ Ｐ明朝"/>
          <w:kern w:val="0"/>
          <w:sz w:val="24"/>
        </w:rPr>
      </w:pPr>
      <w:r w:rsidRPr="001D5AE5">
        <w:rPr>
          <w:rFonts w:ascii="ＭＳ 明朝" w:hAnsi="ＭＳ 明朝" w:cs="ＭＳ Ｐ明朝" w:hint="eastAsia"/>
          <w:spacing w:val="2"/>
          <w:kern w:val="0"/>
          <w:sz w:val="24"/>
        </w:rPr>
        <w:t>第４条　乙は、前金払の支払いを受けようとする場合は、前金払に対する担保を提供しなければならない。ただし、乙から担保提供免除の申請があり、甲がその必要がないと認めた場合は、その限りではない。</w:t>
      </w:r>
    </w:p>
    <w:p w14:paraId="592B136C" w14:textId="77777777" w:rsidR="002D154F" w:rsidRPr="001D5AE5" w:rsidRDefault="006E1262" w:rsidP="0025566E">
      <w:pPr>
        <w:wordWrap w:val="0"/>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２　前金払の担保として提供できるものは、予算決算及び会計令第７８条による。た</w:t>
      </w:r>
    </w:p>
    <w:p w14:paraId="649501E8" w14:textId="77777777" w:rsidR="006E1262" w:rsidRPr="001D5AE5" w:rsidRDefault="006E1262" w:rsidP="002D154F">
      <w:pPr>
        <w:wordWrap w:val="0"/>
        <w:autoSpaceDE w:val="0"/>
        <w:autoSpaceDN w:val="0"/>
        <w:adjustRightInd w:val="0"/>
        <w:ind w:leftChars="100" w:left="210"/>
        <w:rPr>
          <w:rFonts w:ascii="ＭＳ 明朝" w:hAnsi="ＭＳ 明朝" w:cs="ＭＳ Ｐ明朝"/>
          <w:kern w:val="0"/>
          <w:sz w:val="24"/>
        </w:rPr>
      </w:pPr>
      <w:r w:rsidRPr="001D5AE5">
        <w:rPr>
          <w:rFonts w:ascii="ＭＳ 明朝" w:hAnsi="ＭＳ 明朝" w:cs="ＭＳ Ｐ明朝" w:hint="eastAsia"/>
          <w:spacing w:val="2"/>
          <w:kern w:val="0"/>
          <w:sz w:val="24"/>
        </w:rPr>
        <w:t>だし、銀行又は甲が確実と認める金融機関の保証は、連帯保証付きでなければならない。</w:t>
      </w:r>
    </w:p>
    <w:p w14:paraId="4376FBCB" w14:textId="77777777" w:rsidR="006E1262" w:rsidRPr="001D5AE5" w:rsidRDefault="006E1262" w:rsidP="0025566E">
      <w:pPr>
        <w:wordWrap w:val="0"/>
        <w:autoSpaceDE w:val="0"/>
        <w:autoSpaceDN w:val="0"/>
        <w:adjustRightInd w:val="0"/>
        <w:ind w:left="244" w:hangingChars="100" w:hanging="244"/>
        <w:rPr>
          <w:rFonts w:ascii="ＭＳ 明朝" w:hAnsi="ＭＳ 明朝" w:cs="ＭＳ Ｐ明朝"/>
          <w:kern w:val="0"/>
          <w:sz w:val="24"/>
        </w:rPr>
      </w:pPr>
      <w:r w:rsidRPr="001D5AE5">
        <w:rPr>
          <w:rFonts w:ascii="ＭＳ 明朝" w:hAnsi="ＭＳ 明朝" w:cs="ＭＳ Ｐ明朝" w:hint="eastAsia"/>
          <w:spacing w:val="2"/>
          <w:kern w:val="0"/>
          <w:sz w:val="24"/>
        </w:rPr>
        <w:t>３　担保の保証期間は、前払金が支払われた日から第９条による当該前払金が精算される日までの期間とする。</w:t>
      </w:r>
    </w:p>
    <w:p w14:paraId="46A684C5" w14:textId="77777777" w:rsidR="006E1262" w:rsidRPr="001D5AE5" w:rsidRDefault="006E1262" w:rsidP="00BF23E2">
      <w:pPr>
        <w:wordWrap w:val="0"/>
        <w:autoSpaceDE w:val="0"/>
        <w:autoSpaceDN w:val="0"/>
        <w:adjustRightInd w:val="0"/>
        <w:rPr>
          <w:rFonts w:ascii="ＭＳ 明朝" w:hAnsi="ＭＳ 明朝" w:cs="ＭＳ Ｐ明朝"/>
          <w:kern w:val="0"/>
          <w:sz w:val="24"/>
        </w:rPr>
      </w:pPr>
      <w:r w:rsidRPr="001D5AE5">
        <w:rPr>
          <w:rFonts w:ascii="ＭＳ 明朝" w:hAnsi="ＭＳ 明朝" w:cs="ＭＳ Ｐ明朝" w:hint="eastAsia"/>
          <w:spacing w:val="2"/>
          <w:kern w:val="0"/>
          <w:sz w:val="24"/>
        </w:rPr>
        <w:t>（支払の時期）</w:t>
      </w:r>
    </w:p>
    <w:p w14:paraId="7D40543A" w14:textId="77777777" w:rsidR="006E1262" w:rsidRPr="001D5AE5" w:rsidRDefault="006E1262" w:rsidP="0025566E">
      <w:pPr>
        <w:wordWrap w:val="0"/>
        <w:autoSpaceDE w:val="0"/>
        <w:autoSpaceDN w:val="0"/>
        <w:adjustRightInd w:val="0"/>
        <w:ind w:left="244" w:hangingChars="100" w:hanging="244"/>
        <w:rPr>
          <w:rFonts w:ascii="ＭＳ 明朝" w:hAnsi="ＭＳ 明朝" w:cs="ＭＳ Ｐ明朝"/>
          <w:kern w:val="0"/>
          <w:sz w:val="24"/>
        </w:rPr>
      </w:pPr>
      <w:r w:rsidRPr="001D5AE5">
        <w:rPr>
          <w:rFonts w:ascii="ＭＳ 明朝" w:hAnsi="ＭＳ 明朝" w:cs="ＭＳ Ｐ明朝" w:hint="eastAsia"/>
          <w:spacing w:val="2"/>
          <w:kern w:val="0"/>
          <w:sz w:val="24"/>
        </w:rPr>
        <w:t>第５条　甲は、第３条に規定する書類及び前条に規定する担保を受理した場合は、乙と協議して次の条件により、支払いの時期を定めるものとする。</w:t>
      </w:r>
    </w:p>
    <w:p w14:paraId="27EC2D08" w14:textId="77777777" w:rsidR="006E1262" w:rsidRPr="001D5AE5" w:rsidRDefault="006E1262" w:rsidP="00BF23E2">
      <w:pPr>
        <w:wordWrap w:val="0"/>
        <w:autoSpaceDE w:val="0"/>
        <w:autoSpaceDN w:val="0"/>
        <w:adjustRightInd w:val="0"/>
        <w:ind w:leftChars="50" w:left="105"/>
        <w:rPr>
          <w:rFonts w:ascii="ＭＳ 明朝" w:hAnsi="ＭＳ 明朝" w:cs="ＭＳ Ｐ明朝"/>
          <w:kern w:val="0"/>
          <w:sz w:val="24"/>
        </w:rPr>
      </w:pPr>
      <w:r w:rsidRPr="001D5AE5">
        <w:rPr>
          <w:rFonts w:ascii="ＭＳ 明朝" w:hAnsi="ＭＳ 明朝" w:cs="ＭＳ Ｐ明朝" w:hint="eastAsia"/>
          <w:spacing w:val="2"/>
          <w:kern w:val="0"/>
          <w:sz w:val="24"/>
        </w:rPr>
        <w:t>(1)　Ｔ／Ｔ払は、当該締結の後</w:t>
      </w:r>
    </w:p>
    <w:p w14:paraId="2A885E67" w14:textId="77777777" w:rsidR="006E1262" w:rsidRPr="001D5AE5" w:rsidRDefault="006E1262" w:rsidP="00BF23E2">
      <w:pPr>
        <w:wordWrap w:val="0"/>
        <w:autoSpaceDE w:val="0"/>
        <w:autoSpaceDN w:val="0"/>
        <w:adjustRightInd w:val="0"/>
        <w:ind w:leftChars="50" w:left="105"/>
        <w:rPr>
          <w:rFonts w:ascii="ＭＳ 明朝" w:hAnsi="ＭＳ 明朝" w:cs="ＭＳ Ｐ明朝"/>
          <w:kern w:val="0"/>
          <w:sz w:val="24"/>
        </w:rPr>
      </w:pPr>
      <w:r w:rsidRPr="001D5AE5">
        <w:rPr>
          <w:rFonts w:ascii="ＭＳ 明朝" w:hAnsi="ＭＳ 明朝" w:cs="ＭＳ Ｐ明朝" w:hint="eastAsia"/>
          <w:spacing w:val="2"/>
          <w:kern w:val="0"/>
          <w:sz w:val="24"/>
        </w:rPr>
        <w:t>(2)　Ｂ／Ｌ払は、外国為替銀行等の証明書を確認した後</w:t>
      </w:r>
    </w:p>
    <w:p w14:paraId="4C9A6EBB" w14:textId="77777777" w:rsidR="006E1262" w:rsidRPr="001D5AE5" w:rsidRDefault="006E1262" w:rsidP="00BF23E2">
      <w:pPr>
        <w:wordWrap w:val="0"/>
        <w:autoSpaceDE w:val="0"/>
        <w:autoSpaceDN w:val="0"/>
        <w:adjustRightInd w:val="0"/>
        <w:rPr>
          <w:rFonts w:ascii="ＭＳ 明朝" w:hAnsi="ＭＳ 明朝" w:cs="ＭＳ Ｐ明朝"/>
          <w:kern w:val="0"/>
          <w:sz w:val="24"/>
        </w:rPr>
      </w:pPr>
      <w:r w:rsidRPr="001D5AE5">
        <w:rPr>
          <w:rFonts w:ascii="ＭＳ 明朝" w:hAnsi="ＭＳ 明朝" w:cs="ＭＳ Ｐ明朝" w:hint="eastAsia"/>
          <w:spacing w:val="2"/>
          <w:kern w:val="0"/>
          <w:sz w:val="24"/>
        </w:rPr>
        <w:t>（前払金の目的外使用禁止）</w:t>
      </w:r>
    </w:p>
    <w:p w14:paraId="5B96E98D" w14:textId="77777777" w:rsidR="006E1262" w:rsidRPr="001D5AE5" w:rsidRDefault="006E1262" w:rsidP="0025566E">
      <w:pPr>
        <w:wordWrap w:val="0"/>
        <w:autoSpaceDE w:val="0"/>
        <w:autoSpaceDN w:val="0"/>
        <w:adjustRightInd w:val="0"/>
        <w:ind w:left="244" w:hangingChars="100" w:hanging="244"/>
        <w:rPr>
          <w:rFonts w:ascii="ＭＳ 明朝" w:hAnsi="ＭＳ 明朝" w:cs="ＭＳ Ｐ明朝"/>
          <w:kern w:val="0"/>
          <w:sz w:val="24"/>
        </w:rPr>
      </w:pPr>
      <w:r w:rsidRPr="001D5AE5">
        <w:rPr>
          <w:rFonts w:ascii="ＭＳ 明朝" w:hAnsi="ＭＳ 明朝" w:cs="ＭＳ Ｐ明朝" w:hint="eastAsia"/>
          <w:spacing w:val="2"/>
          <w:kern w:val="0"/>
          <w:sz w:val="24"/>
        </w:rPr>
        <w:t>第６条　乙は、前払金をこの契約の対外支払勘定の決済のため、若しくは契約履行に直接必要な経費のため以外の目的に使用し、又は利用してはならない。</w:t>
      </w:r>
    </w:p>
    <w:p w14:paraId="478ABC76" w14:textId="77777777" w:rsidR="006E1262" w:rsidRPr="001D5AE5" w:rsidRDefault="006E1262" w:rsidP="0025566E">
      <w:pPr>
        <w:wordWrap w:val="0"/>
        <w:autoSpaceDE w:val="0"/>
        <w:autoSpaceDN w:val="0"/>
        <w:adjustRightInd w:val="0"/>
        <w:ind w:left="244" w:hangingChars="100" w:hanging="244"/>
        <w:rPr>
          <w:rFonts w:ascii="ＭＳ 明朝" w:hAnsi="ＭＳ 明朝" w:cs="ＭＳ Ｐ明朝"/>
          <w:kern w:val="0"/>
          <w:sz w:val="24"/>
        </w:rPr>
      </w:pPr>
      <w:r w:rsidRPr="001D5AE5">
        <w:rPr>
          <w:rFonts w:ascii="ＭＳ 明朝" w:hAnsi="ＭＳ 明朝" w:cs="ＭＳ Ｐ明朝" w:hint="eastAsia"/>
          <w:spacing w:val="2"/>
          <w:kern w:val="0"/>
          <w:sz w:val="24"/>
        </w:rPr>
        <w:t>２　甲は、乙が前項に違反して前払金を使用し、又は利用した場合、既に乙に支払った</w:t>
      </w:r>
      <w:r w:rsidRPr="001D5AE5">
        <w:rPr>
          <w:rFonts w:ascii="ＭＳ 明朝" w:hAnsi="ＭＳ 明朝" w:cs="ＭＳ Ｐ明朝" w:hint="eastAsia"/>
          <w:spacing w:val="2"/>
          <w:kern w:val="0"/>
          <w:sz w:val="24"/>
        </w:rPr>
        <w:lastRenderedPageBreak/>
        <w:t>前払金の全部又は一部の返納を乙に請求することができる。</w:t>
      </w:r>
    </w:p>
    <w:p w14:paraId="306CC679" w14:textId="77777777" w:rsidR="006E1262" w:rsidRPr="001D5AE5" w:rsidRDefault="006E1262" w:rsidP="0025566E">
      <w:pPr>
        <w:wordWrap w:val="0"/>
        <w:autoSpaceDE w:val="0"/>
        <w:autoSpaceDN w:val="0"/>
        <w:adjustRightInd w:val="0"/>
        <w:ind w:firstLineChars="100" w:firstLine="244"/>
        <w:rPr>
          <w:rFonts w:ascii="ＭＳ 明朝" w:hAnsi="ＭＳ 明朝" w:cs="ＭＳ Ｐ明朝"/>
          <w:kern w:val="0"/>
          <w:sz w:val="24"/>
        </w:rPr>
      </w:pPr>
      <w:r w:rsidRPr="001D5AE5">
        <w:rPr>
          <w:rFonts w:ascii="ＭＳ 明朝" w:hAnsi="ＭＳ 明朝" w:cs="ＭＳ Ｐ明朝" w:hint="eastAsia"/>
          <w:spacing w:val="2"/>
          <w:kern w:val="0"/>
          <w:sz w:val="24"/>
        </w:rPr>
        <w:t>（前払金に関する調査）</w:t>
      </w:r>
    </w:p>
    <w:p w14:paraId="5806CDFF" w14:textId="77777777" w:rsidR="006E1262" w:rsidRPr="001D5AE5" w:rsidRDefault="006E1262" w:rsidP="0025566E">
      <w:pPr>
        <w:wordWrap w:val="0"/>
        <w:autoSpaceDE w:val="0"/>
        <w:autoSpaceDN w:val="0"/>
        <w:adjustRightInd w:val="0"/>
        <w:ind w:left="244" w:hangingChars="100" w:hanging="244"/>
        <w:rPr>
          <w:rFonts w:ascii="ＭＳ 明朝" w:hAnsi="ＭＳ 明朝" w:cs="ＭＳ Ｐ明朝"/>
          <w:kern w:val="0"/>
          <w:sz w:val="24"/>
        </w:rPr>
      </w:pPr>
      <w:r w:rsidRPr="001D5AE5">
        <w:rPr>
          <w:rFonts w:ascii="ＭＳ 明朝" w:hAnsi="ＭＳ 明朝" w:cs="ＭＳ Ｐ明朝" w:hint="eastAsia"/>
          <w:spacing w:val="2"/>
          <w:kern w:val="0"/>
          <w:sz w:val="24"/>
        </w:rPr>
        <w:t>第７条　甲は、前払金の使用等について必要がある場合、乙の営業所、工場、その他関係場所に立ち入り、帳簿、その他関係書類の調査を行うことができる。</w:t>
      </w:r>
    </w:p>
    <w:p w14:paraId="181998C4" w14:textId="77777777" w:rsidR="006E1262" w:rsidRPr="001D5AE5" w:rsidRDefault="006E1262" w:rsidP="0025566E">
      <w:pPr>
        <w:wordWrap w:val="0"/>
        <w:autoSpaceDE w:val="0"/>
        <w:autoSpaceDN w:val="0"/>
        <w:adjustRightInd w:val="0"/>
        <w:ind w:firstLineChars="100" w:firstLine="244"/>
        <w:rPr>
          <w:rFonts w:ascii="ＭＳ 明朝" w:hAnsi="ＭＳ 明朝" w:cs="ＭＳ Ｐ明朝"/>
          <w:kern w:val="0"/>
          <w:sz w:val="24"/>
        </w:rPr>
      </w:pPr>
      <w:r w:rsidRPr="001D5AE5">
        <w:rPr>
          <w:rFonts w:ascii="ＭＳ 明朝" w:hAnsi="ＭＳ 明朝" w:cs="ＭＳ Ｐ明朝" w:hint="eastAsia"/>
          <w:spacing w:val="2"/>
          <w:kern w:val="0"/>
          <w:sz w:val="24"/>
        </w:rPr>
        <w:t>（契約金額の変更又は解除による前払金の返納）</w:t>
      </w:r>
    </w:p>
    <w:p w14:paraId="2906449D" w14:textId="77777777" w:rsidR="002D154F" w:rsidRPr="001D5AE5" w:rsidRDefault="006E1262" w:rsidP="0025566E">
      <w:pPr>
        <w:wordWrap w:val="0"/>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第８条</w:t>
      </w:r>
      <w:r w:rsidR="002D154F" w:rsidRPr="001D5AE5">
        <w:rPr>
          <w:rFonts w:ascii="ＭＳ 明朝" w:hAnsi="ＭＳ 明朝" w:cs="ＭＳ Ｐ明朝" w:hint="eastAsia"/>
          <w:spacing w:val="2"/>
          <w:kern w:val="0"/>
          <w:sz w:val="24"/>
        </w:rPr>
        <w:t xml:space="preserve">　</w:t>
      </w:r>
      <w:r w:rsidRPr="001D5AE5">
        <w:rPr>
          <w:rFonts w:ascii="ＭＳ 明朝" w:hAnsi="ＭＳ 明朝" w:cs="ＭＳ Ｐ明朝" w:hint="eastAsia"/>
          <w:spacing w:val="2"/>
          <w:kern w:val="0"/>
          <w:sz w:val="24"/>
        </w:rPr>
        <w:t>甲は</w:t>
      </w:r>
      <w:r w:rsidR="002D154F" w:rsidRPr="001D5AE5">
        <w:rPr>
          <w:rFonts w:ascii="ＭＳ 明朝" w:hAnsi="ＭＳ 明朝" w:cs="ＭＳ Ｐ明朝" w:hint="eastAsia"/>
          <w:spacing w:val="2"/>
          <w:kern w:val="0"/>
          <w:sz w:val="24"/>
        </w:rPr>
        <w:t>、</w:t>
      </w:r>
      <w:r w:rsidRPr="001D5AE5">
        <w:rPr>
          <w:rFonts w:ascii="ＭＳ 明朝" w:hAnsi="ＭＳ 明朝" w:cs="ＭＳ Ｐ明朝" w:hint="eastAsia"/>
          <w:spacing w:val="2"/>
          <w:kern w:val="0"/>
          <w:sz w:val="24"/>
        </w:rPr>
        <w:t>次の各号の一に該当する場合</w:t>
      </w:r>
      <w:r w:rsidR="002D154F" w:rsidRPr="001D5AE5">
        <w:rPr>
          <w:rFonts w:ascii="ＭＳ 明朝" w:hAnsi="ＭＳ 明朝" w:cs="ＭＳ Ｐ明朝" w:hint="eastAsia"/>
          <w:spacing w:val="2"/>
          <w:kern w:val="0"/>
          <w:sz w:val="24"/>
        </w:rPr>
        <w:t>、</w:t>
      </w:r>
      <w:r w:rsidRPr="001D5AE5">
        <w:rPr>
          <w:rFonts w:ascii="ＭＳ 明朝" w:hAnsi="ＭＳ 明朝" w:cs="ＭＳ Ｐ明朝" w:hint="eastAsia"/>
          <w:spacing w:val="2"/>
          <w:kern w:val="0"/>
          <w:sz w:val="24"/>
        </w:rPr>
        <w:t>期限を指定して既に支払った前払金の</w:t>
      </w:r>
    </w:p>
    <w:p w14:paraId="7082F15B" w14:textId="77777777" w:rsidR="006E1262" w:rsidRPr="001D5AE5" w:rsidRDefault="006E1262" w:rsidP="002D154F">
      <w:pPr>
        <w:wordWrap w:val="0"/>
        <w:autoSpaceDE w:val="0"/>
        <w:autoSpaceDN w:val="0"/>
        <w:adjustRightInd w:val="0"/>
        <w:ind w:leftChars="120" w:left="252"/>
        <w:rPr>
          <w:rFonts w:ascii="ＭＳ 明朝" w:hAnsi="ＭＳ 明朝" w:cs="ＭＳ Ｐ明朝"/>
          <w:kern w:val="0"/>
          <w:sz w:val="24"/>
        </w:rPr>
      </w:pPr>
      <w:r w:rsidRPr="001D5AE5">
        <w:rPr>
          <w:rFonts w:ascii="ＭＳ 明朝" w:hAnsi="ＭＳ 明朝" w:cs="ＭＳ Ｐ明朝" w:hint="eastAsia"/>
          <w:spacing w:val="2"/>
          <w:kern w:val="0"/>
          <w:sz w:val="24"/>
        </w:rPr>
        <w:t>うちそれぞれ当該各号に定める金額の返納を乙に請求するものとする。</w:t>
      </w:r>
    </w:p>
    <w:p w14:paraId="6A722458" w14:textId="77777777" w:rsidR="002D154F" w:rsidRPr="001D5AE5" w:rsidRDefault="002D154F" w:rsidP="002D154F">
      <w:pPr>
        <w:wordWrap w:val="0"/>
        <w:autoSpaceDE w:val="0"/>
        <w:autoSpaceDN w:val="0"/>
        <w:adjustRightInd w:val="0"/>
        <w:ind w:leftChars="50" w:left="105"/>
        <w:rPr>
          <w:rFonts w:ascii="ＭＳ 明朝" w:hAnsi="ＭＳ 明朝" w:cs="ＭＳ Ｐ明朝"/>
          <w:spacing w:val="2"/>
          <w:kern w:val="0"/>
          <w:sz w:val="24"/>
        </w:rPr>
      </w:pPr>
      <w:r w:rsidRPr="001D5AE5">
        <w:rPr>
          <w:rFonts w:ascii="ＭＳ 明朝" w:hAnsi="ＭＳ 明朝" w:cs="ＭＳ Ｐ明朝" w:hint="eastAsia"/>
          <w:spacing w:val="2"/>
          <w:kern w:val="0"/>
          <w:sz w:val="24"/>
        </w:rPr>
        <w:t xml:space="preserve">(1)　</w:t>
      </w:r>
      <w:r w:rsidR="006E1262" w:rsidRPr="001D5AE5">
        <w:rPr>
          <w:rFonts w:ascii="ＭＳ 明朝" w:hAnsi="ＭＳ 明朝" w:cs="ＭＳ Ｐ明朝" w:hint="eastAsia"/>
          <w:spacing w:val="2"/>
          <w:kern w:val="0"/>
          <w:sz w:val="24"/>
        </w:rPr>
        <w:t>契約変更（契約の一部解除を含む。）により契約金額の減額が行われた場合、</w:t>
      </w:r>
    </w:p>
    <w:p w14:paraId="37E94093" w14:textId="77777777" w:rsidR="002D154F" w:rsidRPr="001D5AE5" w:rsidRDefault="006E1262" w:rsidP="002D154F">
      <w:pPr>
        <w:wordWrap w:val="0"/>
        <w:autoSpaceDE w:val="0"/>
        <w:autoSpaceDN w:val="0"/>
        <w:adjustRightInd w:val="0"/>
        <w:ind w:leftChars="100" w:left="210" w:firstLineChars="100" w:firstLine="244"/>
        <w:rPr>
          <w:rFonts w:ascii="ＭＳ 明朝" w:hAnsi="ＭＳ 明朝" w:cs="ＭＳ Ｐ明朝"/>
          <w:spacing w:val="2"/>
          <w:kern w:val="0"/>
          <w:sz w:val="24"/>
        </w:rPr>
      </w:pPr>
      <w:r w:rsidRPr="001D5AE5">
        <w:rPr>
          <w:rFonts w:ascii="ＭＳ 明朝" w:hAnsi="ＭＳ 明朝" w:cs="ＭＳ Ｐ明朝" w:hint="eastAsia"/>
          <w:spacing w:val="2"/>
          <w:kern w:val="0"/>
          <w:sz w:val="24"/>
        </w:rPr>
        <w:t>甲が既に乙に支払った前払金が、契約変更後の前払金の限度額を超えることとな</w:t>
      </w:r>
    </w:p>
    <w:p w14:paraId="0A5F23DE" w14:textId="77777777" w:rsidR="006E1262" w:rsidRPr="001D5AE5" w:rsidRDefault="006E1262" w:rsidP="002D154F">
      <w:pPr>
        <w:wordWrap w:val="0"/>
        <w:autoSpaceDE w:val="0"/>
        <w:autoSpaceDN w:val="0"/>
        <w:adjustRightInd w:val="0"/>
        <w:ind w:leftChars="100" w:left="210" w:firstLineChars="100" w:firstLine="244"/>
        <w:rPr>
          <w:rFonts w:ascii="ＭＳ 明朝" w:hAnsi="ＭＳ 明朝" w:cs="ＭＳ Ｐ明朝"/>
          <w:spacing w:val="2"/>
          <w:kern w:val="0"/>
          <w:sz w:val="24"/>
        </w:rPr>
      </w:pPr>
      <w:r w:rsidRPr="001D5AE5">
        <w:rPr>
          <w:rFonts w:ascii="ＭＳ 明朝" w:hAnsi="ＭＳ 明朝" w:cs="ＭＳ Ｐ明朝" w:hint="eastAsia"/>
          <w:spacing w:val="2"/>
          <w:kern w:val="0"/>
          <w:sz w:val="24"/>
        </w:rPr>
        <w:t>ったときは、当該超過額とする。</w:t>
      </w:r>
    </w:p>
    <w:p w14:paraId="7EEFB4AA" w14:textId="77777777" w:rsidR="006E1262" w:rsidRPr="001D5AE5" w:rsidRDefault="006E1262" w:rsidP="002D154F">
      <w:pPr>
        <w:wordWrap w:val="0"/>
        <w:autoSpaceDE w:val="0"/>
        <w:autoSpaceDN w:val="0"/>
        <w:adjustRightInd w:val="0"/>
        <w:ind w:leftChars="50" w:left="105"/>
        <w:rPr>
          <w:rFonts w:ascii="ＭＳ 明朝" w:hAnsi="ＭＳ 明朝" w:cs="ＭＳ Ｐ明朝"/>
          <w:spacing w:val="2"/>
          <w:kern w:val="0"/>
          <w:sz w:val="24"/>
        </w:rPr>
      </w:pPr>
      <w:r w:rsidRPr="001D5AE5">
        <w:rPr>
          <w:rFonts w:ascii="ＭＳ 明朝" w:hAnsi="ＭＳ 明朝" w:cs="ＭＳ Ｐ明朝" w:hint="eastAsia"/>
          <w:spacing w:val="2"/>
          <w:kern w:val="0"/>
          <w:sz w:val="24"/>
        </w:rPr>
        <w:t>(2)　契約の全部が解除された場合においては、甲が既に乙に支払った前払金の全額</w:t>
      </w:r>
    </w:p>
    <w:p w14:paraId="4CF2E6BA" w14:textId="77777777" w:rsidR="006E1262" w:rsidRPr="001D5AE5" w:rsidRDefault="006E1262" w:rsidP="0025566E">
      <w:pPr>
        <w:wordWrap w:val="0"/>
        <w:autoSpaceDE w:val="0"/>
        <w:autoSpaceDN w:val="0"/>
        <w:adjustRightInd w:val="0"/>
        <w:ind w:left="244" w:hangingChars="100" w:hanging="244"/>
        <w:rPr>
          <w:rFonts w:ascii="ＭＳ 明朝" w:hAnsi="ＭＳ 明朝" w:cs="ＭＳ Ｐ明朝"/>
          <w:kern w:val="0"/>
          <w:sz w:val="24"/>
        </w:rPr>
      </w:pPr>
      <w:r w:rsidRPr="001D5AE5">
        <w:rPr>
          <w:rFonts w:ascii="ＭＳ 明朝" w:hAnsi="ＭＳ 明朝" w:cs="ＭＳ Ｐ明朝" w:hint="eastAsia"/>
          <w:spacing w:val="2"/>
          <w:kern w:val="0"/>
          <w:sz w:val="24"/>
        </w:rPr>
        <w:t xml:space="preserve">２　</w:t>
      </w:r>
      <w:r w:rsidR="0025566E" w:rsidRPr="001D5AE5">
        <w:rPr>
          <w:rFonts w:ascii="ＭＳ 明朝" w:hAnsi="ＭＳ 明朝" w:hint="eastAsia"/>
          <w:sz w:val="24"/>
        </w:rPr>
        <w:t>乙は、前項の前払金の返納において、甲が乙に前払金を支払った日の翌日から返納の日までの日数に応じ、当該返納金に対し、返納が生じた時点における財務省告示による国の債権の管理等に関する法律施行令（昭和３１年政令第３３７号）第２９条第１項本文に規定する財務大臣が定める率を甲に支払わなければならない。</w:t>
      </w:r>
    </w:p>
    <w:p w14:paraId="1D8A48E9" w14:textId="77777777" w:rsidR="00924318" w:rsidRPr="001D5AE5" w:rsidRDefault="006E1262" w:rsidP="0025566E">
      <w:pPr>
        <w:wordWrap w:val="0"/>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３</w:t>
      </w:r>
      <w:r w:rsidR="0025566E" w:rsidRPr="001D5AE5">
        <w:rPr>
          <w:rFonts w:ascii="ＭＳ 明朝" w:hAnsi="ＭＳ 明朝" w:cs="ＭＳ Ｐ明朝" w:hint="eastAsia"/>
          <w:spacing w:val="2"/>
          <w:kern w:val="0"/>
          <w:sz w:val="24"/>
        </w:rPr>
        <w:t xml:space="preserve">　</w:t>
      </w:r>
      <w:r w:rsidR="0025566E" w:rsidRPr="001D5AE5">
        <w:rPr>
          <w:rFonts w:ascii="ＭＳ 明朝" w:hAnsi="ＭＳ 明朝" w:hint="eastAsia"/>
          <w:sz w:val="24"/>
        </w:rPr>
        <w:t>甲は、指定された期限までに乙が返納金（第１項による返納額に前項による利息を加えた金額をいう。）を甲に返納しない場合には、契約条項の延納金の遅延利息に関する規定を準用した率により算定した延納金を乙に請求することができる。</w:t>
      </w:r>
      <w:r w:rsidRPr="001D5AE5">
        <w:rPr>
          <w:rFonts w:ascii="ＭＳ 明朝" w:hAnsi="ＭＳ 明朝" w:cs="ＭＳ Ｐ明朝" w:hint="eastAsia"/>
          <w:spacing w:val="2"/>
          <w:kern w:val="0"/>
          <w:sz w:val="24"/>
        </w:rPr>
        <w:t xml:space="preserve"> </w:t>
      </w:r>
    </w:p>
    <w:p w14:paraId="5D1BD63A" w14:textId="77777777" w:rsidR="006E1262" w:rsidRPr="001D5AE5" w:rsidRDefault="006E1262" w:rsidP="00BF23E2">
      <w:pPr>
        <w:wordWrap w:val="0"/>
        <w:autoSpaceDE w:val="0"/>
        <w:autoSpaceDN w:val="0"/>
        <w:adjustRightInd w:val="0"/>
        <w:rPr>
          <w:rFonts w:ascii="ＭＳ 明朝" w:hAnsi="ＭＳ 明朝" w:cs="ＭＳ Ｐ明朝"/>
          <w:kern w:val="0"/>
          <w:sz w:val="24"/>
        </w:rPr>
      </w:pPr>
      <w:r w:rsidRPr="001D5AE5">
        <w:rPr>
          <w:rFonts w:ascii="ＭＳ 明朝" w:hAnsi="ＭＳ 明朝" w:cs="ＭＳ Ｐ明朝" w:hint="eastAsia"/>
          <w:spacing w:val="2"/>
          <w:kern w:val="0"/>
          <w:sz w:val="24"/>
        </w:rPr>
        <w:t>（前金払の精算方法）</w:t>
      </w:r>
    </w:p>
    <w:p w14:paraId="0FF66922" w14:textId="77777777" w:rsidR="006E1262" w:rsidRPr="001D5AE5" w:rsidRDefault="006E1262" w:rsidP="0025566E">
      <w:pPr>
        <w:wordWrap w:val="0"/>
        <w:autoSpaceDE w:val="0"/>
        <w:autoSpaceDN w:val="0"/>
        <w:adjustRightInd w:val="0"/>
        <w:ind w:left="244" w:hangingChars="100" w:hanging="244"/>
        <w:rPr>
          <w:rFonts w:ascii="ＭＳ 明朝" w:hAnsi="ＭＳ 明朝" w:cs="ＭＳ Ｐ明朝"/>
          <w:kern w:val="0"/>
          <w:sz w:val="24"/>
        </w:rPr>
      </w:pPr>
      <w:r w:rsidRPr="001D5AE5">
        <w:rPr>
          <w:rFonts w:ascii="ＭＳ 明朝" w:hAnsi="ＭＳ 明朝" w:cs="ＭＳ Ｐ明朝" w:hint="eastAsia"/>
          <w:spacing w:val="2"/>
          <w:kern w:val="0"/>
          <w:sz w:val="24"/>
        </w:rPr>
        <w:t>第９条 前払金の精算方法は、乙が契約物品の全部の納入を完了し、甲が代金を支払う際に前金払の金額を当該代金に充当することによって行うものとする。</w:t>
      </w:r>
    </w:p>
    <w:p w14:paraId="7B2BECB4" w14:textId="77777777" w:rsidR="006E1262" w:rsidRPr="001D5AE5" w:rsidRDefault="006E1262" w:rsidP="00BF23E2">
      <w:pPr>
        <w:wordWrap w:val="0"/>
        <w:autoSpaceDE w:val="0"/>
        <w:autoSpaceDN w:val="0"/>
        <w:adjustRightInd w:val="0"/>
        <w:rPr>
          <w:rFonts w:ascii="ＭＳ 明朝" w:hAnsi="ＭＳ 明朝" w:cs="ＭＳ Ｐ明朝"/>
          <w:kern w:val="0"/>
          <w:sz w:val="24"/>
        </w:rPr>
      </w:pPr>
      <w:r w:rsidRPr="001D5AE5">
        <w:rPr>
          <w:rFonts w:ascii="ＭＳ 明朝" w:hAnsi="ＭＳ 明朝" w:cs="ＭＳ Ｐ明朝" w:hint="eastAsia"/>
          <w:spacing w:val="2"/>
          <w:kern w:val="0"/>
          <w:sz w:val="24"/>
        </w:rPr>
        <w:t>（前払金の担保の返還等及び取立）</w:t>
      </w:r>
    </w:p>
    <w:p w14:paraId="5F24ADCC" w14:textId="77777777" w:rsidR="006E1262" w:rsidRPr="001D5AE5" w:rsidRDefault="006E1262" w:rsidP="0025566E">
      <w:pPr>
        <w:wordWrap w:val="0"/>
        <w:autoSpaceDE w:val="0"/>
        <w:autoSpaceDN w:val="0"/>
        <w:adjustRightInd w:val="0"/>
        <w:ind w:left="244" w:hangingChars="100" w:hanging="244"/>
        <w:rPr>
          <w:rFonts w:ascii="ＭＳ 明朝" w:hAnsi="ＭＳ 明朝" w:cs="ＭＳ Ｐ明朝"/>
          <w:kern w:val="0"/>
          <w:sz w:val="24"/>
        </w:rPr>
      </w:pPr>
      <w:r w:rsidRPr="001D5AE5">
        <w:rPr>
          <w:rFonts w:ascii="ＭＳ 明朝" w:hAnsi="ＭＳ 明朝" w:cs="ＭＳ Ｐ明朝" w:hint="eastAsia"/>
          <w:spacing w:val="2"/>
          <w:kern w:val="0"/>
          <w:sz w:val="24"/>
        </w:rPr>
        <w:t>第10条　乙は、前条の規定により前払金が精算された場合、精算された金額に応じて、第４条による前金払の担保の返還を請求することができる。</w:t>
      </w:r>
    </w:p>
    <w:p w14:paraId="1D2C676B" w14:textId="77777777" w:rsidR="006E1262" w:rsidRPr="001D5AE5" w:rsidRDefault="006E1262" w:rsidP="0025566E">
      <w:pPr>
        <w:wordWrap w:val="0"/>
        <w:autoSpaceDE w:val="0"/>
        <w:autoSpaceDN w:val="0"/>
        <w:adjustRightInd w:val="0"/>
        <w:ind w:left="244" w:hangingChars="100" w:hanging="244"/>
        <w:rPr>
          <w:rFonts w:ascii="ＭＳ 明朝" w:hAnsi="ＭＳ 明朝" w:cs="ＭＳ Ｐ明朝"/>
          <w:spacing w:val="2"/>
          <w:kern w:val="0"/>
          <w:sz w:val="24"/>
        </w:rPr>
      </w:pPr>
      <w:r w:rsidRPr="001D5AE5">
        <w:rPr>
          <w:rFonts w:ascii="ＭＳ 明朝" w:hAnsi="ＭＳ 明朝" w:cs="ＭＳ Ｐ明朝" w:hint="eastAsia"/>
          <w:spacing w:val="2"/>
          <w:kern w:val="0"/>
          <w:sz w:val="24"/>
        </w:rPr>
        <w:t>２　甲は、第８条の規定により、乙が返納すべき金額を返納しない場合、乙が提供している担保により返納すべき金額に相当する額の取立てを行うものとする。</w:t>
      </w:r>
    </w:p>
    <w:p w14:paraId="4B883475" w14:textId="77777777" w:rsidR="002D154F" w:rsidRPr="001D5AE5" w:rsidRDefault="002D154F" w:rsidP="0025566E">
      <w:pPr>
        <w:wordWrap w:val="0"/>
        <w:autoSpaceDE w:val="0"/>
        <w:autoSpaceDN w:val="0"/>
        <w:adjustRightInd w:val="0"/>
        <w:ind w:left="244" w:hangingChars="100" w:hanging="244"/>
        <w:rPr>
          <w:rFonts w:ascii="ＭＳ 明朝" w:hAnsi="ＭＳ 明朝" w:cs="ＭＳ Ｐ明朝"/>
          <w:spacing w:val="2"/>
          <w:kern w:val="0"/>
          <w:sz w:val="24"/>
        </w:rPr>
      </w:pPr>
    </w:p>
    <w:p w14:paraId="43515C5F" w14:textId="77777777" w:rsidR="002D154F" w:rsidRPr="001D5AE5" w:rsidRDefault="002D154F" w:rsidP="0025566E">
      <w:pPr>
        <w:wordWrap w:val="0"/>
        <w:autoSpaceDE w:val="0"/>
        <w:autoSpaceDN w:val="0"/>
        <w:adjustRightInd w:val="0"/>
        <w:ind w:left="244" w:hangingChars="100" w:hanging="244"/>
        <w:rPr>
          <w:rFonts w:ascii="ＭＳ 明朝" w:hAnsi="ＭＳ 明朝" w:cs="ＭＳ Ｐ明朝"/>
          <w:spacing w:val="2"/>
          <w:kern w:val="0"/>
          <w:sz w:val="24"/>
        </w:rPr>
      </w:pPr>
    </w:p>
    <w:p w14:paraId="2351899F" w14:textId="77777777" w:rsidR="002D154F" w:rsidRPr="001D5AE5" w:rsidRDefault="002D154F" w:rsidP="0025566E">
      <w:pPr>
        <w:wordWrap w:val="0"/>
        <w:autoSpaceDE w:val="0"/>
        <w:autoSpaceDN w:val="0"/>
        <w:adjustRightInd w:val="0"/>
        <w:ind w:left="244" w:hangingChars="100" w:hanging="244"/>
        <w:rPr>
          <w:rFonts w:ascii="ＭＳ 明朝" w:hAnsi="ＭＳ 明朝" w:cs="ＭＳ Ｐ明朝"/>
          <w:spacing w:val="2"/>
          <w:kern w:val="0"/>
          <w:sz w:val="24"/>
        </w:rPr>
      </w:pPr>
    </w:p>
    <w:p w14:paraId="0A195BD3" w14:textId="77777777" w:rsidR="002D154F" w:rsidRPr="001D5AE5" w:rsidRDefault="002D154F" w:rsidP="0025566E">
      <w:pPr>
        <w:wordWrap w:val="0"/>
        <w:autoSpaceDE w:val="0"/>
        <w:autoSpaceDN w:val="0"/>
        <w:adjustRightInd w:val="0"/>
        <w:ind w:left="244" w:hangingChars="100" w:hanging="244"/>
        <w:rPr>
          <w:rFonts w:ascii="ＭＳ 明朝" w:hAnsi="ＭＳ 明朝" w:cs="ＭＳ Ｐ明朝"/>
          <w:spacing w:val="2"/>
          <w:kern w:val="0"/>
          <w:sz w:val="24"/>
        </w:rPr>
      </w:pPr>
    </w:p>
    <w:p w14:paraId="09E476F0" w14:textId="77777777" w:rsidR="002D154F" w:rsidRPr="001D5AE5" w:rsidRDefault="002D154F" w:rsidP="0025566E">
      <w:pPr>
        <w:wordWrap w:val="0"/>
        <w:autoSpaceDE w:val="0"/>
        <w:autoSpaceDN w:val="0"/>
        <w:adjustRightInd w:val="0"/>
        <w:ind w:left="244" w:hangingChars="100" w:hanging="244"/>
        <w:rPr>
          <w:rFonts w:ascii="ＭＳ 明朝" w:hAnsi="ＭＳ 明朝" w:cs="ＭＳ Ｐ明朝"/>
          <w:spacing w:val="2"/>
          <w:kern w:val="0"/>
          <w:sz w:val="24"/>
        </w:rPr>
      </w:pPr>
    </w:p>
    <w:p w14:paraId="1CB37B07" w14:textId="77777777" w:rsidR="002D154F" w:rsidRPr="001D5AE5" w:rsidRDefault="002D154F" w:rsidP="0025566E">
      <w:pPr>
        <w:wordWrap w:val="0"/>
        <w:autoSpaceDE w:val="0"/>
        <w:autoSpaceDN w:val="0"/>
        <w:adjustRightInd w:val="0"/>
        <w:ind w:left="244" w:hangingChars="100" w:hanging="244"/>
        <w:rPr>
          <w:rFonts w:ascii="ＭＳ 明朝" w:hAnsi="ＭＳ 明朝" w:cs="ＭＳ Ｐ明朝"/>
          <w:spacing w:val="2"/>
          <w:kern w:val="0"/>
          <w:sz w:val="24"/>
        </w:rPr>
      </w:pPr>
    </w:p>
    <w:p w14:paraId="2C838AF8" w14:textId="77777777" w:rsidR="002D154F" w:rsidRPr="001D5AE5" w:rsidRDefault="002D154F" w:rsidP="0025566E">
      <w:pPr>
        <w:wordWrap w:val="0"/>
        <w:autoSpaceDE w:val="0"/>
        <w:autoSpaceDN w:val="0"/>
        <w:adjustRightInd w:val="0"/>
        <w:ind w:left="244" w:hangingChars="100" w:hanging="244"/>
        <w:rPr>
          <w:rFonts w:ascii="ＭＳ 明朝" w:hAnsi="ＭＳ 明朝" w:cs="ＭＳ Ｐ明朝"/>
          <w:spacing w:val="2"/>
          <w:kern w:val="0"/>
          <w:sz w:val="24"/>
        </w:rPr>
      </w:pPr>
    </w:p>
    <w:p w14:paraId="4D771440" w14:textId="77777777" w:rsidR="002D154F" w:rsidRPr="001D5AE5" w:rsidRDefault="002D154F" w:rsidP="0025566E">
      <w:pPr>
        <w:wordWrap w:val="0"/>
        <w:autoSpaceDE w:val="0"/>
        <w:autoSpaceDN w:val="0"/>
        <w:adjustRightInd w:val="0"/>
        <w:ind w:left="244" w:hangingChars="100" w:hanging="244"/>
        <w:rPr>
          <w:rFonts w:ascii="ＭＳ 明朝" w:hAnsi="ＭＳ 明朝" w:cs="ＭＳ Ｐ明朝"/>
          <w:spacing w:val="2"/>
          <w:kern w:val="0"/>
          <w:sz w:val="24"/>
        </w:rPr>
      </w:pPr>
    </w:p>
    <w:p w14:paraId="6C50B204" w14:textId="77777777" w:rsidR="002D154F" w:rsidRPr="001D5AE5" w:rsidRDefault="002D154F" w:rsidP="0025566E">
      <w:pPr>
        <w:wordWrap w:val="0"/>
        <w:autoSpaceDE w:val="0"/>
        <w:autoSpaceDN w:val="0"/>
        <w:adjustRightInd w:val="0"/>
        <w:ind w:left="244" w:hangingChars="100" w:hanging="244"/>
        <w:rPr>
          <w:rFonts w:ascii="ＭＳ 明朝" w:hAnsi="ＭＳ 明朝" w:cs="ＭＳ Ｐ明朝"/>
          <w:spacing w:val="2"/>
          <w:kern w:val="0"/>
          <w:sz w:val="24"/>
        </w:rPr>
      </w:pPr>
    </w:p>
    <w:p w14:paraId="6ECA2A54" w14:textId="77777777" w:rsidR="002D154F" w:rsidRPr="001D5AE5" w:rsidRDefault="002D154F" w:rsidP="0025566E">
      <w:pPr>
        <w:wordWrap w:val="0"/>
        <w:autoSpaceDE w:val="0"/>
        <w:autoSpaceDN w:val="0"/>
        <w:adjustRightInd w:val="0"/>
        <w:ind w:left="244" w:hangingChars="100" w:hanging="244"/>
        <w:rPr>
          <w:rFonts w:ascii="ＭＳ 明朝" w:hAnsi="ＭＳ 明朝" w:cs="ＭＳ Ｐ明朝"/>
          <w:spacing w:val="2"/>
          <w:kern w:val="0"/>
          <w:sz w:val="24"/>
        </w:rPr>
      </w:pPr>
    </w:p>
    <w:p w14:paraId="5CC6C17D" w14:textId="77777777" w:rsidR="002D154F" w:rsidRPr="001D5AE5" w:rsidRDefault="002D154F" w:rsidP="0025566E">
      <w:pPr>
        <w:wordWrap w:val="0"/>
        <w:autoSpaceDE w:val="0"/>
        <w:autoSpaceDN w:val="0"/>
        <w:adjustRightInd w:val="0"/>
        <w:ind w:left="244" w:hangingChars="100" w:hanging="244"/>
        <w:rPr>
          <w:rFonts w:ascii="ＭＳ 明朝" w:hAnsi="ＭＳ 明朝" w:cs="ＭＳ Ｐ明朝"/>
          <w:spacing w:val="2"/>
          <w:kern w:val="0"/>
          <w:sz w:val="24"/>
        </w:rPr>
      </w:pPr>
    </w:p>
    <w:p w14:paraId="4FF9C4AE" w14:textId="77777777" w:rsidR="002D154F" w:rsidRPr="001D5AE5" w:rsidRDefault="002D154F" w:rsidP="0025566E">
      <w:pPr>
        <w:wordWrap w:val="0"/>
        <w:autoSpaceDE w:val="0"/>
        <w:autoSpaceDN w:val="0"/>
        <w:adjustRightInd w:val="0"/>
        <w:ind w:left="244" w:hangingChars="100" w:hanging="244"/>
        <w:rPr>
          <w:rFonts w:ascii="ＭＳ 明朝" w:hAnsi="ＭＳ 明朝" w:cs="ＭＳ Ｐ明朝"/>
          <w:spacing w:val="2"/>
          <w:kern w:val="0"/>
          <w:sz w:val="24"/>
        </w:rPr>
      </w:pPr>
    </w:p>
    <w:p w14:paraId="3BFB331C" w14:textId="77777777" w:rsidR="002D154F" w:rsidRPr="001D5AE5" w:rsidRDefault="002D154F" w:rsidP="0025566E">
      <w:pPr>
        <w:wordWrap w:val="0"/>
        <w:autoSpaceDE w:val="0"/>
        <w:autoSpaceDN w:val="0"/>
        <w:adjustRightInd w:val="0"/>
        <w:ind w:left="244" w:hangingChars="100" w:hanging="244"/>
        <w:rPr>
          <w:rFonts w:ascii="ＭＳ 明朝" w:hAnsi="ＭＳ 明朝" w:cs="ＭＳ Ｐ明朝"/>
          <w:spacing w:val="2"/>
          <w:kern w:val="0"/>
          <w:sz w:val="24"/>
        </w:rPr>
      </w:pPr>
    </w:p>
    <w:p w14:paraId="2EE4823A" w14:textId="77777777" w:rsidR="002D154F" w:rsidRPr="001D5AE5" w:rsidRDefault="002D154F" w:rsidP="0025566E">
      <w:pPr>
        <w:wordWrap w:val="0"/>
        <w:autoSpaceDE w:val="0"/>
        <w:autoSpaceDN w:val="0"/>
        <w:adjustRightInd w:val="0"/>
        <w:ind w:left="244" w:hangingChars="100" w:hanging="244"/>
        <w:rPr>
          <w:rFonts w:ascii="ＭＳ 明朝" w:hAnsi="ＭＳ 明朝" w:cs="ＭＳ Ｐ明朝"/>
          <w:spacing w:val="2"/>
          <w:kern w:val="0"/>
          <w:sz w:val="24"/>
        </w:rPr>
      </w:pPr>
    </w:p>
    <w:p w14:paraId="0F64C8BC" w14:textId="77777777" w:rsidR="002D154F" w:rsidRPr="001D5AE5" w:rsidRDefault="002D154F" w:rsidP="0025566E">
      <w:pPr>
        <w:wordWrap w:val="0"/>
        <w:autoSpaceDE w:val="0"/>
        <w:autoSpaceDN w:val="0"/>
        <w:adjustRightInd w:val="0"/>
        <w:ind w:left="244" w:hangingChars="100" w:hanging="244"/>
        <w:rPr>
          <w:rFonts w:ascii="ＭＳ 明朝" w:hAnsi="ＭＳ 明朝" w:cs="ＭＳ Ｐ明朝"/>
          <w:spacing w:val="2"/>
          <w:kern w:val="0"/>
          <w:sz w:val="24"/>
        </w:rPr>
      </w:pPr>
    </w:p>
    <w:p w14:paraId="287589B9" w14:textId="77777777" w:rsidR="002D154F" w:rsidRPr="001D5AE5" w:rsidRDefault="002D154F" w:rsidP="0025566E">
      <w:pPr>
        <w:wordWrap w:val="0"/>
        <w:autoSpaceDE w:val="0"/>
        <w:autoSpaceDN w:val="0"/>
        <w:adjustRightInd w:val="0"/>
        <w:ind w:left="244" w:hangingChars="100" w:hanging="244"/>
        <w:rPr>
          <w:rFonts w:ascii="ＭＳ 明朝" w:hAnsi="ＭＳ 明朝" w:cs="ＭＳ Ｐ明朝"/>
          <w:spacing w:val="2"/>
          <w:kern w:val="0"/>
          <w:sz w:val="24"/>
        </w:rPr>
      </w:pPr>
    </w:p>
    <w:p w14:paraId="4031453D" w14:textId="77777777" w:rsidR="002D154F" w:rsidRDefault="002D154F" w:rsidP="0025566E">
      <w:pPr>
        <w:wordWrap w:val="0"/>
        <w:autoSpaceDE w:val="0"/>
        <w:autoSpaceDN w:val="0"/>
        <w:adjustRightInd w:val="0"/>
        <w:ind w:left="244" w:hangingChars="100" w:hanging="244"/>
        <w:rPr>
          <w:rFonts w:ascii="ＭＳ 明朝" w:hAnsi="ＭＳ 明朝" w:cs="ＭＳ Ｐ明朝"/>
          <w:spacing w:val="2"/>
          <w:kern w:val="0"/>
          <w:sz w:val="24"/>
        </w:rPr>
      </w:pPr>
    </w:p>
    <w:p w14:paraId="3D3A167E" w14:textId="77777777" w:rsidR="008F468A" w:rsidRDefault="008F468A" w:rsidP="0025566E">
      <w:pPr>
        <w:wordWrap w:val="0"/>
        <w:autoSpaceDE w:val="0"/>
        <w:autoSpaceDN w:val="0"/>
        <w:adjustRightInd w:val="0"/>
        <w:ind w:left="244" w:hangingChars="100" w:hanging="244"/>
        <w:rPr>
          <w:rFonts w:ascii="ＭＳ 明朝" w:hAnsi="ＭＳ 明朝" w:cs="ＭＳ Ｐ明朝"/>
          <w:spacing w:val="2"/>
          <w:kern w:val="0"/>
          <w:sz w:val="24"/>
        </w:rPr>
      </w:pPr>
    </w:p>
    <w:p w14:paraId="787DB7BC" w14:textId="77777777" w:rsidR="008F468A" w:rsidRPr="001D5AE5" w:rsidRDefault="008F468A" w:rsidP="0025566E">
      <w:pPr>
        <w:wordWrap w:val="0"/>
        <w:autoSpaceDE w:val="0"/>
        <w:autoSpaceDN w:val="0"/>
        <w:adjustRightInd w:val="0"/>
        <w:ind w:left="244" w:hangingChars="100" w:hanging="244"/>
        <w:rPr>
          <w:rFonts w:ascii="ＭＳ 明朝" w:hAnsi="ＭＳ 明朝" w:cs="ＭＳ Ｐ明朝"/>
          <w:spacing w:val="2"/>
          <w:kern w:val="0"/>
          <w:sz w:val="24"/>
        </w:rPr>
      </w:pPr>
    </w:p>
    <w:p w14:paraId="09FEB0F2" w14:textId="77777777" w:rsidR="002D154F" w:rsidRPr="001D5AE5" w:rsidRDefault="002D154F" w:rsidP="0025566E">
      <w:pPr>
        <w:wordWrap w:val="0"/>
        <w:autoSpaceDE w:val="0"/>
        <w:autoSpaceDN w:val="0"/>
        <w:adjustRightInd w:val="0"/>
        <w:ind w:left="240" w:hangingChars="100" w:hanging="240"/>
        <w:rPr>
          <w:rFonts w:ascii="ＭＳ 明朝" w:hAnsi="ＭＳ 明朝" w:cs="ＭＳ Ｐ明朝"/>
          <w:kern w:val="0"/>
          <w:sz w:val="24"/>
        </w:rPr>
      </w:pPr>
    </w:p>
    <w:p w14:paraId="0AD6DAF5" w14:textId="77777777" w:rsidR="006E1262" w:rsidRPr="001D5AE5" w:rsidRDefault="006E1262" w:rsidP="0025566E">
      <w:pPr>
        <w:wordWrap w:val="0"/>
        <w:autoSpaceDE w:val="0"/>
        <w:autoSpaceDN w:val="0"/>
        <w:adjustRightInd w:val="0"/>
        <w:jc w:val="right"/>
        <w:rPr>
          <w:rFonts w:ascii="ＭＳ 明朝" w:hAnsi="ＭＳ 明朝" w:cs="ＭＳ Ｐ明朝"/>
          <w:kern w:val="0"/>
          <w:sz w:val="24"/>
        </w:rPr>
      </w:pPr>
      <w:r w:rsidRPr="001D5AE5">
        <w:rPr>
          <w:rFonts w:ascii="ＭＳ 明朝" w:hAnsi="ＭＳ 明朝" w:cs="ＭＳ Ｐ明朝" w:hint="eastAsia"/>
          <w:spacing w:val="2"/>
          <w:kern w:val="0"/>
          <w:sz w:val="24"/>
        </w:rPr>
        <w:lastRenderedPageBreak/>
        <w:t>別　表</w:t>
      </w:r>
    </w:p>
    <w:p w14:paraId="6F9A8E77" w14:textId="77777777" w:rsidR="006E1262" w:rsidRPr="001D5AE5" w:rsidRDefault="006E1262" w:rsidP="0025566E">
      <w:pPr>
        <w:wordWrap w:val="0"/>
        <w:autoSpaceDE w:val="0"/>
        <w:autoSpaceDN w:val="0"/>
        <w:adjustRightInd w:val="0"/>
        <w:rPr>
          <w:rFonts w:ascii="ＭＳ 明朝" w:hAnsi="ＭＳ 明朝" w:cs="ＭＳ Ｐ明朝"/>
          <w:kern w:val="0"/>
          <w:sz w:val="24"/>
        </w:rPr>
      </w:pPr>
    </w:p>
    <w:tbl>
      <w:tblPr>
        <w:tblW w:w="0" w:type="auto"/>
        <w:tblInd w:w="70" w:type="dxa"/>
        <w:tblLayout w:type="fixed"/>
        <w:tblCellMar>
          <w:left w:w="14" w:type="dxa"/>
          <w:right w:w="14" w:type="dxa"/>
        </w:tblCellMar>
        <w:tblLook w:val="0000" w:firstRow="0" w:lastRow="0" w:firstColumn="0" w:lastColumn="0" w:noHBand="0" w:noVBand="0"/>
      </w:tblPr>
      <w:tblGrid>
        <w:gridCol w:w="1680"/>
        <w:gridCol w:w="2800"/>
        <w:gridCol w:w="2912"/>
        <w:gridCol w:w="1456"/>
      </w:tblGrid>
      <w:tr w:rsidR="006E1262" w:rsidRPr="001D5AE5" w14:paraId="1F6FBABF" w14:textId="77777777" w:rsidTr="00A738EE">
        <w:trPr>
          <w:trHeight w:hRule="exact" w:val="1371"/>
        </w:trPr>
        <w:tc>
          <w:tcPr>
            <w:tcW w:w="1680" w:type="dxa"/>
            <w:tcBorders>
              <w:top w:val="single" w:sz="4" w:space="0" w:color="000000"/>
              <w:left w:val="single" w:sz="4" w:space="0" w:color="000000"/>
              <w:bottom w:val="single" w:sz="12" w:space="0" w:color="000000"/>
              <w:right w:val="single" w:sz="4" w:space="0" w:color="000000"/>
            </w:tcBorders>
            <w:vAlign w:val="center"/>
          </w:tcPr>
          <w:p w14:paraId="1758648B" w14:textId="77777777" w:rsidR="006E1262" w:rsidRPr="001D5AE5" w:rsidRDefault="006E1262" w:rsidP="0025566E">
            <w:pPr>
              <w:jc w:val="center"/>
              <w:rPr>
                <w:sz w:val="24"/>
              </w:rPr>
            </w:pPr>
            <w:r w:rsidRPr="001D5AE5">
              <w:rPr>
                <w:rFonts w:hint="eastAsia"/>
                <w:sz w:val="24"/>
              </w:rPr>
              <w:t>Ｔ／Ｔ払及び</w:t>
            </w:r>
          </w:p>
          <w:p w14:paraId="3515DEF8" w14:textId="77777777" w:rsidR="006E1262" w:rsidRPr="001D5AE5" w:rsidRDefault="006E1262" w:rsidP="0025566E">
            <w:pPr>
              <w:jc w:val="center"/>
              <w:rPr>
                <w:sz w:val="24"/>
              </w:rPr>
            </w:pPr>
            <w:r w:rsidRPr="001D5AE5">
              <w:rPr>
                <w:rFonts w:hint="eastAsia"/>
                <w:sz w:val="24"/>
              </w:rPr>
              <w:t>Ｂ／Ｌ払の別</w:t>
            </w:r>
          </w:p>
        </w:tc>
        <w:tc>
          <w:tcPr>
            <w:tcW w:w="2800" w:type="dxa"/>
            <w:tcBorders>
              <w:top w:val="single" w:sz="4" w:space="0" w:color="000000"/>
              <w:left w:val="nil"/>
              <w:bottom w:val="single" w:sz="12" w:space="0" w:color="000000"/>
              <w:right w:val="single" w:sz="4" w:space="0" w:color="000000"/>
            </w:tcBorders>
            <w:vAlign w:val="center"/>
          </w:tcPr>
          <w:p w14:paraId="2317ABF5" w14:textId="77777777" w:rsidR="006E1262" w:rsidRPr="001D5AE5" w:rsidRDefault="006E1262" w:rsidP="0025566E">
            <w:pPr>
              <w:jc w:val="center"/>
              <w:rPr>
                <w:sz w:val="24"/>
              </w:rPr>
            </w:pPr>
            <w:r w:rsidRPr="001D5AE5">
              <w:rPr>
                <w:rFonts w:hint="eastAsia"/>
                <w:sz w:val="24"/>
              </w:rPr>
              <w:t>前金払限度額</w:t>
            </w:r>
          </w:p>
        </w:tc>
        <w:tc>
          <w:tcPr>
            <w:tcW w:w="2912" w:type="dxa"/>
            <w:tcBorders>
              <w:top w:val="single" w:sz="4" w:space="0" w:color="000000"/>
              <w:left w:val="nil"/>
              <w:bottom w:val="single" w:sz="12" w:space="0" w:color="000000"/>
              <w:right w:val="single" w:sz="4" w:space="0" w:color="000000"/>
            </w:tcBorders>
            <w:vAlign w:val="center"/>
          </w:tcPr>
          <w:p w14:paraId="5E2CA401" w14:textId="77777777" w:rsidR="006E1262" w:rsidRPr="001D5AE5" w:rsidRDefault="006E1262" w:rsidP="0025566E">
            <w:pPr>
              <w:jc w:val="center"/>
              <w:rPr>
                <w:sz w:val="24"/>
              </w:rPr>
            </w:pPr>
            <w:r w:rsidRPr="001D5AE5">
              <w:rPr>
                <w:rFonts w:hint="eastAsia"/>
                <w:sz w:val="24"/>
              </w:rPr>
              <w:t>支払時期</w:t>
            </w:r>
          </w:p>
        </w:tc>
        <w:tc>
          <w:tcPr>
            <w:tcW w:w="1456" w:type="dxa"/>
            <w:tcBorders>
              <w:top w:val="single" w:sz="4" w:space="0" w:color="000000"/>
              <w:left w:val="nil"/>
              <w:bottom w:val="single" w:sz="12" w:space="0" w:color="000000"/>
              <w:right w:val="single" w:sz="4" w:space="0" w:color="000000"/>
            </w:tcBorders>
            <w:vAlign w:val="center"/>
          </w:tcPr>
          <w:p w14:paraId="719C9792" w14:textId="77777777" w:rsidR="006E1262" w:rsidRPr="001D5AE5" w:rsidRDefault="006E1262" w:rsidP="0025566E">
            <w:pPr>
              <w:jc w:val="center"/>
              <w:rPr>
                <w:sz w:val="24"/>
              </w:rPr>
            </w:pPr>
            <w:r w:rsidRPr="001D5AE5">
              <w:rPr>
                <w:rFonts w:hint="eastAsia"/>
                <w:sz w:val="24"/>
              </w:rPr>
              <w:t>支払回数</w:t>
            </w:r>
          </w:p>
        </w:tc>
      </w:tr>
      <w:tr w:rsidR="006E1262" w:rsidRPr="001D5AE5" w14:paraId="14D25FA5" w14:textId="77777777" w:rsidTr="00A738EE">
        <w:trPr>
          <w:trHeight w:hRule="exact" w:val="1373"/>
        </w:trPr>
        <w:tc>
          <w:tcPr>
            <w:tcW w:w="1680" w:type="dxa"/>
            <w:tcBorders>
              <w:top w:val="nil"/>
              <w:left w:val="single" w:sz="4" w:space="0" w:color="000000"/>
              <w:bottom w:val="single" w:sz="4" w:space="0" w:color="000000"/>
              <w:right w:val="single" w:sz="4" w:space="0" w:color="000000"/>
            </w:tcBorders>
            <w:vAlign w:val="center"/>
          </w:tcPr>
          <w:p w14:paraId="1C5BEADC" w14:textId="77777777" w:rsidR="006E1262" w:rsidRPr="001D5AE5" w:rsidRDefault="006E1262" w:rsidP="0025566E">
            <w:pPr>
              <w:jc w:val="center"/>
              <w:rPr>
                <w:sz w:val="24"/>
              </w:rPr>
            </w:pPr>
            <w:r w:rsidRPr="001D5AE5">
              <w:rPr>
                <w:rFonts w:hint="eastAsia"/>
                <w:sz w:val="24"/>
              </w:rPr>
              <w:t>Ｔ／Ｔ</w:t>
            </w:r>
            <w:r w:rsidRPr="001D5AE5">
              <w:rPr>
                <w:rFonts w:hint="eastAsia"/>
                <w:sz w:val="24"/>
              </w:rPr>
              <w:t xml:space="preserve"> </w:t>
            </w:r>
            <w:r w:rsidRPr="001D5AE5">
              <w:rPr>
                <w:rFonts w:hint="eastAsia"/>
                <w:sz w:val="24"/>
              </w:rPr>
              <w:t>払</w:t>
            </w:r>
          </w:p>
        </w:tc>
        <w:tc>
          <w:tcPr>
            <w:tcW w:w="2800" w:type="dxa"/>
            <w:tcBorders>
              <w:top w:val="nil"/>
              <w:left w:val="nil"/>
              <w:bottom w:val="single" w:sz="4" w:space="0" w:color="000000"/>
              <w:right w:val="single" w:sz="4" w:space="0" w:color="000000"/>
            </w:tcBorders>
            <w:vAlign w:val="center"/>
          </w:tcPr>
          <w:p w14:paraId="0D4DB99D" w14:textId="77777777" w:rsidR="006E1262" w:rsidRPr="001D5AE5" w:rsidRDefault="006E1262" w:rsidP="0025566E">
            <w:pPr>
              <w:jc w:val="right"/>
              <w:rPr>
                <w:sz w:val="24"/>
              </w:rPr>
            </w:pPr>
            <w:r w:rsidRPr="001D5AE5">
              <w:rPr>
                <w:rFonts w:hint="eastAsia"/>
                <w:sz w:val="24"/>
              </w:rPr>
              <w:t>円</w:t>
            </w:r>
          </w:p>
        </w:tc>
        <w:tc>
          <w:tcPr>
            <w:tcW w:w="2912" w:type="dxa"/>
            <w:tcBorders>
              <w:top w:val="nil"/>
              <w:left w:val="nil"/>
              <w:bottom w:val="single" w:sz="4" w:space="0" w:color="000000"/>
              <w:right w:val="single" w:sz="4" w:space="0" w:color="000000"/>
            </w:tcBorders>
            <w:vAlign w:val="center"/>
          </w:tcPr>
          <w:p w14:paraId="79D67EA5" w14:textId="77777777" w:rsidR="006E1262" w:rsidRPr="001D5AE5" w:rsidRDefault="006E1262" w:rsidP="0025566E">
            <w:pPr>
              <w:rPr>
                <w:sz w:val="24"/>
              </w:rPr>
            </w:pPr>
            <w:r w:rsidRPr="001D5AE5">
              <w:rPr>
                <w:rFonts w:hint="eastAsia"/>
                <w:sz w:val="24"/>
              </w:rPr>
              <w:t xml:space="preserve">    </w:t>
            </w:r>
            <w:r w:rsidRPr="001D5AE5">
              <w:rPr>
                <w:rFonts w:hint="eastAsia"/>
                <w:sz w:val="24"/>
              </w:rPr>
              <w:t>年　月を目途とする。</w:t>
            </w:r>
          </w:p>
        </w:tc>
        <w:tc>
          <w:tcPr>
            <w:tcW w:w="1456" w:type="dxa"/>
            <w:tcBorders>
              <w:top w:val="nil"/>
              <w:left w:val="nil"/>
              <w:bottom w:val="single" w:sz="4" w:space="0" w:color="000000"/>
              <w:right w:val="single" w:sz="4" w:space="0" w:color="000000"/>
            </w:tcBorders>
            <w:vAlign w:val="center"/>
          </w:tcPr>
          <w:p w14:paraId="34C56C24" w14:textId="77777777" w:rsidR="006E1262" w:rsidRPr="001D5AE5" w:rsidRDefault="006E1262" w:rsidP="0025566E">
            <w:pPr>
              <w:jc w:val="right"/>
              <w:rPr>
                <w:sz w:val="24"/>
              </w:rPr>
            </w:pPr>
            <w:r w:rsidRPr="001D5AE5">
              <w:rPr>
                <w:rFonts w:hint="eastAsia"/>
                <w:sz w:val="24"/>
              </w:rPr>
              <w:t xml:space="preserve">     </w:t>
            </w:r>
            <w:r w:rsidRPr="001D5AE5">
              <w:rPr>
                <w:rFonts w:hint="eastAsia"/>
                <w:sz w:val="24"/>
              </w:rPr>
              <w:t xml:space="preserve">　　</w:t>
            </w:r>
            <w:r w:rsidRPr="001D5AE5">
              <w:rPr>
                <w:rFonts w:hint="eastAsia"/>
                <w:sz w:val="24"/>
              </w:rPr>
              <w:t xml:space="preserve"> </w:t>
            </w:r>
            <w:r w:rsidRPr="001D5AE5">
              <w:rPr>
                <w:rFonts w:hint="eastAsia"/>
                <w:sz w:val="24"/>
              </w:rPr>
              <w:t>回　　　　以内</w:t>
            </w:r>
          </w:p>
        </w:tc>
      </w:tr>
      <w:tr w:rsidR="006E1262" w:rsidRPr="001D5AE5" w14:paraId="7BCF329E" w14:textId="77777777" w:rsidTr="00A738EE">
        <w:trPr>
          <w:trHeight w:hRule="exact" w:val="1377"/>
        </w:trPr>
        <w:tc>
          <w:tcPr>
            <w:tcW w:w="1680" w:type="dxa"/>
            <w:tcBorders>
              <w:top w:val="nil"/>
              <w:left w:val="single" w:sz="4" w:space="0" w:color="000000"/>
              <w:bottom w:val="single" w:sz="4" w:space="0" w:color="000000"/>
              <w:right w:val="single" w:sz="4" w:space="0" w:color="000000"/>
            </w:tcBorders>
            <w:vAlign w:val="center"/>
          </w:tcPr>
          <w:p w14:paraId="65AC0A1E" w14:textId="77777777" w:rsidR="006E1262" w:rsidRPr="001D5AE5" w:rsidRDefault="006E1262" w:rsidP="0025566E">
            <w:pPr>
              <w:jc w:val="center"/>
              <w:rPr>
                <w:sz w:val="24"/>
              </w:rPr>
            </w:pPr>
            <w:r w:rsidRPr="001D5AE5">
              <w:rPr>
                <w:rFonts w:hint="eastAsia"/>
                <w:sz w:val="24"/>
              </w:rPr>
              <w:t>Ｂ／Ｌ</w:t>
            </w:r>
            <w:r w:rsidRPr="001D5AE5">
              <w:rPr>
                <w:rFonts w:hint="eastAsia"/>
                <w:sz w:val="24"/>
              </w:rPr>
              <w:t xml:space="preserve"> </w:t>
            </w:r>
            <w:r w:rsidRPr="001D5AE5">
              <w:rPr>
                <w:rFonts w:hint="eastAsia"/>
                <w:sz w:val="24"/>
              </w:rPr>
              <w:t>払</w:t>
            </w:r>
          </w:p>
        </w:tc>
        <w:tc>
          <w:tcPr>
            <w:tcW w:w="2800" w:type="dxa"/>
            <w:tcBorders>
              <w:top w:val="nil"/>
              <w:left w:val="nil"/>
              <w:bottom w:val="single" w:sz="4" w:space="0" w:color="000000"/>
              <w:right w:val="single" w:sz="4" w:space="0" w:color="000000"/>
            </w:tcBorders>
            <w:vAlign w:val="center"/>
          </w:tcPr>
          <w:p w14:paraId="140CFE30" w14:textId="77777777" w:rsidR="006E1262" w:rsidRPr="001D5AE5" w:rsidRDefault="006E1262" w:rsidP="0025566E">
            <w:pPr>
              <w:jc w:val="right"/>
              <w:rPr>
                <w:sz w:val="24"/>
              </w:rPr>
            </w:pPr>
            <w:r w:rsidRPr="001D5AE5">
              <w:rPr>
                <w:rFonts w:hint="eastAsia"/>
                <w:sz w:val="24"/>
              </w:rPr>
              <w:t>円</w:t>
            </w:r>
          </w:p>
        </w:tc>
        <w:tc>
          <w:tcPr>
            <w:tcW w:w="2912" w:type="dxa"/>
            <w:tcBorders>
              <w:top w:val="nil"/>
              <w:left w:val="nil"/>
              <w:bottom w:val="single" w:sz="4" w:space="0" w:color="000000"/>
              <w:right w:val="single" w:sz="4" w:space="0" w:color="000000"/>
            </w:tcBorders>
            <w:vAlign w:val="center"/>
          </w:tcPr>
          <w:p w14:paraId="51803062" w14:textId="77777777" w:rsidR="006E1262" w:rsidRPr="001D5AE5" w:rsidRDefault="006E1262" w:rsidP="0025566E">
            <w:pPr>
              <w:rPr>
                <w:sz w:val="24"/>
              </w:rPr>
            </w:pPr>
            <w:r w:rsidRPr="001D5AE5">
              <w:rPr>
                <w:rFonts w:hint="eastAsia"/>
                <w:sz w:val="24"/>
              </w:rPr>
              <w:t xml:space="preserve">    </w:t>
            </w:r>
            <w:r w:rsidRPr="001D5AE5">
              <w:rPr>
                <w:rFonts w:hint="eastAsia"/>
                <w:sz w:val="24"/>
              </w:rPr>
              <w:t>年　月以降とする。</w:t>
            </w:r>
          </w:p>
        </w:tc>
        <w:tc>
          <w:tcPr>
            <w:tcW w:w="1456" w:type="dxa"/>
            <w:tcBorders>
              <w:top w:val="nil"/>
              <w:left w:val="nil"/>
              <w:bottom w:val="single" w:sz="4" w:space="0" w:color="000000"/>
              <w:right w:val="single" w:sz="4" w:space="0" w:color="000000"/>
            </w:tcBorders>
            <w:vAlign w:val="center"/>
          </w:tcPr>
          <w:p w14:paraId="3DCCFB3D" w14:textId="77777777" w:rsidR="006E1262" w:rsidRPr="001D5AE5" w:rsidRDefault="006E1262" w:rsidP="0025566E">
            <w:pPr>
              <w:jc w:val="right"/>
              <w:rPr>
                <w:sz w:val="24"/>
              </w:rPr>
            </w:pPr>
            <w:r w:rsidRPr="001D5AE5">
              <w:rPr>
                <w:rFonts w:hint="eastAsia"/>
                <w:sz w:val="24"/>
              </w:rPr>
              <w:t xml:space="preserve">      </w:t>
            </w:r>
            <w:r w:rsidRPr="001D5AE5">
              <w:rPr>
                <w:rFonts w:hint="eastAsia"/>
                <w:sz w:val="24"/>
              </w:rPr>
              <w:t xml:space="preserve">　</w:t>
            </w:r>
            <w:r w:rsidRPr="001D5AE5">
              <w:rPr>
                <w:rFonts w:hint="eastAsia"/>
                <w:sz w:val="24"/>
              </w:rPr>
              <w:t xml:space="preserve">  </w:t>
            </w:r>
            <w:r w:rsidRPr="001D5AE5">
              <w:rPr>
                <w:rFonts w:hint="eastAsia"/>
                <w:sz w:val="24"/>
              </w:rPr>
              <w:t>回　　　　以内</w:t>
            </w:r>
          </w:p>
        </w:tc>
      </w:tr>
      <w:tr w:rsidR="006E1262" w:rsidRPr="001D5AE5" w14:paraId="70768830" w14:textId="77777777" w:rsidTr="00A738EE">
        <w:trPr>
          <w:trHeight w:hRule="exact" w:val="1377"/>
        </w:trPr>
        <w:tc>
          <w:tcPr>
            <w:tcW w:w="1680" w:type="dxa"/>
            <w:tcBorders>
              <w:top w:val="nil"/>
              <w:left w:val="single" w:sz="4" w:space="0" w:color="000000"/>
              <w:bottom w:val="single" w:sz="4" w:space="0" w:color="000000"/>
              <w:right w:val="single" w:sz="4" w:space="0" w:color="000000"/>
            </w:tcBorders>
            <w:vAlign w:val="center"/>
          </w:tcPr>
          <w:p w14:paraId="56D5C0F9" w14:textId="77777777" w:rsidR="006E1262" w:rsidRPr="001D5AE5" w:rsidRDefault="006E1262" w:rsidP="0025566E">
            <w:pPr>
              <w:jc w:val="center"/>
              <w:rPr>
                <w:sz w:val="24"/>
              </w:rPr>
            </w:pPr>
            <w:r w:rsidRPr="001D5AE5">
              <w:rPr>
                <w:rFonts w:hint="eastAsia"/>
                <w:sz w:val="24"/>
              </w:rPr>
              <w:t>合</w:t>
            </w:r>
            <w:r w:rsidRPr="001D5AE5">
              <w:rPr>
                <w:rFonts w:hint="eastAsia"/>
                <w:sz w:val="24"/>
              </w:rPr>
              <w:t xml:space="preserve">   </w:t>
            </w:r>
            <w:r w:rsidRPr="001D5AE5">
              <w:rPr>
                <w:rFonts w:hint="eastAsia"/>
                <w:sz w:val="24"/>
              </w:rPr>
              <w:t>計</w:t>
            </w:r>
          </w:p>
        </w:tc>
        <w:tc>
          <w:tcPr>
            <w:tcW w:w="2800" w:type="dxa"/>
            <w:tcBorders>
              <w:top w:val="nil"/>
              <w:left w:val="nil"/>
              <w:bottom w:val="single" w:sz="4" w:space="0" w:color="000000"/>
              <w:right w:val="single" w:sz="4" w:space="0" w:color="000000"/>
            </w:tcBorders>
            <w:vAlign w:val="center"/>
          </w:tcPr>
          <w:p w14:paraId="6158E7BF" w14:textId="77777777" w:rsidR="006E1262" w:rsidRPr="001D5AE5" w:rsidRDefault="006E1262" w:rsidP="0025566E">
            <w:pPr>
              <w:jc w:val="right"/>
              <w:rPr>
                <w:sz w:val="24"/>
              </w:rPr>
            </w:pPr>
            <w:r w:rsidRPr="001D5AE5">
              <w:rPr>
                <w:rFonts w:hint="eastAsia"/>
                <w:sz w:val="24"/>
              </w:rPr>
              <w:t>円</w:t>
            </w:r>
          </w:p>
        </w:tc>
        <w:tc>
          <w:tcPr>
            <w:tcW w:w="2912" w:type="dxa"/>
            <w:tcBorders>
              <w:top w:val="nil"/>
              <w:left w:val="nil"/>
              <w:bottom w:val="single" w:sz="4" w:space="0" w:color="000000"/>
              <w:right w:val="single" w:sz="4" w:space="0" w:color="000000"/>
            </w:tcBorders>
            <w:vAlign w:val="center"/>
          </w:tcPr>
          <w:p w14:paraId="2ABF7BAE" w14:textId="77777777" w:rsidR="006E1262" w:rsidRPr="001D5AE5" w:rsidRDefault="006E1262" w:rsidP="0025566E">
            <w:pPr>
              <w:rPr>
                <w:sz w:val="24"/>
              </w:rPr>
            </w:pPr>
          </w:p>
        </w:tc>
        <w:tc>
          <w:tcPr>
            <w:tcW w:w="1456" w:type="dxa"/>
            <w:tcBorders>
              <w:top w:val="nil"/>
              <w:left w:val="nil"/>
              <w:bottom w:val="single" w:sz="4" w:space="0" w:color="000000"/>
              <w:right w:val="single" w:sz="4" w:space="0" w:color="000000"/>
            </w:tcBorders>
          </w:tcPr>
          <w:p w14:paraId="0EF88E44" w14:textId="77777777" w:rsidR="006E1262" w:rsidRPr="001D5AE5" w:rsidRDefault="006E1262" w:rsidP="0025566E">
            <w:pPr>
              <w:rPr>
                <w:sz w:val="24"/>
              </w:rPr>
            </w:pPr>
          </w:p>
        </w:tc>
      </w:tr>
    </w:tbl>
    <w:p w14:paraId="0E539034" w14:textId="77777777" w:rsidR="006E1262" w:rsidRPr="001D5AE5" w:rsidRDefault="006E1262" w:rsidP="0025566E">
      <w:pPr>
        <w:wordWrap w:val="0"/>
        <w:autoSpaceDE w:val="0"/>
        <w:autoSpaceDN w:val="0"/>
        <w:adjustRightInd w:val="0"/>
        <w:rPr>
          <w:rFonts w:eastAsia="ＭＳ Ｐ明朝" w:cs="ＭＳ Ｐ明朝"/>
          <w:kern w:val="0"/>
          <w:sz w:val="24"/>
        </w:rPr>
      </w:pPr>
    </w:p>
    <w:p w14:paraId="36CFCA9F" w14:textId="77777777" w:rsidR="002D154F" w:rsidRPr="001D5AE5" w:rsidRDefault="002D154F" w:rsidP="0025566E">
      <w:pPr>
        <w:jc w:val="right"/>
      </w:pPr>
    </w:p>
    <w:p w14:paraId="5C9D0449" w14:textId="77777777" w:rsidR="002D154F" w:rsidRPr="001D5AE5" w:rsidRDefault="002D154F" w:rsidP="0025566E">
      <w:pPr>
        <w:jc w:val="right"/>
      </w:pPr>
    </w:p>
    <w:p w14:paraId="0EBA4C26" w14:textId="77777777" w:rsidR="002D154F" w:rsidRPr="001D5AE5" w:rsidRDefault="002D154F" w:rsidP="0025566E">
      <w:pPr>
        <w:jc w:val="right"/>
      </w:pPr>
    </w:p>
    <w:p w14:paraId="1C08094D" w14:textId="77777777" w:rsidR="002D154F" w:rsidRPr="001D5AE5" w:rsidRDefault="002D154F" w:rsidP="0025566E">
      <w:pPr>
        <w:jc w:val="right"/>
      </w:pPr>
    </w:p>
    <w:p w14:paraId="7B598AFD" w14:textId="77777777" w:rsidR="002D154F" w:rsidRPr="001D5AE5" w:rsidRDefault="002D154F" w:rsidP="0025566E">
      <w:pPr>
        <w:jc w:val="right"/>
      </w:pPr>
    </w:p>
    <w:p w14:paraId="3535F8B5" w14:textId="77777777" w:rsidR="002D154F" w:rsidRPr="001D5AE5" w:rsidRDefault="002D154F" w:rsidP="0025566E">
      <w:pPr>
        <w:jc w:val="right"/>
      </w:pPr>
    </w:p>
    <w:p w14:paraId="729307B3" w14:textId="77777777" w:rsidR="002D154F" w:rsidRPr="001D5AE5" w:rsidRDefault="002D154F" w:rsidP="0025566E">
      <w:pPr>
        <w:jc w:val="right"/>
      </w:pPr>
    </w:p>
    <w:p w14:paraId="0D9B56F7" w14:textId="77777777" w:rsidR="002D154F" w:rsidRPr="001D5AE5" w:rsidRDefault="002D154F" w:rsidP="0025566E">
      <w:pPr>
        <w:jc w:val="right"/>
      </w:pPr>
    </w:p>
    <w:p w14:paraId="1B63FBCD" w14:textId="77777777" w:rsidR="002D154F" w:rsidRPr="001D5AE5" w:rsidRDefault="002D154F" w:rsidP="0025566E">
      <w:pPr>
        <w:jc w:val="right"/>
      </w:pPr>
    </w:p>
    <w:p w14:paraId="65BFB88B" w14:textId="77777777" w:rsidR="002D154F" w:rsidRPr="001D5AE5" w:rsidRDefault="002D154F" w:rsidP="0025566E">
      <w:pPr>
        <w:jc w:val="right"/>
      </w:pPr>
    </w:p>
    <w:p w14:paraId="07179ADF" w14:textId="77777777" w:rsidR="002D154F" w:rsidRPr="001D5AE5" w:rsidRDefault="002D154F" w:rsidP="0025566E">
      <w:pPr>
        <w:jc w:val="right"/>
      </w:pPr>
    </w:p>
    <w:p w14:paraId="2F9CFF7B" w14:textId="77777777" w:rsidR="002D154F" w:rsidRPr="001D5AE5" w:rsidRDefault="002D154F" w:rsidP="0025566E">
      <w:pPr>
        <w:jc w:val="right"/>
      </w:pPr>
    </w:p>
    <w:p w14:paraId="3501DA71" w14:textId="77777777" w:rsidR="002D154F" w:rsidRPr="001D5AE5" w:rsidRDefault="002D154F" w:rsidP="0025566E">
      <w:pPr>
        <w:jc w:val="right"/>
      </w:pPr>
    </w:p>
    <w:p w14:paraId="2325E2D7" w14:textId="77777777" w:rsidR="002D154F" w:rsidRPr="001D5AE5" w:rsidRDefault="002D154F" w:rsidP="0025566E">
      <w:pPr>
        <w:jc w:val="right"/>
      </w:pPr>
    </w:p>
    <w:p w14:paraId="7F7C1803" w14:textId="77777777" w:rsidR="002D154F" w:rsidRPr="001D5AE5" w:rsidRDefault="002D154F" w:rsidP="0025566E">
      <w:pPr>
        <w:jc w:val="right"/>
      </w:pPr>
    </w:p>
    <w:p w14:paraId="56B216FC" w14:textId="77777777" w:rsidR="002D154F" w:rsidRPr="001D5AE5" w:rsidRDefault="002D154F" w:rsidP="0025566E">
      <w:pPr>
        <w:jc w:val="right"/>
      </w:pPr>
    </w:p>
    <w:p w14:paraId="0928B0F8" w14:textId="77777777" w:rsidR="002D154F" w:rsidRPr="001D5AE5" w:rsidRDefault="002D154F" w:rsidP="0025566E">
      <w:pPr>
        <w:jc w:val="right"/>
      </w:pPr>
    </w:p>
    <w:p w14:paraId="7919D163" w14:textId="77777777" w:rsidR="002D154F" w:rsidRPr="001D5AE5" w:rsidRDefault="002D154F" w:rsidP="0025566E">
      <w:pPr>
        <w:jc w:val="right"/>
      </w:pPr>
    </w:p>
    <w:p w14:paraId="6E82C51D" w14:textId="77777777" w:rsidR="002D154F" w:rsidRPr="001D5AE5" w:rsidRDefault="002D154F" w:rsidP="0025566E">
      <w:pPr>
        <w:jc w:val="right"/>
      </w:pPr>
    </w:p>
    <w:p w14:paraId="29D0D702" w14:textId="77777777" w:rsidR="002D154F" w:rsidRPr="001D5AE5" w:rsidRDefault="002D154F" w:rsidP="0025566E">
      <w:pPr>
        <w:jc w:val="right"/>
      </w:pPr>
    </w:p>
    <w:p w14:paraId="4BD529BD" w14:textId="77777777" w:rsidR="002D154F" w:rsidRPr="001D5AE5" w:rsidRDefault="002D154F" w:rsidP="0025566E">
      <w:pPr>
        <w:jc w:val="right"/>
      </w:pPr>
    </w:p>
    <w:p w14:paraId="4BAF1279" w14:textId="77777777" w:rsidR="002D154F" w:rsidRPr="001D5AE5" w:rsidRDefault="002D154F" w:rsidP="0025566E">
      <w:pPr>
        <w:jc w:val="right"/>
      </w:pPr>
    </w:p>
    <w:p w14:paraId="16648B7E" w14:textId="77777777" w:rsidR="002D154F" w:rsidRPr="001D5AE5" w:rsidRDefault="002D154F" w:rsidP="0025566E">
      <w:pPr>
        <w:jc w:val="right"/>
      </w:pPr>
    </w:p>
    <w:p w14:paraId="2A482AF4" w14:textId="77777777" w:rsidR="002D154F" w:rsidRPr="001D5AE5" w:rsidRDefault="002D154F" w:rsidP="0025566E">
      <w:pPr>
        <w:jc w:val="right"/>
      </w:pPr>
    </w:p>
    <w:p w14:paraId="2DA4A5BD" w14:textId="77777777" w:rsidR="002D154F" w:rsidRPr="001D5AE5" w:rsidRDefault="002D154F" w:rsidP="0025566E">
      <w:pPr>
        <w:jc w:val="right"/>
      </w:pPr>
    </w:p>
    <w:p w14:paraId="207707FF" w14:textId="77777777" w:rsidR="002D154F" w:rsidRPr="001D5AE5" w:rsidRDefault="002D154F" w:rsidP="0025566E">
      <w:pPr>
        <w:jc w:val="right"/>
      </w:pPr>
    </w:p>
    <w:p w14:paraId="117A8E4B" w14:textId="77777777" w:rsidR="002D154F" w:rsidRPr="001D5AE5" w:rsidRDefault="002D154F" w:rsidP="0025566E">
      <w:pPr>
        <w:jc w:val="right"/>
      </w:pPr>
    </w:p>
    <w:p w14:paraId="25B17FC1" w14:textId="77777777" w:rsidR="002D154F" w:rsidRPr="001D5AE5" w:rsidRDefault="002D154F" w:rsidP="0025566E">
      <w:pPr>
        <w:jc w:val="right"/>
      </w:pPr>
    </w:p>
    <w:p w14:paraId="257EE4E8" w14:textId="77777777" w:rsidR="002D154F" w:rsidRPr="001D5AE5" w:rsidRDefault="002D154F" w:rsidP="0025566E">
      <w:pPr>
        <w:jc w:val="right"/>
      </w:pPr>
    </w:p>
    <w:p w14:paraId="1020714D" w14:textId="77777777" w:rsidR="002D154F" w:rsidRPr="001D5AE5" w:rsidRDefault="002D154F" w:rsidP="0025566E">
      <w:pPr>
        <w:jc w:val="right"/>
      </w:pPr>
    </w:p>
    <w:p w14:paraId="47A7425B" w14:textId="77777777" w:rsidR="002D154F" w:rsidRPr="001D5AE5" w:rsidRDefault="002D154F" w:rsidP="0025566E">
      <w:pPr>
        <w:jc w:val="right"/>
      </w:pPr>
    </w:p>
    <w:p w14:paraId="76A97D6A" w14:textId="77777777" w:rsidR="006E1262" w:rsidRPr="00D42032" w:rsidRDefault="006E1262" w:rsidP="0025566E">
      <w:pPr>
        <w:jc w:val="right"/>
        <w:rPr>
          <w:color w:val="000000"/>
        </w:rPr>
      </w:pPr>
      <w:r w:rsidRPr="00D42032">
        <w:rPr>
          <w:rFonts w:hint="eastAsia"/>
          <w:color w:val="000000"/>
        </w:rPr>
        <w:lastRenderedPageBreak/>
        <w:t>付紙第１</w:t>
      </w:r>
    </w:p>
    <w:p w14:paraId="5F3D3BF9" w14:textId="77777777" w:rsidR="006E1262" w:rsidRPr="00D42032" w:rsidRDefault="006E1262" w:rsidP="0025566E">
      <w:pPr>
        <w:rPr>
          <w:color w:val="000000"/>
        </w:rPr>
      </w:pPr>
    </w:p>
    <w:p w14:paraId="4B32B206" w14:textId="77777777" w:rsidR="006E1262" w:rsidRPr="00D42032" w:rsidRDefault="006E1262" w:rsidP="0025566E">
      <w:pPr>
        <w:jc w:val="center"/>
        <w:rPr>
          <w:color w:val="000000"/>
        </w:rPr>
      </w:pPr>
      <w:r w:rsidRPr="00D42032">
        <w:rPr>
          <w:rFonts w:hint="eastAsia"/>
          <w:color w:val="000000"/>
        </w:rPr>
        <w:t>前　金　払　申　請　書</w:t>
      </w:r>
    </w:p>
    <w:p w14:paraId="72E45F9A" w14:textId="77777777" w:rsidR="006E1262" w:rsidRPr="00D42032" w:rsidRDefault="006E1262" w:rsidP="0025566E">
      <w:pPr>
        <w:rPr>
          <w:color w:val="000000"/>
        </w:rPr>
      </w:pPr>
    </w:p>
    <w:p w14:paraId="3E348577" w14:textId="77777777" w:rsidR="006E1262" w:rsidRPr="00D42032" w:rsidRDefault="007531E9" w:rsidP="0025566E">
      <w:pPr>
        <w:jc w:val="right"/>
        <w:rPr>
          <w:color w:val="000000"/>
        </w:rPr>
      </w:pPr>
      <w:r w:rsidRPr="00D42032">
        <w:rPr>
          <w:rFonts w:hint="eastAsia"/>
          <w:color w:val="000000"/>
        </w:rPr>
        <w:t xml:space="preserve">　</w:t>
      </w:r>
      <w:r w:rsidRPr="00D42032">
        <w:rPr>
          <w:color w:val="000000"/>
        </w:rPr>
        <w:t xml:space="preserve">　</w:t>
      </w:r>
      <w:r w:rsidR="006E1262" w:rsidRPr="00D42032">
        <w:rPr>
          <w:rFonts w:hint="eastAsia"/>
          <w:color w:val="000000"/>
        </w:rPr>
        <w:t xml:space="preserve">　　年　　月　　日</w:t>
      </w:r>
    </w:p>
    <w:p w14:paraId="7FF0FD12" w14:textId="77777777" w:rsidR="006E1262" w:rsidRPr="00D42032" w:rsidRDefault="006E1262" w:rsidP="0025566E">
      <w:pPr>
        <w:rPr>
          <w:color w:val="000000"/>
        </w:rPr>
      </w:pPr>
      <w:r w:rsidRPr="00D42032">
        <w:rPr>
          <w:rFonts w:hint="eastAsia"/>
          <w:color w:val="000000"/>
        </w:rPr>
        <w:t>分任支出負担行為担当官</w:t>
      </w:r>
    </w:p>
    <w:p w14:paraId="5B298962" w14:textId="77777777" w:rsidR="006E1262" w:rsidRPr="00D42032" w:rsidRDefault="006E1262" w:rsidP="0025566E">
      <w:pPr>
        <w:rPr>
          <w:color w:val="000000"/>
        </w:rPr>
      </w:pPr>
      <w:r w:rsidRPr="00D42032">
        <w:rPr>
          <w:rFonts w:hint="eastAsia"/>
          <w:color w:val="000000"/>
        </w:rPr>
        <w:t>陸上自衛隊補給本部</w:t>
      </w:r>
    </w:p>
    <w:p w14:paraId="63885987" w14:textId="77777777" w:rsidR="006E1262" w:rsidRPr="00D42032" w:rsidRDefault="006E1262" w:rsidP="0025566E">
      <w:pPr>
        <w:rPr>
          <w:color w:val="000000"/>
        </w:rPr>
      </w:pPr>
      <w:r w:rsidRPr="00D42032">
        <w:rPr>
          <w:rFonts w:hint="eastAsia"/>
          <w:color w:val="000000"/>
        </w:rPr>
        <w:t>調達会計部長　　　　　　殿</w:t>
      </w:r>
    </w:p>
    <w:p w14:paraId="00DF8396" w14:textId="77777777" w:rsidR="006E1262" w:rsidRPr="00D42032" w:rsidRDefault="006E1262" w:rsidP="0025566E">
      <w:pPr>
        <w:rPr>
          <w:color w:val="000000"/>
        </w:rPr>
      </w:pPr>
    </w:p>
    <w:p w14:paraId="19C7C86B" w14:textId="77777777" w:rsidR="006E1262" w:rsidRPr="00D42032" w:rsidRDefault="006E1262" w:rsidP="0025566E">
      <w:pPr>
        <w:rPr>
          <w:color w:val="000000"/>
        </w:rPr>
      </w:pPr>
      <w:r w:rsidRPr="00D42032">
        <w:rPr>
          <w:rFonts w:hint="eastAsia"/>
          <w:color w:val="000000"/>
        </w:rPr>
        <w:t>住　　所</w:t>
      </w:r>
    </w:p>
    <w:p w14:paraId="206069D2" w14:textId="77777777" w:rsidR="006E1262" w:rsidRPr="00D42032" w:rsidRDefault="006E1262" w:rsidP="0025566E">
      <w:pPr>
        <w:rPr>
          <w:color w:val="000000"/>
        </w:rPr>
      </w:pPr>
      <w:r w:rsidRPr="00D42032">
        <w:rPr>
          <w:rFonts w:hint="eastAsia"/>
          <w:color w:val="000000"/>
        </w:rPr>
        <w:t>会</w:t>
      </w:r>
      <w:r w:rsidRPr="00D42032">
        <w:rPr>
          <w:rFonts w:hint="eastAsia"/>
          <w:color w:val="000000"/>
        </w:rPr>
        <w:t xml:space="preserve"> </w:t>
      </w:r>
      <w:r w:rsidRPr="00D42032">
        <w:rPr>
          <w:rFonts w:hint="eastAsia"/>
          <w:color w:val="000000"/>
        </w:rPr>
        <w:t>社</w:t>
      </w:r>
      <w:r w:rsidRPr="00D42032">
        <w:rPr>
          <w:rFonts w:hint="eastAsia"/>
          <w:color w:val="000000"/>
        </w:rPr>
        <w:t xml:space="preserve"> </w:t>
      </w:r>
      <w:r w:rsidRPr="00D42032">
        <w:rPr>
          <w:rFonts w:hint="eastAsia"/>
          <w:color w:val="000000"/>
        </w:rPr>
        <w:t>名</w:t>
      </w:r>
    </w:p>
    <w:p w14:paraId="2DC85E11" w14:textId="77777777" w:rsidR="006E1262" w:rsidRPr="00D42032" w:rsidRDefault="006E1262" w:rsidP="0025566E">
      <w:pPr>
        <w:rPr>
          <w:color w:val="000000"/>
        </w:rPr>
      </w:pPr>
      <w:r w:rsidRPr="00D42032">
        <w:rPr>
          <w:rFonts w:hint="eastAsia"/>
          <w:color w:val="000000"/>
        </w:rPr>
        <w:t>代表者名</w:t>
      </w:r>
      <w:r w:rsidRPr="00D42032">
        <w:rPr>
          <w:rFonts w:hint="eastAsia"/>
          <w:color w:val="000000"/>
        </w:rPr>
        <w:t xml:space="preserve">                          </w:t>
      </w:r>
    </w:p>
    <w:p w14:paraId="7ACD79EB" w14:textId="77777777" w:rsidR="006E1262" w:rsidRPr="00D42032" w:rsidRDefault="006E1262" w:rsidP="0025566E">
      <w:pPr>
        <w:rPr>
          <w:color w:val="000000"/>
        </w:rPr>
      </w:pPr>
    </w:p>
    <w:p w14:paraId="37CB165C" w14:textId="77777777" w:rsidR="006E1262" w:rsidRPr="00D42032" w:rsidRDefault="006E1262" w:rsidP="0025566E">
      <w:pPr>
        <w:rPr>
          <w:color w:val="000000"/>
        </w:rPr>
      </w:pPr>
      <w:r w:rsidRPr="00D42032">
        <w:rPr>
          <w:rFonts w:hint="eastAsia"/>
          <w:color w:val="000000"/>
        </w:rPr>
        <w:t xml:space="preserve">  </w:t>
      </w:r>
      <w:r w:rsidR="007531E9" w:rsidRPr="00D42032">
        <w:rPr>
          <w:rFonts w:hint="eastAsia"/>
          <w:color w:val="000000"/>
        </w:rPr>
        <w:t xml:space="preserve">　</w:t>
      </w:r>
      <w:r w:rsidR="007531E9" w:rsidRPr="00D42032">
        <w:rPr>
          <w:color w:val="000000"/>
        </w:rPr>
        <w:t xml:space="preserve">　</w:t>
      </w:r>
      <w:r w:rsidRPr="00D42032">
        <w:rPr>
          <w:rFonts w:hint="eastAsia"/>
          <w:color w:val="000000"/>
        </w:rPr>
        <w:t xml:space="preserve">　　年　　日に締結した輸入品売買契約に関わる、前金払に関する特約条項第３条に基づき、下記のとおり申請いたします。</w:t>
      </w:r>
    </w:p>
    <w:p w14:paraId="05258B89" w14:textId="77777777" w:rsidR="006E1262" w:rsidRPr="00D42032" w:rsidRDefault="006E1262" w:rsidP="0025566E">
      <w:pPr>
        <w:rPr>
          <w:color w:val="000000"/>
        </w:rPr>
      </w:pPr>
    </w:p>
    <w:p w14:paraId="0C66BE85" w14:textId="77777777" w:rsidR="006E1262" w:rsidRPr="00D42032" w:rsidRDefault="006E1262" w:rsidP="0025566E">
      <w:pPr>
        <w:jc w:val="center"/>
        <w:rPr>
          <w:color w:val="000000"/>
        </w:rPr>
      </w:pPr>
      <w:r w:rsidRPr="00D42032">
        <w:rPr>
          <w:rFonts w:hint="eastAsia"/>
          <w:color w:val="000000"/>
        </w:rPr>
        <w:t>記</w:t>
      </w:r>
    </w:p>
    <w:p w14:paraId="5CA7AD30" w14:textId="77777777" w:rsidR="006E1262" w:rsidRPr="00D42032" w:rsidRDefault="006E1262" w:rsidP="0025566E">
      <w:pPr>
        <w:rPr>
          <w:color w:val="000000"/>
        </w:rPr>
      </w:pPr>
    </w:p>
    <w:tbl>
      <w:tblPr>
        <w:tblW w:w="0" w:type="auto"/>
        <w:tblInd w:w="13" w:type="dxa"/>
        <w:tblLayout w:type="fixed"/>
        <w:tblCellMar>
          <w:left w:w="13" w:type="dxa"/>
          <w:right w:w="13" w:type="dxa"/>
        </w:tblCellMar>
        <w:tblLook w:val="0000" w:firstRow="0" w:lastRow="0" w:firstColumn="0" w:lastColumn="0" w:noHBand="0" w:noVBand="0"/>
      </w:tblPr>
      <w:tblGrid>
        <w:gridCol w:w="46"/>
        <w:gridCol w:w="1549"/>
        <w:gridCol w:w="2530"/>
        <w:gridCol w:w="1430"/>
        <w:gridCol w:w="770"/>
        <w:gridCol w:w="2600"/>
        <w:gridCol w:w="95"/>
      </w:tblGrid>
      <w:tr w:rsidR="006E1262" w:rsidRPr="00D42032" w14:paraId="7DD38AFE" w14:textId="77777777" w:rsidTr="00A738EE">
        <w:trPr>
          <w:cantSplit/>
          <w:trHeight w:hRule="exact" w:val="457"/>
        </w:trPr>
        <w:tc>
          <w:tcPr>
            <w:tcW w:w="46" w:type="dxa"/>
            <w:vMerge w:val="restart"/>
            <w:tcBorders>
              <w:top w:val="nil"/>
              <w:left w:val="nil"/>
              <w:bottom w:val="nil"/>
              <w:right w:val="nil"/>
            </w:tcBorders>
            <w:vAlign w:val="center"/>
          </w:tcPr>
          <w:p w14:paraId="27ABDF1C" w14:textId="77777777" w:rsidR="006E1262" w:rsidRPr="00D42032" w:rsidRDefault="006E1262" w:rsidP="0025566E">
            <w:pPr>
              <w:jc w:val="center"/>
              <w:rPr>
                <w:color w:val="000000"/>
              </w:rPr>
            </w:pPr>
          </w:p>
        </w:tc>
        <w:tc>
          <w:tcPr>
            <w:tcW w:w="8879" w:type="dxa"/>
            <w:gridSpan w:val="5"/>
            <w:tcBorders>
              <w:top w:val="single" w:sz="4" w:space="0" w:color="000000"/>
              <w:left w:val="single" w:sz="4" w:space="0" w:color="000000"/>
              <w:bottom w:val="nil"/>
              <w:right w:val="single" w:sz="4" w:space="0" w:color="000000"/>
            </w:tcBorders>
            <w:vAlign w:val="center"/>
          </w:tcPr>
          <w:p w14:paraId="079AF264" w14:textId="77777777" w:rsidR="006E1262" w:rsidRPr="00D42032" w:rsidRDefault="006E1262" w:rsidP="0025566E">
            <w:pPr>
              <w:jc w:val="center"/>
              <w:rPr>
                <w:color w:val="000000"/>
              </w:rPr>
            </w:pPr>
            <w:r w:rsidRPr="00D42032">
              <w:rPr>
                <w:rFonts w:hint="eastAsia"/>
                <w:color w:val="000000"/>
              </w:rPr>
              <w:t>契</w:t>
            </w:r>
            <w:r w:rsidRPr="00D42032">
              <w:rPr>
                <w:rFonts w:hint="eastAsia"/>
                <w:color w:val="000000"/>
              </w:rPr>
              <w:t xml:space="preserve">     </w:t>
            </w:r>
            <w:r w:rsidRPr="00D42032">
              <w:rPr>
                <w:rFonts w:hint="eastAsia"/>
                <w:color w:val="000000"/>
              </w:rPr>
              <w:t xml:space="preserve">　約</w:t>
            </w:r>
            <w:r w:rsidRPr="00D42032">
              <w:rPr>
                <w:rFonts w:hint="eastAsia"/>
                <w:color w:val="000000"/>
              </w:rPr>
              <w:t xml:space="preserve">  </w:t>
            </w:r>
            <w:r w:rsidRPr="00D42032">
              <w:rPr>
                <w:rFonts w:hint="eastAsia"/>
                <w:color w:val="000000"/>
              </w:rPr>
              <w:t xml:space="preserve">　　　内　　　　容</w:t>
            </w:r>
          </w:p>
        </w:tc>
        <w:tc>
          <w:tcPr>
            <w:tcW w:w="95" w:type="dxa"/>
            <w:vMerge w:val="restart"/>
            <w:tcBorders>
              <w:top w:val="nil"/>
              <w:left w:val="nil"/>
              <w:bottom w:val="nil"/>
              <w:right w:val="nil"/>
            </w:tcBorders>
            <w:vAlign w:val="center"/>
          </w:tcPr>
          <w:p w14:paraId="5E51A92A" w14:textId="77777777" w:rsidR="006E1262" w:rsidRPr="00D42032" w:rsidRDefault="006E1262" w:rsidP="0025566E">
            <w:pPr>
              <w:jc w:val="center"/>
              <w:rPr>
                <w:color w:val="000000"/>
              </w:rPr>
            </w:pPr>
          </w:p>
        </w:tc>
      </w:tr>
      <w:tr w:rsidR="006E1262" w:rsidRPr="00D42032" w14:paraId="1D8979C1" w14:textId="77777777" w:rsidTr="00A738EE">
        <w:trPr>
          <w:cantSplit/>
          <w:trHeight w:hRule="exact" w:val="457"/>
        </w:trPr>
        <w:tc>
          <w:tcPr>
            <w:tcW w:w="46" w:type="dxa"/>
            <w:vMerge/>
            <w:tcBorders>
              <w:top w:val="nil"/>
              <w:left w:val="nil"/>
              <w:bottom w:val="nil"/>
              <w:right w:val="nil"/>
            </w:tcBorders>
          </w:tcPr>
          <w:p w14:paraId="37883134" w14:textId="77777777" w:rsidR="006E1262" w:rsidRPr="00D42032" w:rsidRDefault="006E1262" w:rsidP="0025566E">
            <w:pPr>
              <w:rPr>
                <w:color w:val="000000"/>
              </w:rPr>
            </w:pPr>
          </w:p>
        </w:tc>
        <w:tc>
          <w:tcPr>
            <w:tcW w:w="1549" w:type="dxa"/>
            <w:tcBorders>
              <w:top w:val="single" w:sz="4" w:space="0" w:color="000000"/>
              <w:left w:val="single" w:sz="4" w:space="0" w:color="000000"/>
              <w:bottom w:val="single" w:sz="4" w:space="0" w:color="000000"/>
              <w:right w:val="single" w:sz="4" w:space="0" w:color="000000"/>
            </w:tcBorders>
            <w:vAlign w:val="center"/>
          </w:tcPr>
          <w:p w14:paraId="7ED46656" w14:textId="77777777" w:rsidR="006E1262" w:rsidRPr="00D42032" w:rsidRDefault="006E1262" w:rsidP="0025566E">
            <w:pPr>
              <w:jc w:val="center"/>
              <w:rPr>
                <w:color w:val="000000"/>
              </w:rPr>
            </w:pPr>
            <w:r w:rsidRPr="00D42032">
              <w:rPr>
                <w:rFonts w:hint="eastAsia"/>
                <w:color w:val="000000"/>
                <w:spacing w:val="35"/>
                <w:kern w:val="0"/>
                <w:fitText w:val="1050" w:id="1143249408"/>
              </w:rPr>
              <w:t>契約番</w:t>
            </w:r>
            <w:r w:rsidRPr="00D42032">
              <w:rPr>
                <w:rFonts w:hint="eastAsia"/>
                <w:color w:val="000000"/>
                <w:kern w:val="0"/>
                <w:fitText w:val="1050" w:id="1143249408"/>
              </w:rPr>
              <w:t>号</w:t>
            </w:r>
          </w:p>
        </w:tc>
        <w:tc>
          <w:tcPr>
            <w:tcW w:w="2530" w:type="dxa"/>
            <w:tcBorders>
              <w:top w:val="single" w:sz="4" w:space="0" w:color="000000"/>
              <w:left w:val="nil"/>
              <w:bottom w:val="single" w:sz="4" w:space="0" w:color="000000"/>
              <w:right w:val="single" w:sz="4" w:space="0" w:color="000000"/>
            </w:tcBorders>
          </w:tcPr>
          <w:p w14:paraId="3566F844" w14:textId="77777777" w:rsidR="006E1262" w:rsidRPr="00D42032" w:rsidRDefault="006E1262" w:rsidP="0025566E">
            <w:pPr>
              <w:rPr>
                <w:color w:val="000000"/>
              </w:rPr>
            </w:pPr>
          </w:p>
        </w:tc>
        <w:tc>
          <w:tcPr>
            <w:tcW w:w="1430" w:type="dxa"/>
            <w:tcBorders>
              <w:top w:val="single" w:sz="4" w:space="0" w:color="000000"/>
              <w:left w:val="nil"/>
              <w:bottom w:val="single" w:sz="4" w:space="0" w:color="000000"/>
              <w:right w:val="single" w:sz="4" w:space="0" w:color="000000"/>
            </w:tcBorders>
            <w:vAlign w:val="center"/>
          </w:tcPr>
          <w:p w14:paraId="4A4F0878" w14:textId="77777777" w:rsidR="006E1262" w:rsidRPr="00D42032" w:rsidRDefault="006E1262" w:rsidP="0025566E">
            <w:pPr>
              <w:jc w:val="center"/>
              <w:rPr>
                <w:color w:val="000000"/>
              </w:rPr>
            </w:pPr>
            <w:r w:rsidRPr="00D42032">
              <w:rPr>
                <w:rFonts w:hint="eastAsia"/>
                <w:color w:val="000000"/>
              </w:rPr>
              <w:t>納　　　期</w:t>
            </w:r>
          </w:p>
        </w:tc>
        <w:tc>
          <w:tcPr>
            <w:tcW w:w="3370" w:type="dxa"/>
            <w:gridSpan w:val="2"/>
            <w:tcBorders>
              <w:top w:val="single" w:sz="4" w:space="0" w:color="000000"/>
              <w:left w:val="nil"/>
              <w:bottom w:val="single" w:sz="4" w:space="0" w:color="000000"/>
              <w:right w:val="single" w:sz="4" w:space="0" w:color="000000"/>
            </w:tcBorders>
          </w:tcPr>
          <w:p w14:paraId="5504AD2C" w14:textId="77777777" w:rsidR="006E1262" w:rsidRPr="00D42032" w:rsidRDefault="006E1262" w:rsidP="0025566E">
            <w:pPr>
              <w:rPr>
                <w:color w:val="000000"/>
              </w:rPr>
            </w:pPr>
          </w:p>
        </w:tc>
        <w:tc>
          <w:tcPr>
            <w:tcW w:w="95" w:type="dxa"/>
            <w:vMerge/>
            <w:tcBorders>
              <w:top w:val="nil"/>
              <w:left w:val="nil"/>
              <w:bottom w:val="nil"/>
              <w:right w:val="nil"/>
            </w:tcBorders>
          </w:tcPr>
          <w:p w14:paraId="2F745910" w14:textId="77777777" w:rsidR="006E1262" w:rsidRPr="00D42032" w:rsidRDefault="006E1262" w:rsidP="0025566E">
            <w:pPr>
              <w:rPr>
                <w:color w:val="000000"/>
              </w:rPr>
            </w:pPr>
          </w:p>
        </w:tc>
      </w:tr>
      <w:tr w:rsidR="006E1262" w:rsidRPr="00D42032" w14:paraId="0A9D68B7" w14:textId="77777777" w:rsidTr="00A738EE">
        <w:trPr>
          <w:cantSplit/>
          <w:trHeight w:hRule="exact" w:val="457"/>
        </w:trPr>
        <w:tc>
          <w:tcPr>
            <w:tcW w:w="46" w:type="dxa"/>
            <w:vMerge/>
            <w:tcBorders>
              <w:top w:val="nil"/>
              <w:left w:val="nil"/>
              <w:bottom w:val="nil"/>
              <w:right w:val="nil"/>
            </w:tcBorders>
          </w:tcPr>
          <w:p w14:paraId="3E10AAC5" w14:textId="77777777" w:rsidR="006E1262" w:rsidRPr="00D42032" w:rsidRDefault="006E1262" w:rsidP="0025566E">
            <w:pPr>
              <w:rPr>
                <w:color w:val="000000"/>
              </w:rPr>
            </w:pPr>
          </w:p>
        </w:tc>
        <w:tc>
          <w:tcPr>
            <w:tcW w:w="1549" w:type="dxa"/>
            <w:tcBorders>
              <w:top w:val="nil"/>
              <w:left w:val="single" w:sz="4" w:space="0" w:color="000000"/>
              <w:bottom w:val="single" w:sz="4" w:space="0" w:color="000000"/>
              <w:right w:val="single" w:sz="4" w:space="0" w:color="000000"/>
            </w:tcBorders>
            <w:vAlign w:val="center"/>
          </w:tcPr>
          <w:p w14:paraId="20741040" w14:textId="77777777" w:rsidR="006E1262" w:rsidRPr="00D42032" w:rsidRDefault="006E1262" w:rsidP="0025566E">
            <w:pPr>
              <w:jc w:val="center"/>
              <w:rPr>
                <w:color w:val="000000"/>
              </w:rPr>
            </w:pPr>
            <w:r w:rsidRPr="00D42032">
              <w:rPr>
                <w:rFonts w:hint="eastAsia"/>
                <w:color w:val="000000"/>
                <w:spacing w:val="35"/>
                <w:kern w:val="0"/>
                <w:fitText w:val="1050" w:id="1143249409"/>
              </w:rPr>
              <w:t>契約件</w:t>
            </w:r>
            <w:r w:rsidRPr="00D42032">
              <w:rPr>
                <w:rFonts w:hint="eastAsia"/>
                <w:color w:val="000000"/>
                <w:kern w:val="0"/>
                <w:fitText w:val="1050" w:id="1143249409"/>
              </w:rPr>
              <w:t>名</w:t>
            </w:r>
          </w:p>
        </w:tc>
        <w:tc>
          <w:tcPr>
            <w:tcW w:w="2530" w:type="dxa"/>
            <w:tcBorders>
              <w:top w:val="nil"/>
              <w:left w:val="nil"/>
              <w:bottom w:val="single" w:sz="4" w:space="0" w:color="000000"/>
              <w:right w:val="single" w:sz="4" w:space="0" w:color="000000"/>
            </w:tcBorders>
          </w:tcPr>
          <w:p w14:paraId="1FA02212" w14:textId="77777777" w:rsidR="006E1262" w:rsidRPr="00D42032" w:rsidRDefault="006E1262" w:rsidP="0025566E">
            <w:pPr>
              <w:rPr>
                <w:color w:val="000000"/>
              </w:rPr>
            </w:pPr>
          </w:p>
        </w:tc>
        <w:tc>
          <w:tcPr>
            <w:tcW w:w="1430" w:type="dxa"/>
            <w:tcBorders>
              <w:top w:val="nil"/>
              <w:left w:val="nil"/>
              <w:bottom w:val="single" w:sz="4" w:space="0" w:color="000000"/>
              <w:right w:val="single" w:sz="4" w:space="0" w:color="000000"/>
            </w:tcBorders>
            <w:vAlign w:val="center"/>
          </w:tcPr>
          <w:p w14:paraId="5D47D691" w14:textId="77777777" w:rsidR="006E1262" w:rsidRPr="00D42032" w:rsidRDefault="006E1262" w:rsidP="0025566E">
            <w:pPr>
              <w:jc w:val="center"/>
              <w:rPr>
                <w:color w:val="000000"/>
              </w:rPr>
            </w:pPr>
            <w:r w:rsidRPr="00D42032">
              <w:rPr>
                <w:rFonts w:hint="eastAsia"/>
                <w:color w:val="000000"/>
              </w:rPr>
              <w:t>納　　　地</w:t>
            </w:r>
          </w:p>
        </w:tc>
        <w:tc>
          <w:tcPr>
            <w:tcW w:w="3370" w:type="dxa"/>
            <w:gridSpan w:val="2"/>
            <w:tcBorders>
              <w:top w:val="nil"/>
              <w:left w:val="nil"/>
              <w:bottom w:val="nil"/>
              <w:right w:val="single" w:sz="4" w:space="0" w:color="000000"/>
            </w:tcBorders>
          </w:tcPr>
          <w:p w14:paraId="27FF6433" w14:textId="77777777" w:rsidR="006E1262" w:rsidRPr="00D42032" w:rsidRDefault="006E1262" w:rsidP="0025566E">
            <w:pPr>
              <w:rPr>
                <w:color w:val="000000"/>
              </w:rPr>
            </w:pPr>
          </w:p>
        </w:tc>
        <w:tc>
          <w:tcPr>
            <w:tcW w:w="95" w:type="dxa"/>
            <w:vMerge/>
            <w:tcBorders>
              <w:top w:val="nil"/>
              <w:left w:val="nil"/>
              <w:bottom w:val="nil"/>
              <w:right w:val="nil"/>
            </w:tcBorders>
          </w:tcPr>
          <w:p w14:paraId="0BB3C51C" w14:textId="77777777" w:rsidR="006E1262" w:rsidRPr="00D42032" w:rsidRDefault="006E1262" w:rsidP="0025566E">
            <w:pPr>
              <w:rPr>
                <w:color w:val="000000"/>
              </w:rPr>
            </w:pPr>
          </w:p>
        </w:tc>
      </w:tr>
      <w:tr w:rsidR="006E1262" w:rsidRPr="00D42032" w14:paraId="1D657C6E" w14:textId="77777777" w:rsidTr="00A738EE">
        <w:trPr>
          <w:cantSplit/>
          <w:trHeight w:hRule="exact" w:val="457"/>
        </w:trPr>
        <w:tc>
          <w:tcPr>
            <w:tcW w:w="46" w:type="dxa"/>
            <w:vMerge/>
            <w:tcBorders>
              <w:top w:val="nil"/>
              <w:left w:val="nil"/>
              <w:bottom w:val="nil"/>
              <w:right w:val="nil"/>
            </w:tcBorders>
          </w:tcPr>
          <w:p w14:paraId="53C6E808" w14:textId="77777777" w:rsidR="006E1262" w:rsidRPr="00D42032" w:rsidRDefault="006E1262" w:rsidP="0025566E">
            <w:pPr>
              <w:rPr>
                <w:color w:val="000000"/>
              </w:rPr>
            </w:pPr>
          </w:p>
        </w:tc>
        <w:tc>
          <w:tcPr>
            <w:tcW w:w="1549" w:type="dxa"/>
            <w:tcBorders>
              <w:top w:val="nil"/>
              <w:left w:val="single" w:sz="4" w:space="0" w:color="000000"/>
              <w:bottom w:val="single" w:sz="4" w:space="0" w:color="000000"/>
              <w:right w:val="single" w:sz="4" w:space="0" w:color="000000"/>
            </w:tcBorders>
            <w:vAlign w:val="center"/>
          </w:tcPr>
          <w:p w14:paraId="10C0538D" w14:textId="77777777" w:rsidR="006E1262" w:rsidRPr="00D42032" w:rsidRDefault="006E1262" w:rsidP="0025566E">
            <w:pPr>
              <w:jc w:val="center"/>
              <w:rPr>
                <w:color w:val="000000"/>
              </w:rPr>
            </w:pPr>
            <w:r w:rsidRPr="00D42032">
              <w:rPr>
                <w:rFonts w:hint="eastAsia"/>
                <w:color w:val="000000"/>
                <w:spacing w:val="35"/>
                <w:kern w:val="0"/>
                <w:fitText w:val="1050" w:id="1143249410"/>
              </w:rPr>
              <w:t>契約金</w:t>
            </w:r>
            <w:r w:rsidRPr="00D42032">
              <w:rPr>
                <w:rFonts w:hint="eastAsia"/>
                <w:color w:val="000000"/>
                <w:kern w:val="0"/>
                <w:fitText w:val="1050" w:id="1143249410"/>
              </w:rPr>
              <w:t>額</w:t>
            </w:r>
          </w:p>
        </w:tc>
        <w:tc>
          <w:tcPr>
            <w:tcW w:w="2530" w:type="dxa"/>
            <w:tcBorders>
              <w:top w:val="nil"/>
              <w:left w:val="nil"/>
              <w:bottom w:val="single" w:sz="4" w:space="0" w:color="000000"/>
              <w:right w:val="single" w:sz="4" w:space="0" w:color="000000"/>
            </w:tcBorders>
          </w:tcPr>
          <w:p w14:paraId="3D51F721" w14:textId="77777777" w:rsidR="006E1262" w:rsidRPr="00D42032" w:rsidRDefault="006E1262" w:rsidP="0025566E">
            <w:pPr>
              <w:rPr>
                <w:color w:val="000000"/>
              </w:rPr>
            </w:pPr>
          </w:p>
        </w:tc>
        <w:tc>
          <w:tcPr>
            <w:tcW w:w="1430" w:type="dxa"/>
            <w:vMerge w:val="restart"/>
            <w:tcBorders>
              <w:top w:val="nil"/>
              <w:left w:val="nil"/>
              <w:bottom w:val="nil"/>
              <w:right w:val="nil"/>
            </w:tcBorders>
            <w:vAlign w:val="center"/>
          </w:tcPr>
          <w:p w14:paraId="0C827B97" w14:textId="77777777" w:rsidR="006E1262" w:rsidRPr="00D42032" w:rsidRDefault="006E1262" w:rsidP="0025566E">
            <w:pPr>
              <w:jc w:val="center"/>
              <w:rPr>
                <w:color w:val="000000"/>
              </w:rPr>
            </w:pPr>
            <w:r w:rsidRPr="00D42032">
              <w:rPr>
                <w:rFonts w:hint="eastAsia"/>
                <w:color w:val="000000"/>
              </w:rPr>
              <w:t>前　金　払</w:t>
            </w:r>
          </w:p>
        </w:tc>
        <w:tc>
          <w:tcPr>
            <w:tcW w:w="770" w:type="dxa"/>
            <w:tcBorders>
              <w:top w:val="single" w:sz="4" w:space="0" w:color="000000"/>
              <w:left w:val="single" w:sz="4" w:space="0" w:color="000000"/>
              <w:bottom w:val="single" w:sz="4" w:space="0" w:color="000000"/>
              <w:right w:val="single" w:sz="4" w:space="0" w:color="000000"/>
            </w:tcBorders>
            <w:vAlign w:val="center"/>
          </w:tcPr>
          <w:p w14:paraId="04CC1817" w14:textId="77777777" w:rsidR="006E1262" w:rsidRPr="00D42032" w:rsidRDefault="006E1262" w:rsidP="0025566E">
            <w:pPr>
              <w:jc w:val="center"/>
              <w:rPr>
                <w:color w:val="000000"/>
              </w:rPr>
            </w:pPr>
            <w:r w:rsidRPr="00D42032">
              <w:rPr>
                <w:rFonts w:hint="eastAsia"/>
                <w:color w:val="000000"/>
              </w:rPr>
              <w:t>割合</w:t>
            </w:r>
          </w:p>
        </w:tc>
        <w:tc>
          <w:tcPr>
            <w:tcW w:w="2600" w:type="dxa"/>
            <w:tcBorders>
              <w:top w:val="single" w:sz="4" w:space="0" w:color="000000"/>
              <w:left w:val="nil"/>
              <w:bottom w:val="single" w:sz="4" w:space="0" w:color="000000"/>
              <w:right w:val="single" w:sz="4" w:space="0" w:color="000000"/>
            </w:tcBorders>
          </w:tcPr>
          <w:p w14:paraId="24C4E1BB" w14:textId="77777777" w:rsidR="006E1262" w:rsidRPr="00D42032" w:rsidRDefault="006E1262" w:rsidP="0025566E">
            <w:pPr>
              <w:rPr>
                <w:color w:val="000000"/>
              </w:rPr>
            </w:pPr>
          </w:p>
        </w:tc>
        <w:tc>
          <w:tcPr>
            <w:tcW w:w="95" w:type="dxa"/>
            <w:vMerge/>
            <w:tcBorders>
              <w:top w:val="nil"/>
              <w:left w:val="nil"/>
              <w:bottom w:val="nil"/>
              <w:right w:val="nil"/>
            </w:tcBorders>
          </w:tcPr>
          <w:p w14:paraId="30147F54" w14:textId="77777777" w:rsidR="006E1262" w:rsidRPr="00D42032" w:rsidRDefault="006E1262" w:rsidP="0025566E">
            <w:pPr>
              <w:rPr>
                <w:color w:val="000000"/>
              </w:rPr>
            </w:pPr>
          </w:p>
        </w:tc>
      </w:tr>
      <w:tr w:rsidR="006E1262" w:rsidRPr="00D42032" w14:paraId="3FD98A85" w14:textId="77777777" w:rsidTr="00A738EE">
        <w:trPr>
          <w:cantSplit/>
          <w:trHeight w:hRule="exact" w:val="457"/>
        </w:trPr>
        <w:tc>
          <w:tcPr>
            <w:tcW w:w="46" w:type="dxa"/>
            <w:vMerge/>
            <w:tcBorders>
              <w:top w:val="nil"/>
              <w:left w:val="nil"/>
              <w:bottom w:val="nil"/>
              <w:right w:val="nil"/>
            </w:tcBorders>
          </w:tcPr>
          <w:p w14:paraId="5963434E" w14:textId="77777777" w:rsidR="006E1262" w:rsidRPr="00D42032" w:rsidRDefault="006E1262" w:rsidP="0025566E">
            <w:pPr>
              <w:rPr>
                <w:color w:val="000000"/>
              </w:rPr>
            </w:pPr>
          </w:p>
        </w:tc>
        <w:tc>
          <w:tcPr>
            <w:tcW w:w="1549" w:type="dxa"/>
            <w:tcBorders>
              <w:top w:val="nil"/>
              <w:left w:val="single" w:sz="4" w:space="0" w:color="000000"/>
              <w:bottom w:val="single" w:sz="4" w:space="0" w:color="000000"/>
              <w:right w:val="single" w:sz="4" w:space="0" w:color="000000"/>
            </w:tcBorders>
            <w:vAlign w:val="center"/>
          </w:tcPr>
          <w:p w14:paraId="5019DBC8" w14:textId="77777777" w:rsidR="006E1262" w:rsidRPr="00D42032" w:rsidRDefault="006E1262" w:rsidP="0025566E">
            <w:pPr>
              <w:jc w:val="center"/>
              <w:rPr>
                <w:color w:val="000000"/>
              </w:rPr>
            </w:pPr>
            <w:r w:rsidRPr="00D42032">
              <w:rPr>
                <w:rFonts w:hint="eastAsia"/>
                <w:color w:val="000000"/>
                <w:spacing w:val="35"/>
                <w:kern w:val="0"/>
                <w:fitText w:val="1050" w:id="1143249411"/>
              </w:rPr>
              <w:t>契約数</w:t>
            </w:r>
            <w:r w:rsidRPr="00D42032">
              <w:rPr>
                <w:rFonts w:hint="eastAsia"/>
                <w:color w:val="000000"/>
                <w:kern w:val="0"/>
                <w:fitText w:val="1050" w:id="1143249411"/>
              </w:rPr>
              <w:t>量</w:t>
            </w:r>
          </w:p>
        </w:tc>
        <w:tc>
          <w:tcPr>
            <w:tcW w:w="2530" w:type="dxa"/>
            <w:tcBorders>
              <w:top w:val="nil"/>
              <w:left w:val="nil"/>
              <w:bottom w:val="single" w:sz="4" w:space="0" w:color="000000"/>
              <w:right w:val="single" w:sz="4" w:space="0" w:color="000000"/>
            </w:tcBorders>
          </w:tcPr>
          <w:p w14:paraId="0B115656" w14:textId="77777777" w:rsidR="006E1262" w:rsidRPr="00D42032" w:rsidRDefault="006E1262" w:rsidP="0025566E">
            <w:pPr>
              <w:rPr>
                <w:color w:val="000000"/>
              </w:rPr>
            </w:pPr>
          </w:p>
        </w:tc>
        <w:tc>
          <w:tcPr>
            <w:tcW w:w="1430" w:type="dxa"/>
            <w:vMerge/>
            <w:tcBorders>
              <w:top w:val="nil"/>
              <w:left w:val="nil"/>
              <w:bottom w:val="single" w:sz="4" w:space="0" w:color="000000"/>
              <w:right w:val="nil"/>
            </w:tcBorders>
            <w:vAlign w:val="center"/>
          </w:tcPr>
          <w:p w14:paraId="3329CA14" w14:textId="77777777" w:rsidR="006E1262" w:rsidRPr="00D42032" w:rsidRDefault="006E1262" w:rsidP="0025566E">
            <w:pPr>
              <w:jc w:val="center"/>
              <w:rPr>
                <w:color w:val="000000"/>
              </w:rPr>
            </w:pPr>
          </w:p>
        </w:tc>
        <w:tc>
          <w:tcPr>
            <w:tcW w:w="770" w:type="dxa"/>
            <w:tcBorders>
              <w:top w:val="nil"/>
              <w:left w:val="single" w:sz="4" w:space="0" w:color="000000"/>
              <w:bottom w:val="single" w:sz="4" w:space="0" w:color="000000"/>
              <w:right w:val="single" w:sz="4" w:space="0" w:color="000000"/>
            </w:tcBorders>
            <w:vAlign w:val="center"/>
          </w:tcPr>
          <w:p w14:paraId="653A3AE1" w14:textId="77777777" w:rsidR="006E1262" w:rsidRPr="00D42032" w:rsidRDefault="006E1262" w:rsidP="0025566E">
            <w:pPr>
              <w:jc w:val="center"/>
              <w:rPr>
                <w:color w:val="000000"/>
              </w:rPr>
            </w:pPr>
            <w:r w:rsidRPr="00D42032">
              <w:rPr>
                <w:rFonts w:hint="eastAsia"/>
                <w:color w:val="000000"/>
              </w:rPr>
              <w:t>金額</w:t>
            </w:r>
          </w:p>
        </w:tc>
        <w:tc>
          <w:tcPr>
            <w:tcW w:w="2600" w:type="dxa"/>
            <w:tcBorders>
              <w:top w:val="nil"/>
              <w:left w:val="nil"/>
              <w:bottom w:val="single" w:sz="4" w:space="0" w:color="000000"/>
              <w:right w:val="single" w:sz="4" w:space="0" w:color="000000"/>
            </w:tcBorders>
          </w:tcPr>
          <w:p w14:paraId="05F1ACDF" w14:textId="77777777" w:rsidR="006E1262" w:rsidRPr="00D42032" w:rsidRDefault="006E1262" w:rsidP="0025566E">
            <w:pPr>
              <w:rPr>
                <w:color w:val="000000"/>
              </w:rPr>
            </w:pPr>
          </w:p>
        </w:tc>
        <w:tc>
          <w:tcPr>
            <w:tcW w:w="95" w:type="dxa"/>
            <w:vMerge/>
            <w:tcBorders>
              <w:top w:val="nil"/>
              <w:left w:val="nil"/>
              <w:bottom w:val="nil"/>
              <w:right w:val="nil"/>
            </w:tcBorders>
          </w:tcPr>
          <w:p w14:paraId="2381A667" w14:textId="77777777" w:rsidR="006E1262" w:rsidRPr="00D42032" w:rsidRDefault="006E1262" w:rsidP="0025566E">
            <w:pPr>
              <w:rPr>
                <w:color w:val="000000"/>
              </w:rPr>
            </w:pPr>
          </w:p>
        </w:tc>
      </w:tr>
      <w:tr w:rsidR="006E1262" w:rsidRPr="00D42032" w14:paraId="41D50703" w14:textId="77777777" w:rsidTr="00A738EE">
        <w:trPr>
          <w:cantSplit/>
          <w:trHeight w:hRule="exact" w:val="457"/>
        </w:trPr>
        <w:tc>
          <w:tcPr>
            <w:tcW w:w="46" w:type="dxa"/>
            <w:vMerge/>
            <w:tcBorders>
              <w:top w:val="nil"/>
              <w:left w:val="nil"/>
              <w:bottom w:val="nil"/>
              <w:right w:val="nil"/>
            </w:tcBorders>
          </w:tcPr>
          <w:p w14:paraId="17A3E6A3" w14:textId="77777777" w:rsidR="006E1262" w:rsidRPr="00D42032" w:rsidRDefault="006E1262" w:rsidP="0025566E">
            <w:pPr>
              <w:rPr>
                <w:color w:val="000000"/>
              </w:rPr>
            </w:pPr>
          </w:p>
        </w:tc>
        <w:tc>
          <w:tcPr>
            <w:tcW w:w="4079" w:type="dxa"/>
            <w:gridSpan w:val="2"/>
            <w:tcBorders>
              <w:top w:val="nil"/>
              <w:left w:val="single" w:sz="4" w:space="0" w:color="000000"/>
              <w:bottom w:val="nil"/>
              <w:right w:val="single" w:sz="4" w:space="0" w:color="000000"/>
            </w:tcBorders>
            <w:vAlign w:val="center"/>
          </w:tcPr>
          <w:p w14:paraId="05D3B849" w14:textId="77777777" w:rsidR="006E1262" w:rsidRPr="00D42032" w:rsidRDefault="006E1262" w:rsidP="0025566E">
            <w:pPr>
              <w:jc w:val="center"/>
              <w:rPr>
                <w:color w:val="000000"/>
              </w:rPr>
            </w:pPr>
            <w:r w:rsidRPr="00D42032">
              <w:rPr>
                <w:rFonts w:hint="eastAsia"/>
                <w:color w:val="000000"/>
              </w:rPr>
              <w:t>担　　　　　保</w:t>
            </w:r>
          </w:p>
        </w:tc>
        <w:tc>
          <w:tcPr>
            <w:tcW w:w="4800" w:type="dxa"/>
            <w:gridSpan w:val="3"/>
            <w:tcBorders>
              <w:top w:val="nil"/>
              <w:left w:val="nil"/>
              <w:bottom w:val="nil"/>
              <w:right w:val="single" w:sz="4" w:space="0" w:color="000000"/>
            </w:tcBorders>
            <w:vAlign w:val="center"/>
          </w:tcPr>
          <w:p w14:paraId="26517D6C" w14:textId="77777777" w:rsidR="006E1262" w:rsidRPr="00D42032" w:rsidRDefault="006E1262" w:rsidP="0025566E">
            <w:pPr>
              <w:jc w:val="center"/>
              <w:rPr>
                <w:color w:val="000000"/>
              </w:rPr>
            </w:pPr>
            <w:r w:rsidRPr="00D42032">
              <w:rPr>
                <w:rFonts w:hint="eastAsia"/>
                <w:color w:val="000000"/>
              </w:rPr>
              <w:t>預　託　銀　行</w:t>
            </w:r>
          </w:p>
        </w:tc>
        <w:tc>
          <w:tcPr>
            <w:tcW w:w="95" w:type="dxa"/>
            <w:vMerge/>
            <w:tcBorders>
              <w:top w:val="nil"/>
              <w:left w:val="nil"/>
              <w:bottom w:val="nil"/>
              <w:right w:val="nil"/>
            </w:tcBorders>
          </w:tcPr>
          <w:p w14:paraId="1F4554DB" w14:textId="77777777" w:rsidR="006E1262" w:rsidRPr="00D42032" w:rsidRDefault="006E1262" w:rsidP="0025566E">
            <w:pPr>
              <w:rPr>
                <w:color w:val="000000"/>
              </w:rPr>
            </w:pPr>
          </w:p>
        </w:tc>
      </w:tr>
      <w:tr w:rsidR="006E1262" w:rsidRPr="00D42032" w14:paraId="090C7539" w14:textId="77777777" w:rsidTr="00A738EE">
        <w:trPr>
          <w:cantSplit/>
          <w:trHeight w:hRule="exact" w:val="457"/>
        </w:trPr>
        <w:tc>
          <w:tcPr>
            <w:tcW w:w="46" w:type="dxa"/>
            <w:vMerge/>
            <w:tcBorders>
              <w:top w:val="nil"/>
              <w:left w:val="nil"/>
              <w:bottom w:val="nil"/>
              <w:right w:val="nil"/>
            </w:tcBorders>
          </w:tcPr>
          <w:p w14:paraId="247AD36F" w14:textId="77777777" w:rsidR="006E1262" w:rsidRPr="00D42032" w:rsidRDefault="006E1262" w:rsidP="0025566E">
            <w:pPr>
              <w:rPr>
                <w:color w:val="000000"/>
              </w:rPr>
            </w:pPr>
          </w:p>
        </w:tc>
        <w:tc>
          <w:tcPr>
            <w:tcW w:w="1549" w:type="dxa"/>
            <w:tcBorders>
              <w:top w:val="single" w:sz="4" w:space="0" w:color="000000"/>
              <w:left w:val="single" w:sz="4" w:space="0" w:color="000000"/>
              <w:bottom w:val="single" w:sz="4" w:space="0" w:color="000000"/>
              <w:right w:val="single" w:sz="4" w:space="0" w:color="000000"/>
            </w:tcBorders>
            <w:vAlign w:val="center"/>
          </w:tcPr>
          <w:p w14:paraId="170E1EE5" w14:textId="77777777" w:rsidR="006E1262" w:rsidRPr="00D42032" w:rsidRDefault="006E1262" w:rsidP="0025566E">
            <w:pPr>
              <w:jc w:val="center"/>
              <w:rPr>
                <w:color w:val="000000"/>
              </w:rPr>
            </w:pPr>
            <w:r w:rsidRPr="00D42032">
              <w:rPr>
                <w:rFonts w:hint="eastAsia"/>
                <w:color w:val="000000"/>
              </w:rPr>
              <w:t>担保物件名</w:t>
            </w:r>
          </w:p>
        </w:tc>
        <w:tc>
          <w:tcPr>
            <w:tcW w:w="2530" w:type="dxa"/>
            <w:tcBorders>
              <w:top w:val="single" w:sz="4" w:space="0" w:color="000000"/>
              <w:left w:val="nil"/>
              <w:bottom w:val="single" w:sz="4" w:space="0" w:color="000000"/>
              <w:right w:val="single" w:sz="4" w:space="0" w:color="000000"/>
            </w:tcBorders>
          </w:tcPr>
          <w:p w14:paraId="13C3FB4E" w14:textId="77777777" w:rsidR="006E1262" w:rsidRPr="00D42032" w:rsidRDefault="006E1262" w:rsidP="0025566E">
            <w:pPr>
              <w:rPr>
                <w:color w:val="000000"/>
              </w:rPr>
            </w:pPr>
          </w:p>
        </w:tc>
        <w:tc>
          <w:tcPr>
            <w:tcW w:w="1430" w:type="dxa"/>
            <w:tcBorders>
              <w:top w:val="single" w:sz="4" w:space="0" w:color="000000"/>
              <w:left w:val="nil"/>
              <w:bottom w:val="single" w:sz="4" w:space="0" w:color="000000"/>
              <w:right w:val="single" w:sz="4" w:space="0" w:color="000000"/>
            </w:tcBorders>
            <w:vAlign w:val="center"/>
          </w:tcPr>
          <w:p w14:paraId="608C9715" w14:textId="77777777" w:rsidR="006E1262" w:rsidRPr="00D42032" w:rsidRDefault="006E1262" w:rsidP="0025566E">
            <w:pPr>
              <w:jc w:val="center"/>
              <w:rPr>
                <w:color w:val="000000"/>
              </w:rPr>
            </w:pPr>
            <w:r w:rsidRPr="00D42032">
              <w:rPr>
                <w:rFonts w:hint="eastAsia"/>
                <w:color w:val="000000"/>
              </w:rPr>
              <w:t>銀　行　名</w:t>
            </w:r>
          </w:p>
        </w:tc>
        <w:tc>
          <w:tcPr>
            <w:tcW w:w="3370" w:type="dxa"/>
            <w:gridSpan w:val="2"/>
            <w:tcBorders>
              <w:top w:val="single" w:sz="4" w:space="0" w:color="000000"/>
              <w:left w:val="nil"/>
              <w:bottom w:val="single" w:sz="4" w:space="0" w:color="000000"/>
              <w:right w:val="single" w:sz="4" w:space="0" w:color="000000"/>
            </w:tcBorders>
          </w:tcPr>
          <w:p w14:paraId="0C8CDFDE" w14:textId="77777777" w:rsidR="006E1262" w:rsidRPr="00D42032" w:rsidRDefault="006E1262" w:rsidP="0025566E">
            <w:pPr>
              <w:rPr>
                <w:color w:val="000000"/>
              </w:rPr>
            </w:pPr>
          </w:p>
        </w:tc>
        <w:tc>
          <w:tcPr>
            <w:tcW w:w="95" w:type="dxa"/>
            <w:vMerge/>
            <w:tcBorders>
              <w:top w:val="nil"/>
              <w:left w:val="nil"/>
              <w:bottom w:val="nil"/>
              <w:right w:val="nil"/>
            </w:tcBorders>
          </w:tcPr>
          <w:p w14:paraId="1374F5F5" w14:textId="77777777" w:rsidR="006E1262" w:rsidRPr="00D42032" w:rsidRDefault="006E1262" w:rsidP="0025566E">
            <w:pPr>
              <w:rPr>
                <w:color w:val="000000"/>
              </w:rPr>
            </w:pPr>
          </w:p>
        </w:tc>
      </w:tr>
      <w:tr w:rsidR="006E1262" w:rsidRPr="00D42032" w14:paraId="7B95C37F" w14:textId="77777777" w:rsidTr="00A738EE">
        <w:trPr>
          <w:cantSplit/>
          <w:trHeight w:hRule="exact" w:val="458"/>
        </w:trPr>
        <w:tc>
          <w:tcPr>
            <w:tcW w:w="46" w:type="dxa"/>
            <w:vMerge/>
            <w:tcBorders>
              <w:top w:val="nil"/>
              <w:left w:val="nil"/>
              <w:bottom w:val="nil"/>
              <w:right w:val="nil"/>
            </w:tcBorders>
          </w:tcPr>
          <w:p w14:paraId="3DF9CE8B" w14:textId="77777777" w:rsidR="006E1262" w:rsidRPr="00D42032" w:rsidRDefault="006E1262" w:rsidP="0025566E">
            <w:pPr>
              <w:rPr>
                <w:color w:val="000000"/>
              </w:rPr>
            </w:pPr>
          </w:p>
        </w:tc>
        <w:tc>
          <w:tcPr>
            <w:tcW w:w="1549" w:type="dxa"/>
            <w:tcBorders>
              <w:top w:val="nil"/>
              <w:left w:val="single" w:sz="4" w:space="0" w:color="000000"/>
              <w:bottom w:val="single" w:sz="4" w:space="0" w:color="000000"/>
              <w:right w:val="single" w:sz="4" w:space="0" w:color="000000"/>
            </w:tcBorders>
            <w:vAlign w:val="center"/>
          </w:tcPr>
          <w:p w14:paraId="3375853C" w14:textId="77777777" w:rsidR="006E1262" w:rsidRPr="00D42032" w:rsidRDefault="006E1262" w:rsidP="0025566E">
            <w:pPr>
              <w:jc w:val="center"/>
              <w:rPr>
                <w:color w:val="000000"/>
              </w:rPr>
            </w:pPr>
            <w:r w:rsidRPr="00D42032">
              <w:rPr>
                <w:rFonts w:hint="eastAsia"/>
                <w:color w:val="000000"/>
              </w:rPr>
              <w:t>保証銀行名</w:t>
            </w:r>
          </w:p>
        </w:tc>
        <w:tc>
          <w:tcPr>
            <w:tcW w:w="2530" w:type="dxa"/>
            <w:tcBorders>
              <w:top w:val="nil"/>
              <w:left w:val="nil"/>
              <w:bottom w:val="single" w:sz="4" w:space="0" w:color="000000"/>
              <w:right w:val="single" w:sz="4" w:space="0" w:color="000000"/>
            </w:tcBorders>
          </w:tcPr>
          <w:p w14:paraId="3E85275D" w14:textId="77777777" w:rsidR="006E1262" w:rsidRPr="00D42032" w:rsidRDefault="006E1262" w:rsidP="0025566E">
            <w:pPr>
              <w:rPr>
                <w:color w:val="000000"/>
              </w:rPr>
            </w:pPr>
          </w:p>
        </w:tc>
        <w:tc>
          <w:tcPr>
            <w:tcW w:w="1430" w:type="dxa"/>
            <w:tcBorders>
              <w:top w:val="nil"/>
              <w:left w:val="nil"/>
              <w:bottom w:val="single" w:sz="4" w:space="0" w:color="000000"/>
              <w:right w:val="single" w:sz="4" w:space="0" w:color="000000"/>
            </w:tcBorders>
            <w:vAlign w:val="center"/>
          </w:tcPr>
          <w:p w14:paraId="1543E917" w14:textId="77777777" w:rsidR="006E1262" w:rsidRPr="00D42032" w:rsidRDefault="006E1262" w:rsidP="0025566E">
            <w:pPr>
              <w:jc w:val="center"/>
              <w:rPr>
                <w:color w:val="000000"/>
              </w:rPr>
            </w:pPr>
            <w:r w:rsidRPr="00D42032">
              <w:rPr>
                <w:rFonts w:hint="eastAsia"/>
                <w:color w:val="000000"/>
              </w:rPr>
              <w:t>住　　　所</w:t>
            </w:r>
          </w:p>
        </w:tc>
        <w:tc>
          <w:tcPr>
            <w:tcW w:w="3370" w:type="dxa"/>
            <w:gridSpan w:val="2"/>
            <w:tcBorders>
              <w:top w:val="nil"/>
              <w:left w:val="nil"/>
              <w:bottom w:val="single" w:sz="4" w:space="0" w:color="000000"/>
              <w:right w:val="single" w:sz="4" w:space="0" w:color="000000"/>
            </w:tcBorders>
          </w:tcPr>
          <w:p w14:paraId="6951C3B6" w14:textId="77777777" w:rsidR="006E1262" w:rsidRPr="00D42032" w:rsidRDefault="006E1262" w:rsidP="0025566E">
            <w:pPr>
              <w:rPr>
                <w:color w:val="000000"/>
              </w:rPr>
            </w:pPr>
          </w:p>
        </w:tc>
        <w:tc>
          <w:tcPr>
            <w:tcW w:w="95" w:type="dxa"/>
            <w:vMerge/>
            <w:tcBorders>
              <w:top w:val="nil"/>
              <w:left w:val="nil"/>
              <w:bottom w:val="nil"/>
              <w:right w:val="nil"/>
            </w:tcBorders>
          </w:tcPr>
          <w:p w14:paraId="00CE0B57" w14:textId="77777777" w:rsidR="006E1262" w:rsidRPr="00D42032" w:rsidRDefault="006E1262" w:rsidP="0025566E">
            <w:pPr>
              <w:rPr>
                <w:color w:val="000000"/>
              </w:rPr>
            </w:pPr>
          </w:p>
        </w:tc>
      </w:tr>
      <w:tr w:rsidR="006E1262" w:rsidRPr="00D42032" w14:paraId="76BD7803" w14:textId="77777777" w:rsidTr="00A738EE">
        <w:trPr>
          <w:cantSplit/>
          <w:trHeight w:hRule="exact" w:val="459"/>
        </w:trPr>
        <w:tc>
          <w:tcPr>
            <w:tcW w:w="46" w:type="dxa"/>
            <w:vMerge/>
            <w:tcBorders>
              <w:top w:val="nil"/>
              <w:left w:val="nil"/>
              <w:bottom w:val="nil"/>
              <w:right w:val="nil"/>
            </w:tcBorders>
          </w:tcPr>
          <w:p w14:paraId="3B79D680" w14:textId="77777777" w:rsidR="006E1262" w:rsidRPr="00D42032" w:rsidRDefault="006E1262" w:rsidP="0025566E">
            <w:pPr>
              <w:rPr>
                <w:color w:val="000000"/>
              </w:rPr>
            </w:pPr>
          </w:p>
        </w:tc>
        <w:tc>
          <w:tcPr>
            <w:tcW w:w="1549" w:type="dxa"/>
            <w:tcBorders>
              <w:top w:val="nil"/>
              <w:left w:val="single" w:sz="4" w:space="0" w:color="000000"/>
              <w:bottom w:val="single" w:sz="4" w:space="0" w:color="000000"/>
              <w:right w:val="single" w:sz="4" w:space="0" w:color="000000"/>
            </w:tcBorders>
            <w:vAlign w:val="center"/>
          </w:tcPr>
          <w:p w14:paraId="4C26B927" w14:textId="77777777" w:rsidR="006E1262" w:rsidRPr="00D42032" w:rsidRDefault="006E1262" w:rsidP="0025566E">
            <w:pPr>
              <w:jc w:val="center"/>
              <w:rPr>
                <w:color w:val="000000"/>
              </w:rPr>
            </w:pPr>
            <w:r w:rsidRPr="00D42032">
              <w:rPr>
                <w:rFonts w:hint="eastAsia"/>
                <w:color w:val="000000"/>
              </w:rPr>
              <w:t>住　　　所</w:t>
            </w:r>
          </w:p>
        </w:tc>
        <w:tc>
          <w:tcPr>
            <w:tcW w:w="2530" w:type="dxa"/>
            <w:tcBorders>
              <w:top w:val="nil"/>
              <w:left w:val="nil"/>
              <w:bottom w:val="single" w:sz="4" w:space="0" w:color="000000"/>
              <w:right w:val="single" w:sz="4" w:space="0" w:color="000000"/>
            </w:tcBorders>
          </w:tcPr>
          <w:p w14:paraId="0499E00B" w14:textId="77777777" w:rsidR="006E1262" w:rsidRPr="00D42032" w:rsidRDefault="006E1262" w:rsidP="0025566E">
            <w:pPr>
              <w:rPr>
                <w:color w:val="000000"/>
              </w:rPr>
            </w:pPr>
          </w:p>
        </w:tc>
        <w:tc>
          <w:tcPr>
            <w:tcW w:w="1430" w:type="dxa"/>
            <w:tcBorders>
              <w:top w:val="nil"/>
              <w:left w:val="nil"/>
              <w:bottom w:val="single" w:sz="4" w:space="0" w:color="000000"/>
              <w:right w:val="single" w:sz="4" w:space="0" w:color="000000"/>
            </w:tcBorders>
            <w:vAlign w:val="center"/>
          </w:tcPr>
          <w:p w14:paraId="1E34B56E" w14:textId="77777777" w:rsidR="006E1262" w:rsidRPr="00D42032" w:rsidRDefault="006E1262" w:rsidP="0025566E">
            <w:pPr>
              <w:jc w:val="center"/>
              <w:rPr>
                <w:color w:val="000000"/>
              </w:rPr>
            </w:pPr>
            <w:r w:rsidRPr="00D42032">
              <w:rPr>
                <w:rFonts w:hint="eastAsia"/>
                <w:color w:val="000000"/>
              </w:rPr>
              <w:t>代　表　者</w:t>
            </w:r>
          </w:p>
        </w:tc>
        <w:tc>
          <w:tcPr>
            <w:tcW w:w="3370" w:type="dxa"/>
            <w:gridSpan w:val="2"/>
            <w:tcBorders>
              <w:top w:val="nil"/>
              <w:left w:val="nil"/>
              <w:bottom w:val="single" w:sz="4" w:space="0" w:color="000000"/>
              <w:right w:val="single" w:sz="4" w:space="0" w:color="000000"/>
            </w:tcBorders>
          </w:tcPr>
          <w:p w14:paraId="6720EF9C" w14:textId="77777777" w:rsidR="006E1262" w:rsidRPr="00D42032" w:rsidRDefault="006E1262" w:rsidP="0025566E">
            <w:pPr>
              <w:rPr>
                <w:color w:val="000000"/>
              </w:rPr>
            </w:pPr>
          </w:p>
        </w:tc>
        <w:tc>
          <w:tcPr>
            <w:tcW w:w="95" w:type="dxa"/>
            <w:vMerge/>
            <w:tcBorders>
              <w:top w:val="nil"/>
              <w:left w:val="nil"/>
              <w:bottom w:val="nil"/>
              <w:right w:val="nil"/>
            </w:tcBorders>
          </w:tcPr>
          <w:p w14:paraId="75952BC7" w14:textId="77777777" w:rsidR="006E1262" w:rsidRPr="00D42032" w:rsidRDefault="006E1262" w:rsidP="0025566E">
            <w:pPr>
              <w:rPr>
                <w:color w:val="000000"/>
              </w:rPr>
            </w:pPr>
          </w:p>
        </w:tc>
      </w:tr>
      <w:tr w:rsidR="006E1262" w:rsidRPr="00D42032" w14:paraId="21E25F94" w14:textId="77777777" w:rsidTr="00A738EE">
        <w:trPr>
          <w:cantSplit/>
          <w:trHeight w:hRule="exact" w:val="747"/>
        </w:trPr>
        <w:tc>
          <w:tcPr>
            <w:tcW w:w="46" w:type="dxa"/>
            <w:vMerge/>
            <w:tcBorders>
              <w:top w:val="nil"/>
              <w:left w:val="nil"/>
              <w:bottom w:val="nil"/>
              <w:right w:val="nil"/>
            </w:tcBorders>
          </w:tcPr>
          <w:p w14:paraId="5DB1FBB5" w14:textId="77777777" w:rsidR="006E1262" w:rsidRPr="00D42032" w:rsidRDefault="006E1262" w:rsidP="0025566E">
            <w:pPr>
              <w:rPr>
                <w:color w:val="000000"/>
              </w:rPr>
            </w:pPr>
          </w:p>
        </w:tc>
        <w:tc>
          <w:tcPr>
            <w:tcW w:w="1549" w:type="dxa"/>
            <w:tcBorders>
              <w:top w:val="nil"/>
              <w:left w:val="single" w:sz="4" w:space="0" w:color="000000"/>
              <w:bottom w:val="single" w:sz="4" w:space="0" w:color="000000"/>
              <w:right w:val="single" w:sz="4" w:space="0" w:color="000000"/>
            </w:tcBorders>
            <w:vAlign w:val="center"/>
          </w:tcPr>
          <w:p w14:paraId="101228E5" w14:textId="77777777" w:rsidR="006E1262" w:rsidRPr="00D42032" w:rsidRDefault="006E1262" w:rsidP="0025566E">
            <w:pPr>
              <w:jc w:val="center"/>
              <w:rPr>
                <w:color w:val="000000"/>
              </w:rPr>
            </w:pPr>
            <w:r w:rsidRPr="00D42032">
              <w:rPr>
                <w:rFonts w:hint="eastAsia"/>
                <w:color w:val="000000"/>
              </w:rPr>
              <w:t>代　表　者</w:t>
            </w:r>
          </w:p>
        </w:tc>
        <w:tc>
          <w:tcPr>
            <w:tcW w:w="2530" w:type="dxa"/>
            <w:tcBorders>
              <w:top w:val="nil"/>
              <w:left w:val="nil"/>
              <w:bottom w:val="single" w:sz="4" w:space="0" w:color="auto"/>
              <w:right w:val="single" w:sz="4" w:space="0" w:color="000000"/>
            </w:tcBorders>
          </w:tcPr>
          <w:p w14:paraId="23B7A060" w14:textId="77777777" w:rsidR="006E1262" w:rsidRPr="00D42032" w:rsidRDefault="006E1262" w:rsidP="0025566E">
            <w:pPr>
              <w:rPr>
                <w:color w:val="000000"/>
              </w:rPr>
            </w:pPr>
          </w:p>
        </w:tc>
        <w:tc>
          <w:tcPr>
            <w:tcW w:w="1430" w:type="dxa"/>
            <w:tcBorders>
              <w:top w:val="nil"/>
              <w:left w:val="nil"/>
              <w:bottom w:val="single" w:sz="4" w:space="0" w:color="auto"/>
              <w:right w:val="single" w:sz="4" w:space="0" w:color="000000"/>
            </w:tcBorders>
            <w:vAlign w:val="center"/>
          </w:tcPr>
          <w:p w14:paraId="56904BC7" w14:textId="77777777" w:rsidR="006E1262" w:rsidRPr="00D42032" w:rsidRDefault="006E1262" w:rsidP="0025566E">
            <w:pPr>
              <w:jc w:val="center"/>
              <w:rPr>
                <w:color w:val="000000"/>
              </w:rPr>
            </w:pPr>
            <w:r w:rsidRPr="00D42032">
              <w:rPr>
                <w:rFonts w:hint="eastAsia"/>
                <w:color w:val="000000"/>
                <w:spacing w:val="35"/>
                <w:kern w:val="0"/>
                <w:fitText w:val="1050" w:id="1143249412"/>
              </w:rPr>
              <w:t>別口口</w:t>
            </w:r>
            <w:r w:rsidRPr="00D42032">
              <w:rPr>
                <w:rFonts w:hint="eastAsia"/>
                <w:color w:val="000000"/>
                <w:kern w:val="0"/>
                <w:fitText w:val="1050" w:id="1143249412"/>
              </w:rPr>
              <w:t>座</w:t>
            </w:r>
          </w:p>
          <w:p w14:paraId="78B80760" w14:textId="77777777" w:rsidR="006E1262" w:rsidRPr="00D42032" w:rsidRDefault="006E1262" w:rsidP="0025566E">
            <w:pPr>
              <w:jc w:val="center"/>
              <w:rPr>
                <w:color w:val="000000"/>
              </w:rPr>
            </w:pPr>
            <w:r w:rsidRPr="00D42032">
              <w:rPr>
                <w:rFonts w:hint="eastAsia"/>
                <w:color w:val="000000"/>
              </w:rPr>
              <w:t>番　　　号</w:t>
            </w:r>
          </w:p>
        </w:tc>
        <w:tc>
          <w:tcPr>
            <w:tcW w:w="3370" w:type="dxa"/>
            <w:gridSpan w:val="2"/>
            <w:tcBorders>
              <w:top w:val="nil"/>
              <w:left w:val="nil"/>
              <w:bottom w:val="single" w:sz="4" w:space="0" w:color="auto"/>
              <w:right w:val="single" w:sz="4" w:space="0" w:color="000000"/>
            </w:tcBorders>
          </w:tcPr>
          <w:p w14:paraId="46FFF844" w14:textId="77777777" w:rsidR="006E1262" w:rsidRPr="00D42032" w:rsidRDefault="006E1262" w:rsidP="0025566E">
            <w:pPr>
              <w:rPr>
                <w:color w:val="000000"/>
              </w:rPr>
            </w:pPr>
          </w:p>
        </w:tc>
        <w:tc>
          <w:tcPr>
            <w:tcW w:w="95" w:type="dxa"/>
            <w:vMerge/>
            <w:tcBorders>
              <w:top w:val="nil"/>
              <w:left w:val="nil"/>
              <w:bottom w:val="nil"/>
              <w:right w:val="nil"/>
            </w:tcBorders>
          </w:tcPr>
          <w:p w14:paraId="64E4356C" w14:textId="77777777" w:rsidR="006E1262" w:rsidRPr="00D42032" w:rsidRDefault="006E1262" w:rsidP="0025566E">
            <w:pPr>
              <w:rPr>
                <w:color w:val="000000"/>
              </w:rPr>
            </w:pPr>
          </w:p>
        </w:tc>
      </w:tr>
      <w:tr w:rsidR="006E1262" w:rsidRPr="00D42032" w14:paraId="0DFBCEAE" w14:textId="77777777" w:rsidTr="00A738EE">
        <w:trPr>
          <w:cantSplit/>
          <w:trHeight w:hRule="exact" w:val="110"/>
        </w:trPr>
        <w:tc>
          <w:tcPr>
            <w:tcW w:w="46" w:type="dxa"/>
            <w:vMerge/>
            <w:tcBorders>
              <w:top w:val="nil"/>
              <w:left w:val="nil"/>
              <w:bottom w:val="nil"/>
              <w:right w:val="nil"/>
            </w:tcBorders>
          </w:tcPr>
          <w:p w14:paraId="04798776" w14:textId="77777777" w:rsidR="006E1262" w:rsidRPr="00D42032" w:rsidRDefault="006E1262" w:rsidP="0025566E">
            <w:pPr>
              <w:rPr>
                <w:color w:val="000000"/>
              </w:rPr>
            </w:pPr>
          </w:p>
        </w:tc>
        <w:tc>
          <w:tcPr>
            <w:tcW w:w="1549" w:type="dxa"/>
            <w:vMerge w:val="restart"/>
            <w:tcBorders>
              <w:top w:val="nil"/>
              <w:left w:val="single" w:sz="4" w:space="0" w:color="000000"/>
              <w:bottom w:val="nil"/>
              <w:right w:val="single" w:sz="4" w:space="0" w:color="000000"/>
            </w:tcBorders>
            <w:vAlign w:val="center"/>
          </w:tcPr>
          <w:p w14:paraId="454E736A" w14:textId="77777777" w:rsidR="006E1262" w:rsidRPr="00D42032" w:rsidRDefault="006E1262" w:rsidP="0025566E">
            <w:pPr>
              <w:jc w:val="center"/>
              <w:rPr>
                <w:color w:val="000000"/>
              </w:rPr>
            </w:pPr>
            <w:r w:rsidRPr="00D42032">
              <w:rPr>
                <w:rFonts w:hint="eastAsia"/>
                <w:color w:val="000000"/>
              </w:rPr>
              <w:t>保　証　額</w:t>
            </w:r>
          </w:p>
        </w:tc>
        <w:tc>
          <w:tcPr>
            <w:tcW w:w="2530" w:type="dxa"/>
            <w:vMerge w:val="restart"/>
            <w:tcBorders>
              <w:top w:val="single" w:sz="4" w:space="0" w:color="auto"/>
              <w:left w:val="nil"/>
              <w:bottom w:val="nil"/>
              <w:right w:val="single" w:sz="4" w:space="0" w:color="000000"/>
            </w:tcBorders>
          </w:tcPr>
          <w:p w14:paraId="6DAE702A" w14:textId="77777777" w:rsidR="006E1262" w:rsidRPr="00D42032" w:rsidRDefault="006E1262" w:rsidP="0025566E">
            <w:pPr>
              <w:rPr>
                <w:color w:val="000000"/>
              </w:rPr>
            </w:pPr>
          </w:p>
        </w:tc>
        <w:tc>
          <w:tcPr>
            <w:tcW w:w="1430" w:type="dxa"/>
            <w:vMerge w:val="restart"/>
            <w:tcBorders>
              <w:top w:val="single" w:sz="4" w:space="0" w:color="auto"/>
              <w:left w:val="nil"/>
              <w:bottom w:val="nil"/>
              <w:right w:val="single" w:sz="4" w:space="0" w:color="000000"/>
            </w:tcBorders>
          </w:tcPr>
          <w:p w14:paraId="5811E01C" w14:textId="77777777" w:rsidR="006E1262" w:rsidRPr="00D42032" w:rsidRDefault="006E1262" w:rsidP="0025566E">
            <w:pPr>
              <w:rPr>
                <w:color w:val="000000"/>
              </w:rPr>
            </w:pPr>
          </w:p>
        </w:tc>
        <w:tc>
          <w:tcPr>
            <w:tcW w:w="3370" w:type="dxa"/>
            <w:gridSpan w:val="2"/>
            <w:vMerge w:val="restart"/>
            <w:tcBorders>
              <w:top w:val="single" w:sz="4" w:space="0" w:color="auto"/>
              <w:left w:val="nil"/>
              <w:bottom w:val="nil"/>
              <w:right w:val="single" w:sz="4" w:space="0" w:color="000000"/>
            </w:tcBorders>
          </w:tcPr>
          <w:p w14:paraId="40CF7EE5" w14:textId="77777777" w:rsidR="006E1262" w:rsidRPr="00D42032" w:rsidRDefault="006E1262" w:rsidP="0025566E">
            <w:pPr>
              <w:rPr>
                <w:color w:val="000000"/>
              </w:rPr>
            </w:pPr>
          </w:p>
        </w:tc>
        <w:tc>
          <w:tcPr>
            <w:tcW w:w="95" w:type="dxa"/>
            <w:vMerge/>
            <w:tcBorders>
              <w:top w:val="nil"/>
              <w:left w:val="nil"/>
              <w:bottom w:val="nil"/>
              <w:right w:val="nil"/>
            </w:tcBorders>
          </w:tcPr>
          <w:p w14:paraId="7343E02B" w14:textId="77777777" w:rsidR="006E1262" w:rsidRPr="00D42032" w:rsidRDefault="006E1262" w:rsidP="0025566E">
            <w:pPr>
              <w:rPr>
                <w:color w:val="000000"/>
              </w:rPr>
            </w:pPr>
          </w:p>
        </w:tc>
      </w:tr>
      <w:tr w:rsidR="006E1262" w:rsidRPr="00D42032" w14:paraId="145AE21A" w14:textId="77777777" w:rsidTr="00A738EE">
        <w:trPr>
          <w:cantSplit/>
          <w:trHeight w:hRule="exact" w:val="349"/>
        </w:trPr>
        <w:tc>
          <w:tcPr>
            <w:tcW w:w="46" w:type="dxa"/>
            <w:vMerge/>
            <w:tcBorders>
              <w:top w:val="nil"/>
              <w:left w:val="nil"/>
              <w:bottom w:val="nil"/>
              <w:right w:val="nil"/>
            </w:tcBorders>
          </w:tcPr>
          <w:p w14:paraId="1034A2D6" w14:textId="77777777" w:rsidR="006E1262" w:rsidRPr="00D42032" w:rsidRDefault="006E1262" w:rsidP="0025566E">
            <w:pPr>
              <w:rPr>
                <w:color w:val="000000"/>
              </w:rPr>
            </w:pPr>
          </w:p>
        </w:tc>
        <w:tc>
          <w:tcPr>
            <w:tcW w:w="1549" w:type="dxa"/>
            <w:vMerge/>
            <w:tcBorders>
              <w:top w:val="nil"/>
              <w:left w:val="single" w:sz="4" w:space="0" w:color="000000"/>
              <w:bottom w:val="single" w:sz="4" w:space="0" w:color="000000"/>
              <w:right w:val="single" w:sz="4" w:space="0" w:color="000000"/>
            </w:tcBorders>
            <w:vAlign w:val="center"/>
          </w:tcPr>
          <w:p w14:paraId="4E579301" w14:textId="77777777" w:rsidR="006E1262" w:rsidRPr="00D42032" w:rsidRDefault="006E1262" w:rsidP="0025566E">
            <w:pPr>
              <w:jc w:val="center"/>
              <w:rPr>
                <w:color w:val="000000"/>
              </w:rPr>
            </w:pPr>
          </w:p>
        </w:tc>
        <w:tc>
          <w:tcPr>
            <w:tcW w:w="2530" w:type="dxa"/>
            <w:vMerge/>
            <w:tcBorders>
              <w:top w:val="nil"/>
              <w:left w:val="nil"/>
              <w:bottom w:val="single" w:sz="4" w:space="0" w:color="000000"/>
              <w:right w:val="single" w:sz="4" w:space="0" w:color="000000"/>
            </w:tcBorders>
          </w:tcPr>
          <w:p w14:paraId="10AF6E19" w14:textId="77777777" w:rsidR="006E1262" w:rsidRPr="00D42032" w:rsidRDefault="006E1262" w:rsidP="0025566E">
            <w:pPr>
              <w:rPr>
                <w:color w:val="000000"/>
              </w:rPr>
            </w:pPr>
          </w:p>
        </w:tc>
        <w:tc>
          <w:tcPr>
            <w:tcW w:w="1430" w:type="dxa"/>
            <w:vMerge/>
            <w:tcBorders>
              <w:top w:val="nil"/>
              <w:left w:val="nil"/>
              <w:bottom w:val="single" w:sz="4" w:space="0" w:color="000000"/>
              <w:right w:val="single" w:sz="4" w:space="0" w:color="000000"/>
            </w:tcBorders>
          </w:tcPr>
          <w:p w14:paraId="351F7BAA" w14:textId="77777777" w:rsidR="006E1262" w:rsidRPr="00D42032" w:rsidRDefault="006E1262" w:rsidP="0025566E">
            <w:pPr>
              <w:rPr>
                <w:color w:val="000000"/>
              </w:rPr>
            </w:pPr>
          </w:p>
        </w:tc>
        <w:tc>
          <w:tcPr>
            <w:tcW w:w="3370" w:type="dxa"/>
            <w:gridSpan w:val="2"/>
            <w:vMerge/>
            <w:tcBorders>
              <w:top w:val="nil"/>
              <w:left w:val="nil"/>
              <w:bottom w:val="single" w:sz="4" w:space="0" w:color="000000"/>
              <w:right w:val="single" w:sz="4" w:space="0" w:color="000000"/>
            </w:tcBorders>
          </w:tcPr>
          <w:p w14:paraId="13D806A5" w14:textId="77777777" w:rsidR="006E1262" w:rsidRPr="00D42032" w:rsidRDefault="006E1262" w:rsidP="0025566E">
            <w:pPr>
              <w:rPr>
                <w:color w:val="000000"/>
              </w:rPr>
            </w:pPr>
          </w:p>
        </w:tc>
        <w:tc>
          <w:tcPr>
            <w:tcW w:w="95" w:type="dxa"/>
            <w:vMerge/>
            <w:tcBorders>
              <w:top w:val="nil"/>
              <w:left w:val="nil"/>
              <w:bottom w:val="nil"/>
              <w:right w:val="nil"/>
            </w:tcBorders>
          </w:tcPr>
          <w:p w14:paraId="6183B245" w14:textId="77777777" w:rsidR="006E1262" w:rsidRPr="00D42032" w:rsidRDefault="006E1262" w:rsidP="0025566E">
            <w:pPr>
              <w:rPr>
                <w:color w:val="000000"/>
              </w:rPr>
            </w:pPr>
          </w:p>
        </w:tc>
      </w:tr>
      <w:tr w:rsidR="006E1262" w:rsidRPr="00D42032" w14:paraId="57736A6C" w14:textId="77777777" w:rsidTr="00A738EE">
        <w:trPr>
          <w:cantSplit/>
          <w:trHeight w:hRule="exact" w:val="457"/>
        </w:trPr>
        <w:tc>
          <w:tcPr>
            <w:tcW w:w="46" w:type="dxa"/>
            <w:vMerge w:val="restart"/>
            <w:tcBorders>
              <w:top w:val="nil"/>
              <w:left w:val="nil"/>
              <w:bottom w:val="nil"/>
              <w:right w:val="nil"/>
            </w:tcBorders>
          </w:tcPr>
          <w:p w14:paraId="7DA0BB89" w14:textId="77777777" w:rsidR="006E1262" w:rsidRPr="00D42032" w:rsidRDefault="006E1262" w:rsidP="0025566E">
            <w:pPr>
              <w:rPr>
                <w:color w:val="000000"/>
              </w:rPr>
            </w:pPr>
          </w:p>
        </w:tc>
        <w:tc>
          <w:tcPr>
            <w:tcW w:w="1549" w:type="dxa"/>
            <w:tcBorders>
              <w:top w:val="nil"/>
              <w:left w:val="single" w:sz="4" w:space="0" w:color="000000"/>
              <w:bottom w:val="single" w:sz="4" w:space="0" w:color="000000"/>
              <w:right w:val="single" w:sz="4" w:space="0" w:color="000000"/>
            </w:tcBorders>
            <w:vAlign w:val="center"/>
          </w:tcPr>
          <w:p w14:paraId="1A476A89" w14:textId="77777777" w:rsidR="006E1262" w:rsidRPr="00D42032" w:rsidRDefault="006E1262" w:rsidP="0025566E">
            <w:pPr>
              <w:jc w:val="center"/>
              <w:rPr>
                <w:color w:val="000000"/>
              </w:rPr>
            </w:pPr>
            <w:r w:rsidRPr="00D42032">
              <w:rPr>
                <w:rFonts w:hint="eastAsia"/>
                <w:color w:val="000000"/>
                <w:spacing w:val="35"/>
                <w:kern w:val="0"/>
                <w:fitText w:val="1050" w:id="1143249413"/>
              </w:rPr>
              <w:t>保証期</w:t>
            </w:r>
            <w:r w:rsidRPr="00D42032">
              <w:rPr>
                <w:rFonts w:hint="eastAsia"/>
                <w:color w:val="000000"/>
                <w:kern w:val="0"/>
                <w:fitText w:val="1050" w:id="1143249413"/>
              </w:rPr>
              <w:t>間</w:t>
            </w:r>
          </w:p>
        </w:tc>
        <w:tc>
          <w:tcPr>
            <w:tcW w:w="2530" w:type="dxa"/>
            <w:tcBorders>
              <w:top w:val="nil"/>
              <w:left w:val="nil"/>
              <w:bottom w:val="single" w:sz="4" w:space="0" w:color="000000"/>
              <w:right w:val="single" w:sz="4" w:space="0" w:color="000000"/>
            </w:tcBorders>
          </w:tcPr>
          <w:p w14:paraId="40CED5AC" w14:textId="77777777" w:rsidR="006E1262" w:rsidRPr="00D42032" w:rsidRDefault="006E1262" w:rsidP="0025566E">
            <w:pPr>
              <w:rPr>
                <w:color w:val="000000"/>
              </w:rPr>
            </w:pPr>
          </w:p>
        </w:tc>
        <w:tc>
          <w:tcPr>
            <w:tcW w:w="1430" w:type="dxa"/>
            <w:tcBorders>
              <w:top w:val="nil"/>
              <w:left w:val="nil"/>
              <w:bottom w:val="single" w:sz="4" w:space="0" w:color="000000"/>
              <w:right w:val="single" w:sz="4" w:space="0" w:color="000000"/>
            </w:tcBorders>
          </w:tcPr>
          <w:p w14:paraId="59E80166" w14:textId="77777777" w:rsidR="006E1262" w:rsidRPr="00D42032" w:rsidRDefault="006E1262" w:rsidP="0025566E">
            <w:pPr>
              <w:rPr>
                <w:color w:val="000000"/>
              </w:rPr>
            </w:pPr>
          </w:p>
        </w:tc>
        <w:tc>
          <w:tcPr>
            <w:tcW w:w="3370" w:type="dxa"/>
            <w:gridSpan w:val="2"/>
            <w:tcBorders>
              <w:top w:val="nil"/>
              <w:left w:val="nil"/>
              <w:bottom w:val="single" w:sz="4" w:space="0" w:color="000000"/>
              <w:right w:val="single" w:sz="4" w:space="0" w:color="000000"/>
            </w:tcBorders>
          </w:tcPr>
          <w:p w14:paraId="348A7EB2" w14:textId="77777777" w:rsidR="006E1262" w:rsidRPr="00D42032" w:rsidRDefault="006E1262" w:rsidP="0025566E">
            <w:pPr>
              <w:rPr>
                <w:color w:val="000000"/>
              </w:rPr>
            </w:pPr>
          </w:p>
        </w:tc>
        <w:tc>
          <w:tcPr>
            <w:tcW w:w="95" w:type="dxa"/>
            <w:vMerge w:val="restart"/>
            <w:tcBorders>
              <w:top w:val="nil"/>
              <w:left w:val="nil"/>
              <w:bottom w:val="nil"/>
              <w:right w:val="nil"/>
            </w:tcBorders>
          </w:tcPr>
          <w:p w14:paraId="402B47EF" w14:textId="77777777" w:rsidR="006E1262" w:rsidRPr="00D42032" w:rsidRDefault="006E1262" w:rsidP="0025566E">
            <w:pPr>
              <w:rPr>
                <w:color w:val="000000"/>
              </w:rPr>
            </w:pPr>
          </w:p>
        </w:tc>
      </w:tr>
      <w:tr w:rsidR="006E1262" w:rsidRPr="00D42032" w14:paraId="300D2623" w14:textId="77777777" w:rsidTr="00A738EE">
        <w:trPr>
          <w:cantSplit/>
          <w:trHeight w:hRule="exact" w:val="371"/>
        </w:trPr>
        <w:tc>
          <w:tcPr>
            <w:tcW w:w="46" w:type="dxa"/>
            <w:vMerge/>
            <w:tcBorders>
              <w:top w:val="nil"/>
              <w:left w:val="nil"/>
              <w:bottom w:val="nil"/>
              <w:right w:val="nil"/>
            </w:tcBorders>
          </w:tcPr>
          <w:p w14:paraId="01C69FD5" w14:textId="77777777" w:rsidR="006E1262" w:rsidRPr="00D42032" w:rsidRDefault="006E1262" w:rsidP="0025566E">
            <w:pPr>
              <w:rPr>
                <w:color w:val="000000"/>
              </w:rPr>
            </w:pPr>
          </w:p>
        </w:tc>
        <w:tc>
          <w:tcPr>
            <w:tcW w:w="1549" w:type="dxa"/>
            <w:tcBorders>
              <w:top w:val="nil"/>
              <w:left w:val="single" w:sz="4" w:space="0" w:color="000000"/>
              <w:bottom w:val="single" w:sz="4" w:space="0" w:color="000000"/>
              <w:right w:val="single" w:sz="4" w:space="0" w:color="000000"/>
            </w:tcBorders>
            <w:vAlign w:val="center"/>
          </w:tcPr>
          <w:p w14:paraId="3BEE65C0" w14:textId="77777777" w:rsidR="006E1262" w:rsidRPr="00D42032" w:rsidRDefault="006E1262" w:rsidP="0025566E">
            <w:pPr>
              <w:jc w:val="center"/>
              <w:rPr>
                <w:color w:val="000000"/>
              </w:rPr>
            </w:pPr>
          </w:p>
        </w:tc>
        <w:tc>
          <w:tcPr>
            <w:tcW w:w="2530" w:type="dxa"/>
            <w:tcBorders>
              <w:top w:val="nil"/>
              <w:left w:val="nil"/>
              <w:bottom w:val="single" w:sz="4" w:space="0" w:color="000000"/>
              <w:right w:val="single" w:sz="4" w:space="0" w:color="000000"/>
            </w:tcBorders>
          </w:tcPr>
          <w:p w14:paraId="43C25982" w14:textId="77777777" w:rsidR="006E1262" w:rsidRPr="00D42032" w:rsidRDefault="006E1262" w:rsidP="0025566E">
            <w:pPr>
              <w:rPr>
                <w:color w:val="000000"/>
              </w:rPr>
            </w:pPr>
          </w:p>
        </w:tc>
        <w:tc>
          <w:tcPr>
            <w:tcW w:w="1430" w:type="dxa"/>
            <w:tcBorders>
              <w:top w:val="nil"/>
              <w:left w:val="nil"/>
              <w:bottom w:val="single" w:sz="4" w:space="0" w:color="000000"/>
              <w:right w:val="single" w:sz="4" w:space="0" w:color="000000"/>
            </w:tcBorders>
          </w:tcPr>
          <w:p w14:paraId="11F0AA25" w14:textId="77777777" w:rsidR="006E1262" w:rsidRPr="00D42032" w:rsidRDefault="006E1262" w:rsidP="0025566E">
            <w:pPr>
              <w:rPr>
                <w:color w:val="000000"/>
              </w:rPr>
            </w:pPr>
          </w:p>
        </w:tc>
        <w:tc>
          <w:tcPr>
            <w:tcW w:w="3370" w:type="dxa"/>
            <w:gridSpan w:val="2"/>
            <w:tcBorders>
              <w:top w:val="nil"/>
              <w:left w:val="nil"/>
              <w:bottom w:val="single" w:sz="4" w:space="0" w:color="000000"/>
              <w:right w:val="single" w:sz="4" w:space="0" w:color="000000"/>
            </w:tcBorders>
          </w:tcPr>
          <w:p w14:paraId="58BBFFB8" w14:textId="77777777" w:rsidR="006E1262" w:rsidRPr="00D42032" w:rsidRDefault="006E1262" w:rsidP="0025566E">
            <w:pPr>
              <w:rPr>
                <w:color w:val="000000"/>
              </w:rPr>
            </w:pPr>
          </w:p>
        </w:tc>
        <w:tc>
          <w:tcPr>
            <w:tcW w:w="95" w:type="dxa"/>
            <w:vMerge/>
            <w:tcBorders>
              <w:top w:val="nil"/>
              <w:left w:val="nil"/>
              <w:bottom w:val="nil"/>
              <w:right w:val="nil"/>
            </w:tcBorders>
          </w:tcPr>
          <w:p w14:paraId="3F4E0B1D" w14:textId="77777777" w:rsidR="006E1262" w:rsidRPr="00D42032" w:rsidRDefault="006E1262" w:rsidP="0025566E">
            <w:pPr>
              <w:rPr>
                <w:color w:val="000000"/>
              </w:rPr>
            </w:pPr>
          </w:p>
        </w:tc>
      </w:tr>
      <w:tr w:rsidR="006E1262" w:rsidRPr="00D42032" w14:paraId="721287D0" w14:textId="77777777" w:rsidTr="00A738EE">
        <w:trPr>
          <w:cantSplit/>
          <w:trHeight w:hRule="exact" w:val="423"/>
        </w:trPr>
        <w:tc>
          <w:tcPr>
            <w:tcW w:w="46" w:type="dxa"/>
            <w:vMerge/>
            <w:tcBorders>
              <w:top w:val="nil"/>
              <w:left w:val="nil"/>
              <w:bottom w:val="nil"/>
              <w:right w:val="nil"/>
            </w:tcBorders>
          </w:tcPr>
          <w:p w14:paraId="037CD4F3" w14:textId="77777777" w:rsidR="006E1262" w:rsidRPr="00D42032" w:rsidRDefault="006E1262" w:rsidP="0025566E">
            <w:pPr>
              <w:rPr>
                <w:color w:val="000000"/>
              </w:rPr>
            </w:pPr>
          </w:p>
        </w:tc>
        <w:tc>
          <w:tcPr>
            <w:tcW w:w="1549" w:type="dxa"/>
            <w:tcBorders>
              <w:top w:val="nil"/>
              <w:left w:val="single" w:sz="4" w:space="0" w:color="000000"/>
              <w:bottom w:val="single" w:sz="4" w:space="0" w:color="000000"/>
              <w:right w:val="single" w:sz="4" w:space="0" w:color="000000"/>
            </w:tcBorders>
            <w:vAlign w:val="center"/>
          </w:tcPr>
          <w:p w14:paraId="670225A6" w14:textId="77777777" w:rsidR="006E1262" w:rsidRPr="00D42032" w:rsidRDefault="006E1262" w:rsidP="0025566E">
            <w:pPr>
              <w:jc w:val="center"/>
              <w:rPr>
                <w:color w:val="000000"/>
              </w:rPr>
            </w:pPr>
          </w:p>
        </w:tc>
        <w:tc>
          <w:tcPr>
            <w:tcW w:w="2530" w:type="dxa"/>
            <w:tcBorders>
              <w:top w:val="nil"/>
              <w:left w:val="nil"/>
              <w:bottom w:val="single" w:sz="4" w:space="0" w:color="000000"/>
              <w:right w:val="single" w:sz="4" w:space="0" w:color="000000"/>
            </w:tcBorders>
          </w:tcPr>
          <w:p w14:paraId="586B340F" w14:textId="77777777" w:rsidR="006E1262" w:rsidRPr="00D42032" w:rsidRDefault="006E1262" w:rsidP="0025566E">
            <w:pPr>
              <w:rPr>
                <w:color w:val="000000"/>
              </w:rPr>
            </w:pPr>
          </w:p>
        </w:tc>
        <w:tc>
          <w:tcPr>
            <w:tcW w:w="1430" w:type="dxa"/>
            <w:tcBorders>
              <w:top w:val="nil"/>
              <w:left w:val="nil"/>
              <w:bottom w:val="single" w:sz="4" w:space="0" w:color="000000"/>
              <w:right w:val="single" w:sz="4" w:space="0" w:color="000000"/>
            </w:tcBorders>
          </w:tcPr>
          <w:p w14:paraId="23B90CBA" w14:textId="77777777" w:rsidR="006E1262" w:rsidRPr="00D42032" w:rsidRDefault="006E1262" w:rsidP="0025566E">
            <w:pPr>
              <w:rPr>
                <w:color w:val="000000"/>
              </w:rPr>
            </w:pPr>
          </w:p>
        </w:tc>
        <w:tc>
          <w:tcPr>
            <w:tcW w:w="3370" w:type="dxa"/>
            <w:gridSpan w:val="2"/>
            <w:tcBorders>
              <w:top w:val="nil"/>
              <w:left w:val="nil"/>
              <w:bottom w:val="single" w:sz="4" w:space="0" w:color="000000"/>
              <w:right w:val="single" w:sz="4" w:space="0" w:color="000000"/>
            </w:tcBorders>
          </w:tcPr>
          <w:p w14:paraId="0D29F6EB" w14:textId="77777777" w:rsidR="006E1262" w:rsidRPr="00D42032" w:rsidRDefault="006E1262" w:rsidP="0025566E">
            <w:pPr>
              <w:rPr>
                <w:color w:val="000000"/>
              </w:rPr>
            </w:pPr>
          </w:p>
        </w:tc>
        <w:tc>
          <w:tcPr>
            <w:tcW w:w="95" w:type="dxa"/>
            <w:vMerge/>
            <w:tcBorders>
              <w:top w:val="nil"/>
              <w:left w:val="nil"/>
              <w:bottom w:val="nil"/>
              <w:right w:val="nil"/>
            </w:tcBorders>
          </w:tcPr>
          <w:p w14:paraId="1DF24374" w14:textId="77777777" w:rsidR="006E1262" w:rsidRPr="00D42032" w:rsidRDefault="006E1262" w:rsidP="0025566E">
            <w:pPr>
              <w:rPr>
                <w:color w:val="000000"/>
              </w:rPr>
            </w:pPr>
          </w:p>
        </w:tc>
      </w:tr>
      <w:tr w:rsidR="006E1262" w:rsidRPr="00D42032" w14:paraId="1DDFBA85" w14:textId="77777777" w:rsidTr="00A738EE">
        <w:trPr>
          <w:cantSplit/>
          <w:trHeight w:hRule="exact" w:val="457"/>
        </w:trPr>
        <w:tc>
          <w:tcPr>
            <w:tcW w:w="46" w:type="dxa"/>
            <w:vMerge/>
            <w:tcBorders>
              <w:top w:val="nil"/>
              <w:left w:val="nil"/>
              <w:bottom w:val="nil"/>
              <w:right w:val="nil"/>
            </w:tcBorders>
          </w:tcPr>
          <w:p w14:paraId="4BF12C20" w14:textId="77777777" w:rsidR="006E1262" w:rsidRPr="00D42032" w:rsidRDefault="006E1262" w:rsidP="0025566E">
            <w:pPr>
              <w:rPr>
                <w:color w:val="000000"/>
              </w:rPr>
            </w:pPr>
          </w:p>
        </w:tc>
        <w:tc>
          <w:tcPr>
            <w:tcW w:w="4079" w:type="dxa"/>
            <w:gridSpan w:val="2"/>
            <w:tcBorders>
              <w:top w:val="nil"/>
              <w:left w:val="single" w:sz="4" w:space="0" w:color="000000"/>
              <w:bottom w:val="nil"/>
              <w:right w:val="single" w:sz="4" w:space="0" w:color="000000"/>
            </w:tcBorders>
            <w:vAlign w:val="center"/>
          </w:tcPr>
          <w:p w14:paraId="7E36A150" w14:textId="77777777" w:rsidR="006E1262" w:rsidRPr="00D42032" w:rsidRDefault="006E1262" w:rsidP="0025566E">
            <w:pPr>
              <w:jc w:val="center"/>
              <w:rPr>
                <w:color w:val="000000"/>
              </w:rPr>
            </w:pPr>
            <w:r w:rsidRPr="00D42032">
              <w:rPr>
                <w:rFonts w:hint="eastAsia"/>
                <w:color w:val="000000"/>
              </w:rPr>
              <w:t>内</w:t>
            </w:r>
            <w:r w:rsidRPr="00D42032">
              <w:rPr>
                <w:rFonts w:hint="eastAsia"/>
                <w:color w:val="000000"/>
              </w:rPr>
              <w:t xml:space="preserve"> </w:t>
            </w:r>
            <w:r w:rsidRPr="00D42032">
              <w:rPr>
                <w:rFonts w:hint="eastAsia"/>
                <w:color w:val="000000"/>
              </w:rPr>
              <w:t>払</w:t>
            </w:r>
            <w:r w:rsidRPr="00D42032">
              <w:rPr>
                <w:rFonts w:hint="eastAsia"/>
                <w:color w:val="000000"/>
              </w:rPr>
              <w:t xml:space="preserve"> </w:t>
            </w:r>
            <w:r w:rsidRPr="00D42032">
              <w:rPr>
                <w:rFonts w:hint="eastAsia"/>
                <w:color w:val="000000"/>
              </w:rPr>
              <w:t>金</w:t>
            </w:r>
            <w:r w:rsidRPr="00D42032">
              <w:rPr>
                <w:rFonts w:hint="eastAsia"/>
                <w:color w:val="000000"/>
              </w:rPr>
              <w:t xml:space="preserve"> </w:t>
            </w:r>
            <w:r w:rsidRPr="00D42032">
              <w:rPr>
                <w:rFonts w:hint="eastAsia"/>
                <w:color w:val="000000"/>
              </w:rPr>
              <w:t>使</w:t>
            </w:r>
            <w:r w:rsidRPr="00D42032">
              <w:rPr>
                <w:rFonts w:hint="eastAsia"/>
                <w:color w:val="000000"/>
              </w:rPr>
              <w:t xml:space="preserve"> </w:t>
            </w:r>
            <w:r w:rsidRPr="00D42032">
              <w:rPr>
                <w:rFonts w:hint="eastAsia"/>
                <w:color w:val="000000"/>
              </w:rPr>
              <w:t>途</w:t>
            </w:r>
            <w:r w:rsidRPr="00D42032">
              <w:rPr>
                <w:rFonts w:hint="eastAsia"/>
                <w:color w:val="000000"/>
              </w:rPr>
              <w:t xml:space="preserve"> </w:t>
            </w:r>
            <w:r w:rsidRPr="00D42032">
              <w:rPr>
                <w:rFonts w:hint="eastAsia"/>
                <w:color w:val="000000"/>
              </w:rPr>
              <w:t>内</w:t>
            </w:r>
            <w:r w:rsidRPr="00D42032">
              <w:rPr>
                <w:rFonts w:hint="eastAsia"/>
                <w:color w:val="000000"/>
              </w:rPr>
              <w:t xml:space="preserve"> </w:t>
            </w:r>
            <w:r w:rsidRPr="00D42032">
              <w:rPr>
                <w:rFonts w:hint="eastAsia"/>
                <w:color w:val="000000"/>
              </w:rPr>
              <w:t>訳</w:t>
            </w:r>
          </w:p>
        </w:tc>
        <w:tc>
          <w:tcPr>
            <w:tcW w:w="4800" w:type="dxa"/>
            <w:gridSpan w:val="3"/>
            <w:tcBorders>
              <w:top w:val="nil"/>
              <w:left w:val="nil"/>
              <w:bottom w:val="nil"/>
              <w:right w:val="single" w:sz="4" w:space="0" w:color="000000"/>
            </w:tcBorders>
            <w:vAlign w:val="center"/>
          </w:tcPr>
          <w:p w14:paraId="10D7642A" w14:textId="77777777" w:rsidR="006E1262" w:rsidRPr="00D42032" w:rsidRDefault="006E1262" w:rsidP="0025566E">
            <w:pPr>
              <w:jc w:val="center"/>
              <w:rPr>
                <w:color w:val="000000"/>
              </w:rPr>
            </w:pPr>
            <w:r w:rsidRPr="00D42032">
              <w:rPr>
                <w:rFonts w:hint="eastAsia"/>
                <w:color w:val="000000"/>
              </w:rPr>
              <w:t>事　　　　　由</w:t>
            </w:r>
          </w:p>
        </w:tc>
        <w:tc>
          <w:tcPr>
            <w:tcW w:w="95" w:type="dxa"/>
            <w:vMerge/>
            <w:tcBorders>
              <w:top w:val="nil"/>
              <w:left w:val="nil"/>
              <w:bottom w:val="nil"/>
              <w:right w:val="nil"/>
            </w:tcBorders>
          </w:tcPr>
          <w:p w14:paraId="322A5A87" w14:textId="77777777" w:rsidR="006E1262" w:rsidRPr="00D42032" w:rsidRDefault="006E1262" w:rsidP="0025566E">
            <w:pPr>
              <w:rPr>
                <w:color w:val="000000"/>
              </w:rPr>
            </w:pPr>
          </w:p>
        </w:tc>
      </w:tr>
      <w:tr w:rsidR="006E1262" w:rsidRPr="00D42032" w14:paraId="7F4F3AD4" w14:textId="77777777" w:rsidTr="00A738EE">
        <w:trPr>
          <w:cantSplit/>
          <w:trHeight w:hRule="exact" w:val="400"/>
        </w:trPr>
        <w:tc>
          <w:tcPr>
            <w:tcW w:w="46" w:type="dxa"/>
            <w:vMerge/>
            <w:tcBorders>
              <w:top w:val="nil"/>
              <w:left w:val="nil"/>
              <w:bottom w:val="nil"/>
              <w:right w:val="nil"/>
            </w:tcBorders>
          </w:tcPr>
          <w:p w14:paraId="2B03531D" w14:textId="77777777" w:rsidR="006E1262" w:rsidRPr="00D42032" w:rsidRDefault="006E1262" w:rsidP="0025566E">
            <w:pPr>
              <w:rPr>
                <w:color w:val="000000"/>
              </w:rPr>
            </w:pPr>
          </w:p>
        </w:tc>
        <w:tc>
          <w:tcPr>
            <w:tcW w:w="1549" w:type="dxa"/>
            <w:tcBorders>
              <w:top w:val="single" w:sz="4" w:space="0" w:color="000000"/>
              <w:left w:val="single" w:sz="4" w:space="0" w:color="000000"/>
              <w:bottom w:val="single" w:sz="4" w:space="0" w:color="000000"/>
              <w:right w:val="single" w:sz="4" w:space="0" w:color="000000"/>
            </w:tcBorders>
            <w:vAlign w:val="center"/>
          </w:tcPr>
          <w:p w14:paraId="39984E5C" w14:textId="77777777" w:rsidR="006E1262" w:rsidRPr="00D42032" w:rsidRDefault="006E1262" w:rsidP="0025566E">
            <w:pPr>
              <w:jc w:val="left"/>
              <w:rPr>
                <w:color w:val="000000"/>
              </w:rPr>
            </w:pPr>
            <w:r w:rsidRPr="00D42032">
              <w:rPr>
                <w:rFonts w:hint="eastAsia"/>
                <w:color w:val="000000"/>
              </w:rPr>
              <w:t xml:space="preserve">          </w:t>
            </w:r>
            <w:r w:rsidRPr="00D42032">
              <w:rPr>
                <w:rFonts w:hint="eastAsia"/>
                <w:color w:val="000000"/>
              </w:rPr>
              <w:t>費</w:t>
            </w:r>
          </w:p>
        </w:tc>
        <w:tc>
          <w:tcPr>
            <w:tcW w:w="2530" w:type="dxa"/>
            <w:tcBorders>
              <w:top w:val="single" w:sz="4" w:space="0" w:color="000000"/>
              <w:left w:val="nil"/>
              <w:bottom w:val="single" w:sz="4" w:space="0" w:color="000000"/>
              <w:right w:val="single" w:sz="4" w:space="0" w:color="000000"/>
            </w:tcBorders>
          </w:tcPr>
          <w:p w14:paraId="2302FC8F" w14:textId="77777777" w:rsidR="006E1262" w:rsidRPr="00D42032" w:rsidRDefault="006E1262" w:rsidP="0025566E">
            <w:pPr>
              <w:rPr>
                <w:color w:val="000000"/>
              </w:rPr>
            </w:pPr>
          </w:p>
        </w:tc>
        <w:tc>
          <w:tcPr>
            <w:tcW w:w="4800" w:type="dxa"/>
            <w:gridSpan w:val="3"/>
            <w:vMerge w:val="restart"/>
            <w:tcBorders>
              <w:top w:val="single" w:sz="4" w:space="0" w:color="000000"/>
              <w:left w:val="nil"/>
              <w:bottom w:val="nil"/>
              <w:right w:val="single" w:sz="4" w:space="0" w:color="000000"/>
            </w:tcBorders>
          </w:tcPr>
          <w:p w14:paraId="449FCB52" w14:textId="77777777" w:rsidR="006E1262" w:rsidRPr="00D42032" w:rsidRDefault="006E1262" w:rsidP="0025566E">
            <w:pPr>
              <w:rPr>
                <w:color w:val="000000"/>
              </w:rPr>
            </w:pPr>
            <w:r w:rsidRPr="00D42032">
              <w:rPr>
                <w:rFonts w:hint="eastAsia"/>
                <w:color w:val="000000"/>
              </w:rPr>
              <w:t xml:space="preserve"> </w:t>
            </w:r>
            <w:r w:rsidRPr="00D42032">
              <w:rPr>
                <w:rFonts w:hint="eastAsia"/>
                <w:color w:val="000000"/>
              </w:rPr>
              <w:t>上記契約履行のため左記支出金に充当する。</w:t>
            </w:r>
          </w:p>
        </w:tc>
        <w:tc>
          <w:tcPr>
            <w:tcW w:w="95" w:type="dxa"/>
            <w:vMerge/>
            <w:tcBorders>
              <w:top w:val="nil"/>
              <w:left w:val="nil"/>
              <w:bottom w:val="nil"/>
              <w:right w:val="nil"/>
            </w:tcBorders>
          </w:tcPr>
          <w:p w14:paraId="4147ECAB" w14:textId="77777777" w:rsidR="006E1262" w:rsidRPr="00D42032" w:rsidRDefault="006E1262" w:rsidP="0025566E">
            <w:pPr>
              <w:rPr>
                <w:color w:val="000000"/>
              </w:rPr>
            </w:pPr>
          </w:p>
        </w:tc>
      </w:tr>
      <w:tr w:rsidR="006E1262" w:rsidRPr="00D42032" w14:paraId="4E1ACEAD" w14:textId="77777777" w:rsidTr="00A738EE">
        <w:trPr>
          <w:cantSplit/>
          <w:trHeight w:hRule="exact" w:val="424"/>
        </w:trPr>
        <w:tc>
          <w:tcPr>
            <w:tcW w:w="46" w:type="dxa"/>
            <w:vMerge/>
            <w:tcBorders>
              <w:top w:val="nil"/>
              <w:left w:val="nil"/>
              <w:bottom w:val="nil"/>
              <w:right w:val="nil"/>
            </w:tcBorders>
          </w:tcPr>
          <w:p w14:paraId="1D90C7A3" w14:textId="77777777" w:rsidR="006E1262" w:rsidRPr="00D42032" w:rsidRDefault="006E1262" w:rsidP="0025566E">
            <w:pPr>
              <w:rPr>
                <w:color w:val="000000"/>
              </w:rPr>
            </w:pPr>
          </w:p>
        </w:tc>
        <w:tc>
          <w:tcPr>
            <w:tcW w:w="1549" w:type="dxa"/>
            <w:tcBorders>
              <w:top w:val="nil"/>
              <w:left w:val="single" w:sz="4" w:space="0" w:color="000000"/>
              <w:bottom w:val="single" w:sz="4" w:space="0" w:color="000000"/>
              <w:right w:val="single" w:sz="4" w:space="0" w:color="000000"/>
            </w:tcBorders>
            <w:vAlign w:val="center"/>
          </w:tcPr>
          <w:p w14:paraId="56476BFD" w14:textId="77777777" w:rsidR="006E1262" w:rsidRPr="00D42032" w:rsidRDefault="006E1262" w:rsidP="0025566E">
            <w:pPr>
              <w:jc w:val="left"/>
              <w:rPr>
                <w:color w:val="000000"/>
              </w:rPr>
            </w:pPr>
            <w:r w:rsidRPr="00D42032">
              <w:rPr>
                <w:rFonts w:hint="eastAsia"/>
                <w:color w:val="000000"/>
              </w:rPr>
              <w:t xml:space="preserve">          </w:t>
            </w:r>
            <w:r w:rsidRPr="00D42032">
              <w:rPr>
                <w:rFonts w:hint="eastAsia"/>
                <w:color w:val="000000"/>
              </w:rPr>
              <w:t>費</w:t>
            </w:r>
          </w:p>
        </w:tc>
        <w:tc>
          <w:tcPr>
            <w:tcW w:w="2530" w:type="dxa"/>
            <w:tcBorders>
              <w:top w:val="nil"/>
              <w:left w:val="nil"/>
              <w:bottom w:val="single" w:sz="4" w:space="0" w:color="000000"/>
              <w:right w:val="single" w:sz="4" w:space="0" w:color="000000"/>
            </w:tcBorders>
          </w:tcPr>
          <w:p w14:paraId="0D06B675" w14:textId="77777777" w:rsidR="006E1262" w:rsidRPr="00D42032" w:rsidRDefault="006E1262" w:rsidP="0025566E">
            <w:pPr>
              <w:rPr>
                <w:color w:val="000000"/>
              </w:rPr>
            </w:pPr>
          </w:p>
        </w:tc>
        <w:tc>
          <w:tcPr>
            <w:tcW w:w="4800" w:type="dxa"/>
            <w:gridSpan w:val="3"/>
            <w:vMerge/>
            <w:tcBorders>
              <w:top w:val="nil"/>
              <w:left w:val="nil"/>
              <w:bottom w:val="nil"/>
              <w:right w:val="single" w:sz="4" w:space="0" w:color="000000"/>
            </w:tcBorders>
          </w:tcPr>
          <w:p w14:paraId="55926F68" w14:textId="77777777" w:rsidR="006E1262" w:rsidRPr="00D42032" w:rsidRDefault="006E1262" w:rsidP="0025566E">
            <w:pPr>
              <w:rPr>
                <w:color w:val="000000"/>
              </w:rPr>
            </w:pPr>
          </w:p>
        </w:tc>
        <w:tc>
          <w:tcPr>
            <w:tcW w:w="95" w:type="dxa"/>
            <w:vMerge/>
            <w:tcBorders>
              <w:top w:val="nil"/>
              <w:left w:val="nil"/>
              <w:bottom w:val="nil"/>
              <w:right w:val="nil"/>
            </w:tcBorders>
          </w:tcPr>
          <w:p w14:paraId="6DC8DEDE" w14:textId="77777777" w:rsidR="006E1262" w:rsidRPr="00D42032" w:rsidRDefault="006E1262" w:rsidP="0025566E">
            <w:pPr>
              <w:rPr>
                <w:color w:val="000000"/>
              </w:rPr>
            </w:pPr>
          </w:p>
        </w:tc>
      </w:tr>
      <w:tr w:rsidR="006E1262" w:rsidRPr="00D42032" w14:paraId="6F0BC0C5" w14:textId="77777777" w:rsidTr="00A738EE">
        <w:trPr>
          <w:cantSplit/>
          <w:trHeight w:hRule="exact" w:val="434"/>
        </w:trPr>
        <w:tc>
          <w:tcPr>
            <w:tcW w:w="46" w:type="dxa"/>
            <w:vMerge/>
            <w:tcBorders>
              <w:top w:val="nil"/>
              <w:left w:val="nil"/>
              <w:bottom w:val="nil"/>
              <w:right w:val="nil"/>
            </w:tcBorders>
          </w:tcPr>
          <w:p w14:paraId="7577AF91" w14:textId="77777777" w:rsidR="006E1262" w:rsidRPr="00D42032" w:rsidRDefault="006E1262" w:rsidP="0025566E">
            <w:pPr>
              <w:rPr>
                <w:color w:val="000000"/>
              </w:rPr>
            </w:pPr>
          </w:p>
        </w:tc>
        <w:tc>
          <w:tcPr>
            <w:tcW w:w="1549" w:type="dxa"/>
            <w:tcBorders>
              <w:top w:val="nil"/>
              <w:left w:val="single" w:sz="4" w:space="0" w:color="000000"/>
              <w:bottom w:val="single" w:sz="4" w:space="0" w:color="000000"/>
              <w:right w:val="single" w:sz="4" w:space="0" w:color="000000"/>
            </w:tcBorders>
            <w:vAlign w:val="center"/>
          </w:tcPr>
          <w:p w14:paraId="0B973D06" w14:textId="77777777" w:rsidR="006E1262" w:rsidRPr="00D42032" w:rsidRDefault="006E1262" w:rsidP="0025566E">
            <w:pPr>
              <w:jc w:val="left"/>
              <w:rPr>
                <w:color w:val="000000"/>
              </w:rPr>
            </w:pPr>
            <w:r w:rsidRPr="00D42032">
              <w:rPr>
                <w:rFonts w:hint="eastAsia"/>
                <w:color w:val="000000"/>
              </w:rPr>
              <w:t xml:space="preserve">          </w:t>
            </w:r>
            <w:r w:rsidRPr="00D42032">
              <w:rPr>
                <w:rFonts w:hint="eastAsia"/>
                <w:color w:val="000000"/>
              </w:rPr>
              <w:t>費</w:t>
            </w:r>
          </w:p>
        </w:tc>
        <w:tc>
          <w:tcPr>
            <w:tcW w:w="2530" w:type="dxa"/>
            <w:tcBorders>
              <w:top w:val="nil"/>
              <w:left w:val="nil"/>
              <w:bottom w:val="single" w:sz="4" w:space="0" w:color="000000"/>
              <w:right w:val="single" w:sz="4" w:space="0" w:color="000000"/>
            </w:tcBorders>
          </w:tcPr>
          <w:p w14:paraId="440CBFA9" w14:textId="77777777" w:rsidR="006E1262" w:rsidRPr="00D42032" w:rsidRDefault="006E1262" w:rsidP="0025566E">
            <w:pPr>
              <w:rPr>
                <w:color w:val="000000"/>
              </w:rPr>
            </w:pPr>
          </w:p>
        </w:tc>
        <w:tc>
          <w:tcPr>
            <w:tcW w:w="4800" w:type="dxa"/>
            <w:gridSpan w:val="3"/>
            <w:vMerge/>
            <w:tcBorders>
              <w:top w:val="nil"/>
              <w:left w:val="nil"/>
              <w:bottom w:val="single" w:sz="4" w:space="0" w:color="auto"/>
              <w:right w:val="single" w:sz="4" w:space="0" w:color="000000"/>
            </w:tcBorders>
          </w:tcPr>
          <w:p w14:paraId="38217DE0" w14:textId="77777777" w:rsidR="006E1262" w:rsidRPr="00D42032" w:rsidRDefault="006E1262" w:rsidP="0025566E">
            <w:pPr>
              <w:rPr>
                <w:color w:val="000000"/>
              </w:rPr>
            </w:pPr>
          </w:p>
        </w:tc>
        <w:tc>
          <w:tcPr>
            <w:tcW w:w="95" w:type="dxa"/>
            <w:vMerge/>
            <w:tcBorders>
              <w:top w:val="nil"/>
              <w:left w:val="nil"/>
              <w:bottom w:val="nil"/>
              <w:right w:val="nil"/>
            </w:tcBorders>
          </w:tcPr>
          <w:p w14:paraId="77E6DF27" w14:textId="77777777" w:rsidR="006E1262" w:rsidRPr="00D42032" w:rsidRDefault="006E1262" w:rsidP="0025566E">
            <w:pPr>
              <w:rPr>
                <w:color w:val="000000"/>
              </w:rPr>
            </w:pPr>
          </w:p>
        </w:tc>
      </w:tr>
      <w:tr w:rsidR="006E1262" w:rsidRPr="00D42032" w14:paraId="2B70E4EF" w14:textId="77777777" w:rsidTr="00A738EE">
        <w:trPr>
          <w:cantSplit/>
          <w:trHeight w:hRule="exact" w:val="459"/>
        </w:trPr>
        <w:tc>
          <w:tcPr>
            <w:tcW w:w="46" w:type="dxa"/>
            <w:vMerge/>
            <w:tcBorders>
              <w:top w:val="nil"/>
              <w:left w:val="nil"/>
              <w:bottom w:val="nil"/>
              <w:right w:val="nil"/>
            </w:tcBorders>
          </w:tcPr>
          <w:p w14:paraId="30EF2B18" w14:textId="77777777" w:rsidR="006E1262" w:rsidRPr="00D42032" w:rsidRDefault="006E1262" w:rsidP="0025566E">
            <w:pPr>
              <w:rPr>
                <w:color w:val="000000"/>
              </w:rPr>
            </w:pPr>
          </w:p>
        </w:tc>
        <w:tc>
          <w:tcPr>
            <w:tcW w:w="1549" w:type="dxa"/>
            <w:tcBorders>
              <w:top w:val="nil"/>
              <w:left w:val="single" w:sz="4" w:space="0" w:color="000000"/>
              <w:bottom w:val="single" w:sz="4" w:space="0" w:color="000000"/>
              <w:right w:val="single" w:sz="4" w:space="0" w:color="000000"/>
            </w:tcBorders>
            <w:vAlign w:val="center"/>
          </w:tcPr>
          <w:p w14:paraId="6255165A" w14:textId="77777777" w:rsidR="006E1262" w:rsidRPr="00D42032" w:rsidRDefault="006E1262" w:rsidP="0025566E">
            <w:pPr>
              <w:jc w:val="center"/>
              <w:rPr>
                <w:color w:val="000000"/>
              </w:rPr>
            </w:pPr>
            <w:r w:rsidRPr="00D42032">
              <w:rPr>
                <w:rFonts w:hint="eastAsia"/>
                <w:color w:val="000000"/>
              </w:rPr>
              <w:t>計</w:t>
            </w:r>
          </w:p>
        </w:tc>
        <w:tc>
          <w:tcPr>
            <w:tcW w:w="2530" w:type="dxa"/>
            <w:tcBorders>
              <w:top w:val="nil"/>
              <w:left w:val="nil"/>
              <w:bottom w:val="single" w:sz="4" w:space="0" w:color="000000"/>
              <w:right w:val="single" w:sz="4" w:space="0" w:color="000000"/>
            </w:tcBorders>
          </w:tcPr>
          <w:p w14:paraId="75476457" w14:textId="77777777" w:rsidR="006E1262" w:rsidRPr="00D42032" w:rsidRDefault="006E1262" w:rsidP="0025566E">
            <w:pPr>
              <w:rPr>
                <w:color w:val="000000"/>
              </w:rPr>
            </w:pPr>
          </w:p>
        </w:tc>
        <w:tc>
          <w:tcPr>
            <w:tcW w:w="4800" w:type="dxa"/>
            <w:gridSpan w:val="3"/>
            <w:tcBorders>
              <w:top w:val="single" w:sz="4" w:space="0" w:color="auto"/>
              <w:left w:val="nil"/>
              <w:bottom w:val="single" w:sz="4" w:space="0" w:color="000000"/>
              <w:right w:val="single" w:sz="4" w:space="0" w:color="000000"/>
            </w:tcBorders>
          </w:tcPr>
          <w:p w14:paraId="4EE16227" w14:textId="77777777" w:rsidR="006E1262" w:rsidRPr="00D42032" w:rsidRDefault="006E1262" w:rsidP="0025566E">
            <w:pPr>
              <w:rPr>
                <w:color w:val="000000"/>
              </w:rPr>
            </w:pPr>
          </w:p>
        </w:tc>
        <w:tc>
          <w:tcPr>
            <w:tcW w:w="95" w:type="dxa"/>
            <w:vMerge/>
            <w:tcBorders>
              <w:top w:val="nil"/>
              <w:left w:val="nil"/>
              <w:bottom w:val="nil"/>
              <w:right w:val="nil"/>
            </w:tcBorders>
          </w:tcPr>
          <w:p w14:paraId="377F5872" w14:textId="77777777" w:rsidR="006E1262" w:rsidRPr="00D42032" w:rsidRDefault="006E1262" w:rsidP="0025566E">
            <w:pPr>
              <w:rPr>
                <w:color w:val="000000"/>
              </w:rPr>
            </w:pPr>
          </w:p>
        </w:tc>
      </w:tr>
    </w:tbl>
    <w:p w14:paraId="250B5E4C" w14:textId="77777777" w:rsidR="006E1262" w:rsidRPr="00D42032" w:rsidRDefault="006E1262" w:rsidP="001B43D7">
      <w:pPr>
        <w:tabs>
          <w:tab w:val="left" w:pos="7280"/>
        </w:tabs>
        <w:rPr>
          <w:color w:val="000000"/>
        </w:rPr>
      </w:pPr>
      <w:r w:rsidRPr="00D42032">
        <w:rPr>
          <w:rFonts w:hint="eastAsia"/>
          <w:color w:val="000000"/>
        </w:rPr>
        <w:t xml:space="preserve">   </w:t>
      </w:r>
      <w:r w:rsidRPr="00D42032">
        <w:rPr>
          <w:rFonts w:hint="eastAsia"/>
          <w:color w:val="000000"/>
        </w:rPr>
        <w:t>注：担保欄は担保物件により必要事項を記入する。</w:t>
      </w:r>
      <w:r w:rsidR="001B43D7" w:rsidRPr="00D42032">
        <w:rPr>
          <w:color w:val="000000"/>
        </w:rPr>
        <w:tab/>
      </w:r>
    </w:p>
    <w:p w14:paraId="402D494C" w14:textId="77777777" w:rsidR="001B43D7" w:rsidRPr="00D42032" w:rsidRDefault="001B43D7" w:rsidP="001B43D7">
      <w:pPr>
        <w:tabs>
          <w:tab w:val="left" w:pos="7280"/>
        </w:tabs>
        <w:rPr>
          <w:color w:val="000000"/>
        </w:rPr>
      </w:pPr>
    </w:p>
    <w:p w14:paraId="2461D196" w14:textId="77777777" w:rsidR="008F468A" w:rsidRPr="00D42032" w:rsidRDefault="008F468A" w:rsidP="0025566E">
      <w:pPr>
        <w:jc w:val="right"/>
        <w:rPr>
          <w:color w:val="000000"/>
        </w:rPr>
      </w:pPr>
    </w:p>
    <w:p w14:paraId="57B22D53" w14:textId="77777777" w:rsidR="006E1262" w:rsidRPr="00D42032" w:rsidRDefault="006E1262" w:rsidP="0025566E">
      <w:pPr>
        <w:jc w:val="right"/>
        <w:rPr>
          <w:color w:val="000000"/>
        </w:rPr>
      </w:pPr>
      <w:r w:rsidRPr="00D42032">
        <w:rPr>
          <w:rFonts w:hint="eastAsia"/>
          <w:color w:val="000000"/>
        </w:rPr>
        <w:lastRenderedPageBreak/>
        <w:t>付紙第２</w:t>
      </w:r>
    </w:p>
    <w:p w14:paraId="6981AE14" w14:textId="77777777" w:rsidR="006E1262" w:rsidRPr="00D42032" w:rsidRDefault="006E1262" w:rsidP="0025566E">
      <w:pPr>
        <w:rPr>
          <w:color w:val="000000"/>
        </w:rPr>
      </w:pPr>
    </w:p>
    <w:p w14:paraId="2F0028CE" w14:textId="77777777" w:rsidR="006E1262" w:rsidRPr="00D42032" w:rsidRDefault="006E1262" w:rsidP="0025566E">
      <w:pPr>
        <w:jc w:val="center"/>
        <w:rPr>
          <w:color w:val="000000"/>
        </w:rPr>
      </w:pPr>
      <w:r w:rsidRPr="00D42032">
        <w:rPr>
          <w:rFonts w:hint="eastAsia"/>
          <w:color w:val="000000"/>
        </w:rPr>
        <w:t>前　金　払　担　保　提　出　書</w:t>
      </w:r>
    </w:p>
    <w:p w14:paraId="342A441F" w14:textId="77777777" w:rsidR="006E1262" w:rsidRPr="00D42032" w:rsidRDefault="006E1262" w:rsidP="0025566E">
      <w:pPr>
        <w:rPr>
          <w:color w:val="000000"/>
        </w:rPr>
      </w:pPr>
    </w:p>
    <w:p w14:paraId="54843892" w14:textId="77777777" w:rsidR="006E1262" w:rsidRPr="00D42032" w:rsidRDefault="007531E9" w:rsidP="0025566E">
      <w:pPr>
        <w:jc w:val="right"/>
        <w:rPr>
          <w:color w:val="000000"/>
        </w:rPr>
      </w:pPr>
      <w:r w:rsidRPr="00D42032">
        <w:rPr>
          <w:rFonts w:hint="eastAsia"/>
          <w:color w:val="000000"/>
        </w:rPr>
        <w:t xml:space="preserve">　</w:t>
      </w:r>
      <w:r w:rsidR="006E1262" w:rsidRPr="00D42032">
        <w:rPr>
          <w:rFonts w:hint="eastAsia"/>
          <w:color w:val="000000"/>
        </w:rPr>
        <w:t xml:space="preserve">　　年　　月　　日</w:t>
      </w:r>
    </w:p>
    <w:p w14:paraId="6F7B14AC" w14:textId="77777777" w:rsidR="006E1262" w:rsidRPr="00D42032" w:rsidRDefault="006E1262" w:rsidP="0025566E">
      <w:pPr>
        <w:rPr>
          <w:color w:val="000000"/>
        </w:rPr>
      </w:pPr>
    </w:p>
    <w:p w14:paraId="5FD5104E" w14:textId="77777777" w:rsidR="006E1262" w:rsidRPr="00D42032" w:rsidRDefault="006E1262" w:rsidP="0025566E">
      <w:pPr>
        <w:rPr>
          <w:color w:val="000000"/>
        </w:rPr>
      </w:pPr>
      <w:r w:rsidRPr="00D42032">
        <w:rPr>
          <w:rFonts w:hint="eastAsia"/>
          <w:color w:val="000000"/>
        </w:rPr>
        <w:t>分任支出負担行為担当官</w:t>
      </w:r>
    </w:p>
    <w:p w14:paraId="0BDF6A10" w14:textId="77777777" w:rsidR="006E1262" w:rsidRPr="00D42032" w:rsidRDefault="006E1262" w:rsidP="0025566E">
      <w:pPr>
        <w:rPr>
          <w:color w:val="000000"/>
        </w:rPr>
      </w:pPr>
      <w:r w:rsidRPr="00D42032">
        <w:rPr>
          <w:rFonts w:hint="eastAsia"/>
          <w:color w:val="000000"/>
        </w:rPr>
        <w:t>陸上自衛隊補給本部</w:t>
      </w:r>
    </w:p>
    <w:p w14:paraId="14F4A69B" w14:textId="77777777" w:rsidR="006E1262" w:rsidRPr="00D42032" w:rsidRDefault="006E1262" w:rsidP="0025566E">
      <w:pPr>
        <w:rPr>
          <w:color w:val="000000"/>
        </w:rPr>
      </w:pPr>
      <w:r w:rsidRPr="00D42032">
        <w:rPr>
          <w:rFonts w:hint="eastAsia"/>
          <w:color w:val="000000"/>
        </w:rPr>
        <w:t>調達会計部長　　　　　　殿</w:t>
      </w:r>
    </w:p>
    <w:p w14:paraId="08A84408" w14:textId="77777777" w:rsidR="006E1262" w:rsidRPr="00D42032" w:rsidRDefault="006E1262" w:rsidP="0025566E">
      <w:pPr>
        <w:rPr>
          <w:color w:val="000000"/>
        </w:rPr>
      </w:pPr>
    </w:p>
    <w:p w14:paraId="3A469177" w14:textId="77777777" w:rsidR="006E1262" w:rsidRPr="00D42032" w:rsidRDefault="006E1262" w:rsidP="0025566E">
      <w:pPr>
        <w:rPr>
          <w:color w:val="000000"/>
        </w:rPr>
      </w:pPr>
      <w:r w:rsidRPr="00D42032">
        <w:rPr>
          <w:rFonts w:hint="eastAsia"/>
          <w:color w:val="000000"/>
        </w:rPr>
        <w:t xml:space="preserve">                                        </w:t>
      </w:r>
      <w:r w:rsidRPr="00D42032">
        <w:rPr>
          <w:rFonts w:hint="eastAsia"/>
          <w:color w:val="000000"/>
        </w:rPr>
        <w:t>住　　所</w:t>
      </w:r>
    </w:p>
    <w:p w14:paraId="404762AA" w14:textId="77777777" w:rsidR="006E1262" w:rsidRPr="00D42032" w:rsidRDefault="006E1262" w:rsidP="0025566E">
      <w:pPr>
        <w:rPr>
          <w:color w:val="000000"/>
        </w:rPr>
      </w:pPr>
      <w:r w:rsidRPr="00D42032">
        <w:rPr>
          <w:rFonts w:hint="eastAsia"/>
          <w:color w:val="000000"/>
        </w:rPr>
        <w:t xml:space="preserve">                          </w:t>
      </w:r>
      <w:r w:rsidRPr="00D42032">
        <w:rPr>
          <w:rFonts w:hint="eastAsia"/>
          <w:color w:val="000000"/>
        </w:rPr>
        <w:t xml:space="preserve">　　　　　　　会</w:t>
      </w:r>
      <w:r w:rsidRPr="00D42032">
        <w:rPr>
          <w:rFonts w:hint="eastAsia"/>
          <w:color w:val="000000"/>
        </w:rPr>
        <w:t xml:space="preserve"> </w:t>
      </w:r>
      <w:r w:rsidRPr="00D42032">
        <w:rPr>
          <w:rFonts w:hint="eastAsia"/>
          <w:color w:val="000000"/>
        </w:rPr>
        <w:t>社</w:t>
      </w:r>
      <w:r w:rsidRPr="00D42032">
        <w:rPr>
          <w:rFonts w:hint="eastAsia"/>
          <w:color w:val="000000"/>
        </w:rPr>
        <w:t xml:space="preserve"> </w:t>
      </w:r>
      <w:r w:rsidRPr="00D42032">
        <w:rPr>
          <w:rFonts w:hint="eastAsia"/>
          <w:color w:val="000000"/>
        </w:rPr>
        <w:t>名</w:t>
      </w:r>
    </w:p>
    <w:p w14:paraId="0DA0E4D5" w14:textId="77777777" w:rsidR="006E1262" w:rsidRPr="00D42032" w:rsidRDefault="006E1262" w:rsidP="0025566E">
      <w:pPr>
        <w:rPr>
          <w:color w:val="000000"/>
        </w:rPr>
      </w:pPr>
      <w:r w:rsidRPr="00D42032">
        <w:rPr>
          <w:rFonts w:hint="eastAsia"/>
          <w:color w:val="000000"/>
        </w:rPr>
        <w:t xml:space="preserve">                          </w:t>
      </w:r>
      <w:r w:rsidRPr="00D42032">
        <w:rPr>
          <w:rFonts w:hint="eastAsia"/>
          <w:color w:val="000000"/>
        </w:rPr>
        <w:t xml:space="preserve">　　　　　　　代表者名</w:t>
      </w:r>
      <w:r w:rsidRPr="00D42032">
        <w:rPr>
          <w:rFonts w:hint="eastAsia"/>
          <w:color w:val="000000"/>
        </w:rPr>
        <w:t xml:space="preserve">                          </w:t>
      </w:r>
    </w:p>
    <w:p w14:paraId="70778762" w14:textId="77777777" w:rsidR="006E1262" w:rsidRPr="00D42032" w:rsidRDefault="006E1262" w:rsidP="0025566E">
      <w:pPr>
        <w:rPr>
          <w:color w:val="000000"/>
        </w:rPr>
      </w:pPr>
    </w:p>
    <w:p w14:paraId="3491A9CC" w14:textId="77777777" w:rsidR="006E1262" w:rsidRPr="00D42032" w:rsidRDefault="006E1262" w:rsidP="0025566E">
      <w:pPr>
        <w:rPr>
          <w:color w:val="000000"/>
        </w:rPr>
      </w:pPr>
    </w:p>
    <w:p w14:paraId="532BBFDD" w14:textId="77777777" w:rsidR="006E1262" w:rsidRPr="00D42032" w:rsidRDefault="006E1262" w:rsidP="0025566E">
      <w:pPr>
        <w:rPr>
          <w:color w:val="000000"/>
        </w:rPr>
      </w:pPr>
      <w:r w:rsidRPr="00D42032">
        <w:rPr>
          <w:rFonts w:hint="eastAsia"/>
          <w:color w:val="000000"/>
        </w:rPr>
        <w:t xml:space="preserve">  </w:t>
      </w:r>
      <w:r w:rsidRPr="00D42032">
        <w:rPr>
          <w:rFonts w:hint="eastAsia"/>
          <w:color w:val="000000"/>
        </w:rPr>
        <w:t>下記前金払担保を提出します。</w:t>
      </w:r>
    </w:p>
    <w:p w14:paraId="506C696F" w14:textId="77777777" w:rsidR="006E1262" w:rsidRPr="00D42032" w:rsidRDefault="006E1262" w:rsidP="0025566E">
      <w:pPr>
        <w:rPr>
          <w:color w:val="000000"/>
        </w:rPr>
      </w:pPr>
    </w:p>
    <w:p w14:paraId="6A15B398" w14:textId="77777777" w:rsidR="006E1262" w:rsidRPr="00D42032" w:rsidRDefault="006E1262" w:rsidP="0025566E">
      <w:pPr>
        <w:rPr>
          <w:color w:val="000000"/>
        </w:rPr>
      </w:pPr>
    </w:p>
    <w:p w14:paraId="5D97BA1D" w14:textId="77777777" w:rsidR="006E1262" w:rsidRPr="00D42032" w:rsidRDefault="006E1262" w:rsidP="0025566E">
      <w:pPr>
        <w:jc w:val="center"/>
        <w:rPr>
          <w:color w:val="000000"/>
        </w:rPr>
      </w:pPr>
      <w:r w:rsidRPr="00D42032">
        <w:rPr>
          <w:rFonts w:hint="eastAsia"/>
          <w:color w:val="000000"/>
        </w:rPr>
        <w:t>記</w:t>
      </w:r>
    </w:p>
    <w:p w14:paraId="20CBD9F5" w14:textId="77777777" w:rsidR="006E1262" w:rsidRPr="00D42032" w:rsidRDefault="006E1262" w:rsidP="0025566E">
      <w:pPr>
        <w:rPr>
          <w:color w:val="000000"/>
        </w:rPr>
      </w:pPr>
    </w:p>
    <w:tbl>
      <w:tblPr>
        <w:tblW w:w="0" w:type="auto"/>
        <w:tblInd w:w="68" w:type="dxa"/>
        <w:tblLayout w:type="fixed"/>
        <w:tblCellMar>
          <w:left w:w="13" w:type="dxa"/>
          <w:right w:w="13" w:type="dxa"/>
        </w:tblCellMar>
        <w:tblLook w:val="0000" w:firstRow="0" w:lastRow="0" w:firstColumn="0" w:lastColumn="0" w:noHBand="0" w:noVBand="0"/>
      </w:tblPr>
      <w:tblGrid>
        <w:gridCol w:w="2090"/>
        <w:gridCol w:w="6820"/>
      </w:tblGrid>
      <w:tr w:rsidR="006E1262" w:rsidRPr="00D42032" w14:paraId="3C8D4BDF" w14:textId="77777777" w:rsidTr="00A738EE">
        <w:trPr>
          <w:trHeight w:hRule="exact" w:val="457"/>
        </w:trPr>
        <w:tc>
          <w:tcPr>
            <w:tcW w:w="2090" w:type="dxa"/>
            <w:tcBorders>
              <w:top w:val="single" w:sz="4" w:space="0" w:color="000000"/>
              <w:left w:val="single" w:sz="4" w:space="0" w:color="000000"/>
              <w:bottom w:val="single" w:sz="4" w:space="0" w:color="000000"/>
              <w:right w:val="single" w:sz="4" w:space="0" w:color="000000"/>
            </w:tcBorders>
            <w:vAlign w:val="center"/>
          </w:tcPr>
          <w:p w14:paraId="4775434D" w14:textId="77777777" w:rsidR="006E1262" w:rsidRPr="00D42032" w:rsidRDefault="006E1262" w:rsidP="0025566E">
            <w:pPr>
              <w:jc w:val="center"/>
              <w:rPr>
                <w:color w:val="000000"/>
              </w:rPr>
            </w:pPr>
            <w:r w:rsidRPr="00D42032">
              <w:rPr>
                <w:rFonts w:hint="eastAsia"/>
                <w:color w:val="000000"/>
              </w:rPr>
              <w:t>第　　　　　号</w:t>
            </w:r>
          </w:p>
        </w:tc>
        <w:tc>
          <w:tcPr>
            <w:tcW w:w="6820" w:type="dxa"/>
            <w:tcBorders>
              <w:top w:val="single" w:sz="4" w:space="0" w:color="000000"/>
              <w:left w:val="nil"/>
              <w:bottom w:val="single" w:sz="4" w:space="0" w:color="000000"/>
              <w:right w:val="single" w:sz="4" w:space="0" w:color="000000"/>
            </w:tcBorders>
          </w:tcPr>
          <w:p w14:paraId="78A3BCC2" w14:textId="77777777" w:rsidR="006E1262" w:rsidRPr="00D42032" w:rsidRDefault="006E1262" w:rsidP="0025566E">
            <w:pPr>
              <w:rPr>
                <w:color w:val="000000"/>
              </w:rPr>
            </w:pPr>
          </w:p>
        </w:tc>
      </w:tr>
      <w:tr w:rsidR="006E1262" w:rsidRPr="00D42032" w14:paraId="6C7F621A" w14:textId="77777777" w:rsidTr="00A738EE">
        <w:trPr>
          <w:trHeight w:hRule="exact" w:val="457"/>
        </w:trPr>
        <w:tc>
          <w:tcPr>
            <w:tcW w:w="2090" w:type="dxa"/>
            <w:tcBorders>
              <w:top w:val="nil"/>
              <w:left w:val="single" w:sz="4" w:space="0" w:color="000000"/>
              <w:bottom w:val="single" w:sz="4" w:space="0" w:color="000000"/>
              <w:right w:val="single" w:sz="4" w:space="0" w:color="000000"/>
            </w:tcBorders>
            <w:vAlign w:val="center"/>
          </w:tcPr>
          <w:p w14:paraId="13A48B59" w14:textId="77777777" w:rsidR="006E1262" w:rsidRPr="00D42032" w:rsidRDefault="006E1262" w:rsidP="0025566E">
            <w:pPr>
              <w:jc w:val="center"/>
              <w:rPr>
                <w:color w:val="000000"/>
              </w:rPr>
            </w:pPr>
            <w:r w:rsidRPr="00D42032">
              <w:rPr>
                <w:rFonts w:hint="eastAsia"/>
                <w:color w:val="000000"/>
                <w:spacing w:val="52"/>
                <w:kern w:val="0"/>
                <w:fitText w:val="1470" w:id="1143249414"/>
              </w:rPr>
              <w:t>担保の種</w:t>
            </w:r>
            <w:r w:rsidRPr="00D42032">
              <w:rPr>
                <w:rFonts w:hint="eastAsia"/>
                <w:color w:val="000000"/>
                <w:spacing w:val="2"/>
                <w:kern w:val="0"/>
                <w:fitText w:val="1470" w:id="1143249414"/>
              </w:rPr>
              <w:t>類</w:t>
            </w:r>
          </w:p>
        </w:tc>
        <w:tc>
          <w:tcPr>
            <w:tcW w:w="6820" w:type="dxa"/>
            <w:tcBorders>
              <w:top w:val="nil"/>
              <w:left w:val="nil"/>
              <w:bottom w:val="single" w:sz="4" w:space="0" w:color="000000"/>
              <w:right w:val="single" w:sz="4" w:space="0" w:color="000000"/>
            </w:tcBorders>
          </w:tcPr>
          <w:p w14:paraId="2A8286F0" w14:textId="77777777" w:rsidR="006E1262" w:rsidRPr="00D42032" w:rsidRDefault="006E1262" w:rsidP="0025566E">
            <w:pPr>
              <w:rPr>
                <w:color w:val="000000"/>
              </w:rPr>
            </w:pPr>
          </w:p>
        </w:tc>
      </w:tr>
      <w:tr w:rsidR="006E1262" w:rsidRPr="00D42032" w14:paraId="1D9C408C" w14:textId="77777777" w:rsidTr="00A738EE">
        <w:trPr>
          <w:trHeight w:hRule="exact" w:val="457"/>
        </w:trPr>
        <w:tc>
          <w:tcPr>
            <w:tcW w:w="2090" w:type="dxa"/>
            <w:tcBorders>
              <w:top w:val="nil"/>
              <w:left w:val="single" w:sz="4" w:space="0" w:color="000000"/>
              <w:bottom w:val="single" w:sz="4" w:space="0" w:color="000000"/>
              <w:right w:val="single" w:sz="4" w:space="0" w:color="000000"/>
            </w:tcBorders>
            <w:vAlign w:val="center"/>
          </w:tcPr>
          <w:p w14:paraId="6DE37322" w14:textId="77777777" w:rsidR="006E1262" w:rsidRPr="00D42032" w:rsidRDefault="006E1262" w:rsidP="0025566E">
            <w:pPr>
              <w:jc w:val="center"/>
              <w:rPr>
                <w:color w:val="000000"/>
              </w:rPr>
            </w:pPr>
            <w:r w:rsidRPr="00D42032">
              <w:rPr>
                <w:rFonts w:hint="eastAsia"/>
                <w:color w:val="000000"/>
                <w:spacing w:val="105"/>
                <w:kern w:val="0"/>
                <w:fitText w:val="1470" w:id="1143249415"/>
              </w:rPr>
              <w:t>前払金</w:t>
            </w:r>
            <w:r w:rsidRPr="00D42032">
              <w:rPr>
                <w:rFonts w:hint="eastAsia"/>
                <w:color w:val="000000"/>
                <w:kern w:val="0"/>
                <w:fitText w:val="1470" w:id="1143249415"/>
              </w:rPr>
              <w:t>額</w:t>
            </w:r>
          </w:p>
        </w:tc>
        <w:tc>
          <w:tcPr>
            <w:tcW w:w="6820" w:type="dxa"/>
            <w:tcBorders>
              <w:top w:val="nil"/>
              <w:left w:val="nil"/>
              <w:bottom w:val="single" w:sz="4" w:space="0" w:color="000000"/>
              <w:right w:val="single" w:sz="4" w:space="0" w:color="000000"/>
            </w:tcBorders>
          </w:tcPr>
          <w:p w14:paraId="49C4CA93" w14:textId="77777777" w:rsidR="006E1262" w:rsidRPr="00D42032" w:rsidRDefault="006E1262" w:rsidP="0025566E">
            <w:pPr>
              <w:rPr>
                <w:color w:val="000000"/>
              </w:rPr>
            </w:pPr>
          </w:p>
        </w:tc>
      </w:tr>
      <w:tr w:rsidR="006E1262" w:rsidRPr="00D42032" w14:paraId="1416DD09" w14:textId="77777777" w:rsidTr="00A738EE">
        <w:trPr>
          <w:trHeight w:hRule="exact" w:val="914"/>
        </w:trPr>
        <w:tc>
          <w:tcPr>
            <w:tcW w:w="2090" w:type="dxa"/>
            <w:tcBorders>
              <w:top w:val="nil"/>
              <w:left w:val="single" w:sz="4" w:space="0" w:color="000000"/>
              <w:bottom w:val="single" w:sz="4" w:space="0" w:color="000000"/>
              <w:right w:val="single" w:sz="4" w:space="0" w:color="000000"/>
            </w:tcBorders>
            <w:vAlign w:val="center"/>
          </w:tcPr>
          <w:p w14:paraId="0E64F7DB" w14:textId="77777777" w:rsidR="006E1262" w:rsidRPr="00D42032" w:rsidRDefault="006E1262" w:rsidP="0025566E">
            <w:pPr>
              <w:jc w:val="center"/>
              <w:rPr>
                <w:color w:val="000000"/>
              </w:rPr>
            </w:pPr>
            <w:r w:rsidRPr="00D42032">
              <w:rPr>
                <w:rFonts w:hint="eastAsia"/>
                <w:color w:val="000000"/>
              </w:rPr>
              <w:t>預金証書の種類</w:t>
            </w:r>
          </w:p>
          <w:p w14:paraId="52853A7D" w14:textId="77777777" w:rsidR="006E1262" w:rsidRPr="00D42032" w:rsidRDefault="006E1262" w:rsidP="0025566E">
            <w:pPr>
              <w:jc w:val="center"/>
              <w:rPr>
                <w:color w:val="000000"/>
              </w:rPr>
            </w:pPr>
            <w:r w:rsidRPr="00D42032">
              <w:rPr>
                <w:rFonts w:hint="eastAsia"/>
                <w:color w:val="000000"/>
                <w:spacing w:val="105"/>
                <w:kern w:val="0"/>
                <w:fitText w:val="1470" w:id="1143249416"/>
              </w:rPr>
              <w:t>及び金</w:t>
            </w:r>
            <w:r w:rsidRPr="00D42032">
              <w:rPr>
                <w:rFonts w:hint="eastAsia"/>
                <w:color w:val="000000"/>
                <w:kern w:val="0"/>
                <w:fitText w:val="1470" w:id="1143249416"/>
              </w:rPr>
              <w:t>額</w:t>
            </w:r>
          </w:p>
        </w:tc>
        <w:tc>
          <w:tcPr>
            <w:tcW w:w="6820" w:type="dxa"/>
            <w:tcBorders>
              <w:top w:val="nil"/>
              <w:left w:val="nil"/>
              <w:bottom w:val="single" w:sz="4" w:space="0" w:color="000000"/>
              <w:right w:val="single" w:sz="4" w:space="0" w:color="000000"/>
            </w:tcBorders>
          </w:tcPr>
          <w:p w14:paraId="5C21B483" w14:textId="77777777" w:rsidR="006E1262" w:rsidRPr="00D42032" w:rsidRDefault="006E1262" w:rsidP="0025566E">
            <w:pPr>
              <w:rPr>
                <w:color w:val="000000"/>
              </w:rPr>
            </w:pPr>
          </w:p>
        </w:tc>
      </w:tr>
      <w:tr w:rsidR="006E1262" w:rsidRPr="00D42032" w14:paraId="7F4D8242" w14:textId="77777777" w:rsidTr="00A738EE">
        <w:trPr>
          <w:trHeight w:hRule="exact" w:val="459"/>
        </w:trPr>
        <w:tc>
          <w:tcPr>
            <w:tcW w:w="2090" w:type="dxa"/>
            <w:tcBorders>
              <w:top w:val="nil"/>
              <w:left w:val="single" w:sz="4" w:space="0" w:color="000000"/>
              <w:bottom w:val="single" w:sz="4" w:space="0" w:color="000000"/>
              <w:right w:val="single" w:sz="4" w:space="0" w:color="000000"/>
            </w:tcBorders>
            <w:vAlign w:val="center"/>
          </w:tcPr>
          <w:p w14:paraId="4C2A54C5" w14:textId="77777777" w:rsidR="006E1262" w:rsidRPr="00D42032" w:rsidRDefault="006E1262" w:rsidP="0025566E">
            <w:pPr>
              <w:jc w:val="center"/>
              <w:rPr>
                <w:color w:val="000000"/>
              </w:rPr>
            </w:pPr>
            <w:r w:rsidRPr="00D42032">
              <w:rPr>
                <w:rFonts w:hint="eastAsia"/>
                <w:color w:val="000000"/>
                <w:spacing w:val="105"/>
                <w:kern w:val="0"/>
                <w:fitText w:val="1470" w:id="1143249417"/>
              </w:rPr>
              <w:t>提出事</w:t>
            </w:r>
            <w:r w:rsidRPr="00D42032">
              <w:rPr>
                <w:rFonts w:hint="eastAsia"/>
                <w:color w:val="000000"/>
                <w:kern w:val="0"/>
                <w:fitText w:val="1470" w:id="1143249417"/>
              </w:rPr>
              <w:t>由</w:t>
            </w:r>
          </w:p>
        </w:tc>
        <w:tc>
          <w:tcPr>
            <w:tcW w:w="6820" w:type="dxa"/>
            <w:tcBorders>
              <w:top w:val="nil"/>
              <w:left w:val="nil"/>
              <w:bottom w:val="single" w:sz="4" w:space="0" w:color="000000"/>
              <w:right w:val="single" w:sz="4" w:space="0" w:color="000000"/>
            </w:tcBorders>
          </w:tcPr>
          <w:p w14:paraId="0F02F3BE" w14:textId="77777777" w:rsidR="006E1262" w:rsidRPr="00D42032" w:rsidRDefault="006E1262" w:rsidP="0025566E">
            <w:pPr>
              <w:rPr>
                <w:color w:val="000000"/>
              </w:rPr>
            </w:pPr>
          </w:p>
        </w:tc>
      </w:tr>
      <w:tr w:rsidR="006E1262" w:rsidRPr="00D42032" w14:paraId="112914EB" w14:textId="77777777" w:rsidTr="00A738EE">
        <w:trPr>
          <w:trHeight w:hRule="exact" w:val="459"/>
        </w:trPr>
        <w:tc>
          <w:tcPr>
            <w:tcW w:w="2090" w:type="dxa"/>
            <w:tcBorders>
              <w:top w:val="nil"/>
              <w:left w:val="single" w:sz="4" w:space="0" w:color="000000"/>
              <w:bottom w:val="single" w:sz="4" w:space="0" w:color="000000"/>
              <w:right w:val="single" w:sz="4" w:space="0" w:color="000000"/>
            </w:tcBorders>
            <w:vAlign w:val="center"/>
          </w:tcPr>
          <w:p w14:paraId="5B8B0DB1" w14:textId="77777777" w:rsidR="006E1262" w:rsidRPr="00D42032" w:rsidRDefault="006E1262" w:rsidP="0025566E">
            <w:pPr>
              <w:jc w:val="center"/>
              <w:rPr>
                <w:color w:val="000000"/>
              </w:rPr>
            </w:pPr>
            <w:r w:rsidRPr="00D42032">
              <w:rPr>
                <w:rFonts w:hint="eastAsia"/>
                <w:color w:val="000000"/>
                <w:spacing w:val="105"/>
                <w:kern w:val="0"/>
                <w:fitText w:val="1470" w:id="1143249418"/>
              </w:rPr>
              <w:t>契約番</w:t>
            </w:r>
            <w:r w:rsidRPr="00D42032">
              <w:rPr>
                <w:rFonts w:hint="eastAsia"/>
                <w:color w:val="000000"/>
                <w:kern w:val="0"/>
                <w:fitText w:val="1470" w:id="1143249418"/>
              </w:rPr>
              <w:t>号</w:t>
            </w:r>
          </w:p>
        </w:tc>
        <w:tc>
          <w:tcPr>
            <w:tcW w:w="6820" w:type="dxa"/>
            <w:tcBorders>
              <w:top w:val="nil"/>
              <w:left w:val="nil"/>
              <w:bottom w:val="single" w:sz="4" w:space="0" w:color="000000"/>
              <w:right w:val="single" w:sz="4" w:space="0" w:color="000000"/>
            </w:tcBorders>
          </w:tcPr>
          <w:p w14:paraId="009938EA" w14:textId="77777777" w:rsidR="006E1262" w:rsidRPr="00D42032" w:rsidRDefault="006E1262" w:rsidP="0025566E">
            <w:pPr>
              <w:rPr>
                <w:color w:val="000000"/>
              </w:rPr>
            </w:pPr>
          </w:p>
        </w:tc>
      </w:tr>
      <w:tr w:rsidR="006E1262" w:rsidRPr="00D42032" w14:paraId="490D41BA" w14:textId="77777777" w:rsidTr="00A738EE">
        <w:trPr>
          <w:trHeight w:hRule="exact" w:val="459"/>
        </w:trPr>
        <w:tc>
          <w:tcPr>
            <w:tcW w:w="2090" w:type="dxa"/>
            <w:tcBorders>
              <w:top w:val="nil"/>
              <w:left w:val="single" w:sz="4" w:space="0" w:color="000000"/>
              <w:bottom w:val="single" w:sz="4" w:space="0" w:color="000000"/>
              <w:right w:val="single" w:sz="4" w:space="0" w:color="000000"/>
            </w:tcBorders>
            <w:vAlign w:val="center"/>
          </w:tcPr>
          <w:p w14:paraId="70143FC7" w14:textId="77777777" w:rsidR="006E1262" w:rsidRPr="00D42032" w:rsidRDefault="006E1262" w:rsidP="0025566E">
            <w:pPr>
              <w:jc w:val="center"/>
              <w:rPr>
                <w:color w:val="000000"/>
              </w:rPr>
            </w:pPr>
            <w:r w:rsidRPr="00D42032">
              <w:rPr>
                <w:rFonts w:hint="eastAsia"/>
                <w:color w:val="000000"/>
              </w:rPr>
              <w:t>品</w:t>
            </w:r>
            <w:r w:rsidRPr="00D42032">
              <w:rPr>
                <w:rFonts w:hint="eastAsia"/>
                <w:color w:val="000000"/>
              </w:rPr>
              <w:t xml:space="preserve">          </w:t>
            </w:r>
            <w:r w:rsidRPr="00D42032">
              <w:rPr>
                <w:rFonts w:hint="eastAsia"/>
                <w:color w:val="000000"/>
              </w:rPr>
              <w:t>名</w:t>
            </w:r>
          </w:p>
        </w:tc>
        <w:tc>
          <w:tcPr>
            <w:tcW w:w="6820" w:type="dxa"/>
            <w:tcBorders>
              <w:top w:val="nil"/>
              <w:left w:val="nil"/>
              <w:bottom w:val="single" w:sz="4" w:space="0" w:color="000000"/>
              <w:right w:val="single" w:sz="4" w:space="0" w:color="000000"/>
            </w:tcBorders>
          </w:tcPr>
          <w:p w14:paraId="53DFBAC7" w14:textId="77777777" w:rsidR="006E1262" w:rsidRPr="00D42032" w:rsidRDefault="006E1262" w:rsidP="0025566E">
            <w:pPr>
              <w:rPr>
                <w:color w:val="000000"/>
              </w:rPr>
            </w:pPr>
          </w:p>
        </w:tc>
      </w:tr>
      <w:tr w:rsidR="006E1262" w:rsidRPr="00D42032" w14:paraId="084F0C00" w14:textId="77777777" w:rsidTr="00A738EE">
        <w:trPr>
          <w:trHeight w:hRule="exact" w:val="459"/>
        </w:trPr>
        <w:tc>
          <w:tcPr>
            <w:tcW w:w="2090" w:type="dxa"/>
            <w:tcBorders>
              <w:top w:val="nil"/>
              <w:left w:val="single" w:sz="4" w:space="0" w:color="000000"/>
              <w:bottom w:val="single" w:sz="4" w:space="0" w:color="000000"/>
              <w:right w:val="single" w:sz="4" w:space="0" w:color="000000"/>
            </w:tcBorders>
            <w:vAlign w:val="center"/>
          </w:tcPr>
          <w:p w14:paraId="1C9F69D1" w14:textId="77777777" w:rsidR="006E1262" w:rsidRPr="00D42032" w:rsidRDefault="006E1262" w:rsidP="0025566E">
            <w:pPr>
              <w:jc w:val="center"/>
              <w:rPr>
                <w:color w:val="000000"/>
              </w:rPr>
            </w:pPr>
            <w:r w:rsidRPr="00D42032">
              <w:rPr>
                <w:rFonts w:hint="eastAsia"/>
                <w:color w:val="000000"/>
                <w:spacing w:val="52"/>
                <w:kern w:val="0"/>
                <w:fitText w:val="1470" w:id="1143249419"/>
              </w:rPr>
              <w:t>契約年月</w:t>
            </w:r>
            <w:r w:rsidRPr="00D42032">
              <w:rPr>
                <w:rFonts w:hint="eastAsia"/>
                <w:color w:val="000000"/>
                <w:spacing w:val="2"/>
                <w:kern w:val="0"/>
                <w:fitText w:val="1470" w:id="1143249419"/>
              </w:rPr>
              <w:t>日</w:t>
            </w:r>
          </w:p>
        </w:tc>
        <w:tc>
          <w:tcPr>
            <w:tcW w:w="6820" w:type="dxa"/>
            <w:tcBorders>
              <w:top w:val="nil"/>
              <w:left w:val="nil"/>
              <w:bottom w:val="single" w:sz="4" w:space="0" w:color="000000"/>
              <w:right w:val="single" w:sz="4" w:space="0" w:color="000000"/>
            </w:tcBorders>
          </w:tcPr>
          <w:p w14:paraId="2AAB4A53" w14:textId="77777777" w:rsidR="006E1262" w:rsidRPr="00D42032" w:rsidRDefault="006E1262" w:rsidP="0025566E">
            <w:pPr>
              <w:rPr>
                <w:color w:val="000000"/>
              </w:rPr>
            </w:pPr>
          </w:p>
        </w:tc>
      </w:tr>
      <w:tr w:rsidR="006E1262" w:rsidRPr="00D42032" w14:paraId="0427C0FC" w14:textId="77777777" w:rsidTr="00A738EE">
        <w:trPr>
          <w:trHeight w:hRule="exact" w:val="459"/>
        </w:trPr>
        <w:tc>
          <w:tcPr>
            <w:tcW w:w="2090" w:type="dxa"/>
            <w:tcBorders>
              <w:top w:val="nil"/>
              <w:left w:val="single" w:sz="4" w:space="0" w:color="000000"/>
              <w:bottom w:val="single" w:sz="4" w:space="0" w:color="000000"/>
              <w:right w:val="single" w:sz="4" w:space="0" w:color="000000"/>
            </w:tcBorders>
            <w:vAlign w:val="center"/>
          </w:tcPr>
          <w:p w14:paraId="5B8C182B" w14:textId="77777777" w:rsidR="006E1262" w:rsidRPr="00D42032" w:rsidRDefault="006E1262" w:rsidP="0025566E">
            <w:pPr>
              <w:jc w:val="center"/>
              <w:rPr>
                <w:color w:val="000000"/>
              </w:rPr>
            </w:pPr>
            <w:r w:rsidRPr="00D42032">
              <w:rPr>
                <w:rFonts w:hint="eastAsia"/>
                <w:color w:val="000000"/>
                <w:spacing w:val="105"/>
                <w:kern w:val="0"/>
                <w:fitText w:val="1470" w:id="1143249420"/>
              </w:rPr>
              <w:t>契約金</w:t>
            </w:r>
            <w:r w:rsidRPr="00D42032">
              <w:rPr>
                <w:rFonts w:hint="eastAsia"/>
                <w:color w:val="000000"/>
                <w:kern w:val="0"/>
                <w:fitText w:val="1470" w:id="1143249420"/>
              </w:rPr>
              <w:t>額</w:t>
            </w:r>
          </w:p>
        </w:tc>
        <w:tc>
          <w:tcPr>
            <w:tcW w:w="6820" w:type="dxa"/>
            <w:tcBorders>
              <w:top w:val="nil"/>
              <w:left w:val="nil"/>
              <w:bottom w:val="single" w:sz="4" w:space="0" w:color="000000"/>
              <w:right w:val="single" w:sz="4" w:space="0" w:color="000000"/>
            </w:tcBorders>
          </w:tcPr>
          <w:p w14:paraId="2887FDFE" w14:textId="77777777" w:rsidR="006E1262" w:rsidRPr="00D42032" w:rsidRDefault="006E1262" w:rsidP="0025566E">
            <w:pPr>
              <w:rPr>
                <w:color w:val="000000"/>
              </w:rPr>
            </w:pPr>
          </w:p>
        </w:tc>
      </w:tr>
      <w:tr w:rsidR="006E1262" w:rsidRPr="00D42032" w14:paraId="46A63219" w14:textId="77777777" w:rsidTr="00A738EE">
        <w:trPr>
          <w:trHeight w:hRule="exact" w:val="459"/>
        </w:trPr>
        <w:tc>
          <w:tcPr>
            <w:tcW w:w="2090" w:type="dxa"/>
            <w:tcBorders>
              <w:top w:val="nil"/>
              <w:left w:val="single" w:sz="4" w:space="0" w:color="000000"/>
              <w:bottom w:val="single" w:sz="4" w:space="0" w:color="000000"/>
              <w:right w:val="single" w:sz="4" w:space="0" w:color="000000"/>
            </w:tcBorders>
            <w:vAlign w:val="center"/>
          </w:tcPr>
          <w:p w14:paraId="04233082" w14:textId="77777777" w:rsidR="006E1262" w:rsidRPr="00D42032" w:rsidRDefault="006E1262" w:rsidP="0025566E">
            <w:pPr>
              <w:jc w:val="center"/>
              <w:rPr>
                <w:color w:val="000000"/>
              </w:rPr>
            </w:pPr>
            <w:r w:rsidRPr="00D42032">
              <w:rPr>
                <w:rFonts w:hint="eastAsia"/>
                <w:color w:val="000000"/>
              </w:rPr>
              <w:t>納</w:t>
            </w:r>
            <w:r w:rsidRPr="00D42032">
              <w:rPr>
                <w:rFonts w:hint="eastAsia"/>
                <w:color w:val="000000"/>
              </w:rPr>
              <w:t xml:space="preserve">          </w:t>
            </w:r>
            <w:r w:rsidRPr="00D42032">
              <w:rPr>
                <w:rFonts w:hint="eastAsia"/>
                <w:color w:val="000000"/>
              </w:rPr>
              <w:t>期</w:t>
            </w:r>
          </w:p>
        </w:tc>
        <w:tc>
          <w:tcPr>
            <w:tcW w:w="6820" w:type="dxa"/>
            <w:tcBorders>
              <w:top w:val="nil"/>
              <w:left w:val="nil"/>
              <w:bottom w:val="single" w:sz="4" w:space="0" w:color="000000"/>
              <w:right w:val="single" w:sz="4" w:space="0" w:color="000000"/>
            </w:tcBorders>
          </w:tcPr>
          <w:p w14:paraId="55089E1A" w14:textId="77777777" w:rsidR="006E1262" w:rsidRPr="00D42032" w:rsidRDefault="006E1262" w:rsidP="0025566E">
            <w:pPr>
              <w:rPr>
                <w:color w:val="000000"/>
              </w:rPr>
            </w:pPr>
          </w:p>
        </w:tc>
      </w:tr>
      <w:tr w:rsidR="006E1262" w:rsidRPr="00D42032" w14:paraId="3A08FA65" w14:textId="77777777" w:rsidTr="00A738EE">
        <w:trPr>
          <w:trHeight w:hRule="exact" w:val="918"/>
        </w:trPr>
        <w:tc>
          <w:tcPr>
            <w:tcW w:w="2090" w:type="dxa"/>
            <w:tcBorders>
              <w:top w:val="nil"/>
              <w:left w:val="single" w:sz="4" w:space="0" w:color="000000"/>
              <w:bottom w:val="single" w:sz="4" w:space="0" w:color="000000"/>
              <w:right w:val="single" w:sz="4" w:space="0" w:color="000000"/>
            </w:tcBorders>
            <w:vAlign w:val="center"/>
          </w:tcPr>
          <w:p w14:paraId="70DCBD13" w14:textId="77777777" w:rsidR="006E1262" w:rsidRPr="00D42032" w:rsidRDefault="006E1262" w:rsidP="0025566E">
            <w:pPr>
              <w:jc w:val="center"/>
              <w:rPr>
                <w:color w:val="000000"/>
              </w:rPr>
            </w:pPr>
            <w:r w:rsidRPr="00D42032">
              <w:rPr>
                <w:rFonts w:hint="eastAsia"/>
                <w:color w:val="000000"/>
              </w:rPr>
              <w:t>保証（預金）銀行名</w:t>
            </w:r>
          </w:p>
          <w:p w14:paraId="5F4E737E" w14:textId="77777777" w:rsidR="006E1262" w:rsidRPr="00D42032" w:rsidRDefault="006E1262" w:rsidP="0025566E">
            <w:pPr>
              <w:jc w:val="center"/>
              <w:rPr>
                <w:color w:val="000000"/>
              </w:rPr>
            </w:pPr>
            <w:r w:rsidRPr="00D42032">
              <w:rPr>
                <w:rFonts w:hint="eastAsia"/>
                <w:color w:val="000000"/>
                <w:spacing w:val="21"/>
                <w:kern w:val="0"/>
                <w:fitText w:val="1470" w:id="1143249421"/>
              </w:rPr>
              <w:t>並びに所在</w:t>
            </w:r>
            <w:r w:rsidRPr="00D42032">
              <w:rPr>
                <w:rFonts w:hint="eastAsia"/>
                <w:color w:val="000000"/>
                <w:kern w:val="0"/>
                <w:fitText w:val="1470" w:id="1143249421"/>
              </w:rPr>
              <w:t>地</w:t>
            </w:r>
          </w:p>
        </w:tc>
        <w:tc>
          <w:tcPr>
            <w:tcW w:w="6820" w:type="dxa"/>
            <w:tcBorders>
              <w:top w:val="nil"/>
              <w:left w:val="nil"/>
              <w:bottom w:val="single" w:sz="4" w:space="0" w:color="000000"/>
              <w:right w:val="single" w:sz="4" w:space="0" w:color="000000"/>
            </w:tcBorders>
          </w:tcPr>
          <w:p w14:paraId="5FB190B3" w14:textId="77777777" w:rsidR="006E1262" w:rsidRPr="00D42032" w:rsidRDefault="006E1262" w:rsidP="0025566E">
            <w:pPr>
              <w:rPr>
                <w:color w:val="000000"/>
              </w:rPr>
            </w:pPr>
          </w:p>
        </w:tc>
      </w:tr>
      <w:tr w:rsidR="006E1262" w:rsidRPr="00D42032" w14:paraId="1F6C4EC4" w14:textId="77777777" w:rsidTr="00A738EE">
        <w:trPr>
          <w:trHeight w:hRule="exact" w:val="918"/>
        </w:trPr>
        <w:tc>
          <w:tcPr>
            <w:tcW w:w="2090" w:type="dxa"/>
            <w:tcBorders>
              <w:top w:val="nil"/>
              <w:left w:val="single" w:sz="4" w:space="0" w:color="000000"/>
              <w:bottom w:val="single" w:sz="4" w:space="0" w:color="000000"/>
              <w:right w:val="single" w:sz="4" w:space="0" w:color="000000"/>
            </w:tcBorders>
            <w:vAlign w:val="center"/>
          </w:tcPr>
          <w:p w14:paraId="057AC698" w14:textId="77777777" w:rsidR="006E1262" w:rsidRPr="00D42032" w:rsidRDefault="006E1262" w:rsidP="0025566E">
            <w:pPr>
              <w:jc w:val="center"/>
              <w:rPr>
                <w:color w:val="000000"/>
              </w:rPr>
            </w:pPr>
            <w:r w:rsidRPr="00D42032">
              <w:rPr>
                <w:rFonts w:hint="eastAsia"/>
                <w:color w:val="000000"/>
                <w:spacing w:val="105"/>
                <w:kern w:val="0"/>
                <w:fitText w:val="1470" w:id="1143249422"/>
              </w:rPr>
              <w:t>保証金</w:t>
            </w:r>
            <w:r w:rsidRPr="00D42032">
              <w:rPr>
                <w:rFonts w:hint="eastAsia"/>
                <w:color w:val="000000"/>
                <w:kern w:val="0"/>
                <w:fitText w:val="1470" w:id="1143249422"/>
              </w:rPr>
              <w:t>額</w:t>
            </w:r>
          </w:p>
        </w:tc>
        <w:tc>
          <w:tcPr>
            <w:tcW w:w="6820" w:type="dxa"/>
            <w:tcBorders>
              <w:top w:val="nil"/>
              <w:left w:val="nil"/>
              <w:bottom w:val="single" w:sz="4" w:space="0" w:color="000000"/>
              <w:right w:val="single" w:sz="4" w:space="0" w:color="000000"/>
            </w:tcBorders>
            <w:vAlign w:val="center"/>
          </w:tcPr>
          <w:p w14:paraId="522156C9" w14:textId="77777777" w:rsidR="006E1262" w:rsidRPr="00D42032" w:rsidRDefault="006E1262" w:rsidP="0025566E">
            <w:pPr>
              <w:rPr>
                <w:color w:val="000000"/>
              </w:rPr>
            </w:pPr>
            <w:r w:rsidRPr="00D42032">
              <w:rPr>
                <w:rFonts w:hint="eastAsia"/>
                <w:color w:val="000000"/>
              </w:rPr>
              <w:t xml:space="preserve">　￥</w:t>
            </w:r>
          </w:p>
          <w:p w14:paraId="640B453E" w14:textId="77777777" w:rsidR="006E1262" w:rsidRPr="00D42032" w:rsidRDefault="006E1262" w:rsidP="0025566E">
            <w:pPr>
              <w:rPr>
                <w:color w:val="000000"/>
              </w:rPr>
            </w:pPr>
            <w:r w:rsidRPr="00D42032">
              <w:rPr>
                <w:rFonts w:hint="eastAsia"/>
                <w:color w:val="000000"/>
              </w:rPr>
              <w:t xml:space="preserve">  </w:t>
            </w:r>
            <w:r w:rsidRPr="00D42032">
              <w:rPr>
                <w:rFonts w:hint="eastAsia"/>
                <w:color w:val="000000"/>
              </w:rPr>
              <w:t>（預金証書等の場合は、預金証書金額）</w:t>
            </w:r>
          </w:p>
        </w:tc>
      </w:tr>
    </w:tbl>
    <w:p w14:paraId="1916769E" w14:textId="77777777" w:rsidR="006E1262" w:rsidRPr="00D42032" w:rsidRDefault="006E1262" w:rsidP="0025566E">
      <w:pPr>
        <w:rPr>
          <w:color w:val="000000"/>
        </w:rPr>
      </w:pPr>
    </w:p>
    <w:p w14:paraId="0DD154D5" w14:textId="77777777" w:rsidR="006E1262" w:rsidRPr="00D42032" w:rsidRDefault="006E1262" w:rsidP="0025566E">
      <w:pPr>
        <w:rPr>
          <w:color w:val="000000"/>
        </w:rPr>
      </w:pPr>
    </w:p>
    <w:p w14:paraId="32B02328" w14:textId="77777777" w:rsidR="006E1262" w:rsidRPr="00D42032" w:rsidRDefault="006E1262" w:rsidP="0025566E">
      <w:pPr>
        <w:rPr>
          <w:color w:val="000000"/>
        </w:rPr>
      </w:pPr>
    </w:p>
    <w:p w14:paraId="2A417CB7" w14:textId="77777777" w:rsidR="006E1262" w:rsidRPr="00D42032" w:rsidRDefault="006E1262" w:rsidP="0025566E">
      <w:pPr>
        <w:rPr>
          <w:color w:val="000000"/>
        </w:rPr>
      </w:pPr>
    </w:p>
    <w:p w14:paraId="2D5A4163" w14:textId="77777777" w:rsidR="006E1262" w:rsidRPr="00D42032" w:rsidRDefault="006E1262" w:rsidP="0025566E">
      <w:pPr>
        <w:rPr>
          <w:color w:val="000000"/>
        </w:rPr>
      </w:pPr>
    </w:p>
    <w:p w14:paraId="7A8B42AF" w14:textId="77777777" w:rsidR="006E1262" w:rsidRPr="00D42032" w:rsidRDefault="006E1262" w:rsidP="0025566E">
      <w:pPr>
        <w:rPr>
          <w:color w:val="000000"/>
        </w:rPr>
      </w:pPr>
    </w:p>
    <w:p w14:paraId="4B8A3DF7" w14:textId="77777777" w:rsidR="00A405F4" w:rsidRPr="00D42032" w:rsidRDefault="00A405F4" w:rsidP="00A405F4">
      <w:pPr>
        <w:jc w:val="right"/>
        <w:rPr>
          <w:color w:val="000000"/>
        </w:rPr>
      </w:pPr>
    </w:p>
    <w:p w14:paraId="11781974" w14:textId="77777777" w:rsidR="00A405F4" w:rsidRPr="00D42032" w:rsidRDefault="00A405F4" w:rsidP="00A405F4">
      <w:pPr>
        <w:jc w:val="right"/>
        <w:rPr>
          <w:color w:val="000000"/>
        </w:rPr>
      </w:pPr>
    </w:p>
    <w:p w14:paraId="4775401F" w14:textId="77777777" w:rsidR="006E1262" w:rsidRPr="00D42032" w:rsidRDefault="006E1262" w:rsidP="00A405F4">
      <w:pPr>
        <w:jc w:val="right"/>
        <w:rPr>
          <w:color w:val="000000"/>
        </w:rPr>
      </w:pPr>
      <w:r w:rsidRPr="00D42032">
        <w:rPr>
          <w:rFonts w:hint="eastAsia"/>
          <w:color w:val="000000"/>
        </w:rPr>
        <w:lastRenderedPageBreak/>
        <w:t>付紙第３</w:t>
      </w:r>
    </w:p>
    <w:p w14:paraId="7829BBF3" w14:textId="77777777" w:rsidR="006E1262" w:rsidRPr="00D42032" w:rsidRDefault="006E1262" w:rsidP="0025566E">
      <w:pPr>
        <w:rPr>
          <w:color w:val="000000"/>
        </w:rPr>
      </w:pPr>
    </w:p>
    <w:p w14:paraId="741C5F8C" w14:textId="77777777" w:rsidR="006E1262" w:rsidRPr="00D42032" w:rsidRDefault="006E1262" w:rsidP="0025566E">
      <w:pPr>
        <w:jc w:val="center"/>
        <w:rPr>
          <w:color w:val="000000"/>
        </w:rPr>
      </w:pPr>
      <w:r w:rsidRPr="00D42032">
        <w:rPr>
          <w:rFonts w:hint="eastAsia"/>
          <w:color w:val="000000"/>
        </w:rPr>
        <w:t>前金払担保提供免除申請書</w:t>
      </w:r>
    </w:p>
    <w:p w14:paraId="7F8A6AE0" w14:textId="77777777" w:rsidR="006E1262" w:rsidRPr="00D42032" w:rsidRDefault="006E1262" w:rsidP="0025566E">
      <w:pPr>
        <w:jc w:val="right"/>
        <w:rPr>
          <w:color w:val="000000"/>
        </w:rPr>
      </w:pPr>
      <w:r w:rsidRPr="00D42032">
        <w:rPr>
          <w:rFonts w:hint="eastAsia"/>
          <w:color w:val="000000"/>
        </w:rPr>
        <w:t xml:space="preserve">　　年　　月　　日</w:t>
      </w:r>
    </w:p>
    <w:p w14:paraId="7C331EAA" w14:textId="77777777" w:rsidR="006E1262" w:rsidRPr="00D42032" w:rsidRDefault="006E1262" w:rsidP="0025566E">
      <w:pPr>
        <w:rPr>
          <w:color w:val="000000"/>
        </w:rPr>
      </w:pPr>
      <w:r w:rsidRPr="00D42032">
        <w:rPr>
          <w:rFonts w:hint="eastAsia"/>
          <w:color w:val="000000"/>
        </w:rPr>
        <w:t>分任支出負担行為担当官</w:t>
      </w:r>
    </w:p>
    <w:p w14:paraId="502C535F" w14:textId="77777777" w:rsidR="006E1262" w:rsidRPr="00D42032" w:rsidRDefault="006E1262" w:rsidP="0025566E">
      <w:pPr>
        <w:rPr>
          <w:color w:val="000000"/>
        </w:rPr>
      </w:pPr>
      <w:r w:rsidRPr="00D42032">
        <w:rPr>
          <w:rFonts w:hint="eastAsia"/>
          <w:color w:val="000000"/>
        </w:rPr>
        <w:t>陸上自衛隊補給本部</w:t>
      </w:r>
    </w:p>
    <w:p w14:paraId="4F8747D7" w14:textId="77777777" w:rsidR="006E1262" w:rsidRPr="00D42032" w:rsidRDefault="006E1262" w:rsidP="0025566E">
      <w:pPr>
        <w:rPr>
          <w:color w:val="000000"/>
        </w:rPr>
      </w:pPr>
      <w:r w:rsidRPr="00D42032">
        <w:rPr>
          <w:rFonts w:hint="eastAsia"/>
          <w:color w:val="000000"/>
        </w:rPr>
        <w:t>調達会計部長　　　　　　殿</w:t>
      </w:r>
    </w:p>
    <w:p w14:paraId="13DBE544" w14:textId="77777777" w:rsidR="006E1262" w:rsidRPr="00D42032" w:rsidRDefault="006E1262" w:rsidP="0025566E">
      <w:pPr>
        <w:rPr>
          <w:color w:val="000000"/>
        </w:rPr>
      </w:pPr>
    </w:p>
    <w:p w14:paraId="75F7133A" w14:textId="77777777" w:rsidR="006E1262" w:rsidRPr="00D42032" w:rsidRDefault="006E1262" w:rsidP="0025566E">
      <w:pPr>
        <w:rPr>
          <w:color w:val="000000"/>
        </w:rPr>
      </w:pPr>
      <w:r w:rsidRPr="00D42032">
        <w:rPr>
          <w:rFonts w:hint="eastAsia"/>
          <w:color w:val="000000"/>
        </w:rPr>
        <w:t xml:space="preserve">                                        </w:t>
      </w:r>
      <w:r w:rsidRPr="00D42032">
        <w:rPr>
          <w:rFonts w:hint="eastAsia"/>
          <w:color w:val="000000"/>
        </w:rPr>
        <w:t>住　　所</w:t>
      </w:r>
    </w:p>
    <w:p w14:paraId="22A99ABF" w14:textId="77777777" w:rsidR="006E1262" w:rsidRPr="00D42032" w:rsidRDefault="006E1262" w:rsidP="0025566E">
      <w:pPr>
        <w:rPr>
          <w:color w:val="000000"/>
        </w:rPr>
      </w:pPr>
      <w:r w:rsidRPr="00D42032">
        <w:rPr>
          <w:rFonts w:hint="eastAsia"/>
          <w:color w:val="000000"/>
        </w:rPr>
        <w:t xml:space="preserve">                          </w:t>
      </w:r>
      <w:r w:rsidRPr="00D42032">
        <w:rPr>
          <w:rFonts w:hint="eastAsia"/>
          <w:color w:val="000000"/>
        </w:rPr>
        <w:t xml:space="preserve">　　　　　　　会</w:t>
      </w:r>
      <w:r w:rsidRPr="00D42032">
        <w:rPr>
          <w:rFonts w:hint="eastAsia"/>
          <w:color w:val="000000"/>
        </w:rPr>
        <w:t xml:space="preserve"> </w:t>
      </w:r>
      <w:r w:rsidRPr="00D42032">
        <w:rPr>
          <w:rFonts w:hint="eastAsia"/>
          <w:color w:val="000000"/>
        </w:rPr>
        <w:t>社</w:t>
      </w:r>
      <w:r w:rsidRPr="00D42032">
        <w:rPr>
          <w:rFonts w:hint="eastAsia"/>
          <w:color w:val="000000"/>
        </w:rPr>
        <w:t xml:space="preserve"> </w:t>
      </w:r>
      <w:r w:rsidRPr="00D42032">
        <w:rPr>
          <w:rFonts w:hint="eastAsia"/>
          <w:color w:val="000000"/>
        </w:rPr>
        <w:t>名</w:t>
      </w:r>
    </w:p>
    <w:p w14:paraId="5FA262D5" w14:textId="77777777" w:rsidR="006E1262" w:rsidRPr="00D42032" w:rsidRDefault="006E1262" w:rsidP="0025566E">
      <w:pPr>
        <w:rPr>
          <w:color w:val="000000"/>
        </w:rPr>
      </w:pPr>
      <w:r w:rsidRPr="00D42032">
        <w:rPr>
          <w:rFonts w:hint="eastAsia"/>
          <w:color w:val="000000"/>
        </w:rPr>
        <w:t xml:space="preserve">                          </w:t>
      </w:r>
      <w:r w:rsidRPr="00D42032">
        <w:rPr>
          <w:rFonts w:hint="eastAsia"/>
          <w:color w:val="000000"/>
        </w:rPr>
        <w:t xml:space="preserve">　　　　　　　代表者名</w:t>
      </w:r>
      <w:r w:rsidRPr="00D42032">
        <w:rPr>
          <w:rFonts w:hint="eastAsia"/>
          <w:color w:val="000000"/>
        </w:rPr>
        <w:t xml:space="preserve">                          </w:t>
      </w:r>
    </w:p>
    <w:p w14:paraId="73B67039" w14:textId="77777777" w:rsidR="006E1262" w:rsidRPr="00D42032" w:rsidRDefault="006E1262" w:rsidP="0025566E">
      <w:pPr>
        <w:rPr>
          <w:color w:val="000000"/>
        </w:rPr>
      </w:pPr>
    </w:p>
    <w:p w14:paraId="38FC3BA9" w14:textId="77777777" w:rsidR="006E1262" w:rsidRPr="00D42032" w:rsidRDefault="006E1262" w:rsidP="0025566E">
      <w:pPr>
        <w:rPr>
          <w:color w:val="000000"/>
        </w:rPr>
      </w:pPr>
      <w:r w:rsidRPr="00D42032">
        <w:rPr>
          <w:rFonts w:hint="eastAsia"/>
          <w:color w:val="000000"/>
        </w:rPr>
        <w:t xml:space="preserve">  </w:t>
      </w:r>
      <w:r w:rsidR="007531E9" w:rsidRPr="00D42032">
        <w:rPr>
          <w:rFonts w:hint="eastAsia"/>
          <w:color w:val="000000"/>
        </w:rPr>
        <w:t xml:space="preserve">　</w:t>
      </w:r>
      <w:r w:rsidR="007531E9" w:rsidRPr="00D42032">
        <w:rPr>
          <w:color w:val="000000"/>
        </w:rPr>
        <w:t xml:space="preserve">　</w:t>
      </w:r>
      <w:r w:rsidRPr="00D42032">
        <w:rPr>
          <w:rFonts w:hint="eastAsia"/>
          <w:color w:val="000000"/>
        </w:rPr>
        <w:t xml:space="preserve">　　年　　月　　日に締結した輸入品売買に関わる、前金払に関する特約条項第３条に基づき、下記のとおり申請いたします。</w:t>
      </w:r>
    </w:p>
    <w:p w14:paraId="3F898D19" w14:textId="77777777" w:rsidR="006E1262" w:rsidRPr="00D42032" w:rsidRDefault="006E1262" w:rsidP="0025566E">
      <w:pPr>
        <w:rPr>
          <w:color w:val="000000"/>
        </w:rPr>
      </w:pPr>
    </w:p>
    <w:p w14:paraId="1AF6D598" w14:textId="77777777" w:rsidR="006E1262" w:rsidRPr="00D42032" w:rsidRDefault="006E1262" w:rsidP="0025566E">
      <w:pPr>
        <w:jc w:val="center"/>
        <w:rPr>
          <w:color w:val="000000"/>
        </w:rPr>
      </w:pPr>
      <w:r w:rsidRPr="00D42032">
        <w:rPr>
          <w:rFonts w:hint="eastAsia"/>
          <w:color w:val="000000"/>
        </w:rPr>
        <w:t>記</w:t>
      </w:r>
    </w:p>
    <w:p w14:paraId="0A6CF613" w14:textId="77777777" w:rsidR="006E1262" w:rsidRPr="00D42032" w:rsidRDefault="006E1262" w:rsidP="0025566E">
      <w:pPr>
        <w:rPr>
          <w:color w:val="000000"/>
        </w:rPr>
      </w:pPr>
    </w:p>
    <w:p w14:paraId="1128DFD1" w14:textId="77777777" w:rsidR="006E1262" w:rsidRPr="00D42032" w:rsidRDefault="006E1262" w:rsidP="0025566E">
      <w:pPr>
        <w:rPr>
          <w:color w:val="000000"/>
        </w:rPr>
      </w:pPr>
      <w:r w:rsidRPr="00D42032">
        <w:rPr>
          <w:rFonts w:hint="eastAsia"/>
          <w:color w:val="000000"/>
        </w:rPr>
        <w:t xml:space="preserve">１　</w:t>
      </w:r>
      <w:r w:rsidRPr="00D42032">
        <w:rPr>
          <w:rFonts w:hint="eastAsia"/>
          <w:color w:val="000000"/>
          <w:spacing w:val="110"/>
          <w:w w:val="46"/>
          <w:kern w:val="0"/>
          <w:fitText w:val="1050" w:id="1143249423"/>
        </w:rPr>
        <w:t>契約番</w:t>
      </w:r>
      <w:r w:rsidRPr="00D42032">
        <w:rPr>
          <w:rFonts w:hint="eastAsia"/>
          <w:color w:val="000000"/>
          <w:spacing w:val="2"/>
          <w:w w:val="46"/>
          <w:kern w:val="0"/>
          <w:fitText w:val="1050" w:id="1143249423"/>
        </w:rPr>
        <w:t>号</w:t>
      </w:r>
      <w:r w:rsidRPr="00D42032">
        <w:rPr>
          <w:rFonts w:hint="eastAsia"/>
          <w:color w:val="000000"/>
        </w:rPr>
        <w:t xml:space="preserve">　：</w:t>
      </w:r>
    </w:p>
    <w:p w14:paraId="681F0F25" w14:textId="77777777" w:rsidR="006E1262" w:rsidRPr="00D42032" w:rsidRDefault="006E1262" w:rsidP="0025566E">
      <w:pPr>
        <w:rPr>
          <w:color w:val="000000"/>
        </w:rPr>
      </w:pPr>
      <w:r w:rsidRPr="00D42032">
        <w:rPr>
          <w:rFonts w:hint="eastAsia"/>
          <w:color w:val="000000"/>
        </w:rPr>
        <w:t xml:space="preserve">２　</w:t>
      </w:r>
      <w:r w:rsidRPr="00D42032">
        <w:rPr>
          <w:rFonts w:hint="eastAsia"/>
          <w:color w:val="000000"/>
          <w:spacing w:val="110"/>
          <w:w w:val="46"/>
          <w:kern w:val="0"/>
          <w:fitText w:val="1050" w:id="1143249424"/>
        </w:rPr>
        <w:t>契約件</w:t>
      </w:r>
      <w:r w:rsidRPr="00D42032">
        <w:rPr>
          <w:rFonts w:hint="eastAsia"/>
          <w:color w:val="000000"/>
          <w:spacing w:val="2"/>
          <w:w w:val="46"/>
          <w:kern w:val="0"/>
          <w:fitText w:val="1050" w:id="1143249424"/>
        </w:rPr>
        <w:t>名</w:t>
      </w:r>
      <w:r w:rsidRPr="00D42032">
        <w:rPr>
          <w:rFonts w:hint="eastAsia"/>
          <w:color w:val="000000"/>
        </w:rPr>
        <w:t xml:space="preserve">  </w:t>
      </w:r>
      <w:r w:rsidRPr="00D42032">
        <w:rPr>
          <w:rFonts w:hint="eastAsia"/>
          <w:color w:val="000000"/>
        </w:rPr>
        <w:t>：</w:t>
      </w:r>
    </w:p>
    <w:p w14:paraId="0A94DD74" w14:textId="77777777" w:rsidR="006E1262" w:rsidRPr="00D42032" w:rsidRDefault="006E1262" w:rsidP="0025566E">
      <w:pPr>
        <w:rPr>
          <w:color w:val="000000"/>
        </w:rPr>
      </w:pPr>
      <w:r w:rsidRPr="00D42032">
        <w:rPr>
          <w:rFonts w:hint="eastAsia"/>
          <w:color w:val="000000"/>
        </w:rPr>
        <w:t xml:space="preserve">３　</w:t>
      </w:r>
      <w:r w:rsidRPr="00D42032">
        <w:rPr>
          <w:rFonts w:hint="eastAsia"/>
          <w:color w:val="000000"/>
          <w:spacing w:val="110"/>
          <w:w w:val="46"/>
          <w:kern w:val="0"/>
          <w:fitText w:val="1050" w:id="1143249408"/>
        </w:rPr>
        <w:t>契約金</w:t>
      </w:r>
      <w:r w:rsidRPr="00D42032">
        <w:rPr>
          <w:rFonts w:hint="eastAsia"/>
          <w:color w:val="000000"/>
          <w:spacing w:val="2"/>
          <w:w w:val="46"/>
          <w:kern w:val="0"/>
          <w:fitText w:val="1050" w:id="1143249408"/>
        </w:rPr>
        <w:t>額</w:t>
      </w:r>
      <w:r w:rsidRPr="00D42032">
        <w:rPr>
          <w:rFonts w:hint="eastAsia"/>
          <w:color w:val="000000"/>
        </w:rPr>
        <w:t xml:space="preserve">  </w:t>
      </w:r>
      <w:r w:rsidRPr="00D42032">
        <w:rPr>
          <w:rFonts w:hint="eastAsia"/>
          <w:color w:val="000000"/>
        </w:rPr>
        <w:t>：</w:t>
      </w:r>
    </w:p>
    <w:p w14:paraId="0C006AE8" w14:textId="77777777" w:rsidR="006E1262" w:rsidRPr="00D42032" w:rsidRDefault="006E1262" w:rsidP="0025566E">
      <w:pPr>
        <w:rPr>
          <w:color w:val="000000"/>
        </w:rPr>
      </w:pPr>
      <w:r w:rsidRPr="00D42032">
        <w:rPr>
          <w:rFonts w:hint="eastAsia"/>
          <w:color w:val="000000"/>
        </w:rPr>
        <w:t>４　免除の条件</w:t>
      </w:r>
      <w:r w:rsidRPr="00D42032">
        <w:rPr>
          <w:rFonts w:hint="eastAsia"/>
          <w:color w:val="000000"/>
        </w:rPr>
        <w:t xml:space="preserve">  </w:t>
      </w:r>
      <w:r w:rsidRPr="00D42032">
        <w:rPr>
          <w:rFonts w:hint="eastAsia"/>
          <w:color w:val="000000"/>
        </w:rPr>
        <w:t>：</w:t>
      </w:r>
    </w:p>
    <w:p w14:paraId="07120FDD" w14:textId="77777777" w:rsidR="006E1262" w:rsidRPr="00D42032" w:rsidRDefault="006E1262" w:rsidP="0025566E">
      <w:pPr>
        <w:rPr>
          <w:color w:val="000000"/>
        </w:rPr>
      </w:pPr>
    </w:p>
    <w:tbl>
      <w:tblPr>
        <w:tblW w:w="0" w:type="auto"/>
        <w:tblInd w:w="68" w:type="dxa"/>
        <w:tblLayout w:type="fixed"/>
        <w:tblCellMar>
          <w:left w:w="13" w:type="dxa"/>
          <w:right w:w="13" w:type="dxa"/>
        </w:tblCellMar>
        <w:tblLook w:val="0000" w:firstRow="0" w:lastRow="0" w:firstColumn="0" w:lastColumn="0" w:noHBand="0" w:noVBand="0"/>
      </w:tblPr>
      <w:tblGrid>
        <w:gridCol w:w="2640"/>
        <w:gridCol w:w="1650"/>
        <w:gridCol w:w="1980"/>
        <w:gridCol w:w="2640"/>
      </w:tblGrid>
      <w:tr w:rsidR="006E1262" w:rsidRPr="00D42032" w14:paraId="447D1835" w14:textId="77777777" w:rsidTr="00A738EE">
        <w:trPr>
          <w:trHeight w:hRule="exact" w:val="457"/>
        </w:trPr>
        <w:tc>
          <w:tcPr>
            <w:tcW w:w="2640" w:type="dxa"/>
            <w:tcBorders>
              <w:top w:val="single" w:sz="4" w:space="0" w:color="000000"/>
              <w:left w:val="single" w:sz="4" w:space="0" w:color="000000"/>
              <w:bottom w:val="single" w:sz="4" w:space="0" w:color="000000"/>
              <w:right w:val="single" w:sz="4" w:space="0" w:color="000000"/>
            </w:tcBorders>
            <w:vAlign w:val="center"/>
          </w:tcPr>
          <w:p w14:paraId="5AF752FF" w14:textId="77777777" w:rsidR="006E1262" w:rsidRPr="00D42032" w:rsidRDefault="006E1262" w:rsidP="0025566E">
            <w:pPr>
              <w:jc w:val="center"/>
              <w:rPr>
                <w:color w:val="000000"/>
              </w:rPr>
            </w:pPr>
            <w:r w:rsidRPr="00D42032">
              <w:rPr>
                <w:rFonts w:hint="eastAsia"/>
                <w:color w:val="000000"/>
              </w:rPr>
              <w:t>資　　本　　金</w:t>
            </w:r>
          </w:p>
        </w:tc>
        <w:tc>
          <w:tcPr>
            <w:tcW w:w="6270" w:type="dxa"/>
            <w:gridSpan w:val="3"/>
            <w:tcBorders>
              <w:top w:val="single" w:sz="4" w:space="0" w:color="000000"/>
              <w:left w:val="nil"/>
              <w:bottom w:val="nil"/>
              <w:right w:val="single" w:sz="4" w:space="0" w:color="000000"/>
            </w:tcBorders>
            <w:vAlign w:val="center"/>
          </w:tcPr>
          <w:p w14:paraId="5D37E5F0" w14:textId="77777777" w:rsidR="006E1262" w:rsidRPr="00D42032" w:rsidRDefault="006E1262" w:rsidP="0025566E">
            <w:pPr>
              <w:rPr>
                <w:color w:val="000000"/>
              </w:rPr>
            </w:pPr>
            <w:r w:rsidRPr="00D42032">
              <w:rPr>
                <w:rFonts w:hint="eastAsia"/>
                <w:color w:val="000000"/>
              </w:rPr>
              <w:t xml:space="preserve">   </w:t>
            </w:r>
            <w:r w:rsidRPr="00D42032">
              <w:rPr>
                <w:rFonts w:hint="eastAsia"/>
                <w:color w:val="000000"/>
              </w:rPr>
              <w:t>￥</w:t>
            </w:r>
          </w:p>
        </w:tc>
      </w:tr>
      <w:tr w:rsidR="006E1262" w:rsidRPr="00D42032" w14:paraId="709355CA" w14:textId="77777777" w:rsidTr="00A738EE">
        <w:trPr>
          <w:cantSplit/>
          <w:trHeight w:hRule="exact" w:val="457"/>
        </w:trPr>
        <w:tc>
          <w:tcPr>
            <w:tcW w:w="2640" w:type="dxa"/>
            <w:vMerge w:val="restart"/>
            <w:tcBorders>
              <w:top w:val="nil"/>
              <w:left w:val="single" w:sz="4" w:space="0" w:color="000000"/>
              <w:bottom w:val="nil"/>
              <w:right w:val="nil"/>
            </w:tcBorders>
            <w:vAlign w:val="center"/>
          </w:tcPr>
          <w:p w14:paraId="0E1671F0" w14:textId="77777777" w:rsidR="006E1262" w:rsidRPr="00D42032" w:rsidRDefault="006E1262" w:rsidP="0025566E">
            <w:pPr>
              <w:jc w:val="center"/>
              <w:rPr>
                <w:color w:val="000000"/>
              </w:rPr>
            </w:pPr>
            <w:r w:rsidRPr="00D42032">
              <w:rPr>
                <w:rFonts w:hint="eastAsia"/>
                <w:color w:val="000000"/>
                <w:spacing w:val="52"/>
                <w:kern w:val="0"/>
                <w:fitText w:val="1470" w:id="1143249409"/>
              </w:rPr>
              <w:t>過去５か</w:t>
            </w:r>
            <w:r w:rsidRPr="00D42032">
              <w:rPr>
                <w:rFonts w:hint="eastAsia"/>
                <w:color w:val="000000"/>
                <w:spacing w:val="2"/>
                <w:kern w:val="0"/>
                <w:fitText w:val="1470" w:id="1143249409"/>
              </w:rPr>
              <w:t>年</w:t>
            </w:r>
          </w:p>
          <w:p w14:paraId="0E1DBF02" w14:textId="77777777" w:rsidR="006E1262" w:rsidRPr="00D42032" w:rsidRDefault="006E1262" w:rsidP="0025566E">
            <w:pPr>
              <w:jc w:val="center"/>
              <w:rPr>
                <w:color w:val="000000"/>
              </w:rPr>
            </w:pPr>
            <w:r w:rsidRPr="00D42032">
              <w:rPr>
                <w:rFonts w:hint="eastAsia"/>
                <w:color w:val="000000"/>
                <w:spacing w:val="52"/>
                <w:kern w:val="0"/>
                <w:fitText w:val="1470" w:id="1143249410"/>
              </w:rPr>
              <w:t>の契約実</w:t>
            </w:r>
            <w:r w:rsidRPr="00D42032">
              <w:rPr>
                <w:rFonts w:hint="eastAsia"/>
                <w:color w:val="000000"/>
                <w:spacing w:val="2"/>
                <w:kern w:val="0"/>
                <w:fitText w:val="1470" w:id="1143249410"/>
              </w:rPr>
              <w:t>績</w:t>
            </w:r>
          </w:p>
        </w:tc>
        <w:tc>
          <w:tcPr>
            <w:tcW w:w="1650" w:type="dxa"/>
            <w:tcBorders>
              <w:top w:val="single" w:sz="4" w:space="0" w:color="000000"/>
              <w:left w:val="single" w:sz="4" w:space="0" w:color="000000"/>
              <w:bottom w:val="single" w:sz="4" w:space="0" w:color="000000"/>
              <w:right w:val="single" w:sz="4" w:space="0" w:color="000000"/>
            </w:tcBorders>
            <w:vAlign w:val="center"/>
          </w:tcPr>
          <w:p w14:paraId="263579C2" w14:textId="77777777" w:rsidR="006E1262" w:rsidRPr="00D42032" w:rsidRDefault="007531E9" w:rsidP="0025566E">
            <w:pPr>
              <w:jc w:val="center"/>
              <w:rPr>
                <w:color w:val="000000"/>
              </w:rPr>
            </w:pPr>
            <w:r w:rsidRPr="00D42032">
              <w:rPr>
                <w:rFonts w:hint="eastAsia"/>
                <w:color w:val="000000"/>
              </w:rPr>
              <w:t xml:space="preserve">　</w:t>
            </w:r>
            <w:r w:rsidR="006E1262" w:rsidRPr="00D42032">
              <w:rPr>
                <w:rFonts w:hint="eastAsia"/>
                <w:color w:val="000000"/>
              </w:rPr>
              <w:t xml:space="preserve">　</w:t>
            </w:r>
            <w:r w:rsidRPr="00D42032">
              <w:rPr>
                <w:rFonts w:hint="eastAsia"/>
                <w:color w:val="000000"/>
              </w:rPr>
              <w:t xml:space="preserve">　</w:t>
            </w:r>
            <w:r w:rsidR="006E1262" w:rsidRPr="00D42032">
              <w:rPr>
                <w:rFonts w:hint="eastAsia"/>
                <w:color w:val="000000"/>
              </w:rPr>
              <w:t xml:space="preserve">　年度</w:t>
            </w:r>
          </w:p>
        </w:tc>
        <w:tc>
          <w:tcPr>
            <w:tcW w:w="4620" w:type="dxa"/>
            <w:gridSpan w:val="2"/>
            <w:tcBorders>
              <w:top w:val="single" w:sz="4" w:space="0" w:color="000000"/>
              <w:left w:val="nil"/>
              <w:bottom w:val="single" w:sz="4" w:space="0" w:color="000000"/>
              <w:right w:val="single" w:sz="4" w:space="0" w:color="000000"/>
            </w:tcBorders>
          </w:tcPr>
          <w:p w14:paraId="6C8CCCA2" w14:textId="77777777" w:rsidR="006E1262" w:rsidRPr="00D42032" w:rsidRDefault="006E1262" w:rsidP="0025566E">
            <w:pPr>
              <w:rPr>
                <w:color w:val="000000"/>
              </w:rPr>
            </w:pPr>
          </w:p>
        </w:tc>
      </w:tr>
      <w:tr w:rsidR="006E1262" w:rsidRPr="00D42032" w14:paraId="6DECF142" w14:textId="77777777" w:rsidTr="00A738EE">
        <w:trPr>
          <w:cantSplit/>
          <w:trHeight w:hRule="exact" w:val="457"/>
        </w:trPr>
        <w:tc>
          <w:tcPr>
            <w:tcW w:w="2640" w:type="dxa"/>
            <w:vMerge/>
            <w:tcBorders>
              <w:top w:val="nil"/>
              <w:left w:val="single" w:sz="4" w:space="0" w:color="000000"/>
              <w:bottom w:val="nil"/>
              <w:right w:val="nil"/>
            </w:tcBorders>
            <w:vAlign w:val="center"/>
          </w:tcPr>
          <w:p w14:paraId="5F4F18CC" w14:textId="77777777" w:rsidR="006E1262" w:rsidRPr="00D42032" w:rsidRDefault="006E1262" w:rsidP="0025566E">
            <w:pPr>
              <w:jc w:val="center"/>
              <w:rPr>
                <w:color w:val="000000"/>
              </w:rPr>
            </w:pPr>
          </w:p>
        </w:tc>
        <w:tc>
          <w:tcPr>
            <w:tcW w:w="1650" w:type="dxa"/>
            <w:tcBorders>
              <w:top w:val="nil"/>
              <w:left w:val="single" w:sz="4" w:space="0" w:color="000000"/>
              <w:bottom w:val="single" w:sz="4" w:space="0" w:color="000000"/>
              <w:right w:val="single" w:sz="4" w:space="0" w:color="000000"/>
            </w:tcBorders>
            <w:vAlign w:val="center"/>
          </w:tcPr>
          <w:p w14:paraId="78773208" w14:textId="77777777" w:rsidR="006E1262" w:rsidRPr="00D42032" w:rsidRDefault="007531E9" w:rsidP="0025566E">
            <w:pPr>
              <w:jc w:val="center"/>
              <w:rPr>
                <w:color w:val="000000"/>
              </w:rPr>
            </w:pPr>
            <w:r w:rsidRPr="00D42032">
              <w:rPr>
                <w:rFonts w:hint="eastAsia"/>
                <w:color w:val="000000"/>
              </w:rPr>
              <w:t xml:space="preserve">　</w:t>
            </w:r>
            <w:r w:rsidRPr="00D42032">
              <w:rPr>
                <w:color w:val="000000"/>
              </w:rPr>
              <w:t xml:space="preserve">　</w:t>
            </w:r>
            <w:r w:rsidR="006E1262" w:rsidRPr="00D42032">
              <w:rPr>
                <w:rFonts w:hint="eastAsia"/>
                <w:color w:val="000000"/>
              </w:rPr>
              <w:t xml:space="preserve">　　年度</w:t>
            </w:r>
          </w:p>
        </w:tc>
        <w:tc>
          <w:tcPr>
            <w:tcW w:w="4620" w:type="dxa"/>
            <w:gridSpan w:val="2"/>
            <w:tcBorders>
              <w:top w:val="nil"/>
              <w:left w:val="nil"/>
              <w:bottom w:val="single" w:sz="4" w:space="0" w:color="000000"/>
              <w:right w:val="single" w:sz="4" w:space="0" w:color="000000"/>
            </w:tcBorders>
          </w:tcPr>
          <w:p w14:paraId="0FC75AA4" w14:textId="77777777" w:rsidR="006E1262" w:rsidRPr="00D42032" w:rsidRDefault="006E1262" w:rsidP="0025566E">
            <w:pPr>
              <w:rPr>
                <w:color w:val="000000"/>
              </w:rPr>
            </w:pPr>
          </w:p>
        </w:tc>
      </w:tr>
      <w:tr w:rsidR="006E1262" w:rsidRPr="00D42032" w14:paraId="5AF59A88" w14:textId="77777777" w:rsidTr="00A738EE">
        <w:trPr>
          <w:cantSplit/>
          <w:trHeight w:hRule="exact" w:val="457"/>
        </w:trPr>
        <w:tc>
          <w:tcPr>
            <w:tcW w:w="2640" w:type="dxa"/>
            <w:vMerge/>
            <w:tcBorders>
              <w:top w:val="nil"/>
              <w:left w:val="single" w:sz="4" w:space="0" w:color="000000"/>
              <w:bottom w:val="nil"/>
              <w:right w:val="nil"/>
            </w:tcBorders>
            <w:vAlign w:val="center"/>
          </w:tcPr>
          <w:p w14:paraId="35F06D35" w14:textId="77777777" w:rsidR="006E1262" w:rsidRPr="00D42032" w:rsidRDefault="006E1262" w:rsidP="0025566E">
            <w:pPr>
              <w:jc w:val="center"/>
              <w:rPr>
                <w:color w:val="000000"/>
              </w:rPr>
            </w:pPr>
          </w:p>
        </w:tc>
        <w:tc>
          <w:tcPr>
            <w:tcW w:w="1650" w:type="dxa"/>
            <w:tcBorders>
              <w:top w:val="nil"/>
              <w:left w:val="single" w:sz="4" w:space="0" w:color="000000"/>
              <w:bottom w:val="single" w:sz="4" w:space="0" w:color="000000"/>
              <w:right w:val="single" w:sz="4" w:space="0" w:color="000000"/>
            </w:tcBorders>
            <w:vAlign w:val="center"/>
          </w:tcPr>
          <w:p w14:paraId="639A6A63" w14:textId="77777777" w:rsidR="006E1262" w:rsidRPr="00D42032" w:rsidRDefault="007531E9" w:rsidP="0025566E">
            <w:pPr>
              <w:jc w:val="center"/>
              <w:rPr>
                <w:color w:val="000000"/>
              </w:rPr>
            </w:pPr>
            <w:r w:rsidRPr="00D42032">
              <w:rPr>
                <w:rFonts w:hint="eastAsia"/>
                <w:color w:val="000000"/>
              </w:rPr>
              <w:t xml:space="preserve">　</w:t>
            </w:r>
            <w:r w:rsidRPr="00D42032">
              <w:rPr>
                <w:color w:val="000000"/>
              </w:rPr>
              <w:t xml:space="preserve">　</w:t>
            </w:r>
            <w:r w:rsidR="006E1262" w:rsidRPr="00D42032">
              <w:rPr>
                <w:rFonts w:hint="eastAsia"/>
                <w:color w:val="000000"/>
              </w:rPr>
              <w:t xml:space="preserve">　　年度</w:t>
            </w:r>
          </w:p>
        </w:tc>
        <w:tc>
          <w:tcPr>
            <w:tcW w:w="4620" w:type="dxa"/>
            <w:gridSpan w:val="2"/>
            <w:tcBorders>
              <w:top w:val="nil"/>
              <w:left w:val="nil"/>
              <w:bottom w:val="single" w:sz="4" w:space="0" w:color="000000"/>
              <w:right w:val="single" w:sz="4" w:space="0" w:color="000000"/>
            </w:tcBorders>
          </w:tcPr>
          <w:p w14:paraId="35F03387" w14:textId="77777777" w:rsidR="006E1262" w:rsidRPr="00D42032" w:rsidRDefault="006E1262" w:rsidP="0025566E">
            <w:pPr>
              <w:rPr>
                <w:color w:val="000000"/>
              </w:rPr>
            </w:pPr>
          </w:p>
        </w:tc>
      </w:tr>
      <w:tr w:rsidR="006E1262" w:rsidRPr="00D42032" w14:paraId="5A815B90" w14:textId="77777777" w:rsidTr="00A738EE">
        <w:trPr>
          <w:cantSplit/>
          <w:trHeight w:hRule="exact" w:val="457"/>
        </w:trPr>
        <w:tc>
          <w:tcPr>
            <w:tcW w:w="2640" w:type="dxa"/>
            <w:vMerge/>
            <w:tcBorders>
              <w:top w:val="nil"/>
              <w:left w:val="single" w:sz="4" w:space="0" w:color="000000"/>
              <w:bottom w:val="nil"/>
              <w:right w:val="nil"/>
            </w:tcBorders>
            <w:vAlign w:val="center"/>
          </w:tcPr>
          <w:p w14:paraId="1B36411B" w14:textId="77777777" w:rsidR="006E1262" w:rsidRPr="00D42032" w:rsidRDefault="006E1262" w:rsidP="0025566E">
            <w:pPr>
              <w:jc w:val="center"/>
              <w:rPr>
                <w:color w:val="000000"/>
              </w:rPr>
            </w:pPr>
          </w:p>
        </w:tc>
        <w:tc>
          <w:tcPr>
            <w:tcW w:w="1650" w:type="dxa"/>
            <w:tcBorders>
              <w:top w:val="nil"/>
              <w:left w:val="single" w:sz="4" w:space="0" w:color="000000"/>
              <w:bottom w:val="single" w:sz="4" w:space="0" w:color="000000"/>
              <w:right w:val="single" w:sz="4" w:space="0" w:color="000000"/>
            </w:tcBorders>
            <w:vAlign w:val="center"/>
          </w:tcPr>
          <w:p w14:paraId="0B6C594A" w14:textId="77777777" w:rsidR="006E1262" w:rsidRPr="00D42032" w:rsidRDefault="007531E9" w:rsidP="0025566E">
            <w:pPr>
              <w:jc w:val="center"/>
              <w:rPr>
                <w:color w:val="000000"/>
              </w:rPr>
            </w:pPr>
            <w:r w:rsidRPr="00D42032">
              <w:rPr>
                <w:rFonts w:hint="eastAsia"/>
                <w:color w:val="000000"/>
              </w:rPr>
              <w:t xml:space="preserve">　</w:t>
            </w:r>
            <w:r w:rsidRPr="00D42032">
              <w:rPr>
                <w:color w:val="000000"/>
              </w:rPr>
              <w:t xml:space="preserve">　</w:t>
            </w:r>
            <w:r w:rsidR="006E1262" w:rsidRPr="00D42032">
              <w:rPr>
                <w:rFonts w:hint="eastAsia"/>
                <w:color w:val="000000"/>
              </w:rPr>
              <w:t xml:space="preserve">　　年度</w:t>
            </w:r>
          </w:p>
        </w:tc>
        <w:tc>
          <w:tcPr>
            <w:tcW w:w="4620" w:type="dxa"/>
            <w:gridSpan w:val="2"/>
            <w:tcBorders>
              <w:top w:val="nil"/>
              <w:left w:val="nil"/>
              <w:bottom w:val="single" w:sz="4" w:space="0" w:color="000000"/>
              <w:right w:val="single" w:sz="4" w:space="0" w:color="000000"/>
            </w:tcBorders>
          </w:tcPr>
          <w:p w14:paraId="56AA335D" w14:textId="77777777" w:rsidR="006E1262" w:rsidRPr="00D42032" w:rsidRDefault="006E1262" w:rsidP="0025566E">
            <w:pPr>
              <w:rPr>
                <w:color w:val="000000"/>
              </w:rPr>
            </w:pPr>
          </w:p>
        </w:tc>
      </w:tr>
      <w:tr w:rsidR="006E1262" w:rsidRPr="00D42032" w14:paraId="37125532" w14:textId="77777777" w:rsidTr="00A738EE">
        <w:trPr>
          <w:cantSplit/>
          <w:trHeight w:hRule="exact" w:val="459"/>
        </w:trPr>
        <w:tc>
          <w:tcPr>
            <w:tcW w:w="2640" w:type="dxa"/>
            <w:vMerge/>
            <w:tcBorders>
              <w:top w:val="nil"/>
              <w:left w:val="single" w:sz="4" w:space="0" w:color="000000"/>
              <w:bottom w:val="single" w:sz="4" w:space="0" w:color="000000"/>
              <w:right w:val="nil"/>
            </w:tcBorders>
            <w:vAlign w:val="center"/>
          </w:tcPr>
          <w:p w14:paraId="2FA288EB" w14:textId="77777777" w:rsidR="006E1262" w:rsidRPr="00D42032" w:rsidRDefault="006E1262" w:rsidP="0025566E">
            <w:pPr>
              <w:jc w:val="center"/>
              <w:rPr>
                <w:color w:val="000000"/>
              </w:rPr>
            </w:pPr>
          </w:p>
        </w:tc>
        <w:tc>
          <w:tcPr>
            <w:tcW w:w="1650" w:type="dxa"/>
            <w:tcBorders>
              <w:top w:val="nil"/>
              <w:left w:val="single" w:sz="4" w:space="0" w:color="000000"/>
              <w:bottom w:val="single" w:sz="4" w:space="0" w:color="000000"/>
              <w:right w:val="single" w:sz="4" w:space="0" w:color="000000"/>
            </w:tcBorders>
            <w:vAlign w:val="center"/>
          </w:tcPr>
          <w:p w14:paraId="096B5E8A" w14:textId="77777777" w:rsidR="006E1262" w:rsidRPr="00D42032" w:rsidRDefault="007531E9" w:rsidP="0025566E">
            <w:pPr>
              <w:jc w:val="center"/>
              <w:rPr>
                <w:color w:val="000000"/>
              </w:rPr>
            </w:pPr>
            <w:r w:rsidRPr="00D42032">
              <w:rPr>
                <w:rFonts w:hint="eastAsia"/>
                <w:color w:val="000000"/>
              </w:rPr>
              <w:t xml:space="preserve">　</w:t>
            </w:r>
            <w:r w:rsidRPr="00D42032">
              <w:rPr>
                <w:color w:val="000000"/>
              </w:rPr>
              <w:t xml:space="preserve">　</w:t>
            </w:r>
            <w:r w:rsidR="006E1262" w:rsidRPr="00D42032">
              <w:rPr>
                <w:rFonts w:hint="eastAsia"/>
                <w:color w:val="000000"/>
              </w:rPr>
              <w:t xml:space="preserve">　　年度</w:t>
            </w:r>
          </w:p>
        </w:tc>
        <w:tc>
          <w:tcPr>
            <w:tcW w:w="4620" w:type="dxa"/>
            <w:gridSpan w:val="2"/>
            <w:tcBorders>
              <w:top w:val="nil"/>
              <w:left w:val="nil"/>
              <w:bottom w:val="single" w:sz="4" w:space="0" w:color="000000"/>
              <w:right w:val="single" w:sz="4" w:space="0" w:color="000000"/>
            </w:tcBorders>
          </w:tcPr>
          <w:p w14:paraId="77168C53" w14:textId="77777777" w:rsidR="006E1262" w:rsidRPr="00D42032" w:rsidRDefault="006E1262" w:rsidP="0025566E">
            <w:pPr>
              <w:rPr>
                <w:color w:val="000000"/>
              </w:rPr>
            </w:pPr>
          </w:p>
        </w:tc>
      </w:tr>
      <w:tr w:rsidR="006E1262" w:rsidRPr="00D42032" w14:paraId="2FFD2795" w14:textId="77777777" w:rsidTr="00A738EE">
        <w:trPr>
          <w:trHeight w:hRule="exact" w:val="1377"/>
        </w:trPr>
        <w:tc>
          <w:tcPr>
            <w:tcW w:w="2640" w:type="dxa"/>
            <w:tcBorders>
              <w:top w:val="nil"/>
              <w:left w:val="single" w:sz="4" w:space="0" w:color="000000"/>
              <w:bottom w:val="single" w:sz="4" w:space="0" w:color="000000"/>
              <w:right w:val="nil"/>
            </w:tcBorders>
            <w:vAlign w:val="center"/>
          </w:tcPr>
          <w:p w14:paraId="555B418B" w14:textId="77777777" w:rsidR="006E1262" w:rsidRPr="00D42032" w:rsidRDefault="006E1262" w:rsidP="0025566E">
            <w:pPr>
              <w:jc w:val="center"/>
              <w:rPr>
                <w:color w:val="000000"/>
              </w:rPr>
            </w:pPr>
            <w:r w:rsidRPr="00D42032">
              <w:rPr>
                <w:rFonts w:hint="eastAsia"/>
                <w:color w:val="000000"/>
              </w:rPr>
              <w:t>直前決算におけ</w:t>
            </w:r>
          </w:p>
          <w:p w14:paraId="28EE5E4B" w14:textId="77777777" w:rsidR="006E1262" w:rsidRPr="00D42032" w:rsidRDefault="006E1262" w:rsidP="0025566E">
            <w:pPr>
              <w:jc w:val="center"/>
              <w:rPr>
                <w:color w:val="000000"/>
              </w:rPr>
            </w:pPr>
          </w:p>
          <w:p w14:paraId="5BA43331" w14:textId="77777777" w:rsidR="006E1262" w:rsidRPr="00D42032" w:rsidRDefault="006E1262" w:rsidP="0025566E">
            <w:pPr>
              <w:jc w:val="center"/>
              <w:rPr>
                <w:color w:val="000000"/>
              </w:rPr>
            </w:pPr>
            <w:r w:rsidRPr="00D42032">
              <w:rPr>
                <w:rFonts w:hint="eastAsia"/>
                <w:color w:val="000000"/>
                <w:spacing w:val="21"/>
                <w:kern w:val="0"/>
                <w:fitText w:val="1470" w:id="1143249411"/>
              </w:rPr>
              <w:t>る繰越欠損</w:t>
            </w:r>
            <w:r w:rsidRPr="00D42032">
              <w:rPr>
                <w:rFonts w:hint="eastAsia"/>
                <w:color w:val="000000"/>
                <w:kern w:val="0"/>
                <w:fitText w:val="1470" w:id="1143249411"/>
              </w:rPr>
              <w:t>金</w:t>
            </w:r>
          </w:p>
        </w:tc>
        <w:tc>
          <w:tcPr>
            <w:tcW w:w="6270" w:type="dxa"/>
            <w:gridSpan w:val="3"/>
            <w:tcBorders>
              <w:top w:val="nil"/>
              <w:left w:val="single" w:sz="4" w:space="0" w:color="000000"/>
              <w:bottom w:val="nil"/>
              <w:right w:val="single" w:sz="4" w:space="0" w:color="000000"/>
            </w:tcBorders>
          </w:tcPr>
          <w:p w14:paraId="454CD7BC" w14:textId="77777777" w:rsidR="006E1262" w:rsidRPr="00D42032" w:rsidRDefault="006E1262" w:rsidP="0025566E">
            <w:pPr>
              <w:rPr>
                <w:color w:val="000000"/>
              </w:rPr>
            </w:pPr>
          </w:p>
        </w:tc>
      </w:tr>
      <w:tr w:rsidR="006E1262" w:rsidRPr="00D42032" w14:paraId="7A9F41F2" w14:textId="77777777" w:rsidTr="00A738EE">
        <w:trPr>
          <w:cantSplit/>
          <w:trHeight w:hRule="exact" w:val="459"/>
        </w:trPr>
        <w:tc>
          <w:tcPr>
            <w:tcW w:w="2640" w:type="dxa"/>
            <w:vMerge w:val="restart"/>
            <w:tcBorders>
              <w:top w:val="nil"/>
              <w:left w:val="single" w:sz="4" w:space="0" w:color="000000"/>
              <w:bottom w:val="nil"/>
              <w:right w:val="nil"/>
            </w:tcBorders>
            <w:vAlign w:val="center"/>
          </w:tcPr>
          <w:p w14:paraId="1DE44244" w14:textId="77777777" w:rsidR="006E1262" w:rsidRPr="00D42032" w:rsidRDefault="006E1262" w:rsidP="0025566E">
            <w:pPr>
              <w:jc w:val="center"/>
              <w:rPr>
                <w:color w:val="000000"/>
              </w:rPr>
            </w:pPr>
            <w:r w:rsidRPr="00D42032">
              <w:rPr>
                <w:rFonts w:hint="eastAsia"/>
                <w:color w:val="000000"/>
                <w:spacing w:val="21"/>
                <w:kern w:val="0"/>
                <w:fitText w:val="1470" w:id="1143249412"/>
              </w:rPr>
              <w:t>直前２か年</w:t>
            </w:r>
            <w:r w:rsidRPr="00D42032">
              <w:rPr>
                <w:rFonts w:hint="eastAsia"/>
                <w:color w:val="000000"/>
                <w:kern w:val="0"/>
                <w:fitText w:val="1470" w:id="1143249412"/>
              </w:rPr>
              <w:t>の</w:t>
            </w:r>
          </w:p>
          <w:p w14:paraId="58CEFAF3" w14:textId="77777777" w:rsidR="006E1262" w:rsidRPr="00D42032" w:rsidRDefault="006E1262" w:rsidP="0025566E">
            <w:pPr>
              <w:jc w:val="center"/>
              <w:rPr>
                <w:color w:val="000000"/>
              </w:rPr>
            </w:pPr>
            <w:r w:rsidRPr="00D42032">
              <w:rPr>
                <w:rFonts w:hint="eastAsia"/>
                <w:color w:val="000000"/>
                <w:spacing w:val="105"/>
                <w:kern w:val="0"/>
                <w:fitText w:val="1470" w:id="1143249413"/>
              </w:rPr>
              <w:t>株式配</w:t>
            </w:r>
            <w:r w:rsidRPr="00D42032">
              <w:rPr>
                <w:rFonts w:hint="eastAsia"/>
                <w:color w:val="000000"/>
                <w:kern w:val="0"/>
                <w:fitText w:val="1470" w:id="1143249413"/>
              </w:rPr>
              <w:t>当</w:t>
            </w:r>
          </w:p>
        </w:tc>
        <w:tc>
          <w:tcPr>
            <w:tcW w:w="1650" w:type="dxa"/>
            <w:vMerge w:val="restart"/>
            <w:tcBorders>
              <w:top w:val="single" w:sz="4" w:space="0" w:color="000000"/>
              <w:left w:val="single" w:sz="4" w:space="0" w:color="000000"/>
              <w:bottom w:val="nil"/>
              <w:right w:val="nil"/>
            </w:tcBorders>
            <w:vAlign w:val="center"/>
          </w:tcPr>
          <w:p w14:paraId="177E2AB9" w14:textId="77777777" w:rsidR="006E1262" w:rsidRPr="00D42032" w:rsidRDefault="007531E9" w:rsidP="0025566E">
            <w:pPr>
              <w:jc w:val="center"/>
              <w:rPr>
                <w:color w:val="000000"/>
              </w:rPr>
            </w:pPr>
            <w:r w:rsidRPr="00D42032">
              <w:rPr>
                <w:rFonts w:hint="eastAsia"/>
                <w:color w:val="000000"/>
              </w:rPr>
              <w:t xml:space="preserve">　</w:t>
            </w:r>
            <w:r w:rsidRPr="00D42032">
              <w:rPr>
                <w:color w:val="000000"/>
              </w:rPr>
              <w:t xml:space="preserve">　</w:t>
            </w:r>
            <w:r w:rsidR="006E1262" w:rsidRPr="00D42032">
              <w:rPr>
                <w:rFonts w:hint="eastAsia"/>
                <w:color w:val="000000"/>
              </w:rPr>
              <w:t xml:space="preserve">　　年度</w:t>
            </w:r>
          </w:p>
        </w:tc>
        <w:tc>
          <w:tcPr>
            <w:tcW w:w="1980" w:type="dxa"/>
            <w:tcBorders>
              <w:top w:val="single" w:sz="4" w:space="0" w:color="000000"/>
              <w:left w:val="single" w:sz="4" w:space="0" w:color="000000"/>
              <w:bottom w:val="single" w:sz="4" w:space="0" w:color="000000"/>
              <w:right w:val="single" w:sz="4" w:space="0" w:color="000000"/>
            </w:tcBorders>
            <w:vAlign w:val="center"/>
          </w:tcPr>
          <w:p w14:paraId="5E39CB01" w14:textId="77777777" w:rsidR="006E1262" w:rsidRPr="00D42032" w:rsidRDefault="006E1262" w:rsidP="0025566E">
            <w:pPr>
              <w:jc w:val="center"/>
              <w:rPr>
                <w:color w:val="000000"/>
              </w:rPr>
            </w:pPr>
            <w:r w:rsidRPr="00D42032">
              <w:rPr>
                <w:rFonts w:hint="eastAsia"/>
                <w:color w:val="000000"/>
                <w:spacing w:val="21"/>
                <w:kern w:val="0"/>
                <w:fitText w:val="1470" w:id="1143249414"/>
              </w:rPr>
              <w:t>株式配当性</w:t>
            </w:r>
            <w:r w:rsidRPr="00D42032">
              <w:rPr>
                <w:rFonts w:hint="eastAsia"/>
                <w:color w:val="000000"/>
                <w:kern w:val="0"/>
                <w:fitText w:val="1470" w:id="1143249414"/>
              </w:rPr>
              <w:t>向</w:t>
            </w:r>
          </w:p>
        </w:tc>
        <w:tc>
          <w:tcPr>
            <w:tcW w:w="2640" w:type="dxa"/>
            <w:tcBorders>
              <w:top w:val="single" w:sz="4" w:space="0" w:color="000000"/>
              <w:left w:val="nil"/>
              <w:bottom w:val="single" w:sz="4" w:space="0" w:color="000000"/>
              <w:right w:val="single" w:sz="4" w:space="0" w:color="000000"/>
            </w:tcBorders>
          </w:tcPr>
          <w:p w14:paraId="6A2DD05C" w14:textId="77777777" w:rsidR="006E1262" w:rsidRPr="00D42032" w:rsidRDefault="006E1262" w:rsidP="0025566E">
            <w:pPr>
              <w:rPr>
                <w:color w:val="000000"/>
              </w:rPr>
            </w:pPr>
          </w:p>
        </w:tc>
      </w:tr>
      <w:tr w:rsidR="006E1262" w:rsidRPr="00D42032" w14:paraId="1BD1781A" w14:textId="77777777" w:rsidTr="00A738EE">
        <w:trPr>
          <w:cantSplit/>
          <w:trHeight w:hRule="exact" w:val="459"/>
        </w:trPr>
        <w:tc>
          <w:tcPr>
            <w:tcW w:w="2640" w:type="dxa"/>
            <w:vMerge/>
            <w:tcBorders>
              <w:top w:val="nil"/>
              <w:left w:val="single" w:sz="4" w:space="0" w:color="000000"/>
              <w:bottom w:val="nil"/>
              <w:right w:val="nil"/>
            </w:tcBorders>
          </w:tcPr>
          <w:p w14:paraId="4AB1C9AA" w14:textId="77777777" w:rsidR="006E1262" w:rsidRPr="00D42032" w:rsidRDefault="006E1262" w:rsidP="0025566E">
            <w:pPr>
              <w:rPr>
                <w:color w:val="000000"/>
              </w:rPr>
            </w:pPr>
          </w:p>
        </w:tc>
        <w:tc>
          <w:tcPr>
            <w:tcW w:w="1650" w:type="dxa"/>
            <w:vMerge/>
            <w:tcBorders>
              <w:top w:val="nil"/>
              <w:left w:val="single" w:sz="4" w:space="0" w:color="000000"/>
              <w:bottom w:val="single" w:sz="4" w:space="0" w:color="000000"/>
              <w:right w:val="nil"/>
            </w:tcBorders>
            <w:vAlign w:val="center"/>
          </w:tcPr>
          <w:p w14:paraId="21925634" w14:textId="77777777" w:rsidR="006E1262" w:rsidRPr="00D42032" w:rsidRDefault="006E1262" w:rsidP="0025566E">
            <w:pPr>
              <w:jc w:val="center"/>
              <w:rPr>
                <w:color w:val="000000"/>
              </w:rPr>
            </w:pPr>
          </w:p>
        </w:tc>
        <w:tc>
          <w:tcPr>
            <w:tcW w:w="1980" w:type="dxa"/>
            <w:tcBorders>
              <w:top w:val="nil"/>
              <w:left w:val="single" w:sz="4" w:space="0" w:color="000000"/>
              <w:bottom w:val="single" w:sz="4" w:space="0" w:color="000000"/>
              <w:right w:val="single" w:sz="4" w:space="0" w:color="000000"/>
            </w:tcBorders>
            <w:vAlign w:val="center"/>
          </w:tcPr>
          <w:p w14:paraId="0601BB65" w14:textId="77777777" w:rsidR="006E1262" w:rsidRPr="00D42032" w:rsidRDefault="006E1262" w:rsidP="0025566E">
            <w:pPr>
              <w:jc w:val="center"/>
              <w:rPr>
                <w:color w:val="000000"/>
              </w:rPr>
            </w:pPr>
            <w:r w:rsidRPr="00D42032">
              <w:rPr>
                <w:rFonts w:hint="eastAsia"/>
                <w:color w:val="000000"/>
              </w:rPr>
              <w:t>株式資本配当率</w:t>
            </w:r>
          </w:p>
        </w:tc>
        <w:tc>
          <w:tcPr>
            <w:tcW w:w="2640" w:type="dxa"/>
            <w:tcBorders>
              <w:top w:val="nil"/>
              <w:left w:val="nil"/>
              <w:bottom w:val="single" w:sz="4" w:space="0" w:color="000000"/>
              <w:right w:val="single" w:sz="4" w:space="0" w:color="000000"/>
            </w:tcBorders>
          </w:tcPr>
          <w:p w14:paraId="0B7ED581" w14:textId="77777777" w:rsidR="006E1262" w:rsidRPr="00D42032" w:rsidRDefault="006E1262" w:rsidP="0025566E">
            <w:pPr>
              <w:rPr>
                <w:color w:val="000000"/>
              </w:rPr>
            </w:pPr>
          </w:p>
        </w:tc>
      </w:tr>
      <w:tr w:rsidR="006E1262" w:rsidRPr="00D42032" w14:paraId="4E6CBB10" w14:textId="77777777" w:rsidTr="00A738EE">
        <w:trPr>
          <w:cantSplit/>
          <w:trHeight w:hRule="exact" w:val="459"/>
        </w:trPr>
        <w:tc>
          <w:tcPr>
            <w:tcW w:w="2640" w:type="dxa"/>
            <w:vMerge/>
            <w:tcBorders>
              <w:top w:val="nil"/>
              <w:left w:val="single" w:sz="4" w:space="0" w:color="000000"/>
              <w:bottom w:val="nil"/>
              <w:right w:val="nil"/>
            </w:tcBorders>
          </w:tcPr>
          <w:p w14:paraId="4DF946CD" w14:textId="77777777" w:rsidR="006E1262" w:rsidRPr="00D42032" w:rsidRDefault="006E1262" w:rsidP="0025566E">
            <w:pPr>
              <w:rPr>
                <w:color w:val="000000"/>
              </w:rPr>
            </w:pPr>
          </w:p>
        </w:tc>
        <w:tc>
          <w:tcPr>
            <w:tcW w:w="1650" w:type="dxa"/>
            <w:vMerge w:val="restart"/>
            <w:tcBorders>
              <w:top w:val="nil"/>
              <w:left w:val="single" w:sz="4" w:space="0" w:color="000000"/>
              <w:bottom w:val="nil"/>
              <w:right w:val="nil"/>
            </w:tcBorders>
            <w:vAlign w:val="center"/>
          </w:tcPr>
          <w:p w14:paraId="6F1DF9A4" w14:textId="77777777" w:rsidR="006E1262" w:rsidRPr="00D42032" w:rsidRDefault="007531E9" w:rsidP="0025566E">
            <w:pPr>
              <w:jc w:val="center"/>
              <w:rPr>
                <w:color w:val="000000"/>
              </w:rPr>
            </w:pPr>
            <w:r w:rsidRPr="00D42032">
              <w:rPr>
                <w:rFonts w:hint="eastAsia"/>
                <w:color w:val="000000"/>
              </w:rPr>
              <w:t xml:space="preserve">　</w:t>
            </w:r>
            <w:r w:rsidRPr="00D42032">
              <w:rPr>
                <w:color w:val="000000"/>
              </w:rPr>
              <w:t xml:space="preserve">　</w:t>
            </w:r>
            <w:r w:rsidR="006E1262" w:rsidRPr="00D42032">
              <w:rPr>
                <w:rFonts w:hint="eastAsia"/>
                <w:color w:val="000000"/>
              </w:rPr>
              <w:t xml:space="preserve">　　年度</w:t>
            </w:r>
          </w:p>
        </w:tc>
        <w:tc>
          <w:tcPr>
            <w:tcW w:w="1980" w:type="dxa"/>
            <w:tcBorders>
              <w:top w:val="nil"/>
              <w:left w:val="single" w:sz="4" w:space="0" w:color="000000"/>
              <w:bottom w:val="single" w:sz="4" w:space="0" w:color="000000"/>
              <w:right w:val="single" w:sz="4" w:space="0" w:color="000000"/>
            </w:tcBorders>
            <w:vAlign w:val="center"/>
          </w:tcPr>
          <w:p w14:paraId="6BFEFA3E" w14:textId="77777777" w:rsidR="006E1262" w:rsidRPr="00D42032" w:rsidRDefault="006E1262" w:rsidP="0025566E">
            <w:pPr>
              <w:jc w:val="center"/>
              <w:rPr>
                <w:color w:val="000000"/>
              </w:rPr>
            </w:pPr>
            <w:r w:rsidRPr="00D42032">
              <w:rPr>
                <w:rFonts w:hint="eastAsia"/>
                <w:color w:val="000000"/>
                <w:spacing w:val="21"/>
                <w:kern w:val="0"/>
                <w:fitText w:val="1470" w:id="1143249415"/>
              </w:rPr>
              <w:t>株式配当性</w:t>
            </w:r>
            <w:r w:rsidRPr="00D42032">
              <w:rPr>
                <w:rFonts w:hint="eastAsia"/>
                <w:color w:val="000000"/>
                <w:kern w:val="0"/>
                <w:fitText w:val="1470" w:id="1143249415"/>
              </w:rPr>
              <w:t>向</w:t>
            </w:r>
          </w:p>
        </w:tc>
        <w:tc>
          <w:tcPr>
            <w:tcW w:w="2640" w:type="dxa"/>
            <w:tcBorders>
              <w:top w:val="nil"/>
              <w:left w:val="nil"/>
              <w:bottom w:val="single" w:sz="4" w:space="0" w:color="000000"/>
              <w:right w:val="single" w:sz="4" w:space="0" w:color="000000"/>
            </w:tcBorders>
          </w:tcPr>
          <w:p w14:paraId="2FD30B7E" w14:textId="77777777" w:rsidR="006E1262" w:rsidRPr="00D42032" w:rsidRDefault="006E1262" w:rsidP="0025566E">
            <w:pPr>
              <w:rPr>
                <w:color w:val="000000"/>
              </w:rPr>
            </w:pPr>
          </w:p>
        </w:tc>
      </w:tr>
      <w:tr w:rsidR="006E1262" w:rsidRPr="00D42032" w14:paraId="372B95CB" w14:textId="77777777" w:rsidTr="00A738EE">
        <w:trPr>
          <w:cantSplit/>
          <w:trHeight w:hRule="exact" w:val="459"/>
        </w:trPr>
        <w:tc>
          <w:tcPr>
            <w:tcW w:w="2640" w:type="dxa"/>
            <w:vMerge/>
            <w:tcBorders>
              <w:top w:val="nil"/>
              <w:left w:val="single" w:sz="4" w:space="0" w:color="000000"/>
              <w:bottom w:val="single" w:sz="4" w:space="0" w:color="000000"/>
              <w:right w:val="nil"/>
            </w:tcBorders>
          </w:tcPr>
          <w:p w14:paraId="3C5129EE" w14:textId="77777777" w:rsidR="006E1262" w:rsidRPr="00D42032" w:rsidRDefault="006E1262" w:rsidP="0025566E">
            <w:pPr>
              <w:rPr>
                <w:color w:val="000000"/>
              </w:rPr>
            </w:pPr>
          </w:p>
        </w:tc>
        <w:tc>
          <w:tcPr>
            <w:tcW w:w="1650" w:type="dxa"/>
            <w:vMerge/>
            <w:tcBorders>
              <w:top w:val="nil"/>
              <w:left w:val="single" w:sz="4" w:space="0" w:color="000000"/>
              <w:bottom w:val="single" w:sz="4" w:space="0" w:color="000000"/>
              <w:right w:val="nil"/>
            </w:tcBorders>
          </w:tcPr>
          <w:p w14:paraId="10C2767E" w14:textId="77777777" w:rsidR="006E1262" w:rsidRPr="00D42032" w:rsidRDefault="006E1262" w:rsidP="0025566E">
            <w:pPr>
              <w:rPr>
                <w:color w:val="000000"/>
              </w:rPr>
            </w:pPr>
          </w:p>
        </w:tc>
        <w:tc>
          <w:tcPr>
            <w:tcW w:w="1980" w:type="dxa"/>
            <w:tcBorders>
              <w:top w:val="nil"/>
              <w:left w:val="single" w:sz="4" w:space="0" w:color="000000"/>
              <w:bottom w:val="single" w:sz="4" w:space="0" w:color="000000"/>
              <w:right w:val="single" w:sz="4" w:space="0" w:color="000000"/>
            </w:tcBorders>
            <w:vAlign w:val="center"/>
          </w:tcPr>
          <w:p w14:paraId="0F4869E3" w14:textId="77777777" w:rsidR="006E1262" w:rsidRPr="00D42032" w:rsidRDefault="006E1262" w:rsidP="0025566E">
            <w:pPr>
              <w:jc w:val="center"/>
              <w:rPr>
                <w:color w:val="000000"/>
              </w:rPr>
            </w:pPr>
            <w:r w:rsidRPr="00D42032">
              <w:rPr>
                <w:rFonts w:hint="eastAsia"/>
                <w:color w:val="000000"/>
              </w:rPr>
              <w:t>株式資本配当率</w:t>
            </w:r>
          </w:p>
        </w:tc>
        <w:tc>
          <w:tcPr>
            <w:tcW w:w="2640" w:type="dxa"/>
            <w:tcBorders>
              <w:top w:val="nil"/>
              <w:left w:val="nil"/>
              <w:bottom w:val="single" w:sz="4" w:space="0" w:color="000000"/>
              <w:right w:val="single" w:sz="4" w:space="0" w:color="000000"/>
            </w:tcBorders>
          </w:tcPr>
          <w:p w14:paraId="6812E016" w14:textId="77777777" w:rsidR="006E1262" w:rsidRPr="00D42032" w:rsidRDefault="006E1262" w:rsidP="0025566E">
            <w:pPr>
              <w:rPr>
                <w:color w:val="000000"/>
              </w:rPr>
            </w:pPr>
          </w:p>
        </w:tc>
      </w:tr>
    </w:tbl>
    <w:p w14:paraId="1E1E5282" w14:textId="77777777" w:rsidR="006E1262" w:rsidRPr="00D42032" w:rsidRDefault="006E1262" w:rsidP="0025566E">
      <w:pPr>
        <w:rPr>
          <w:color w:val="000000"/>
        </w:rPr>
      </w:pPr>
    </w:p>
    <w:p w14:paraId="0C4FFCD4" w14:textId="77777777" w:rsidR="006E1262" w:rsidRPr="00D42032" w:rsidRDefault="006E1262" w:rsidP="0025566E">
      <w:pPr>
        <w:rPr>
          <w:color w:val="000000"/>
        </w:rPr>
      </w:pPr>
      <w:r w:rsidRPr="00D42032">
        <w:rPr>
          <w:rFonts w:hint="eastAsia"/>
          <w:color w:val="000000"/>
        </w:rPr>
        <w:t>添付書類：免除の条件が証明できる営業報告書等及び契約一覧表</w:t>
      </w:r>
    </w:p>
    <w:p w14:paraId="73A2FBF2" w14:textId="77777777" w:rsidR="006E1262" w:rsidRPr="00D42032" w:rsidRDefault="006E1262" w:rsidP="0025566E">
      <w:pPr>
        <w:rPr>
          <w:color w:val="000000"/>
        </w:rPr>
      </w:pPr>
      <w:r w:rsidRPr="00D42032">
        <w:rPr>
          <w:rFonts w:hint="eastAsia"/>
          <w:color w:val="000000"/>
        </w:rPr>
        <w:t xml:space="preserve">         </w:t>
      </w:r>
      <w:r w:rsidRPr="00D42032">
        <w:rPr>
          <w:rFonts w:hint="eastAsia"/>
          <w:color w:val="000000"/>
        </w:rPr>
        <w:t>※　同一年度に提出実績があれば添付書類は省略できる。</w:t>
      </w:r>
    </w:p>
    <w:p w14:paraId="4EA87630" w14:textId="77777777" w:rsidR="006E1262" w:rsidRPr="00D42032" w:rsidRDefault="006E1262" w:rsidP="0025566E">
      <w:pPr>
        <w:rPr>
          <w:color w:val="000000"/>
        </w:rPr>
      </w:pPr>
    </w:p>
    <w:p w14:paraId="2FCAF245" w14:textId="77777777" w:rsidR="006E1262" w:rsidRPr="00D42032" w:rsidRDefault="006E1262" w:rsidP="0025566E">
      <w:pPr>
        <w:rPr>
          <w:color w:val="000000"/>
        </w:rPr>
      </w:pPr>
    </w:p>
    <w:p w14:paraId="17BD0AF3" w14:textId="77777777" w:rsidR="006E1262" w:rsidRPr="00D42032" w:rsidRDefault="006E1262" w:rsidP="0025566E">
      <w:pPr>
        <w:rPr>
          <w:color w:val="000000"/>
        </w:rPr>
      </w:pPr>
    </w:p>
    <w:p w14:paraId="4A59C380" w14:textId="77777777" w:rsidR="007531E9" w:rsidRPr="00D42032" w:rsidRDefault="007531E9" w:rsidP="0025566E">
      <w:pPr>
        <w:jc w:val="right"/>
        <w:rPr>
          <w:color w:val="000000"/>
        </w:rPr>
      </w:pPr>
    </w:p>
    <w:p w14:paraId="70ADDA51" w14:textId="77777777" w:rsidR="00A405F4" w:rsidRPr="00D42032" w:rsidRDefault="00A405F4" w:rsidP="0025566E">
      <w:pPr>
        <w:jc w:val="right"/>
        <w:rPr>
          <w:color w:val="000000"/>
        </w:rPr>
      </w:pPr>
    </w:p>
    <w:p w14:paraId="589D46F1" w14:textId="77777777" w:rsidR="00A405F4" w:rsidRPr="00D42032" w:rsidRDefault="00A405F4" w:rsidP="0025566E">
      <w:pPr>
        <w:jc w:val="right"/>
        <w:rPr>
          <w:color w:val="000000"/>
        </w:rPr>
      </w:pPr>
    </w:p>
    <w:p w14:paraId="24B76C96" w14:textId="77777777" w:rsidR="006E1262" w:rsidRPr="00D42032" w:rsidRDefault="006E1262" w:rsidP="0025566E">
      <w:pPr>
        <w:jc w:val="right"/>
        <w:rPr>
          <w:color w:val="000000"/>
        </w:rPr>
      </w:pPr>
      <w:r w:rsidRPr="00D42032">
        <w:rPr>
          <w:rFonts w:hint="eastAsia"/>
          <w:color w:val="000000"/>
        </w:rPr>
        <w:lastRenderedPageBreak/>
        <w:t>付紙第４</w:t>
      </w:r>
    </w:p>
    <w:p w14:paraId="2BCD7296" w14:textId="77777777" w:rsidR="006E1262" w:rsidRPr="00D42032" w:rsidRDefault="006E1262" w:rsidP="0025566E">
      <w:pPr>
        <w:rPr>
          <w:color w:val="000000"/>
        </w:rPr>
      </w:pPr>
    </w:p>
    <w:p w14:paraId="03B1B1E6" w14:textId="77777777" w:rsidR="006E1262" w:rsidRPr="00D42032" w:rsidRDefault="006E1262" w:rsidP="0025566E">
      <w:pPr>
        <w:jc w:val="center"/>
        <w:rPr>
          <w:color w:val="000000"/>
        </w:rPr>
      </w:pPr>
      <w:r w:rsidRPr="00D42032">
        <w:rPr>
          <w:rFonts w:hint="eastAsia"/>
          <w:color w:val="000000"/>
        </w:rPr>
        <w:t>前　金　払　使　途　明　細　書</w:t>
      </w:r>
    </w:p>
    <w:p w14:paraId="53026A05" w14:textId="77777777" w:rsidR="006E1262" w:rsidRPr="00D42032" w:rsidRDefault="006E1262" w:rsidP="0025566E">
      <w:pPr>
        <w:rPr>
          <w:color w:val="000000"/>
        </w:rPr>
      </w:pPr>
    </w:p>
    <w:p w14:paraId="1EAA14C4" w14:textId="77777777" w:rsidR="006E1262" w:rsidRPr="00D42032" w:rsidRDefault="006E1262" w:rsidP="0025566E">
      <w:pPr>
        <w:jc w:val="right"/>
        <w:rPr>
          <w:color w:val="000000"/>
        </w:rPr>
      </w:pPr>
      <w:r w:rsidRPr="00D42032">
        <w:rPr>
          <w:rFonts w:hint="eastAsia"/>
          <w:color w:val="000000"/>
        </w:rPr>
        <w:t>平成　　年　　月　　日</w:t>
      </w:r>
    </w:p>
    <w:p w14:paraId="7DEB5999" w14:textId="77777777" w:rsidR="006E1262" w:rsidRPr="00D42032" w:rsidRDefault="006E1262" w:rsidP="0025566E">
      <w:pPr>
        <w:rPr>
          <w:color w:val="000000"/>
        </w:rPr>
      </w:pPr>
    </w:p>
    <w:p w14:paraId="48D93DD7" w14:textId="77777777" w:rsidR="006E1262" w:rsidRPr="00D42032" w:rsidRDefault="006E1262" w:rsidP="0025566E">
      <w:pPr>
        <w:rPr>
          <w:color w:val="000000"/>
        </w:rPr>
      </w:pPr>
      <w:r w:rsidRPr="00D42032">
        <w:rPr>
          <w:rFonts w:hint="eastAsia"/>
          <w:color w:val="000000"/>
        </w:rPr>
        <w:t>分任支出負担行為担当官</w:t>
      </w:r>
    </w:p>
    <w:p w14:paraId="5126334D" w14:textId="77777777" w:rsidR="006E1262" w:rsidRPr="00D42032" w:rsidRDefault="006E1262" w:rsidP="0025566E">
      <w:pPr>
        <w:rPr>
          <w:color w:val="000000"/>
        </w:rPr>
      </w:pPr>
      <w:r w:rsidRPr="00D42032">
        <w:rPr>
          <w:rFonts w:hint="eastAsia"/>
          <w:color w:val="000000"/>
        </w:rPr>
        <w:t>陸上自衛隊補給本部</w:t>
      </w:r>
    </w:p>
    <w:p w14:paraId="418AF4C7" w14:textId="77777777" w:rsidR="006E1262" w:rsidRPr="00D42032" w:rsidRDefault="006E1262" w:rsidP="0025566E">
      <w:pPr>
        <w:rPr>
          <w:color w:val="000000"/>
        </w:rPr>
      </w:pPr>
      <w:r w:rsidRPr="00D42032">
        <w:rPr>
          <w:rFonts w:hint="eastAsia"/>
          <w:color w:val="000000"/>
        </w:rPr>
        <w:t>調達会計部長　　　　　　殿</w:t>
      </w:r>
    </w:p>
    <w:p w14:paraId="0ADD4E0A" w14:textId="77777777" w:rsidR="006E1262" w:rsidRPr="00D42032" w:rsidRDefault="006E1262" w:rsidP="0025566E">
      <w:pPr>
        <w:rPr>
          <w:color w:val="000000"/>
        </w:rPr>
      </w:pPr>
    </w:p>
    <w:p w14:paraId="67077DA4" w14:textId="77777777" w:rsidR="006E1262" w:rsidRPr="00D42032" w:rsidRDefault="006E1262" w:rsidP="0025566E">
      <w:pPr>
        <w:rPr>
          <w:color w:val="000000"/>
        </w:rPr>
      </w:pPr>
      <w:r w:rsidRPr="00D42032">
        <w:rPr>
          <w:rFonts w:hint="eastAsia"/>
          <w:color w:val="000000"/>
        </w:rPr>
        <w:t xml:space="preserve">                                        </w:t>
      </w:r>
      <w:r w:rsidRPr="00D42032">
        <w:rPr>
          <w:rFonts w:hint="eastAsia"/>
          <w:color w:val="000000"/>
        </w:rPr>
        <w:t>住　　所</w:t>
      </w:r>
    </w:p>
    <w:p w14:paraId="256BFCA2" w14:textId="77777777" w:rsidR="006E1262" w:rsidRPr="00D42032" w:rsidRDefault="006E1262" w:rsidP="0025566E">
      <w:pPr>
        <w:rPr>
          <w:color w:val="000000"/>
        </w:rPr>
      </w:pPr>
      <w:r w:rsidRPr="00D42032">
        <w:rPr>
          <w:rFonts w:hint="eastAsia"/>
          <w:color w:val="000000"/>
        </w:rPr>
        <w:t xml:space="preserve">                          </w:t>
      </w:r>
      <w:r w:rsidRPr="00D42032">
        <w:rPr>
          <w:rFonts w:hint="eastAsia"/>
          <w:color w:val="000000"/>
        </w:rPr>
        <w:t xml:space="preserve">　　　　　　　会</w:t>
      </w:r>
      <w:r w:rsidRPr="00D42032">
        <w:rPr>
          <w:rFonts w:hint="eastAsia"/>
          <w:color w:val="000000"/>
        </w:rPr>
        <w:t xml:space="preserve"> </w:t>
      </w:r>
      <w:r w:rsidRPr="00D42032">
        <w:rPr>
          <w:rFonts w:hint="eastAsia"/>
          <w:color w:val="000000"/>
        </w:rPr>
        <w:t>社</w:t>
      </w:r>
      <w:r w:rsidRPr="00D42032">
        <w:rPr>
          <w:rFonts w:hint="eastAsia"/>
          <w:color w:val="000000"/>
        </w:rPr>
        <w:t xml:space="preserve"> </w:t>
      </w:r>
      <w:r w:rsidRPr="00D42032">
        <w:rPr>
          <w:rFonts w:hint="eastAsia"/>
          <w:color w:val="000000"/>
        </w:rPr>
        <w:t>名</w:t>
      </w:r>
    </w:p>
    <w:p w14:paraId="3AC79696" w14:textId="77777777" w:rsidR="006E1262" w:rsidRPr="00D42032" w:rsidRDefault="006E1262" w:rsidP="0025566E">
      <w:pPr>
        <w:rPr>
          <w:color w:val="000000"/>
        </w:rPr>
      </w:pPr>
      <w:r w:rsidRPr="00D42032">
        <w:rPr>
          <w:rFonts w:hint="eastAsia"/>
          <w:color w:val="000000"/>
        </w:rPr>
        <w:t xml:space="preserve">                          </w:t>
      </w:r>
      <w:r w:rsidRPr="00D42032">
        <w:rPr>
          <w:rFonts w:hint="eastAsia"/>
          <w:color w:val="000000"/>
        </w:rPr>
        <w:t xml:space="preserve">　　　　　　　代表者名</w:t>
      </w:r>
      <w:r w:rsidRPr="00D42032">
        <w:rPr>
          <w:rFonts w:hint="eastAsia"/>
          <w:color w:val="000000"/>
        </w:rPr>
        <w:t xml:space="preserve">                          </w:t>
      </w:r>
    </w:p>
    <w:p w14:paraId="15E8DA20" w14:textId="77777777" w:rsidR="006E1262" w:rsidRPr="00D42032" w:rsidRDefault="006E1262" w:rsidP="0025566E">
      <w:pPr>
        <w:rPr>
          <w:color w:val="000000"/>
        </w:rPr>
      </w:pPr>
    </w:p>
    <w:p w14:paraId="2104CB1A" w14:textId="77777777" w:rsidR="006E1262" w:rsidRPr="00D42032" w:rsidRDefault="006E1262" w:rsidP="0025566E">
      <w:pPr>
        <w:rPr>
          <w:color w:val="000000"/>
        </w:rPr>
      </w:pPr>
      <w:r w:rsidRPr="00D42032">
        <w:rPr>
          <w:rFonts w:hint="eastAsia"/>
          <w:color w:val="000000"/>
        </w:rPr>
        <w:t xml:space="preserve">  </w:t>
      </w:r>
      <w:r w:rsidR="007531E9" w:rsidRPr="00D42032">
        <w:rPr>
          <w:rFonts w:hint="eastAsia"/>
          <w:color w:val="000000"/>
        </w:rPr>
        <w:t xml:space="preserve">　</w:t>
      </w:r>
      <w:r w:rsidR="007531E9" w:rsidRPr="00D42032">
        <w:rPr>
          <w:color w:val="000000"/>
        </w:rPr>
        <w:t xml:space="preserve">　</w:t>
      </w:r>
      <w:r w:rsidRPr="00D42032">
        <w:rPr>
          <w:rFonts w:hint="eastAsia"/>
          <w:color w:val="000000"/>
        </w:rPr>
        <w:t xml:space="preserve">　　年　　月　　日に締結した輸入品売買に関わる、前金払に関する特約条項第３条に基づく前金払の使途明細は、下記のとおりです。</w:t>
      </w:r>
    </w:p>
    <w:p w14:paraId="4FF0773E" w14:textId="77777777" w:rsidR="006E1262" w:rsidRPr="00D42032" w:rsidRDefault="006E1262" w:rsidP="0025566E">
      <w:pPr>
        <w:rPr>
          <w:color w:val="000000"/>
        </w:rPr>
      </w:pPr>
    </w:p>
    <w:p w14:paraId="571B5459" w14:textId="77777777" w:rsidR="006E1262" w:rsidRPr="00D42032" w:rsidRDefault="006E1262" w:rsidP="0025566E">
      <w:pPr>
        <w:jc w:val="center"/>
        <w:rPr>
          <w:color w:val="000000"/>
        </w:rPr>
      </w:pPr>
      <w:r w:rsidRPr="00D42032">
        <w:rPr>
          <w:rFonts w:hint="eastAsia"/>
          <w:color w:val="000000"/>
        </w:rPr>
        <w:t>記</w:t>
      </w:r>
    </w:p>
    <w:p w14:paraId="4E7FB778" w14:textId="77777777" w:rsidR="006E1262" w:rsidRPr="00D42032" w:rsidRDefault="006E1262" w:rsidP="0025566E">
      <w:pPr>
        <w:rPr>
          <w:color w:val="000000"/>
        </w:rPr>
      </w:pPr>
    </w:p>
    <w:p w14:paraId="14AE47F8" w14:textId="77777777" w:rsidR="006E1262" w:rsidRPr="00D42032" w:rsidRDefault="006E1262" w:rsidP="0025566E">
      <w:pPr>
        <w:rPr>
          <w:color w:val="000000"/>
        </w:rPr>
      </w:pPr>
      <w:r w:rsidRPr="00D42032">
        <w:rPr>
          <w:rFonts w:hint="eastAsia"/>
          <w:color w:val="000000"/>
        </w:rPr>
        <w:t xml:space="preserve">１　</w:t>
      </w:r>
      <w:r w:rsidRPr="00D42032">
        <w:rPr>
          <w:rFonts w:hint="eastAsia"/>
          <w:color w:val="000000"/>
          <w:spacing w:val="110"/>
          <w:w w:val="46"/>
          <w:kern w:val="0"/>
          <w:fitText w:val="1050" w:id="1143249416"/>
        </w:rPr>
        <w:t>契約番</w:t>
      </w:r>
      <w:r w:rsidRPr="00D42032">
        <w:rPr>
          <w:rFonts w:hint="eastAsia"/>
          <w:color w:val="000000"/>
          <w:spacing w:val="2"/>
          <w:w w:val="46"/>
          <w:kern w:val="0"/>
          <w:fitText w:val="1050" w:id="1143249416"/>
        </w:rPr>
        <w:t>号</w:t>
      </w:r>
      <w:r w:rsidRPr="00D42032">
        <w:rPr>
          <w:rFonts w:hint="eastAsia"/>
          <w:color w:val="000000"/>
        </w:rPr>
        <w:t xml:space="preserve">　：</w:t>
      </w:r>
    </w:p>
    <w:p w14:paraId="7D0BB29B" w14:textId="77777777" w:rsidR="006E1262" w:rsidRPr="00D42032" w:rsidRDefault="006E1262" w:rsidP="0025566E">
      <w:pPr>
        <w:rPr>
          <w:color w:val="000000"/>
        </w:rPr>
      </w:pPr>
    </w:p>
    <w:p w14:paraId="44CFE962" w14:textId="77777777" w:rsidR="006E1262" w:rsidRPr="00D42032" w:rsidRDefault="006E1262" w:rsidP="0025566E">
      <w:pPr>
        <w:rPr>
          <w:color w:val="000000"/>
        </w:rPr>
      </w:pPr>
      <w:r w:rsidRPr="00D42032">
        <w:rPr>
          <w:rFonts w:hint="eastAsia"/>
          <w:color w:val="000000"/>
        </w:rPr>
        <w:t xml:space="preserve">２　</w:t>
      </w:r>
      <w:r w:rsidRPr="00D42032">
        <w:rPr>
          <w:rFonts w:hint="eastAsia"/>
          <w:color w:val="000000"/>
          <w:spacing w:val="110"/>
          <w:w w:val="46"/>
          <w:kern w:val="0"/>
          <w:fitText w:val="1050" w:id="1143249417"/>
        </w:rPr>
        <w:t>契約件</w:t>
      </w:r>
      <w:r w:rsidRPr="00D42032">
        <w:rPr>
          <w:rFonts w:hint="eastAsia"/>
          <w:color w:val="000000"/>
          <w:spacing w:val="2"/>
          <w:w w:val="46"/>
          <w:kern w:val="0"/>
          <w:fitText w:val="1050" w:id="1143249417"/>
        </w:rPr>
        <w:t>名</w:t>
      </w:r>
      <w:r w:rsidRPr="00D42032">
        <w:rPr>
          <w:rFonts w:hint="eastAsia"/>
          <w:color w:val="000000"/>
        </w:rPr>
        <w:t xml:space="preserve">　：</w:t>
      </w:r>
    </w:p>
    <w:p w14:paraId="77391EDA" w14:textId="77777777" w:rsidR="006E1262" w:rsidRPr="00D42032" w:rsidRDefault="006E1262" w:rsidP="0025566E">
      <w:pPr>
        <w:rPr>
          <w:color w:val="000000"/>
        </w:rPr>
      </w:pPr>
    </w:p>
    <w:p w14:paraId="6561919F" w14:textId="77777777" w:rsidR="006E1262" w:rsidRPr="00D42032" w:rsidRDefault="006E1262" w:rsidP="0025566E">
      <w:pPr>
        <w:rPr>
          <w:color w:val="000000"/>
        </w:rPr>
      </w:pPr>
      <w:r w:rsidRPr="00D42032">
        <w:rPr>
          <w:rFonts w:hint="eastAsia"/>
          <w:color w:val="000000"/>
        </w:rPr>
        <w:t xml:space="preserve">３　</w:t>
      </w:r>
      <w:r w:rsidRPr="00D42032">
        <w:rPr>
          <w:rFonts w:hint="eastAsia"/>
          <w:color w:val="000000"/>
          <w:spacing w:val="110"/>
          <w:w w:val="46"/>
          <w:kern w:val="0"/>
          <w:fitText w:val="1050" w:id="1143249418"/>
        </w:rPr>
        <w:t>契約金</w:t>
      </w:r>
      <w:r w:rsidRPr="00D42032">
        <w:rPr>
          <w:rFonts w:hint="eastAsia"/>
          <w:color w:val="000000"/>
          <w:spacing w:val="2"/>
          <w:w w:val="46"/>
          <w:kern w:val="0"/>
          <w:fitText w:val="1050" w:id="1143249418"/>
        </w:rPr>
        <w:t>額</w:t>
      </w:r>
      <w:r w:rsidRPr="00D42032">
        <w:rPr>
          <w:rFonts w:hint="eastAsia"/>
          <w:color w:val="000000"/>
        </w:rPr>
        <w:t xml:space="preserve">　：</w:t>
      </w:r>
    </w:p>
    <w:p w14:paraId="6B1C677C" w14:textId="77777777" w:rsidR="006E1262" w:rsidRPr="00D42032" w:rsidRDefault="006E1262" w:rsidP="0025566E">
      <w:pPr>
        <w:rPr>
          <w:color w:val="000000"/>
        </w:rPr>
      </w:pPr>
    </w:p>
    <w:p w14:paraId="3BBB0160" w14:textId="77777777" w:rsidR="006E1262" w:rsidRPr="00D42032" w:rsidRDefault="006E1262" w:rsidP="0025566E">
      <w:pPr>
        <w:rPr>
          <w:color w:val="000000"/>
        </w:rPr>
      </w:pPr>
      <w:r w:rsidRPr="00D42032">
        <w:rPr>
          <w:rFonts w:hint="eastAsia"/>
          <w:color w:val="000000"/>
        </w:rPr>
        <w:t>４　前金払金額　：</w:t>
      </w:r>
    </w:p>
    <w:p w14:paraId="10308723" w14:textId="77777777" w:rsidR="006E1262" w:rsidRPr="00D42032" w:rsidRDefault="006E1262" w:rsidP="0025566E">
      <w:pPr>
        <w:rPr>
          <w:color w:val="000000"/>
        </w:rPr>
      </w:pPr>
    </w:p>
    <w:p w14:paraId="30BCF33A" w14:textId="77777777" w:rsidR="006E1262" w:rsidRPr="00D42032" w:rsidRDefault="006E1262" w:rsidP="0025566E">
      <w:pPr>
        <w:rPr>
          <w:color w:val="000000"/>
        </w:rPr>
      </w:pPr>
      <w:r w:rsidRPr="00D42032">
        <w:rPr>
          <w:rFonts w:hint="eastAsia"/>
          <w:color w:val="000000"/>
        </w:rPr>
        <w:t>５　使　　　途　：</w:t>
      </w:r>
    </w:p>
    <w:p w14:paraId="5BCBC3AC" w14:textId="77777777" w:rsidR="006E1262" w:rsidRPr="00D42032" w:rsidRDefault="006E1262" w:rsidP="0025566E">
      <w:pPr>
        <w:rPr>
          <w:color w:val="000000"/>
        </w:rPr>
      </w:pPr>
    </w:p>
    <w:p w14:paraId="331E81E4" w14:textId="77777777" w:rsidR="006E1262" w:rsidRPr="00D42032" w:rsidRDefault="006E1262" w:rsidP="0025566E">
      <w:pPr>
        <w:rPr>
          <w:color w:val="000000"/>
        </w:rPr>
      </w:pPr>
    </w:p>
    <w:tbl>
      <w:tblPr>
        <w:tblW w:w="0" w:type="auto"/>
        <w:tblInd w:w="178" w:type="dxa"/>
        <w:tblLayout w:type="fixed"/>
        <w:tblCellMar>
          <w:left w:w="13" w:type="dxa"/>
          <w:right w:w="13" w:type="dxa"/>
        </w:tblCellMar>
        <w:tblLook w:val="0000" w:firstRow="0" w:lastRow="0" w:firstColumn="0" w:lastColumn="0" w:noHBand="0" w:noVBand="0"/>
      </w:tblPr>
      <w:tblGrid>
        <w:gridCol w:w="2310"/>
        <w:gridCol w:w="2750"/>
        <w:gridCol w:w="3700"/>
        <w:gridCol w:w="95"/>
      </w:tblGrid>
      <w:tr w:rsidR="006E1262" w:rsidRPr="00D42032" w14:paraId="316F94D0" w14:textId="77777777" w:rsidTr="00A738EE">
        <w:trPr>
          <w:cantSplit/>
          <w:trHeight w:hRule="exact" w:val="914"/>
        </w:trPr>
        <w:tc>
          <w:tcPr>
            <w:tcW w:w="8760" w:type="dxa"/>
            <w:gridSpan w:val="3"/>
            <w:tcBorders>
              <w:top w:val="single" w:sz="4" w:space="0" w:color="000000"/>
              <w:left w:val="single" w:sz="4" w:space="0" w:color="000000"/>
              <w:bottom w:val="nil"/>
              <w:right w:val="single" w:sz="4" w:space="0" w:color="000000"/>
            </w:tcBorders>
            <w:vAlign w:val="center"/>
          </w:tcPr>
          <w:p w14:paraId="3469CA97" w14:textId="77777777" w:rsidR="006E1262" w:rsidRPr="00D42032" w:rsidRDefault="006E1262" w:rsidP="0025566E">
            <w:pPr>
              <w:jc w:val="center"/>
              <w:rPr>
                <w:color w:val="000000"/>
              </w:rPr>
            </w:pPr>
            <w:r w:rsidRPr="00D42032">
              <w:rPr>
                <w:rFonts w:hint="eastAsia"/>
                <w:color w:val="000000"/>
              </w:rPr>
              <w:t>使　途　明　細　内　訳</w:t>
            </w:r>
          </w:p>
        </w:tc>
        <w:tc>
          <w:tcPr>
            <w:tcW w:w="95" w:type="dxa"/>
            <w:vMerge w:val="restart"/>
            <w:tcBorders>
              <w:top w:val="nil"/>
              <w:left w:val="nil"/>
              <w:bottom w:val="nil"/>
              <w:right w:val="nil"/>
            </w:tcBorders>
          </w:tcPr>
          <w:p w14:paraId="598DD6A0" w14:textId="77777777" w:rsidR="006E1262" w:rsidRPr="00D42032" w:rsidRDefault="006E1262" w:rsidP="0025566E">
            <w:pPr>
              <w:rPr>
                <w:color w:val="000000"/>
              </w:rPr>
            </w:pPr>
          </w:p>
        </w:tc>
      </w:tr>
      <w:tr w:rsidR="006E1262" w:rsidRPr="00D42032" w14:paraId="3CE7691E" w14:textId="77777777" w:rsidTr="00A738EE">
        <w:trPr>
          <w:cantSplit/>
          <w:trHeight w:hRule="exact" w:val="914"/>
        </w:trPr>
        <w:tc>
          <w:tcPr>
            <w:tcW w:w="2310" w:type="dxa"/>
            <w:tcBorders>
              <w:top w:val="single" w:sz="4" w:space="0" w:color="000000"/>
              <w:left w:val="single" w:sz="4" w:space="0" w:color="000000"/>
              <w:bottom w:val="single" w:sz="4" w:space="0" w:color="000000"/>
              <w:right w:val="single" w:sz="4" w:space="0" w:color="000000"/>
            </w:tcBorders>
            <w:vAlign w:val="center"/>
          </w:tcPr>
          <w:p w14:paraId="20ACBD7D" w14:textId="77777777" w:rsidR="006E1262" w:rsidRPr="00D42032" w:rsidRDefault="006E1262" w:rsidP="0025566E">
            <w:pPr>
              <w:jc w:val="center"/>
              <w:rPr>
                <w:color w:val="000000"/>
              </w:rPr>
            </w:pPr>
            <w:r w:rsidRPr="00D42032">
              <w:rPr>
                <w:rFonts w:hint="eastAsia"/>
                <w:color w:val="000000"/>
              </w:rPr>
              <w:t>使　用　目　的</w:t>
            </w:r>
          </w:p>
        </w:tc>
        <w:tc>
          <w:tcPr>
            <w:tcW w:w="2750" w:type="dxa"/>
            <w:tcBorders>
              <w:top w:val="single" w:sz="4" w:space="0" w:color="000000"/>
              <w:left w:val="nil"/>
              <w:bottom w:val="single" w:sz="4" w:space="0" w:color="000000"/>
              <w:right w:val="single" w:sz="4" w:space="0" w:color="000000"/>
            </w:tcBorders>
            <w:vAlign w:val="center"/>
          </w:tcPr>
          <w:p w14:paraId="1DEE3AA8" w14:textId="77777777" w:rsidR="006E1262" w:rsidRPr="00D42032" w:rsidRDefault="006E1262" w:rsidP="0025566E">
            <w:pPr>
              <w:jc w:val="center"/>
              <w:rPr>
                <w:color w:val="000000"/>
              </w:rPr>
            </w:pPr>
            <w:r w:rsidRPr="00D42032">
              <w:rPr>
                <w:rFonts w:hint="eastAsia"/>
                <w:color w:val="000000"/>
              </w:rPr>
              <w:t>支　　払　　先</w:t>
            </w:r>
          </w:p>
        </w:tc>
        <w:tc>
          <w:tcPr>
            <w:tcW w:w="3700" w:type="dxa"/>
            <w:tcBorders>
              <w:top w:val="single" w:sz="4" w:space="0" w:color="000000"/>
              <w:left w:val="nil"/>
              <w:bottom w:val="single" w:sz="4" w:space="0" w:color="000000"/>
              <w:right w:val="single" w:sz="4" w:space="0" w:color="000000"/>
            </w:tcBorders>
            <w:vAlign w:val="center"/>
          </w:tcPr>
          <w:p w14:paraId="574CF521" w14:textId="77777777" w:rsidR="006E1262" w:rsidRPr="00D42032" w:rsidRDefault="006E1262" w:rsidP="0025566E">
            <w:pPr>
              <w:jc w:val="center"/>
              <w:rPr>
                <w:color w:val="000000"/>
              </w:rPr>
            </w:pPr>
            <w:r w:rsidRPr="00D42032">
              <w:rPr>
                <w:rFonts w:hint="eastAsia"/>
                <w:color w:val="000000"/>
              </w:rPr>
              <w:t>支　払　金　額</w:t>
            </w:r>
          </w:p>
        </w:tc>
        <w:tc>
          <w:tcPr>
            <w:tcW w:w="95" w:type="dxa"/>
            <w:vMerge/>
            <w:tcBorders>
              <w:top w:val="nil"/>
              <w:left w:val="nil"/>
              <w:bottom w:val="nil"/>
              <w:right w:val="nil"/>
            </w:tcBorders>
          </w:tcPr>
          <w:p w14:paraId="3E64D25F" w14:textId="77777777" w:rsidR="006E1262" w:rsidRPr="00D42032" w:rsidRDefault="006E1262" w:rsidP="0025566E">
            <w:pPr>
              <w:rPr>
                <w:color w:val="000000"/>
              </w:rPr>
            </w:pPr>
          </w:p>
        </w:tc>
      </w:tr>
      <w:tr w:rsidR="006E1262" w:rsidRPr="00D42032" w14:paraId="183AD462" w14:textId="77777777" w:rsidTr="00A738EE">
        <w:trPr>
          <w:cantSplit/>
          <w:trHeight w:hRule="exact" w:val="916"/>
        </w:trPr>
        <w:tc>
          <w:tcPr>
            <w:tcW w:w="2310" w:type="dxa"/>
            <w:tcBorders>
              <w:top w:val="nil"/>
              <w:left w:val="single" w:sz="4" w:space="0" w:color="000000"/>
              <w:bottom w:val="single" w:sz="4" w:space="0" w:color="000000"/>
              <w:right w:val="single" w:sz="4" w:space="0" w:color="000000"/>
            </w:tcBorders>
          </w:tcPr>
          <w:p w14:paraId="14B87F3D" w14:textId="77777777" w:rsidR="006E1262" w:rsidRPr="00D42032" w:rsidRDefault="006E1262" w:rsidP="0025566E">
            <w:pPr>
              <w:rPr>
                <w:color w:val="000000"/>
              </w:rPr>
            </w:pPr>
          </w:p>
        </w:tc>
        <w:tc>
          <w:tcPr>
            <w:tcW w:w="2750" w:type="dxa"/>
            <w:tcBorders>
              <w:top w:val="nil"/>
              <w:left w:val="nil"/>
              <w:bottom w:val="single" w:sz="4" w:space="0" w:color="000000"/>
              <w:right w:val="single" w:sz="4" w:space="0" w:color="000000"/>
            </w:tcBorders>
          </w:tcPr>
          <w:p w14:paraId="04F60AC0" w14:textId="77777777" w:rsidR="006E1262" w:rsidRPr="00D42032" w:rsidRDefault="006E1262" w:rsidP="0025566E">
            <w:pPr>
              <w:rPr>
                <w:color w:val="000000"/>
              </w:rPr>
            </w:pPr>
          </w:p>
        </w:tc>
        <w:tc>
          <w:tcPr>
            <w:tcW w:w="3700" w:type="dxa"/>
            <w:tcBorders>
              <w:top w:val="nil"/>
              <w:left w:val="nil"/>
              <w:bottom w:val="single" w:sz="4" w:space="0" w:color="000000"/>
              <w:right w:val="single" w:sz="4" w:space="0" w:color="000000"/>
            </w:tcBorders>
          </w:tcPr>
          <w:p w14:paraId="6E071514" w14:textId="77777777" w:rsidR="006E1262" w:rsidRPr="00D42032" w:rsidRDefault="006E1262" w:rsidP="0025566E">
            <w:pPr>
              <w:rPr>
                <w:color w:val="000000"/>
              </w:rPr>
            </w:pPr>
          </w:p>
        </w:tc>
        <w:tc>
          <w:tcPr>
            <w:tcW w:w="95" w:type="dxa"/>
            <w:vMerge/>
            <w:tcBorders>
              <w:top w:val="nil"/>
              <w:left w:val="nil"/>
              <w:bottom w:val="nil"/>
              <w:right w:val="nil"/>
            </w:tcBorders>
          </w:tcPr>
          <w:p w14:paraId="20C09C59" w14:textId="77777777" w:rsidR="006E1262" w:rsidRPr="00D42032" w:rsidRDefault="006E1262" w:rsidP="0025566E">
            <w:pPr>
              <w:rPr>
                <w:color w:val="000000"/>
              </w:rPr>
            </w:pPr>
          </w:p>
        </w:tc>
      </w:tr>
      <w:tr w:rsidR="006E1262" w:rsidRPr="00D42032" w14:paraId="6DE6EB8B" w14:textId="77777777" w:rsidTr="00A738EE">
        <w:trPr>
          <w:cantSplit/>
          <w:trHeight w:hRule="exact" w:val="918"/>
        </w:trPr>
        <w:tc>
          <w:tcPr>
            <w:tcW w:w="2310" w:type="dxa"/>
            <w:tcBorders>
              <w:top w:val="nil"/>
              <w:left w:val="single" w:sz="4" w:space="0" w:color="000000"/>
              <w:bottom w:val="single" w:sz="4" w:space="0" w:color="000000"/>
              <w:right w:val="single" w:sz="4" w:space="0" w:color="000000"/>
            </w:tcBorders>
          </w:tcPr>
          <w:p w14:paraId="23F2631C" w14:textId="77777777" w:rsidR="006E1262" w:rsidRPr="00D42032" w:rsidRDefault="006E1262" w:rsidP="0025566E">
            <w:pPr>
              <w:rPr>
                <w:color w:val="000000"/>
              </w:rPr>
            </w:pPr>
          </w:p>
        </w:tc>
        <w:tc>
          <w:tcPr>
            <w:tcW w:w="2750" w:type="dxa"/>
            <w:tcBorders>
              <w:top w:val="nil"/>
              <w:left w:val="nil"/>
              <w:bottom w:val="single" w:sz="4" w:space="0" w:color="000000"/>
              <w:right w:val="single" w:sz="4" w:space="0" w:color="000000"/>
            </w:tcBorders>
          </w:tcPr>
          <w:p w14:paraId="24D0E2CB" w14:textId="77777777" w:rsidR="006E1262" w:rsidRPr="00D42032" w:rsidRDefault="006E1262" w:rsidP="0025566E">
            <w:pPr>
              <w:rPr>
                <w:color w:val="000000"/>
              </w:rPr>
            </w:pPr>
          </w:p>
        </w:tc>
        <w:tc>
          <w:tcPr>
            <w:tcW w:w="3700" w:type="dxa"/>
            <w:tcBorders>
              <w:top w:val="nil"/>
              <w:left w:val="nil"/>
              <w:bottom w:val="single" w:sz="4" w:space="0" w:color="000000"/>
              <w:right w:val="single" w:sz="4" w:space="0" w:color="000000"/>
            </w:tcBorders>
          </w:tcPr>
          <w:p w14:paraId="7C99535E" w14:textId="77777777" w:rsidR="006E1262" w:rsidRPr="00D42032" w:rsidRDefault="006E1262" w:rsidP="0025566E">
            <w:pPr>
              <w:rPr>
                <w:color w:val="000000"/>
              </w:rPr>
            </w:pPr>
          </w:p>
        </w:tc>
        <w:tc>
          <w:tcPr>
            <w:tcW w:w="95" w:type="dxa"/>
            <w:vMerge/>
            <w:tcBorders>
              <w:top w:val="nil"/>
              <w:left w:val="nil"/>
              <w:bottom w:val="nil"/>
              <w:right w:val="nil"/>
            </w:tcBorders>
          </w:tcPr>
          <w:p w14:paraId="2120443F" w14:textId="77777777" w:rsidR="006E1262" w:rsidRPr="00D42032" w:rsidRDefault="006E1262" w:rsidP="0025566E">
            <w:pPr>
              <w:rPr>
                <w:color w:val="000000"/>
              </w:rPr>
            </w:pPr>
          </w:p>
        </w:tc>
      </w:tr>
    </w:tbl>
    <w:p w14:paraId="4EE71859" w14:textId="77777777" w:rsidR="006E1262" w:rsidRPr="00D42032" w:rsidRDefault="006E1262" w:rsidP="0025566E">
      <w:pPr>
        <w:rPr>
          <w:color w:val="000000"/>
        </w:rPr>
      </w:pPr>
    </w:p>
    <w:p w14:paraId="129DFB0E" w14:textId="77777777" w:rsidR="006E1262" w:rsidRPr="00D42032" w:rsidRDefault="006E1262" w:rsidP="0025566E">
      <w:pPr>
        <w:rPr>
          <w:color w:val="000000"/>
        </w:rPr>
      </w:pPr>
    </w:p>
    <w:p w14:paraId="51B51111" w14:textId="77777777" w:rsidR="006E1262" w:rsidRPr="00D42032" w:rsidRDefault="006E1262" w:rsidP="0025566E">
      <w:pPr>
        <w:rPr>
          <w:color w:val="000000"/>
        </w:rPr>
      </w:pPr>
    </w:p>
    <w:p w14:paraId="2A5C8FDF" w14:textId="77777777" w:rsidR="006E1262" w:rsidRPr="00D42032" w:rsidRDefault="006E1262" w:rsidP="0025566E">
      <w:pPr>
        <w:rPr>
          <w:color w:val="000000"/>
        </w:rPr>
      </w:pPr>
    </w:p>
    <w:p w14:paraId="3C08178F" w14:textId="77777777" w:rsidR="006E1262" w:rsidRPr="00D42032" w:rsidRDefault="006E1262" w:rsidP="0025566E">
      <w:pPr>
        <w:rPr>
          <w:color w:val="000000"/>
        </w:rPr>
      </w:pPr>
    </w:p>
    <w:p w14:paraId="1D7C8F9C" w14:textId="77777777" w:rsidR="006E1262" w:rsidRPr="00D42032" w:rsidRDefault="006E1262" w:rsidP="0025566E">
      <w:pPr>
        <w:rPr>
          <w:color w:val="000000"/>
        </w:rPr>
      </w:pPr>
    </w:p>
    <w:p w14:paraId="4E9E1229" w14:textId="77777777" w:rsidR="006E1262" w:rsidRPr="00D42032" w:rsidRDefault="006E1262" w:rsidP="0025566E">
      <w:pPr>
        <w:rPr>
          <w:color w:val="000000"/>
        </w:rPr>
      </w:pPr>
    </w:p>
    <w:p w14:paraId="212B9B78" w14:textId="77777777" w:rsidR="00A405F4" w:rsidRPr="00D42032" w:rsidRDefault="006E1262" w:rsidP="0025566E">
      <w:pPr>
        <w:jc w:val="right"/>
        <w:rPr>
          <w:color w:val="000000"/>
        </w:rPr>
      </w:pPr>
      <w:r w:rsidRPr="00D42032">
        <w:rPr>
          <w:rFonts w:hint="eastAsia"/>
          <w:color w:val="000000"/>
        </w:rPr>
        <w:t xml:space="preserve">　　</w:t>
      </w:r>
    </w:p>
    <w:p w14:paraId="20F805A4" w14:textId="77777777" w:rsidR="00A405F4" w:rsidRPr="00D42032" w:rsidRDefault="00A405F4" w:rsidP="0025566E">
      <w:pPr>
        <w:jc w:val="right"/>
        <w:rPr>
          <w:color w:val="000000"/>
        </w:rPr>
      </w:pPr>
    </w:p>
    <w:p w14:paraId="65FD1D26" w14:textId="77777777" w:rsidR="00A405F4" w:rsidRPr="00D42032" w:rsidRDefault="00A405F4" w:rsidP="0025566E">
      <w:pPr>
        <w:jc w:val="right"/>
        <w:rPr>
          <w:color w:val="000000"/>
        </w:rPr>
      </w:pPr>
    </w:p>
    <w:p w14:paraId="3A5419F7" w14:textId="77777777" w:rsidR="008F468A" w:rsidRPr="00D42032" w:rsidRDefault="008F468A" w:rsidP="0025566E">
      <w:pPr>
        <w:jc w:val="right"/>
        <w:rPr>
          <w:color w:val="000000"/>
        </w:rPr>
      </w:pPr>
    </w:p>
    <w:p w14:paraId="4774E66E" w14:textId="77777777" w:rsidR="006E1262" w:rsidRPr="00D42032" w:rsidRDefault="006E1262" w:rsidP="0025566E">
      <w:pPr>
        <w:jc w:val="right"/>
        <w:rPr>
          <w:color w:val="000000"/>
        </w:rPr>
      </w:pPr>
      <w:r w:rsidRPr="00D42032">
        <w:rPr>
          <w:rFonts w:hint="eastAsia"/>
          <w:color w:val="000000"/>
        </w:rPr>
        <w:lastRenderedPageBreak/>
        <w:t>付紙第５</w:t>
      </w:r>
    </w:p>
    <w:p w14:paraId="6AB8F1A9" w14:textId="77777777" w:rsidR="006E1262" w:rsidRPr="00D42032" w:rsidRDefault="006E1262" w:rsidP="0025566E">
      <w:pPr>
        <w:rPr>
          <w:color w:val="000000"/>
        </w:rPr>
      </w:pPr>
    </w:p>
    <w:p w14:paraId="541BC938" w14:textId="77777777" w:rsidR="006E1262" w:rsidRPr="00D42032" w:rsidRDefault="006E1262" w:rsidP="0025566E">
      <w:pPr>
        <w:jc w:val="center"/>
        <w:rPr>
          <w:color w:val="000000"/>
        </w:rPr>
      </w:pPr>
      <w:r w:rsidRPr="00D42032">
        <w:rPr>
          <w:rFonts w:hint="eastAsia"/>
          <w:color w:val="000000"/>
        </w:rPr>
        <w:t>前　金　払　担　保　受　領　書</w:t>
      </w:r>
    </w:p>
    <w:p w14:paraId="4903479A" w14:textId="77777777" w:rsidR="006E1262" w:rsidRPr="00D42032" w:rsidRDefault="006E1262" w:rsidP="0025566E">
      <w:pPr>
        <w:rPr>
          <w:color w:val="000000"/>
        </w:rPr>
      </w:pPr>
    </w:p>
    <w:p w14:paraId="1DDECC1E" w14:textId="77777777" w:rsidR="006E1262" w:rsidRPr="00D42032" w:rsidRDefault="006E1262" w:rsidP="0025566E">
      <w:pPr>
        <w:rPr>
          <w:color w:val="000000"/>
        </w:rPr>
      </w:pPr>
      <w:r w:rsidRPr="00D42032">
        <w:rPr>
          <w:rFonts w:hint="eastAsia"/>
          <w:color w:val="000000"/>
        </w:rPr>
        <w:t>第　　　　　号</w:t>
      </w:r>
    </w:p>
    <w:p w14:paraId="07496754" w14:textId="77777777" w:rsidR="006E1262" w:rsidRPr="00D42032" w:rsidRDefault="006E1262" w:rsidP="0025566E">
      <w:pPr>
        <w:rPr>
          <w:color w:val="000000"/>
        </w:rPr>
      </w:pPr>
    </w:p>
    <w:p w14:paraId="260DBF7C" w14:textId="77777777" w:rsidR="006E1262" w:rsidRPr="00D42032" w:rsidRDefault="006E1262" w:rsidP="0025566E">
      <w:pPr>
        <w:rPr>
          <w:color w:val="000000"/>
        </w:rPr>
      </w:pPr>
      <w:r w:rsidRPr="00D42032">
        <w:rPr>
          <w:rFonts w:hint="eastAsia"/>
          <w:color w:val="000000"/>
        </w:rPr>
        <w:t>担保の種類</w:t>
      </w:r>
    </w:p>
    <w:p w14:paraId="7877B3D6" w14:textId="77777777" w:rsidR="006E1262" w:rsidRPr="00D42032" w:rsidRDefault="006E1262" w:rsidP="0025566E">
      <w:pPr>
        <w:rPr>
          <w:color w:val="000000"/>
        </w:rPr>
      </w:pPr>
    </w:p>
    <w:p w14:paraId="233B1700" w14:textId="77777777" w:rsidR="006E1262" w:rsidRPr="00D42032" w:rsidRDefault="006E1262" w:rsidP="0025566E">
      <w:pPr>
        <w:rPr>
          <w:color w:val="000000"/>
        </w:rPr>
      </w:pPr>
      <w:r w:rsidRPr="00D42032">
        <w:rPr>
          <w:rFonts w:hint="eastAsia"/>
          <w:color w:val="000000"/>
        </w:rPr>
        <w:t>金額</w:t>
      </w:r>
      <w:r w:rsidRPr="00D42032">
        <w:rPr>
          <w:rFonts w:hint="eastAsia"/>
          <w:color w:val="000000"/>
        </w:rPr>
        <w:t xml:space="preserve">       </w:t>
      </w:r>
      <w:r w:rsidRPr="00D42032">
        <w:rPr>
          <w:rFonts w:hint="eastAsia"/>
          <w:color w:val="000000"/>
        </w:rPr>
        <w:t>￥</w:t>
      </w:r>
    </w:p>
    <w:p w14:paraId="2CEE1106" w14:textId="77777777" w:rsidR="006E1262" w:rsidRPr="00D42032" w:rsidRDefault="006E1262" w:rsidP="0025566E">
      <w:pPr>
        <w:rPr>
          <w:color w:val="000000"/>
        </w:rPr>
      </w:pPr>
    </w:p>
    <w:p w14:paraId="440FEB98" w14:textId="77777777" w:rsidR="006E1262" w:rsidRPr="00D42032" w:rsidRDefault="006E1262" w:rsidP="0025566E">
      <w:pPr>
        <w:rPr>
          <w:color w:val="000000"/>
        </w:rPr>
      </w:pPr>
      <w:r w:rsidRPr="00D42032">
        <w:rPr>
          <w:rFonts w:hint="eastAsia"/>
          <w:color w:val="000000"/>
        </w:rPr>
        <w:t>保管事由</w:t>
      </w:r>
      <w:r w:rsidRPr="00D42032">
        <w:rPr>
          <w:rFonts w:hint="eastAsia"/>
          <w:color w:val="000000"/>
        </w:rPr>
        <w:t xml:space="preserve">       </w:t>
      </w:r>
      <w:r w:rsidR="007531E9" w:rsidRPr="00D42032">
        <w:rPr>
          <w:rFonts w:hint="eastAsia"/>
          <w:color w:val="000000"/>
        </w:rPr>
        <w:t xml:space="preserve">　</w:t>
      </w:r>
      <w:r w:rsidR="007531E9" w:rsidRPr="00D42032">
        <w:rPr>
          <w:color w:val="000000"/>
        </w:rPr>
        <w:t xml:space="preserve">　</w:t>
      </w:r>
      <w:r w:rsidRPr="00D42032">
        <w:rPr>
          <w:rFonts w:hint="eastAsia"/>
          <w:color w:val="000000"/>
        </w:rPr>
        <w:t xml:space="preserve">　　年　　月　　日　契約番号　第　　　　号</w:t>
      </w:r>
    </w:p>
    <w:p w14:paraId="31CE0CF2" w14:textId="77777777" w:rsidR="006E1262" w:rsidRPr="00D42032" w:rsidRDefault="006E1262" w:rsidP="0025566E">
      <w:pPr>
        <w:rPr>
          <w:color w:val="000000"/>
        </w:rPr>
      </w:pPr>
      <w:r w:rsidRPr="00D42032">
        <w:rPr>
          <w:rFonts w:hint="eastAsia"/>
          <w:color w:val="000000"/>
        </w:rPr>
        <w:t xml:space="preserve">                     </w:t>
      </w:r>
      <w:r w:rsidRPr="00D42032">
        <w:rPr>
          <w:rFonts w:hint="eastAsia"/>
          <w:color w:val="000000"/>
        </w:rPr>
        <w:t>品名　　　　　　　の前金払による。</w:t>
      </w:r>
    </w:p>
    <w:p w14:paraId="48D37AE0" w14:textId="77777777" w:rsidR="006E1262" w:rsidRPr="00D42032" w:rsidRDefault="006E1262" w:rsidP="0025566E">
      <w:pPr>
        <w:rPr>
          <w:color w:val="000000"/>
        </w:rPr>
      </w:pPr>
    </w:p>
    <w:p w14:paraId="741DD0D8" w14:textId="77777777" w:rsidR="006E1262" w:rsidRPr="00D42032" w:rsidRDefault="006E1262" w:rsidP="0025566E">
      <w:pPr>
        <w:rPr>
          <w:color w:val="000000"/>
        </w:rPr>
      </w:pPr>
      <w:r w:rsidRPr="00D42032">
        <w:rPr>
          <w:rFonts w:hint="eastAsia"/>
          <w:color w:val="000000"/>
        </w:rPr>
        <w:t>保証（預金）銀行</w:t>
      </w:r>
    </w:p>
    <w:p w14:paraId="36E1D6C5" w14:textId="77777777" w:rsidR="006E1262" w:rsidRPr="00D42032" w:rsidRDefault="006E1262" w:rsidP="0025566E">
      <w:pPr>
        <w:rPr>
          <w:color w:val="000000"/>
        </w:rPr>
      </w:pPr>
    </w:p>
    <w:p w14:paraId="10F9176A" w14:textId="77777777" w:rsidR="006E1262" w:rsidRPr="00D42032" w:rsidRDefault="006E1262" w:rsidP="0025566E">
      <w:pPr>
        <w:rPr>
          <w:color w:val="000000"/>
        </w:rPr>
      </w:pPr>
      <w:r w:rsidRPr="00D42032">
        <w:rPr>
          <w:rFonts w:hint="eastAsia"/>
          <w:color w:val="000000"/>
        </w:rPr>
        <w:t>並びに所在地</w:t>
      </w:r>
    </w:p>
    <w:p w14:paraId="3F03FACD" w14:textId="77777777" w:rsidR="006E1262" w:rsidRPr="00D42032" w:rsidRDefault="006E1262" w:rsidP="0025566E">
      <w:pPr>
        <w:rPr>
          <w:color w:val="000000"/>
        </w:rPr>
      </w:pPr>
    </w:p>
    <w:p w14:paraId="16B95448" w14:textId="77777777" w:rsidR="006E1262" w:rsidRPr="00D42032" w:rsidRDefault="006E1262" w:rsidP="0025566E">
      <w:pPr>
        <w:rPr>
          <w:color w:val="000000"/>
        </w:rPr>
      </w:pPr>
      <w:r w:rsidRPr="00D42032">
        <w:rPr>
          <w:rFonts w:hint="eastAsia"/>
          <w:color w:val="000000"/>
        </w:rPr>
        <w:t>主たる債務者（預</w:t>
      </w:r>
    </w:p>
    <w:p w14:paraId="5EE2FE69" w14:textId="77777777" w:rsidR="006E1262" w:rsidRPr="00D42032" w:rsidRDefault="006E1262" w:rsidP="0025566E">
      <w:pPr>
        <w:rPr>
          <w:color w:val="000000"/>
        </w:rPr>
      </w:pPr>
      <w:r w:rsidRPr="00D42032">
        <w:rPr>
          <w:rFonts w:hint="eastAsia"/>
          <w:color w:val="000000"/>
        </w:rPr>
        <w:t>金者）住所氏名</w:t>
      </w:r>
    </w:p>
    <w:p w14:paraId="4546DB16" w14:textId="77777777" w:rsidR="006E1262" w:rsidRPr="00D42032" w:rsidRDefault="006E1262" w:rsidP="0025566E">
      <w:pPr>
        <w:rPr>
          <w:color w:val="000000"/>
        </w:rPr>
      </w:pPr>
    </w:p>
    <w:p w14:paraId="4A4FA5C5" w14:textId="77777777" w:rsidR="006E1262" w:rsidRPr="00D42032" w:rsidRDefault="006E1262" w:rsidP="0025566E">
      <w:pPr>
        <w:rPr>
          <w:color w:val="000000"/>
        </w:rPr>
      </w:pPr>
      <w:r w:rsidRPr="00D42032">
        <w:rPr>
          <w:rFonts w:hint="eastAsia"/>
          <w:color w:val="000000"/>
        </w:rPr>
        <w:t>保証年月日</w:t>
      </w:r>
      <w:r w:rsidRPr="00D42032">
        <w:rPr>
          <w:rFonts w:hint="eastAsia"/>
          <w:color w:val="000000"/>
        </w:rPr>
        <w:t xml:space="preserve">       </w:t>
      </w:r>
      <w:r w:rsidR="007531E9" w:rsidRPr="00D42032">
        <w:rPr>
          <w:rFonts w:hint="eastAsia"/>
          <w:color w:val="000000"/>
        </w:rPr>
        <w:t xml:space="preserve">　</w:t>
      </w:r>
      <w:r w:rsidR="007531E9" w:rsidRPr="00D42032">
        <w:rPr>
          <w:color w:val="000000"/>
        </w:rPr>
        <w:t xml:space="preserve">　</w:t>
      </w:r>
      <w:r w:rsidRPr="00D42032">
        <w:rPr>
          <w:rFonts w:hint="eastAsia"/>
          <w:color w:val="000000"/>
        </w:rPr>
        <w:t xml:space="preserve">　　年　　月　　日</w:t>
      </w:r>
    </w:p>
    <w:p w14:paraId="6C975B0B" w14:textId="77777777" w:rsidR="006E1262" w:rsidRPr="00D42032" w:rsidRDefault="006E1262" w:rsidP="0025566E">
      <w:pPr>
        <w:rPr>
          <w:color w:val="000000"/>
        </w:rPr>
      </w:pPr>
      <w:r w:rsidRPr="00D42032">
        <w:rPr>
          <w:rFonts w:hint="eastAsia"/>
          <w:color w:val="000000"/>
        </w:rPr>
        <w:t xml:space="preserve">   </w:t>
      </w:r>
      <w:r w:rsidRPr="00D42032">
        <w:rPr>
          <w:rFonts w:hint="eastAsia"/>
          <w:color w:val="000000"/>
        </w:rPr>
        <w:t>上記前金払担保を受領しました。</w:t>
      </w:r>
    </w:p>
    <w:p w14:paraId="058CA518" w14:textId="77777777" w:rsidR="006E1262" w:rsidRPr="00D42032" w:rsidRDefault="006E1262" w:rsidP="0025566E">
      <w:pPr>
        <w:rPr>
          <w:color w:val="000000"/>
        </w:rPr>
      </w:pPr>
      <w:r w:rsidRPr="00D42032">
        <w:rPr>
          <w:rFonts w:hint="eastAsia"/>
          <w:color w:val="000000"/>
        </w:rPr>
        <w:t xml:space="preserve">     </w:t>
      </w:r>
      <w:r w:rsidR="007531E9" w:rsidRPr="00D42032">
        <w:rPr>
          <w:rFonts w:hint="eastAsia"/>
          <w:color w:val="000000"/>
        </w:rPr>
        <w:t xml:space="preserve">　</w:t>
      </w:r>
      <w:r w:rsidR="007531E9" w:rsidRPr="00D42032">
        <w:rPr>
          <w:color w:val="000000"/>
        </w:rPr>
        <w:t xml:space="preserve">　</w:t>
      </w:r>
      <w:r w:rsidRPr="00D42032">
        <w:rPr>
          <w:rFonts w:hint="eastAsia"/>
          <w:color w:val="000000"/>
        </w:rPr>
        <w:t xml:space="preserve">　　年　　月　　日</w:t>
      </w:r>
    </w:p>
    <w:p w14:paraId="7FA63300" w14:textId="77777777" w:rsidR="006E1262" w:rsidRPr="00D42032" w:rsidRDefault="006E1262" w:rsidP="0025566E">
      <w:pPr>
        <w:rPr>
          <w:color w:val="000000"/>
        </w:rPr>
      </w:pPr>
    </w:p>
    <w:p w14:paraId="25FF8A6D" w14:textId="77777777" w:rsidR="006E1262" w:rsidRPr="00D42032" w:rsidRDefault="006E1262" w:rsidP="0025566E">
      <w:pPr>
        <w:rPr>
          <w:color w:val="000000"/>
        </w:rPr>
      </w:pPr>
      <w:r w:rsidRPr="00D42032">
        <w:rPr>
          <w:rFonts w:hint="eastAsia"/>
          <w:color w:val="000000"/>
        </w:rPr>
        <w:t xml:space="preserve">                               </w:t>
      </w:r>
      <w:r w:rsidRPr="00D42032">
        <w:rPr>
          <w:rFonts w:hint="eastAsia"/>
          <w:color w:val="000000"/>
        </w:rPr>
        <w:t>殿</w:t>
      </w:r>
    </w:p>
    <w:p w14:paraId="576E4226" w14:textId="1449ABA6" w:rsidR="006E1262" w:rsidRPr="00D42032" w:rsidRDefault="005633E9" w:rsidP="0025566E">
      <w:pPr>
        <w:rPr>
          <w:color w:val="000000"/>
        </w:rPr>
      </w:pPr>
      <w:r w:rsidRPr="00D42032">
        <w:rPr>
          <w:noProof/>
          <w:color w:val="000000"/>
        </w:rPr>
        <mc:AlternateContent>
          <mc:Choice Requires="wps">
            <w:drawing>
              <wp:anchor distT="0" distB="0" distL="114300" distR="114300" simplePos="0" relativeHeight="251653632" behindDoc="0" locked="0" layoutInCell="0" allowOverlap="1" wp14:anchorId="54B9A4D3" wp14:editId="71DF082D">
                <wp:simplePos x="0" y="0"/>
                <wp:positionH relativeFrom="column">
                  <wp:posOffset>0</wp:posOffset>
                </wp:positionH>
                <wp:positionV relativeFrom="paragraph">
                  <wp:posOffset>3175</wp:posOffset>
                </wp:positionV>
                <wp:extent cx="5689600" cy="0"/>
                <wp:effectExtent l="0" t="0" r="0" b="0"/>
                <wp:wrapNone/>
                <wp:docPr id="15" name="Line 9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96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D6E5A3E" id="Line 98"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pt" to="44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" o:allowincell="f" strokeweight=".5pt"/>
            </w:pict>
          </mc:Fallback>
        </mc:AlternateContent>
      </w:r>
    </w:p>
    <w:p w14:paraId="3BECA1BE" w14:textId="77777777" w:rsidR="006E1262" w:rsidRPr="00D42032" w:rsidRDefault="006E1262" w:rsidP="0025566E">
      <w:pPr>
        <w:rPr>
          <w:color w:val="000000"/>
        </w:rPr>
      </w:pPr>
      <w:r w:rsidRPr="00D42032">
        <w:rPr>
          <w:rFonts w:hint="eastAsia"/>
          <w:color w:val="000000"/>
        </w:rPr>
        <w:t xml:space="preserve">   </w:t>
      </w:r>
      <w:r w:rsidRPr="00D42032">
        <w:rPr>
          <w:rFonts w:hint="eastAsia"/>
          <w:color w:val="000000"/>
        </w:rPr>
        <w:t>上記担保の払戻を請求します。</w:t>
      </w:r>
    </w:p>
    <w:p w14:paraId="0005CC1F" w14:textId="77777777" w:rsidR="006E1262" w:rsidRPr="00D42032" w:rsidRDefault="006E1262" w:rsidP="0025566E">
      <w:pPr>
        <w:rPr>
          <w:color w:val="000000"/>
        </w:rPr>
      </w:pPr>
      <w:r w:rsidRPr="00D42032">
        <w:rPr>
          <w:rFonts w:hint="eastAsia"/>
          <w:color w:val="000000"/>
        </w:rPr>
        <w:t xml:space="preserve">     </w:t>
      </w:r>
      <w:r w:rsidR="007531E9" w:rsidRPr="00D42032">
        <w:rPr>
          <w:rFonts w:hint="eastAsia"/>
          <w:color w:val="000000"/>
        </w:rPr>
        <w:t xml:space="preserve">　</w:t>
      </w:r>
      <w:r w:rsidR="007531E9" w:rsidRPr="00D42032">
        <w:rPr>
          <w:color w:val="000000"/>
        </w:rPr>
        <w:t xml:space="preserve">　</w:t>
      </w:r>
      <w:r w:rsidRPr="00D42032">
        <w:rPr>
          <w:rFonts w:hint="eastAsia"/>
          <w:color w:val="000000"/>
        </w:rPr>
        <w:t xml:space="preserve">　　年　　月　　日</w:t>
      </w:r>
    </w:p>
    <w:p w14:paraId="7974696C" w14:textId="77777777" w:rsidR="006E1262" w:rsidRPr="00D42032" w:rsidRDefault="006E1262" w:rsidP="0025566E">
      <w:pPr>
        <w:rPr>
          <w:color w:val="000000"/>
        </w:rPr>
      </w:pPr>
      <w:r w:rsidRPr="00D42032">
        <w:rPr>
          <w:rFonts w:hint="eastAsia"/>
          <w:color w:val="000000"/>
        </w:rPr>
        <w:t xml:space="preserve">                                   </w:t>
      </w:r>
      <w:r w:rsidRPr="00D42032">
        <w:rPr>
          <w:rFonts w:hint="eastAsia"/>
          <w:color w:val="000000"/>
        </w:rPr>
        <w:t xml:space="preserve">　　住　所</w:t>
      </w:r>
    </w:p>
    <w:p w14:paraId="01FD3BDE" w14:textId="77777777" w:rsidR="006E1262" w:rsidRPr="00D42032" w:rsidRDefault="006E1262" w:rsidP="0025566E">
      <w:pPr>
        <w:rPr>
          <w:color w:val="000000"/>
        </w:rPr>
      </w:pPr>
      <w:r w:rsidRPr="00D42032">
        <w:rPr>
          <w:rFonts w:hint="eastAsia"/>
          <w:color w:val="000000"/>
        </w:rPr>
        <w:t xml:space="preserve">　　氏　名</w:t>
      </w:r>
    </w:p>
    <w:p w14:paraId="6AEE56A3" w14:textId="77777777" w:rsidR="006E1262" w:rsidRPr="00D42032" w:rsidRDefault="006E1262" w:rsidP="0025566E">
      <w:pPr>
        <w:rPr>
          <w:color w:val="000000"/>
        </w:rPr>
      </w:pPr>
    </w:p>
    <w:p w14:paraId="547EA4C0" w14:textId="77777777" w:rsidR="006E1262" w:rsidRPr="00D42032" w:rsidRDefault="006E1262" w:rsidP="0025566E">
      <w:pPr>
        <w:rPr>
          <w:color w:val="000000"/>
        </w:rPr>
      </w:pPr>
      <w:r w:rsidRPr="00D42032">
        <w:rPr>
          <w:rFonts w:hint="eastAsia"/>
          <w:color w:val="000000"/>
        </w:rPr>
        <w:t xml:space="preserve">                               </w:t>
      </w:r>
      <w:r w:rsidRPr="00D42032">
        <w:rPr>
          <w:rFonts w:hint="eastAsia"/>
          <w:color w:val="000000"/>
        </w:rPr>
        <w:t>殿</w:t>
      </w:r>
    </w:p>
    <w:p w14:paraId="19833C22" w14:textId="62AE8F29" w:rsidR="006E1262" w:rsidRPr="00D42032" w:rsidRDefault="005633E9" w:rsidP="0025566E">
      <w:pPr>
        <w:rPr>
          <w:color w:val="000000"/>
        </w:rPr>
      </w:pPr>
      <w:r w:rsidRPr="00D42032">
        <w:rPr>
          <w:noProof/>
          <w:color w:val="000000"/>
        </w:rPr>
        <mc:AlternateContent>
          <mc:Choice Requires="wps">
            <w:drawing>
              <wp:anchor distT="0" distB="0" distL="114300" distR="114300" simplePos="0" relativeHeight="251654656" behindDoc="0" locked="0" layoutInCell="0" allowOverlap="1" wp14:anchorId="70F523A4" wp14:editId="3D28D635">
                <wp:simplePos x="0" y="0"/>
                <wp:positionH relativeFrom="column">
                  <wp:posOffset>0</wp:posOffset>
                </wp:positionH>
                <wp:positionV relativeFrom="paragraph">
                  <wp:posOffset>3175</wp:posOffset>
                </wp:positionV>
                <wp:extent cx="5689600" cy="0"/>
                <wp:effectExtent l="0" t="0" r="0" b="0"/>
                <wp:wrapNone/>
                <wp:docPr id="14"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89600" cy="0"/>
                        </a:xfrm>
                        <a:prstGeom prst="lin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08A745" id="Line 99"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5pt" to="448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" o:allowincell="f" strokeweight=".5pt"/>
            </w:pict>
          </mc:Fallback>
        </mc:AlternateContent>
      </w:r>
    </w:p>
    <w:p w14:paraId="5AA6AAC8" w14:textId="77777777" w:rsidR="006E1262" w:rsidRPr="00D42032" w:rsidRDefault="006E1262" w:rsidP="0025566E">
      <w:pPr>
        <w:rPr>
          <w:color w:val="000000"/>
        </w:rPr>
      </w:pPr>
    </w:p>
    <w:p w14:paraId="46F2B0F8" w14:textId="77777777" w:rsidR="006E1262" w:rsidRPr="00D42032" w:rsidRDefault="006E1262" w:rsidP="0025566E">
      <w:pPr>
        <w:rPr>
          <w:color w:val="000000"/>
        </w:rPr>
      </w:pPr>
      <w:r w:rsidRPr="00D42032">
        <w:rPr>
          <w:rFonts w:hint="eastAsia"/>
          <w:color w:val="000000"/>
        </w:rPr>
        <w:t xml:space="preserve">   </w:t>
      </w:r>
      <w:r w:rsidRPr="00D42032">
        <w:rPr>
          <w:rFonts w:hint="eastAsia"/>
          <w:color w:val="000000"/>
        </w:rPr>
        <w:t>上記担保受領しました。</w:t>
      </w:r>
    </w:p>
    <w:p w14:paraId="677BECAA" w14:textId="77777777" w:rsidR="006E1262" w:rsidRPr="00D42032" w:rsidRDefault="006E1262" w:rsidP="0025566E">
      <w:pPr>
        <w:rPr>
          <w:color w:val="000000"/>
        </w:rPr>
      </w:pPr>
      <w:r w:rsidRPr="00D42032">
        <w:rPr>
          <w:rFonts w:hint="eastAsia"/>
          <w:color w:val="000000"/>
        </w:rPr>
        <w:t xml:space="preserve">     </w:t>
      </w:r>
      <w:r w:rsidR="007531E9" w:rsidRPr="00D42032">
        <w:rPr>
          <w:rFonts w:hint="eastAsia"/>
          <w:color w:val="000000"/>
        </w:rPr>
        <w:t xml:space="preserve">　</w:t>
      </w:r>
      <w:r w:rsidR="007531E9" w:rsidRPr="00D42032">
        <w:rPr>
          <w:color w:val="000000"/>
        </w:rPr>
        <w:t xml:space="preserve">　</w:t>
      </w:r>
      <w:r w:rsidRPr="00D42032">
        <w:rPr>
          <w:rFonts w:hint="eastAsia"/>
          <w:color w:val="000000"/>
        </w:rPr>
        <w:t xml:space="preserve">　　年　　月　　日</w:t>
      </w:r>
    </w:p>
    <w:p w14:paraId="1833160B" w14:textId="77777777" w:rsidR="006E1262" w:rsidRPr="00D42032" w:rsidRDefault="006E1262" w:rsidP="0025566E">
      <w:pPr>
        <w:rPr>
          <w:color w:val="000000"/>
        </w:rPr>
      </w:pPr>
      <w:r w:rsidRPr="00D42032">
        <w:rPr>
          <w:rFonts w:hint="eastAsia"/>
          <w:color w:val="000000"/>
        </w:rPr>
        <w:t xml:space="preserve">                                       </w:t>
      </w:r>
      <w:r w:rsidRPr="00D42032">
        <w:rPr>
          <w:rFonts w:hint="eastAsia"/>
          <w:color w:val="000000"/>
        </w:rPr>
        <w:t>住　所</w:t>
      </w:r>
    </w:p>
    <w:p w14:paraId="7AE16721" w14:textId="77777777" w:rsidR="006E1262" w:rsidRPr="00D42032" w:rsidRDefault="006E1262" w:rsidP="0025566E">
      <w:pPr>
        <w:rPr>
          <w:color w:val="000000"/>
        </w:rPr>
      </w:pPr>
      <w:r w:rsidRPr="00D42032">
        <w:rPr>
          <w:rFonts w:hint="eastAsia"/>
          <w:color w:val="000000"/>
        </w:rPr>
        <w:t xml:space="preserve">                                       </w:t>
      </w:r>
      <w:r w:rsidRPr="00D42032">
        <w:rPr>
          <w:rFonts w:hint="eastAsia"/>
          <w:color w:val="000000"/>
        </w:rPr>
        <w:t>氏　名</w:t>
      </w:r>
    </w:p>
    <w:p w14:paraId="343E539A" w14:textId="77777777" w:rsidR="006E1262" w:rsidRPr="00D42032" w:rsidRDefault="006E1262" w:rsidP="0025566E">
      <w:pPr>
        <w:autoSpaceDE w:val="0"/>
        <w:autoSpaceDN w:val="0"/>
        <w:adjustRightInd w:val="0"/>
        <w:rPr>
          <w:rFonts w:eastAsia="ＭＳ Ｐ明朝" w:cs="ＭＳ Ｐ明朝"/>
          <w:color w:val="000000"/>
          <w:spacing w:val="2"/>
          <w:kern w:val="0"/>
          <w:sz w:val="22"/>
          <w:szCs w:val="22"/>
        </w:rPr>
      </w:pPr>
      <w:r w:rsidRPr="00D42032">
        <w:rPr>
          <w:rFonts w:eastAsia="ＭＳ Ｐ明朝" w:cs="ＭＳ Ｐ明朝" w:hint="eastAsia"/>
          <w:color w:val="000000"/>
          <w:spacing w:val="2"/>
          <w:kern w:val="0"/>
          <w:sz w:val="22"/>
          <w:szCs w:val="22"/>
        </w:rPr>
        <w:t xml:space="preserve">                               </w:t>
      </w:r>
      <w:r w:rsidRPr="00D42032">
        <w:rPr>
          <w:rFonts w:eastAsia="ＭＳ Ｐ明朝" w:cs="ＭＳ Ｐ明朝" w:hint="eastAsia"/>
          <w:color w:val="000000"/>
          <w:spacing w:val="2"/>
          <w:kern w:val="0"/>
          <w:sz w:val="22"/>
          <w:szCs w:val="22"/>
        </w:rPr>
        <w:t>殿</w:t>
      </w:r>
    </w:p>
    <w:p w14:paraId="561A031A" w14:textId="77777777" w:rsidR="005B0439" w:rsidRPr="00D42032" w:rsidRDefault="005B0439" w:rsidP="0025566E">
      <w:pPr>
        <w:pStyle w:val="a3"/>
        <w:spacing w:line="240" w:lineRule="auto"/>
        <w:rPr>
          <w:color w:val="000000"/>
          <w:sz w:val="24"/>
          <w:szCs w:val="24"/>
        </w:rPr>
      </w:pPr>
    </w:p>
    <w:p w14:paraId="3EF5D336" w14:textId="77777777" w:rsidR="005B0439" w:rsidRPr="00D42032" w:rsidRDefault="005B0439" w:rsidP="0025566E">
      <w:pPr>
        <w:pStyle w:val="a3"/>
        <w:spacing w:line="240" w:lineRule="auto"/>
        <w:rPr>
          <w:color w:val="000000"/>
          <w:sz w:val="24"/>
          <w:szCs w:val="24"/>
        </w:rPr>
      </w:pPr>
    </w:p>
    <w:p w14:paraId="77B4A57E" w14:textId="77777777" w:rsidR="005B0439" w:rsidRPr="00D42032" w:rsidRDefault="005B0439" w:rsidP="0025566E">
      <w:pPr>
        <w:pStyle w:val="a3"/>
        <w:spacing w:line="240" w:lineRule="auto"/>
        <w:rPr>
          <w:color w:val="000000"/>
          <w:sz w:val="24"/>
          <w:szCs w:val="24"/>
        </w:rPr>
      </w:pPr>
    </w:p>
    <w:p w14:paraId="683DBBAC" w14:textId="77777777" w:rsidR="005B0439" w:rsidRPr="00D42032" w:rsidRDefault="005B0439" w:rsidP="0025566E">
      <w:pPr>
        <w:pStyle w:val="a3"/>
        <w:spacing w:line="240" w:lineRule="auto"/>
        <w:rPr>
          <w:color w:val="000000"/>
          <w:sz w:val="24"/>
          <w:szCs w:val="24"/>
        </w:rPr>
      </w:pPr>
    </w:p>
    <w:p w14:paraId="23559AB7" w14:textId="77777777" w:rsidR="005B0439" w:rsidRPr="00D42032" w:rsidRDefault="005B0439" w:rsidP="0025566E">
      <w:pPr>
        <w:pStyle w:val="a3"/>
        <w:spacing w:line="240" w:lineRule="auto"/>
        <w:rPr>
          <w:color w:val="000000"/>
          <w:sz w:val="24"/>
          <w:szCs w:val="24"/>
        </w:rPr>
      </w:pPr>
    </w:p>
    <w:p w14:paraId="261D212B" w14:textId="77777777" w:rsidR="005B0439" w:rsidRPr="00D42032" w:rsidRDefault="005B0439" w:rsidP="0025566E">
      <w:pPr>
        <w:pStyle w:val="a3"/>
        <w:spacing w:line="240" w:lineRule="auto"/>
        <w:rPr>
          <w:color w:val="000000"/>
          <w:sz w:val="24"/>
          <w:szCs w:val="24"/>
        </w:rPr>
      </w:pPr>
    </w:p>
    <w:p w14:paraId="468E3B6C" w14:textId="77777777" w:rsidR="005B0439" w:rsidRPr="00D42032" w:rsidRDefault="005B0439" w:rsidP="0025566E">
      <w:pPr>
        <w:pStyle w:val="a3"/>
        <w:spacing w:line="240" w:lineRule="auto"/>
        <w:rPr>
          <w:color w:val="000000"/>
          <w:sz w:val="24"/>
          <w:szCs w:val="24"/>
        </w:rPr>
      </w:pPr>
    </w:p>
    <w:p w14:paraId="598A7F0A" w14:textId="77777777" w:rsidR="00A405F4" w:rsidRPr="00D42032" w:rsidRDefault="00A405F4" w:rsidP="0025566E">
      <w:pPr>
        <w:autoSpaceDE w:val="0"/>
        <w:autoSpaceDN w:val="0"/>
        <w:adjustRightInd w:val="0"/>
        <w:jc w:val="right"/>
        <w:rPr>
          <w:rFonts w:ascii="ＭＳ Ｐ明朝" w:eastAsia="ＭＳ Ｐ明朝" w:hAnsi="ＭＳ Ｐ明朝" w:cs="ＭＳ Ｐ明朝"/>
          <w:color w:val="000000"/>
          <w:kern w:val="0"/>
          <w:sz w:val="24"/>
        </w:rPr>
      </w:pPr>
    </w:p>
    <w:p w14:paraId="3138968C" w14:textId="77777777" w:rsidR="00A405F4" w:rsidRPr="00D42032" w:rsidRDefault="00A405F4" w:rsidP="0025566E">
      <w:pPr>
        <w:autoSpaceDE w:val="0"/>
        <w:autoSpaceDN w:val="0"/>
        <w:adjustRightInd w:val="0"/>
        <w:jc w:val="right"/>
        <w:rPr>
          <w:rFonts w:ascii="ＭＳ Ｐ明朝" w:eastAsia="ＭＳ Ｐ明朝" w:hAnsi="ＭＳ Ｐ明朝" w:cs="ＭＳ Ｐ明朝"/>
          <w:color w:val="000000"/>
          <w:kern w:val="0"/>
          <w:sz w:val="24"/>
        </w:rPr>
      </w:pPr>
    </w:p>
    <w:p w14:paraId="62F4529F" w14:textId="77777777" w:rsidR="001D1945" w:rsidRPr="00D42032" w:rsidRDefault="001D1945" w:rsidP="0025566E">
      <w:pPr>
        <w:autoSpaceDE w:val="0"/>
        <w:autoSpaceDN w:val="0"/>
        <w:adjustRightInd w:val="0"/>
        <w:jc w:val="right"/>
        <w:rPr>
          <w:rFonts w:ascii="ＭＳ Ｐ明朝" w:eastAsia="ＭＳ Ｐ明朝" w:hAnsi="ＭＳ Ｐ明朝" w:cs="ＭＳ Ｐ明朝"/>
          <w:color w:val="000000"/>
          <w:kern w:val="0"/>
          <w:sz w:val="24"/>
        </w:rPr>
      </w:pPr>
    </w:p>
    <w:p w14:paraId="52128ED4" w14:textId="77777777" w:rsidR="00A405F4" w:rsidRPr="00D42032" w:rsidRDefault="00A405F4" w:rsidP="0025566E">
      <w:pPr>
        <w:autoSpaceDE w:val="0"/>
        <w:autoSpaceDN w:val="0"/>
        <w:adjustRightInd w:val="0"/>
        <w:jc w:val="right"/>
        <w:rPr>
          <w:rFonts w:ascii="ＭＳ Ｐ明朝" w:eastAsia="ＭＳ Ｐ明朝" w:hAnsi="ＭＳ Ｐ明朝" w:cs="ＭＳ Ｐ明朝"/>
          <w:color w:val="000000"/>
          <w:kern w:val="0"/>
          <w:sz w:val="24"/>
        </w:rPr>
      </w:pPr>
    </w:p>
    <w:p w14:paraId="2CFE3887" w14:textId="77777777" w:rsidR="00A405F4" w:rsidRPr="00D42032" w:rsidRDefault="00A405F4" w:rsidP="0025566E">
      <w:pPr>
        <w:autoSpaceDE w:val="0"/>
        <w:autoSpaceDN w:val="0"/>
        <w:adjustRightInd w:val="0"/>
        <w:jc w:val="right"/>
        <w:rPr>
          <w:rFonts w:ascii="ＭＳ Ｐ明朝" w:eastAsia="ＭＳ Ｐ明朝" w:hAnsi="ＭＳ Ｐ明朝" w:cs="ＭＳ Ｐ明朝"/>
          <w:color w:val="000000"/>
          <w:kern w:val="0"/>
          <w:sz w:val="24"/>
        </w:rPr>
      </w:pPr>
    </w:p>
    <w:p w14:paraId="2FCB60E5" w14:textId="77777777" w:rsidR="00A405F4" w:rsidRPr="00D42032" w:rsidRDefault="00A405F4" w:rsidP="0025566E">
      <w:pPr>
        <w:autoSpaceDE w:val="0"/>
        <w:autoSpaceDN w:val="0"/>
        <w:adjustRightInd w:val="0"/>
        <w:jc w:val="right"/>
        <w:rPr>
          <w:rFonts w:ascii="ＭＳ Ｐ明朝" w:eastAsia="ＭＳ Ｐ明朝" w:hAnsi="ＭＳ Ｐ明朝" w:cs="ＭＳ Ｐ明朝"/>
          <w:color w:val="000000"/>
          <w:kern w:val="0"/>
          <w:sz w:val="24"/>
        </w:rPr>
      </w:pPr>
    </w:p>
    <w:p w14:paraId="28510078" w14:textId="77777777" w:rsidR="008C63A3" w:rsidRPr="00D42032" w:rsidRDefault="008C63A3" w:rsidP="0025566E">
      <w:pPr>
        <w:autoSpaceDE w:val="0"/>
        <w:autoSpaceDN w:val="0"/>
        <w:adjustRightInd w:val="0"/>
        <w:jc w:val="right"/>
        <w:rPr>
          <w:rFonts w:ascii="ＭＳ 明朝" w:hAnsi="ＭＳ 明朝" w:cs="ＭＳ Ｐ明朝"/>
          <w:color w:val="000000"/>
          <w:kern w:val="0"/>
          <w:sz w:val="24"/>
        </w:rPr>
      </w:pPr>
      <w:r w:rsidRPr="00D42032">
        <w:rPr>
          <w:rFonts w:ascii="ＭＳ 明朝" w:hAnsi="ＭＳ 明朝" w:cs="ＭＳ Ｐ明朝" w:hint="eastAsia"/>
          <w:color w:val="000000"/>
          <w:kern w:val="0"/>
          <w:sz w:val="24"/>
        </w:rPr>
        <w:lastRenderedPageBreak/>
        <w:t>付録第</w:t>
      </w:r>
      <w:r w:rsidR="009508B3" w:rsidRPr="00D42032">
        <w:rPr>
          <w:rFonts w:ascii="ＭＳ 明朝" w:hAnsi="ＭＳ 明朝" w:cs="ＭＳ Ｐ明朝" w:hint="eastAsia"/>
          <w:color w:val="000000"/>
          <w:kern w:val="0"/>
          <w:sz w:val="24"/>
        </w:rPr>
        <w:t>１９</w:t>
      </w:r>
    </w:p>
    <w:p w14:paraId="468BB5D0" w14:textId="77777777" w:rsidR="008C63A3" w:rsidRPr="00D42032" w:rsidRDefault="008C63A3" w:rsidP="0025566E">
      <w:pPr>
        <w:wordWrap w:val="0"/>
        <w:autoSpaceDE w:val="0"/>
        <w:autoSpaceDN w:val="0"/>
        <w:adjustRightInd w:val="0"/>
        <w:jc w:val="center"/>
        <w:rPr>
          <w:rFonts w:ascii="ＭＳ 明朝" w:hAnsi="ＭＳ 明朝" w:cs="ＭＳ Ｐ明朝"/>
          <w:color w:val="000000"/>
          <w:kern w:val="0"/>
          <w:sz w:val="24"/>
        </w:rPr>
      </w:pPr>
      <w:r w:rsidRPr="00D42032">
        <w:rPr>
          <w:rFonts w:ascii="ＭＳ 明朝" w:hAnsi="ＭＳ 明朝" w:cs="ＭＳ Ｐ明朝" w:hint="eastAsia"/>
          <w:color w:val="000000"/>
          <w:spacing w:val="2"/>
          <w:kern w:val="0"/>
          <w:sz w:val="24"/>
        </w:rPr>
        <w:t>部分払に関する特約条項（第１３号）</w:t>
      </w:r>
    </w:p>
    <w:p w14:paraId="78CACB92" w14:textId="77777777" w:rsidR="008C63A3" w:rsidRPr="00D42032" w:rsidRDefault="008C63A3" w:rsidP="0025566E">
      <w:pPr>
        <w:wordWrap w:val="0"/>
        <w:autoSpaceDE w:val="0"/>
        <w:autoSpaceDN w:val="0"/>
        <w:adjustRightInd w:val="0"/>
        <w:rPr>
          <w:rFonts w:ascii="ＭＳ 明朝" w:hAnsi="ＭＳ 明朝" w:cs="ＭＳ Ｐ明朝"/>
          <w:color w:val="000000"/>
          <w:kern w:val="0"/>
          <w:sz w:val="24"/>
        </w:rPr>
      </w:pPr>
    </w:p>
    <w:p w14:paraId="16F0862B" w14:textId="77777777" w:rsidR="008C63A3" w:rsidRPr="00D42032" w:rsidRDefault="008C63A3" w:rsidP="00BF23E2">
      <w:pPr>
        <w:wordWrap w:val="0"/>
        <w:autoSpaceDE w:val="0"/>
        <w:autoSpaceDN w:val="0"/>
        <w:adjustRightInd w:val="0"/>
        <w:rPr>
          <w:rFonts w:ascii="ＭＳ 明朝" w:hAnsi="ＭＳ 明朝" w:cs="ＭＳ Ｐ明朝"/>
          <w:color w:val="000000"/>
          <w:spacing w:val="2"/>
          <w:kern w:val="0"/>
          <w:sz w:val="24"/>
        </w:rPr>
      </w:pPr>
      <w:r w:rsidRPr="00D42032">
        <w:rPr>
          <w:rFonts w:ascii="ＭＳ 明朝" w:hAnsi="ＭＳ 明朝" w:cs="ＭＳ Ｐ明朝" w:hint="eastAsia"/>
          <w:color w:val="000000"/>
          <w:spacing w:val="2"/>
          <w:kern w:val="0"/>
          <w:sz w:val="24"/>
        </w:rPr>
        <w:t>（部分払）</w:t>
      </w:r>
    </w:p>
    <w:p w14:paraId="2457E947" w14:textId="77777777" w:rsidR="008C63A3" w:rsidRPr="00D42032" w:rsidRDefault="008C63A3" w:rsidP="0025566E">
      <w:pPr>
        <w:wordWrap w:val="0"/>
        <w:autoSpaceDE w:val="0"/>
        <w:autoSpaceDN w:val="0"/>
        <w:adjustRightInd w:val="0"/>
        <w:ind w:left="244" w:hangingChars="100" w:hanging="244"/>
        <w:rPr>
          <w:rFonts w:ascii="ＭＳ 明朝" w:hAnsi="ＭＳ 明朝" w:cs="ＭＳ Ｐ明朝"/>
          <w:color w:val="000000"/>
          <w:spacing w:val="2"/>
          <w:kern w:val="0"/>
          <w:sz w:val="24"/>
        </w:rPr>
      </w:pPr>
      <w:r w:rsidRPr="00D42032">
        <w:rPr>
          <w:rFonts w:ascii="ＭＳ 明朝" w:hAnsi="ＭＳ 明朝" w:cs="ＭＳ Ｐ明朝" w:hint="eastAsia"/>
          <w:color w:val="000000"/>
          <w:spacing w:val="2"/>
          <w:kern w:val="0"/>
          <w:sz w:val="24"/>
        </w:rPr>
        <w:t>第１条　甲は、この特約条項の定めるところに従い、この契約に係る既納部分又は既済部分に対して代金の一部を乙に支払うものとする。</w:t>
      </w:r>
    </w:p>
    <w:p w14:paraId="5B9D1179" w14:textId="77777777" w:rsidR="008C63A3" w:rsidRPr="00D42032" w:rsidRDefault="008C63A3" w:rsidP="00BF23E2">
      <w:pPr>
        <w:wordWrap w:val="0"/>
        <w:autoSpaceDE w:val="0"/>
        <w:autoSpaceDN w:val="0"/>
        <w:adjustRightInd w:val="0"/>
        <w:rPr>
          <w:rFonts w:ascii="ＭＳ 明朝" w:hAnsi="ＭＳ 明朝" w:cs="ＭＳ Ｐ明朝"/>
          <w:color w:val="000000"/>
          <w:spacing w:val="2"/>
          <w:kern w:val="0"/>
          <w:sz w:val="24"/>
        </w:rPr>
      </w:pPr>
      <w:r w:rsidRPr="00D42032">
        <w:rPr>
          <w:rFonts w:ascii="ＭＳ 明朝" w:hAnsi="ＭＳ 明朝" w:cs="ＭＳ Ｐ明朝" w:hint="eastAsia"/>
          <w:color w:val="000000"/>
          <w:spacing w:val="2"/>
          <w:kern w:val="0"/>
          <w:sz w:val="24"/>
        </w:rPr>
        <w:t>（部分払の支払方法）</w:t>
      </w:r>
    </w:p>
    <w:p w14:paraId="33B43024" w14:textId="77777777" w:rsidR="008C63A3" w:rsidRPr="00D42032" w:rsidRDefault="008C63A3" w:rsidP="0025566E">
      <w:pPr>
        <w:wordWrap w:val="0"/>
        <w:autoSpaceDE w:val="0"/>
        <w:autoSpaceDN w:val="0"/>
        <w:adjustRightInd w:val="0"/>
        <w:rPr>
          <w:rFonts w:ascii="ＭＳ 明朝" w:hAnsi="ＭＳ 明朝" w:cs="ＭＳ Ｐ明朝"/>
          <w:color w:val="000000"/>
          <w:spacing w:val="2"/>
          <w:kern w:val="0"/>
          <w:sz w:val="24"/>
        </w:rPr>
      </w:pPr>
      <w:r w:rsidRPr="00D42032">
        <w:rPr>
          <w:rFonts w:ascii="ＭＳ 明朝" w:hAnsi="ＭＳ 明朝" w:cs="ＭＳ Ｐ明朝" w:hint="eastAsia"/>
          <w:color w:val="000000"/>
          <w:spacing w:val="2"/>
          <w:kern w:val="0"/>
          <w:sz w:val="24"/>
        </w:rPr>
        <w:t>第２条　部分払の支払方法（支払回数を含む。以下同じ。）は、別表のとおりとする。</w:t>
      </w:r>
    </w:p>
    <w:p w14:paraId="22A79F1C" w14:textId="77777777" w:rsidR="008C63A3" w:rsidRPr="00D42032" w:rsidRDefault="008C63A3" w:rsidP="00BF23E2">
      <w:pPr>
        <w:wordWrap w:val="0"/>
        <w:autoSpaceDE w:val="0"/>
        <w:autoSpaceDN w:val="0"/>
        <w:adjustRightInd w:val="0"/>
        <w:rPr>
          <w:rFonts w:ascii="ＭＳ 明朝" w:hAnsi="ＭＳ 明朝" w:cs="ＭＳ Ｐ明朝"/>
          <w:color w:val="000000"/>
          <w:spacing w:val="2"/>
          <w:kern w:val="0"/>
          <w:sz w:val="24"/>
        </w:rPr>
      </w:pPr>
      <w:r w:rsidRPr="00D42032">
        <w:rPr>
          <w:rFonts w:ascii="ＭＳ 明朝" w:hAnsi="ＭＳ 明朝" w:cs="ＭＳ Ｐ明朝" w:hint="eastAsia"/>
          <w:color w:val="000000"/>
          <w:spacing w:val="2"/>
          <w:kern w:val="0"/>
          <w:sz w:val="24"/>
        </w:rPr>
        <w:t>（内訳表の提出）</w:t>
      </w:r>
    </w:p>
    <w:p w14:paraId="138FBA55" w14:textId="77777777" w:rsidR="008C63A3" w:rsidRPr="00D42032" w:rsidRDefault="008C63A3" w:rsidP="0025566E">
      <w:pPr>
        <w:wordWrap w:val="0"/>
        <w:autoSpaceDE w:val="0"/>
        <w:autoSpaceDN w:val="0"/>
        <w:adjustRightInd w:val="0"/>
        <w:ind w:left="244" w:hangingChars="100" w:hanging="244"/>
        <w:rPr>
          <w:rFonts w:ascii="ＭＳ 明朝" w:hAnsi="ＭＳ 明朝" w:cs="ＭＳ Ｐ明朝"/>
          <w:color w:val="000000"/>
          <w:spacing w:val="2"/>
          <w:kern w:val="0"/>
          <w:sz w:val="24"/>
        </w:rPr>
      </w:pPr>
      <w:r w:rsidRPr="00D42032">
        <w:rPr>
          <w:rFonts w:ascii="ＭＳ 明朝" w:hAnsi="ＭＳ 明朝" w:cs="ＭＳ Ｐ明朝" w:hint="eastAsia"/>
          <w:color w:val="000000"/>
          <w:spacing w:val="2"/>
          <w:kern w:val="0"/>
          <w:sz w:val="24"/>
        </w:rPr>
        <w:t>第３条　乙は、この契約締結後、速やかに前条の支払方法に適合した契約金額の内訳表を作成し、甲の確認を受けるものとする。</w:t>
      </w:r>
    </w:p>
    <w:p w14:paraId="0BEC1B76" w14:textId="77777777" w:rsidR="008C63A3" w:rsidRPr="00D42032" w:rsidRDefault="008C63A3" w:rsidP="0025566E">
      <w:pPr>
        <w:wordWrap w:val="0"/>
        <w:autoSpaceDE w:val="0"/>
        <w:autoSpaceDN w:val="0"/>
        <w:adjustRightInd w:val="0"/>
        <w:rPr>
          <w:rFonts w:ascii="ＭＳ 明朝" w:hAnsi="ＭＳ 明朝" w:cs="ＭＳ Ｐ明朝"/>
          <w:color w:val="000000"/>
          <w:spacing w:val="2"/>
          <w:kern w:val="0"/>
          <w:sz w:val="24"/>
        </w:rPr>
      </w:pPr>
      <w:r w:rsidRPr="00D42032">
        <w:rPr>
          <w:rFonts w:ascii="ＭＳ 明朝" w:hAnsi="ＭＳ 明朝" w:cs="ＭＳ Ｐ明朝" w:hint="eastAsia"/>
          <w:color w:val="000000"/>
          <w:spacing w:val="2"/>
          <w:kern w:val="0"/>
          <w:sz w:val="24"/>
        </w:rPr>
        <w:t>２  甲は、前項の内訳表を不適当と認める場合は、これを変更させることができる。</w:t>
      </w:r>
    </w:p>
    <w:p w14:paraId="7BE62367" w14:textId="77777777" w:rsidR="008C63A3" w:rsidRPr="00D42032" w:rsidRDefault="008C63A3" w:rsidP="00BF23E2">
      <w:pPr>
        <w:wordWrap w:val="0"/>
        <w:autoSpaceDE w:val="0"/>
        <w:autoSpaceDN w:val="0"/>
        <w:adjustRightInd w:val="0"/>
        <w:ind w:left="244" w:hangingChars="100" w:hanging="244"/>
        <w:rPr>
          <w:rFonts w:ascii="ＭＳ 明朝" w:hAnsi="ＭＳ 明朝" w:cs="ＭＳ Ｐ明朝"/>
          <w:color w:val="000000"/>
          <w:spacing w:val="2"/>
          <w:kern w:val="0"/>
          <w:sz w:val="24"/>
        </w:rPr>
      </w:pPr>
      <w:r w:rsidRPr="00D42032">
        <w:rPr>
          <w:rFonts w:ascii="ＭＳ 明朝" w:hAnsi="ＭＳ 明朝" w:cs="ＭＳ Ｐ明朝" w:hint="eastAsia"/>
          <w:color w:val="000000"/>
          <w:spacing w:val="2"/>
          <w:kern w:val="0"/>
          <w:sz w:val="24"/>
        </w:rPr>
        <w:t>３  前２項の規定は、契約金額を変更した場合における内訳表の変更についても準用する。</w:t>
      </w:r>
    </w:p>
    <w:p w14:paraId="46E926B2" w14:textId="77777777" w:rsidR="008C63A3" w:rsidRPr="00D42032" w:rsidRDefault="008C63A3" w:rsidP="0025566E">
      <w:pPr>
        <w:wordWrap w:val="0"/>
        <w:autoSpaceDE w:val="0"/>
        <w:autoSpaceDN w:val="0"/>
        <w:adjustRightInd w:val="0"/>
        <w:ind w:firstLineChars="100" w:firstLine="244"/>
        <w:rPr>
          <w:rFonts w:ascii="ＭＳ 明朝" w:hAnsi="ＭＳ 明朝" w:cs="ＭＳ Ｐ明朝"/>
          <w:color w:val="000000"/>
          <w:spacing w:val="2"/>
          <w:kern w:val="0"/>
          <w:sz w:val="24"/>
        </w:rPr>
      </w:pPr>
      <w:r w:rsidRPr="00D42032">
        <w:rPr>
          <w:rFonts w:ascii="ＭＳ 明朝" w:hAnsi="ＭＳ 明朝" w:cs="ＭＳ Ｐ明朝" w:hint="eastAsia"/>
          <w:color w:val="000000"/>
          <w:spacing w:val="2"/>
          <w:kern w:val="0"/>
          <w:sz w:val="24"/>
        </w:rPr>
        <w:t>（部分払金額）</w:t>
      </w:r>
    </w:p>
    <w:p w14:paraId="797E534D" w14:textId="77777777" w:rsidR="008C63A3" w:rsidRPr="00D42032" w:rsidRDefault="008C63A3" w:rsidP="0025566E">
      <w:pPr>
        <w:wordWrap w:val="0"/>
        <w:autoSpaceDE w:val="0"/>
        <w:autoSpaceDN w:val="0"/>
        <w:adjustRightInd w:val="0"/>
        <w:ind w:left="244" w:hangingChars="100" w:hanging="244"/>
        <w:rPr>
          <w:rFonts w:ascii="ＭＳ 明朝" w:hAnsi="ＭＳ 明朝" w:cs="ＭＳ Ｐ明朝"/>
          <w:color w:val="000000"/>
          <w:spacing w:val="2"/>
          <w:kern w:val="0"/>
          <w:sz w:val="24"/>
        </w:rPr>
      </w:pPr>
      <w:r w:rsidRPr="00D42032">
        <w:rPr>
          <w:rFonts w:ascii="ＭＳ 明朝" w:hAnsi="ＭＳ 明朝" w:cs="ＭＳ Ｐ明朝" w:hint="eastAsia"/>
          <w:color w:val="000000"/>
          <w:spacing w:val="2"/>
          <w:kern w:val="0"/>
          <w:sz w:val="24"/>
        </w:rPr>
        <w:t>第４条　甲が部分払として乙に支払う金額は、前条第１項の内訳表に基づいて算定した既納部分又は既済部分に相当する金額とする。ただし、標準内外作業方式契約に関する特約、整備診断に関する特約、整備診断及び診断後修理に関する特約、超過利益の返納に関する特約、代金確定に関する特約</w:t>
      </w:r>
      <w:r w:rsidR="005455EE" w:rsidRPr="00D42032">
        <w:rPr>
          <w:rFonts w:ascii="ＭＳ 明朝" w:hAnsi="ＭＳ 明朝" w:cs="ＭＳ Ｐ明朝" w:hint="eastAsia"/>
          <w:color w:val="000000"/>
          <w:spacing w:val="2"/>
          <w:kern w:val="0"/>
          <w:sz w:val="24"/>
        </w:rPr>
        <w:t>、</w:t>
      </w:r>
      <w:r w:rsidRPr="00D42032">
        <w:rPr>
          <w:rFonts w:ascii="ＭＳ 明朝" w:hAnsi="ＭＳ 明朝" w:cs="ＭＳ Ｐ明朝" w:hint="eastAsia"/>
          <w:color w:val="000000"/>
          <w:spacing w:val="2"/>
          <w:kern w:val="0"/>
          <w:sz w:val="24"/>
        </w:rPr>
        <w:t>契約履行後精算に関する特約</w:t>
      </w:r>
      <w:r w:rsidR="005455EE" w:rsidRPr="00D42032">
        <w:rPr>
          <w:rFonts w:ascii="ＭＳ 明朝" w:hAnsi="ＭＳ 明朝" w:cs="ＭＳ Ｐ明朝" w:hint="eastAsia"/>
          <w:color w:val="000000"/>
          <w:spacing w:val="2"/>
          <w:kern w:val="0"/>
          <w:sz w:val="24"/>
        </w:rPr>
        <w:t>、</w:t>
      </w:r>
      <w:r w:rsidR="00443103" w:rsidRPr="00D42032">
        <w:rPr>
          <w:rFonts w:ascii="ＭＳ 明朝" w:hAnsi="ＭＳ 明朝" w:cs="ＭＳ Ｐ明朝" w:hint="eastAsia"/>
          <w:color w:val="000000"/>
          <w:spacing w:val="2"/>
          <w:kern w:val="0"/>
          <w:sz w:val="24"/>
        </w:rPr>
        <w:t>代金確定に関する特約（発生・見込額報告付）又は契約履行後</w:t>
      </w:r>
      <w:r w:rsidR="00BF23E2" w:rsidRPr="00D42032">
        <w:rPr>
          <w:rFonts w:ascii="ＭＳ 明朝" w:hAnsi="ＭＳ 明朝" w:cs="ＭＳ Ｐ明朝" w:hint="eastAsia"/>
          <w:color w:val="000000"/>
          <w:spacing w:val="2"/>
          <w:kern w:val="0"/>
          <w:sz w:val="24"/>
        </w:rPr>
        <w:t>精算</w:t>
      </w:r>
      <w:r w:rsidR="00443103" w:rsidRPr="00D42032">
        <w:rPr>
          <w:rFonts w:ascii="ＭＳ 明朝" w:hAnsi="ＭＳ 明朝" w:cs="ＭＳ Ｐ明朝" w:hint="eastAsia"/>
          <w:color w:val="000000"/>
          <w:spacing w:val="2"/>
          <w:kern w:val="0"/>
          <w:sz w:val="24"/>
        </w:rPr>
        <w:t>に関する特約（発生・見込額報告付）の付されている契約</w:t>
      </w:r>
      <w:r w:rsidRPr="00D42032">
        <w:rPr>
          <w:rFonts w:ascii="ＭＳ 明朝" w:hAnsi="ＭＳ 明朝" w:cs="ＭＳ Ｐ明朝" w:hint="eastAsia"/>
          <w:color w:val="000000"/>
          <w:spacing w:val="2"/>
          <w:kern w:val="0"/>
          <w:sz w:val="24"/>
        </w:rPr>
        <w:t>に係る既納部分若しくは</w:t>
      </w:r>
      <w:r w:rsidR="00FF1ADF" w:rsidRPr="00D42032">
        <w:rPr>
          <w:rFonts w:ascii="ＭＳ 明朝" w:hAnsi="ＭＳ 明朝" w:cs="ＭＳ Ｐ明朝" w:hint="eastAsia"/>
          <w:color w:val="000000"/>
          <w:spacing w:val="2"/>
          <w:kern w:val="0"/>
          <w:sz w:val="24"/>
        </w:rPr>
        <w:t>既済</w:t>
      </w:r>
      <w:r w:rsidRPr="00D42032">
        <w:rPr>
          <w:rFonts w:ascii="ＭＳ 明朝" w:hAnsi="ＭＳ 明朝" w:cs="ＭＳ Ｐ明朝" w:hint="eastAsia"/>
          <w:color w:val="000000"/>
          <w:spacing w:val="2"/>
          <w:kern w:val="0"/>
          <w:sz w:val="24"/>
        </w:rPr>
        <w:t>部分又は性質上不可分の製造若しくは役務についての契約に係る既済部分に対する部分払の金額は、当該部分に相当する金額の２／１０の金額を差し引いた金額とする。</w:t>
      </w:r>
    </w:p>
    <w:p w14:paraId="7E4EAC9A" w14:textId="77777777" w:rsidR="008C63A3" w:rsidRPr="00D42032" w:rsidRDefault="008C63A3" w:rsidP="0025566E">
      <w:pPr>
        <w:wordWrap w:val="0"/>
        <w:autoSpaceDE w:val="0"/>
        <w:autoSpaceDN w:val="0"/>
        <w:adjustRightInd w:val="0"/>
        <w:rPr>
          <w:rFonts w:ascii="ＭＳ 明朝" w:hAnsi="ＭＳ 明朝" w:cs="ＭＳ Ｐ明朝"/>
          <w:color w:val="000000"/>
          <w:spacing w:val="2"/>
          <w:kern w:val="0"/>
          <w:sz w:val="24"/>
        </w:rPr>
      </w:pPr>
      <w:r w:rsidRPr="00D42032">
        <w:rPr>
          <w:rFonts w:ascii="ＭＳ 明朝" w:hAnsi="ＭＳ 明朝" w:cs="ＭＳ Ｐ明朝" w:hint="eastAsia"/>
          <w:color w:val="000000"/>
          <w:spacing w:val="2"/>
          <w:kern w:val="0"/>
          <w:sz w:val="24"/>
        </w:rPr>
        <w:t>２  部分払は、予算の範囲内において行うものとする。</w:t>
      </w:r>
    </w:p>
    <w:p w14:paraId="2B40850F" w14:textId="77777777" w:rsidR="008C63A3" w:rsidRPr="00D42032" w:rsidRDefault="008C63A3" w:rsidP="00BF23E2">
      <w:pPr>
        <w:wordWrap w:val="0"/>
        <w:autoSpaceDE w:val="0"/>
        <w:autoSpaceDN w:val="0"/>
        <w:adjustRightInd w:val="0"/>
        <w:rPr>
          <w:rFonts w:ascii="ＭＳ 明朝" w:hAnsi="ＭＳ 明朝" w:cs="ＭＳ Ｐ明朝"/>
          <w:color w:val="000000"/>
          <w:spacing w:val="2"/>
          <w:kern w:val="0"/>
          <w:sz w:val="24"/>
        </w:rPr>
      </w:pPr>
      <w:r w:rsidRPr="00D42032">
        <w:rPr>
          <w:rFonts w:ascii="ＭＳ 明朝" w:hAnsi="ＭＳ 明朝" w:cs="ＭＳ Ｐ明朝" w:hint="eastAsia"/>
          <w:color w:val="000000"/>
          <w:spacing w:val="2"/>
          <w:kern w:val="0"/>
          <w:sz w:val="24"/>
        </w:rPr>
        <w:t>（部分払の請求及び支払）</w:t>
      </w:r>
    </w:p>
    <w:p w14:paraId="653D66B1" w14:textId="77777777" w:rsidR="008C63A3" w:rsidRPr="00D42032" w:rsidRDefault="008C63A3" w:rsidP="0025566E">
      <w:pPr>
        <w:wordWrap w:val="0"/>
        <w:autoSpaceDE w:val="0"/>
        <w:autoSpaceDN w:val="0"/>
        <w:adjustRightInd w:val="0"/>
        <w:ind w:left="244" w:hangingChars="100" w:hanging="244"/>
        <w:rPr>
          <w:rFonts w:ascii="ＭＳ 明朝" w:hAnsi="ＭＳ 明朝" w:cs="ＭＳ Ｐ明朝"/>
          <w:color w:val="000000"/>
          <w:spacing w:val="2"/>
          <w:kern w:val="0"/>
          <w:sz w:val="24"/>
        </w:rPr>
      </w:pPr>
      <w:r w:rsidRPr="00D42032">
        <w:rPr>
          <w:rFonts w:ascii="ＭＳ 明朝" w:hAnsi="ＭＳ 明朝" w:cs="ＭＳ Ｐ明朝" w:hint="eastAsia"/>
          <w:color w:val="000000"/>
          <w:spacing w:val="2"/>
          <w:kern w:val="0"/>
          <w:sz w:val="24"/>
        </w:rPr>
        <w:t>第５条　部分払の請求及び支払については、契約条項の代金の請求及び支払に関する規定を準用する。</w:t>
      </w:r>
    </w:p>
    <w:p w14:paraId="7F9970C2" w14:textId="77777777" w:rsidR="008C63A3" w:rsidRPr="00D42032" w:rsidRDefault="008C63A3" w:rsidP="00BF23E2">
      <w:pPr>
        <w:wordWrap w:val="0"/>
        <w:autoSpaceDE w:val="0"/>
        <w:autoSpaceDN w:val="0"/>
        <w:adjustRightInd w:val="0"/>
        <w:rPr>
          <w:rFonts w:ascii="ＭＳ 明朝" w:hAnsi="ＭＳ 明朝" w:cs="ＭＳ Ｐ明朝"/>
          <w:color w:val="000000"/>
          <w:spacing w:val="2"/>
          <w:kern w:val="0"/>
          <w:sz w:val="24"/>
        </w:rPr>
      </w:pPr>
      <w:r w:rsidRPr="00D42032">
        <w:rPr>
          <w:rFonts w:ascii="ＭＳ 明朝" w:hAnsi="ＭＳ 明朝" w:cs="ＭＳ Ｐ明朝" w:hint="eastAsia"/>
          <w:color w:val="000000"/>
          <w:spacing w:val="2"/>
          <w:kern w:val="0"/>
          <w:sz w:val="24"/>
        </w:rPr>
        <w:t>（差額の支払及び過払金の返納）</w:t>
      </w:r>
    </w:p>
    <w:p w14:paraId="3C87C839" w14:textId="77777777" w:rsidR="008C63A3" w:rsidRPr="00D42032" w:rsidRDefault="008C63A3" w:rsidP="0025566E">
      <w:pPr>
        <w:wordWrap w:val="0"/>
        <w:autoSpaceDE w:val="0"/>
        <w:autoSpaceDN w:val="0"/>
        <w:adjustRightInd w:val="0"/>
        <w:ind w:left="244" w:hangingChars="100" w:hanging="244"/>
        <w:rPr>
          <w:rFonts w:ascii="ＭＳ 明朝" w:hAnsi="ＭＳ 明朝" w:cs="ＭＳ Ｐ明朝"/>
          <w:color w:val="000000"/>
          <w:spacing w:val="2"/>
          <w:kern w:val="0"/>
          <w:sz w:val="24"/>
        </w:rPr>
      </w:pPr>
      <w:r w:rsidRPr="00D42032">
        <w:rPr>
          <w:rFonts w:ascii="ＭＳ 明朝" w:hAnsi="ＭＳ 明朝" w:cs="ＭＳ Ｐ明朝" w:hint="eastAsia"/>
          <w:color w:val="000000"/>
          <w:spacing w:val="2"/>
          <w:kern w:val="0"/>
          <w:sz w:val="24"/>
        </w:rPr>
        <w:t xml:space="preserve">第６条　</w:t>
      </w:r>
      <w:r w:rsidR="00F12C71" w:rsidRPr="00D42032">
        <w:rPr>
          <w:rFonts w:ascii="游明朝" w:hAnsi="游明朝" w:cs="ＭＳ Ｐ明朝" w:hint="eastAsia"/>
          <w:color w:val="000000"/>
          <w:spacing w:val="2"/>
          <w:kern w:val="0"/>
          <w:sz w:val="24"/>
          <w:szCs w:val="32"/>
        </w:rPr>
        <w:t>標準内外作業方式契約に関する特約、整備診断に関する特約、整備診断及び診断後修理に関する特約、超過利益の返納に関する特約、代金確定に関する特約、契約履行後精算に関する特約、</w:t>
      </w:r>
      <w:r w:rsidR="00F12C71" w:rsidRPr="00D42032">
        <w:rPr>
          <w:rFonts w:hint="eastAsia"/>
          <w:color w:val="000000"/>
          <w:sz w:val="24"/>
          <w:szCs w:val="32"/>
        </w:rPr>
        <w:t>代金確定に関する特約（発生・見込額報告付）、契約履行後精算に関する特約（発生・見込額報告付）</w:t>
      </w:r>
      <w:r w:rsidR="00F12C71" w:rsidRPr="00D42032">
        <w:rPr>
          <w:rFonts w:ascii="游明朝" w:hAnsi="游明朝" w:cs="ＭＳ Ｐ明朝" w:hint="eastAsia"/>
          <w:color w:val="000000"/>
          <w:spacing w:val="2"/>
          <w:kern w:val="0"/>
          <w:sz w:val="24"/>
          <w:szCs w:val="32"/>
        </w:rPr>
        <w:t>の付されている契約にあっては、代金の確定に際し甲が既に乙に支払った部分払の金額が第３条第１項の内訳表（代金の確定に伴って契約金額を変更する措置がとられるときは、同条第３項の規定による変更後の内訳表）に基づいて算定した当該既納部分又は既済部分に相当する金額に満たないときは、その差額を乙に支払うものとし、また、当該金額を超えるときは、その差額を甲の指定した期限までに甲に返納させるものとする。</w:t>
      </w:r>
    </w:p>
    <w:p w14:paraId="40191563" w14:textId="77777777" w:rsidR="008C63A3" w:rsidRPr="00D42032" w:rsidRDefault="008C63A3" w:rsidP="0025566E">
      <w:pPr>
        <w:wordWrap w:val="0"/>
        <w:autoSpaceDE w:val="0"/>
        <w:autoSpaceDN w:val="0"/>
        <w:adjustRightInd w:val="0"/>
        <w:ind w:left="244" w:hangingChars="100" w:hanging="244"/>
        <w:rPr>
          <w:rFonts w:ascii="ＭＳ 明朝" w:hAnsi="ＭＳ 明朝" w:cs="ＭＳ Ｐ明朝"/>
          <w:color w:val="000000"/>
          <w:spacing w:val="2"/>
          <w:kern w:val="0"/>
          <w:sz w:val="24"/>
        </w:rPr>
      </w:pPr>
      <w:r w:rsidRPr="00D42032">
        <w:rPr>
          <w:rFonts w:ascii="ＭＳ 明朝" w:hAnsi="ＭＳ 明朝" w:cs="ＭＳ Ｐ明朝" w:hint="eastAsia"/>
          <w:color w:val="000000"/>
          <w:spacing w:val="2"/>
          <w:kern w:val="0"/>
          <w:sz w:val="24"/>
        </w:rPr>
        <w:t>２  差額の請求及び支払については、代金の請求及び支払に関する契約条項の規定を、また、乙が期限までに返納金額を甲に返納しない場合の遅延利息については、契約条項の延納金の遅延利息に関する規定を準用する。</w:t>
      </w:r>
    </w:p>
    <w:p w14:paraId="1D565946" w14:textId="77777777" w:rsidR="008C63A3" w:rsidRPr="00D42032" w:rsidRDefault="008C63A3" w:rsidP="0025566E">
      <w:pPr>
        <w:wordWrap w:val="0"/>
        <w:autoSpaceDE w:val="0"/>
        <w:autoSpaceDN w:val="0"/>
        <w:adjustRightInd w:val="0"/>
        <w:ind w:firstLineChars="100" w:firstLine="244"/>
        <w:rPr>
          <w:rFonts w:ascii="ＭＳ 明朝" w:hAnsi="ＭＳ 明朝" w:cs="ＭＳ Ｐ明朝"/>
          <w:color w:val="000000"/>
          <w:spacing w:val="2"/>
          <w:kern w:val="0"/>
          <w:sz w:val="24"/>
        </w:rPr>
      </w:pPr>
      <w:r w:rsidRPr="00D42032">
        <w:rPr>
          <w:rFonts w:ascii="ＭＳ 明朝" w:hAnsi="ＭＳ 明朝" w:cs="ＭＳ Ｐ明朝" w:hint="eastAsia"/>
          <w:color w:val="000000"/>
          <w:spacing w:val="2"/>
          <w:kern w:val="0"/>
          <w:sz w:val="24"/>
        </w:rPr>
        <w:t>（所有権の移転）</w:t>
      </w:r>
    </w:p>
    <w:p w14:paraId="14AB91E6" w14:textId="77777777" w:rsidR="008C63A3" w:rsidRPr="00D42032" w:rsidRDefault="008C63A3" w:rsidP="0025566E">
      <w:pPr>
        <w:wordWrap w:val="0"/>
        <w:autoSpaceDE w:val="0"/>
        <w:autoSpaceDN w:val="0"/>
        <w:adjustRightInd w:val="0"/>
        <w:ind w:left="244" w:hangingChars="100" w:hanging="244"/>
        <w:rPr>
          <w:rFonts w:ascii="ＭＳ 明朝" w:hAnsi="ＭＳ 明朝" w:cs="ＭＳ Ｐ明朝"/>
          <w:color w:val="000000"/>
          <w:spacing w:val="2"/>
          <w:kern w:val="0"/>
          <w:sz w:val="24"/>
        </w:rPr>
      </w:pPr>
      <w:r w:rsidRPr="00D42032">
        <w:rPr>
          <w:rFonts w:ascii="ＭＳ 明朝" w:hAnsi="ＭＳ 明朝" w:cs="ＭＳ Ｐ明朝" w:hint="eastAsia"/>
          <w:color w:val="000000"/>
          <w:spacing w:val="2"/>
          <w:kern w:val="0"/>
          <w:sz w:val="24"/>
        </w:rPr>
        <w:t>第７条　性質上不可分の製造の既済部分について部分払を行った場合は、その際当該契約物品の所有権は、甲に移転するものとする。</w:t>
      </w:r>
    </w:p>
    <w:p w14:paraId="1508D244" w14:textId="77777777" w:rsidR="008C63A3" w:rsidRPr="00D42032" w:rsidRDefault="008C63A3" w:rsidP="0025566E">
      <w:pPr>
        <w:wordWrap w:val="0"/>
        <w:autoSpaceDE w:val="0"/>
        <w:autoSpaceDN w:val="0"/>
        <w:adjustRightInd w:val="0"/>
        <w:ind w:left="122" w:hangingChars="50" w:hanging="122"/>
        <w:rPr>
          <w:rFonts w:ascii="ＭＳ 明朝" w:hAnsi="ＭＳ 明朝" w:cs="ＭＳ Ｐ明朝"/>
          <w:color w:val="000000"/>
          <w:spacing w:val="2"/>
          <w:kern w:val="0"/>
          <w:sz w:val="24"/>
        </w:rPr>
      </w:pPr>
      <w:r w:rsidRPr="00D42032">
        <w:rPr>
          <w:rFonts w:ascii="ＭＳ 明朝" w:hAnsi="ＭＳ 明朝" w:cs="ＭＳ Ｐ明朝" w:hint="eastAsia"/>
          <w:color w:val="000000"/>
          <w:spacing w:val="2"/>
          <w:kern w:val="0"/>
          <w:sz w:val="24"/>
        </w:rPr>
        <w:t>２　前項の規定は、契約物品に係る危険負担及び損害負担について契約条項の定めるところを変更するものではない。</w:t>
      </w:r>
    </w:p>
    <w:p w14:paraId="0E77268A" w14:textId="77777777" w:rsidR="008F468A" w:rsidRPr="00D42032" w:rsidRDefault="008F468A" w:rsidP="0025566E">
      <w:pPr>
        <w:wordWrap w:val="0"/>
        <w:autoSpaceDE w:val="0"/>
        <w:autoSpaceDN w:val="0"/>
        <w:adjustRightInd w:val="0"/>
        <w:ind w:left="122" w:hangingChars="50" w:hanging="122"/>
        <w:rPr>
          <w:rFonts w:ascii="ＭＳ 明朝" w:hAnsi="ＭＳ 明朝" w:cs="ＭＳ Ｐ明朝"/>
          <w:color w:val="000000"/>
          <w:spacing w:val="2"/>
          <w:kern w:val="0"/>
          <w:sz w:val="24"/>
        </w:rPr>
      </w:pPr>
    </w:p>
    <w:p w14:paraId="0C0E3994" w14:textId="77777777" w:rsidR="0078644E" w:rsidRPr="00D42032" w:rsidRDefault="007531E9" w:rsidP="0025566E">
      <w:pPr>
        <w:autoSpaceDE w:val="0"/>
        <w:autoSpaceDN w:val="0"/>
        <w:adjustRightInd w:val="0"/>
        <w:jc w:val="right"/>
        <w:rPr>
          <w:rFonts w:ascii="ＭＳ 明朝" w:hAnsi="ＭＳ 明朝" w:cs="ＭＳ Ｐ明朝"/>
          <w:color w:val="000000"/>
          <w:kern w:val="0"/>
          <w:sz w:val="24"/>
        </w:rPr>
      </w:pPr>
      <w:r w:rsidRPr="00D42032">
        <w:rPr>
          <w:rFonts w:ascii="ＭＳ 明朝" w:hAnsi="ＭＳ 明朝" w:cs="ＭＳ Ｐ明朝" w:hint="eastAsia"/>
          <w:color w:val="000000"/>
          <w:kern w:val="0"/>
          <w:sz w:val="24"/>
        </w:rPr>
        <w:lastRenderedPageBreak/>
        <w:t>付録第</w:t>
      </w:r>
      <w:r w:rsidR="00F12C71" w:rsidRPr="00D42032">
        <w:rPr>
          <w:rFonts w:ascii="ＭＳ 明朝" w:hAnsi="ＭＳ 明朝" w:cs="ＭＳ Ｐ明朝" w:hint="eastAsia"/>
          <w:color w:val="000000"/>
          <w:kern w:val="0"/>
          <w:sz w:val="24"/>
        </w:rPr>
        <w:t>２０</w:t>
      </w:r>
    </w:p>
    <w:p w14:paraId="18C39425" w14:textId="77777777" w:rsidR="0078644E" w:rsidRPr="00D42032" w:rsidRDefault="0078644E" w:rsidP="0025566E">
      <w:pPr>
        <w:wordWrap w:val="0"/>
        <w:autoSpaceDE w:val="0"/>
        <w:autoSpaceDN w:val="0"/>
        <w:adjustRightInd w:val="0"/>
        <w:jc w:val="center"/>
        <w:rPr>
          <w:rFonts w:ascii="ＭＳ 明朝" w:hAnsi="ＭＳ 明朝" w:cs="ＭＳ Ｐ明朝"/>
          <w:color w:val="000000"/>
          <w:spacing w:val="2"/>
          <w:kern w:val="0"/>
          <w:sz w:val="24"/>
        </w:rPr>
      </w:pPr>
      <w:r w:rsidRPr="00D42032">
        <w:rPr>
          <w:rFonts w:ascii="ＭＳ 明朝" w:hAnsi="ＭＳ 明朝" w:cs="ＭＳ Ｐ明朝" w:hint="eastAsia"/>
          <w:color w:val="000000"/>
          <w:spacing w:val="2"/>
          <w:kern w:val="0"/>
          <w:sz w:val="24"/>
        </w:rPr>
        <w:t>保有個人情報等の保護に関する特約条項（第１４号）</w:t>
      </w:r>
    </w:p>
    <w:p w14:paraId="22171DD2" w14:textId="77777777" w:rsidR="0078644E" w:rsidRPr="00D42032" w:rsidRDefault="0078644E" w:rsidP="0025566E">
      <w:pPr>
        <w:wordWrap w:val="0"/>
        <w:autoSpaceDE w:val="0"/>
        <w:autoSpaceDN w:val="0"/>
        <w:adjustRightInd w:val="0"/>
        <w:rPr>
          <w:rFonts w:ascii="ＭＳ 明朝" w:hAnsi="ＭＳ 明朝" w:cs="ＭＳ Ｐ明朝"/>
          <w:color w:val="000000"/>
          <w:kern w:val="0"/>
          <w:sz w:val="24"/>
        </w:rPr>
      </w:pPr>
    </w:p>
    <w:p w14:paraId="6BDFB49D" w14:textId="77777777" w:rsidR="0078644E" w:rsidRPr="00D42032" w:rsidRDefault="0078644E" w:rsidP="00F12C71">
      <w:pPr>
        <w:wordWrap w:val="0"/>
        <w:autoSpaceDE w:val="0"/>
        <w:autoSpaceDN w:val="0"/>
        <w:adjustRightInd w:val="0"/>
        <w:rPr>
          <w:rFonts w:ascii="ＭＳ 明朝" w:hAnsi="ＭＳ 明朝" w:cs="ＭＳ Ｐ明朝"/>
          <w:color w:val="000000"/>
          <w:kern w:val="0"/>
          <w:sz w:val="24"/>
        </w:rPr>
      </w:pPr>
      <w:r w:rsidRPr="00D42032">
        <w:rPr>
          <w:rFonts w:ascii="ＭＳ 明朝" w:hAnsi="ＭＳ 明朝" w:cs="ＭＳ Ｐ明朝" w:hint="eastAsia"/>
          <w:color w:val="000000"/>
          <w:spacing w:val="2"/>
          <w:kern w:val="0"/>
          <w:sz w:val="24"/>
        </w:rPr>
        <w:t>（善良なる管理者の注意義務）</w:t>
      </w:r>
    </w:p>
    <w:p w14:paraId="0020D523" w14:textId="77777777" w:rsidR="0078644E" w:rsidRPr="00D42032" w:rsidRDefault="0078644E" w:rsidP="0025566E">
      <w:pPr>
        <w:wordWrap w:val="0"/>
        <w:autoSpaceDE w:val="0"/>
        <w:autoSpaceDN w:val="0"/>
        <w:adjustRightInd w:val="0"/>
        <w:rPr>
          <w:rFonts w:ascii="ＭＳ 明朝" w:hAnsi="ＭＳ 明朝" w:cs="ＭＳ Ｐ明朝"/>
          <w:color w:val="000000"/>
          <w:kern w:val="0"/>
          <w:sz w:val="24"/>
        </w:rPr>
      </w:pPr>
      <w:r w:rsidRPr="00D42032">
        <w:rPr>
          <w:rFonts w:ascii="ＭＳ 明朝" w:hAnsi="ＭＳ 明朝" w:cs="ＭＳ Ｐ明朝" w:hint="eastAsia"/>
          <w:color w:val="000000"/>
          <w:spacing w:val="2"/>
          <w:kern w:val="0"/>
          <w:sz w:val="24"/>
        </w:rPr>
        <w:t>第１条　乙は、善良なる管理者の注意を持って委託業務を行うものとする。</w:t>
      </w:r>
    </w:p>
    <w:p w14:paraId="069D5AFD" w14:textId="77777777" w:rsidR="0078644E" w:rsidRPr="00D42032" w:rsidRDefault="0078644E" w:rsidP="00F12C71">
      <w:pPr>
        <w:pStyle w:val="a3"/>
        <w:spacing w:line="240" w:lineRule="auto"/>
        <w:rPr>
          <w:rFonts w:ascii="ＭＳ 明朝" w:eastAsia="ＭＳ 明朝" w:hAnsi="ＭＳ 明朝"/>
          <w:color w:val="000000"/>
          <w:sz w:val="24"/>
          <w:szCs w:val="24"/>
        </w:rPr>
      </w:pPr>
      <w:r w:rsidRPr="00D42032">
        <w:rPr>
          <w:rFonts w:ascii="ＭＳ 明朝" w:eastAsia="ＭＳ 明朝" w:hAnsi="ＭＳ 明朝" w:hint="eastAsia"/>
          <w:color w:val="000000"/>
          <w:sz w:val="24"/>
          <w:szCs w:val="24"/>
        </w:rPr>
        <w:t>（漏えい等の防止措置）</w:t>
      </w:r>
    </w:p>
    <w:p w14:paraId="5DB84306" w14:textId="77777777" w:rsidR="0078644E" w:rsidRPr="00D42032" w:rsidRDefault="0078644E" w:rsidP="00F12C71">
      <w:pPr>
        <w:pStyle w:val="a3"/>
        <w:spacing w:line="240" w:lineRule="auto"/>
        <w:ind w:left="244" w:hangingChars="100" w:hanging="244"/>
        <w:rPr>
          <w:rFonts w:ascii="ＭＳ 明朝" w:eastAsia="ＭＳ 明朝" w:hAnsi="ＭＳ 明朝"/>
          <w:color w:val="000000"/>
          <w:sz w:val="24"/>
          <w:szCs w:val="24"/>
        </w:rPr>
      </w:pPr>
      <w:r w:rsidRPr="00D42032">
        <w:rPr>
          <w:rFonts w:ascii="ＭＳ 明朝" w:eastAsia="ＭＳ 明朝" w:hAnsi="ＭＳ 明朝" w:hint="eastAsia"/>
          <w:color w:val="000000"/>
          <w:sz w:val="24"/>
          <w:szCs w:val="24"/>
        </w:rPr>
        <w:t xml:space="preserve">第２条　</w:t>
      </w:r>
      <w:r w:rsidR="0079481A" w:rsidRPr="00D42032">
        <w:rPr>
          <w:rFonts w:ascii="ＭＳ 明朝" w:eastAsia="ＭＳ 明朝" w:hAnsi="ＭＳ 明朝" w:cs="Times New Roman" w:hint="eastAsia"/>
          <w:color w:val="000000"/>
          <w:spacing w:val="0"/>
          <w:kern w:val="2"/>
          <w:sz w:val="24"/>
        </w:rPr>
        <w:t>乙は、保有個人情報等の漏えい等の防止のため、適切な安全管理等のための措置をとらなければならない。</w:t>
      </w:r>
    </w:p>
    <w:p w14:paraId="00F01E5A" w14:textId="77777777" w:rsidR="0078644E" w:rsidRPr="00D42032" w:rsidRDefault="0078644E" w:rsidP="00F12C71">
      <w:pPr>
        <w:wordWrap w:val="0"/>
        <w:autoSpaceDE w:val="0"/>
        <w:autoSpaceDN w:val="0"/>
        <w:adjustRightInd w:val="0"/>
        <w:rPr>
          <w:rFonts w:ascii="ＭＳ 明朝" w:hAnsi="ＭＳ 明朝" w:cs="ＭＳ Ｐ明朝"/>
          <w:color w:val="000000"/>
          <w:kern w:val="0"/>
          <w:sz w:val="24"/>
        </w:rPr>
      </w:pPr>
      <w:r w:rsidRPr="00D42032">
        <w:rPr>
          <w:rFonts w:ascii="ＭＳ 明朝" w:hAnsi="ＭＳ 明朝" w:cs="ＭＳ Ｐ明朝" w:hint="eastAsia"/>
          <w:color w:val="000000"/>
          <w:spacing w:val="2"/>
          <w:kern w:val="0"/>
          <w:sz w:val="24"/>
        </w:rPr>
        <w:t>（秘密保持義務）</w:t>
      </w:r>
    </w:p>
    <w:p w14:paraId="16C915E0" w14:textId="77777777" w:rsidR="0078644E" w:rsidRPr="00D42032" w:rsidRDefault="0078644E" w:rsidP="00F12C71">
      <w:pPr>
        <w:wordWrap w:val="0"/>
        <w:autoSpaceDE w:val="0"/>
        <w:autoSpaceDN w:val="0"/>
        <w:adjustRightInd w:val="0"/>
        <w:ind w:left="244" w:hangingChars="100" w:hanging="244"/>
        <w:rPr>
          <w:rFonts w:ascii="ＭＳ 明朝" w:hAnsi="ＭＳ 明朝" w:cs="ＭＳ Ｐ明朝"/>
          <w:color w:val="000000"/>
          <w:kern w:val="0"/>
          <w:sz w:val="24"/>
        </w:rPr>
      </w:pPr>
      <w:r w:rsidRPr="00D42032">
        <w:rPr>
          <w:rFonts w:ascii="ＭＳ 明朝" w:hAnsi="ＭＳ 明朝" w:cs="ＭＳ Ｐ明朝" w:hint="eastAsia"/>
          <w:color w:val="000000"/>
          <w:spacing w:val="2"/>
          <w:kern w:val="0"/>
          <w:sz w:val="24"/>
        </w:rPr>
        <w:t>第３条　乙は、この契約の履行に際し知得した秘密を第三者に漏らし、又は利用してはならない。</w:t>
      </w:r>
    </w:p>
    <w:p w14:paraId="3B58E82D" w14:textId="77777777" w:rsidR="0078644E" w:rsidRPr="00D42032" w:rsidRDefault="0078644E" w:rsidP="00F12C71">
      <w:pPr>
        <w:wordWrap w:val="0"/>
        <w:autoSpaceDE w:val="0"/>
        <w:autoSpaceDN w:val="0"/>
        <w:adjustRightInd w:val="0"/>
        <w:rPr>
          <w:rFonts w:ascii="ＭＳ 明朝" w:hAnsi="ＭＳ 明朝" w:cs="ＭＳ Ｐ明朝"/>
          <w:color w:val="000000"/>
          <w:kern w:val="0"/>
          <w:sz w:val="24"/>
        </w:rPr>
      </w:pPr>
      <w:r w:rsidRPr="00D42032">
        <w:rPr>
          <w:rFonts w:ascii="ＭＳ 明朝" w:hAnsi="ＭＳ 明朝" w:cs="ＭＳ Ｐ明朝" w:hint="eastAsia"/>
          <w:color w:val="000000"/>
          <w:spacing w:val="2"/>
          <w:kern w:val="0"/>
          <w:sz w:val="24"/>
        </w:rPr>
        <w:t>（再委託）</w:t>
      </w:r>
    </w:p>
    <w:p w14:paraId="5CCFD55C" w14:textId="77777777" w:rsidR="0078644E" w:rsidRPr="00D42032" w:rsidRDefault="0078644E" w:rsidP="0025566E">
      <w:pPr>
        <w:wordWrap w:val="0"/>
        <w:autoSpaceDE w:val="0"/>
        <w:autoSpaceDN w:val="0"/>
        <w:adjustRightInd w:val="0"/>
        <w:ind w:left="244" w:hangingChars="100" w:hanging="244"/>
        <w:rPr>
          <w:rFonts w:ascii="ＭＳ 明朝" w:hAnsi="ＭＳ 明朝" w:cs="ＭＳ Ｐ明朝"/>
          <w:color w:val="000000"/>
          <w:kern w:val="0"/>
          <w:sz w:val="24"/>
        </w:rPr>
      </w:pPr>
      <w:r w:rsidRPr="00D42032">
        <w:rPr>
          <w:rFonts w:ascii="ＭＳ 明朝" w:hAnsi="ＭＳ 明朝" w:cs="ＭＳ Ｐ明朝" w:hint="eastAsia"/>
          <w:color w:val="000000"/>
          <w:spacing w:val="2"/>
          <w:kern w:val="0"/>
          <w:sz w:val="24"/>
        </w:rPr>
        <w:t xml:space="preserve">第４条　</w:t>
      </w:r>
      <w:r w:rsidR="0079481A" w:rsidRPr="00D42032">
        <w:rPr>
          <w:rFonts w:ascii="ＭＳ 明朝" w:hAnsi="ＭＳ 明朝" w:cs="ＭＳ Ｐ明朝" w:hint="eastAsia"/>
          <w:color w:val="000000"/>
          <w:spacing w:val="2"/>
          <w:kern w:val="0"/>
          <w:sz w:val="24"/>
        </w:rPr>
        <w:t>乙は、委託業務の全部又は一部を第三者（再委託先が委託先の子会社（会社法（平成１７年法律第８６号）第２条第１項第３号に規定する子会社をいう。）である場合も含む。）に請け負わせる場合には、あらかじめ、書面により甲の承認を受けなければならない。</w:t>
      </w:r>
    </w:p>
    <w:p w14:paraId="2C3905D6" w14:textId="77777777" w:rsidR="0078644E" w:rsidRPr="00D42032" w:rsidRDefault="0079481A" w:rsidP="0079481A">
      <w:pPr>
        <w:autoSpaceDE w:val="0"/>
        <w:autoSpaceDN w:val="0"/>
        <w:adjustRightInd w:val="0"/>
        <w:spacing w:line="0" w:lineRule="atLeast"/>
        <w:ind w:firstLineChars="100" w:firstLine="244"/>
        <w:rPr>
          <w:rFonts w:ascii="ＭＳ 明朝" w:hAnsi="ＭＳ 明朝" w:cs="ＭＳ Ｐ明朝"/>
          <w:color w:val="000000"/>
          <w:kern w:val="0"/>
          <w:sz w:val="24"/>
        </w:rPr>
      </w:pPr>
      <w:r w:rsidRPr="00D42032">
        <w:rPr>
          <w:rFonts w:ascii="ＭＳ 明朝" w:hAnsi="ＭＳ 明朝" w:cs="ＭＳ Ｐ明朝" w:hint="eastAsia"/>
          <w:color w:val="000000"/>
          <w:spacing w:val="2"/>
          <w:kern w:val="0"/>
          <w:sz w:val="24"/>
        </w:rPr>
        <w:t>（</w:t>
      </w:r>
      <w:r w:rsidRPr="00D42032">
        <w:rPr>
          <w:rFonts w:ascii="ＭＳ 明朝" w:hAnsi="ＭＳ 明朝" w:hint="eastAsia"/>
          <w:color w:val="000000"/>
          <w:sz w:val="24"/>
          <w:szCs w:val="22"/>
        </w:rPr>
        <w:t>保有</w:t>
      </w:r>
      <w:r w:rsidRPr="00D42032">
        <w:rPr>
          <w:rFonts w:ascii="ＭＳ 明朝" w:hAnsi="ＭＳ 明朝" w:cs="ＭＳ Ｐ明朝" w:hint="eastAsia"/>
          <w:color w:val="000000"/>
          <w:spacing w:val="2"/>
          <w:kern w:val="0"/>
          <w:sz w:val="24"/>
        </w:rPr>
        <w:t>個人情報の使用及び第三者への提供）</w:t>
      </w:r>
    </w:p>
    <w:p w14:paraId="22A1AD4C" w14:textId="77777777" w:rsidR="0078644E" w:rsidRPr="00D42032" w:rsidRDefault="0078644E" w:rsidP="0025566E">
      <w:pPr>
        <w:wordWrap w:val="0"/>
        <w:autoSpaceDE w:val="0"/>
        <w:autoSpaceDN w:val="0"/>
        <w:adjustRightInd w:val="0"/>
        <w:ind w:left="244" w:hangingChars="100" w:hanging="244"/>
        <w:rPr>
          <w:rFonts w:ascii="ＭＳ 明朝" w:hAnsi="ＭＳ 明朝" w:cs="ＭＳ Ｐ明朝"/>
          <w:color w:val="000000"/>
          <w:spacing w:val="2"/>
          <w:kern w:val="0"/>
          <w:sz w:val="24"/>
        </w:rPr>
      </w:pPr>
      <w:r w:rsidRPr="00D42032">
        <w:rPr>
          <w:rFonts w:ascii="ＭＳ 明朝" w:hAnsi="ＭＳ 明朝" w:cs="ＭＳ Ｐ明朝" w:hint="eastAsia"/>
          <w:color w:val="000000"/>
          <w:spacing w:val="2"/>
          <w:kern w:val="0"/>
          <w:sz w:val="24"/>
        </w:rPr>
        <w:t>第５条　乙は、委託業務に係る個人情報を他の目的で使用してはならない。また、当該情報を第三者へ提供してはならない。</w:t>
      </w:r>
    </w:p>
    <w:p w14:paraId="2F820C2F" w14:textId="77777777" w:rsidR="0078644E" w:rsidRPr="00D42032" w:rsidRDefault="0079481A" w:rsidP="0079481A">
      <w:pPr>
        <w:autoSpaceDE w:val="0"/>
        <w:autoSpaceDN w:val="0"/>
        <w:adjustRightInd w:val="0"/>
        <w:spacing w:line="0" w:lineRule="atLeast"/>
        <w:ind w:firstLineChars="100" w:firstLine="272"/>
        <w:rPr>
          <w:rFonts w:ascii="ＭＳ 明朝" w:hAnsi="ＭＳ 明朝" w:cs="ＭＳ 明朝"/>
          <w:color w:val="000000"/>
          <w:spacing w:val="16"/>
          <w:kern w:val="0"/>
          <w:sz w:val="24"/>
        </w:rPr>
      </w:pPr>
      <w:r w:rsidRPr="00D42032">
        <w:rPr>
          <w:rFonts w:ascii="ＭＳ 明朝" w:hAnsi="ＭＳ 明朝" w:cs="ＭＳ 明朝" w:hint="eastAsia"/>
          <w:color w:val="000000"/>
          <w:spacing w:val="16"/>
          <w:kern w:val="0"/>
          <w:sz w:val="24"/>
        </w:rPr>
        <w:t>（保有個人情報等の持ち出しの禁止）</w:t>
      </w:r>
    </w:p>
    <w:p w14:paraId="2B1A3D2B" w14:textId="77777777" w:rsidR="0078644E" w:rsidRPr="00D42032" w:rsidRDefault="0078644E" w:rsidP="0025566E">
      <w:pPr>
        <w:pStyle w:val="a3"/>
        <w:spacing w:line="240" w:lineRule="auto"/>
        <w:ind w:left="244" w:hangingChars="100" w:hanging="244"/>
        <w:rPr>
          <w:rFonts w:ascii="ＭＳ 明朝" w:eastAsia="ＭＳ 明朝" w:hAnsi="ＭＳ 明朝"/>
          <w:color w:val="000000"/>
          <w:sz w:val="24"/>
          <w:szCs w:val="24"/>
        </w:rPr>
      </w:pPr>
      <w:r w:rsidRPr="00D42032">
        <w:rPr>
          <w:rFonts w:ascii="ＭＳ 明朝" w:eastAsia="ＭＳ 明朝" w:hAnsi="ＭＳ 明朝" w:hint="eastAsia"/>
          <w:color w:val="000000"/>
          <w:sz w:val="24"/>
          <w:szCs w:val="24"/>
        </w:rPr>
        <w:t xml:space="preserve">第６条　</w:t>
      </w:r>
      <w:r w:rsidR="0079481A" w:rsidRPr="00D42032">
        <w:rPr>
          <w:rFonts w:ascii="ＭＳ 明朝" w:eastAsia="ＭＳ 明朝" w:hAnsi="ＭＳ 明朝" w:cs="Times New Roman" w:hint="eastAsia"/>
          <w:color w:val="000000"/>
          <w:spacing w:val="0"/>
          <w:kern w:val="2"/>
          <w:sz w:val="24"/>
        </w:rPr>
        <w:t>乙は、この契約の履行に必要な場合を除き、乙の事業所から保有個人情報等を持ち出してはならない。</w:t>
      </w:r>
    </w:p>
    <w:p w14:paraId="28A96926" w14:textId="77777777" w:rsidR="0078644E" w:rsidRPr="00D42032" w:rsidRDefault="0078644E" w:rsidP="00F12C71">
      <w:pPr>
        <w:pStyle w:val="a3"/>
        <w:spacing w:line="240" w:lineRule="auto"/>
        <w:rPr>
          <w:rFonts w:ascii="ＭＳ 明朝" w:eastAsia="ＭＳ 明朝" w:hAnsi="ＭＳ 明朝"/>
          <w:color w:val="000000"/>
          <w:sz w:val="24"/>
          <w:szCs w:val="24"/>
        </w:rPr>
      </w:pPr>
      <w:r w:rsidRPr="00D42032">
        <w:rPr>
          <w:rFonts w:ascii="ＭＳ 明朝" w:eastAsia="ＭＳ 明朝" w:hAnsi="ＭＳ 明朝" w:hint="eastAsia"/>
          <w:color w:val="000000"/>
          <w:sz w:val="24"/>
          <w:szCs w:val="24"/>
        </w:rPr>
        <w:t>（契約終了後の措置）</w:t>
      </w:r>
    </w:p>
    <w:p w14:paraId="06339812" w14:textId="77777777" w:rsidR="0078644E" w:rsidRPr="00D42032" w:rsidRDefault="0078644E" w:rsidP="0025566E">
      <w:pPr>
        <w:pStyle w:val="a3"/>
        <w:spacing w:line="240" w:lineRule="auto"/>
        <w:ind w:left="244" w:hangingChars="100" w:hanging="244"/>
        <w:rPr>
          <w:rFonts w:ascii="ＭＳ 明朝" w:eastAsia="ＭＳ 明朝" w:hAnsi="ＭＳ 明朝"/>
          <w:color w:val="000000"/>
          <w:sz w:val="24"/>
          <w:szCs w:val="24"/>
        </w:rPr>
      </w:pPr>
      <w:r w:rsidRPr="00D42032">
        <w:rPr>
          <w:rFonts w:ascii="ＭＳ 明朝" w:eastAsia="ＭＳ 明朝" w:hAnsi="ＭＳ 明朝" w:hint="eastAsia"/>
          <w:color w:val="000000"/>
          <w:sz w:val="24"/>
          <w:szCs w:val="24"/>
        </w:rPr>
        <w:t xml:space="preserve">第７条　</w:t>
      </w:r>
      <w:r w:rsidR="0079481A" w:rsidRPr="00D42032">
        <w:rPr>
          <w:rFonts w:ascii="ＭＳ 明朝" w:eastAsia="ＭＳ 明朝" w:hAnsi="ＭＳ 明朝" w:cs="Times New Roman" w:hint="eastAsia"/>
          <w:color w:val="000000"/>
          <w:spacing w:val="0"/>
          <w:kern w:val="2"/>
          <w:sz w:val="24"/>
        </w:rPr>
        <w:t>乙は、この契約の履行が終了した場合は、乙は保有個人情報等を甲に返却又は消去しなければならない。</w:t>
      </w:r>
    </w:p>
    <w:p w14:paraId="045DA609" w14:textId="77777777" w:rsidR="0078644E" w:rsidRPr="00D42032" w:rsidRDefault="0078644E" w:rsidP="00F12C71">
      <w:pPr>
        <w:pStyle w:val="a3"/>
        <w:spacing w:line="240" w:lineRule="auto"/>
        <w:rPr>
          <w:rFonts w:ascii="ＭＳ 明朝" w:eastAsia="ＭＳ 明朝" w:hAnsi="ＭＳ 明朝"/>
          <w:color w:val="000000"/>
          <w:sz w:val="24"/>
          <w:szCs w:val="24"/>
        </w:rPr>
      </w:pPr>
      <w:r w:rsidRPr="00D42032">
        <w:rPr>
          <w:rFonts w:ascii="ＭＳ 明朝" w:eastAsia="ＭＳ 明朝" w:hAnsi="ＭＳ 明朝" w:hint="eastAsia"/>
          <w:color w:val="000000"/>
          <w:sz w:val="24"/>
          <w:szCs w:val="24"/>
        </w:rPr>
        <w:t>（</w:t>
      </w:r>
      <w:r w:rsidR="0079481A" w:rsidRPr="00D42032">
        <w:rPr>
          <w:rFonts w:ascii="ＭＳ 明朝" w:eastAsia="ＭＳ 明朝" w:hAnsi="ＭＳ 明朝" w:cs="Times New Roman" w:hint="eastAsia"/>
          <w:color w:val="000000"/>
          <w:spacing w:val="0"/>
          <w:kern w:val="2"/>
          <w:sz w:val="24"/>
        </w:rPr>
        <w:t>保有個人情報等の取扱者の限定</w:t>
      </w:r>
      <w:r w:rsidRPr="00D42032">
        <w:rPr>
          <w:rFonts w:ascii="ＭＳ 明朝" w:eastAsia="ＭＳ 明朝" w:hAnsi="ＭＳ 明朝" w:hint="eastAsia"/>
          <w:color w:val="000000"/>
          <w:sz w:val="24"/>
          <w:szCs w:val="24"/>
        </w:rPr>
        <w:t>）</w:t>
      </w:r>
    </w:p>
    <w:p w14:paraId="17B7634A" w14:textId="77777777" w:rsidR="0078644E" w:rsidRPr="00D42032" w:rsidRDefault="0078644E" w:rsidP="0025566E">
      <w:pPr>
        <w:pStyle w:val="a3"/>
        <w:spacing w:line="240" w:lineRule="auto"/>
        <w:ind w:left="244" w:hangingChars="100" w:hanging="244"/>
        <w:rPr>
          <w:rFonts w:ascii="ＭＳ 明朝" w:eastAsia="ＭＳ 明朝" w:hAnsi="ＭＳ 明朝"/>
          <w:color w:val="000000"/>
          <w:sz w:val="24"/>
          <w:szCs w:val="24"/>
        </w:rPr>
      </w:pPr>
      <w:r w:rsidRPr="00D42032">
        <w:rPr>
          <w:rFonts w:ascii="ＭＳ 明朝" w:eastAsia="ＭＳ 明朝" w:hAnsi="ＭＳ 明朝" w:hint="eastAsia"/>
          <w:color w:val="000000"/>
          <w:sz w:val="24"/>
          <w:szCs w:val="24"/>
        </w:rPr>
        <w:t xml:space="preserve">第８条　</w:t>
      </w:r>
      <w:r w:rsidR="0079481A" w:rsidRPr="00D42032">
        <w:rPr>
          <w:rFonts w:ascii="ＭＳ 明朝" w:eastAsia="ＭＳ 明朝" w:hAnsi="ＭＳ 明朝" w:cs="Times New Roman" w:hint="eastAsia"/>
          <w:color w:val="000000"/>
          <w:spacing w:val="0"/>
          <w:kern w:val="2"/>
          <w:sz w:val="24"/>
        </w:rPr>
        <w:t>乙は、この契約の履行に際し、保有個人情報等を取り扱う従業員を明確にするものとする。</w:t>
      </w:r>
    </w:p>
    <w:p w14:paraId="7168D450" w14:textId="77777777" w:rsidR="0078644E" w:rsidRPr="00D42032" w:rsidRDefault="0078644E" w:rsidP="00F12C71">
      <w:pPr>
        <w:pStyle w:val="a3"/>
        <w:spacing w:line="240" w:lineRule="auto"/>
        <w:rPr>
          <w:rFonts w:ascii="ＭＳ 明朝" w:eastAsia="ＭＳ 明朝" w:hAnsi="ＭＳ 明朝"/>
          <w:color w:val="000000"/>
          <w:sz w:val="24"/>
          <w:szCs w:val="24"/>
        </w:rPr>
      </w:pPr>
      <w:r w:rsidRPr="00D42032">
        <w:rPr>
          <w:rFonts w:ascii="ＭＳ 明朝" w:eastAsia="ＭＳ 明朝" w:hAnsi="ＭＳ 明朝" w:hint="eastAsia"/>
          <w:color w:val="000000"/>
          <w:sz w:val="24"/>
          <w:szCs w:val="24"/>
        </w:rPr>
        <w:t>（個人情報等の複写）</w:t>
      </w:r>
    </w:p>
    <w:p w14:paraId="5DA5F75F" w14:textId="77777777" w:rsidR="0078644E" w:rsidRPr="00D42032" w:rsidRDefault="0078644E" w:rsidP="0025566E">
      <w:pPr>
        <w:pStyle w:val="a3"/>
        <w:spacing w:line="240" w:lineRule="auto"/>
        <w:ind w:left="244" w:hangingChars="100" w:hanging="244"/>
        <w:rPr>
          <w:rFonts w:ascii="ＭＳ 明朝" w:eastAsia="ＭＳ 明朝" w:hAnsi="ＭＳ 明朝"/>
          <w:color w:val="000000"/>
          <w:sz w:val="24"/>
          <w:szCs w:val="24"/>
        </w:rPr>
      </w:pPr>
      <w:r w:rsidRPr="00D42032">
        <w:rPr>
          <w:rFonts w:ascii="ＭＳ 明朝" w:eastAsia="ＭＳ 明朝" w:hAnsi="ＭＳ 明朝" w:hint="eastAsia"/>
          <w:color w:val="000000"/>
          <w:sz w:val="24"/>
          <w:szCs w:val="24"/>
        </w:rPr>
        <w:t xml:space="preserve">第９条　</w:t>
      </w:r>
      <w:r w:rsidR="0079481A" w:rsidRPr="00D42032">
        <w:rPr>
          <w:rFonts w:ascii="ＭＳ 明朝" w:eastAsia="ＭＳ 明朝" w:hAnsi="ＭＳ 明朝" w:cs="Times New Roman" w:hint="eastAsia"/>
          <w:color w:val="000000"/>
          <w:spacing w:val="0"/>
          <w:kern w:val="2"/>
          <w:sz w:val="24"/>
        </w:rPr>
        <w:t>乙は、保有個人情報等を複製する場合には、あらかじめ、書面により甲の承認を受けなければならない。</w:t>
      </w:r>
    </w:p>
    <w:p w14:paraId="430FF085" w14:textId="77777777" w:rsidR="0078644E" w:rsidRPr="00D42032" w:rsidRDefault="0078644E" w:rsidP="00F12C71">
      <w:pPr>
        <w:pStyle w:val="a3"/>
        <w:spacing w:line="240" w:lineRule="auto"/>
        <w:rPr>
          <w:rFonts w:ascii="ＭＳ 明朝" w:eastAsia="ＭＳ 明朝" w:hAnsi="ＭＳ 明朝"/>
          <w:color w:val="000000"/>
          <w:sz w:val="24"/>
          <w:szCs w:val="24"/>
        </w:rPr>
      </w:pPr>
      <w:r w:rsidRPr="00D42032">
        <w:rPr>
          <w:rFonts w:ascii="ＭＳ 明朝" w:eastAsia="ＭＳ 明朝" w:hAnsi="ＭＳ 明朝" w:hint="eastAsia"/>
          <w:color w:val="000000"/>
          <w:sz w:val="24"/>
          <w:szCs w:val="24"/>
        </w:rPr>
        <w:t>（個人情報等の管理及び検査）</w:t>
      </w:r>
    </w:p>
    <w:p w14:paraId="558B0591" w14:textId="77777777" w:rsidR="0078644E" w:rsidRPr="00D42032" w:rsidRDefault="0078644E" w:rsidP="0025566E">
      <w:pPr>
        <w:pStyle w:val="a3"/>
        <w:spacing w:line="240" w:lineRule="auto"/>
        <w:ind w:left="244" w:hangingChars="100" w:hanging="244"/>
        <w:rPr>
          <w:rFonts w:ascii="ＭＳ 明朝" w:eastAsia="ＭＳ 明朝" w:hAnsi="ＭＳ 明朝"/>
          <w:color w:val="000000"/>
          <w:sz w:val="24"/>
          <w:szCs w:val="24"/>
        </w:rPr>
      </w:pPr>
      <w:r w:rsidRPr="00D42032">
        <w:rPr>
          <w:rFonts w:ascii="ＭＳ 明朝" w:eastAsia="ＭＳ 明朝" w:hAnsi="ＭＳ 明朝" w:hint="eastAsia"/>
          <w:color w:val="000000"/>
          <w:sz w:val="24"/>
          <w:szCs w:val="24"/>
        </w:rPr>
        <w:t xml:space="preserve">第１０条　</w:t>
      </w:r>
      <w:r w:rsidR="0079481A" w:rsidRPr="00D42032">
        <w:rPr>
          <w:rFonts w:ascii="ＭＳ 明朝" w:eastAsia="ＭＳ 明朝" w:hAnsi="ＭＳ 明朝" w:cs="Times New Roman" w:hint="eastAsia"/>
          <w:color w:val="000000"/>
          <w:spacing w:val="0"/>
          <w:kern w:val="2"/>
          <w:sz w:val="24"/>
        </w:rPr>
        <w:t>乙は、従業員に対する監督・教育、契約内容の遵守状況等保有個人情報等の管理等につき、定期的に検査を行う。また、甲は、特に必要と認めた場合には、乙に対し、保有個人情報等の安全管理等の状況に関し質問し、資料の提出を求め、又はその職員に乙の工場等の関係場所に立入調査させることができる。</w:t>
      </w:r>
    </w:p>
    <w:p w14:paraId="5161710E" w14:textId="77777777" w:rsidR="0078644E" w:rsidRPr="00D42032" w:rsidRDefault="0078644E" w:rsidP="00F12C71">
      <w:pPr>
        <w:pStyle w:val="a3"/>
        <w:spacing w:line="240" w:lineRule="auto"/>
        <w:rPr>
          <w:rFonts w:ascii="ＭＳ 明朝" w:eastAsia="ＭＳ 明朝" w:hAnsi="ＭＳ 明朝"/>
          <w:color w:val="000000"/>
          <w:sz w:val="24"/>
          <w:szCs w:val="24"/>
        </w:rPr>
      </w:pPr>
      <w:r w:rsidRPr="00D42032">
        <w:rPr>
          <w:rFonts w:ascii="ＭＳ 明朝" w:eastAsia="ＭＳ 明朝" w:hAnsi="ＭＳ 明朝" w:hint="eastAsia"/>
          <w:color w:val="000000"/>
          <w:sz w:val="24"/>
          <w:szCs w:val="24"/>
        </w:rPr>
        <w:t>（事故等発生時における報告）</w:t>
      </w:r>
    </w:p>
    <w:p w14:paraId="223AF6B6" w14:textId="77777777" w:rsidR="0078644E" w:rsidRPr="00D42032" w:rsidRDefault="0078644E" w:rsidP="0079481A">
      <w:pPr>
        <w:pStyle w:val="a3"/>
        <w:spacing w:line="0" w:lineRule="atLeast"/>
        <w:ind w:left="244" w:hangingChars="100" w:hanging="244"/>
        <w:rPr>
          <w:rFonts w:ascii="ＭＳ 明朝" w:eastAsia="ＭＳ 明朝" w:hAnsi="ＭＳ 明朝"/>
          <w:color w:val="000000"/>
          <w:spacing w:val="16"/>
          <w:sz w:val="24"/>
          <w:szCs w:val="24"/>
        </w:rPr>
      </w:pPr>
      <w:r w:rsidRPr="00D42032">
        <w:rPr>
          <w:rFonts w:ascii="ＭＳ 明朝" w:eastAsia="ＭＳ 明朝" w:hAnsi="ＭＳ 明朝" w:hint="eastAsia"/>
          <w:color w:val="000000"/>
          <w:sz w:val="24"/>
          <w:szCs w:val="24"/>
        </w:rPr>
        <w:t xml:space="preserve">第１１条　</w:t>
      </w:r>
      <w:r w:rsidR="0079481A" w:rsidRPr="00D42032">
        <w:rPr>
          <w:rFonts w:ascii="ＭＳ 明朝" w:eastAsia="ＭＳ 明朝" w:hAnsi="ＭＳ 明朝" w:hint="eastAsia"/>
          <w:color w:val="000000"/>
          <w:spacing w:val="16"/>
          <w:sz w:val="24"/>
          <w:szCs w:val="24"/>
        </w:rPr>
        <w:t>委託業務に係る保有個人情報等に関する漏えい等が発生し又はそのおそれがある場合には、乙は、速やかに、その内容を甲に報告する。</w:t>
      </w:r>
    </w:p>
    <w:p w14:paraId="4B1768AD" w14:textId="77777777" w:rsidR="0078644E" w:rsidRPr="00D42032" w:rsidRDefault="0078644E" w:rsidP="00F12C71">
      <w:pPr>
        <w:pStyle w:val="a3"/>
        <w:spacing w:line="240" w:lineRule="auto"/>
        <w:rPr>
          <w:rFonts w:ascii="ＭＳ 明朝" w:eastAsia="ＭＳ 明朝" w:hAnsi="ＭＳ 明朝"/>
          <w:color w:val="000000"/>
          <w:sz w:val="24"/>
          <w:szCs w:val="24"/>
        </w:rPr>
      </w:pPr>
      <w:r w:rsidRPr="00D42032">
        <w:rPr>
          <w:rFonts w:ascii="ＭＳ 明朝" w:eastAsia="ＭＳ 明朝" w:hAnsi="ＭＳ 明朝" w:hint="eastAsia"/>
          <w:color w:val="000000"/>
          <w:sz w:val="24"/>
          <w:szCs w:val="24"/>
        </w:rPr>
        <w:t>（</w:t>
      </w:r>
      <w:r w:rsidR="0079481A" w:rsidRPr="00D42032">
        <w:rPr>
          <w:rFonts w:ascii="ＭＳ 明朝" w:eastAsia="ＭＳ 明朝" w:hAnsi="ＭＳ 明朝" w:hint="eastAsia"/>
          <w:color w:val="000000"/>
          <w:sz w:val="24"/>
          <w:szCs w:val="24"/>
        </w:rPr>
        <w:t>違反した場合における損害賠償の措置等</w:t>
      </w:r>
      <w:r w:rsidRPr="00D42032">
        <w:rPr>
          <w:rFonts w:ascii="ＭＳ 明朝" w:eastAsia="ＭＳ 明朝" w:hAnsi="ＭＳ 明朝" w:hint="eastAsia"/>
          <w:color w:val="000000"/>
          <w:sz w:val="24"/>
          <w:szCs w:val="24"/>
        </w:rPr>
        <w:t>）</w:t>
      </w:r>
    </w:p>
    <w:p w14:paraId="5C179667" w14:textId="77777777" w:rsidR="0079481A" w:rsidRPr="00D42032" w:rsidRDefault="0079481A" w:rsidP="0079481A">
      <w:pPr>
        <w:pStyle w:val="a3"/>
        <w:spacing w:line="0" w:lineRule="atLeast"/>
        <w:ind w:left="244" w:hangingChars="100" w:hanging="244"/>
        <w:rPr>
          <w:rFonts w:ascii="ＭＳ 明朝" w:eastAsia="ＭＳ 明朝" w:hAnsi="ＭＳ 明朝"/>
          <w:color w:val="000000"/>
          <w:sz w:val="24"/>
          <w:szCs w:val="24"/>
        </w:rPr>
      </w:pPr>
      <w:r w:rsidRPr="00D42032">
        <w:rPr>
          <w:rFonts w:ascii="ＭＳ 明朝" w:eastAsia="ＭＳ 明朝" w:hAnsi="ＭＳ 明朝" w:hint="eastAsia"/>
          <w:color w:val="000000"/>
          <w:sz w:val="24"/>
          <w:szCs w:val="24"/>
        </w:rPr>
        <w:t>第１２条　乙は、法令又はこの契約に違反した場合は、損害賠償の責任を負う。ただし、甲がやむを得ないと認めたときは、この限りではない。</w:t>
      </w:r>
    </w:p>
    <w:p w14:paraId="0FF1DA4B" w14:textId="77777777" w:rsidR="0079481A" w:rsidRPr="00D42032" w:rsidRDefault="0079481A" w:rsidP="0079481A">
      <w:pPr>
        <w:wordWrap w:val="0"/>
        <w:autoSpaceDE w:val="0"/>
        <w:autoSpaceDN w:val="0"/>
        <w:adjustRightInd w:val="0"/>
        <w:spacing w:line="0" w:lineRule="atLeast"/>
        <w:rPr>
          <w:rFonts w:ascii="ＭＳ 明朝" w:hAnsi="ＭＳ 明朝" w:cs="ＭＳ 明朝"/>
          <w:color w:val="000000"/>
          <w:spacing w:val="16"/>
          <w:kern w:val="0"/>
          <w:sz w:val="24"/>
        </w:rPr>
      </w:pPr>
      <w:r w:rsidRPr="00D42032">
        <w:rPr>
          <w:rFonts w:ascii="ＭＳ 明朝" w:hAnsi="ＭＳ 明朝" w:cs="ＭＳ 明朝" w:hint="eastAsia"/>
          <w:color w:val="000000"/>
          <w:spacing w:val="16"/>
          <w:kern w:val="0"/>
          <w:sz w:val="24"/>
        </w:rPr>
        <w:t>（違反した場合における契約解除の措置等）</w:t>
      </w:r>
    </w:p>
    <w:p w14:paraId="4C501FCD" w14:textId="77777777" w:rsidR="0078644E" w:rsidRPr="00D42032" w:rsidRDefault="0079481A" w:rsidP="0079481A">
      <w:pPr>
        <w:wordWrap w:val="0"/>
        <w:autoSpaceDE w:val="0"/>
        <w:autoSpaceDN w:val="0"/>
        <w:adjustRightInd w:val="0"/>
        <w:rPr>
          <w:rFonts w:ascii="ＭＳ 明朝" w:hAnsi="ＭＳ 明朝" w:cs="ＭＳ Ｐ明朝"/>
          <w:color w:val="000000"/>
          <w:kern w:val="0"/>
          <w:sz w:val="24"/>
        </w:rPr>
      </w:pPr>
      <w:r w:rsidRPr="00D42032">
        <w:rPr>
          <w:rFonts w:ascii="ＭＳ 明朝" w:hAnsi="ＭＳ 明朝" w:hint="eastAsia"/>
          <w:color w:val="000000"/>
          <w:sz w:val="24"/>
        </w:rPr>
        <w:t>第１３条　甲は、乙が正当な理由なくこの契約の全部又は一部を履行しない場合、並びに法令又はこの契約に違反した場合には、この契約の全部又は一部を解除することができる。</w:t>
      </w:r>
    </w:p>
    <w:p w14:paraId="38E0C9EC" w14:textId="77777777" w:rsidR="00B56AF3" w:rsidRPr="00D42032" w:rsidRDefault="00B56AF3" w:rsidP="0025566E">
      <w:pPr>
        <w:autoSpaceDE w:val="0"/>
        <w:autoSpaceDN w:val="0"/>
        <w:adjustRightInd w:val="0"/>
        <w:jc w:val="right"/>
        <w:rPr>
          <w:rFonts w:ascii="ＭＳ 明朝" w:hAnsi="ＭＳ 明朝" w:cs="ＭＳ Ｐ明朝"/>
          <w:color w:val="000000"/>
          <w:spacing w:val="2"/>
          <w:kern w:val="0"/>
          <w:sz w:val="24"/>
        </w:rPr>
      </w:pPr>
      <w:r w:rsidRPr="00D42032">
        <w:rPr>
          <w:rFonts w:ascii="ＭＳ 明朝" w:hAnsi="ＭＳ 明朝" w:cs="ＭＳ Ｐ明朝" w:hint="eastAsia"/>
          <w:color w:val="000000"/>
          <w:spacing w:val="2"/>
          <w:kern w:val="0"/>
          <w:sz w:val="24"/>
        </w:rPr>
        <w:lastRenderedPageBreak/>
        <w:t>付録第</w:t>
      </w:r>
      <w:r w:rsidR="00F12C71" w:rsidRPr="00D42032">
        <w:rPr>
          <w:rFonts w:ascii="ＭＳ 明朝" w:hAnsi="ＭＳ 明朝" w:cs="ＭＳ Ｐ明朝" w:hint="eastAsia"/>
          <w:color w:val="000000"/>
          <w:spacing w:val="2"/>
          <w:kern w:val="0"/>
          <w:sz w:val="24"/>
        </w:rPr>
        <w:t>２１</w:t>
      </w:r>
    </w:p>
    <w:p w14:paraId="22AF4365" w14:textId="77777777" w:rsidR="00B56AF3" w:rsidRPr="00D42032" w:rsidRDefault="0025566E" w:rsidP="0025566E">
      <w:pPr>
        <w:wordWrap w:val="0"/>
        <w:autoSpaceDE w:val="0"/>
        <w:autoSpaceDN w:val="0"/>
        <w:adjustRightInd w:val="0"/>
        <w:jc w:val="center"/>
        <w:rPr>
          <w:rFonts w:ascii="ＭＳ 明朝" w:hAnsi="ＭＳ 明朝" w:cs="ＭＳ Ｐ明朝"/>
          <w:color w:val="000000"/>
          <w:kern w:val="0"/>
          <w:sz w:val="24"/>
        </w:rPr>
      </w:pPr>
      <w:r w:rsidRPr="00D42032">
        <w:rPr>
          <w:rFonts w:ascii="ＭＳ 明朝" w:hAnsi="ＭＳ 明朝" w:cs="ＭＳ Ｐ明朝" w:hint="eastAsia"/>
          <w:color w:val="000000"/>
          <w:spacing w:val="2"/>
          <w:kern w:val="0"/>
          <w:sz w:val="24"/>
        </w:rPr>
        <w:t>債権譲渡制限</w:t>
      </w:r>
      <w:r w:rsidR="00B56AF3" w:rsidRPr="00D42032">
        <w:rPr>
          <w:rFonts w:ascii="ＭＳ 明朝" w:hAnsi="ＭＳ 明朝" w:cs="ＭＳ Ｐ明朝" w:hint="eastAsia"/>
          <w:color w:val="000000"/>
          <w:spacing w:val="2"/>
          <w:kern w:val="0"/>
          <w:sz w:val="24"/>
        </w:rPr>
        <w:t>特約の部分的解除のための特約条項（第１５号）</w:t>
      </w:r>
    </w:p>
    <w:p w14:paraId="38B9394E" w14:textId="77777777" w:rsidR="00B56AF3" w:rsidRPr="00D42032" w:rsidRDefault="00B56AF3" w:rsidP="0025566E">
      <w:pPr>
        <w:wordWrap w:val="0"/>
        <w:autoSpaceDE w:val="0"/>
        <w:autoSpaceDN w:val="0"/>
        <w:adjustRightInd w:val="0"/>
        <w:rPr>
          <w:rFonts w:ascii="ＭＳ 明朝" w:hAnsi="ＭＳ 明朝" w:cs="ＭＳ Ｐ明朝"/>
          <w:color w:val="000000"/>
          <w:kern w:val="0"/>
          <w:sz w:val="24"/>
        </w:rPr>
      </w:pPr>
    </w:p>
    <w:p w14:paraId="34D84758" w14:textId="77777777" w:rsidR="0025566E" w:rsidRPr="00D42032" w:rsidRDefault="0025566E" w:rsidP="0025566E">
      <w:pPr>
        <w:rPr>
          <w:rFonts w:ascii="ＭＳ 明朝" w:hAnsi="ＭＳ 明朝"/>
          <w:color w:val="000000"/>
          <w:sz w:val="24"/>
        </w:rPr>
      </w:pPr>
      <w:r w:rsidRPr="00D42032">
        <w:rPr>
          <w:rFonts w:ascii="ＭＳ 明朝" w:hAnsi="ＭＳ 明朝" w:hint="eastAsia"/>
          <w:color w:val="000000"/>
          <w:sz w:val="24"/>
        </w:rPr>
        <w:t>（債権譲渡制限特約の部分的解除）</w:t>
      </w:r>
    </w:p>
    <w:p w14:paraId="6835C4EC" w14:textId="77777777" w:rsidR="0025566E" w:rsidRPr="00D42032" w:rsidRDefault="0025566E" w:rsidP="0025566E">
      <w:pPr>
        <w:ind w:left="240" w:hangingChars="100" w:hanging="240"/>
        <w:rPr>
          <w:rFonts w:ascii="ＭＳ 明朝" w:hAnsi="ＭＳ 明朝"/>
          <w:color w:val="000000"/>
          <w:sz w:val="24"/>
        </w:rPr>
      </w:pPr>
      <w:r w:rsidRPr="00D42032">
        <w:rPr>
          <w:rFonts w:ascii="ＭＳ 明朝" w:hAnsi="ＭＳ 明朝" w:hint="eastAsia"/>
          <w:color w:val="000000"/>
          <w:sz w:val="24"/>
        </w:rPr>
        <w:t>第１条　契約書契約条項の債務の引受け等の承認の規定にかかわらず、乙が中小企業</w:t>
      </w:r>
    </w:p>
    <w:p w14:paraId="71D07649" w14:textId="77777777" w:rsidR="0025566E" w:rsidRPr="00D42032" w:rsidRDefault="0025566E" w:rsidP="0025566E">
      <w:pPr>
        <w:ind w:leftChars="100" w:left="210"/>
        <w:rPr>
          <w:rFonts w:ascii="ＭＳ 明朝" w:hAnsi="ＭＳ 明朝"/>
          <w:color w:val="000000"/>
          <w:sz w:val="24"/>
        </w:rPr>
      </w:pPr>
      <w:r w:rsidRPr="00D42032">
        <w:rPr>
          <w:rFonts w:ascii="ＭＳ 明朝" w:hAnsi="ＭＳ 明朝" w:hint="eastAsia"/>
          <w:color w:val="000000"/>
          <w:sz w:val="24"/>
        </w:rPr>
        <w:t>者（中小企業信用保険法（昭和２５年法律第２６４号）第２条第１項に規定する者を</w:t>
      </w:r>
    </w:p>
    <w:p w14:paraId="6556C594" w14:textId="77777777" w:rsidR="0025566E" w:rsidRPr="00D42032" w:rsidRDefault="0025566E" w:rsidP="0025566E">
      <w:pPr>
        <w:ind w:leftChars="100" w:left="210"/>
        <w:rPr>
          <w:rFonts w:ascii="ＭＳ 明朝" w:hAnsi="ＭＳ 明朝"/>
          <w:color w:val="000000"/>
          <w:sz w:val="24"/>
        </w:rPr>
      </w:pPr>
      <w:r w:rsidRPr="00D42032">
        <w:rPr>
          <w:rFonts w:ascii="ＭＳ 明朝" w:hAnsi="ＭＳ 明朝" w:hint="eastAsia"/>
          <w:color w:val="000000"/>
          <w:sz w:val="24"/>
        </w:rPr>
        <w:t>いう。以下同じ。）である場合には、乙が売掛債権担保融資保証制度を利用すること</w:t>
      </w:r>
    </w:p>
    <w:p w14:paraId="4CE6B0BB" w14:textId="77777777" w:rsidR="0025566E" w:rsidRPr="00D42032" w:rsidRDefault="0025566E" w:rsidP="0025566E">
      <w:pPr>
        <w:ind w:leftChars="100" w:left="210"/>
        <w:rPr>
          <w:rFonts w:ascii="ＭＳ 明朝" w:hAnsi="ＭＳ 明朝"/>
          <w:color w:val="000000"/>
          <w:sz w:val="24"/>
        </w:rPr>
      </w:pPr>
      <w:r w:rsidRPr="00D42032">
        <w:rPr>
          <w:rFonts w:ascii="ＭＳ 明朝" w:hAnsi="ＭＳ 明朝" w:hint="eastAsia"/>
          <w:color w:val="000000"/>
          <w:sz w:val="24"/>
        </w:rPr>
        <w:t>が可能なときに限り、乙は、信用保証協会及び中小企業信用保険法施行令（昭和２５</w:t>
      </w:r>
    </w:p>
    <w:p w14:paraId="4916DA56" w14:textId="77777777" w:rsidR="0025566E" w:rsidRPr="00D42032" w:rsidRDefault="0025566E" w:rsidP="0025566E">
      <w:pPr>
        <w:ind w:leftChars="100" w:left="210"/>
        <w:rPr>
          <w:rFonts w:ascii="ＭＳ 明朝" w:hAnsi="ＭＳ 明朝"/>
          <w:color w:val="000000"/>
          <w:sz w:val="24"/>
        </w:rPr>
      </w:pPr>
      <w:r w:rsidRPr="00D42032">
        <w:rPr>
          <w:rFonts w:ascii="ＭＳ 明朝" w:hAnsi="ＭＳ 明朝" w:hint="eastAsia"/>
          <w:color w:val="000000"/>
          <w:sz w:val="24"/>
        </w:rPr>
        <w:t>年政令第３５０号）第１条の３に規定する金融機関に対し、甲に対する売掛債権を譲</w:t>
      </w:r>
    </w:p>
    <w:p w14:paraId="0CC2FE5F" w14:textId="77777777" w:rsidR="0025566E" w:rsidRPr="00D42032" w:rsidRDefault="0025566E" w:rsidP="0025566E">
      <w:pPr>
        <w:ind w:leftChars="100" w:left="210"/>
        <w:rPr>
          <w:rFonts w:ascii="ＭＳ 明朝" w:hAnsi="ＭＳ 明朝"/>
          <w:color w:val="000000"/>
          <w:sz w:val="24"/>
        </w:rPr>
      </w:pPr>
      <w:r w:rsidRPr="00D42032">
        <w:rPr>
          <w:rFonts w:ascii="ＭＳ 明朝" w:hAnsi="ＭＳ 明朝" w:hint="eastAsia"/>
          <w:color w:val="000000"/>
          <w:sz w:val="24"/>
        </w:rPr>
        <w:t>渡することができる。</w:t>
      </w:r>
    </w:p>
    <w:p w14:paraId="2FA52FEB" w14:textId="77777777" w:rsidR="00B56AF3" w:rsidRPr="00D42032" w:rsidRDefault="00B56AF3" w:rsidP="0025566E">
      <w:pPr>
        <w:wordWrap w:val="0"/>
        <w:autoSpaceDE w:val="0"/>
        <w:autoSpaceDN w:val="0"/>
        <w:adjustRightInd w:val="0"/>
        <w:ind w:firstLineChars="100" w:firstLine="244"/>
        <w:rPr>
          <w:rFonts w:ascii="ＭＳ 明朝" w:hAnsi="ＭＳ 明朝" w:cs="ＭＳ Ｐ明朝"/>
          <w:color w:val="000000"/>
          <w:kern w:val="0"/>
          <w:sz w:val="24"/>
        </w:rPr>
      </w:pPr>
      <w:r w:rsidRPr="00D42032">
        <w:rPr>
          <w:rFonts w:ascii="ＭＳ 明朝" w:hAnsi="ＭＳ 明朝" w:cs="ＭＳ Ｐ明朝" w:hint="eastAsia"/>
          <w:color w:val="000000"/>
          <w:spacing w:val="2"/>
          <w:kern w:val="0"/>
          <w:sz w:val="24"/>
        </w:rPr>
        <w:t>（譲渡可能な売掛債権）</w:t>
      </w:r>
    </w:p>
    <w:p w14:paraId="6F2C270E" w14:textId="77777777" w:rsidR="00B56AF3" w:rsidRPr="00D42032" w:rsidRDefault="00B56AF3" w:rsidP="0025566E">
      <w:pPr>
        <w:wordWrap w:val="0"/>
        <w:autoSpaceDE w:val="0"/>
        <w:autoSpaceDN w:val="0"/>
        <w:adjustRightInd w:val="0"/>
        <w:ind w:left="244" w:hangingChars="100" w:hanging="244"/>
        <w:rPr>
          <w:rFonts w:ascii="ＭＳ 明朝" w:hAnsi="ＭＳ 明朝" w:cs="ＭＳ Ｐ明朝"/>
          <w:color w:val="000000"/>
          <w:kern w:val="0"/>
          <w:sz w:val="24"/>
        </w:rPr>
      </w:pPr>
      <w:r w:rsidRPr="00D42032">
        <w:rPr>
          <w:rFonts w:ascii="ＭＳ 明朝" w:hAnsi="ＭＳ 明朝" w:cs="ＭＳ Ｐ明朝" w:hint="eastAsia"/>
          <w:color w:val="000000"/>
          <w:spacing w:val="2"/>
          <w:kern w:val="0"/>
          <w:sz w:val="24"/>
        </w:rPr>
        <w:t>第２条　前条の規定により乙が譲渡することのできる売掛債権は、乙が当該売掛債権を譲渡しようとする時点において、乙が反対給付の履行を完了していることを甲が受領検査調書や納品書などにより確認しており、かつ、その金額が確定しているものとする。</w:t>
      </w:r>
    </w:p>
    <w:p w14:paraId="0BE33861" w14:textId="77777777" w:rsidR="00B56AF3" w:rsidRPr="00D42032" w:rsidRDefault="00B56AF3" w:rsidP="0025566E">
      <w:pPr>
        <w:wordWrap w:val="0"/>
        <w:autoSpaceDE w:val="0"/>
        <w:autoSpaceDN w:val="0"/>
        <w:adjustRightInd w:val="0"/>
        <w:ind w:firstLineChars="100" w:firstLine="244"/>
        <w:rPr>
          <w:rFonts w:ascii="ＭＳ 明朝" w:hAnsi="ＭＳ 明朝" w:cs="ＭＳ Ｐ明朝"/>
          <w:color w:val="000000"/>
          <w:kern w:val="0"/>
          <w:sz w:val="24"/>
        </w:rPr>
      </w:pPr>
      <w:r w:rsidRPr="00D42032">
        <w:rPr>
          <w:rFonts w:ascii="ＭＳ 明朝" w:hAnsi="ＭＳ 明朝" w:cs="ＭＳ Ｐ明朝" w:hint="eastAsia"/>
          <w:color w:val="000000"/>
          <w:spacing w:val="2"/>
          <w:kern w:val="0"/>
          <w:sz w:val="24"/>
        </w:rPr>
        <w:t>（部分払、前金払又は概算払との関係）</w:t>
      </w:r>
    </w:p>
    <w:p w14:paraId="26F6911F" w14:textId="77777777" w:rsidR="00B56AF3" w:rsidRPr="00D42032" w:rsidRDefault="00B56AF3" w:rsidP="0025566E">
      <w:pPr>
        <w:wordWrap w:val="0"/>
        <w:autoSpaceDE w:val="0"/>
        <w:autoSpaceDN w:val="0"/>
        <w:adjustRightInd w:val="0"/>
        <w:ind w:left="244" w:hangingChars="100" w:hanging="244"/>
        <w:rPr>
          <w:rFonts w:ascii="ＭＳ 明朝" w:hAnsi="ＭＳ 明朝" w:cs="ＭＳ Ｐ明朝"/>
          <w:color w:val="000000"/>
          <w:kern w:val="0"/>
          <w:sz w:val="24"/>
        </w:rPr>
      </w:pPr>
      <w:r w:rsidRPr="00D42032">
        <w:rPr>
          <w:rFonts w:ascii="ＭＳ 明朝" w:hAnsi="ＭＳ 明朝" w:cs="ＭＳ Ｐ明朝" w:hint="eastAsia"/>
          <w:color w:val="000000"/>
          <w:spacing w:val="2"/>
          <w:kern w:val="0"/>
          <w:sz w:val="24"/>
        </w:rPr>
        <w:t>第３条　乙は、第１条の規定により売掛債権を譲渡しようとする時点において、既に甲からこの契約に係る代金の部分払、前金払又は概算払を受けている場合には、確定した契約金額と、既に支払いを受けている金額との差額のみ譲渡することができる。</w:t>
      </w:r>
    </w:p>
    <w:p w14:paraId="5C2A085C" w14:textId="77777777" w:rsidR="00B56AF3" w:rsidRPr="00D42032" w:rsidRDefault="00B56AF3" w:rsidP="0025566E">
      <w:pPr>
        <w:wordWrap w:val="0"/>
        <w:autoSpaceDE w:val="0"/>
        <w:autoSpaceDN w:val="0"/>
        <w:adjustRightInd w:val="0"/>
        <w:ind w:firstLineChars="100" w:firstLine="244"/>
        <w:rPr>
          <w:rFonts w:ascii="ＭＳ 明朝" w:hAnsi="ＭＳ 明朝" w:cs="ＭＳ Ｐ明朝"/>
          <w:color w:val="000000"/>
          <w:kern w:val="0"/>
          <w:sz w:val="24"/>
        </w:rPr>
      </w:pPr>
      <w:r w:rsidRPr="00D42032">
        <w:rPr>
          <w:rFonts w:ascii="ＭＳ 明朝" w:hAnsi="ＭＳ 明朝" w:cs="ＭＳ Ｐ明朝" w:hint="eastAsia"/>
          <w:color w:val="000000"/>
          <w:spacing w:val="2"/>
          <w:kern w:val="0"/>
          <w:sz w:val="24"/>
        </w:rPr>
        <w:t>（承諾申請及び通知の様式）</w:t>
      </w:r>
    </w:p>
    <w:p w14:paraId="538F90CE" w14:textId="77777777" w:rsidR="00B56AF3" w:rsidRPr="00D42032" w:rsidRDefault="00B56AF3" w:rsidP="0025566E">
      <w:pPr>
        <w:wordWrap w:val="0"/>
        <w:autoSpaceDE w:val="0"/>
        <w:autoSpaceDN w:val="0"/>
        <w:adjustRightInd w:val="0"/>
        <w:ind w:left="244" w:hangingChars="100" w:hanging="244"/>
        <w:rPr>
          <w:rFonts w:ascii="ＭＳ 明朝" w:hAnsi="ＭＳ 明朝" w:cs="ＭＳ Ｐ明朝"/>
          <w:color w:val="000000"/>
          <w:kern w:val="0"/>
          <w:sz w:val="24"/>
        </w:rPr>
      </w:pPr>
      <w:r w:rsidRPr="00D42032">
        <w:rPr>
          <w:rFonts w:ascii="ＭＳ 明朝" w:hAnsi="ＭＳ 明朝" w:cs="ＭＳ Ｐ明朝" w:hint="eastAsia"/>
          <w:color w:val="000000"/>
          <w:spacing w:val="2"/>
          <w:kern w:val="0"/>
          <w:sz w:val="24"/>
        </w:rPr>
        <w:t xml:space="preserve">第４条　</w:t>
      </w:r>
      <w:r w:rsidR="00B51C96" w:rsidRPr="00D42032">
        <w:rPr>
          <w:rFonts w:ascii="ＭＳ 明朝" w:hAnsi="ＭＳ 明朝" w:hint="eastAsia"/>
          <w:color w:val="000000"/>
          <w:sz w:val="24"/>
        </w:rPr>
        <w:t>乙は、甲に対し売掛債権の譲渡の承諾申請又は通知を行う場合には、承諾申請は様式１により、通知は様式２により行わなければならない。</w:t>
      </w:r>
    </w:p>
    <w:p w14:paraId="45B31171" w14:textId="77777777" w:rsidR="00B56AF3" w:rsidRPr="00D42032" w:rsidRDefault="00B56AF3" w:rsidP="0025566E">
      <w:pPr>
        <w:wordWrap w:val="0"/>
        <w:autoSpaceDE w:val="0"/>
        <w:autoSpaceDN w:val="0"/>
        <w:adjustRightInd w:val="0"/>
        <w:ind w:firstLineChars="100" w:firstLine="244"/>
        <w:rPr>
          <w:rFonts w:ascii="ＭＳ 明朝" w:hAnsi="ＭＳ 明朝" w:cs="ＭＳ Ｐ明朝"/>
          <w:color w:val="000000"/>
          <w:kern w:val="0"/>
          <w:sz w:val="24"/>
        </w:rPr>
      </w:pPr>
      <w:r w:rsidRPr="00D42032">
        <w:rPr>
          <w:rFonts w:ascii="ＭＳ 明朝" w:hAnsi="ＭＳ 明朝" w:cs="ＭＳ Ｐ明朝" w:hint="eastAsia"/>
          <w:color w:val="000000"/>
          <w:spacing w:val="2"/>
          <w:kern w:val="0"/>
          <w:sz w:val="24"/>
        </w:rPr>
        <w:t>（承諾の様式）</w:t>
      </w:r>
    </w:p>
    <w:p w14:paraId="01B0F764" w14:textId="77777777" w:rsidR="00B56AF3" w:rsidRPr="00D42032" w:rsidRDefault="00B56AF3" w:rsidP="0025566E">
      <w:pPr>
        <w:wordWrap w:val="0"/>
        <w:autoSpaceDE w:val="0"/>
        <w:autoSpaceDN w:val="0"/>
        <w:adjustRightInd w:val="0"/>
        <w:ind w:left="244" w:hangingChars="100" w:hanging="244"/>
        <w:rPr>
          <w:rFonts w:ascii="ＭＳ 明朝" w:hAnsi="ＭＳ 明朝" w:cs="ＭＳ Ｐ明朝"/>
          <w:color w:val="000000"/>
          <w:kern w:val="0"/>
          <w:sz w:val="24"/>
        </w:rPr>
      </w:pPr>
      <w:r w:rsidRPr="00D42032">
        <w:rPr>
          <w:rFonts w:ascii="ＭＳ 明朝" w:hAnsi="ＭＳ 明朝" w:cs="ＭＳ Ｐ明朝" w:hint="eastAsia"/>
          <w:color w:val="000000"/>
          <w:spacing w:val="2"/>
          <w:kern w:val="0"/>
          <w:sz w:val="24"/>
        </w:rPr>
        <w:t xml:space="preserve">第５条　</w:t>
      </w:r>
      <w:r w:rsidR="00B51C96" w:rsidRPr="00D42032">
        <w:rPr>
          <w:rFonts w:ascii="ＭＳ 明朝" w:hAnsi="ＭＳ 明朝" w:hint="eastAsia"/>
          <w:color w:val="000000"/>
          <w:sz w:val="24"/>
        </w:rPr>
        <w:t>甲は、乙からの債権譲渡の承諾申請について承諾する場合には、譲渡の対象となる売掛債権が第２条に規定する要件を満たすことを確認の上、様式１に定めた事項を遵守することを条件として承諾をするものとする。</w:t>
      </w:r>
    </w:p>
    <w:p w14:paraId="7D0F7AE9" w14:textId="77777777" w:rsidR="00B56AF3" w:rsidRPr="00D42032" w:rsidRDefault="00B56AF3" w:rsidP="0025566E">
      <w:pPr>
        <w:wordWrap w:val="0"/>
        <w:autoSpaceDE w:val="0"/>
        <w:autoSpaceDN w:val="0"/>
        <w:adjustRightInd w:val="0"/>
        <w:ind w:firstLineChars="100" w:firstLine="244"/>
        <w:rPr>
          <w:rFonts w:ascii="ＭＳ 明朝" w:hAnsi="ＭＳ 明朝" w:cs="ＭＳ Ｐ明朝"/>
          <w:color w:val="000000"/>
          <w:kern w:val="0"/>
          <w:sz w:val="24"/>
        </w:rPr>
      </w:pPr>
      <w:r w:rsidRPr="00D42032">
        <w:rPr>
          <w:rFonts w:ascii="ＭＳ 明朝" w:hAnsi="ＭＳ 明朝" w:cs="ＭＳ Ｐ明朝" w:hint="eastAsia"/>
          <w:color w:val="000000"/>
          <w:spacing w:val="2"/>
          <w:kern w:val="0"/>
          <w:sz w:val="24"/>
        </w:rPr>
        <w:t>（甲の権利及び利益）</w:t>
      </w:r>
    </w:p>
    <w:p w14:paraId="55EB36B4" w14:textId="77777777" w:rsidR="00B56AF3" w:rsidRPr="00D42032" w:rsidRDefault="00B56AF3" w:rsidP="0025566E">
      <w:pPr>
        <w:wordWrap w:val="0"/>
        <w:autoSpaceDE w:val="0"/>
        <w:autoSpaceDN w:val="0"/>
        <w:adjustRightInd w:val="0"/>
        <w:ind w:left="244" w:hangingChars="100" w:hanging="244"/>
        <w:rPr>
          <w:rFonts w:ascii="ＭＳ 明朝" w:hAnsi="ＭＳ 明朝" w:cs="ＭＳ Ｐ明朝"/>
          <w:color w:val="000000"/>
          <w:kern w:val="0"/>
          <w:sz w:val="24"/>
        </w:rPr>
      </w:pPr>
      <w:r w:rsidRPr="00D42032">
        <w:rPr>
          <w:rFonts w:ascii="ＭＳ 明朝" w:hAnsi="ＭＳ 明朝" w:cs="ＭＳ Ｐ明朝" w:hint="eastAsia"/>
          <w:color w:val="000000"/>
          <w:spacing w:val="2"/>
          <w:kern w:val="0"/>
          <w:sz w:val="24"/>
        </w:rPr>
        <w:t xml:space="preserve">第６条　</w:t>
      </w:r>
      <w:r w:rsidR="00B51C96" w:rsidRPr="00D42032">
        <w:rPr>
          <w:rFonts w:ascii="ＭＳ 明朝" w:hAnsi="ＭＳ 明朝" w:hint="eastAsia"/>
          <w:color w:val="000000"/>
          <w:sz w:val="24"/>
        </w:rPr>
        <w:t>甲及び乙は、乙の売掛債権譲渡が、契約不適合責任に係る権利、債務不履行等による契約の解除権、期限の利益、部分払、前金払又は概算払による債務の一部消滅、契約条項に基づく契約金額の変更その他の契約内容の将来の変更、その他この契約により甲が有する権利及び利益に一切の影響を及ぼさないよう、必要な措置を講じなければならない。</w:t>
      </w:r>
    </w:p>
    <w:p w14:paraId="3B9E841D" w14:textId="77777777" w:rsidR="00B56AF3" w:rsidRPr="00D42032" w:rsidRDefault="00B56AF3" w:rsidP="0025566E">
      <w:pPr>
        <w:wordWrap w:val="0"/>
        <w:autoSpaceDE w:val="0"/>
        <w:autoSpaceDN w:val="0"/>
        <w:adjustRightInd w:val="0"/>
        <w:ind w:left="244" w:hangingChars="100" w:hanging="244"/>
        <w:rPr>
          <w:rFonts w:ascii="ＭＳ 明朝" w:hAnsi="ＭＳ 明朝" w:cs="ＭＳ Ｐ明朝"/>
          <w:color w:val="000000"/>
          <w:kern w:val="0"/>
          <w:sz w:val="24"/>
        </w:rPr>
      </w:pPr>
      <w:r w:rsidRPr="00D42032">
        <w:rPr>
          <w:rFonts w:ascii="ＭＳ 明朝" w:hAnsi="ＭＳ 明朝" w:cs="ＭＳ Ｐ明朝" w:hint="eastAsia"/>
          <w:color w:val="000000"/>
          <w:spacing w:val="2"/>
          <w:kern w:val="0"/>
          <w:sz w:val="24"/>
        </w:rPr>
        <w:t>２　乙は、甲に対する売掛債権を譲渡しようとする場合には、あらかじめ信用保証協会及び金融機関に対し、原契約条項及びこの特約条項の内容を説明しなければならない。</w:t>
      </w:r>
    </w:p>
    <w:p w14:paraId="4B3F1584" w14:textId="77777777" w:rsidR="00FD1E6A" w:rsidRPr="00D42032" w:rsidRDefault="00FD1E6A" w:rsidP="0025566E">
      <w:pPr>
        <w:jc w:val="right"/>
        <w:rPr>
          <w:color w:val="000000"/>
          <w:sz w:val="20"/>
          <w:szCs w:val="20"/>
        </w:rPr>
      </w:pPr>
    </w:p>
    <w:p w14:paraId="4E293FA5" w14:textId="77777777" w:rsidR="00FD1E6A" w:rsidRPr="00D42032" w:rsidRDefault="00FD1E6A" w:rsidP="0025566E">
      <w:pPr>
        <w:jc w:val="right"/>
        <w:rPr>
          <w:color w:val="000000"/>
          <w:sz w:val="20"/>
          <w:szCs w:val="20"/>
        </w:rPr>
      </w:pPr>
    </w:p>
    <w:p w14:paraId="1F7B7CDA" w14:textId="77777777" w:rsidR="00FD1E6A" w:rsidRPr="00D42032" w:rsidRDefault="00FD1E6A" w:rsidP="0025566E">
      <w:pPr>
        <w:jc w:val="right"/>
        <w:rPr>
          <w:color w:val="000000"/>
          <w:sz w:val="20"/>
          <w:szCs w:val="20"/>
        </w:rPr>
      </w:pPr>
    </w:p>
    <w:p w14:paraId="5F717DDA" w14:textId="77777777" w:rsidR="00FD1E6A" w:rsidRPr="00D42032" w:rsidRDefault="00FD1E6A" w:rsidP="0025566E">
      <w:pPr>
        <w:jc w:val="right"/>
        <w:rPr>
          <w:color w:val="000000"/>
          <w:sz w:val="20"/>
          <w:szCs w:val="20"/>
        </w:rPr>
      </w:pPr>
    </w:p>
    <w:p w14:paraId="1FF5F90D" w14:textId="77777777" w:rsidR="00FD1E6A" w:rsidRPr="00D42032" w:rsidRDefault="00FD1E6A" w:rsidP="0025566E">
      <w:pPr>
        <w:jc w:val="right"/>
        <w:rPr>
          <w:color w:val="000000"/>
          <w:sz w:val="20"/>
          <w:szCs w:val="20"/>
        </w:rPr>
      </w:pPr>
    </w:p>
    <w:p w14:paraId="3A602DEE" w14:textId="77777777" w:rsidR="00FD1E6A" w:rsidRPr="00D42032" w:rsidRDefault="00FD1E6A" w:rsidP="0025566E">
      <w:pPr>
        <w:jc w:val="right"/>
        <w:rPr>
          <w:color w:val="000000"/>
          <w:sz w:val="20"/>
          <w:szCs w:val="20"/>
        </w:rPr>
      </w:pPr>
    </w:p>
    <w:p w14:paraId="16CEE4DF" w14:textId="77777777" w:rsidR="00FD1E6A" w:rsidRPr="00D42032" w:rsidRDefault="00FD1E6A" w:rsidP="0025566E">
      <w:pPr>
        <w:jc w:val="right"/>
        <w:rPr>
          <w:color w:val="000000"/>
          <w:sz w:val="20"/>
          <w:szCs w:val="20"/>
        </w:rPr>
      </w:pPr>
    </w:p>
    <w:p w14:paraId="1A2EF796" w14:textId="77777777" w:rsidR="00FD1E6A" w:rsidRPr="00D42032" w:rsidRDefault="00FD1E6A" w:rsidP="0025566E">
      <w:pPr>
        <w:jc w:val="right"/>
        <w:rPr>
          <w:color w:val="000000"/>
          <w:sz w:val="20"/>
          <w:szCs w:val="20"/>
        </w:rPr>
      </w:pPr>
    </w:p>
    <w:p w14:paraId="16DCEE4A" w14:textId="77777777" w:rsidR="00FD1E6A" w:rsidRDefault="00FD1E6A" w:rsidP="0025566E">
      <w:pPr>
        <w:jc w:val="right"/>
        <w:rPr>
          <w:sz w:val="20"/>
          <w:szCs w:val="20"/>
        </w:rPr>
      </w:pPr>
    </w:p>
    <w:p w14:paraId="34AE5A96" w14:textId="77777777" w:rsidR="008F468A" w:rsidRPr="001D5AE5" w:rsidRDefault="008F468A" w:rsidP="0025566E">
      <w:pPr>
        <w:jc w:val="right"/>
        <w:rPr>
          <w:sz w:val="20"/>
          <w:szCs w:val="20"/>
        </w:rPr>
      </w:pPr>
    </w:p>
    <w:p w14:paraId="1FD5EDD5" w14:textId="77777777" w:rsidR="00FD1E6A" w:rsidRPr="001D5AE5" w:rsidRDefault="00FD1E6A" w:rsidP="0025566E">
      <w:pPr>
        <w:jc w:val="right"/>
        <w:rPr>
          <w:sz w:val="20"/>
          <w:szCs w:val="20"/>
        </w:rPr>
      </w:pPr>
    </w:p>
    <w:p w14:paraId="6D11C6D6" w14:textId="77777777" w:rsidR="00FD1E6A" w:rsidRPr="001D5AE5" w:rsidRDefault="00FD1E6A" w:rsidP="0025566E">
      <w:pPr>
        <w:jc w:val="right"/>
        <w:rPr>
          <w:sz w:val="20"/>
          <w:szCs w:val="20"/>
        </w:rPr>
      </w:pPr>
    </w:p>
    <w:p w14:paraId="5E06045D" w14:textId="77777777" w:rsidR="00FD1E6A" w:rsidRPr="001D5AE5" w:rsidRDefault="00FD1E6A" w:rsidP="0025566E">
      <w:pPr>
        <w:jc w:val="right"/>
        <w:rPr>
          <w:sz w:val="20"/>
          <w:szCs w:val="20"/>
        </w:rPr>
      </w:pPr>
    </w:p>
    <w:p w14:paraId="27E2511B" w14:textId="77777777" w:rsidR="00FD1E6A" w:rsidRPr="001D5AE5" w:rsidRDefault="00FD1E6A" w:rsidP="0025566E">
      <w:pPr>
        <w:jc w:val="right"/>
        <w:rPr>
          <w:sz w:val="20"/>
          <w:szCs w:val="20"/>
        </w:rPr>
      </w:pPr>
      <w:r w:rsidRPr="001D5AE5">
        <w:rPr>
          <w:sz w:val="20"/>
          <w:szCs w:val="20"/>
        </w:rPr>
        <w:lastRenderedPageBreak/>
        <w:t>（様式１）</w:t>
      </w:r>
    </w:p>
    <w:p w14:paraId="304E532C" w14:textId="77777777" w:rsidR="00FD1E6A" w:rsidRPr="001D5AE5" w:rsidRDefault="00FD1E6A" w:rsidP="0025566E">
      <w:pPr>
        <w:jc w:val="center"/>
        <w:rPr>
          <w:sz w:val="20"/>
          <w:szCs w:val="20"/>
        </w:rPr>
      </w:pPr>
      <w:r w:rsidRPr="001D5AE5">
        <w:rPr>
          <w:sz w:val="20"/>
          <w:szCs w:val="20"/>
          <w:u w:val="single" w:color="000000"/>
        </w:rPr>
        <w:t>債権譲渡承諾申請書</w:t>
      </w:r>
    </w:p>
    <w:p w14:paraId="47D99B12" w14:textId="77777777" w:rsidR="00FD1E6A" w:rsidRPr="001D5AE5" w:rsidRDefault="00FD1E6A" w:rsidP="0025566E">
      <w:pPr>
        <w:rPr>
          <w:sz w:val="20"/>
          <w:szCs w:val="20"/>
        </w:rPr>
      </w:pPr>
      <w:r w:rsidRPr="001D5AE5">
        <w:rPr>
          <w:sz w:val="20"/>
          <w:szCs w:val="20"/>
        </w:rPr>
        <w:t xml:space="preserve">　　　　　　　　　　　　　　　　　　　　　　　　　　　　　　　　　　　　　年　　月　　日</w:t>
      </w:r>
    </w:p>
    <w:p w14:paraId="021EE473" w14:textId="77777777" w:rsidR="00FD1E6A" w:rsidRPr="001D5AE5" w:rsidRDefault="00FD1E6A" w:rsidP="0025566E">
      <w:pPr>
        <w:rPr>
          <w:sz w:val="20"/>
          <w:szCs w:val="20"/>
        </w:rPr>
      </w:pPr>
      <w:r w:rsidRPr="001D5AE5">
        <w:rPr>
          <w:sz w:val="20"/>
          <w:szCs w:val="20"/>
        </w:rPr>
        <w:t>分任支出負担行為担当官</w:t>
      </w:r>
    </w:p>
    <w:p w14:paraId="762EBA42" w14:textId="77777777" w:rsidR="00FD1E6A" w:rsidRPr="001D5AE5" w:rsidRDefault="00FD1E6A" w:rsidP="0025566E">
      <w:pPr>
        <w:rPr>
          <w:sz w:val="20"/>
          <w:szCs w:val="20"/>
        </w:rPr>
      </w:pPr>
      <w:r w:rsidRPr="001D5AE5">
        <w:rPr>
          <w:sz w:val="20"/>
          <w:szCs w:val="20"/>
        </w:rPr>
        <w:t>陸上自衛隊</w:t>
      </w:r>
      <w:r w:rsidR="002F053F" w:rsidRPr="001D5AE5">
        <w:rPr>
          <w:rFonts w:hint="eastAsia"/>
          <w:sz w:val="20"/>
          <w:szCs w:val="20"/>
        </w:rPr>
        <w:t>〇〇〇〇</w:t>
      </w:r>
    </w:p>
    <w:p w14:paraId="79AC75CE" w14:textId="77777777" w:rsidR="00FD1E6A" w:rsidRPr="001D5AE5" w:rsidRDefault="00FD1E6A" w:rsidP="0025566E">
      <w:pPr>
        <w:rPr>
          <w:sz w:val="20"/>
          <w:szCs w:val="20"/>
        </w:rPr>
      </w:pPr>
      <w:r w:rsidRPr="001D5AE5">
        <w:rPr>
          <w:sz w:val="20"/>
          <w:szCs w:val="20"/>
        </w:rPr>
        <w:t>調達会計部長　　　　　　　　殿</w:t>
      </w:r>
    </w:p>
    <w:p w14:paraId="68304C1B" w14:textId="77777777" w:rsidR="00FD1E6A" w:rsidRPr="001D5AE5" w:rsidRDefault="00FD1E6A" w:rsidP="0025566E">
      <w:pPr>
        <w:rPr>
          <w:sz w:val="20"/>
          <w:szCs w:val="20"/>
        </w:rPr>
      </w:pPr>
      <w:r w:rsidRPr="001D5AE5">
        <w:rPr>
          <w:sz w:val="20"/>
          <w:szCs w:val="20"/>
        </w:rPr>
        <w:t>住　所：</w:t>
      </w:r>
    </w:p>
    <w:p w14:paraId="1FE493C8" w14:textId="77777777" w:rsidR="00FD1E6A" w:rsidRPr="001D5AE5" w:rsidRDefault="00FD1E6A" w:rsidP="0025566E">
      <w:pPr>
        <w:rPr>
          <w:sz w:val="20"/>
          <w:szCs w:val="20"/>
        </w:rPr>
      </w:pPr>
      <w:r w:rsidRPr="001D5AE5">
        <w:rPr>
          <w:sz w:val="20"/>
          <w:szCs w:val="20"/>
        </w:rPr>
        <w:t xml:space="preserve">譲渡人：（甲）　　　</w:t>
      </w:r>
      <w:r w:rsidR="002F053F" w:rsidRPr="001D5AE5">
        <w:rPr>
          <w:rFonts w:hint="eastAsia"/>
          <w:sz w:val="20"/>
          <w:szCs w:val="20"/>
        </w:rPr>
        <w:t>〇〇</w:t>
      </w:r>
      <w:r w:rsidRPr="001D5AE5">
        <w:rPr>
          <w:sz w:val="20"/>
          <w:szCs w:val="20"/>
        </w:rPr>
        <w:t>株式会社</w:t>
      </w:r>
    </w:p>
    <w:p w14:paraId="1F062FAF" w14:textId="77777777" w:rsidR="00FD1E6A" w:rsidRPr="001D5AE5" w:rsidRDefault="00FD1E6A" w:rsidP="0025566E">
      <w:pPr>
        <w:rPr>
          <w:sz w:val="20"/>
          <w:szCs w:val="20"/>
        </w:rPr>
      </w:pPr>
      <w:r w:rsidRPr="001D5AE5">
        <w:rPr>
          <w:sz w:val="20"/>
          <w:szCs w:val="20"/>
        </w:rPr>
        <w:t>代表者：</w:t>
      </w:r>
      <w:r w:rsidRPr="001D5AE5">
        <w:rPr>
          <w:sz w:val="20"/>
          <w:szCs w:val="20"/>
        </w:rPr>
        <w:t xml:space="preserve">                    </w:t>
      </w:r>
    </w:p>
    <w:p w14:paraId="4B5FFFC0" w14:textId="77777777" w:rsidR="00FD1E6A" w:rsidRPr="001D5AE5" w:rsidRDefault="00FD1E6A" w:rsidP="0025566E">
      <w:pPr>
        <w:rPr>
          <w:sz w:val="20"/>
          <w:szCs w:val="20"/>
        </w:rPr>
      </w:pPr>
      <w:r w:rsidRPr="001D5AE5">
        <w:rPr>
          <w:sz w:val="20"/>
          <w:szCs w:val="20"/>
        </w:rPr>
        <w:t>担当者：</w:t>
      </w:r>
    </w:p>
    <w:p w14:paraId="3CE344EA" w14:textId="77777777" w:rsidR="00FD1E6A" w:rsidRPr="001D5AE5" w:rsidRDefault="00FD1E6A" w:rsidP="0025566E">
      <w:pPr>
        <w:rPr>
          <w:sz w:val="20"/>
          <w:szCs w:val="20"/>
        </w:rPr>
      </w:pPr>
      <w:r w:rsidRPr="001D5AE5">
        <w:rPr>
          <w:sz w:val="20"/>
          <w:szCs w:val="20"/>
        </w:rPr>
        <w:t>連絡先：</w:t>
      </w:r>
    </w:p>
    <w:p w14:paraId="75D78884" w14:textId="77777777" w:rsidR="00FD1E6A" w:rsidRPr="001D5AE5" w:rsidRDefault="00FD1E6A" w:rsidP="0025566E">
      <w:pPr>
        <w:rPr>
          <w:sz w:val="20"/>
          <w:szCs w:val="20"/>
        </w:rPr>
      </w:pPr>
      <w:r w:rsidRPr="001D5AE5">
        <w:rPr>
          <w:sz w:val="20"/>
          <w:szCs w:val="20"/>
        </w:rPr>
        <w:t>住　所：</w:t>
      </w:r>
    </w:p>
    <w:p w14:paraId="689D230A" w14:textId="77777777" w:rsidR="00FD1E6A" w:rsidRPr="001D5AE5" w:rsidRDefault="00FD1E6A" w:rsidP="0025566E">
      <w:pPr>
        <w:rPr>
          <w:sz w:val="20"/>
          <w:szCs w:val="20"/>
        </w:rPr>
      </w:pPr>
      <w:r w:rsidRPr="001D5AE5">
        <w:rPr>
          <w:sz w:val="20"/>
          <w:szCs w:val="20"/>
        </w:rPr>
        <w:t>譲受人：（乙）　株式会社</w:t>
      </w:r>
      <w:r w:rsidR="002F053F" w:rsidRPr="001D5AE5">
        <w:rPr>
          <w:rFonts w:hint="eastAsia"/>
          <w:sz w:val="20"/>
          <w:szCs w:val="20"/>
        </w:rPr>
        <w:t>〇〇</w:t>
      </w:r>
      <w:r w:rsidRPr="001D5AE5">
        <w:rPr>
          <w:sz w:val="20"/>
          <w:szCs w:val="20"/>
        </w:rPr>
        <w:t>銀行</w:t>
      </w:r>
    </w:p>
    <w:p w14:paraId="6F5636D5" w14:textId="77777777" w:rsidR="00FD1E6A" w:rsidRPr="001D5AE5" w:rsidRDefault="00FD1E6A" w:rsidP="0025566E">
      <w:pPr>
        <w:rPr>
          <w:sz w:val="20"/>
          <w:szCs w:val="20"/>
        </w:rPr>
      </w:pPr>
      <w:r w:rsidRPr="001D5AE5">
        <w:rPr>
          <w:sz w:val="20"/>
          <w:szCs w:val="20"/>
        </w:rPr>
        <w:t>代表者：</w:t>
      </w:r>
      <w:r w:rsidRPr="001D5AE5">
        <w:rPr>
          <w:sz w:val="20"/>
          <w:szCs w:val="20"/>
        </w:rPr>
        <w:t xml:space="preserve">                   </w:t>
      </w:r>
    </w:p>
    <w:p w14:paraId="5982816A" w14:textId="77777777" w:rsidR="00FD1E6A" w:rsidRPr="001D5AE5" w:rsidRDefault="00FD1E6A" w:rsidP="0025566E">
      <w:pPr>
        <w:rPr>
          <w:sz w:val="20"/>
          <w:szCs w:val="20"/>
        </w:rPr>
      </w:pPr>
      <w:r w:rsidRPr="001D5AE5">
        <w:rPr>
          <w:sz w:val="20"/>
          <w:szCs w:val="20"/>
        </w:rPr>
        <w:t>担当者：</w:t>
      </w:r>
    </w:p>
    <w:p w14:paraId="7EAB990B" w14:textId="77777777" w:rsidR="00FD1E6A" w:rsidRPr="001D5AE5" w:rsidRDefault="00FD1E6A" w:rsidP="0025566E">
      <w:pPr>
        <w:rPr>
          <w:sz w:val="20"/>
          <w:szCs w:val="20"/>
        </w:rPr>
      </w:pPr>
      <w:r w:rsidRPr="001D5AE5">
        <w:rPr>
          <w:sz w:val="20"/>
          <w:szCs w:val="20"/>
        </w:rPr>
        <w:t>連絡先：</w:t>
      </w:r>
      <w:r w:rsidRPr="001D5AE5">
        <w:rPr>
          <w:sz w:val="20"/>
          <w:szCs w:val="20"/>
        </w:rPr>
        <w:t xml:space="preserve"> </w:t>
      </w:r>
    </w:p>
    <w:p w14:paraId="181B3D86" w14:textId="77777777" w:rsidR="00FD1E6A" w:rsidRPr="001D5AE5" w:rsidRDefault="00FD1E6A" w:rsidP="0025566E">
      <w:pPr>
        <w:rPr>
          <w:sz w:val="20"/>
          <w:szCs w:val="20"/>
        </w:rPr>
      </w:pPr>
      <w:r w:rsidRPr="001D5AE5">
        <w:rPr>
          <w:sz w:val="20"/>
          <w:szCs w:val="20"/>
        </w:rPr>
        <w:t>住　所：</w:t>
      </w:r>
    </w:p>
    <w:p w14:paraId="68140156" w14:textId="77777777" w:rsidR="00FD1E6A" w:rsidRPr="001D5AE5" w:rsidRDefault="00FD1E6A" w:rsidP="0025566E">
      <w:pPr>
        <w:rPr>
          <w:sz w:val="20"/>
          <w:szCs w:val="20"/>
        </w:rPr>
      </w:pPr>
      <w:r w:rsidRPr="001D5AE5">
        <w:rPr>
          <w:sz w:val="20"/>
          <w:szCs w:val="20"/>
        </w:rPr>
        <w:t>譲受人：（丙）</w:t>
      </w:r>
      <w:r w:rsidR="002F053F" w:rsidRPr="001D5AE5">
        <w:rPr>
          <w:sz w:val="20"/>
          <w:szCs w:val="20"/>
        </w:rPr>
        <w:t xml:space="preserve">  </w:t>
      </w:r>
      <w:r w:rsidR="002F053F" w:rsidRPr="001D5AE5">
        <w:rPr>
          <w:rFonts w:hint="eastAsia"/>
          <w:sz w:val="20"/>
          <w:szCs w:val="20"/>
        </w:rPr>
        <w:t>〇〇</w:t>
      </w:r>
      <w:r w:rsidRPr="001D5AE5">
        <w:rPr>
          <w:sz w:val="20"/>
          <w:szCs w:val="20"/>
        </w:rPr>
        <w:t>信用保証協会</w:t>
      </w:r>
    </w:p>
    <w:p w14:paraId="62844144" w14:textId="77777777" w:rsidR="00FD1E6A" w:rsidRPr="001D5AE5" w:rsidRDefault="00FD1E6A" w:rsidP="0025566E">
      <w:pPr>
        <w:rPr>
          <w:sz w:val="20"/>
          <w:szCs w:val="20"/>
        </w:rPr>
      </w:pPr>
      <w:r w:rsidRPr="001D5AE5">
        <w:rPr>
          <w:sz w:val="20"/>
          <w:szCs w:val="20"/>
        </w:rPr>
        <w:t>代表者：</w:t>
      </w:r>
      <w:r w:rsidRPr="001D5AE5">
        <w:rPr>
          <w:sz w:val="20"/>
          <w:szCs w:val="20"/>
        </w:rPr>
        <w:t xml:space="preserve">                    </w:t>
      </w:r>
    </w:p>
    <w:p w14:paraId="06C8C5AB" w14:textId="77777777" w:rsidR="00FD1E6A" w:rsidRPr="001D5AE5" w:rsidRDefault="00FD1E6A" w:rsidP="0025566E">
      <w:pPr>
        <w:rPr>
          <w:sz w:val="20"/>
          <w:szCs w:val="20"/>
        </w:rPr>
      </w:pPr>
      <w:r w:rsidRPr="001D5AE5">
        <w:rPr>
          <w:sz w:val="20"/>
          <w:szCs w:val="20"/>
        </w:rPr>
        <w:t>担当者：</w:t>
      </w:r>
    </w:p>
    <w:p w14:paraId="5F53DD2D" w14:textId="77777777" w:rsidR="00FD1E6A" w:rsidRPr="001D5AE5" w:rsidRDefault="00FD1E6A" w:rsidP="0025566E">
      <w:pPr>
        <w:rPr>
          <w:sz w:val="20"/>
          <w:szCs w:val="20"/>
        </w:rPr>
      </w:pPr>
      <w:r w:rsidRPr="001D5AE5">
        <w:rPr>
          <w:sz w:val="20"/>
          <w:szCs w:val="20"/>
        </w:rPr>
        <w:t>連絡先：</w:t>
      </w:r>
    </w:p>
    <w:p w14:paraId="2F59000F" w14:textId="77777777" w:rsidR="00FD1E6A" w:rsidRPr="001D5AE5" w:rsidRDefault="00FD1E6A" w:rsidP="0025566E">
      <w:pPr>
        <w:rPr>
          <w:sz w:val="20"/>
          <w:szCs w:val="20"/>
        </w:rPr>
      </w:pPr>
      <w:r w:rsidRPr="001D5AE5">
        <w:rPr>
          <w:sz w:val="20"/>
          <w:szCs w:val="20"/>
        </w:rPr>
        <w:t xml:space="preserve">　</w:t>
      </w:r>
      <w:r w:rsidR="002F053F" w:rsidRPr="001D5AE5">
        <w:rPr>
          <w:rFonts w:hint="eastAsia"/>
          <w:sz w:val="20"/>
          <w:szCs w:val="20"/>
        </w:rPr>
        <w:t>〇〇</w:t>
      </w:r>
      <w:r w:rsidRPr="001D5AE5">
        <w:rPr>
          <w:sz w:val="20"/>
          <w:szCs w:val="20"/>
        </w:rPr>
        <w:t>株式会社（以下「甲」という。）は、下記の</w:t>
      </w:r>
      <w:r w:rsidR="002F053F" w:rsidRPr="001D5AE5">
        <w:rPr>
          <w:rFonts w:hint="eastAsia"/>
          <w:sz w:val="20"/>
          <w:szCs w:val="20"/>
        </w:rPr>
        <w:t>〇〇</w:t>
      </w:r>
      <w:r w:rsidRPr="001D5AE5">
        <w:rPr>
          <w:sz w:val="20"/>
          <w:szCs w:val="20"/>
        </w:rPr>
        <w:t>契約条項第</w:t>
      </w:r>
      <w:r w:rsidRPr="001D5AE5">
        <w:rPr>
          <w:sz w:val="20"/>
          <w:szCs w:val="20"/>
        </w:rPr>
        <w:t>○</w:t>
      </w:r>
      <w:r w:rsidRPr="001D5AE5">
        <w:rPr>
          <w:sz w:val="20"/>
          <w:szCs w:val="20"/>
        </w:rPr>
        <w:t>条の規定に基づいて貴殿より</w:t>
      </w:r>
      <w:r w:rsidR="002F053F" w:rsidRPr="001D5AE5">
        <w:rPr>
          <w:rFonts w:hint="eastAsia"/>
          <w:sz w:val="20"/>
          <w:szCs w:val="20"/>
        </w:rPr>
        <w:t>〇</w:t>
      </w:r>
      <w:r w:rsidRPr="001D5AE5">
        <w:rPr>
          <w:sz w:val="20"/>
          <w:szCs w:val="20"/>
        </w:rPr>
        <w:t>年</w:t>
      </w:r>
      <w:r w:rsidR="002F053F" w:rsidRPr="001D5AE5">
        <w:rPr>
          <w:rFonts w:hint="eastAsia"/>
          <w:sz w:val="20"/>
          <w:szCs w:val="20"/>
        </w:rPr>
        <w:t>〇</w:t>
      </w:r>
      <w:r w:rsidRPr="001D5AE5">
        <w:rPr>
          <w:sz w:val="20"/>
          <w:szCs w:val="20"/>
        </w:rPr>
        <w:t>月</w:t>
      </w:r>
      <w:r w:rsidR="002F053F" w:rsidRPr="001D5AE5">
        <w:rPr>
          <w:rFonts w:hint="eastAsia"/>
          <w:sz w:val="20"/>
          <w:szCs w:val="20"/>
        </w:rPr>
        <w:t>〇</w:t>
      </w:r>
      <w:r w:rsidRPr="001D5AE5">
        <w:rPr>
          <w:sz w:val="20"/>
          <w:szCs w:val="20"/>
        </w:rPr>
        <w:t>日に契約の履行の確認を受けました。つきましては、「債権譲渡承諾書」による貴殿の承諾がなされることを前提として、甲が</w:t>
      </w:r>
      <w:r w:rsidR="002F053F" w:rsidRPr="001D5AE5">
        <w:rPr>
          <w:rFonts w:hint="eastAsia"/>
          <w:sz w:val="20"/>
          <w:szCs w:val="20"/>
        </w:rPr>
        <w:t>〇〇</w:t>
      </w:r>
      <w:r w:rsidRPr="001D5AE5">
        <w:rPr>
          <w:sz w:val="20"/>
          <w:szCs w:val="20"/>
        </w:rPr>
        <w:t>契約に基づく代金債権（以下「譲渡対象債権」という。）を株式会社</w:t>
      </w:r>
      <w:r w:rsidR="002F053F" w:rsidRPr="001D5AE5">
        <w:rPr>
          <w:rFonts w:hint="eastAsia"/>
          <w:sz w:val="20"/>
          <w:szCs w:val="20"/>
        </w:rPr>
        <w:t>〇〇</w:t>
      </w:r>
      <w:r w:rsidRPr="001D5AE5">
        <w:rPr>
          <w:sz w:val="20"/>
          <w:szCs w:val="20"/>
        </w:rPr>
        <w:t>銀行（以下「乙」という。）及び</w:t>
      </w:r>
      <w:r w:rsidR="002F053F" w:rsidRPr="001D5AE5">
        <w:rPr>
          <w:rFonts w:hint="eastAsia"/>
          <w:sz w:val="20"/>
          <w:szCs w:val="20"/>
        </w:rPr>
        <w:t>〇〇</w:t>
      </w:r>
      <w:r w:rsidRPr="001D5AE5">
        <w:rPr>
          <w:sz w:val="20"/>
          <w:szCs w:val="20"/>
        </w:rPr>
        <w:t>信用保証協会（以下「丙」という。）に譲渡</w:t>
      </w:r>
      <w:r w:rsidR="00B51C96" w:rsidRPr="001D5AE5">
        <w:rPr>
          <w:sz w:val="20"/>
          <w:szCs w:val="20"/>
        </w:rPr>
        <w:t>し、乙及び丙が譲渡対象を準共有として譲り受けたいので、「譲渡</w:t>
      </w:r>
      <w:r w:rsidR="00B51C96" w:rsidRPr="001D5AE5">
        <w:rPr>
          <w:rFonts w:hint="eastAsia"/>
          <w:sz w:val="20"/>
          <w:szCs w:val="20"/>
        </w:rPr>
        <w:t>制限</w:t>
      </w:r>
      <w:r w:rsidRPr="001D5AE5">
        <w:rPr>
          <w:sz w:val="20"/>
          <w:szCs w:val="20"/>
        </w:rPr>
        <w:t>特約の部分的解除のための特約条項」第１条及び第４条の規定に基づき、貴殿の承諾を得たく申請します。</w:t>
      </w:r>
    </w:p>
    <w:p w14:paraId="04640AD5" w14:textId="77777777" w:rsidR="00FD1E6A" w:rsidRPr="001D5AE5" w:rsidRDefault="00FD1E6A" w:rsidP="0025566E">
      <w:pPr>
        <w:rPr>
          <w:sz w:val="20"/>
          <w:szCs w:val="20"/>
        </w:rPr>
      </w:pPr>
      <w:r w:rsidRPr="001D5AE5">
        <w:rPr>
          <w:sz w:val="20"/>
          <w:szCs w:val="20"/>
        </w:rPr>
        <w:t xml:space="preserve">  </w:t>
      </w:r>
      <w:r w:rsidRPr="001D5AE5">
        <w:rPr>
          <w:sz w:val="20"/>
          <w:szCs w:val="20"/>
        </w:rPr>
        <w:t>その際、甲、乙及び丙は、下記の点につき、予め承諾していることを申し添えます。</w:t>
      </w:r>
    </w:p>
    <w:p w14:paraId="0D003685" w14:textId="77777777" w:rsidR="00FD1E6A" w:rsidRPr="001D5AE5" w:rsidRDefault="00FD1E6A" w:rsidP="0025566E">
      <w:pPr>
        <w:rPr>
          <w:sz w:val="20"/>
          <w:szCs w:val="20"/>
        </w:rPr>
      </w:pPr>
      <w:r w:rsidRPr="001D5AE5">
        <w:rPr>
          <w:sz w:val="20"/>
          <w:szCs w:val="20"/>
        </w:rPr>
        <w:t>１．譲渡対象債権に係る乙及び丙への支払いについては、従前どおり</w:t>
      </w:r>
      <w:r w:rsidR="002F053F" w:rsidRPr="001D5AE5">
        <w:rPr>
          <w:rFonts w:hint="eastAsia"/>
          <w:sz w:val="20"/>
          <w:szCs w:val="20"/>
        </w:rPr>
        <w:t>〇〇</w:t>
      </w:r>
      <w:r w:rsidRPr="001D5AE5">
        <w:rPr>
          <w:sz w:val="20"/>
          <w:szCs w:val="20"/>
        </w:rPr>
        <w:t>契約条項第</w:t>
      </w:r>
      <w:r w:rsidR="002F053F" w:rsidRPr="001D5AE5">
        <w:rPr>
          <w:rFonts w:hint="eastAsia"/>
          <w:sz w:val="20"/>
          <w:szCs w:val="20"/>
        </w:rPr>
        <w:t>〇</w:t>
      </w:r>
      <w:r w:rsidRPr="001D5AE5">
        <w:rPr>
          <w:sz w:val="20"/>
          <w:szCs w:val="20"/>
        </w:rPr>
        <w:t>項第</w:t>
      </w:r>
      <w:r w:rsidR="002F053F" w:rsidRPr="001D5AE5">
        <w:rPr>
          <w:rFonts w:hint="eastAsia"/>
          <w:sz w:val="20"/>
          <w:szCs w:val="20"/>
        </w:rPr>
        <w:t>〇</w:t>
      </w:r>
      <w:r w:rsidRPr="001D5AE5">
        <w:rPr>
          <w:sz w:val="20"/>
          <w:szCs w:val="20"/>
        </w:rPr>
        <w:t>号の規定に基づき、契約物品（又は役務）全体の完成、納入及びその確認を条件としてなされること。</w:t>
      </w:r>
    </w:p>
    <w:p w14:paraId="5C383513" w14:textId="77777777" w:rsidR="00FD1E6A" w:rsidRPr="001D5AE5" w:rsidRDefault="00FD1E6A" w:rsidP="0025566E">
      <w:pPr>
        <w:rPr>
          <w:sz w:val="20"/>
          <w:szCs w:val="20"/>
        </w:rPr>
      </w:pPr>
      <w:r w:rsidRPr="001D5AE5">
        <w:rPr>
          <w:sz w:val="20"/>
          <w:szCs w:val="20"/>
        </w:rPr>
        <w:t>２．乙及び丙は第三者に譲渡対象債権を再譲渡し、これに質権を設定し、又はその他譲渡対象債権の帰属並びに講師を阻害する行為を行わないこと。</w:t>
      </w:r>
    </w:p>
    <w:p w14:paraId="735912E9" w14:textId="77777777" w:rsidR="00FD1E6A" w:rsidRPr="001D5AE5" w:rsidRDefault="00FD1E6A" w:rsidP="0025566E">
      <w:pPr>
        <w:rPr>
          <w:sz w:val="20"/>
          <w:szCs w:val="20"/>
        </w:rPr>
      </w:pPr>
      <w:r w:rsidRPr="001D5AE5">
        <w:rPr>
          <w:sz w:val="20"/>
          <w:szCs w:val="20"/>
        </w:rPr>
        <w:t>３．国に対しては、譲渡対象債権に係る</w:t>
      </w:r>
      <w:r w:rsidR="002F053F" w:rsidRPr="001D5AE5">
        <w:rPr>
          <w:rFonts w:hint="eastAsia"/>
          <w:sz w:val="20"/>
          <w:szCs w:val="20"/>
        </w:rPr>
        <w:t>〇〇</w:t>
      </w:r>
      <w:r w:rsidRPr="001D5AE5">
        <w:rPr>
          <w:sz w:val="20"/>
          <w:szCs w:val="20"/>
        </w:rPr>
        <w:t>契約条項（当該契約条項に基づく変更契約を含む。）以外の責任は求めないこと、同契約条項に規定される甲の契約不適合責任については、従前どおり甲が継続して負担するものであること、及び債権譲渡に要する信用保証料、金利その他一切の費用については甲の負担であって、国に負担を求めることはないこと。</w:t>
      </w:r>
    </w:p>
    <w:p w14:paraId="3B375BE5" w14:textId="77777777" w:rsidR="00FD1E6A" w:rsidRPr="001D5AE5" w:rsidRDefault="00FD1E6A" w:rsidP="0025566E">
      <w:pPr>
        <w:rPr>
          <w:sz w:val="20"/>
          <w:szCs w:val="20"/>
        </w:rPr>
      </w:pPr>
      <w:r w:rsidRPr="001D5AE5">
        <w:rPr>
          <w:sz w:val="20"/>
          <w:szCs w:val="20"/>
        </w:rPr>
        <w:t>４　本件申請の内容について、直接確認することがあること。</w:t>
      </w:r>
    </w:p>
    <w:p w14:paraId="55CD45B8" w14:textId="77777777" w:rsidR="00FD1E6A" w:rsidRPr="001D5AE5" w:rsidRDefault="00FD1E6A" w:rsidP="0025566E">
      <w:pPr>
        <w:rPr>
          <w:sz w:val="20"/>
          <w:szCs w:val="20"/>
        </w:rPr>
      </w:pPr>
      <w:r w:rsidRPr="001D5AE5">
        <w:rPr>
          <w:sz w:val="20"/>
          <w:szCs w:val="20"/>
        </w:rPr>
        <w:t xml:space="preserve">  </w:t>
      </w:r>
      <w:r w:rsidRPr="001D5AE5">
        <w:rPr>
          <w:sz w:val="20"/>
          <w:szCs w:val="20"/>
        </w:rPr>
        <w:t>また、同契約条項に基づく代金は、乙及び丙が指定する下記の口座にお振込みください。</w:t>
      </w:r>
    </w:p>
    <w:p w14:paraId="3EF88267" w14:textId="77777777" w:rsidR="00FD1E6A" w:rsidRPr="001D5AE5" w:rsidRDefault="00FD1E6A" w:rsidP="0025566E">
      <w:pPr>
        <w:rPr>
          <w:sz w:val="20"/>
          <w:szCs w:val="20"/>
        </w:rPr>
      </w:pPr>
    </w:p>
    <w:p w14:paraId="5EAF8C19" w14:textId="77777777" w:rsidR="00FD1E6A" w:rsidRPr="001D5AE5" w:rsidRDefault="00FD1E6A" w:rsidP="0025566E">
      <w:pPr>
        <w:rPr>
          <w:sz w:val="20"/>
          <w:szCs w:val="20"/>
        </w:rPr>
      </w:pPr>
      <w:r w:rsidRPr="001D5AE5">
        <w:rPr>
          <w:sz w:val="20"/>
          <w:szCs w:val="20"/>
        </w:rPr>
        <w:t xml:space="preserve">　　　　　　　　　　　　　　　　　　　　　　　記</w:t>
      </w:r>
    </w:p>
    <w:p w14:paraId="0F9E7D64" w14:textId="77777777" w:rsidR="00FD1E6A" w:rsidRPr="001D5AE5" w:rsidRDefault="00FD1E6A" w:rsidP="0025566E">
      <w:pPr>
        <w:rPr>
          <w:sz w:val="20"/>
          <w:szCs w:val="20"/>
        </w:rPr>
      </w:pPr>
      <w:r w:rsidRPr="001D5AE5">
        <w:rPr>
          <w:sz w:val="20"/>
          <w:szCs w:val="20"/>
        </w:rPr>
        <w:t>１．貴殿と甲との間で締結された　　年　　月　　日付</w:t>
      </w:r>
      <w:r w:rsidR="002F053F" w:rsidRPr="001D5AE5">
        <w:rPr>
          <w:rFonts w:hint="eastAsia"/>
          <w:sz w:val="20"/>
          <w:szCs w:val="20"/>
        </w:rPr>
        <w:t>〇〇</w:t>
      </w:r>
      <w:r w:rsidRPr="001D5AE5">
        <w:rPr>
          <w:sz w:val="20"/>
          <w:szCs w:val="20"/>
        </w:rPr>
        <w:t>契約</w:t>
      </w:r>
    </w:p>
    <w:p w14:paraId="4E3D24CB" w14:textId="77777777" w:rsidR="00FD1E6A" w:rsidRPr="001D5AE5" w:rsidRDefault="00FD1E6A" w:rsidP="0025566E">
      <w:pPr>
        <w:rPr>
          <w:sz w:val="20"/>
          <w:szCs w:val="20"/>
        </w:rPr>
      </w:pPr>
      <w:r w:rsidRPr="001D5AE5">
        <w:rPr>
          <w:sz w:val="20"/>
          <w:szCs w:val="20"/>
        </w:rPr>
        <w:t xml:space="preserve">　（１）調達要求番号</w:t>
      </w:r>
    </w:p>
    <w:p w14:paraId="1AB953D1" w14:textId="77777777" w:rsidR="00FD1E6A" w:rsidRPr="001D5AE5" w:rsidRDefault="00FD1E6A" w:rsidP="0025566E">
      <w:pPr>
        <w:rPr>
          <w:sz w:val="20"/>
          <w:szCs w:val="20"/>
        </w:rPr>
      </w:pPr>
      <w:r w:rsidRPr="001D5AE5">
        <w:rPr>
          <w:sz w:val="20"/>
          <w:szCs w:val="20"/>
        </w:rPr>
        <w:t xml:space="preserve">　（２）契約品名</w:t>
      </w:r>
    </w:p>
    <w:p w14:paraId="52D14B1F" w14:textId="77777777" w:rsidR="00FD1E6A" w:rsidRPr="001D5AE5" w:rsidRDefault="00FD1E6A" w:rsidP="0025566E">
      <w:pPr>
        <w:rPr>
          <w:sz w:val="20"/>
          <w:szCs w:val="20"/>
        </w:rPr>
      </w:pPr>
      <w:r w:rsidRPr="001D5AE5">
        <w:rPr>
          <w:sz w:val="20"/>
          <w:szCs w:val="20"/>
        </w:rPr>
        <w:t xml:space="preserve">　（３）納期</w:t>
      </w:r>
    </w:p>
    <w:p w14:paraId="423BC811" w14:textId="77777777" w:rsidR="00FD1E6A" w:rsidRPr="001D5AE5" w:rsidRDefault="00FD1E6A" w:rsidP="0025566E">
      <w:pPr>
        <w:rPr>
          <w:sz w:val="20"/>
          <w:szCs w:val="20"/>
        </w:rPr>
      </w:pPr>
      <w:r w:rsidRPr="001D5AE5">
        <w:rPr>
          <w:sz w:val="20"/>
          <w:szCs w:val="20"/>
        </w:rPr>
        <w:t xml:space="preserve">　（４）認証番号</w:t>
      </w:r>
    </w:p>
    <w:p w14:paraId="0A770BEC" w14:textId="77777777" w:rsidR="00FD1E6A" w:rsidRPr="001D5AE5" w:rsidRDefault="00FD1E6A" w:rsidP="0025566E">
      <w:pPr>
        <w:rPr>
          <w:sz w:val="20"/>
          <w:szCs w:val="20"/>
        </w:rPr>
      </w:pPr>
      <w:r w:rsidRPr="001D5AE5">
        <w:rPr>
          <w:sz w:val="20"/>
          <w:szCs w:val="20"/>
        </w:rPr>
        <w:t>２．譲渡債権の額</w:t>
      </w:r>
    </w:p>
    <w:p w14:paraId="141104C0" w14:textId="77777777" w:rsidR="00FD1E6A" w:rsidRPr="001D5AE5" w:rsidRDefault="00FD1E6A" w:rsidP="0025566E">
      <w:pPr>
        <w:rPr>
          <w:sz w:val="20"/>
          <w:szCs w:val="20"/>
        </w:rPr>
      </w:pPr>
      <w:r w:rsidRPr="001D5AE5">
        <w:rPr>
          <w:sz w:val="20"/>
          <w:szCs w:val="20"/>
        </w:rPr>
        <w:t xml:space="preserve">　（１）契約代金額</w:t>
      </w:r>
      <w:r w:rsidRPr="001D5AE5">
        <w:rPr>
          <w:sz w:val="20"/>
          <w:szCs w:val="20"/>
        </w:rPr>
        <w:t xml:space="preserve">          </w:t>
      </w:r>
      <w:r w:rsidRPr="001D5AE5">
        <w:rPr>
          <w:sz w:val="20"/>
          <w:szCs w:val="20"/>
        </w:rPr>
        <w:t>金　　　　　　　　　円</w:t>
      </w:r>
    </w:p>
    <w:p w14:paraId="6BEFED13" w14:textId="77777777" w:rsidR="00FD1E6A" w:rsidRPr="001D5AE5" w:rsidRDefault="00FD1E6A" w:rsidP="0025566E">
      <w:pPr>
        <w:rPr>
          <w:sz w:val="20"/>
          <w:szCs w:val="20"/>
        </w:rPr>
      </w:pPr>
      <w:r w:rsidRPr="001D5AE5">
        <w:rPr>
          <w:sz w:val="20"/>
          <w:szCs w:val="20"/>
        </w:rPr>
        <w:t xml:space="preserve">　（２）前払金等既受領済額</w:t>
      </w:r>
      <w:r w:rsidRPr="001D5AE5">
        <w:rPr>
          <w:sz w:val="20"/>
          <w:szCs w:val="20"/>
        </w:rPr>
        <w:t xml:space="preserve">  </w:t>
      </w:r>
      <w:r w:rsidRPr="001D5AE5">
        <w:rPr>
          <w:sz w:val="20"/>
          <w:szCs w:val="20"/>
        </w:rPr>
        <w:t>金　　　　　　　　　円</w:t>
      </w:r>
    </w:p>
    <w:p w14:paraId="6E66DC00" w14:textId="77777777" w:rsidR="00FD1E6A" w:rsidRPr="001D5AE5" w:rsidRDefault="00FD1E6A" w:rsidP="0025566E">
      <w:pPr>
        <w:rPr>
          <w:sz w:val="20"/>
          <w:szCs w:val="20"/>
        </w:rPr>
      </w:pPr>
      <w:r w:rsidRPr="001D5AE5">
        <w:rPr>
          <w:sz w:val="20"/>
          <w:szCs w:val="20"/>
        </w:rPr>
        <w:t xml:space="preserve">　（３）差引譲渡対象債権額</w:t>
      </w:r>
      <w:r w:rsidRPr="001D5AE5">
        <w:rPr>
          <w:sz w:val="20"/>
          <w:szCs w:val="20"/>
        </w:rPr>
        <w:t xml:space="preserve">  </w:t>
      </w:r>
      <w:r w:rsidRPr="001D5AE5">
        <w:rPr>
          <w:sz w:val="20"/>
          <w:szCs w:val="20"/>
        </w:rPr>
        <w:t>金　　　　　　　　　円</w:t>
      </w:r>
    </w:p>
    <w:p w14:paraId="7B12CDA1" w14:textId="77777777" w:rsidR="00FD1E6A" w:rsidRPr="001D5AE5" w:rsidRDefault="00FD1E6A" w:rsidP="0025566E">
      <w:pPr>
        <w:rPr>
          <w:sz w:val="20"/>
          <w:szCs w:val="20"/>
        </w:rPr>
      </w:pPr>
      <w:r w:rsidRPr="001D5AE5">
        <w:rPr>
          <w:sz w:val="20"/>
          <w:szCs w:val="20"/>
        </w:rPr>
        <w:t>３．乙及び丙が指定する口座の表示</w:t>
      </w:r>
    </w:p>
    <w:p w14:paraId="1B678D68" w14:textId="77777777" w:rsidR="00FD1E6A" w:rsidRPr="001D5AE5" w:rsidRDefault="00FD1E6A" w:rsidP="0025566E">
      <w:pPr>
        <w:rPr>
          <w:sz w:val="20"/>
          <w:szCs w:val="20"/>
        </w:rPr>
      </w:pPr>
      <w:r w:rsidRPr="001D5AE5">
        <w:rPr>
          <w:sz w:val="20"/>
          <w:szCs w:val="20"/>
        </w:rPr>
        <w:t xml:space="preserve">　</w:t>
      </w:r>
      <w:r w:rsidR="002F053F" w:rsidRPr="001D5AE5">
        <w:rPr>
          <w:rFonts w:hint="eastAsia"/>
          <w:sz w:val="20"/>
          <w:szCs w:val="20"/>
        </w:rPr>
        <w:t>〇〇</w:t>
      </w:r>
      <w:r w:rsidRPr="001D5AE5">
        <w:rPr>
          <w:sz w:val="20"/>
          <w:szCs w:val="20"/>
        </w:rPr>
        <w:t>銀行</w:t>
      </w:r>
      <w:r w:rsidR="002F053F" w:rsidRPr="001D5AE5">
        <w:rPr>
          <w:rFonts w:hint="eastAsia"/>
          <w:sz w:val="20"/>
          <w:szCs w:val="20"/>
        </w:rPr>
        <w:t>〇〇</w:t>
      </w:r>
      <w:r w:rsidRPr="001D5AE5">
        <w:rPr>
          <w:sz w:val="20"/>
          <w:szCs w:val="20"/>
        </w:rPr>
        <w:t>支店・口座の種類</w:t>
      </w:r>
      <w:r w:rsidR="002F053F" w:rsidRPr="001D5AE5">
        <w:rPr>
          <w:rFonts w:hint="eastAsia"/>
          <w:sz w:val="20"/>
          <w:szCs w:val="20"/>
        </w:rPr>
        <w:t>〇〇〇〇</w:t>
      </w:r>
    </w:p>
    <w:p w14:paraId="6EA88241" w14:textId="77777777" w:rsidR="00FD1E6A" w:rsidRPr="001D5AE5" w:rsidRDefault="00FD1E6A" w:rsidP="0025566E">
      <w:pPr>
        <w:rPr>
          <w:sz w:val="20"/>
          <w:szCs w:val="20"/>
        </w:rPr>
      </w:pPr>
      <w:r w:rsidRPr="001D5AE5">
        <w:rPr>
          <w:sz w:val="20"/>
          <w:szCs w:val="20"/>
        </w:rPr>
        <w:t xml:space="preserve">　口座名義人</w:t>
      </w:r>
      <w:r w:rsidR="002F053F" w:rsidRPr="001D5AE5">
        <w:rPr>
          <w:rFonts w:hint="eastAsia"/>
          <w:sz w:val="20"/>
          <w:szCs w:val="20"/>
        </w:rPr>
        <w:t>〇〇</w:t>
      </w:r>
      <w:r w:rsidRPr="001D5AE5">
        <w:rPr>
          <w:sz w:val="20"/>
          <w:szCs w:val="20"/>
        </w:rPr>
        <w:t>・口座番号</w:t>
      </w:r>
      <w:r w:rsidR="002F053F" w:rsidRPr="001D5AE5">
        <w:rPr>
          <w:rFonts w:hint="eastAsia"/>
          <w:sz w:val="20"/>
          <w:szCs w:val="20"/>
        </w:rPr>
        <w:t>〇〇〇〇</w:t>
      </w:r>
    </w:p>
    <w:p w14:paraId="5199EFA6" w14:textId="77777777" w:rsidR="00FD1E6A" w:rsidRPr="001D5AE5" w:rsidRDefault="00FD1E6A" w:rsidP="0025566E">
      <w:pPr>
        <w:ind w:left="400" w:hangingChars="200" w:hanging="400"/>
        <w:rPr>
          <w:sz w:val="20"/>
          <w:szCs w:val="20"/>
        </w:rPr>
      </w:pPr>
      <w:r w:rsidRPr="001D5AE5">
        <w:rPr>
          <w:sz w:val="20"/>
          <w:szCs w:val="20"/>
        </w:rPr>
        <w:t>注：　本承諾申請書は必要に応じて修正することを妨げないが、「あらかじめ承諾している事項」の内容を修正してはならない。</w:t>
      </w:r>
    </w:p>
    <w:p w14:paraId="198B8CD9" w14:textId="77777777" w:rsidR="001D1945" w:rsidRPr="001D5AE5" w:rsidRDefault="001D1945" w:rsidP="0025566E">
      <w:pPr>
        <w:ind w:left="400" w:hangingChars="200" w:hanging="400"/>
        <w:rPr>
          <w:sz w:val="20"/>
          <w:szCs w:val="20"/>
        </w:rPr>
      </w:pPr>
    </w:p>
    <w:p w14:paraId="19A716A2" w14:textId="77777777" w:rsidR="00FD1E6A" w:rsidRPr="001D5AE5" w:rsidRDefault="00FD1E6A" w:rsidP="0025566E">
      <w:pPr>
        <w:jc w:val="right"/>
        <w:rPr>
          <w:sz w:val="20"/>
          <w:szCs w:val="20"/>
        </w:rPr>
      </w:pPr>
      <w:r w:rsidRPr="001D5AE5">
        <w:rPr>
          <w:sz w:val="20"/>
          <w:szCs w:val="20"/>
        </w:rPr>
        <w:lastRenderedPageBreak/>
        <w:t xml:space="preserve">　　　　　　　　　　　　　　　　　　　　　　　　　　　　　　　　　　　</w:t>
      </w:r>
      <w:r w:rsidR="002F053F" w:rsidRPr="001D5AE5">
        <w:rPr>
          <w:rFonts w:hint="eastAsia"/>
          <w:sz w:val="20"/>
          <w:szCs w:val="20"/>
        </w:rPr>
        <w:t>〇〇〇</w:t>
      </w:r>
      <w:r w:rsidRPr="001D5AE5">
        <w:rPr>
          <w:sz w:val="20"/>
          <w:szCs w:val="20"/>
        </w:rPr>
        <w:t>第</w:t>
      </w:r>
      <w:r w:rsidR="002F053F" w:rsidRPr="001D5AE5">
        <w:rPr>
          <w:rFonts w:hint="eastAsia"/>
          <w:sz w:val="20"/>
          <w:szCs w:val="20"/>
        </w:rPr>
        <w:t>〇〇〇〇</w:t>
      </w:r>
      <w:r w:rsidRPr="001D5AE5">
        <w:rPr>
          <w:sz w:val="20"/>
          <w:szCs w:val="20"/>
        </w:rPr>
        <w:t>号</w:t>
      </w:r>
    </w:p>
    <w:p w14:paraId="3A1C085D" w14:textId="77777777" w:rsidR="00FD1E6A" w:rsidRPr="001D5AE5" w:rsidRDefault="00FD1E6A" w:rsidP="0025566E">
      <w:pPr>
        <w:jc w:val="right"/>
        <w:rPr>
          <w:sz w:val="20"/>
          <w:szCs w:val="20"/>
        </w:rPr>
      </w:pPr>
      <w:r w:rsidRPr="001D5AE5">
        <w:rPr>
          <w:sz w:val="20"/>
          <w:szCs w:val="20"/>
        </w:rPr>
        <w:t xml:space="preserve">                                                                          </w:t>
      </w:r>
      <w:r w:rsidRPr="001D5AE5">
        <w:rPr>
          <w:sz w:val="20"/>
          <w:szCs w:val="20"/>
        </w:rPr>
        <w:t>年　　月　　日</w:t>
      </w:r>
    </w:p>
    <w:p w14:paraId="6079A483" w14:textId="77777777" w:rsidR="00FD1E6A" w:rsidRPr="001D5AE5" w:rsidRDefault="00FD1E6A" w:rsidP="0025566E">
      <w:pPr>
        <w:jc w:val="center"/>
        <w:rPr>
          <w:sz w:val="20"/>
          <w:szCs w:val="20"/>
        </w:rPr>
      </w:pPr>
      <w:r w:rsidRPr="001D5AE5">
        <w:rPr>
          <w:sz w:val="20"/>
          <w:szCs w:val="20"/>
          <w:u w:val="single" w:color="000000"/>
        </w:rPr>
        <w:t>債権譲渡承諾書</w:t>
      </w:r>
    </w:p>
    <w:p w14:paraId="35A90F6E" w14:textId="77777777" w:rsidR="00FD1E6A" w:rsidRPr="001D5AE5" w:rsidRDefault="00FD1E6A" w:rsidP="0025566E">
      <w:pPr>
        <w:rPr>
          <w:sz w:val="20"/>
          <w:szCs w:val="20"/>
        </w:rPr>
      </w:pPr>
    </w:p>
    <w:p w14:paraId="31C1C0A2" w14:textId="77777777" w:rsidR="00FD1E6A" w:rsidRPr="001D5AE5" w:rsidRDefault="00FD1E6A" w:rsidP="0025566E">
      <w:pPr>
        <w:rPr>
          <w:sz w:val="20"/>
          <w:szCs w:val="20"/>
        </w:rPr>
      </w:pPr>
      <w:r w:rsidRPr="001D5AE5">
        <w:rPr>
          <w:sz w:val="20"/>
          <w:szCs w:val="20"/>
        </w:rPr>
        <w:t>住　所：</w:t>
      </w:r>
    </w:p>
    <w:p w14:paraId="7107E03D" w14:textId="77777777" w:rsidR="00FD1E6A" w:rsidRPr="001D5AE5" w:rsidRDefault="00FD1E6A" w:rsidP="0025566E">
      <w:pPr>
        <w:rPr>
          <w:sz w:val="20"/>
          <w:szCs w:val="20"/>
        </w:rPr>
      </w:pPr>
      <w:r w:rsidRPr="001D5AE5">
        <w:rPr>
          <w:sz w:val="20"/>
          <w:szCs w:val="20"/>
        </w:rPr>
        <w:t xml:space="preserve">譲渡人：（甲）　　　</w:t>
      </w:r>
      <w:r w:rsidR="002F053F" w:rsidRPr="001D5AE5">
        <w:rPr>
          <w:rFonts w:hint="eastAsia"/>
          <w:sz w:val="20"/>
          <w:szCs w:val="20"/>
        </w:rPr>
        <w:t>〇〇</w:t>
      </w:r>
      <w:r w:rsidRPr="001D5AE5">
        <w:rPr>
          <w:sz w:val="20"/>
          <w:szCs w:val="20"/>
        </w:rPr>
        <w:t>株式会社</w:t>
      </w:r>
    </w:p>
    <w:p w14:paraId="563278BF" w14:textId="77777777" w:rsidR="00FD1E6A" w:rsidRPr="001D5AE5" w:rsidRDefault="00FD1E6A" w:rsidP="0025566E">
      <w:pPr>
        <w:rPr>
          <w:sz w:val="20"/>
          <w:szCs w:val="20"/>
        </w:rPr>
      </w:pPr>
      <w:r w:rsidRPr="001D5AE5">
        <w:rPr>
          <w:sz w:val="20"/>
          <w:szCs w:val="20"/>
        </w:rPr>
        <w:t>代表者：</w:t>
      </w:r>
      <w:r w:rsidRPr="001D5AE5">
        <w:rPr>
          <w:sz w:val="20"/>
          <w:szCs w:val="20"/>
        </w:rPr>
        <w:t xml:space="preserve">                    </w:t>
      </w:r>
      <w:r w:rsidRPr="001D5AE5">
        <w:rPr>
          <w:sz w:val="20"/>
          <w:szCs w:val="20"/>
        </w:rPr>
        <w:t>殿</w:t>
      </w:r>
    </w:p>
    <w:p w14:paraId="694F2980" w14:textId="77777777" w:rsidR="00FD1E6A" w:rsidRPr="001D5AE5" w:rsidRDefault="00FD1E6A" w:rsidP="0025566E">
      <w:pPr>
        <w:rPr>
          <w:sz w:val="20"/>
          <w:szCs w:val="20"/>
        </w:rPr>
      </w:pPr>
      <w:r w:rsidRPr="001D5AE5">
        <w:rPr>
          <w:sz w:val="20"/>
          <w:szCs w:val="20"/>
        </w:rPr>
        <w:t>住　所：</w:t>
      </w:r>
    </w:p>
    <w:p w14:paraId="1CF805D8" w14:textId="77777777" w:rsidR="00FD1E6A" w:rsidRPr="001D5AE5" w:rsidRDefault="00FD1E6A" w:rsidP="0025566E">
      <w:pPr>
        <w:rPr>
          <w:sz w:val="20"/>
          <w:szCs w:val="20"/>
        </w:rPr>
      </w:pPr>
      <w:r w:rsidRPr="001D5AE5">
        <w:rPr>
          <w:sz w:val="20"/>
          <w:szCs w:val="20"/>
        </w:rPr>
        <w:t>譲受人：（乙）　株式会社</w:t>
      </w:r>
      <w:r w:rsidR="002F053F" w:rsidRPr="001D5AE5">
        <w:rPr>
          <w:rFonts w:hint="eastAsia"/>
          <w:sz w:val="20"/>
          <w:szCs w:val="20"/>
        </w:rPr>
        <w:t>〇〇</w:t>
      </w:r>
      <w:r w:rsidRPr="001D5AE5">
        <w:rPr>
          <w:sz w:val="20"/>
          <w:szCs w:val="20"/>
        </w:rPr>
        <w:t>銀行</w:t>
      </w:r>
    </w:p>
    <w:p w14:paraId="7204E9FC" w14:textId="77777777" w:rsidR="00FD1E6A" w:rsidRPr="001D5AE5" w:rsidRDefault="00FD1E6A" w:rsidP="0025566E">
      <w:pPr>
        <w:rPr>
          <w:sz w:val="20"/>
          <w:szCs w:val="20"/>
        </w:rPr>
      </w:pPr>
      <w:r w:rsidRPr="001D5AE5">
        <w:rPr>
          <w:sz w:val="20"/>
          <w:szCs w:val="20"/>
        </w:rPr>
        <w:t>代表者：</w:t>
      </w:r>
      <w:r w:rsidRPr="001D5AE5">
        <w:rPr>
          <w:sz w:val="20"/>
          <w:szCs w:val="20"/>
        </w:rPr>
        <w:t xml:space="preserve">                    </w:t>
      </w:r>
      <w:r w:rsidRPr="001D5AE5">
        <w:rPr>
          <w:sz w:val="20"/>
          <w:szCs w:val="20"/>
        </w:rPr>
        <w:t>殿</w:t>
      </w:r>
    </w:p>
    <w:p w14:paraId="4191636E" w14:textId="77777777" w:rsidR="00FD1E6A" w:rsidRPr="001D5AE5" w:rsidRDefault="00FD1E6A" w:rsidP="0025566E">
      <w:pPr>
        <w:rPr>
          <w:sz w:val="20"/>
          <w:szCs w:val="20"/>
        </w:rPr>
      </w:pPr>
      <w:r w:rsidRPr="001D5AE5">
        <w:rPr>
          <w:sz w:val="20"/>
          <w:szCs w:val="20"/>
        </w:rPr>
        <w:t>住　所：</w:t>
      </w:r>
    </w:p>
    <w:p w14:paraId="01A0489C" w14:textId="77777777" w:rsidR="00FD1E6A" w:rsidRPr="001D5AE5" w:rsidRDefault="00FD1E6A" w:rsidP="0025566E">
      <w:pPr>
        <w:rPr>
          <w:sz w:val="20"/>
          <w:szCs w:val="20"/>
        </w:rPr>
      </w:pPr>
      <w:r w:rsidRPr="001D5AE5">
        <w:rPr>
          <w:sz w:val="20"/>
          <w:szCs w:val="20"/>
        </w:rPr>
        <w:t>譲受人：（丙）</w:t>
      </w:r>
      <w:r w:rsidR="002F053F" w:rsidRPr="001D5AE5">
        <w:rPr>
          <w:sz w:val="20"/>
          <w:szCs w:val="20"/>
        </w:rPr>
        <w:t xml:space="preserve">  </w:t>
      </w:r>
      <w:r w:rsidR="002F053F" w:rsidRPr="001D5AE5">
        <w:rPr>
          <w:rFonts w:hint="eastAsia"/>
          <w:sz w:val="20"/>
          <w:szCs w:val="20"/>
        </w:rPr>
        <w:t>〇〇</w:t>
      </w:r>
      <w:r w:rsidRPr="001D5AE5">
        <w:rPr>
          <w:sz w:val="20"/>
          <w:szCs w:val="20"/>
        </w:rPr>
        <w:t>信用保証協会</w:t>
      </w:r>
    </w:p>
    <w:p w14:paraId="7D0E2D62" w14:textId="77777777" w:rsidR="00FD1E6A" w:rsidRPr="001D5AE5" w:rsidRDefault="00FD1E6A" w:rsidP="0025566E">
      <w:pPr>
        <w:rPr>
          <w:sz w:val="20"/>
          <w:szCs w:val="20"/>
        </w:rPr>
      </w:pPr>
      <w:r w:rsidRPr="001D5AE5">
        <w:rPr>
          <w:sz w:val="20"/>
          <w:szCs w:val="20"/>
        </w:rPr>
        <w:t>代表者：</w:t>
      </w:r>
      <w:r w:rsidRPr="001D5AE5">
        <w:rPr>
          <w:sz w:val="20"/>
          <w:szCs w:val="20"/>
        </w:rPr>
        <w:t xml:space="preserve">                    </w:t>
      </w:r>
      <w:r w:rsidRPr="001D5AE5">
        <w:rPr>
          <w:sz w:val="20"/>
          <w:szCs w:val="20"/>
        </w:rPr>
        <w:t>殿</w:t>
      </w:r>
    </w:p>
    <w:p w14:paraId="23F008F5" w14:textId="77777777" w:rsidR="00FD1E6A" w:rsidRPr="001D5AE5" w:rsidRDefault="00FD1E6A" w:rsidP="0025566E">
      <w:pPr>
        <w:rPr>
          <w:sz w:val="20"/>
          <w:szCs w:val="20"/>
        </w:rPr>
      </w:pPr>
    </w:p>
    <w:p w14:paraId="4A9463DD" w14:textId="77777777" w:rsidR="00FD1E6A" w:rsidRPr="001D5AE5" w:rsidRDefault="00FD1E6A" w:rsidP="0025566E">
      <w:pPr>
        <w:rPr>
          <w:sz w:val="20"/>
          <w:szCs w:val="20"/>
        </w:rPr>
      </w:pPr>
      <w:r w:rsidRPr="001D5AE5">
        <w:rPr>
          <w:sz w:val="20"/>
          <w:szCs w:val="20"/>
        </w:rPr>
        <w:t xml:space="preserve">  </w:t>
      </w:r>
      <w:r w:rsidRPr="001D5AE5">
        <w:rPr>
          <w:sz w:val="20"/>
          <w:szCs w:val="20"/>
        </w:rPr>
        <w:t>上記申請につき、</w:t>
      </w:r>
      <w:r w:rsidR="002F053F" w:rsidRPr="001D5AE5">
        <w:rPr>
          <w:rFonts w:hint="eastAsia"/>
          <w:sz w:val="20"/>
          <w:szCs w:val="20"/>
        </w:rPr>
        <w:t>〇〇</w:t>
      </w:r>
      <w:r w:rsidRPr="001D5AE5">
        <w:rPr>
          <w:sz w:val="20"/>
          <w:szCs w:val="20"/>
        </w:rPr>
        <w:t>契約に基づく譲渡対象債権の乙及び丙への譲渡については</w:t>
      </w:r>
      <w:r w:rsidR="00F9239C" w:rsidRPr="001D5AE5">
        <w:rPr>
          <w:sz w:val="20"/>
          <w:szCs w:val="20"/>
        </w:rPr>
        <w:t>、下記の事項を甲、乙及び丙が遵守することを条件として、「譲渡</w:t>
      </w:r>
      <w:r w:rsidR="00F9239C" w:rsidRPr="001D5AE5">
        <w:rPr>
          <w:rFonts w:hint="eastAsia"/>
          <w:sz w:val="20"/>
          <w:szCs w:val="20"/>
        </w:rPr>
        <w:t>制限</w:t>
      </w:r>
      <w:r w:rsidRPr="001D5AE5">
        <w:rPr>
          <w:sz w:val="20"/>
          <w:szCs w:val="20"/>
        </w:rPr>
        <w:t>特約の部分的解除のための特約条項第５条」の規定に基づき承諾します。</w:t>
      </w:r>
    </w:p>
    <w:p w14:paraId="39C7EC5A" w14:textId="77777777" w:rsidR="00FD1E6A" w:rsidRPr="001D5AE5" w:rsidRDefault="00FD1E6A" w:rsidP="0025566E">
      <w:pPr>
        <w:rPr>
          <w:sz w:val="20"/>
          <w:szCs w:val="20"/>
        </w:rPr>
      </w:pPr>
    </w:p>
    <w:p w14:paraId="45C31515" w14:textId="77777777" w:rsidR="00FD1E6A" w:rsidRPr="001D5AE5" w:rsidRDefault="00FD1E6A" w:rsidP="0025566E">
      <w:pPr>
        <w:rPr>
          <w:sz w:val="20"/>
          <w:szCs w:val="20"/>
        </w:rPr>
      </w:pPr>
      <w:r w:rsidRPr="001D5AE5">
        <w:rPr>
          <w:sz w:val="20"/>
          <w:szCs w:val="20"/>
        </w:rPr>
        <w:t xml:space="preserve">　　　　　　　　　　　　　　　　　　　　　　　記</w:t>
      </w:r>
    </w:p>
    <w:p w14:paraId="680C9F0B" w14:textId="77777777" w:rsidR="00FD1E6A" w:rsidRPr="001D5AE5" w:rsidRDefault="00FD1E6A" w:rsidP="0025566E">
      <w:pPr>
        <w:rPr>
          <w:sz w:val="20"/>
          <w:szCs w:val="20"/>
        </w:rPr>
      </w:pPr>
    </w:p>
    <w:p w14:paraId="473E4FB9" w14:textId="77777777" w:rsidR="00FD1E6A" w:rsidRPr="001D5AE5" w:rsidRDefault="00FD1E6A" w:rsidP="0025566E">
      <w:pPr>
        <w:rPr>
          <w:sz w:val="20"/>
          <w:szCs w:val="20"/>
        </w:rPr>
      </w:pPr>
      <w:r w:rsidRPr="001D5AE5">
        <w:rPr>
          <w:sz w:val="20"/>
          <w:szCs w:val="20"/>
        </w:rPr>
        <w:t>１．本承諾によって、</w:t>
      </w:r>
      <w:r w:rsidR="002F053F" w:rsidRPr="001D5AE5">
        <w:rPr>
          <w:rFonts w:hint="eastAsia"/>
          <w:sz w:val="20"/>
          <w:szCs w:val="20"/>
        </w:rPr>
        <w:t>〇〇</w:t>
      </w:r>
      <w:r w:rsidRPr="001D5AE5">
        <w:rPr>
          <w:sz w:val="20"/>
          <w:szCs w:val="20"/>
        </w:rPr>
        <w:t>契約（</w:t>
      </w:r>
      <w:r w:rsidR="002F053F" w:rsidRPr="001D5AE5">
        <w:rPr>
          <w:sz w:val="20"/>
          <w:szCs w:val="20"/>
        </w:rPr>
        <w:t>当該契約条項に基づく変更契約を含む。）に規定する国の権利及び利</w:t>
      </w:r>
      <w:r w:rsidRPr="001D5AE5">
        <w:rPr>
          <w:sz w:val="20"/>
          <w:szCs w:val="20"/>
        </w:rPr>
        <w:t>益には何ら変更がなく、また、甲の本契約上の責任は一切軽減されるものはないこと。</w:t>
      </w:r>
    </w:p>
    <w:p w14:paraId="3C85472C" w14:textId="77777777" w:rsidR="00FD1E6A" w:rsidRPr="001D5AE5" w:rsidRDefault="00FD1E6A" w:rsidP="0025566E">
      <w:pPr>
        <w:rPr>
          <w:sz w:val="20"/>
          <w:szCs w:val="20"/>
        </w:rPr>
      </w:pPr>
      <w:r w:rsidRPr="001D5AE5">
        <w:rPr>
          <w:sz w:val="20"/>
          <w:szCs w:val="20"/>
        </w:rPr>
        <w:t>２．乙及び丙は第三者に譲渡対象債権を再譲渡し、これに質権を設定し、又はその他譲渡対象債権の帰属並びに行使を阻害する行為を行わないこと。</w:t>
      </w:r>
    </w:p>
    <w:p w14:paraId="60082A17" w14:textId="77777777" w:rsidR="00FD1E6A" w:rsidRPr="001D5AE5" w:rsidRDefault="00FD1E6A" w:rsidP="0025566E">
      <w:pPr>
        <w:rPr>
          <w:sz w:val="20"/>
          <w:szCs w:val="20"/>
        </w:rPr>
      </w:pPr>
      <w:r w:rsidRPr="001D5AE5">
        <w:rPr>
          <w:sz w:val="20"/>
          <w:szCs w:val="20"/>
        </w:rPr>
        <w:t>３．国による代金の支払いは、</w:t>
      </w:r>
      <w:r w:rsidR="002F053F" w:rsidRPr="001D5AE5">
        <w:rPr>
          <w:rFonts w:hint="eastAsia"/>
          <w:sz w:val="20"/>
          <w:szCs w:val="20"/>
        </w:rPr>
        <w:t>〇〇</w:t>
      </w:r>
      <w:r w:rsidRPr="001D5AE5">
        <w:rPr>
          <w:sz w:val="20"/>
          <w:szCs w:val="20"/>
        </w:rPr>
        <w:t>契約条項第</w:t>
      </w:r>
      <w:r w:rsidR="002F053F" w:rsidRPr="001D5AE5">
        <w:rPr>
          <w:rFonts w:hint="eastAsia"/>
          <w:sz w:val="20"/>
          <w:szCs w:val="20"/>
        </w:rPr>
        <w:t>〇</w:t>
      </w:r>
      <w:r w:rsidRPr="001D5AE5">
        <w:rPr>
          <w:sz w:val="20"/>
          <w:szCs w:val="20"/>
        </w:rPr>
        <w:t>条の規定に基づき行われるものであること。</w:t>
      </w:r>
    </w:p>
    <w:p w14:paraId="34439CA8" w14:textId="77777777" w:rsidR="00FD1E6A" w:rsidRPr="001D5AE5" w:rsidRDefault="00FD1E6A" w:rsidP="0025566E">
      <w:pPr>
        <w:rPr>
          <w:sz w:val="20"/>
          <w:szCs w:val="20"/>
        </w:rPr>
      </w:pPr>
    </w:p>
    <w:p w14:paraId="20DDACE1" w14:textId="77777777" w:rsidR="00FD1E6A" w:rsidRPr="001D5AE5" w:rsidRDefault="00FD1E6A" w:rsidP="0025566E">
      <w:pPr>
        <w:rPr>
          <w:sz w:val="20"/>
          <w:szCs w:val="20"/>
        </w:rPr>
      </w:pPr>
      <w:r w:rsidRPr="001D5AE5">
        <w:rPr>
          <w:sz w:val="20"/>
          <w:szCs w:val="20"/>
        </w:rPr>
        <w:t>分任支出負担行為担当官</w:t>
      </w:r>
    </w:p>
    <w:p w14:paraId="733DF107" w14:textId="77777777" w:rsidR="00FD1E6A" w:rsidRPr="001D5AE5" w:rsidRDefault="00FD1E6A" w:rsidP="0025566E">
      <w:pPr>
        <w:rPr>
          <w:sz w:val="20"/>
          <w:szCs w:val="20"/>
        </w:rPr>
      </w:pPr>
      <w:r w:rsidRPr="001D5AE5">
        <w:rPr>
          <w:sz w:val="20"/>
          <w:szCs w:val="20"/>
        </w:rPr>
        <w:t>陸上自衛隊</w:t>
      </w:r>
      <w:r w:rsidR="002F053F" w:rsidRPr="001D5AE5">
        <w:rPr>
          <w:rFonts w:hint="eastAsia"/>
          <w:sz w:val="20"/>
          <w:szCs w:val="20"/>
        </w:rPr>
        <w:t>〇〇〇〇</w:t>
      </w:r>
    </w:p>
    <w:p w14:paraId="2A5489B6" w14:textId="77777777" w:rsidR="00FD1E6A" w:rsidRPr="001D5AE5" w:rsidRDefault="00FD1E6A" w:rsidP="0025566E">
      <w:pPr>
        <w:rPr>
          <w:sz w:val="20"/>
          <w:szCs w:val="20"/>
        </w:rPr>
      </w:pPr>
      <w:r w:rsidRPr="001D5AE5">
        <w:rPr>
          <w:sz w:val="20"/>
          <w:szCs w:val="20"/>
        </w:rPr>
        <w:t xml:space="preserve">調達会計部長　　　　　　　　</w:t>
      </w:r>
    </w:p>
    <w:p w14:paraId="0833E1D0" w14:textId="77777777" w:rsidR="00FD1E6A" w:rsidRPr="001D5AE5" w:rsidRDefault="00FD1E6A" w:rsidP="0025566E">
      <w:pPr>
        <w:rPr>
          <w:sz w:val="20"/>
          <w:szCs w:val="20"/>
        </w:rPr>
      </w:pPr>
    </w:p>
    <w:tbl>
      <w:tblPr>
        <w:tblW w:w="0" w:type="auto"/>
        <w:tblInd w:w="106" w:type="dxa"/>
        <w:tblLayout w:type="fixed"/>
        <w:tblCellMar>
          <w:left w:w="0" w:type="dxa"/>
          <w:right w:w="0" w:type="dxa"/>
        </w:tblCellMar>
        <w:tblLook w:val="0000" w:firstRow="0" w:lastRow="0" w:firstColumn="0" w:lastColumn="0" w:noHBand="0" w:noVBand="0"/>
      </w:tblPr>
      <w:tblGrid>
        <w:gridCol w:w="1664"/>
      </w:tblGrid>
      <w:tr w:rsidR="00FD1E6A" w:rsidRPr="001D5AE5" w14:paraId="1AD9D2D5" w14:textId="77777777" w:rsidTr="00CC5ABA">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6AA21B" w14:textId="77777777" w:rsidR="00FD1E6A" w:rsidRPr="001D5AE5" w:rsidRDefault="00FD1E6A" w:rsidP="0025566E">
            <w:pPr>
              <w:rPr>
                <w:sz w:val="20"/>
                <w:szCs w:val="20"/>
              </w:rPr>
            </w:pPr>
            <w:r w:rsidRPr="001D5AE5">
              <w:rPr>
                <w:sz w:val="20"/>
                <w:szCs w:val="20"/>
              </w:rPr>
              <w:t xml:space="preserve">　確認日付欄</w:t>
            </w:r>
          </w:p>
        </w:tc>
      </w:tr>
      <w:tr w:rsidR="00FD1E6A" w:rsidRPr="001D5AE5" w14:paraId="0449DDC1" w14:textId="77777777" w:rsidTr="00CC5ABA">
        <w:trPr>
          <w:trHeight w:val="1077"/>
        </w:trPr>
        <w:tc>
          <w:tcPr>
            <w:tcW w:w="1664"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79F3DF" w14:textId="77777777" w:rsidR="00FD1E6A" w:rsidRPr="001D5AE5" w:rsidRDefault="00FD1E6A" w:rsidP="0025566E">
            <w:pPr>
              <w:rPr>
                <w:sz w:val="20"/>
                <w:szCs w:val="20"/>
              </w:rPr>
            </w:pPr>
          </w:p>
          <w:p w14:paraId="2E8D7839" w14:textId="77777777" w:rsidR="00FD1E6A" w:rsidRPr="001D5AE5" w:rsidRDefault="00FD1E6A" w:rsidP="0025566E">
            <w:pPr>
              <w:rPr>
                <w:sz w:val="20"/>
                <w:szCs w:val="20"/>
              </w:rPr>
            </w:pPr>
          </w:p>
        </w:tc>
      </w:tr>
    </w:tbl>
    <w:p w14:paraId="20CCEDB0" w14:textId="77777777" w:rsidR="00FD1E6A" w:rsidRPr="001D5AE5" w:rsidRDefault="00FD1E6A" w:rsidP="0025566E">
      <w:pPr>
        <w:jc w:val="right"/>
        <w:rPr>
          <w:sz w:val="20"/>
          <w:szCs w:val="20"/>
        </w:rPr>
      </w:pPr>
      <w:r w:rsidRPr="001D5AE5">
        <w:rPr>
          <w:sz w:val="20"/>
          <w:szCs w:val="20"/>
        </w:rPr>
        <w:t>（お問い合わせ先）</w:t>
      </w:r>
    </w:p>
    <w:p w14:paraId="70C731BB" w14:textId="77777777" w:rsidR="00FD1E6A" w:rsidRPr="001D5AE5" w:rsidRDefault="00FD1E6A" w:rsidP="0025566E">
      <w:pPr>
        <w:ind w:rightChars="382" w:right="802"/>
        <w:jc w:val="right"/>
        <w:rPr>
          <w:sz w:val="20"/>
          <w:szCs w:val="20"/>
        </w:rPr>
      </w:pPr>
      <w:r w:rsidRPr="001D5AE5">
        <w:rPr>
          <w:sz w:val="20"/>
          <w:szCs w:val="20"/>
        </w:rPr>
        <w:t>担　当：</w:t>
      </w:r>
    </w:p>
    <w:p w14:paraId="24CBC700" w14:textId="77777777" w:rsidR="00FD1E6A" w:rsidRPr="001D5AE5" w:rsidRDefault="00FD1E6A" w:rsidP="0025566E">
      <w:pPr>
        <w:ind w:rightChars="382" w:right="802"/>
        <w:jc w:val="right"/>
        <w:rPr>
          <w:sz w:val="20"/>
          <w:szCs w:val="20"/>
        </w:rPr>
      </w:pPr>
      <w:r w:rsidRPr="001D5AE5">
        <w:rPr>
          <w:sz w:val="20"/>
          <w:szCs w:val="20"/>
        </w:rPr>
        <w:t>電　話：</w:t>
      </w:r>
    </w:p>
    <w:p w14:paraId="389E0C6A" w14:textId="77777777" w:rsidR="00FD1E6A" w:rsidRPr="001D5AE5" w:rsidRDefault="00FD1E6A" w:rsidP="0025566E">
      <w:pPr>
        <w:rPr>
          <w:sz w:val="20"/>
          <w:szCs w:val="20"/>
        </w:rPr>
      </w:pPr>
    </w:p>
    <w:p w14:paraId="224F07F1" w14:textId="77777777" w:rsidR="00FD1E6A" w:rsidRPr="001D5AE5" w:rsidRDefault="00FD1E6A" w:rsidP="0025566E">
      <w:pPr>
        <w:rPr>
          <w:sz w:val="20"/>
          <w:szCs w:val="20"/>
        </w:rPr>
      </w:pPr>
      <w:r w:rsidRPr="001D5AE5">
        <w:rPr>
          <w:sz w:val="20"/>
          <w:szCs w:val="20"/>
        </w:rPr>
        <w:t>注：担当官は、本承諾書について修正が必要な場合には、適宜修正して差し支えない。</w:t>
      </w:r>
    </w:p>
    <w:p w14:paraId="4CF05C53" w14:textId="77777777" w:rsidR="00FD1E6A" w:rsidRPr="001D5AE5" w:rsidRDefault="00FD1E6A" w:rsidP="0025566E">
      <w:pPr>
        <w:rPr>
          <w:sz w:val="20"/>
          <w:szCs w:val="20"/>
        </w:rPr>
      </w:pPr>
      <w:r w:rsidRPr="001D5AE5">
        <w:rPr>
          <w:sz w:val="20"/>
          <w:szCs w:val="20"/>
        </w:rPr>
        <w:br w:type="page"/>
      </w:r>
      <w:r w:rsidRPr="001D5AE5">
        <w:rPr>
          <w:sz w:val="20"/>
          <w:szCs w:val="20"/>
        </w:rPr>
        <w:lastRenderedPageBreak/>
        <w:t xml:space="preserve">　　　　　　　　　　　　　　　　　　　　　　　　　　　　　　　　　　　　　　　　（様式２）</w:t>
      </w:r>
    </w:p>
    <w:p w14:paraId="3C12C9B3" w14:textId="77777777" w:rsidR="00FD1E6A" w:rsidRPr="001D5AE5" w:rsidRDefault="00FD1E6A" w:rsidP="0025566E">
      <w:pPr>
        <w:rPr>
          <w:sz w:val="20"/>
          <w:szCs w:val="20"/>
        </w:rPr>
      </w:pPr>
      <w:r w:rsidRPr="001D5AE5">
        <w:rPr>
          <w:sz w:val="20"/>
          <w:szCs w:val="20"/>
        </w:rPr>
        <w:t xml:space="preserve">　　　　　　　　　　　　　　　　　　　［内容証明郵便等の民法施行法第５条の規定による証書］</w:t>
      </w:r>
    </w:p>
    <w:p w14:paraId="37D0A0EF" w14:textId="77777777" w:rsidR="00FD1E6A" w:rsidRPr="001D5AE5" w:rsidRDefault="00FD1E6A" w:rsidP="0025566E">
      <w:pPr>
        <w:rPr>
          <w:sz w:val="20"/>
          <w:szCs w:val="20"/>
        </w:rPr>
      </w:pPr>
      <w:r w:rsidRPr="001D5AE5">
        <w:rPr>
          <w:sz w:val="20"/>
          <w:szCs w:val="20"/>
        </w:rPr>
        <w:t xml:space="preserve">                                        </w:t>
      </w:r>
      <w:r w:rsidRPr="001D5AE5">
        <w:rPr>
          <w:sz w:val="20"/>
          <w:szCs w:val="20"/>
        </w:rPr>
        <w:t>債権譲渡通知書</w:t>
      </w:r>
    </w:p>
    <w:p w14:paraId="59BAC08C" w14:textId="77777777" w:rsidR="00FD1E6A" w:rsidRPr="001D5AE5" w:rsidRDefault="00FD1E6A" w:rsidP="0025566E">
      <w:pPr>
        <w:rPr>
          <w:sz w:val="20"/>
          <w:szCs w:val="20"/>
        </w:rPr>
      </w:pPr>
      <w:r w:rsidRPr="001D5AE5">
        <w:rPr>
          <w:sz w:val="20"/>
          <w:szCs w:val="20"/>
        </w:rPr>
        <w:t>分任支出負担行為担当官</w:t>
      </w:r>
    </w:p>
    <w:p w14:paraId="6C799EE3" w14:textId="77777777" w:rsidR="00FD1E6A" w:rsidRPr="001D5AE5" w:rsidRDefault="00FD1E6A" w:rsidP="0025566E">
      <w:pPr>
        <w:rPr>
          <w:sz w:val="20"/>
          <w:szCs w:val="20"/>
        </w:rPr>
      </w:pPr>
      <w:r w:rsidRPr="001D5AE5">
        <w:rPr>
          <w:sz w:val="20"/>
          <w:szCs w:val="20"/>
        </w:rPr>
        <w:t>陸上自衛隊</w:t>
      </w:r>
      <w:r w:rsidR="002F053F" w:rsidRPr="001D5AE5">
        <w:rPr>
          <w:rFonts w:hint="eastAsia"/>
          <w:sz w:val="20"/>
          <w:szCs w:val="20"/>
        </w:rPr>
        <w:t>〇〇〇〇</w:t>
      </w:r>
    </w:p>
    <w:p w14:paraId="10D1571D" w14:textId="77777777" w:rsidR="00FD1E6A" w:rsidRPr="001D5AE5" w:rsidRDefault="00FD1E6A" w:rsidP="0025566E">
      <w:pPr>
        <w:rPr>
          <w:sz w:val="20"/>
          <w:szCs w:val="20"/>
        </w:rPr>
      </w:pPr>
      <w:r w:rsidRPr="001D5AE5">
        <w:rPr>
          <w:sz w:val="20"/>
          <w:szCs w:val="20"/>
        </w:rPr>
        <w:t>調達会計部長　　　　　　　　殿</w:t>
      </w:r>
    </w:p>
    <w:p w14:paraId="4A07B5B2" w14:textId="77777777" w:rsidR="00FD1E6A" w:rsidRPr="001D5AE5" w:rsidRDefault="00FD1E6A" w:rsidP="0025566E">
      <w:pPr>
        <w:rPr>
          <w:sz w:val="20"/>
          <w:szCs w:val="20"/>
        </w:rPr>
      </w:pPr>
      <w:r w:rsidRPr="001D5AE5">
        <w:rPr>
          <w:sz w:val="20"/>
          <w:szCs w:val="20"/>
        </w:rPr>
        <w:t>住　所：</w:t>
      </w:r>
    </w:p>
    <w:p w14:paraId="24D2566A" w14:textId="77777777" w:rsidR="00FD1E6A" w:rsidRPr="001D5AE5" w:rsidRDefault="00FD1E6A" w:rsidP="0025566E">
      <w:pPr>
        <w:rPr>
          <w:sz w:val="20"/>
          <w:szCs w:val="20"/>
        </w:rPr>
      </w:pPr>
      <w:r w:rsidRPr="001D5AE5">
        <w:rPr>
          <w:sz w:val="20"/>
          <w:szCs w:val="20"/>
        </w:rPr>
        <w:t xml:space="preserve">譲渡人：（甲）　　　</w:t>
      </w:r>
      <w:r w:rsidR="002F053F" w:rsidRPr="001D5AE5">
        <w:rPr>
          <w:rFonts w:hint="eastAsia"/>
          <w:sz w:val="20"/>
          <w:szCs w:val="20"/>
        </w:rPr>
        <w:t>〇〇</w:t>
      </w:r>
      <w:r w:rsidRPr="001D5AE5">
        <w:rPr>
          <w:sz w:val="20"/>
          <w:szCs w:val="20"/>
        </w:rPr>
        <w:t>株式会社</w:t>
      </w:r>
    </w:p>
    <w:p w14:paraId="3449F7CD" w14:textId="77777777" w:rsidR="00FD1E6A" w:rsidRPr="001D5AE5" w:rsidRDefault="00FD1E6A" w:rsidP="0025566E">
      <w:pPr>
        <w:rPr>
          <w:sz w:val="20"/>
          <w:szCs w:val="20"/>
        </w:rPr>
      </w:pPr>
      <w:r w:rsidRPr="001D5AE5">
        <w:rPr>
          <w:sz w:val="20"/>
          <w:szCs w:val="20"/>
        </w:rPr>
        <w:t>代表者：</w:t>
      </w:r>
    </w:p>
    <w:p w14:paraId="14B43E67" w14:textId="77777777" w:rsidR="00FD1E6A" w:rsidRPr="001D5AE5" w:rsidRDefault="00FD1E6A" w:rsidP="0025566E">
      <w:pPr>
        <w:rPr>
          <w:sz w:val="20"/>
          <w:szCs w:val="20"/>
        </w:rPr>
      </w:pPr>
      <w:r w:rsidRPr="001D5AE5">
        <w:rPr>
          <w:sz w:val="20"/>
          <w:szCs w:val="20"/>
        </w:rPr>
        <w:t>担当者：</w:t>
      </w:r>
    </w:p>
    <w:p w14:paraId="61CAC178" w14:textId="77777777" w:rsidR="00FD1E6A" w:rsidRPr="001D5AE5" w:rsidRDefault="00FD1E6A" w:rsidP="0025566E">
      <w:pPr>
        <w:rPr>
          <w:sz w:val="20"/>
          <w:szCs w:val="20"/>
        </w:rPr>
      </w:pPr>
      <w:r w:rsidRPr="001D5AE5">
        <w:rPr>
          <w:sz w:val="20"/>
          <w:szCs w:val="20"/>
        </w:rPr>
        <w:t>連絡先：</w:t>
      </w:r>
      <w:r w:rsidRPr="001D5AE5">
        <w:rPr>
          <w:sz w:val="20"/>
          <w:szCs w:val="20"/>
        </w:rPr>
        <w:t xml:space="preserve">                 </w:t>
      </w:r>
    </w:p>
    <w:p w14:paraId="3A6D0072" w14:textId="77777777" w:rsidR="00FD1E6A" w:rsidRPr="001D5AE5" w:rsidRDefault="00FD1E6A" w:rsidP="0025566E">
      <w:pPr>
        <w:rPr>
          <w:sz w:val="20"/>
          <w:szCs w:val="20"/>
        </w:rPr>
      </w:pPr>
      <w:r w:rsidRPr="001D5AE5">
        <w:rPr>
          <w:sz w:val="20"/>
          <w:szCs w:val="20"/>
        </w:rPr>
        <w:t>住　所：</w:t>
      </w:r>
    </w:p>
    <w:p w14:paraId="02B6E5D1" w14:textId="77777777" w:rsidR="00FD1E6A" w:rsidRPr="001D5AE5" w:rsidRDefault="00FD1E6A" w:rsidP="0025566E">
      <w:pPr>
        <w:rPr>
          <w:sz w:val="20"/>
          <w:szCs w:val="20"/>
        </w:rPr>
      </w:pPr>
      <w:r w:rsidRPr="001D5AE5">
        <w:rPr>
          <w:sz w:val="20"/>
          <w:szCs w:val="20"/>
        </w:rPr>
        <w:t>譲受人：（乙）　株式会社</w:t>
      </w:r>
      <w:r w:rsidR="002F053F" w:rsidRPr="001D5AE5">
        <w:rPr>
          <w:rFonts w:hint="eastAsia"/>
          <w:sz w:val="20"/>
          <w:szCs w:val="20"/>
        </w:rPr>
        <w:t>〇〇</w:t>
      </w:r>
      <w:r w:rsidRPr="001D5AE5">
        <w:rPr>
          <w:sz w:val="20"/>
          <w:szCs w:val="20"/>
        </w:rPr>
        <w:t>銀行</w:t>
      </w:r>
    </w:p>
    <w:p w14:paraId="3D9B3295" w14:textId="77777777" w:rsidR="00FD1E6A" w:rsidRPr="001D5AE5" w:rsidRDefault="00FD1E6A" w:rsidP="0025566E">
      <w:pPr>
        <w:rPr>
          <w:sz w:val="20"/>
          <w:szCs w:val="20"/>
        </w:rPr>
      </w:pPr>
      <w:r w:rsidRPr="001D5AE5">
        <w:rPr>
          <w:sz w:val="20"/>
          <w:szCs w:val="20"/>
        </w:rPr>
        <w:t>代表者：</w:t>
      </w:r>
      <w:r w:rsidRPr="001D5AE5">
        <w:rPr>
          <w:sz w:val="20"/>
          <w:szCs w:val="20"/>
        </w:rPr>
        <w:t xml:space="preserve"> </w:t>
      </w:r>
    </w:p>
    <w:p w14:paraId="05F045B1" w14:textId="77777777" w:rsidR="00FD1E6A" w:rsidRPr="001D5AE5" w:rsidRDefault="00FD1E6A" w:rsidP="0025566E">
      <w:pPr>
        <w:rPr>
          <w:sz w:val="20"/>
          <w:szCs w:val="20"/>
        </w:rPr>
      </w:pPr>
      <w:r w:rsidRPr="001D5AE5">
        <w:rPr>
          <w:sz w:val="20"/>
          <w:szCs w:val="20"/>
        </w:rPr>
        <w:t>担当者：</w:t>
      </w:r>
    </w:p>
    <w:p w14:paraId="6DAE4D52" w14:textId="77777777" w:rsidR="00FD1E6A" w:rsidRPr="001D5AE5" w:rsidRDefault="00FD1E6A" w:rsidP="0025566E">
      <w:pPr>
        <w:rPr>
          <w:sz w:val="20"/>
          <w:szCs w:val="20"/>
        </w:rPr>
      </w:pPr>
      <w:r w:rsidRPr="001D5AE5">
        <w:rPr>
          <w:sz w:val="20"/>
          <w:szCs w:val="20"/>
        </w:rPr>
        <w:t>連絡先：</w:t>
      </w:r>
      <w:r w:rsidRPr="001D5AE5">
        <w:rPr>
          <w:sz w:val="20"/>
          <w:szCs w:val="20"/>
        </w:rPr>
        <w:t xml:space="preserve">                </w:t>
      </w:r>
    </w:p>
    <w:p w14:paraId="52D94191" w14:textId="77777777" w:rsidR="00FD1E6A" w:rsidRPr="001D5AE5" w:rsidRDefault="00FD1E6A" w:rsidP="0025566E">
      <w:pPr>
        <w:rPr>
          <w:sz w:val="20"/>
          <w:szCs w:val="20"/>
        </w:rPr>
      </w:pPr>
      <w:r w:rsidRPr="001D5AE5">
        <w:rPr>
          <w:sz w:val="20"/>
          <w:szCs w:val="20"/>
        </w:rPr>
        <w:t>住　所：</w:t>
      </w:r>
    </w:p>
    <w:p w14:paraId="73B53E66" w14:textId="77777777" w:rsidR="00FD1E6A" w:rsidRPr="001D5AE5" w:rsidRDefault="00FD1E6A" w:rsidP="0025566E">
      <w:pPr>
        <w:rPr>
          <w:sz w:val="20"/>
          <w:szCs w:val="20"/>
        </w:rPr>
      </w:pPr>
      <w:r w:rsidRPr="001D5AE5">
        <w:rPr>
          <w:sz w:val="20"/>
          <w:szCs w:val="20"/>
        </w:rPr>
        <w:t>譲受人：（丙）</w:t>
      </w:r>
      <w:r w:rsidR="002F053F" w:rsidRPr="001D5AE5">
        <w:rPr>
          <w:sz w:val="20"/>
          <w:szCs w:val="20"/>
        </w:rPr>
        <w:t xml:space="preserve">  </w:t>
      </w:r>
      <w:r w:rsidR="002F053F" w:rsidRPr="001D5AE5">
        <w:rPr>
          <w:rFonts w:hint="eastAsia"/>
          <w:sz w:val="20"/>
          <w:szCs w:val="20"/>
        </w:rPr>
        <w:t>〇〇</w:t>
      </w:r>
      <w:r w:rsidRPr="001D5AE5">
        <w:rPr>
          <w:sz w:val="20"/>
          <w:szCs w:val="20"/>
        </w:rPr>
        <w:t>信用保証協会</w:t>
      </w:r>
    </w:p>
    <w:p w14:paraId="0B27D062" w14:textId="77777777" w:rsidR="00FD1E6A" w:rsidRPr="001D5AE5" w:rsidRDefault="00FD1E6A" w:rsidP="0025566E">
      <w:pPr>
        <w:rPr>
          <w:sz w:val="20"/>
          <w:szCs w:val="20"/>
        </w:rPr>
      </w:pPr>
      <w:r w:rsidRPr="001D5AE5">
        <w:rPr>
          <w:sz w:val="20"/>
          <w:szCs w:val="20"/>
        </w:rPr>
        <w:t>代表者：</w:t>
      </w:r>
    </w:p>
    <w:p w14:paraId="117206DD" w14:textId="77777777" w:rsidR="00FD1E6A" w:rsidRPr="001D5AE5" w:rsidRDefault="00FD1E6A" w:rsidP="0025566E">
      <w:pPr>
        <w:rPr>
          <w:sz w:val="20"/>
          <w:szCs w:val="20"/>
        </w:rPr>
      </w:pPr>
      <w:r w:rsidRPr="001D5AE5">
        <w:rPr>
          <w:sz w:val="20"/>
          <w:szCs w:val="20"/>
        </w:rPr>
        <w:t>担当者：</w:t>
      </w:r>
    </w:p>
    <w:p w14:paraId="5E7DF5CB" w14:textId="77777777" w:rsidR="00FD1E6A" w:rsidRPr="001D5AE5" w:rsidRDefault="00FD1E6A" w:rsidP="0025566E">
      <w:pPr>
        <w:rPr>
          <w:sz w:val="20"/>
          <w:szCs w:val="20"/>
        </w:rPr>
      </w:pPr>
      <w:r w:rsidRPr="001D5AE5">
        <w:rPr>
          <w:sz w:val="20"/>
          <w:szCs w:val="20"/>
        </w:rPr>
        <w:t>連絡先：</w:t>
      </w:r>
      <w:r w:rsidRPr="001D5AE5">
        <w:rPr>
          <w:sz w:val="20"/>
          <w:szCs w:val="20"/>
        </w:rPr>
        <w:t xml:space="preserve">                 </w:t>
      </w:r>
    </w:p>
    <w:p w14:paraId="214B5EB7" w14:textId="77777777" w:rsidR="00FD1E6A" w:rsidRPr="001D5AE5" w:rsidRDefault="002F053F" w:rsidP="0025566E">
      <w:pPr>
        <w:rPr>
          <w:sz w:val="20"/>
          <w:szCs w:val="20"/>
        </w:rPr>
      </w:pPr>
      <w:r w:rsidRPr="001D5AE5">
        <w:rPr>
          <w:sz w:val="20"/>
          <w:szCs w:val="20"/>
        </w:rPr>
        <w:t xml:space="preserve">  </w:t>
      </w:r>
      <w:r w:rsidRPr="001D5AE5">
        <w:rPr>
          <w:rFonts w:hint="eastAsia"/>
          <w:sz w:val="20"/>
          <w:szCs w:val="20"/>
        </w:rPr>
        <w:t>〇〇</w:t>
      </w:r>
      <w:r w:rsidR="00FD1E6A" w:rsidRPr="001D5AE5">
        <w:rPr>
          <w:sz w:val="20"/>
          <w:szCs w:val="20"/>
        </w:rPr>
        <w:t>株式会社（以下「甲」という。）は、下記の</w:t>
      </w:r>
      <w:r w:rsidRPr="001D5AE5">
        <w:rPr>
          <w:rFonts w:hint="eastAsia"/>
          <w:sz w:val="20"/>
          <w:szCs w:val="20"/>
        </w:rPr>
        <w:t>○○</w:t>
      </w:r>
      <w:r w:rsidR="00FD1E6A" w:rsidRPr="001D5AE5">
        <w:rPr>
          <w:sz w:val="20"/>
          <w:szCs w:val="20"/>
        </w:rPr>
        <w:t>契約条項第</w:t>
      </w:r>
      <w:r w:rsidR="00FD1E6A" w:rsidRPr="001D5AE5">
        <w:rPr>
          <w:sz w:val="20"/>
          <w:szCs w:val="20"/>
        </w:rPr>
        <w:t>○</w:t>
      </w:r>
      <w:r w:rsidR="00FD1E6A" w:rsidRPr="001D5AE5">
        <w:rPr>
          <w:sz w:val="20"/>
          <w:szCs w:val="20"/>
        </w:rPr>
        <w:t>条の規定に基づいて貴殿より</w:t>
      </w:r>
      <w:r w:rsidRPr="001D5AE5">
        <w:rPr>
          <w:rFonts w:hint="eastAsia"/>
          <w:sz w:val="20"/>
          <w:szCs w:val="20"/>
        </w:rPr>
        <w:t>〇</w:t>
      </w:r>
      <w:r w:rsidR="00FD1E6A" w:rsidRPr="001D5AE5">
        <w:rPr>
          <w:sz w:val="20"/>
          <w:szCs w:val="20"/>
        </w:rPr>
        <w:t>年</w:t>
      </w:r>
      <w:r w:rsidRPr="001D5AE5">
        <w:rPr>
          <w:rFonts w:hint="eastAsia"/>
          <w:sz w:val="20"/>
          <w:szCs w:val="20"/>
        </w:rPr>
        <w:t>〇</w:t>
      </w:r>
      <w:r w:rsidR="00FD1E6A" w:rsidRPr="001D5AE5">
        <w:rPr>
          <w:sz w:val="20"/>
          <w:szCs w:val="20"/>
        </w:rPr>
        <w:t>月</w:t>
      </w:r>
      <w:r w:rsidRPr="001D5AE5">
        <w:rPr>
          <w:rFonts w:hint="eastAsia"/>
          <w:sz w:val="20"/>
          <w:szCs w:val="20"/>
        </w:rPr>
        <w:t>〇</w:t>
      </w:r>
      <w:r w:rsidR="00FD1E6A" w:rsidRPr="001D5AE5">
        <w:rPr>
          <w:sz w:val="20"/>
          <w:szCs w:val="20"/>
        </w:rPr>
        <w:t>日に契約の履行の確認を受け【［準確定契約及び概算契約の場合は記述］、かつ、</w:t>
      </w:r>
      <w:r w:rsidRPr="001D5AE5">
        <w:rPr>
          <w:rFonts w:hint="eastAsia"/>
          <w:sz w:val="20"/>
          <w:szCs w:val="20"/>
        </w:rPr>
        <w:t>〇</w:t>
      </w:r>
      <w:r w:rsidR="00FD1E6A" w:rsidRPr="001D5AE5">
        <w:rPr>
          <w:sz w:val="20"/>
          <w:szCs w:val="20"/>
        </w:rPr>
        <w:t>年</w:t>
      </w:r>
      <w:r w:rsidRPr="001D5AE5">
        <w:rPr>
          <w:rFonts w:hint="eastAsia"/>
          <w:sz w:val="20"/>
          <w:szCs w:val="20"/>
        </w:rPr>
        <w:t>〇</w:t>
      </w:r>
      <w:r w:rsidR="00FD1E6A" w:rsidRPr="001D5AE5">
        <w:rPr>
          <w:sz w:val="20"/>
          <w:szCs w:val="20"/>
        </w:rPr>
        <w:t>月</w:t>
      </w:r>
      <w:r w:rsidRPr="001D5AE5">
        <w:rPr>
          <w:rFonts w:hint="eastAsia"/>
          <w:sz w:val="20"/>
          <w:szCs w:val="20"/>
        </w:rPr>
        <w:t>〇</w:t>
      </w:r>
      <w:r w:rsidR="00FD1E6A" w:rsidRPr="001D5AE5">
        <w:rPr>
          <w:sz w:val="20"/>
          <w:szCs w:val="20"/>
        </w:rPr>
        <w:t>日に契約金額が確定し】ました。よって甲が</w:t>
      </w:r>
      <w:r w:rsidRPr="001D5AE5">
        <w:rPr>
          <w:rFonts w:hint="eastAsia"/>
          <w:sz w:val="20"/>
          <w:szCs w:val="20"/>
        </w:rPr>
        <w:t>○○</w:t>
      </w:r>
      <w:r w:rsidR="00FD1E6A" w:rsidRPr="001D5AE5">
        <w:rPr>
          <w:sz w:val="20"/>
          <w:szCs w:val="20"/>
        </w:rPr>
        <w:t>契約に基づく代金債権（以下「譲渡対象債権」という。）を株式会社</w:t>
      </w:r>
      <w:r w:rsidRPr="001D5AE5">
        <w:rPr>
          <w:rFonts w:hint="eastAsia"/>
          <w:sz w:val="20"/>
          <w:szCs w:val="20"/>
        </w:rPr>
        <w:t>○○</w:t>
      </w:r>
      <w:r w:rsidR="00FD1E6A" w:rsidRPr="001D5AE5">
        <w:rPr>
          <w:sz w:val="20"/>
          <w:szCs w:val="20"/>
        </w:rPr>
        <w:t>銀行（以下「乙」という。）及び</w:t>
      </w:r>
      <w:r w:rsidRPr="001D5AE5">
        <w:rPr>
          <w:rFonts w:hint="eastAsia"/>
          <w:sz w:val="20"/>
          <w:szCs w:val="20"/>
        </w:rPr>
        <w:t>○○</w:t>
      </w:r>
      <w:r w:rsidR="00FD1E6A" w:rsidRPr="001D5AE5">
        <w:rPr>
          <w:sz w:val="20"/>
          <w:szCs w:val="20"/>
        </w:rPr>
        <w:t>信用保証協会（以下「丙」という。）に譲渡し、乙及び丙が譲</w:t>
      </w:r>
      <w:r w:rsidR="00F9239C" w:rsidRPr="001D5AE5">
        <w:rPr>
          <w:sz w:val="20"/>
          <w:szCs w:val="20"/>
        </w:rPr>
        <w:t>渡対象債権を準共有として譲り受けました。つきましては、「譲渡</w:t>
      </w:r>
      <w:r w:rsidR="00F9239C" w:rsidRPr="001D5AE5">
        <w:rPr>
          <w:rFonts w:hint="eastAsia"/>
          <w:sz w:val="20"/>
          <w:szCs w:val="20"/>
        </w:rPr>
        <w:t>制限</w:t>
      </w:r>
      <w:r w:rsidR="00FD1E6A" w:rsidRPr="001D5AE5">
        <w:rPr>
          <w:sz w:val="20"/>
          <w:szCs w:val="20"/>
        </w:rPr>
        <w:t>特約の部分的解除のための特約条項」第１条及び第４条の規定に基づき、本書をもって御通知申し上げます。</w:t>
      </w:r>
    </w:p>
    <w:p w14:paraId="637D5085" w14:textId="77777777" w:rsidR="00FD1E6A" w:rsidRPr="001D5AE5" w:rsidRDefault="00FD1E6A" w:rsidP="0025566E">
      <w:pPr>
        <w:rPr>
          <w:sz w:val="20"/>
          <w:szCs w:val="20"/>
        </w:rPr>
      </w:pPr>
      <w:r w:rsidRPr="001D5AE5">
        <w:rPr>
          <w:sz w:val="20"/>
          <w:szCs w:val="20"/>
        </w:rPr>
        <w:t xml:space="preserve">  </w:t>
      </w:r>
      <w:r w:rsidRPr="001D5AE5">
        <w:rPr>
          <w:sz w:val="20"/>
          <w:szCs w:val="20"/>
        </w:rPr>
        <w:t>その際、甲、乙及び丙は、下記の点につき、あらかじめ承諾していることを申し添えます。</w:t>
      </w:r>
    </w:p>
    <w:p w14:paraId="5986E771" w14:textId="77777777" w:rsidR="00FD1E6A" w:rsidRPr="001D5AE5" w:rsidRDefault="00FD1E6A" w:rsidP="0025566E">
      <w:pPr>
        <w:rPr>
          <w:sz w:val="20"/>
          <w:szCs w:val="20"/>
        </w:rPr>
      </w:pPr>
      <w:r w:rsidRPr="001D5AE5">
        <w:rPr>
          <w:sz w:val="20"/>
          <w:szCs w:val="20"/>
        </w:rPr>
        <w:t>１．譲渡対象債権に係る乙及び丙への支払いについては、従前どおり</w:t>
      </w:r>
      <w:r w:rsidR="002F053F" w:rsidRPr="001D5AE5">
        <w:rPr>
          <w:rFonts w:hint="eastAsia"/>
          <w:sz w:val="20"/>
          <w:szCs w:val="20"/>
        </w:rPr>
        <w:t>○○</w:t>
      </w:r>
      <w:r w:rsidRPr="001D5AE5">
        <w:rPr>
          <w:sz w:val="20"/>
          <w:szCs w:val="20"/>
        </w:rPr>
        <w:t>契約条項第</w:t>
      </w:r>
      <w:r w:rsidR="002F053F" w:rsidRPr="001D5AE5">
        <w:rPr>
          <w:rFonts w:hint="eastAsia"/>
          <w:sz w:val="20"/>
          <w:szCs w:val="20"/>
        </w:rPr>
        <w:t>〇</w:t>
      </w:r>
      <w:r w:rsidRPr="001D5AE5">
        <w:rPr>
          <w:sz w:val="20"/>
          <w:szCs w:val="20"/>
        </w:rPr>
        <w:t>項第</w:t>
      </w:r>
      <w:r w:rsidR="002F053F" w:rsidRPr="001D5AE5">
        <w:rPr>
          <w:rFonts w:hint="eastAsia"/>
          <w:sz w:val="20"/>
          <w:szCs w:val="20"/>
        </w:rPr>
        <w:t>〇</w:t>
      </w:r>
      <w:r w:rsidRPr="001D5AE5">
        <w:rPr>
          <w:sz w:val="20"/>
          <w:szCs w:val="20"/>
        </w:rPr>
        <w:t>号の規定に基づき、契約物品（又は役務）全体の完成、納入及びその確認を条件としてなされること。</w:t>
      </w:r>
    </w:p>
    <w:p w14:paraId="2769ADD3" w14:textId="77777777" w:rsidR="00FD1E6A" w:rsidRPr="001D5AE5" w:rsidRDefault="00FD1E6A" w:rsidP="0025566E">
      <w:pPr>
        <w:rPr>
          <w:sz w:val="20"/>
          <w:szCs w:val="20"/>
        </w:rPr>
      </w:pPr>
      <w:r w:rsidRPr="001D5AE5">
        <w:rPr>
          <w:sz w:val="20"/>
          <w:szCs w:val="20"/>
        </w:rPr>
        <w:t>２．乙及び丙は第三者に譲渡対象債権を再譲渡し、これに質権を設定し、又はその他譲渡対象債権の帰属並びに講師を阻害する行為を行わないこと。</w:t>
      </w:r>
    </w:p>
    <w:p w14:paraId="1C3E2DFA" w14:textId="77777777" w:rsidR="00FD1E6A" w:rsidRPr="001D5AE5" w:rsidRDefault="00FD1E6A" w:rsidP="0025566E">
      <w:pPr>
        <w:rPr>
          <w:sz w:val="20"/>
          <w:szCs w:val="20"/>
        </w:rPr>
      </w:pPr>
      <w:r w:rsidRPr="001D5AE5">
        <w:rPr>
          <w:sz w:val="20"/>
          <w:szCs w:val="20"/>
        </w:rPr>
        <w:t>３．国に対しては、譲渡対象債権に係る</w:t>
      </w:r>
      <w:r w:rsidR="002F053F" w:rsidRPr="001D5AE5">
        <w:rPr>
          <w:rFonts w:hint="eastAsia"/>
          <w:sz w:val="20"/>
          <w:szCs w:val="20"/>
        </w:rPr>
        <w:t>○○</w:t>
      </w:r>
      <w:r w:rsidRPr="001D5AE5">
        <w:rPr>
          <w:sz w:val="20"/>
          <w:szCs w:val="20"/>
        </w:rPr>
        <w:t>契約条項（当該契約条項に基づく変更契約を含む。）以外の責任は求めないこと、同契約条項に規定される甲の契約不適合責任については、従前どおり甲が継続して負担するものであること、及び債権譲渡に要する信用保証料、金利その他一切の費用については甲の負担であって、国に負担を求めることはないこと。</w:t>
      </w:r>
    </w:p>
    <w:p w14:paraId="18769DC0" w14:textId="77777777" w:rsidR="00FD1E6A" w:rsidRPr="001D5AE5" w:rsidRDefault="00FD1E6A" w:rsidP="0025566E">
      <w:pPr>
        <w:rPr>
          <w:sz w:val="20"/>
          <w:szCs w:val="20"/>
        </w:rPr>
      </w:pPr>
      <w:r w:rsidRPr="001D5AE5">
        <w:rPr>
          <w:sz w:val="20"/>
          <w:szCs w:val="20"/>
        </w:rPr>
        <w:t>４　本件申請の内容について、直接確認することがあること。</w:t>
      </w:r>
    </w:p>
    <w:p w14:paraId="198E7EA2" w14:textId="77777777" w:rsidR="00FD1E6A" w:rsidRPr="001D5AE5" w:rsidRDefault="00FD1E6A" w:rsidP="0025566E">
      <w:pPr>
        <w:rPr>
          <w:sz w:val="20"/>
          <w:szCs w:val="20"/>
        </w:rPr>
      </w:pPr>
      <w:r w:rsidRPr="001D5AE5">
        <w:rPr>
          <w:sz w:val="20"/>
          <w:szCs w:val="20"/>
        </w:rPr>
        <w:t xml:space="preserve">  </w:t>
      </w:r>
      <w:r w:rsidRPr="001D5AE5">
        <w:rPr>
          <w:sz w:val="20"/>
          <w:szCs w:val="20"/>
        </w:rPr>
        <w:t>また、同契約条項に基づく代金は、乙及び丙が指定する下記の口座にお振込みください。</w:t>
      </w:r>
    </w:p>
    <w:p w14:paraId="0A9CC2F4" w14:textId="77777777" w:rsidR="00A405F4" w:rsidRPr="001D5AE5" w:rsidRDefault="00A405F4" w:rsidP="0025566E">
      <w:pPr>
        <w:rPr>
          <w:sz w:val="20"/>
          <w:szCs w:val="20"/>
        </w:rPr>
      </w:pPr>
    </w:p>
    <w:p w14:paraId="3AEFC3A9" w14:textId="77777777" w:rsidR="00FD1E6A" w:rsidRPr="001D5AE5" w:rsidRDefault="00FD1E6A" w:rsidP="0025566E">
      <w:pPr>
        <w:rPr>
          <w:sz w:val="20"/>
          <w:szCs w:val="20"/>
        </w:rPr>
      </w:pPr>
      <w:r w:rsidRPr="001D5AE5">
        <w:rPr>
          <w:sz w:val="20"/>
          <w:szCs w:val="20"/>
        </w:rPr>
        <w:t xml:space="preserve">　　　　　　　　　　　　　　　　　　　　　　　記</w:t>
      </w:r>
    </w:p>
    <w:p w14:paraId="1B320D01" w14:textId="77777777" w:rsidR="00FD1E6A" w:rsidRPr="001D5AE5" w:rsidRDefault="00FD1E6A" w:rsidP="0025566E">
      <w:pPr>
        <w:rPr>
          <w:sz w:val="20"/>
          <w:szCs w:val="20"/>
        </w:rPr>
      </w:pPr>
      <w:r w:rsidRPr="001D5AE5">
        <w:rPr>
          <w:sz w:val="20"/>
          <w:szCs w:val="20"/>
        </w:rPr>
        <w:t>１．貴殿と甲との間で締結された　　年　　月　　日付</w:t>
      </w:r>
      <w:r w:rsidR="002F053F" w:rsidRPr="001D5AE5">
        <w:rPr>
          <w:rFonts w:hint="eastAsia"/>
          <w:sz w:val="20"/>
          <w:szCs w:val="20"/>
        </w:rPr>
        <w:t>○○</w:t>
      </w:r>
      <w:r w:rsidRPr="001D5AE5">
        <w:rPr>
          <w:sz w:val="20"/>
          <w:szCs w:val="20"/>
        </w:rPr>
        <w:t>契約</w:t>
      </w:r>
    </w:p>
    <w:p w14:paraId="6A299456" w14:textId="77777777" w:rsidR="00FD1E6A" w:rsidRPr="001D5AE5" w:rsidRDefault="00FD1E6A" w:rsidP="0025566E">
      <w:pPr>
        <w:rPr>
          <w:sz w:val="20"/>
          <w:szCs w:val="20"/>
        </w:rPr>
      </w:pPr>
      <w:r w:rsidRPr="001D5AE5">
        <w:rPr>
          <w:sz w:val="20"/>
          <w:szCs w:val="20"/>
        </w:rPr>
        <w:t xml:space="preserve">　（１）調達要求番号</w:t>
      </w:r>
    </w:p>
    <w:p w14:paraId="582C9131" w14:textId="77777777" w:rsidR="00FD1E6A" w:rsidRPr="001D5AE5" w:rsidRDefault="00FD1E6A" w:rsidP="0025566E">
      <w:pPr>
        <w:rPr>
          <w:sz w:val="20"/>
          <w:szCs w:val="20"/>
        </w:rPr>
      </w:pPr>
      <w:r w:rsidRPr="001D5AE5">
        <w:rPr>
          <w:sz w:val="20"/>
          <w:szCs w:val="20"/>
        </w:rPr>
        <w:t xml:space="preserve">　（２）契約品名</w:t>
      </w:r>
    </w:p>
    <w:p w14:paraId="40CAD87F" w14:textId="77777777" w:rsidR="00FD1E6A" w:rsidRPr="001D5AE5" w:rsidRDefault="00FD1E6A" w:rsidP="0025566E">
      <w:pPr>
        <w:rPr>
          <w:sz w:val="20"/>
          <w:szCs w:val="20"/>
        </w:rPr>
      </w:pPr>
      <w:r w:rsidRPr="001D5AE5">
        <w:rPr>
          <w:sz w:val="20"/>
          <w:szCs w:val="20"/>
        </w:rPr>
        <w:t xml:space="preserve">　（３）納期</w:t>
      </w:r>
    </w:p>
    <w:p w14:paraId="40E055DB" w14:textId="77777777" w:rsidR="00FD1E6A" w:rsidRPr="001D5AE5" w:rsidRDefault="00FD1E6A" w:rsidP="0025566E">
      <w:pPr>
        <w:rPr>
          <w:sz w:val="20"/>
          <w:szCs w:val="20"/>
        </w:rPr>
      </w:pPr>
      <w:r w:rsidRPr="001D5AE5">
        <w:rPr>
          <w:sz w:val="20"/>
          <w:szCs w:val="20"/>
        </w:rPr>
        <w:t xml:space="preserve">　（４）認証番号</w:t>
      </w:r>
    </w:p>
    <w:p w14:paraId="794A849A" w14:textId="77777777" w:rsidR="00FD1E6A" w:rsidRPr="001D5AE5" w:rsidRDefault="00FD1E6A" w:rsidP="0025566E">
      <w:pPr>
        <w:rPr>
          <w:sz w:val="20"/>
          <w:szCs w:val="20"/>
        </w:rPr>
      </w:pPr>
      <w:r w:rsidRPr="001D5AE5">
        <w:rPr>
          <w:sz w:val="20"/>
          <w:szCs w:val="20"/>
        </w:rPr>
        <w:t>２．譲渡債権の額</w:t>
      </w:r>
    </w:p>
    <w:p w14:paraId="3ACE042D" w14:textId="77777777" w:rsidR="00FD1E6A" w:rsidRPr="001D5AE5" w:rsidRDefault="00FD1E6A" w:rsidP="0025566E">
      <w:pPr>
        <w:rPr>
          <w:sz w:val="20"/>
          <w:szCs w:val="20"/>
        </w:rPr>
      </w:pPr>
      <w:r w:rsidRPr="001D5AE5">
        <w:rPr>
          <w:sz w:val="20"/>
          <w:szCs w:val="20"/>
        </w:rPr>
        <w:t xml:space="preserve">　（１）契約代金額</w:t>
      </w:r>
      <w:r w:rsidRPr="001D5AE5">
        <w:rPr>
          <w:sz w:val="20"/>
          <w:szCs w:val="20"/>
        </w:rPr>
        <w:t xml:space="preserve">          </w:t>
      </w:r>
      <w:r w:rsidRPr="001D5AE5">
        <w:rPr>
          <w:sz w:val="20"/>
          <w:szCs w:val="20"/>
        </w:rPr>
        <w:t>金　　　　　　　　　円</w:t>
      </w:r>
    </w:p>
    <w:p w14:paraId="0C83127C" w14:textId="77777777" w:rsidR="00FD1E6A" w:rsidRPr="001D5AE5" w:rsidRDefault="00FD1E6A" w:rsidP="0025566E">
      <w:pPr>
        <w:rPr>
          <w:sz w:val="20"/>
          <w:szCs w:val="20"/>
        </w:rPr>
      </w:pPr>
      <w:r w:rsidRPr="001D5AE5">
        <w:rPr>
          <w:sz w:val="20"/>
          <w:szCs w:val="20"/>
        </w:rPr>
        <w:t xml:space="preserve">　（２）前払金等既受領済額</w:t>
      </w:r>
      <w:r w:rsidRPr="001D5AE5">
        <w:rPr>
          <w:sz w:val="20"/>
          <w:szCs w:val="20"/>
        </w:rPr>
        <w:t xml:space="preserve">  </w:t>
      </w:r>
      <w:r w:rsidRPr="001D5AE5">
        <w:rPr>
          <w:sz w:val="20"/>
          <w:szCs w:val="20"/>
        </w:rPr>
        <w:t>金　　　　　　　　　円</w:t>
      </w:r>
    </w:p>
    <w:p w14:paraId="1B68D440" w14:textId="77777777" w:rsidR="00FD1E6A" w:rsidRPr="001D5AE5" w:rsidRDefault="00FD1E6A" w:rsidP="0025566E">
      <w:pPr>
        <w:rPr>
          <w:sz w:val="20"/>
          <w:szCs w:val="20"/>
        </w:rPr>
      </w:pPr>
      <w:r w:rsidRPr="001D5AE5">
        <w:rPr>
          <w:sz w:val="20"/>
          <w:szCs w:val="20"/>
        </w:rPr>
        <w:t xml:space="preserve">　（３）差引譲渡対象債権額</w:t>
      </w:r>
      <w:r w:rsidRPr="001D5AE5">
        <w:rPr>
          <w:sz w:val="20"/>
          <w:szCs w:val="20"/>
        </w:rPr>
        <w:t xml:space="preserve">  </w:t>
      </w:r>
      <w:r w:rsidRPr="001D5AE5">
        <w:rPr>
          <w:sz w:val="20"/>
          <w:szCs w:val="20"/>
        </w:rPr>
        <w:t>金　　　　　　　　　円</w:t>
      </w:r>
    </w:p>
    <w:p w14:paraId="1FA34D61" w14:textId="77777777" w:rsidR="00FD1E6A" w:rsidRPr="001D5AE5" w:rsidRDefault="00FD1E6A" w:rsidP="0025566E">
      <w:pPr>
        <w:rPr>
          <w:sz w:val="20"/>
          <w:szCs w:val="20"/>
        </w:rPr>
      </w:pPr>
      <w:r w:rsidRPr="001D5AE5">
        <w:rPr>
          <w:sz w:val="20"/>
          <w:szCs w:val="20"/>
        </w:rPr>
        <w:t>３．乙及び丙が指定する口座の表示</w:t>
      </w:r>
    </w:p>
    <w:p w14:paraId="56DC4992" w14:textId="77777777" w:rsidR="00FD1E6A" w:rsidRPr="001D5AE5" w:rsidRDefault="00FD1E6A" w:rsidP="0025566E">
      <w:pPr>
        <w:rPr>
          <w:sz w:val="20"/>
          <w:szCs w:val="20"/>
        </w:rPr>
      </w:pPr>
      <w:r w:rsidRPr="001D5AE5">
        <w:rPr>
          <w:sz w:val="20"/>
          <w:szCs w:val="20"/>
        </w:rPr>
        <w:t xml:space="preserve">　</w:t>
      </w:r>
      <w:r w:rsidR="002F053F" w:rsidRPr="001D5AE5">
        <w:rPr>
          <w:rFonts w:hint="eastAsia"/>
          <w:sz w:val="20"/>
          <w:szCs w:val="20"/>
        </w:rPr>
        <w:t>○○</w:t>
      </w:r>
      <w:r w:rsidRPr="001D5AE5">
        <w:rPr>
          <w:sz w:val="20"/>
          <w:szCs w:val="20"/>
        </w:rPr>
        <w:t>銀行</w:t>
      </w:r>
      <w:r w:rsidR="002F053F" w:rsidRPr="001D5AE5">
        <w:rPr>
          <w:rFonts w:hint="eastAsia"/>
          <w:sz w:val="20"/>
          <w:szCs w:val="20"/>
        </w:rPr>
        <w:t>○○</w:t>
      </w:r>
      <w:r w:rsidRPr="001D5AE5">
        <w:rPr>
          <w:sz w:val="20"/>
          <w:szCs w:val="20"/>
        </w:rPr>
        <w:t>支店・口座の種類</w:t>
      </w:r>
      <w:r w:rsidR="002F053F" w:rsidRPr="001D5AE5">
        <w:rPr>
          <w:rFonts w:hint="eastAsia"/>
          <w:sz w:val="20"/>
          <w:szCs w:val="20"/>
        </w:rPr>
        <w:t>○○○○</w:t>
      </w:r>
    </w:p>
    <w:p w14:paraId="5BFF3CE1" w14:textId="77777777" w:rsidR="00FD1E6A" w:rsidRPr="001D5AE5" w:rsidRDefault="00FD1E6A" w:rsidP="0025566E">
      <w:pPr>
        <w:rPr>
          <w:sz w:val="20"/>
          <w:szCs w:val="20"/>
        </w:rPr>
      </w:pPr>
      <w:r w:rsidRPr="001D5AE5">
        <w:rPr>
          <w:sz w:val="20"/>
          <w:szCs w:val="20"/>
        </w:rPr>
        <w:t xml:space="preserve">　口座名義人</w:t>
      </w:r>
      <w:r w:rsidR="002F053F" w:rsidRPr="001D5AE5">
        <w:rPr>
          <w:rFonts w:hint="eastAsia"/>
          <w:sz w:val="20"/>
          <w:szCs w:val="20"/>
        </w:rPr>
        <w:t>○○</w:t>
      </w:r>
      <w:r w:rsidRPr="001D5AE5">
        <w:rPr>
          <w:sz w:val="20"/>
          <w:szCs w:val="20"/>
        </w:rPr>
        <w:t>・口座番号</w:t>
      </w:r>
      <w:r w:rsidR="002F053F" w:rsidRPr="001D5AE5">
        <w:rPr>
          <w:rFonts w:hint="eastAsia"/>
          <w:sz w:val="20"/>
          <w:szCs w:val="20"/>
        </w:rPr>
        <w:t>○○○○</w:t>
      </w:r>
    </w:p>
    <w:p w14:paraId="69CF7195" w14:textId="77777777" w:rsidR="00FD1E6A" w:rsidRDefault="00FD1E6A" w:rsidP="0025566E">
      <w:pPr>
        <w:ind w:left="400" w:hangingChars="200" w:hanging="400"/>
        <w:rPr>
          <w:sz w:val="20"/>
          <w:szCs w:val="20"/>
        </w:rPr>
      </w:pPr>
      <w:r w:rsidRPr="001D5AE5">
        <w:rPr>
          <w:sz w:val="20"/>
          <w:szCs w:val="20"/>
        </w:rPr>
        <w:t>注：　本通知は必要に応じて修正することを妨げないが、契約履行の確認日に係る部分及び契約金額の確定日に係る部分並びに「あらかじめ承諾している事項」の内容は修正してはならない。</w:t>
      </w:r>
    </w:p>
    <w:p w14:paraId="564545E8" w14:textId="77777777" w:rsidR="00413368" w:rsidRPr="001D5AE5" w:rsidRDefault="00413368" w:rsidP="0025566E">
      <w:pPr>
        <w:ind w:left="420" w:hangingChars="200" w:hanging="420"/>
      </w:pPr>
    </w:p>
    <w:p w14:paraId="3A97BAE2" w14:textId="77777777" w:rsidR="001C3E95" w:rsidRPr="001D5AE5" w:rsidRDefault="001C3E95" w:rsidP="0025566E">
      <w:pPr>
        <w:autoSpaceDE w:val="0"/>
        <w:autoSpaceDN w:val="0"/>
        <w:adjustRightInd w:val="0"/>
        <w:jc w:val="right"/>
        <w:rPr>
          <w:rFonts w:ascii="ＭＳ 明朝" w:hAnsi="ＭＳ 明朝" w:cs="ＭＳ Ｐ明朝"/>
          <w:spacing w:val="2"/>
          <w:kern w:val="0"/>
          <w:sz w:val="24"/>
        </w:rPr>
      </w:pPr>
      <w:r w:rsidRPr="001D5AE5">
        <w:rPr>
          <w:rFonts w:ascii="ＭＳ 明朝" w:hAnsi="ＭＳ 明朝" w:cs="ＭＳ Ｐ明朝" w:hint="eastAsia"/>
          <w:spacing w:val="2"/>
          <w:kern w:val="0"/>
          <w:sz w:val="24"/>
        </w:rPr>
        <w:lastRenderedPageBreak/>
        <w:t>付録第</w:t>
      </w:r>
      <w:r w:rsidR="00F12C71" w:rsidRPr="001D5AE5">
        <w:rPr>
          <w:rFonts w:ascii="ＭＳ 明朝" w:hAnsi="ＭＳ 明朝" w:cs="ＭＳ Ｐ明朝" w:hint="eastAsia"/>
          <w:spacing w:val="2"/>
          <w:kern w:val="0"/>
          <w:sz w:val="24"/>
        </w:rPr>
        <w:t>２２</w:t>
      </w:r>
    </w:p>
    <w:p w14:paraId="69E955A1" w14:textId="77777777" w:rsidR="002251CE" w:rsidRPr="001D5AE5" w:rsidRDefault="002251CE" w:rsidP="0025566E">
      <w:pPr>
        <w:autoSpaceDE w:val="0"/>
        <w:autoSpaceDN w:val="0"/>
        <w:adjustRightInd w:val="0"/>
        <w:jc w:val="right"/>
        <w:rPr>
          <w:rFonts w:ascii="ＭＳ 明朝" w:hAnsi="ＭＳ 明朝" w:cs="ＭＳ Ｐ明朝"/>
          <w:spacing w:val="2"/>
          <w:kern w:val="0"/>
          <w:sz w:val="24"/>
        </w:rPr>
      </w:pPr>
    </w:p>
    <w:p w14:paraId="3786E00C" w14:textId="77777777" w:rsidR="001C3E95" w:rsidRPr="001D5AE5" w:rsidRDefault="007531E9" w:rsidP="00B45C1B">
      <w:pPr>
        <w:autoSpaceDE w:val="0"/>
        <w:autoSpaceDN w:val="0"/>
        <w:adjustRightInd w:val="0"/>
        <w:jc w:val="left"/>
        <w:rPr>
          <w:rFonts w:ascii="ＭＳ 明朝" w:hAnsi="ＭＳ 明朝" w:cs="ＭＳ Ｐ明朝"/>
          <w:kern w:val="0"/>
          <w:sz w:val="24"/>
        </w:rPr>
      </w:pPr>
      <w:r w:rsidRPr="001D5AE5">
        <w:rPr>
          <w:rFonts w:ascii="ＭＳ 明朝" w:hAnsi="ＭＳ 明朝" w:cs="ＭＳ 明朝"/>
          <w:kern w:val="0"/>
          <w:sz w:val="24"/>
        </w:rPr>
        <w:t>情報システムの調達に係るサプライチェーン・リスク対応に関する</w:t>
      </w:r>
      <w:r w:rsidR="001C3E95" w:rsidRPr="001D5AE5">
        <w:rPr>
          <w:rFonts w:ascii="ＭＳ 明朝" w:hAnsi="ＭＳ 明朝" w:cs="ＭＳ Ｐ明朝" w:hint="eastAsia"/>
          <w:spacing w:val="2"/>
          <w:kern w:val="0"/>
          <w:sz w:val="24"/>
        </w:rPr>
        <w:t>特約条項（第１６号）</w:t>
      </w:r>
    </w:p>
    <w:p w14:paraId="4C4E0F0A" w14:textId="77777777" w:rsidR="001C3E95" w:rsidRPr="001D5AE5" w:rsidRDefault="001C3E95" w:rsidP="0025566E">
      <w:pPr>
        <w:wordWrap w:val="0"/>
        <w:autoSpaceDE w:val="0"/>
        <w:autoSpaceDN w:val="0"/>
        <w:adjustRightInd w:val="0"/>
        <w:rPr>
          <w:rFonts w:ascii="ＭＳ 明朝" w:hAnsi="ＭＳ 明朝" w:cs="ＭＳ Ｐ明朝"/>
          <w:kern w:val="0"/>
          <w:sz w:val="24"/>
        </w:rPr>
      </w:pPr>
    </w:p>
    <w:p w14:paraId="69A3D4F0" w14:textId="77777777" w:rsidR="007531E9" w:rsidRPr="001D5AE5" w:rsidRDefault="007531E9" w:rsidP="0025566E">
      <w:pPr>
        <w:ind w:firstLineChars="100" w:firstLine="240"/>
        <w:rPr>
          <w:rFonts w:ascii="ＭＳ 明朝" w:hAnsi="ＭＳ 明朝"/>
          <w:sz w:val="24"/>
        </w:rPr>
      </w:pPr>
      <w:r w:rsidRPr="001D5AE5">
        <w:rPr>
          <w:rFonts w:ascii="ＭＳ 明朝" w:hAnsi="ＭＳ 明朝"/>
          <w:sz w:val="24"/>
        </w:rPr>
        <w:t>甲及び乙は、防衛省が行う情報システム（ハードウェア、ソフトウェア、ネットワーク、記録媒体で構成されるものであって、これら全体で業務処理を行うものをいう。以下同じ。）の調達に係るサプライチェーン・リスク（当該情報システム及びその構成品等のサプライチェーンにおいて、不正プログラムの埋込み、情報の窃取、不正機能の組込み等が行われるリスクをいう。以下同じ。）への対策に関し、次の特約条項を定める。</w:t>
      </w:r>
    </w:p>
    <w:p w14:paraId="4D2CE104" w14:textId="77777777" w:rsidR="007E6D4B" w:rsidRPr="001D5AE5" w:rsidRDefault="007E6D4B" w:rsidP="0025566E">
      <w:pPr>
        <w:rPr>
          <w:rFonts w:ascii="ＭＳ 明朝" w:hAnsi="ＭＳ 明朝"/>
          <w:sz w:val="24"/>
        </w:rPr>
      </w:pPr>
    </w:p>
    <w:p w14:paraId="4DC12A86" w14:textId="77777777" w:rsidR="007531E9" w:rsidRPr="001D5AE5" w:rsidRDefault="007531E9" w:rsidP="0025566E">
      <w:pPr>
        <w:rPr>
          <w:rFonts w:ascii="ＭＳ 明朝" w:hAnsi="ＭＳ 明朝"/>
          <w:sz w:val="24"/>
        </w:rPr>
      </w:pPr>
      <w:r w:rsidRPr="001D5AE5">
        <w:rPr>
          <w:rFonts w:ascii="ＭＳ 明朝" w:hAnsi="ＭＳ 明朝"/>
          <w:sz w:val="24"/>
        </w:rPr>
        <w:t>（意図せざる変更が加えられないための管理体制）</w:t>
      </w:r>
    </w:p>
    <w:p w14:paraId="068928E1" w14:textId="77777777" w:rsidR="007531E9" w:rsidRPr="001D5AE5" w:rsidRDefault="007531E9" w:rsidP="0025566E">
      <w:pPr>
        <w:ind w:left="240" w:hangingChars="100" w:hanging="240"/>
        <w:rPr>
          <w:rFonts w:ascii="ＭＳ 明朝" w:hAnsi="ＭＳ 明朝"/>
          <w:sz w:val="24"/>
        </w:rPr>
      </w:pPr>
      <w:r w:rsidRPr="001D5AE5">
        <w:rPr>
          <w:rFonts w:ascii="ＭＳ 明朝" w:hAnsi="ＭＳ 明朝"/>
          <w:sz w:val="24"/>
        </w:rPr>
        <w:t>第１条　乙は、この契約の履行において、本情報システム（この契約において全部又は一部を設計、構築･製造、運用･保守又は廃棄（賃貸借によるものを含む。）する情報システムをいう。以下同じ。）に防衛省の意図しない変更や情報の窃取等が行われないことを保証する管理を、再委託（再々委託以降の委託を含む。なお、市場に流通するカタログ製品の購入は、再委託に含まれない。以下同じ。）先を含め、この特約条項の定めるところにより、一貫した品質管理体制の下で行わなければならない。ただし、第三者に再委託しても情報システムの内容を知り得ないことが明らかな場合並びに第三者に再委託してもマルウェア等の不正なプログラム及び機器が組み込まれる等のリスクがないことが明らかである製造請負を再委託する場合は、この限りではない。</w:t>
      </w:r>
    </w:p>
    <w:p w14:paraId="56F1FD2E" w14:textId="77777777" w:rsidR="007531E9" w:rsidRPr="001D5AE5" w:rsidRDefault="007531E9" w:rsidP="0025566E">
      <w:pPr>
        <w:ind w:left="240" w:hangingChars="100" w:hanging="240"/>
        <w:rPr>
          <w:rFonts w:ascii="ＭＳ 明朝" w:hAnsi="ＭＳ 明朝"/>
          <w:sz w:val="24"/>
        </w:rPr>
      </w:pPr>
      <w:r w:rsidRPr="001D5AE5">
        <w:rPr>
          <w:rFonts w:ascii="ＭＳ 明朝" w:hAnsi="ＭＳ 明朝"/>
          <w:sz w:val="24"/>
        </w:rPr>
        <w:t>２　乙は、防衛省の意図しない変更や要機密性情報の窃取等が行われないことを保証するための具体的な管理手順その他の品質保証体制を証明する書面（品質管理体制の責任者及び品質保証の各担当者がアクセス可能な範囲等を示した管理体制図を含めることを必須とする。）を甲に提出しなければならない。第三者機関による品質保証体制を証明する書面等が提出可能な場合には、当該書面等を合わせて提出するものとする。</w:t>
      </w:r>
    </w:p>
    <w:p w14:paraId="1C8AA574" w14:textId="77777777" w:rsidR="007531E9" w:rsidRPr="001D5AE5" w:rsidRDefault="007531E9" w:rsidP="0025566E">
      <w:pPr>
        <w:ind w:left="240" w:hangingChars="100" w:hanging="240"/>
        <w:rPr>
          <w:rFonts w:ascii="ＭＳ 明朝" w:hAnsi="ＭＳ 明朝"/>
          <w:sz w:val="24"/>
        </w:rPr>
      </w:pPr>
      <w:r w:rsidRPr="001D5AE5">
        <w:rPr>
          <w:rFonts w:ascii="ＭＳ 明朝" w:hAnsi="ＭＳ 明朝"/>
          <w:sz w:val="24"/>
        </w:rPr>
        <w:t>３　乙は、本情報システムに防衛省の意図しない変更が行われるなど不正が見つかったときに、追跡調査や立入検査等、防衛省と連携して原因を調査し、排除するための手順及び体制（防衛省の情報システムの運用・保守業務を行う契約にあっては、当該運用・保守業務において乙及び再委託先が行う作業履歴を記録し、防衛省の求めに応じてこれらを防衛省に提出する手順及び体制を含めることを必須とする。）を整備し、当該手順及び体制を示した書面を甲に提出しなければならない。</w:t>
      </w:r>
    </w:p>
    <w:p w14:paraId="0DFA2185" w14:textId="77777777" w:rsidR="007531E9" w:rsidRPr="001D5AE5" w:rsidRDefault="007531E9" w:rsidP="0025566E">
      <w:pPr>
        <w:ind w:left="240" w:hangingChars="100" w:hanging="240"/>
        <w:rPr>
          <w:rFonts w:ascii="ＭＳ 明朝" w:hAnsi="ＭＳ 明朝"/>
          <w:sz w:val="24"/>
        </w:rPr>
      </w:pPr>
      <w:r w:rsidRPr="001D5AE5">
        <w:rPr>
          <w:rFonts w:ascii="ＭＳ 明朝" w:hAnsi="ＭＳ 明朝"/>
          <w:sz w:val="24"/>
        </w:rPr>
        <w:t>４　乙は、この契約の一部を再委託する場合には、前項により、防衛省と乙が連携して行う追跡調査や立入検査等を再委託先が受け入れるよう、あらかじめ再委託先と約定しておかなければならない。なお、追跡調査や立入検査等において防衛省が必要と判断した場合には、この契約の履行に従事する再委託先の従業員の情報を確認するため、これに協力する旨を再委託先との約定に含めなければならない。</w:t>
      </w:r>
    </w:p>
    <w:p w14:paraId="4FE49EA4" w14:textId="77777777" w:rsidR="007531E9" w:rsidRPr="001D5AE5" w:rsidRDefault="007531E9" w:rsidP="0025566E">
      <w:pPr>
        <w:ind w:left="240" w:hangingChars="100" w:hanging="240"/>
        <w:rPr>
          <w:rFonts w:ascii="ＭＳ 明朝" w:hAnsi="ＭＳ 明朝"/>
          <w:sz w:val="24"/>
        </w:rPr>
      </w:pPr>
      <w:r w:rsidRPr="001D5AE5">
        <w:rPr>
          <w:rFonts w:ascii="ＭＳ 明朝" w:hAnsi="ＭＳ 明朝"/>
          <w:sz w:val="24"/>
        </w:rPr>
        <w:t>５　乙は、サプライチェーン・リスクを低減する対策として、情報システムの設計、製造・構築、運用・保守、廃棄の各工程における不正行為の有無について定期的及び必要に応じて監査を行うとともに、この契約により甲に納入する製品に対して意図しない変更が行われるリスクを回避するための試験を行わなければならない。当該試験の項目は、情報セキュリティ技術の趨勢、対象の情報システムの特性等を踏まえ、乙において適切に設定し、少なくとも以下の６項目については必ず実施しなければならない。</w:t>
      </w:r>
    </w:p>
    <w:p w14:paraId="10A6E3AE" w14:textId="77777777" w:rsidR="007531E9" w:rsidRPr="001D5AE5" w:rsidRDefault="007531E9" w:rsidP="00F12C71">
      <w:pPr>
        <w:ind w:leftChars="50" w:left="105"/>
        <w:rPr>
          <w:rFonts w:ascii="ＭＳ 明朝" w:hAnsi="ＭＳ 明朝"/>
          <w:sz w:val="24"/>
        </w:rPr>
      </w:pPr>
      <w:r w:rsidRPr="001D5AE5">
        <w:rPr>
          <w:rFonts w:ascii="ＭＳ 明朝" w:hAnsi="ＭＳ 明朝"/>
          <w:sz w:val="24"/>
        </w:rPr>
        <w:t>(1)</w:t>
      </w:r>
      <w:r w:rsidR="00F12C71" w:rsidRPr="001D5AE5">
        <w:rPr>
          <w:rFonts w:ascii="ＭＳ 明朝" w:hAnsi="ＭＳ 明朝" w:hint="eastAsia"/>
          <w:sz w:val="24"/>
        </w:rPr>
        <w:t xml:space="preserve">　</w:t>
      </w:r>
      <w:r w:rsidRPr="001D5AE5">
        <w:rPr>
          <w:rFonts w:ascii="ＭＳ 明朝" w:hAnsi="ＭＳ 明朝"/>
          <w:sz w:val="24"/>
        </w:rPr>
        <w:t>環境設定されたパラメータの再確認</w:t>
      </w:r>
    </w:p>
    <w:p w14:paraId="6D79457A" w14:textId="77777777" w:rsidR="007531E9" w:rsidRPr="001D5AE5" w:rsidRDefault="007531E9" w:rsidP="00F12C71">
      <w:pPr>
        <w:ind w:leftChars="50" w:left="105"/>
        <w:rPr>
          <w:rFonts w:ascii="ＭＳ 明朝" w:hAnsi="ＭＳ 明朝"/>
          <w:sz w:val="24"/>
        </w:rPr>
      </w:pPr>
      <w:r w:rsidRPr="001D5AE5">
        <w:rPr>
          <w:rFonts w:ascii="ＭＳ 明朝" w:hAnsi="ＭＳ 明朝"/>
          <w:sz w:val="24"/>
        </w:rPr>
        <w:t>(2)</w:t>
      </w:r>
      <w:r w:rsidR="00F12C71" w:rsidRPr="001D5AE5">
        <w:rPr>
          <w:rFonts w:ascii="ＭＳ 明朝" w:hAnsi="ＭＳ 明朝" w:hint="eastAsia"/>
          <w:sz w:val="24"/>
        </w:rPr>
        <w:t xml:space="preserve">　</w:t>
      </w:r>
      <w:r w:rsidRPr="001D5AE5">
        <w:rPr>
          <w:rFonts w:ascii="ＭＳ 明朝" w:hAnsi="ＭＳ 明朝"/>
          <w:sz w:val="24"/>
        </w:rPr>
        <w:t>製造中に利用したアカウントの削除の確認</w:t>
      </w:r>
    </w:p>
    <w:p w14:paraId="606B4D28" w14:textId="77777777" w:rsidR="007531E9" w:rsidRPr="001D5AE5" w:rsidRDefault="007531E9" w:rsidP="00F12C71">
      <w:pPr>
        <w:ind w:leftChars="50" w:left="105"/>
        <w:rPr>
          <w:rFonts w:ascii="ＭＳ 明朝" w:hAnsi="ＭＳ 明朝"/>
          <w:sz w:val="24"/>
        </w:rPr>
      </w:pPr>
      <w:r w:rsidRPr="001D5AE5">
        <w:rPr>
          <w:rFonts w:ascii="ＭＳ 明朝" w:hAnsi="ＭＳ 明朝"/>
          <w:sz w:val="24"/>
        </w:rPr>
        <w:lastRenderedPageBreak/>
        <w:t>(3)</w:t>
      </w:r>
      <w:r w:rsidR="00F12C71" w:rsidRPr="001D5AE5">
        <w:rPr>
          <w:rFonts w:ascii="ＭＳ 明朝" w:hAnsi="ＭＳ 明朝" w:hint="eastAsia"/>
          <w:sz w:val="24"/>
        </w:rPr>
        <w:t xml:space="preserve">　</w:t>
      </w:r>
      <w:r w:rsidRPr="001D5AE5">
        <w:rPr>
          <w:rFonts w:ascii="ＭＳ 明朝" w:hAnsi="ＭＳ 明朝"/>
          <w:sz w:val="24"/>
        </w:rPr>
        <w:t>ウイルスチェック</w:t>
      </w:r>
    </w:p>
    <w:p w14:paraId="0F7BF0D8" w14:textId="77777777" w:rsidR="007531E9" w:rsidRPr="001D5AE5" w:rsidRDefault="007531E9" w:rsidP="00F12C71">
      <w:pPr>
        <w:ind w:leftChars="50" w:left="105"/>
        <w:rPr>
          <w:rFonts w:ascii="ＭＳ 明朝" w:hAnsi="ＭＳ 明朝"/>
          <w:sz w:val="24"/>
        </w:rPr>
      </w:pPr>
      <w:r w:rsidRPr="001D5AE5">
        <w:rPr>
          <w:rFonts w:ascii="ＭＳ 明朝" w:hAnsi="ＭＳ 明朝"/>
          <w:sz w:val="24"/>
        </w:rPr>
        <w:t>(4)</w:t>
      </w:r>
      <w:r w:rsidR="00F12C71" w:rsidRPr="001D5AE5">
        <w:rPr>
          <w:rFonts w:ascii="ＭＳ 明朝" w:hAnsi="ＭＳ 明朝" w:hint="eastAsia"/>
          <w:sz w:val="24"/>
        </w:rPr>
        <w:t xml:space="preserve">　</w:t>
      </w:r>
      <w:r w:rsidRPr="001D5AE5">
        <w:rPr>
          <w:rFonts w:ascii="ＭＳ 明朝" w:hAnsi="ＭＳ 明朝"/>
          <w:sz w:val="24"/>
        </w:rPr>
        <w:t>不要なソフトウェアパッケージの削除の確認</w:t>
      </w:r>
    </w:p>
    <w:p w14:paraId="20D344DE" w14:textId="77777777" w:rsidR="007531E9" w:rsidRPr="001D5AE5" w:rsidRDefault="007531E9" w:rsidP="00F12C71">
      <w:pPr>
        <w:ind w:leftChars="50" w:left="105"/>
        <w:rPr>
          <w:rFonts w:ascii="ＭＳ 明朝" w:hAnsi="ＭＳ 明朝"/>
          <w:sz w:val="24"/>
        </w:rPr>
      </w:pPr>
      <w:r w:rsidRPr="001D5AE5">
        <w:rPr>
          <w:rFonts w:ascii="ＭＳ 明朝" w:hAnsi="ＭＳ 明朝"/>
          <w:sz w:val="24"/>
        </w:rPr>
        <w:t>(5)</w:t>
      </w:r>
      <w:r w:rsidR="00F12C71" w:rsidRPr="001D5AE5">
        <w:rPr>
          <w:rFonts w:ascii="ＭＳ 明朝" w:hAnsi="ＭＳ 明朝" w:hint="eastAsia"/>
          <w:sz w:val="24"/>
        </w:rPr>
        <w:t xml:space="preserve">　</w:t>
      </w:r>
      <w:r w:rsidRPr="001D5AE5">
        <w:rPr>
          <w:rFonts w:ascii="ＭＳ 明朝" w:hAnsi="ＭＳ 明朝"/>
          <w:sz w:val="24"/>
        </w:rPr>
        <w:t>使用ソフトウェアのバージョン管理の確認</w:t>
      </w:r>
    </w:p>
    <w:p w14:paraId="6405CD8A" w14:textId="77777777" w:rsidR="00F12C71" w:rsidRPr="001D5AE5" w:rsidRDefault="007531E9" w:rsidP="00F12C71">
      <w:pPr>
        <w:ind w:leftChars="50" w:left="585" w:hangingChars="200" w:hanging="480"/>
        <w:rPr>
          <w:rFonts w:ascii="ＭＳ 明朝" w:hAnsi="ＭＳ 明朝"/>
          <w:sz w:val="24"/>
        </w:rPr>
      </w:pPr>
      <w:r w:rsidRPr="001D5AE5">
        <w:rPr>
          <w:rFonts w:ascii="ＭＳ 明朝" w:hAnsi="ＭＳ 明朝"/>
          <w:sz w:val="24"/>
        </w:rPr>
        <w:t>(6)</w:t>
      </w:r>
      <w:r w:rsidR="00F12C71" w:rsidRPr="001D5AE5">
        <w:rPr>
          <w:rFonts w:ascii="ＭＳ 明朝" w:hAnsi="ＭＳ 明朝" w:hint="eastAsia"/>
          <w:sz w:val="24"/>
        </w:rPr>
        <w:t xml:space="preserve">　</w:t>
      </w:r>
      <w:r w:rsidRPr="001D5AE5">
        <w:rPr>
          <w:rFonts w:ascii="ＭＳ 明朝" w:hAnsi="ＭＳ 明朝"/>
          <w:sz w:val="24"/>
        </w:rPr>
        <w:t>ソフトウェアのインストール手順書（インストールソフトウェアの名称及び設定</w:t>
      </w:r>
    </w:p>
    <w:p w14:paraId="4DAB1F9E" w14:textId="77777777" w:rsidR="007531E9" w:rsidRPr="001D5AE5" w:rsidRDefault="007531E9" w:rsidP="00F12C71">
      <w:pPr>
        <w:ind w:leftChars="225" w:left="473"/>
        <w:rPr>
          <w:rFonts w:ascii="ＭＳ 明朝" w:hAnsi="ＭＳ 明朝"/>
          <w:sz w:val="24"/>
        </w:rPr>
      </w:pPr>
      <w:r w:rsidRPr="001D5AE5">
        <w:rPr>
          <w:rFonts w:ascii="ＭＳ 明朝" w:hAnsi="ＭＳ 明朝"/>
          <w:sz w:val="24"/>
        </w:rPr>
        <w:t>パラメータ内容から成る手順書をいう。）の完成度の確認</w:t>
      </w:r>
    </w:p>
    <w:p w14:paraId="38E8CD3C" w14:textId="77777777" w:rsidR="007531E9" w:rsidRPr="001D5AE5" w:rsidRDefault="007531E9" w:rsidP="0025566E">
      <w:pPr>
        <w:ind w:left="240" w:hangingChars="100" w:hanging="240"/>
        <w:rPr>
          <w:rFonts w:ascii="ＭＳ 明朝" w:hAnsi="ＭＳ 明朝"/>
          <w:sz w:val="24"/>
        </w:rPr>
      </w:pPr>
      <w:r w:rsidRPr="001D5AE5">
        <w:rPr>
          <w:rFonts w:ascii="ＭＳ 明朝" w:hAnsi="ＭＳ 明朝"/>
          <w:sz w:val="24"/>
        </w:rPr>
        <w:t>６　乙は、前項の試験に関し、実施要領を作成し、甲の確認を得た後、提出しなければならない。ただし、既に甲の確認を得た実施要領と同一である場合には、特別な指示が無い限り、届出をすれば足りる。</w:t>
      </w:r>
    </w:p>
    <w:p w14:paraId="561652A8" w14:textId="77777777" w:rsidR="007531E9" w:rsidRPr="001D5AE5" w:rsidRDefault="007531E9" w:rsidP="0025566E">
      <w:pPr>
        <w:ind w:left="240" w:hangingChars="100" w:hanging="240"/>
        <w:rPr>
          <w:rFonts w:ascii="ＭＳ 明朝" w:hAnsi="ＭＳ 明朝"/>
          <w:sz w:val="24"/>
        </w:rPr>
      </w:pPr>
      <w:r w:rsidRPr="001D5AE5">
        <w:rPr>
          <w:rFonts w:ascii="ＭＳ 明朝" w:hAnsi="ＭＳ 明朝"/>
          <w:sz w:val="24"/>
        </w:rPr>
        <w:t>７　乙は、この契約の全部を一括して、第三者に再委託してはならない。また、この契約の履行における総合的な企画及び判断並びに業務遂行管理部分を第三者に再委託してはならない。ただし、この契約の適正な履行を確保するために必要な範囲において、この契約の一部（総合的な企画及び判断並びに業務遂行管理部分を除く。）を第三者に再委託する場合には、乙は、主たる契約条項の下請負に関する規定の定めるところにより、必要な手続きを実施しなければならない。</w:t>
      </w:r>
    </w:p>
    <w:p w14:paraId="316DEB65" w14:textId="77777777" w:rsidR="007531E9" w:rsidRPr="001D5AE5" w:rsidRDefault="007531E9" w:rsidP="0025566E">
      <w:pPr>
        <w:ind w:left="240" w:hangingChars="100" w:hanging="240"/>
        <w:rPr>
          <w:rFonts w:ascii="ＭＳ 明朝" w:hAnsi="ＭＳ 明朝"/>
          <w:sz w:val="24"/>
        </w:rPr>
      </w:pPr>
      <w:r w:rsidRPr="001D5AE5">
        <w:rPr>
          <w:rFonts w:ascii="ＭＳ 明朝" w:hAnsi="ＭＳ 明朝"/>
          <w:sz w:val="24"/>
        </w:rPr>
        <w:t>８　前項の規定は、乙が再委託先を変更する場合その他の事由により、届出を行った内容等を変更する場合に準用する。</w:t>
      </w:r>
    </w:p>
    <w:p w14:paraId="60EC5EE7" w14:textId="77777777" w:rsidR="007531E9" w:rsidRPr="001D5AE5" w:rsidRDefault="007531E9" w:rsidP="0025566E">
      <w:pPr>
        <w:ind w:left="240" w:hangingChars="100" w:hanging="240"/>
        <w:rPr>
          <w:rFonts w:ascii="ＭＳ 明朝" w:hAnsi="ＭＳ 明朝"/>
          <w:sz w:val="24"/>
        </w:rPr>
      </w:pPr>
      <w:r w:rsidRPr="001D5AE5">
        <w:rPr>
          <w:rFonts w:ascii="ＭＳ 明朝" w:hAnsi="ＭＳ 明朝"/>
          <w:sz w:val="24"/>
        </w:rPr>
        <w:t>９　乙は、再委託先に提供する情報は必要最低限の範囲とし、提供された情報を第三者に漏洩することを防止するため、再委託先において適切な管理を行う旨を再委託先との約定に含めなければならない。</w:t>
      </w:r>
    </w:p>
    <w:p w14:paraId="67019C42" w14:textId="77777777" w:rsidR="007531E9" w:rsidRPr="001D5AE5" w:rsidRDefault="007531E9" w:rsidP="0025566E">
      <w:pPr>
        <w:ind w:left="240" w:hangingChars="100" w:hanging="240"/>
        <w:rPr>
          <w:rFonts w:ascii="ＭＳ 明朝" w:hAnsi="ＭＳ 明朝"/>
          <w:sz w:val="24"/>
        </w:rPr>
      </w:pPr>
      <w:r w:rsidRPr="001D5AE5">
        <w:rPr>
          <w:rFonts w:ascii="ＭＳ 明朝" w:hAnsi="ＭＳ 明朝"/>
          <w:sz w:val="24"/>
        </w:rPr>
        <w:t>10　乙は、この契約の一部を第三者に負わせる場合においても、この契約により乙の義務とされていることにつきその責めを免れない。</w:t>
      </w:r>
    </w:p>
    <w:p w14:paraId="43D46FBC" w14:textId="77777777" w:rsidR="007531E9" w:rsidRPr="001D5AE5" w:rsidRDefault="007531E9" w:rsidP="0025566E">
      <w:pPr>
        <w:ind w:left="240" w:hangingChars="100" w:hanging="240"/>
        <w:rPr>
          <w:rFonts w:ascii="ＭＳ 明朝" w:hAnsi="ＭＳ 明朝"/>
          <w:sz w:val="24"/>
        </w:rPr>
      </w:pPr>
      <w:r w:rsidRPr="001D5AE5">
        <w:rPr>
          <w:rFonts w:ascii="ＭＳ 明朝" w:hAnsi="ＭＳ 明朝"/>
          <w:sz w:val="24"/>
        </w:rPr>
        <w:t>11　乙は、この契約の一部の再委託に当たり、再委託先においてこの特約条項に定める義務が確実に履行されるため必要な事項を、再委託先と約定しなければならない。</w:t>
      </w:r>
    </w:p>
    <w:p w14:paraId="47CF5E61" w14:textId="77777777" w:rsidR="007531E9" w:rsidRPr="001D5AE5" w:rsidRDefault="007531E9" w:rsidP="0025566E">
      <w:pPr>
        <w:rPr>
          <w:rFonts w:ascii="ＭＳ 明朝" w:hAnsi="ＭＳ 明朝"/>
          <w:sz w:val="24"/>
        </w:rPr>
      </w:pPr>
      <w:r w:rsidRPr="001D5AE5">
        <w:rPr>
          <w:rFonts w:ascii="ＭＳ 明朝" w:hAnsi="ＭＳ 明朝"/>
          <w:sz w:val="24"/>
        </w:rPr>
        <w:t>（委託先の資本関係・役員の情報等に関する情報提供）</w:t>
      </w:r>
    </w:p>
    <w:p w14:paraId="79649C55" w14:textId="77777777" w:rsidR="007531E9" w:rsidRPr="001D5AE5" w:rsidRDefault="007531E9" w:rsidP="0025566E">
      <w:pPr>
        <w:ind w:left="240" w:hangingChars="100" w:hanging="240"/>
        <w:rPr>
          <w:rFonts w:ascii="ＭＳ 明朝" w:hAnsi="ＭＳ 明朝"/>
          <w:sz w:val="24"/>
        </w:rPr>
      </w:pPr>
      <w:r w:rsidRPr="001D5AE5">
        <w:rPr>
          <w:rFonts w:ascii="ＭＳ 明朝" w:hAnsi="ＭＳ 明朝"/>
          <w:sz w:val="24"/>
        </w:rPr>
        <w:t xml:space="preserve">第２条　</w:t>
      </w:r>
      <w:r w:rsidR="00F9239C" w:rsidRPr="001D5AE5">
        <w:rPr>
          <w:rFonts w:ascii="ＭＳ 明朝" w:hAnsi="ＭＳ 明朝" w:hint="eastAsia"/>
          <w:sz w:val="24"/>
        </w:rPr>
        <w:t>乙は、この契約の履行に従事する従業員（契約社員、派遣社員等の雇用形態を問わず、この契約の履行に従事する全ての従業員をいう。以下同じ。）を必要最低限の範囲に限るものとし、以下の情報を書面により、甲に提出又は送付しなければならない。</w:t>
      </w:r>
    </w:p>
    <w:p w14:paraId="23CE54B4" w14:textId="77777777" w:rsidR="007531E9" w:rsidRPr="001D5AE5" w:rsidRDefault="007531E9" w:rsidP="00F12C71">
      <w:pPr>
        <w:ind w:leftChars="50" w:left="105"/>
        <w:rPr>
          <w:rFonts w:ascii="ＭＳ 明朝" w:hAnsi="ＭＳ 明朝"/>
          <w:sz w:val="24"/>
        </w:rPr>
      </w:pPr>
      <w:r w:rsidRPr="001D5AE5">
        <w:rPr>
          <w:rFonts w:ascii="ＭＳ 明朝" w:hAnsi="ＭＳ 明朝"/>
          <w:sz w:val="24"/>
        </w:rPr>
        <w:t>(1)</w:t>
      </w:r>
      <w:r w:rsidR="00F12C71" w:rsidRPr="001D5AE5">
        <w:rPr>
          <w:rFonts w:ascii="ＭＳ 明朝" w:hAnsi="ＭＳ 明朝"/>
          <w:sz w:val="24"/>
        </w:rPr>
        <w:t xml:space="preserve">　</w:t>
      </w:r>
      <w:r w:rsidRPr="001D5AE5">
        <w:rPr>
          <w:rFonts w:ascii="ＭＳ 明朝" w:hAnsi="ＭＳ 明朝"/>
          <w:sz w:val="24"/>
        </w:rPr>
        <w:t>乙の資本関係及び役員の情報</w:t>
      </w:r>
    </w:p>
    <w:p w14:paraId="3D943F8E" w14:textId="77777777" w:rsidR="007531E9" w:rsidRPr="001D5AE5" w:rsidRDefault="007531E9" w:rsidP="00F12C71">
      <w:pPr>
        <w:ind w:leftChars="50" w:left="105"/>
        <w:rPr>
          <w:rFonts w:ascii="ＭＳ 明朝" w:hAnsi="ＭＳ 明朝"/>
          <w:sz w:val="24"/>
        </w:rPr>
      </w:pPr>
      <w:r w:rsidRPr="001D5AE5">
        <w:rPr>
          <w:rFonts w:ascii="ＭＳ 明朝" w:hAnsi="ＭＳ 明朝"/>
          <w:sz w:val="24"/>
        </w:rPr>
        <w:t>(2)</w:t>
      </w:r>
      <w:r w:rsidR="00F12C71" w:rsidRPr="001D5AE5">
        <w:rPr>
          <w:rFonts w:ascii="ＭＳ 明朝" w:hAnsi="ＭＳ 明朝"/>
          <w:sz w:val="24"/>
        </w:rPr>
        <w:t xml:space="preserve">　</w:t>
      </w:r>
      <w:r w:rsidRPr="001D5AE5">
        <w:rPr>
          <w:rFonts w:ascii="ＭＳ 明朝" w:hAnsi="ＭＳ 明朝"/>
          <w:sz w:val="24"/>
        </w:rPr>
        <w:t>この契約に係る各工程の実施場所（防衛省及び防衛省以外のそれぞれの場所）</w:t>
      </w:r>
    </w:p>
    <w:p w14:paraId="7B56ECF8" w14:textId="77777777" w:rsidR="007531E9" w:rsidRPr="001D5AE5" w:rsidRDefault="007531E9" w:rsidP="00F12C71">
      <w:pPr>
        <w:ind w:leftChars="50" w:left="465" w:hangingChars="150" w:hanging="360"/>
        <w:rPr>
          <w:rFonts w:ascii="ＭＳ 明朝" w:hAnsi="ＭＳ 明朝"/>
          <w:sz w:val="24"/>
        </w:rPr>
      </w:pPr>
      <w:r w:rsidRPr="001D5AE5">
        <w:rPr>
          <w:rFonts w:ascii="ＭＳ 明朝" w:hAnsi="ＭＳ 明朝"/>
          <w:sz w:val="24"/>
        </w:rPr>
        <w:t>(3)</w:t>
      </w:r>
      <w:r w:rsidR="00F12C71" w:rsidRPr="001D5AE5">
        <w:rPr>
          <w:rFonts w:ascii="ＭＳ 明朝" w:hAnsi="ＭＳ 明朝"/>
          <w:sz w:val="24"/>
        </w:rPr>
        <w:t xml:space="preserve">　</w:t>
      </w:r>
      <w:r w:rsidRPr="001D5AE5">
        <w:rPr>
          <w:rFonts w:ascii="ＭＳ 明朝" w:hAnsi="ＭＳ 明朝"/>
          <w:sz w:val="24"/>
        </w:rPr>
        <w:t>この契約の履行に従事する従業員の氏名、所属、役職、専門性（特に、情報セキュリティに係る資格、研修実績、情報セキュリティ業務での経験年数）</w:t>
      </w:r>
    </w:p>
    <w:p w14:paraId="50CDE3BF" w14:textId="77777777" w:rsidR="007531E9" w:rsidRPr="001D5AE5" w:rsidRDefault="007531E9" w:rsidP="00F12C71">
      <w:pPr>
        <w:ind w:leftChars="50" w:left="465" w:hangingChars="150" w:hanging="360"/>
        <w:rPr>
          <w:rFonts w:ascii="ＭＳ 明朝" w:hAnsi="ＭＳ 明朝"/>
          <w:sz w:val="24"/>
        </w:rPr>
      </w:pPr>
      <w:r w:rsidRPr="001D5AE5">
        <w:rPr>
          <w:rFonts w:ascii="ＭＳ 明朝" w:hAnsi="ＭＳ 明朝"/>
          <w:sz w:val="24"/>
        </w:rPr>
        <w:t>(4)</w:t>
      </w:r>
      <w:r w:rsidR="00F12C71" w:rsidRPr="001D5AE5">
        <w:rPr>
          <w:rFonts w:ascii="ＭＳ 明朝" w:hAnsi="ＭＳ 明朝"/>
          <w:sz w:val="24"/>
        </w:rPr>
        <w:t xml:space="preserve">　</w:t>
      </w:r>
      <w:r w:rsidRPr="001D5AE5">
        <w:rPr>
          <w:rFonts w:ascii="ＭＳ 明朝" w:hAnsi="ＭＳ 明朝"/>
          <w:sz w:val="24"/>
        </w:rPr>
        <w:t>この契約の履行に従事する従業員の国籍（雇用対策法（昭和４１年法律第１３２号）第２８条第１項に基づき事業主が厚生労働大臣に届け出る事項として、雇用対策法施行規則（昭和４１年労働省令第２３号）第１０条第１項第３号に規定される国籍の属する国等をいう。以下同じ。）の割合</w:t>
      </w:r>
    </w:p>
    <w:p w14:paraId="05A707C2" w14:textId="77777777" w:rsidR="007531E9" w:rsidRPr="001D5AE5" w:rsidRDefault="007531E9" w:rsidP="00F12C71">
      <w:pPr>
        <w:ind w:leftChars="50" w:left="465" w:hangingChars="150" w:hanging="360"/>
        <w:rPr>
          <w:rFonts w:ascii="ＭＳ 明朝" w:hAnsi="ＭＳ 明朝"/>
          <w:sz w:val="24"/>
        </w:rPr>
      </w:pPr>
      <w:r w:rsidRPr="001D5AE5">
        <w:rPr>
          <w:rFonts w:ascii="ＭＳ 明朝" w:hAnsi="ＭＳ 明朝"/>
          <w:sz w:val="24"/>
        </w:rPr>
        <w:t>(5)</w:t>
      </w:r>
      <w:r w:rsidR="00F12C71" w:rsidRPr="001D5AE5">
        <w:rPr>
          <w:rFonts w:ascii="ＭＳ 明朝" w:hAnsi="ＭＳ 明朝"/>
          <w:sz w:val="24"/>
        </w:rPr>
        <w:t xml:space="preserve">　</w:t>
      </w:r>
      <w:r w:rsidRPr="001D5AE5">
        <w:rPr>
          <w:rFonts w:ascii="ＭＳ 明朝" w:hAnsi="ＭＳ 明朝"/>
          <w:sz w:val="24"/>
        </w:rPr>
        <w:t>情報システムに関する代表的な契約実績（防衛省及び防衛省以外とのそれぞれの契約実績）</w:t>
      </w:r>
    </w:p>
    <w:p w14:paraId="73E14A22" w14:textId="77777777" w:rsidR="007531E9" w:rsidRPr="001D5AE5" w:rsidRDefault="007531E9" w:rsidP="0025566E">
      <w:pPr>
        <w:rPr>
          <w:rFonts w:ascii="ＭＳ 明朝" w:hAnsi="ＭＳ 明朝"/>
          <w:sz w:val="24"/>
        </w:rPr>
      </w:pPr>
      <w:r w:rsidRPr="001D5AE5">
        <w:rPr>
          <w:rFonts w:ascii="ＭＳ 明朝" w:hAnsi="ＭＳ 明朝"/>
          <w:sz w:val="24"/>
        </w:rPr>
        <w:t>２　前項の規定は、乙がこの契約の履行に従事する従業員を変更する場合にも準用する。</w:t>
      </w:r>
    </w:p>
    <w:p w14:paraId="24E5DE15" w14:textId="77777777" w:rsidR="007531E9" w:rsidRPr="001D5AE5" w:rsidRDefault="007531E9" w:rsidP="0025566E">
      <w:pPr>
        <w:ind w:left="240" w:hangingChars="100" w:hanging="240"/>
        <w:rPr>
          <w:rFonts w:ascii="ＭＳ 明朝" w:hAnsi="ＭＳ 明朝"/>
          <w:sz w:val="24"/>
        </w:rPr>
      </w:pPr>
      <w:r w:rsidRPr="001D5AE5">
        <w:rPr>
          <w:rFonts w:ascii="ＭＳ 明朝" w:hAnsi="ＭＳ 明朝"/>
          <w:sz w:val="24"/>
        </w:rPr>
        <w:t xml:space="preserve">３　</w:t>
      </w:r>
      <w:r w:rsidR="00F9239C" w:rsidRPr="001D5AE5">
        <w:rPr>
          <w:rFonts w:ascii="ＭＳ 明朝" w:hAnsi="ＭＳ 明朝" w:hint="eastAsia"/>
          <w:sz w:val="24"/>
        </w:rPr>
        <w:t>乙は、この契約の一部を再委託する場合、再委託業務に従事する従業員を必要最低限に限ることを再委託先と約定するとともに、以下の情報を書面により甲に提出又は送付しなければならない。</w:t>
      </w:r>
    </w:p>
    <w:p w14:paraId="21859C7B" w14:textId="77777777" w:rsidR="007531E9" w:rsidRPr="001D5AE5" w:rsidRDefault="007531E9" w:rsidP="00F12C71">
      <w:pPr>
        <w:ind w:leftChars="50" w:left="105"/>
        <w:rPr>
          <w:rFonts w:ascii="ＭＳ 明朝" w:hAnsi="ＭＳ 明朝"/>
          <w:sz w:val="24"/>
        </w:rPr>
      </w:pPr>
      <w:r w:rsidRPr="001D5AE5">
        <w:rPr>
          <w:rFonts w:ascii="ＭＳ 明朝" w:hAnsi="ＭＳ 明朝"/>
          <w:sz w:val="24"/>
        </w:rPr>
        <w:t>(1)</w:t>
      </w:r>
      <w:r w:rsidR="00F12C71" w:rsidRPr="001D5AE5">
        <w:rPr>
          <w:rFonts w:ascii="ＭＳ 明朝" w:hAnsi="ＭＳ 明朝"/>
          <w:sz w:val="24"/>
        </w:rPr>
        <w:t xml:space="preserve">　</w:t>
      </w:r>
      <w:r w:rsidRPr="001D5AE5">
        <w:rPr>
          <w:rFonts w:ascii="ＭＳ 明朝" w:hAnsi="ＭＳ 明朝"/>
          <w:sz w:val="24"/>
        </w:rPr>
        <w:t>再委託先の資本関係及び役員の情報</w:t>
      </w:r>
    </w:p>
    <w:p w14:paraId="1DD0CDC9" w14:textId="77777777" w:rsidR="007531E9" w:rsidRPr="001D5AE5" w:rsidRDefault="007531E9" w:rsidP="00F12C71">
      <w:pPr>
        <w:ind w:leftChars="50" w:left="105"/>
        <w:rPr>
          <w:rFonts w:ascii="ＭＳ 明朝" w:hAnsi="ＭＳ 明朝"/>
          <w:sz w:val="24"/>
        </w:rPr>
      </w:pPr>
      <w:r w:rsidRPr="001D5AE5">
        <w:rPr>
          <w:rFonts w:ascii="ＭＳ 明朝" w:hAnsi="ＭＳ 明朝"/>
          <w:sz w:val="24"/>
        </w:rPr>
        <w:t>(2)</w:t>
      </w:r>
      <w:r w:rsidR="00F12C71" w:rsidRPr="001D5AE5">
        <w:rPr>
          <w:rFonts w:ascii="ＭＳ 明朝" w:hAnsi="ＭＳ 明朝"/>
          <w:sz w:val="24"/>
        </w:rPr>
        <w:t xml:space="preserve">　</w:t>
      </w:r>
      <w:r w:rsidRPr="001D5AE5">
        <w:rPr>
          <w:rFonts w:ascii="ＭＳ 明朝" w:hAnsi="ＭＳ 明朝"/>
          <w:sz w:val="24"/>
        </w:rPr>
        <w:t>再委託業務の実施場所（防衛省及び防衛省以外のそれぞれの場所）</w:t>
      </w:r>
    </w:p>
    <w:p w14:paraId="6E736D36" w14:textId="77777777" w:rsidR="007531E9" w:rsidRPr="001D5AE5" w:rsidRDefault="007531E9" w:rsidP="0027041D">
      <w:pPr>
        <w:ind w:leftChars="46" w:left="457" w:hangingChars="150" w:hanging="360"/>
        <w:rPr>
          <w:rFonts w:ascii="ＭＳ 明朝" w:hAnsi="ＭＳ 明朝"/>
          <w:sz w:val="24"/>
        </w:rPr>
      </w:pPr>
      <w:r w:rsidRPr="001D5AE5">
        <w:rPr>
          <w:rFonts w:ascii="ＭＳ 明朝" w:hAnsi="ＭＳ 明朝"/>
          <w:sz w:val="24"/>
        </w:rPr>
        <w:t>(3)</w:t>
      </w:r>
      <w:r w:rsidR="0027041D" w:rsidRPr="001D5AE5">
        <w:rPr>
          <w:rFonts w:ascii="ＭＳ 明朝" w:hAnsi="ＭＳ 明朝"/>
          <w:sz w:val="24"/>
        </w:rPr>
        <w:t xml:space="preserve">　</w:t>
      </w:r>
      <w:r w:rsidRPr="001D5AE5">
        <w:rPr>
          <w:rFonts w:ascii="ＭＳ 明朝" w:hAnsi="ＭＳ 明朝"/>
          <w:sz w:val="24"/>
        </w:rPr>
        <w:t>再委託業務に従事する従業員の氏名、所属、役職、専門性（特に、情報セキュリティに係る資格、研修実績、情報セキュリティ業務での経験年数）</w:t>
      </w:r>
    </w:p>
    <w:p w14:paraId="5D319E9C" w14:textId="77777777" w:rsidR="007531E9" w:rsidRPr="001D5AE5" w:rsidRDefault="007531E9" w:rsidP="0027041D">
      <w:pPr>
        <w:ind w:leftChars="50" w:left="105"/>
        <w:rPr>
          <w:rFonts w:ascii="ＭＳ 明朝" w:hAnsi="ＭＳ 明朝"/>
          <w:sz w:val="24"/>
        </w:rPr>
      </w:pPr>
      <w:r w:rsidRPr="001D5AE5">
        <w:rPr>
          <w:rFonts w:ascii="ＭＳ 明朝" w:hAnsi="ＭＳ 明朝"/>
          <w:sz w:val="24"/>
        </w:rPr>
        <w:lastRenderedPageBreak/>
        <w:t>(4)</w:t>
      </w:r>
      <w:r w:rsidR="0027041D" w:rsidRPr="001D5AE5">
        <w:rPr>
          <w:rFonts w:ascii="ＭＳ 明朝" w:hAnsi="ＭＳ 明朝"/>
          <w:sz w:val="24"/>
        </w:rPr>
        <w:t xml:space="preserve">　</w:t>
      </w:r>
      <w:r w:rsidRPr="001D5AE5">
        <w:rPr>
          <w:rFonts w:ascii="ＭＳ 明朝" w:hAnsi="ＭＳ 明朝"/>
          <w:sz w:val="24"/>
        </w:rPr>
        <w:t>再委託業務に従事する従業員の国籍の割合</w:t>
      </w:r>
    </w:p>
    <w:p w14:paraId="539EB963" w14:textId="77777777" w:rsidR="007531E9" w:rsidRPr="001D5AE5" w:rsidRDefault="007531E9" w:rsidP="0027041D">
      <w:pPr>
        <w:ind w:leftChars="50" w:left="105"/>
        <w:rPr>
          <w:rFonts w:ascii="ＭＳ 明朝" w:hAnsi="ＭＳ 明朝"/>
          <w:sz w:val="24"/>
        </w:rPr>
      </w:pPr>
      <w:r w:rsidRPr="001D5AE5">
        <w:rPr>
          <w:rFonts w:ascii="ＭＳ 明朝" w:hAnsi="ＭＳ 明朝"/>
          <w:sz w:val="24"/>
        </w:rPr>
        <w:t>(5)</w:t>
      </w:r>
      <w:r w:rsidR="0027041D" w:rsidRPr="001D5AE5">
        <w:rPr>
          <w:rFonts w:ascii="ＭＳ 明朝" w:hAnsi="ＭＳ 明朝"/>
          <w:sz w:val="24"/>
        </w:rPr>
        <w:t xml:space="preserve">　</w:t>
      </w:r>
      <w:r w:rsidRPr="001D5AE5">
        <w:rPr>
          <w:rFonts w:ascii="ＭＳ 明朝" w:hAnsi="ＭＳ 明朝"/>
          <w:sz w:val="24"/>
        </w:rPr>
        <w:t>情報システムに関する代表的な契約実績（防衛省又は防衛省以外との契約実績）</w:t>
      </w:r>
    </w:p>
    <w:p w14:paraId="0B3AE854" w14:textId="77777777" w:rsidR="007531E9" w:rsidRPr="001D5AE5" w:rsidRDefault="007531E9" w:rsidP="0027041D">
      <w:pPr>
        <w:ind w:left="240" w:hangingChars="100" w:hanging="240"/>
        <w:rPr>
          <w:rFonts w:ascii="ＭＳ 明朝" w:hAnsi="ＭＳ 明朝"/>
          <w:sz w:val="24"/>
        </w:rPr>
      </w:pPr>
      <w:r w:rsidRPr="001D5AE5">
        <w:rPr>
          <w:rFonts w:ascii="ＭＳ 明朝" w:hAnsi="ＭＳ 明朝"/>
          <w:sz w:val="24"/>
        </w:rPr>
        <w:t>４　前項の規定は、乙が再委託先を変更する場合又は再委託先が再委託業務に従事する従業員を変更する場合にも準用する。</w:t>
      </w:r>
    </w:p>
    <w:p w14:paraId="6DEF9E6D" w14:textId="77777777" w:rsidR="007531E9" w:rsidRPr="001D5AE5" w:rsidRDefault="007531E9" w:rsidP="0025566E">
      <w:pPr>
        <w:rPr>
          <w:rFonts w:ascii="ＭＳ 明朝" w:hAnsi="ＭＳ 明朝"/>
          <w:sz w:val="24"/>
        </w:rPr>
      </w:pPr>
      <w:r w:rsidRPr="001D5AE5">
        <w:rPr>
          <w:rFonts w:ascii="ＭＳ 明朝" w:hAnsi="ＭＳ 明朝"/>
          <w:sz w:val="24"/>
        </w:rPr>
        <w:t>（サプライチェーン・リスクに係る監査の受入れ等）</w:t>
      </w:r>
    </w:p>
    <w:p w14:paraId="1C9DB97B" w14:textId="77777777" w:rsidR="007531E9" w:rsidRPr="001D5AE5" w:rsidRDefault="007531E9" w:rsidP="0025566E">
      <w:pPr>
        <w:ind w:left="240" w:hangingChars="100" w:hanging="240"/>
        <w:rPr>
          <w:rFonts w:ascii="ＭＳ 明朝" w:hAnsi="ＭＳ 明朝"/>
          <w:sz w:val="24"/>
        </w:rPr>
      </w:pPr>
      <w:r w:rsidRPr="001D5AE5">
        <w:rPr>
          <w:rFonts w:ascii="ＭＳ 明朝" w:hAnsi="ＭＳ 明朝"/>
          <w:sz w:val="24"/>
        </w:rPr>
        <w:t>第３条　乙は第１条第３項に定める防衛省が行う追跡調査や立入検査等を受け入れなければならない。なお、追跡調査や立入検査等において防衛省が必要と判断した場合には、この契約の履行に従事する従業員の情報を確認するため、これに協力しなければならない。</w:t>
      </w:r>
    </w:p>
    <w:p w14:paraId="69E15D27" w14:textId="77777777" w:rsidR="007531E9" w:rsidRPr="001D5AE5" w:rsidRDefault="007531E9" w:rsidP="0025566E">
      <w:pPr>
        <w:ind w:left="240" w:hangingChars="100" w:hanging="240"/>
        <w:rPr>
          <w:rFonts w:ascii="ＭＳ 明朝" w:hAnsi="ＭＳ 明朝"/>
          <w:sz w:val="24"/>
        </w:rPr>
      </w:pPr>
      <w:r w:rsidRPr="001D5AE5">
        <w:rPr>
          <w:rFonts w:ascii="ＭＳ 明朝" w:hAnsi="ＭＳ 明朝"/>
          <w:sz w:val="24"/>
        </w:rPr>
        <w:t>２　乙は、再委託先に対し、定期的及び必要に応じて再委託先におけるサプライチェーン・リスク対応についての実施状況について監査を行うものとする。</w:t>
      </w:r>
    </w:p>
    <w:p w14:paraId="05BF8739" w14:textId="77777777" w:rsidR="007531E9" w:rsidRPr="001D5AE5" w:rsidRDefault="007531E9" w:rsidP="0025566E">
      <w:pPr>
        <w:rPr>
          <w:rFonts w:ascii="ＭＳ 明朝" w:hAnsi="ＭＳ 明朝"/>
          <w:sz w:val="24"/>
        </w:rPr>
      </w:pPr>
      <w:r w:rsidRPr="001D5AE5">
        <w:rPr>
          <w:rFonts w:ascii="ＭＳ 明朝" w:hAnsi="ＭＳ 明朝"/>
          <w:sz w:val="24"/>
        </w:rPr>
        <w:t>（機器等の調達）</w:t>
      </w:r>
    </w:p>
    <w:p w14:paraId="1FB35852" w14:textId="77777777" w:rsidR="007531E9" w:rsidRPr="001D5AE5" w:rsidRDefault="007531E9" w:rsidP="0025566E">
      <w:pPr>
        <w:ind w:left="240" w:hangingChars="100" w:hanging="240"/>
        <w:rPr>
          <w:rFonts w:ascii="ＭＳ 明朝" w:hAnsi="ＭＳ 明朝"/>
          <w:sz w:val="24"/>
        </w:rPr>
      </w:pPr>
      <w:r w:rsidRPr="001D5AE5">
        <w:rPr>
          <w:rFonts w:ascii="ＭＳ 明朝" w:hAnsi="ＭＳ 明朝"/>
          <w:sz w:val="24"/>
        </w:rPr>
        <w:t>第４条　乙は、この契約により甲に納入する「IT製品の調達におけるセキュリティ要件リスト」（経済産業省）に掲載される機器等（以下「機器等」という。）には、Common Criteria (ISO/IEC 15408)の評価保証レベル（EAL）４以上の製品を努めて使用しなければならない。機器等に当該基準を満たす製品の使用が困難な場合は、使用を予定している機器等と当該基準の比較表を作成し、甲の確認を得た後、安全性及び信頼性の高い製品を使用するものとする。ただし、使用を予定している機器等と当該基準の比較表の確認に当たり、既に甲の確認を得た比較表と同一である場合は、特別な指示がない限り、届出をすれば足りる。</w:t>
      </w:r>
    </w:p>
    <w:p w14:paraId="3E50079F" w14:textId="77777777" w:rsidR="007531E9" w:rsidRPr="001D5AE5" w:rsidRDefault="007531E9" w:rsidP="0025566E">
      <w:pPr>
        <w:ind w:left="240" w:hangingChars="100" w:hanging="240"/>
        <w:rPr>
          <w:rFonts w:ascii="ＭＳ 明朝" w:hAnsi="ＭＳ 明朝"/>
          <w:sz w:val="24"/>
        </w:rPr>
      </w:pPr>
      <w:r w:rsidRPr="001D5AE5">
        <w:rPr>
          <w:rFonts w:ascii="ＭＳ 明朝" w:hAnsi="ＭＳ 明朝"/>
          <w:sz w:val="24"/>
        </w:rPr>
        <w:t>２　乙は、第２条第３項に掲げるもののほか、機器等の製造を再委託先に請け負わせる場合、再委託先にこれらの製品に対して意図しない変更が行われるリスクを回避するための試験を行わせなければならない。当該試験の項目は、情報セキュリティ技術の趨勢、対象の情報システムの特性等を踏まえ、乙が再委託先と調整して適切に設定し、少なくとも以下の６項目については必ず実施しなければならない。</w:t>
      </w:r>
    </w:p>
    <w:p w14:paraId="1F4143B1" w14:textId="77777777" w:rsidR="007531E9" w:rsidRPr="001D5AE5" w:rsidRDefault="007531E9" w:rsidP="0027041D">
      <w:pPr>
        <w:ind w:leftChars="50" w:left="105"/>
        <w:rPr>
          <w:rFonts w:ascii="ＭＳ 明朝" w:hAnsi="ＭＳ 明朝"/>
          <w:sz w:val="24"/>
        </w:rPr>
      </w:pPr>
      <w:r w:rsidRPr="001D5AE5">
        <w:rPr>
          <w:rFonts w:ascii="ＭＳ 明朝" w:hAnsi="ＭＳ 明朝"/>
          <w:sz w:val="24"/>
        </w:rPr>
        <w:t>(1)</w:t>
      </w:r>
      <w:r w:rsidR="0027041D" w:rsidRPr="001D5AE5">
        <w:rPr>
          <w:rFonts w:ascii="ＭＳ 明朝" w:hAnsi="ＭＳ 明朝"/>
          <w:sz w:val="24"/>
        </w:rPr>
        <w:t xml:space="preserve">　</w:t>
      </w:r>
      <w:r w:rsidRPr="001D5AE5">
        <w:rPr>
          <w:rFonts w:ascii="ＭＳ 明朝" w:hAnsi="ＭＳ 明朝"/>
          <w:sz w:val="24"/>
        </w:rPr>
        <w:t>環境設定されたパラメータの再確認</w:t>
      </w:r>
    </w:p>
    <w:p w14:paraId="25CEAA7B" w14:textId="77777777" w:rsidR="007531E9" w:rsidRPr="001D5AE5" w:rsidRDefault="007531E9" w:rsidP="0027041D">
      <w:pPr>
        <w:ind w:leftChars="50" w:left="105"/>
        <w:rPr>
          <w:rFonts w:ascii="ＭＳ 明朝" w:hAnsi="ＭＳ 明朝"/>
          <w:sz w:val="24"/>
        </w:rPr>
      </w:pPr>
      <w:r w:rsidRPr="001D5AE5">
        <w:rPr>
          <w:rFonts w:ascii="ＭＳ 明朝" w:hAnsi="ＭＳ 明朝"/>
          <w:sz w:val="24"/>
        </w:rPr>
        <w:t>(2)</w:t>
      </w:r>
      <w:r w:rsidR="0027041D" w:rsidRPr="001D5AE5">
        <w:rPr>
          <w:rFonts w:ascii="ＭＳ 明朝" w:hAnsi="ＭＳ 明朝"/>
          <w:sz w:val="24"/>
        </w:rPr>
        <w:t xml:space="preserve">　</w:t>
      </w:r>
      <w:r w:rsidRPr="001D5AE5">
        <w:rPr>
          <w:rFonts w:ascii="ＭＳ 明朝" w:hAnsi="ＭＳ 明朝"/>
          <w:sz w:val="24"/>
        </w:rPr>
        <w:t>製造中に利用したアカウントの削除の確認</w:t>
      </w:r>
    </w:p>
    <w:p w14:paraId="046EE79C" w14:textId="77777777" w:rsidR="007531E9" w:rsidRPr="001D5AE5" w:rsidRDefault="007531E9" w:rsidP="0027041D">
      <w:pPr>
        <w:ind w:leftChars="50" w:left="105"/>
        <w:rPr>
          <w:rFonts w:ascii="ＭＳ 明朝" w:hAnsi="ＭＳ 明朝"/>
          <w:sz w:val="24"/>
        </w:rPr>
      </w:pPr>
      <w:r w:rsidRPr="001D5AE5">
        <w:rPr>
          <w:rFonts w:ascii="ＭＳ 明朝" w:hAnsi="ＭＳ 明朝"/>
          <w:sz w:val="24"/>
        </w:rPr>
        <w:t>(3)</w:t>
      </w:r>
      <w:r w:rsidR="0027041D" w:rsidRPr="001D5AE5">
        <w:rPr>
          <w:rFonts w:ascii="ＭＳ 明朝" w:hAnsi="ＭＳ 明朝"/>
          <w:sz w:val="24"/>
        </w:rPr>
        <w:t xml:space="preserve">　</w:t>
      </w:r>
      <w:r w:rsidRPr="001D5AE5">
        <w:rPr>
          <w:rFonts w:ascii="ＭＳ 明朝" w:hAnsi="ＭＳ 明朝"/>
          <w:sz w:val="24"/>
        </w:rPr>
        <w:t>ウイルスチェック</w:t>
      </w:r>
    </w:p>
    <w:p w14:paraId="2DB8049E" w14:textId="77777777" w:rsidR="007531E9" w:rsidRPr="001D5AE5" w:rsidRDefault="007531E9" w:rsidP="0027041D">
      <w:pPr>
        <w:ind w:leftChars="50" w:left="105"/>
        <w:rPr>
          <w:rFonts w:ascii="ＭＳ 明朝" w:hAnsi="ＭＳ 明朝"/>
          <w:sz w:val="24"/>
        </w:rPr>
      </w:pPr>
      <w:r w:rsidRPr="001D5AE5">
        <w:rPr>
          <w:rFonts w:ascii="ＭＳ 明朝" w:hAnsi="ＭＳ 明朝"/>
          <w:sz w:val="24"/>
        </w:rPr>
        <w:t>(4)</w:t>
      </w:r>
      <w:r w:rsidR="0027041D" w:rsidRPr="001D5AE5">
        <w:rPr>
          <w:rFonts w:ascii="ＭＳ 明朝" w:hAnsi="ＭＳ 明朝"/>
          <w:sz w:val="24"/>
        </w:rPr>
        <w:t xml:space="preserve">　</w:t>
      </w:r>
      <w:r w:rsidRPr="001D5AE5">
        <w:rPr>
          <w:rFonts w:ascii="ＭＳ 明朝" w:hAnsi="ＭＳ 明朝"/>
          <w:sz w:val="24"/>
        </w:rPr>
        <w:t>不要なソフトウェアパッケージの削除の確認</w:t>
      </w:r>
    </w:p>
    <w:p w14:paraId="0795FD0A" w14:textId="77777777" w:rsidR="007531E9" w:rsidRPr="001D5AE5" w:rsidRDefault="007531E9" w:rsidP="0027041D">
      <w:pPr>
        <w:ind w:leftChars="50" w:left="105"/>
        <w:rPr>
          <w:rFonts w:ascii="ＭＳ 明朝" w:hAnsi="ＭＳ 明朝"/>
          <w:sz w:val="24"/>
        </w:rPr>
      </w:pPr>
      <w:r w:rsidRPr="001D5AE5">
        <w:rPr>
          <w:rFonts w:ascii="ＭＳ 明朝" w:hAnsi="ＭＳ 明朝"/>
          <w:sz w:val="24"/>
        </w:rPr>
        <w:t>(5)</w:t>
      </w:r>
      <w:r w:rsidR="0027041D" w:rsidRPr="001D5AE5">
        <w:rPr>
          <w:rFonts w:ascii="ＭＳ 明朝" w:hAnsi="ＭＳ 明朝"/>
          <w:sz w:val="24"/>
        </w:rPr>
        <w:t xml:space="preserve">　</w:t>
      </w:r>
      <w:r w:rsidRPr="001D5AE5">
        <w:rPr>
          <w:rFonts w:ascii="ＭＳ 明朝" w:hAnsi="ＭＳ 明朝"/>
          <w:sz w:val="24"/>
        </w:rPr>
        <w:t>使用ソフトウェアのバージョン管理の確認</w:t>
      </w:r>
    </w:p>
    <w:p w14:paraId="201921BB" w14:textId="77777777" w:rsidR="007531E9" w:rsidRPr="001D5AE5" w:rsidRDefault="007531E9" w:rsidP="0027041D">
      <w:pPr>
        <w:ind w:leftChars="46" w:left="457" w:hangingChars="150" w:hanging="360"/>
        <w:rPr>
          <w:rFonts w:ascii="ＭＳ 明朝" w:hAnsi="ＭＳ 明朝"/>
          <w:sz w:val="24"/>
        </w:rPr>
      </w:pPr>
      <w:r w:rsidRPr="001D5AE5">
        <w:rPr>
          <w:rFonts w:ascii="ＭＳ 明朝" w:hAnsi="ＭＳ 明朝"/>
          <w:sz w:val="24"/>
        </w:rPr>
        <w:t>(6)</w:t>
      </w:r>
      <w:r w:rsidR="0027041D" w:rsidRPr="001D5AE5">
        <w:rPr>
          <w:rFonts w:ascii="ＭＳ 明朝" w:hAnsi="ＭＳ 明朝"/>
          <w:sz w:val="24"/>
        </w:rPr>
        <w:t xml:space="preserve">　</w:t>
      </w:r>
      <w:r w:rsidRPr="001D5AE5">
        <w:rPr>
          <w:rFonts w:ascii="ＭＳ 明朝" w:hAnsi="ＭＳ 明朝"/>
          <w:sz w:val="24"/>
        </w:rPr>
        <w:t>ソフトウェアのインストール手順書（インストールソフトウェアの名称及び設定パラメータ内容から成る手順書をいう。）の完成度の確認</w:t>
      </w:r>
    </w:p>
    <w:p w14:paraId="7F2FC624" w14:textId="77777777" w:rsidR="007531E9" w:rsidRPr="001D5AE5" w:rsidRDefault="007531E9" w:rsidP="0025566E">
      <w:pPr>
        <w:ind w:left="240" w:hangingChars="100" w:hanging="240"/>
        <w:rPr>
          <w:rFonts w:ascii="ＭＳ 明朝" w:hAnsi="ＭＳ 明朝"/>
          <w:sz w:val="24"/>
        </w:rPr>
      </w:pPr>
      <w:r w:rsidRPr="001D5AE5">
        <w:rPr>
          <w:rFonts w:ascii="ＭＳ 明朝" w:hAnsi="ＭＳ 明朝"/>
          <w:sz w:val="24"/>
        </w:rPr>
        <w:t>３　乙は、前項の試験に関し、再委託先に実施要領を作成させ、甲の確認を得た後、提出しなければならない。ただし、既に甲の確認を得た実施要領と同一である場合は、特別な指示が無い限り、届け出をすれば足りる。</w:t>
      </w:r>
    </w:p>
    <w:p w14:paraId="66D150A8" w14:textId="77777777" w:rsidR="007531E9" w:rsidRPr="001D5AE5" w:rsidRDefault="007531E9" w:rsidP="0025566E">
      <w:pPr>
        <w:ind w:left="240" w:hangingChars="100" w:hanging="240"/>
        <w:rPr>
          <w:rFonts w:ascii="ＭＳ 明朝" w:hAnsi="ＭＳ 明朝"/>
          <w:sz w:val="24"/>
        </w:rPr>
      </w:pPr>
      <w:r w:rsidRPr="001D5AE5">
        <w:rPr>
          <w:rFonts w:ascii="ＭＳ 明朝" w:hAnsi="ＭＳ 明朝"/>
          <w:sz w:val="24"/>
        </w:rPr>
        <w:t>４　乙は、機器等の調達におけるトレーサビリティを確保するため、乙の製造する機器等について製造工程の履歴を記録する管理体制を整備し、機器等を構成する主要部品について製造事業者、製造事業者の国籍、製造国に関する情報（以下「トレーサビリティ情報」という。）を把握しなければならない。また、乙は、当該管理体制に以下の項目を含めなければならない。</w:t>
      </w:r>
    </w:p>
    <w:p w14:paraId="0710275C" w14:textId="77777777" w:rsidR="007531E9" w:rsidRPr="001D5AE5" w:rsidRDefault="007531E9" w:rsidP="0027041D">
      <w:pPr>
        <w:ind w:leftChars="50" w:left="105"/>
        <w:rPr>
          <w:rFonts w:ascii="ＭＳ 明朝" w:hAnsi="ＭＳ 明朝"/>
          <w:sz w:val="24"/>
        </w:rPr>
      </w:pPr>
      <w:r w:rsidRPr="001D5AE5">
        <w:rPr>
          <w:rFonts w:ascii="ＭＳ 明朝" w:hAnsi="ＭＳ 明朝"/>
          <w:sz w:val="24"/>
        </w:rPr>
        <w:t>(1)</w:t>
      </w:r>
      <w:r w:rsidR="0027041D" w:rsidRPr="001D5AE5">
        <w:rPr>
          <w:rFonts w:ascii="ＭＳ 明朝" w:hAnsi="ＭＳ 明朝"/>
          <w:sz w:val="24"/>
        </w:rPr>
        <w:t xml:space="preserve">　</w:t>
      </w:r>
      <w:r w:rsidRPr="001D5AE5">
        <w:rPr>
          <w:rFonts w:ascii="ＭＳ 明朝" w:hAnsi="ＭＳ 明朝"/>
          <w:sz w:val="24"/>
        </w:rPr>
        <w:t>機器等に対して不正な変更が加えられないための体制</w:t>
      </w:r>
    </w:p>
    <w:p w14:paraId="11C29E3C" w14:textId="77777777" w:rsidR="007531E9" w:rsidRPr="001D5AE5" w:rsidRDefault="007531E9" w:rsidP="0027041D">
      <w:pPr>
        <w:ind w:leftChars="50" w:left="105"/>
        <w:rPr>
          <w:rFonts w:ascii="ＭＳ 明朝" w:hAnsi="ＭＳ 明朝"/>
          <w:sz w:val="24"/>
        </w:rPr>
      </w:pPr>
      <w:r w:rsidRPr="001D5AE5">
        <w:rPr>
          <w:rFonts w:ascii="ＭＳ 明朝" w:hAnsi="ＭＳ 明朝"/>
          <w:sz w:val="24"/>
        </w:rPr>
        <w:t>(2)</w:t>
      </w:r>
      <w:r w:rsidR="0027041D" w:rsidRPr="001D5AE5">
        <w:rPr>
          <w:rFonts w:ascii="ＭＳ 明朝" w:hAnsi="ＭＳ 明朝"/>
          <w:sz w:val="24"/>
        </w:rPr>
        <w:t xml:space="preserve">　</w:t>
      </w:r>
      <w:r w:rsidRPr="001D5AE5">
        <w:rPr>
          <w:rFonts w:ascii="ＭＳ 明朝" w:hAnsi="ＭＳ 明朝"/>
          <w:sz w:val="24"/>
        </w:rPr>
        <w:t>不正な変更が加えられていないことを検査する体制</w:t>
      </w:r>
    </w:p>
    <w:p w14:paraId="723D24E8" w14:textId="77777777" w:rsidR="007531E9" w:rsidRPr="001D5AE5" w:rsidRDefault="007531E9" w:rsidP="002251CE">
      <w:pPr>
        <w:ind w:leftChars="50" w:left="465" w:hangingChars="150" w:hanging="360"/>
        <w:rPr>
          <w:rFonts w:ascii="ＭＳ 明朝" w:hAnsi="ＭＳ 明朝"/>
          <w:sz w:val="24"/>
        </w:rPr>
      </w:pPr>
      <w:r w:rsidRPr="001D5AE5">
        <w:rPr>
          <w:rFonts w:ascii="ＭＳ 明朝" w:hAnsi="ＭＳ 明朝"/>
          <w:sz w:val="24"/>
        </w:rPr>
        <w:t>(3)</w:t>
      </w:r>
      <w:r w:rsidR="0027041D" w:rsidRPr="001D5AE5">
        <w:rPr>
          <w:rFonts w:ascii="ＭＳ 明朝" w:hAnsi="ＭＳ 明朝"/>
          <w:sz w:val="24"/>
        </w:rPr>
        <w:t xml:space="preserve">　</w:t>
      </w:r>
      <w:r w:rsidRPr="001D5AE5">
        <w:rPr>
          <w:rFonts w:ascii="ＭＳ 明朝" w:hAnsi="ＭＳ 明朝"/>
          <w:sz w:val="24"/>
        </w:rPr>
        <w:t>機器等の設計から部品検査、製造、完成検査に至る工程を一貫した品質保証体制の下で、不正な変更が行われないことを保証する体制</w:t>
      </w:r>
    </w:p>
    <w:p w14:paraId="2EBDD291" w14:textId="77777777" w:rsidR="007531E9" w:rsidRPr="001D5AE5" w:rsidRDefault="007531E9" w:rsidP="0025566E">
      <w:pPr>
        <w:ind w:left="240" w:hangingChars="100" w:hanging="240"/>
        <w:rPr>
          <w:rFonts w:ascii="ＭＳ 明朝" w:hAnsi="ＭＳ 明朝"/>
          <w:sz w:val="24"/>
        </w:rPr>
      </w:pPr>
      <w:r w:rsidRPr="001D5AE5">
        <w:rPr>
          <w:rFonts w:ascii="ＭＳ 明朝" w:hAnsi="ＭＳ 明朝"/>
          <w:sz w:val="24"/>
        </w:rPr>
        <w:t>５　乙が機器等の製造を再委託先に請け負わせる場合にも、前項の規定を準用するものとする。</w:t>
      </w:r>
    </w:p>
    <w:p w14:paraId="4343C8F0" w14:textId="77777777" w:rsidR="007531E9" w:rsidRPr="001D5AE5" w:rsidRDefault="007531E9" w:rsidP="0025566E">
      <w:pPr>
        <w:ind w:left="240" w:hangingChars="100" w:hanging="240"/>
        <w:rPr>
          <w:rFonts w:ascii="ＭＳ 明朝" w:hAnsi="ＭＳ 明朝"/>
          <w:sz w:val="24"/>
        </w:rPr>
      </w:pPr>
      <w:r w:rsidRPr="001D5AE5">
        <w:rPr>
          <w:rFonts w:ascii="ＭＳ 明朝" w:hAnsi="ＭＳ 明朝"/>
          <w:sz w:val="24"/>
        </w:rPr>
        <w:lastRenderedPageBreak/>
        <w:t>６　乙は、前２項の規定による管理体制を証明する資料を甲に提出しなければならない。また、甲の求めに応じ、トレーサビリティ情報を甲に提出しなければならない。</w:t>
      </w:r>
    </w:p>
    <w:p w14:paraId="1A8064E0" w14:textId="77777777" w:rsidR="007531E9" w:rsidRPr="001D5AE5" w:rsidRDefault="007531E9" w:rsidP="0025566E">
      <w:pPr>
        <w:rPr>
          <w:rFonts w:ascii="ＭＳ 明朝" w:hAnsi="ＭＳ 明朝"/>
          <w:sz w:val="24"/>
        </w:rPr>
      </w:pPr>
      <w:r w:rsidRPr="001D5AE5">
        <w:rPr>
          <w:rFonts w:ascii="ＭＳ 明朝" w:hAnsi="ＭＳ 明朝"/>
          <w:sz w:val="24"/>
        </w:rPr>
        <w:t>（防衛省施設において作業を実施する場合の届出）</w:t>
      </w:r>
    </w:p>
    <w:p w14:paraId="4AAA9601" w14:textId="77777777" w:rsidR="007531E9" w:rsidRPr="001D5AE5" w:rsidRDefault="007531E9" w:rsidP="0027041D">
      <w:pPr>
        <w:ind w:left="240" w:hangingChars="100" w:hanging="240"/>
        <w:rPr>
          <w:rFonts w:ascii="ＭＳ 明朝" w:hAnsi="ＭＳ 明朝"/>
          <w:sz w:val="24"/>
        </w:rPr>
      </w:pPr>
      <w:r w:rsidRPr="001D5AE5">
        <w:rPr>
          <w:rFonts w:ascii="ＭＳ 明朝" w:hAnsi="ＭＳ 明朝"/>
          <w:sz w:val="24"/>
        </w:rPr>
        <w:t xml:space="preserve">第５条　</w:t>
      </w:r>
      <w:r w:rsidR="004F669B" w:rsidRPr="001D5AE5">
        <w:rPr>
          <w:rFonts w:ascii="ＭＳ 明朝" w:hAnsi="ＭＳ 明朝" w:hint="eastAsia"/>
          <w:sz w:val="24"/>
        </w:rPr>
        <w:t>乙は、この契約の履行のため、納入先部隊等の防衛省施設（艦艇を含む。）において作業（情報システムの内容を知り得ないことが明らかである役務を除く。）を行う場合には、あらかじめ、作業従事者名簿（当該作業に従事する者の会社名及び氏名を一覧にした名簿をいう。以下同じ。）を書面により甲に提出又は送付し、甲の確認を得なければならない。</w:t>
      </w:r>
    </w:p>
    <w:p w14:paraId="0D4979C9" w14:textId="77777777" w:rsidR="007531E9" w:rsidRPr="001D5AE5" w:rsidRDefault="007531E9" w:rsidP="0025566E">
      <w:pPr>
        <w:ind w:left="240" w:hangingChars="100" w:hanging="240"/>
        <w:rPr>
          <w:rFonts w:ascii="ＭＳ 明朝" w:hAnsi="ＭＳ 明朝"/>
          <w:sz w:val="24"/>
        </w:rPr>
      </w:pPr>
      <w:r w:rsidRPr="001D5AE5">
        <w:rPr>
          <w:rFonts w:ascii="ＭＳ 明朝" w:hAnsi="ＭＳ 明朝"/>
          <w:sz w:val="24"/>
        </w:rPr>
        <w:t xml:space="preserve">２　</w:t>
      </w:r>
      <w:r w:rsidR="004F669B" w:rsidRPr="001D5AE5">
        <w:rPr>
          <w:rFonts w:ascii="ＭＳ 明朝" w:hAnsi="ＭＳ 明朝" w:hint="eastAsia"/>
          <w:sz w:val="24"/>
        </w:rPr>
        <w:t>甲は、前項により乙から提出された作業従事者名簿について、第２条第１項及び第２条第３項により乙があらかじめ届け出ている従業員であることが確認できた場合には、名簿の写しに確認年月日及び確認者名又は部署の長の了解を得た上で確認部署名を記入し、乙に送付又は手交する。</w:t>
      </w:r>
    </w:p>
    <w:p w14:paraId="56D1CA31" w14:textId="77777777" w:rsidR="007531E9" w:rsidRPr="001D5AE5" w:rsidRDefault="007531E9" w:rsidP="0025566E">
      <w:pPr>
        <w:ind w:left="240" w:hangingChars="100" w:hanging="240"/>
        <w:rPr>
          <w:rFonts w:ascii="ＭＳ 明朝" w:hAnsi="ＭＳ 明朝"/>
          <w:sz w:val="24"/>
        </w:rPr>
      </w:pPr>
      <w:r w:rsidRPr="001D5AE5">
        <w:rPr>
          <w:rFonts w:ascii="ＭＳ 明朝" w:hAnsi="ＭＳ 明朝"/>
          <w:sz w:val="24"/>
        </w:rPr>
        <w:t>３　乙は、納入先部隊等の防衛省施設（艦艇を含む。）における作業に当たり、作業従事者名簿の写しに作業従事者管理報告書（作業従事者名簿の従事者ごとに作業内容の予定と実績を日ごとに記録する報告書）を添付し、この契約の受領検査官又は使用責任者（会計法（昭和２２年法律第３５号）第２９条の１１第２項の補助者として甲が乙に通知した者をいう。）に届け出なければならない。納入に先立ち部隊等で現地技術確認試験等を行う場合には、受領検査官又は使用責任者に代えて、甲が乙に指定する当該部隊等に所属する者（作業確認者）に届出を行うこととする。</w:t>
      </w:r>
    </w:p>
    <w:p w14:paraId="4946A027" w14:textId="77777777" w:rsidR="007531E9" w:rsidRPr="001D5AE5" w:rsidRDefault="007531E9" w:rsidP="0025566E">
      <w:pPr>
        <w:rPr>
          <w:rFonts w:ascii="ＭＳ 明朝" w:hAnsi="ＭＳ 明朝"/>
          <w:sz w:val="24"/>
        </w:rPr>
      </w:pPr>
      <w:r w:rsidRPr="001D5AE5">
        <w:rPr>
          <w:rFonts w:ascii="ＭＳ 明朝" w:hAnsi="ＭＳ 明朝"/>
          <w:sz w:val="24"/>
        </w:rPr>
        <w:t>（その他）</w:t>
      </w:r>
    </w:p>
    <w:p w14:paraId="357AD6A7" w14:textId="77777777" w:rsidR="007531E9" w:rsidRPr="001D5AE5" w:rsidRDefault="007531E9" w:rsidP="0025566E">
      <w:pPr>
        <w:ind w:left="240" w:hangingChars="100" w:hanging="240"/>
        <w:rPr>
          <w:rFonts w:ascii="ＭＳ 明朝" w:hAnsi="ＭＳ 明朝"/>
          <w:sz w:val="24"/>
        </w:rPr>
      </w:pPr>
      <w:r w:rsidRPr="001D5AE5">
        <w:rPr>
          <w:rFonts w:ascii="ＭＳ 明朝" w:hAnsi="ＭＳ 明朝"/>
          <w:sz w:val="24"/>
        </w:rPr>
        <w:t>第６条　この特約条項各条の規定により、乙が甲又は防衛省に提出する資料、書面等の名称及び提出時期については、この特約条項の別表による。</w:t>
      </w:r>
    </w:p>
    <w:p w14:paraId="4489A061" w14:textId="77777777" w:rsidR="007531E9" w:rsidRPr="001D5AE5" w:rsidRDefault="007531E9" w:rsidP="0025566E">
      <w:pPr>
        <w:ind w:left="240" w:hangingChars="100" w:hanging="240"/>
        <w:rPr>
          <w:rFonts w:ascii="ＭＳ 明朝" w:hAnsi="ＭＳ 明朝"/>
          <w:sz w:val="24"/>
        </w:rPr>
      </w:pPr>
      <w:r w:rsidRPr="001D5AE5">
        <w:rPr>
          <w:rFonts w:ascii="ＭＳ 明朝" w:hAnsi="ＭＳ 明朝"/>
          <w:sz w:val="24"/>
        </w:rPr>
        <w:t>２　別表に掲げる資料、書面等により甲に報告された内容について、サプライチェーン・リスクが懸念され、これを低減するための措置を講じる必要があると認められる場合に、甲は乙に是正を求めることがあり、乙は相当の理由があると認められるときを除きこれに応じなければならない。</w:t>
      </w:r>
    </w:p>
    <w:p w14:paraId="6EDA8FAA" w14:textId="77777777" w:rsidR="007531E9" w:rsidRPr="001D5AE5" w:rsidRDefault="007531E9" w:rsidP="0025566E">
      <w:pPr>
        <w:ind w:left="240" w:hangingChars="100" w:hanging="240"/>
        <w:rPr>
          <w:rFonts w:ascii="ＭＳ 明朝" w:hAnsi="ＭＳ 明朝"/>
          <w:sz w:val="24"/>
        </w:rPr>
      </w:pPr>
      <w:r w:rsidRPr="001D5AE5">
        <w:rPr>
          <w:rFonts w:ascii="ＭＳ 明朝" w:hAnsi="ＭＳ 明朝"/>
          <w:sz w:val="24"/>
        </w:rPr>
        <w:t>３　甲は、乙の責めに帰すべき事由により、本情報システムに防衛省の意図しない変更が行われるなど不正が見つかり、この契約の目的が達することができなくなった場合は、この契約の全部又は一部を解除することができる。</w:t>
      </w:r>
    </w:p>
    <w:p w14:paraId="51C65236" w14:textId="77777777" w:rsidR="003D49D2" w:rsidRPr="001D5AE5" w:rsidRDefault="007531E9" w:rsidP="0025566E">
      <w:pPr>
        <w:wordWrap w:val="0"/>
        <w:autoSpaceDE w:val="0"/>
        <w:autoSpaceDN w:val="0"/>
        <w:adjustRightInd w:val="0"/>
        <w:rPr>
          <w:rFonts w:ascii="ＭＳ 明朝" w:hAnsi="ＭＳ 明朝"/>
          <w:sz w:val="24"/>
        </w:rPr>
      </w:pPr>
      <w:r w:rsidRPr="001D5AE5">
        <w:rPr>
          <w:rFonts w:ascii="ＭＳ 明朝" w:hAnsi="ＭＳ 明朝"/>
          <w:sz w:val="24"/>
        </w:rPr>
        <w:t>４　前項の場合においては、主たる契約の解除に関する規定を準用する</w:t>
      </w:r>
    </w:p>
    <w:p w14:paraId="404CB95C" w14:textId="77777777" w:rsidR="0054188C" w:rsidRPr="001D5AE5" w:rsidRDefault="0054188C" w:rsidP="0025566E">
      <w:pPr>
        <w:autoSpaceDE w:val="0"/>
        <w:autoSpaceDN w:val="0"/>
        <w:adjustRightInd w:val="0"/>
        <w:jc w:val="right"/>
        <w:rPr>
          <w:rFonts w:ascii="ＭＳ 明朝" w:hAnsi="ＭＳ 明朝" w:cs="ＭＳ Ｐ明朝"/>
          <w:kern w:val="0"/>
          <w:sz w:val="24"/>
        </w:rPr>
      </w:pPr>
    </w:p>
    <w:p w14:paraId="5A6FCCCC" w14:textId="77777777" w:rsidR="0054188C" w:rsidRPr="001D5AE5" w:rsidRDefault="0054188C" w:rsidP="0025566E">
      <w:pPr>
        <w:autoSpaceDE w:val="0"/>
        <w:autoSpaceDN w:val="0"/>
        <w:adjustRightInd w:val="0"/>
        <w:jc w:val="right"/>
        <w:rPr>
          <w:rFonts w:ascii="ＭＳ 明朝" w:hAnsi="ＭＳ 明朝" w:cs="ＭＳ Ｐ明朝"/>
          <w:kern w:val="0"/>
          <w:sz w:val="24"/>
        </w:rPr>
      </w:pPr>
    </w:p>
    <w:p w14:paraId="0E1087CD" w14:textId="77777777" w:rsidR="0054188C" w:rsidRPr="001D5AE5" w:rsidRDefault="0054188C" w:rsidP="0025566E">
      <w:pPr>
        <w:autoSpaceDE w:val="0"/>
        <w:autoSpaceDN w:val="0"/>
        <w:adjustRightInd w:val="0"/>
        <w:jc w:val="right"/>
        <w:rPr>
          <w:rFonts w:ascii="ＭＳ 明朝" w:hAnsi="ＭＳ 明朝" w:cs="ＭＳ Ｐ明朝"/>
          <w:kern w:val="0"/>
          <w:sz w:val="24"/>
        </w:rPr>
      </w:pPr>
    </w:p>
    <w:p w14:paraId="2B368736" w14:textId="77777777" w:rsidR="0054188C" w:rsidRPr="001D5AE5" w:rsidRDefault="0054188C" w:rsidP="0025566E">
      <w:pPr>
        <w:autoSpaceDE w:val="0"/>
        <w:autoSpaceDN w:val="0"/>
        <w:adjustRightInd w:val="0"/>
        <w:jc w:val="right"/>
        <w:rPr>
          <w:rFonts w:ascii="ＭＳ 明朝" w:hAnsi="ＭＳ 明朝" w:cs="ＭＳ Ｐ明朝"/>
          <w:kern w:val="0"/>
          <w:sz w:val="24"/>
        </w:rPr>
      </w:pPr>
    </w:p>
    <w:p w14:paraId="65EDDDE2" w14:textId="77777777" w:rsidR="0054188C" w:rsidRPr="001D5AE5" w:rsidRDefault="0054188C" w:rsidP="0025566E">
      <w:pPr>
        <w:autoSpaceDE w:val="0"/>
        <w:autoSpaceDN w:val="0"/>
        <w:adjustRightInd w:val="0"/>
        <w:jc w:val="right"/>
        <w:rPr>
          <w:rFonts w:ascii="ＭＳ 明朝" w:hAnsi="ＭＳ 明朝" w:cs="ＭＳ Ｐ明朝"/>
          <w:kern w:val="0"/>
          <w:sz w:val="24"/>
        </w:rPr>
      </w:pPr>
    </w:p>
    <w:p w14:paraId="71661AF0" w14:textId="77777777" w:rsidR="002F5DA7" w:rsidRDefault="002F5DA7" w:rsidP="0025566E">
      <w:pPr>
        <w:autoSpaceDE w:val="0"/>
        <w:autoSpaceDN w:val="0"/>
        <w:adjustRightInd w:val="0"/>
        <w:jc w:val="right"/>
        <w:rPr>
          <w:rFonts w:ascii="ＭＳ 明朝" w:hAnsi="ＭＳ 明朝" w:cs="ＭＳ Ｐ明朝"/>
          <w:kern w:val="0"/>
          <w:sz w:val="24"/>
        </w:rPr>
      </w:pPr>
    </w:p>
    <w:p w14:paraId="75246258" w14:textId="77777777" w:rsidR="00122786" w:rsidRDefault="00122786" w:rsidP="0025566E">
      <w:pPr>
        <w:autoSpaceDE w:val="0"/>
        <w:autoSpaceDN w:val="0"/>
        <w:adjustRightInd w:val="0"/>
        <w:jc w:val="right"/>
        <w:rPr>
          <w:rFonts w:ascii="ＭＳ 明朝" w:hAnsi="ＭＳ 明朝" w:cs="ＭＳ Ｐ明朝"/>
          <w:kern w:val="0"/>
          <w:sz w:val="24"/>
        </w:rPr>
      </w:pPr>
    </w:p>
    <w:p w14:paraId="0FDDBF3C" w14:textId="77777777" w:rsidR="00122786" w:rsidRDefault="00122786" w:rsidP="0025566E">
      <w:pPr>
        <w:autoSpaceDE w:val="0"/>
        <w:autoSpaceDN w:val="0"/>
        <w:adjustRightInd w:val="0"/>
        <w:jc w:val="right"/>
        <w:rPr>
          <w:rFonts w:ascii="ＭＳ 明朝" w:hAnsi="ＭＳ 明朝" w:cs="ＭＳ Ｐ明朝"/>
          <w:kern w:val="0"/>
          <w:sz w:val="24"/>
        </w:rPr>
      </w:pPr>
    </w:p>
    <w:p w14:paraId="48FE1E9D" w14:textId="77777777" w:rsidR="00122786" w:rsidRDefault="00122786" w:rsidP="0025566E">
      <w:pPr>
        <w:autoSpaceDE w:val="0"/>
        <w:autoSpaceDN w:val="0"/>
        <w:adjustRightInd w:val="0"/>
        <w:jc w:val="right"/>
        <w:rPr>
          <w:rFonts w:ascii="ＭＳ 明朝" w:hAnsi="ＭＳ 明朝" w:cs="ＭＳ Ｐ明朝"/>
          <w:kern w:val="0"/>
          <w:sz w:val="24"/>
        </w:rPr>
      </w:pPr>
    </w:p>
    <w:p w14:paraId="57E94141" w14:textId="77777777" w:rsidR="00122786" w:rsidRPr="001D5AE5" w:rsidRDefault="00122786" w:rsidP="0025566E">
      <w:pPr>
        <w:autoSpaceDE w:val="0"/>
        <w:autoSpaceDN w:val="0"/>
        <w:adjustRightInd w:val="0"/>
        <w:jc w:val="right"/>
        <w:rPr>
          <w:rFonts w:ascii="ＭＳ 明朝" w:hAnsi="ＭＳ 明朝" w:cs="ＭＳ Ｐ明朝"/>
          <w:kern w:val="0"/>
          <w:sz w:val="24"/>
        </w:rPr>
      </w:pPr>
    </w:p>
    <w:p w14:paraId="2A793ABF" w14:textId="77777777" w:rsidR="002F5DA7" w:rsidRPr="001D5AE5" w:rsidRDefault="002F5DA7" w:rsidP="0025566E">
      <w:pPr>
        <w:autoSpaceDE w:val="0"/>
        <w:autoSpaceDN w:val="0"/>
        <w:adjustRightInd w:val="0"/>
        <w:jc w:val="right"/>
        <w:rPr>
          <w:rFonts w:ascii="ＭＳ 明朝" w:hAnsi="ＭＳ 明朝" w:cs="ＭＳ Ｐ明朝"/>
          <w:kern w:val="0"/>
          <w:sz w:val="24"/>
        </w:rPr>
      </w:pPr>
    </w:p>
    <w:p w14:paraId="07CF8CF4" w14:textId="77777777" w:rsidR="0054188C" w:rsidRPr="001D5AE5" w:rsidRDefault="0054188C" w:rsidP="0025566E">
      <w:pPr>
        <w:autoSpaceDE w:val="0"/>
        <w:autoSpaceDN w:val="0"/>
        <w:adjustRightInd w:val="0"/>
        <w:jc w:val="right"/>
        <w:rPr>
          <w:rFonts w:ascii="ＭＳ 明朝" w:hAnsi="ＭＳ 明朝" w:cs="ＭＳ Ｐ明朝"/>
          <w:kern w:val="0"/>
          <w:sz w:val="24"/>
        </w:rPr>
      </w:pPr>
    </w:p>
    <w:p w14:paraId="405F1EC5" w14:textId="77777777" w:rsidR="0054188C" w:rsidRDefault="0054188C" w:rsidP="0025566E">
      <w:pPr>
        <w:autoSpaceDE w:val="0"/>
        <w:autoSpaceDN w:val="0"/>
        <w:adjustRightInd w:val="0"/>
        <w:jc w:val="right"/>
        <w:rPr>
          <w:rFonts w:ascii="ＭＳ 明朝" w:hAnsi="ＭＳ 明朝" w:cs="ＭＳ Ｐ明朝"/>
          <w:kern w:val="0"/>
          <w:sz w:val="24"/>
        </w:rPr>
      </w:pPr>
    </w:p>
    <w:p w14:paraId="2EAA88A8" w14:textId="77777777" w:rsidR="00160059" w:rsidRPr="001D5AE5" w:rsidRDefault="00160059" w:rsidP="0025566E">
      <w:pPr>
        <w:autoSpaceDE w:val="0"/>
        <w:autoSpaceDN w:val="0"/>
        <w:adjustRightInd w:val="0"/>
        <w:jc w:val="right"/>
        <w:rPr>
          <w:rFonts w:ascii="ＭＳ 明朝" w:hAnsi="ＭＳ 明朝" w:cs="ＭＳ Ｐ明朝"/>
          <w:kern w:val="0"/>
          <w:sz w:val="24"/>
        </w:rPr>
      </w:pPr>
    </w:p>
    <w:p w14:paraId="1C2C32E7" w14:textId="77777777" w:rsidR="0054188C" w:rsidRPr="001D5AE5" w:rsidRDefault="0054188C" w:rsidP="0025566E">
      <w:pPr>
        <w:autoSpaceDE w:val="0"/>
        <w:autoSpaceDN w:val="0"/>
        <w:adjustRightInd w:val="0"/>
        <w:jc w:val="right"/>
        <w:rPr>
          <w:rFonts w:ascii="ＭＳ 明朝" w:hAnsi="ＭＳ 明朝" w:cs="ＭＳ Ｐ明朝"/>
          <w:kern w:val="0"/>
          <w:sz w:val="24"/>
        </w:rPr>
      </w:pPr>
    </w:p>
    <w:p w14:paraId="66A97865" w14:textId="77777777" w:rsidR="007E6D4B" w:rsidRPr="001D5AE5" w:rsidRDefault="007E6D4B" w:rsidP="0025566E">
      <w:pPr>
        <w:widowControl/>
        <w:jc w:val="right"/>
        <w:rPr>
          <w:rFonts w:ascii="ＭＳ 明朝" w:hAnsi="ＭＳ 明朝"/>
          <w:kern w:val="0"/>
          <w:sz w:val="24"/>
        </w:rPr>
      </w:pPr>
    </w:p>
    <w:p w14:paraId="0E7CA88A" w14:textId="77777777" w:rsidR="007E6D4B" w:rsidRPr="001D5AE5" w:rsidRDefault="007E6D4B" w:rsidP="0025566E">
      <w:pPr>
        <w:widowControl/>
        <w:jc w:val="right"/>
        <w:rPr>
          <w:rFonts w:ascii="ＭＳ 明朝" w:hAnsi="ＭＳ 明朝"/>
          <w:kern w:val="0"/>
          <w:sz w:val="24"/>
        </w:rPr>
      </w:pPr>
      <w:r w:rsidRPr="001D5AE5">
        <w:rPr>
          <w:rFonts w:ascii="ＭＳ 明朝" w:hAnsi="ＭＳ 明朝" w:hint="eastAsia"/>
          <w:kern w:val="0"/>
          <w:sz w:val="24"/>
        </w:rPr>
        <w:lastRenderedPageBreak/>
        <w:t>付紙様式第１</w:t>
      </w:r>
    </w:p>
    <w:p w14:paraId="5F5A748C" w14:textId="77777777" w:rsidR="007E6D4B" w:rsidRPr="001D5AE5" w:rsidRDefault="007E6D4B" w:rsidP="0025566E">
      <w:pPr>
        <w:autoSpaceDE w:val="0"/>
        <w:autoSpaceDN w:val="0"/>
        <w:adjustRightInd w:val="0"/>
        <w:jc w:val="center"/>
        <w:rPr>
          <w:rFonts w:ascii="ＭＳ 明朝" w:hAnsi="ＭＳ 明朝"/>
          <w:kern w:val="0"/>
          <w:sz w:val="24"/>
        </w:rPr>
      </w:pPr>
      <w:r w:rsidRPr="001D5AE5">
        <w:rPr>
          <w:rFonts w:ascii="ＭＳ 明朝" w:hAnsi="ＭＳ 明朝" w:hint="eastAsia"/>
          <w:kern w:val="0"/>
          <w:sz w:val="24"/>
        </w:rPr>
        <w:t>委託業務従事</w:t>
      </w:r>
      <w:r w:rsidR="00CA30C1" w:rsidRPr="001D5AE5">
        <w:rPr>
          <w:rFonts w:ascii="ＭＳ 明朝" w:hAnsi="ＭＳ 明朝" w:hint="eastAsia"/>
          <w:kern w:val="0"/>
          <w:sz w:val="24"/>
        </w:rPr>
        <w:t>者</w:t>
      </w:r>
      <w:r w:rsidRPr="001D5AE5">
        <w:rPr>
          <w:rFonts w:ascii="ＭＳ 明朝" w:hAnsi="ＭＳ 明朝" w:hint="eastAsia"/>
          <w:kern w:val="0"/>
          <w:sz w:val="24"/>
        </w:rPr>
        <w:t>届出書（変更）</w:t>
      </w:r>
    </w:p>
    <w:p w14:paraId="2C360477" w14:textId="77777777" w:rsidR="007E6D4B" w:rsidRPr="001D5AE5" w:rsidRDefault="007E6D4B" w:rsidP="0025566E">
      <w:pPr>
        <w:autoSpaceDE w:val="0"/>
        <w:autoSpaceDN w:val="0"/>
        <w:adjustRightInd w:val="0"/>
        <w:jc w:val="left"/>
        <w:rPr>
          <w:rFonts w:ascii="ＭＳ 明朝" w:hAnsi="ＭＳ 明朝"/>
          <w:kern w:val="0"/>
          <w:sz w:val="24"/>
        </w:rPr>
      </w:pPr>
    </w:p>
    <w:p w14:paraId="2F560865" w14:textId="77777777" w:rsidR="007E6D4B" w:rsidRPr="001D5AE5" w:rsidRDefault="007E6D4B" w:rsidP="0025566E">
      <w:pPr>
        <w:autoSpaceDE w:val="0"/>
        <w:autoSpaceDN w:val="0"/>
        <w:adjustRightInd w:val="0"/>
        <w:jc w:val="right"/>
        <w:rPr>
          <w:rFonts w:ascii="ＭＳ 明朝" w:hAnsi="ＭＳ 明朝"/>
          <w:kern w:val="0"/>
          <w:sz w:val="24"/>
        </w:rPr>
      </w:pPr>
      <w:r w:rsidRPr="001D5AE5">
        <w:rPr>
          <w:rFonts w:ascii="ＭＳ 明朝" w:hAnsi="ＭＳ 明朝" w:hint="eastAsia"/>
          <w:kern w:val="0"/>
          <w:sz w:val="24"/>
        </w:rPr>
        <w:t xml:space="preserve">　　年　　月　　日</w:t>
      </w:r>
    </w:p>
    <w:p w14:paraId="128CE941" w14:textId="77777777" w:rsidR="007E6D4B" w:rsidRPr="001D5AE5" w:rsidRDefault="007E6D4B" w:rsidP="0025566E">
      <w:pPr>
        <w:autoSpaceDE w:val="0"/>
        <w:autoSpaceDN w:val="0"/>
        <w:adjustRightInd w:val="0"/>
        <w:jc w:val="left"/>
        <w:rPr>
          <w:rFonts w:ascii="ＭＳ 明朝" w:hAnsi="ＭＳ 明朝"/>
          <w:kern w:val="0"/>
          <w:sz w:val="24"/>
        </w:rPr>
      </w:pPr>
    </w:p>
    <w:p w14:paraId="42DD1EEE" w14:textId="77777777" w:rsidR="007E6D4B" w:rsidRPr="001D5AE5" w:rsidRDefault="007E6D4B" w:rsidP="0025566E">
      <w:pPr>
        <w:autoSpaceDE w:val="0"/>
        <w:autoSpaceDN w:val="0"/>
        <w:adjustRightInd w:val="0"/>
        <w:jc w:val="left"/>
        <w:rPr>
          <w:rFonts w:ascii="ＭＳ 明朝" w:hAnsi="ＭＳ 明朝"/>
          <w:kern w:val="0"/>
          <w:sz w:val="24"/>
        </w:rPr>
      </w:pPr>
      <w:r w:rsidRPr="001D5AE5">
        <w:rPr>
          <w:rFonts w:ascii="ＭＳ 明朝" w:hAnsi="ＭＳ 明朝" w:hint="eastAsia"/>
          <w:kern w:val="0"/>
          <w:sz w:val="24"/>
        </w:rPr>
        <w:t>所　属</w:t>
      </w:r>
    </w:p>
    <w:p w14:paraId="37F872C5" w14:textId="77777777" w:rsidR="007E6D4B" w:rsidRPr="001D5AE5" w:rsidRDefault="007E6D4B" w:rsidP="0025566E">
      <w:pPr>
        <w:autoSpaceDE w:val="0"/>
        <w:autoSpaceDN w:val="0"/>
        <w:adjustRightInd w:val="0"/>
        <w:jc w:val="left"/>
        <w:rPr>
          <w:rFonts w:ascii="ＭＳ 明朝" w:hAnsi="ＭＳ 明朝"/>
          <w:kern w:val="0"/>
          <w:sz w:val="24"/>
        </w:rPr>
      </w:pPr>
      <w:r w:rsidRPr="001D5AE5">
        <w:rPr>
          <w:rFonts w:ascii="ＭＳ 明朝" w:hAnsi="ＭＳ 明朝" w:hint="eastAsia"/>
          <w:kern w:val="0"/>
          <w:sz w:val="24"/>
        </w:rPr>
        <w:t xml:space="preserve">官　職　　　　　　　　</w:t>
      </w:r>
    </w:p>
    <w:p w14:paraId="5157AF08" w14:textId="77777777" w:rsidR="007E6D4B" w:rsidRPr="001D5AE5" w:rsidRDefault="007E6D4B" w:rsidP="0025566E">
      <w:pPr>
        <w:autoSpaceDE w:val="0"/>
        <w:autoSpaceDN w:val="0"/>
        <w:adjustRightInd w:val="0"/>
        <w:jc w:val="left"/>
        <w:rPr>
          <w:rFonts w:ascii="ＭＳ 明朝" w:hAnsi="ＭＳ 明朝"/>
          <w:kern w:val="0"/>
          <w:sz w:val="24"/>
        </w:rPr>
      </w:pPr>
      <w:r w:rsidRPr="001D5AE5">
        <w:rPr>
          <w:rFonts w:ascii="ＭＳ 明朝" w:hAnsi="ＭＳ 明朝" w:hint="eastAsia"/>
          <w:kern w:val="0"/>
          <w:sz w:val="24"/>
        </w:rPr>
        <w:t>氏　名　　　　　　　　　殿</w:t>
      </w:r>
    </w:p>
    <w:p w14:paraId="2BE299FA" w14:textId="77777777" w:rsidR="007E6D4B" w:rsidRPr="001D5AE5" w:rsidRDefault="007E6D4B" w:rsidP="0025566E">
      <w:pPr>
        <w:autoSpaceDE w:val="0"/>
        <w:autoSpaceDN w:val="0"/>
        <w:adjustRightInd w:val="0"/>
        <w:jc w:val="left"/>
        <w:rPr>
          <w:rFonts w:ascii="ＭＳ 明朝" w:hAnsi="ＭＳ 明朝"/>
          <w:kern w:val="0"/>
          <w:sz w:val="24"/>
        </w:rPr>
      </w:pPr>
    </w:p>
    <w:p w14:paraId="2F39DE05" w14:textId="77777777" w:rsidR="007E6D4B" w:rsidRPr="001D5AE5" w:rsidRDefault="007E6D4B" w:rsidP="0025566E">
      <w:pPr>
        <w:autoSpaceDE w:val="0"/>
        <w:autoSpaceDN w:val="0"/>
        <w:adjustRightInd w:val="0"/>
        <w:jc w:val="left"/>
        <w:rPr>
          <w:rFonts w:ascii="ＭＳ 明朝" w:hAnsi="ＭＳ 明朝"/>
          <w:kern w:val="0"/>
          <w:sz w:val="24"/>
        </w:rPr>
      </w:pPr>
      <w:r w:rsidRPr="001D5AE5">
        <w:rPr>
          <w:rFonts w:ascii="ＭＳ 明朝" w:hAnsi="ＭＳ 明朝" w:hint="eastAsia"/>
          <w:kern w:val="0"/>
          <w:sz w:val="24"/>
        </w:rPr>
        <w:t xml:space="preserve">　　　　　　　　　　　　　　　　　　　　　　　住　　所</w:t>
      </w:r>
    </w:p>
    <w:p w14:paraId="5A072342" w14:textId="77777777" w:rsidR="007E6D4B" w:rsidRPr="001D5AE5" w:rsidRDefault="007E6D4B" w:rsidP="0025566E">
      <w:pPr>
        <w:autoSpaceDE w:val="0"/>
        <w:autoSpaceDN w:val="0"/>
        <w:adjustRightInd w:val="0"/>
        <w:jc w:val="left"/>
        <w:rPr>
          <w:rFonts w:ascii="ＭＳ 明朝" w:hAnsi="ＭＳ 明朝"/>
          <w:kern w:val="0"/>
          <w:sz w:val="24"/>
        </w:rPr>
      </w:pPr>
      <w:r w:rsidRPr="001D5AE5">
        <w:rPr>
          <w:rFonts w:ascii="ＭＳ 明朝" w:hAnsi="ＭＳ 明朝" w:hint="eastAsia"/>
          <w:kern w:val="0"/>
          <w:sz w:val="24"/>
        </w:rPr>
        <w:t xml:space="preserve">　　　　　　　　　　　　　　　　　　　　　　　会 社 名</w:t>
      </w:r>
    </w:p>
    <w:p w14:paraId="5EE072B7" w14:textId="77777777" w:rsidR="007E6D4B" w:rsidRPr="001D5AE5" w:rsidRDefault="007E6D4B" w:rsidP="0025566E">
      <w:pPr>
        <w:autoSpaceDE w:val="0"/>
        <w:autoSpaceDN w:val="0"/>
        <w:adjustRightInd w:val="0"/>
        <w:jc w:val="left"/>
        <w:rPr>
          <w:rFonts w:ascii="ＭＳ 明朝" w:hAnsi="ＭＳ 明朝"/>
          <w:kern w:val="0"/>
          <w:sz w:val="24"/>
        </w:rPr>
      </w:pPr>
      <w:r w:rsidRPr="001D5AE5">
        <w:rPr>
          <w:rFonts w:ascii="ＭＳ 明朝" w:hAnsi="ＭＳ 明朝" w:hint="eastAsia"/>
          <w:kern w:val="0"/>
          <w:sz w:val="24"/>
        </w:rPr>
        <w:t xml:space="preserve">　　　　　　</w:t>
      </w:r>
      <w:r w:rsidR="00497D44" w:rsidRPr="001D5AE5">
        <w:rPr>
          <w:rFonts w:ascii="ＭＳ 明朝" w:hAnsi="ＭＳ 明朝" w:hint="eastAsia"/>
          <w:kern w:val="0"/>
          <w:sz w:val="24"/>
        </w:rPr>
        <w:t xml:space="preserve">　　　　　　　　　　　　　　　　　代表者名　　　　　　　　　　</w:t>
      </w:r>
    </w:p>
    <w:p w14:paraId="639DCB38" w14:textId="77777777" w:rsidR="007E6D4B" w:rsidRPr="001D5AE5" w:rsidRDefault="007E6D4B" w:rsidP="0025566E">
      <w:pPr>
        <w:autoSpaceDE w:val="0"/>
        <w:autoSpaceDN w:val="0"/>
        <w:adjustRightInd w:val="0"/>
        <w:jc w:val="left"/>
        <w:rPr>
          <w:rFonts w:ascii="ＭＳ 明朝" w:hAnsi="ＭＳ 明朝"/>
          <w:kern w:val="0"/>
          <w:sz w:val="24"/>
        </w:rPr>
      </w:pPr>
    </w:p>
    <w:p w14:paraId="3789FD09" w14:textId="77777777" w:rsidR="007E6D4B" w:rsidRPr="001D5AE5" w:rsidRDefault="007E6D4B" w:rsidP="0025566E">
      <w:pPr>
        <w:autoSpaceDE w:val="0"/>
        <w:autoSpaceDN w:val="0"/>
        <w:adjustRightInd w:val="0"/>
        <w:jc w:val="left"/>
        <w:rPr>
          <w:rFonts w:ascii="ＭＳ 明朝" w:hAnsi="ＭＳ 明朝"/>
          <w:kern w:val="0"/>
          <w:sz w:val="24"/>
        </w:rPr>
      </w:pPr>
      <w:r w:rsidRPr="001D5AE5">
        <w:rPr>
          <w:rFonts w:ascii="ＭＳ 明朝" w:hAnsi="ＭＳ 明朝" w:hint="eastAsia"/>
          <w:kern w:val="0"/>
          <w:sz w:val="24"/>
        </w:rPr>
        <w:t xml:space="preserve">　下記契約に関して、情報システムの調達に</w:t>
      </w:r>
      <w:r w:rsidR="0088258C" w:rsidRPr="001D5AE5">
        <w:rPr>
          <w:rFonts w:ascii="ＭＳ 明朝" w:hAnsi="ＭＳ 明朝" w:hint="eastAsia"/>
          <w:kern w:val="0"/>
          <w:sz w:val="24"/>
        </w:rPr>
        <w:t>係る</w:t>
      </w:r>
      <w:r w:rsidRPr="001D5AE5">
        <w:rPr>
          <w:rFonts w:ascii="ＭＳ 明朝" w:hAnsi="ＭＳ 明朝" w:hint="eastAsia"/>
          <w:kern w:val="0"/>
          <w:sz w:val="24"/>
        </w:rPr>
        <w:t>サプライチェーン・リスク対応に関する特約条項第　条の規定に基づき、下記のとおり届け出ます。</w:t>
      </w:r>
    </w:p>
    <w:p w14:paraId="43BD0601" w14:textId="77777777" w:rsidR="007E6D4B" w:rsidRPr="001D5AE5" w:rsidRDefault="007E6D4B" w:rsidP="0025566E">
      <w:pPr>
        <w:autoSpaceDE w:val="0"/>
        <w:autoSpaceDN w:val="0"/>
        <w:adjustRightInd w:val="0"/>
        <w:jc w:val="left"/>
        <w:rPr>
          <w:rFonts w:ascii="ＭＳ 明朝" w:hAnsi="ＭＳ 明朝"/>
          <w:kern w:val="0"/>
          <w:sz w:val="24"/>
        </w:rPr>
      </w:pPr>
    </w:p>
    <w:p w14:paraId="459C35FF" w14:textId="77777777" w:rsidR="007E6D4B" w:rsidRPr="001D5AE5" w:rsidRDefault="007E6D4B" w:rsidP="0025566E">
      <w:pPr>
        <w:autoSpaceDE w:val="0"/>
        <w:autoSpaceDN w:val="0"/>
        <w:adjustRightInd w:val="0"/>
        <w:jc w:val="center"/>
        <w:rPr>
          <w:rFonts w:ascii="ＭＳ 明朝" w:hAnsi="ＭＳ 明朝"/>
          <w:kern w:val="0"/>
          <w:sz w:val="24"/>
        </w:rPr>
      </w:pPr>
      <w:r w:rsidRPr="001D5AE5">
        <w:rPr>
          <w:rFonts w:ascii="ＭＳ 明朝" w:hAnsi="ＭＳ 明朝" w:hint="eastAsia"/>
          <w:kern w:val="0"/>
          <w:sz w:val="24"/>
        </w:rPr>
        <w:t>記</w:t>
      </w:r>
    </w:p>
    <w:p w14:paraId="14D0451E" w14:textId="77777777" w:rsidR="007E6D4B" w:rsidRPr="001D5AE5" w:rsidRDefault="007E6D4B" w:rsidP="0025566E">
      <w:pPr>
        <w:autoSpaceDE w:val="0"/>
        <w:autoSpaceDN w:val="0"/>
        <w:adjustRightInd w:val="0"/>
        <w:jc w:val="left"/>
        <w:rPr>
          <w:rFonts w:ascii="ＭＳ 明朝" w:hAnsi="ＭＳ 明朝"/>
          <w:kern w:val="0"/>
          <w:sz w:val="24"/>
        </w:rPr>
      </w:pPr>
    </w:p>
    <w:p w14:paraId="14F83C55" w14:textId="77777777" w:rsidR="007E6D4B" w:rsidRPr="001D5AE5" w:rsidRDefault="007E6D4B" w:rsidP="0025566E">
      <w:pPr>
        <w:autoSpaceDE w:val="0"/>
        <w:autoSpaceDN w:val="0"/>
        <w:adjustRightInd w:val="0"/>
        <w:jc w:val="left"/>
        <w:rPr>
          <w:rFonts w:ascii="ＭＳ 明朝" w:hAnsi="ＭＳ 明朝"/>
          <w:kern w:val="0"/>
          <w:sz w:val="24"/>
        </w:rPr>
      </w:pPr>
      <w:r w:rsidRPr="001D5AE5">
        <w:rPr>
          <w:rFonts w:ascii="ＭＳ 明朝" w:hAnsi="ＭＳ 明朝" w:hint="eastAsia"/>
          <w:spacing w:val="174"/>
          <w:w w:val="70"/>
          <w:kern w:val="0"/>
          <w:sz w:val="24"/>
          <w:fitText w:val="2748" w:id="-2075451128"/>
        </w:rPr>
        <w:t>調達要求番</w:t>
      </w:r>
      <w:r w:rsidRPr="001D5AE5">
        <w:rPr>
          <w:rFonts w:ascii="ＭＳ 明朝" w:hAnsi="ＭＳ 明朝" w:hint="eastAsia"/>
          <w:w w:val="70"/>
          <w:kern w:val="0"/>
          <w:sz w:val="24"/>
          <w:fitText w:val="2748" w:id="-2075451128"/>
        </w:rPr>
        <w:t>号</w:t>
      </w:r>
      <w:r w:rsidRPr="001D5AE5">
        <w:rPr>
          <w:rFonts w:ascii="ＭＳ 明朝" w:hAnsi="ＭＳ 明朝" w:hint="eastAsia"/>
          <w:kern w:val="0"/>
          <w:sz w:val="24"/>
        </w:rPr>
        <w:t xml:space="preserve">　</w:t>
      </w:r>
      <w:r w:rsidRPr="001D5AE5">
        <w:rPr>
          <w:rFonts w:ascii="ＭＳ 明朝" w:hAnsi="ＭＳ 明朝" w:hint="eastAsia"/>
          <w:kern w:val="0"/>
          <w:sz w:val="24"/>
          <w:u w:val="dottedHeavy"/>
        </w:rPr>
        <w:t xml:space="preserve">　　　　　　　　　　　　　　　　　　　　　　　　　　</w:t>
      </w:r>
    </w:p>
    <w:p w14:paraId="122F57B5" w14:textId="77777777" w:rsidR="007E6D4B" w:rsidRPr="001D5AE5" w:rsidRDefault="007E6D4B" w:rsidP="0025566E">
      <w:pPr>
        <w:autoSpaceDE w:val="0"/>
        <w:autoSpaceDN w:val="0"/>
        <w:adjustRightInd w:val="0"/>
        <w:jc w:val="left"/>
        <w:rPr>
          <w:rFonts w:ascii="ＭＳ 明朝" w:hAnsi="ＭＳ 明朝"/>
          <w:kern w:val="0"/>
          <w:sz w:val="24"/>
        </w:rPr>
      </w:pPr>
      <w:r w:rsidRPr="001D5AE5">
        <w:rPr>
          <w:rFonts w:ascii="ＭＳ 明朝" w:hAnsi="ＭＳ 明朝" w:hint="eastAsia"/>
          <w:kern w:val="0"/>
          <w:sz w:val="24"/>
        </w:rPr>
        <w:t xml:space="preserve">認証（契約）番号・年月日　</w:t>
      </w:r>
      <w:r w:rsidRPr="001D5AE5">
        <w:rPr>
          <w:rFonts w:ascii="ＭＳ 明朝" w:hAnsi="ＭＳ 明朝" w:hint="eastAsia"/>
          <w:kern w:val="0"/>
          <w:sz w:val="24"/>
          <w:u w:val="dottedHeavy"/>
        </w:rPr>
        <w:t xml:space="preserve">　　　　　　　　　　　　　　　　　　　　　　　　　　</w:t>
      </w:r>
    </w:p>
    <w:p w14:paraId="3D447187" w14:textId="77777777" w:rsidR="007E6D4B" w:rsidRPr="001D5AE5" w:rsidRDefault="007E6D4B" w:rsidP="0025566E">
      <w:pPr>
        <w:autoSpaceDE w:val="0"/>
        <w:autoSpaceDN w:val="0"/>
        <w:adjustRightInd w:val="0"/>
        <w:jc w:val="left"/>
        <w:rPr>
          <w:rFonts w:ascii="ＭＳ 明朝" w:hAnsi="ＭＳ 明朝"/>
          <w:kern w:val="0"/>
          <w:sz w:val="24"/>
        </w:rPr>
      </w:pPr>
      <w:r w:rsidRPr="001D5AE5">
        <w:rPr>
          <w:rFonts w:ascii="ＭＳ 明朝" w:hAnsi="ＭＳ 明朝" w:hint="eastAsia"/>
          <w:spacing w:val="218"/>
          <w:w w:val="84"/>
          <w:kern w:val="0"/>
          <w:sz w:val="24"/>
          <w:fitText w:val="2748" w:id="-2075451127"/>
        </w:rPr>
        <w:t>品名・数</w:t>
      </w:r>
      <w:r w:rsidRPr="001D5AE5">
        <w:rPr>
          <w:rFonts w:ascii="ＭＳ 明朝" w:hAnsi="ＭＳ 明朝" w:hint="eastAsia"/>
          <w:spacing w:val="-1"/>
          <w:w w:val="84"/>
          <w:kern w:val="0"/>
          <w:sz w:val="24"/>
          <w:fitText w:val="2748" w:id="-2075451127"/>
        </w:rPr>
        <w:t>量</w:t>
      </w:r>
      <w:r w:rsidRPr="001D5AE5">
        <w:rPr>
          <w:rFonts w:ascii="ＭＳ 明朝" w:hAnsi="ＭＳ 明朝" w:hint="eastAsia"/>
          <w:kern w:val="0"/>
          <w:sz w:val="24"/>
        </w:rPr>
        <w:t xml:space="preserve">　</w:t>
      </w:r>
      <w:r w:rsidRPr="001D5AE5">
        <w:rPr>
          <w:rFonts w:ascii="ＭＳ 明朝" w:hAnsi="ＭＳ 明朝" w:hint="eastAsia"/>
          <w:kern w:val="0"/>
          <w:sz w:val="24"/>
          <w:u w:val="dottedHeavy"/>
        </w:rPr>
        <w:t xml:space="preserve">　　　　　　　　　　　　　　　　　　　　　　　　　　</w:t>
      </w:r>
    </w:p>
    <w:p w14:paraId="05C4196B" w14:textId="77777777" w:rsidR="007E6D4B" w:rsidRPr="001D5AE5" w:rsidRDefault="007E6D4B" w:rsidP="0025566E">
      <w:pPr>
        <w:autoSpaceDE w:val="0"/>
        <w:autoSpaceDN w:val="0"/>
        <w:adjustRightInd w:val="0"/>
        <w:jc w:val="left"/>
        <w:rPr>
          <w:rFonts w:ascii="ＭＳ 明朝" w:hAnsi="ＭＳ 明朝"/>
          <w:kern w:val="0"/>
          <w:sz w:val="24"/>
        </w:rPr>
      </w:pPr>
    </w:p>
    <w:p w14:paraId="4F0FDB63" w14:textId="77777777" w:rsidR="007E6D4B" w:rsidRPr="001D5AE5" w:rsidRDefault="007E6D4B" w:rsidP="0025566E">
      <w:pPr>
        <w:autoSpaceDE w:val="0"/>
        <w:autoSpaceDN w:val="0"/>
        <w:adjustRightInd w:val="0"/>
        <w:jc w:val="left"/>
        <w:rPr>
          <w:rFonts w:ascii="ＭＳ 明朝" w:hAnsi="ＭＳ 明朝"/>
          <w:kern w:val="0"/>
          <w:sz w:val="24"/>
        </w:rPr>
      </w:pPr>
      <w:r w:rsidRPr="001D5AE5">
        <w:rPr>
          <w:rFonts w:ascii="ＭＳ 明朝" w:hAnsi="ＭＳ 明朝" w:hint="eastAsia"/>
          <w:kern w:val="0"/>
          <w:sz w:val="24"/>
        </w:rPr>
        <w:t>１　事業者</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644"/>
        <w:gridCol w:w="1644"/>
        <w:gridCol w:w="1645"/>
        <w:gridCol w:w="1644"/>
        <w:gridCol w:w="1645"/>
      </w:tblGrid>
      <w:tr w:rsidR="007E6D4B" w:rsidRPr="001D5AE5" w14:paraId="4F34AE2D" w14:textId="77777777" w:rsidTr="004D5297">
        <w:tc>
          <w:tcPr>
            <w:tcW w:w="704" w:type="dxa"/>
            <w:shd w:val="clear" w:color="auto" w:fill="auto"/>
            <w:vAlign w:val="center"/>
          </w:tcPr>
          <w:p w14:paraId="2E6043AD" w14:textId="77777777" w:rsidR="007E6D4B" w:rsidRPr="001D5AE5" w:rsidRDefault="007E6D4B" w:rsidP="0025566E">
            <w:pPr>
              <w:autoSpaceDE w:val="0"/>
              <w:autoSpaceDN w:val="0"/>
              <w:adjustRightInd w:val="0"/>
              <w:jc w:val="center"/>
              <w:rPr>
                <w:rFonts w:ascii="ＭＳ 明朝" w:hAnsi="ＭＳ 明朝"/>
                <w:kern w:val="0"/>
              </w:rPr>
            </w:pPr>
            <w:r w:rsidRPr="001D5AE5">
              <w:rPr>
                <w:rFonts w:ascii="ＭＳ 明朝" w:hAnsi="ＭＳ 明朝" w:hint="eastAsia"/>
                <w:kern w:val="0"/>
              </w:rPr>
              <w:t>番号</w:t>
            </w:r>
          </w:p>
        </w:tc>
        <w:tc>
          <w:tcPr>
            <w:tcW w:w="1644" w:type="dxa"/>
            <w:shd w:val="clear" w:color="auto" w:fill="auto"/>
            <w:vAlign w:val="center"/>
          </w:tcPr>
          <w:p w14:paraId="3E110E1A" w14:textId="77777777" w:rsidR="007E6D4B" w:rsidRPr="001D5AE5" w:rsidRDefault="007E6D4B" w:rsidP="0025566E">
            <w:pPr>
              <w:autoSpaceDE w:val="0"/>
              <w:autoSpaceDN w:val="0"/>
              <w:adjustRightInd w:val="0"/>
              <w:jc w:val="center"/>
              <w:rPr>
                <w:rFonts w:ascii="ＭＳ 明朝" w:hAnsi="ＭＳ 明朝"/>
                <w:kern w:val="0"/>
              </w:rPr>
            </w:pPr>
            <w:r w:rsidRPr="001D5AE5">
              <w:rPr>
                <w:rFonts w:ascii="ＭＳ 明朝" w:hAnsi="ＭＳ 明朝" w:hint="eastAsia"/>
                <w:kern w:val="0"/>
              </w:rPr>
              <w:t>資本関係</w:t>
            </w:r>
          </w:p>
        </w:tc>
        <w:tc>
          <w:tcPr>
            <w:tcW w:w="1644" w:type="dxa"/>
            <w:shd w:val="clear" w:color="auto" w:fill="auto"/>
            <w:vAlign w:val="center"/>
          </w:tcPr>
          <w:p w14:paraId="2F56D583" w14:textId="77777777" w:rsidR="007E6D4B" w:rsidRPr="001D5AE5" w:rsidRDefault="007E6D4B" w:rsidP="0025566E">
            <w:pPr>
              <w:autoSpaceDE w:val="0"/>
              <w:autoSpaceDN w:val="0"/>
              <w:adjustRightInd w:val="0"/>
              <w:jc w:val="center"/>
              <w:rPr>
                <w:rFonts w:ascii="ＭＳ 明朝" w:hAnsi="ＭＳ 明朝"/>
                <w:kern w:val="0"/>
              </w:rPr>
            </w:pPr>
            <w:r w:rsidRPr="001D5AE5">
              <w:rPr>
                <w:rFonts w:ascii="ＭＳ 明朝" w:hAnsi="ＭＳ 明朝" w:hint="eastAsia"/>
                <w:kern w:val="0"/>
              </w:rPr>
              <w:t>役員</w:t>
            </w:r>
          </w:p>
        </w:tc>
        <w:tc>
          <w:tcPr>
            <w:tcW w:w="1645" w:type="dxa"/>
            <w:shd w:val="clear" w:color="auto" w:fill="auto"/>
            <w:vAlign w:val="center"/>
          </w:tcPr>
          <w:p w14:paraId="3149C2CE" w14:textId="77777777" w:rsidR="007E6D4B" w:rsidRPr="001D5AE5" w:rsidRDefault="007E6D4B" w:rsidP="0025566E">
            <w:pPr>
              <w:autoSpaceDE w:val="0"/>
              <w:autoSpaceDN w:val="0"/>
              <w:adjustRightInd w:val="0"/>
              <w:jc w:val="center"/>
              <w:rPr>
                <w:rFonts w:ascii="ＭＳ 明朝" w:hAnsi="ＭＳ 明朝"/>
                <w:kern w:val="0"/>
              </w:rPr>
            </w:pPr>
            <w:r w:rsidRPr="001D5AE5">
              <w:rPr>
                <w:rFonts w:ascii="ＭＳ 明朝" w:hAnsi="ＭＳ 明朝" w:hint="eastAsia"/>
                <w:kern w:val="0"/>
              </w:rPr>
              <w:t>業務実施場所</w:t>
            </w:r>
          </w:p>
        </w:tc>
        <w:tc>
          <w:tcPr>
            <w:tcW w:w="1644" w:type="dxa"/>
            <w:shd w:val="clear" w:color="auto" w:fill="auto"/>
            <w:vAlign w:val="center"/>
          </w:tcPr>
          <w:p w14:paraId="75C325DC" w14:textId="77777777" w:rsidR="007E6D4B" w:rsidRPr="001D5AE5" w:rsidRDefault="007E6D4B" w:rsidP="0025566E">
            <w:pPr>
              <w:autoSpaceDE w:val="0"/>
              <w:autoSpaceDN w:val="0"/>
              <w:adjustRightInd w:val="0"/>
              <w:jc w:val="center"/>
              <w:rPr>
                <w:rFonts w:ascii="ＭＳ 明朝" w:hAnsi="ＭＳ 明朝"/>
                <w:kern w:val="0"/>
              </w:rPr>
            </w:pPr>
            <w:r w:rsidRPr="001D5AE5">
              <w:rPr>
                <w:rFonts w:ascii="ＭＳ 明朝" w:hAnsi="ＭＳ 明朝" w:hint="eastAsia"/>
                <w:kern w:val="0"/>
              </w:rPr>
              <w:t>住所・</w:t>
            </w:r>
          </w:p>
          <w:p w14:paraId="5A905EA2" w14:textId="77777777" w:rsidR="007E6D4B" w:rsidRPr="001D5AE5" w:rsidRDefault="007E6D4B" w:rsidP="0025566E">
            <w:pPr>
              <w:autoSpaceDE w:val="0"/>
              <w:autoSpaceDN w:val="0"/>
              <w:adjustRightInd w:val="0"/>
              <w:jc w:val="center"/>
              <w:rPr>
                <w:rFonts w:ascii="ＭＳ 明朝" w:hAnsi="ＭＳ 明朝"/>
                <w:kern w:val="0"/>
              </w:rPr>
            </w:pPr>
            <w:r w:rsidRPr="001D5AE5">
              <w:rPr>
                <w:rFonts w:ascii="ＭＳ 明朝" w:hAnsi="ＭＳ 明朝" w:hint="eastAsia"/>
                <w:kern w:val="0"/>
              </w:rPr>
              <w:t>電話番号</w:t>
            </w:r>
          </w:p>
        </w:tc>
        <w:tc>
          <w:tcPr>
            <w:tcW w:w="1645" w:type="dxa"/>
            <w:shd w:val="clear" w:color="auto" w:fill="auto"/>
            <w:vAlign w:val="center"/>
          </w:tcPr>
          <w:p w14:paraId="6F8B547A" w14:textId="77777777" w:rsidR="007E6D4B" w:rsidRPr="001D5AE5" w:rsidRDefault="007E6D4B" w:rsidP="0025566E">
            <w:pPr>
              <w:autoSpaceDE w:val="0"/>
              <w:autoSpaceDN w:val="0"/>
              <w:adjustRightInd w:val="0"/>
              <w:jc w:val="center"/>
              <w:rPr>
                <w:rFonts w:ascii="ＭＳ 明朝" w:hAnsi="ＭＳ 明朝"/>
                <w:kern w:val="0"/>
              </w:rPr>
            </w:pPr>
            <w:r w:rsidRPr="001D5AE5">
              <w:rPr>
                <w:rFonts w:ascii="ＭＳ 明朝" w:hAnsi="ＭＳ 明朝" w:hint="eastAsia"/>
                <w:kern w:val="0"/>
              </w:rPr>
              <w:t>業務範囲</w:t>
            </w:r>
          </w:p>
        </w:tc>
      </w:tr>
      <w:tr w:rsidR="007E6D4B" w:rsidRPr="001D5AE5" w14:paraId="13C21CB9" w14:textId="77777777" w:rsidTr="004D5297">
        <w:trPr>
          <w:trHeight w:val="443"/>
        </w:trPr>
        <w:tc>
          <w:tcPr>
            <w:tcW w:w="704" w:type="dxa"/>
            <w:shd w:val="clear" w:color="auto" w:fill="auto"/>
          </w:tcPr>
          <w:p w14:paraId="330AD6E1" w14:textId="77777777" w:rsidR="007E6D4B" w:rsidRPr="001D5AE5" w:rsidRDefault="007E6D4B" w:rsidP="0025566E">
            <w:pPr>
              <w:autoSpaceDE w:val="0"/>
              <w:autoSpaceDN w:val="0"/>
              <w:adjustRightInd w:val="0"/>
              <w:jc w:val="left"/>
              <w:rPr>
                <w:rFonts w:ascii="ＭＳ 明朝" w:hAnsi="ＭＳ 明朝"/>
                <w:kern w:val="0"/>
                <w:sz w:val="24"/>
              </w:rPr>
            </w:pPr>
          </w:p>
        </w:tc>
        <w:tc>
          <w:tcPr>
            <w:tcW w:w="1644" w:type="dxa"/>
            <w:shd w:val="clear" w:color="auto" w:fill="auto"/>
          </w:tcPr>
          <w:p w14:paraId="41E24A1C" w14:textId="77777777" w:rsidR="007E6D4B" w:rsidRPr="001D5AE5" w:rsidRDefault="007E6D4B" w:rsidP="0025566E">
            <w:pPr>
              <w:autoSpaceDE w:val="0"/>
              <w:autoSpaceDN w:val="0"/>
              <w:adjustRightInd w:val="0"/>
              <w:jc w:val="left"/>
              <w:rPr>
                <w:rFonts w:ascii="ＭＳ 明朝" w:hAnsi="ＭＳ 明朝"/>
                <w:kern w:val="0"/>
                <w:sz w:val="24"/>
              </w:rPr>
            </w:pPr>
          </w:p>
        </w:tc>
        <w:tc>
          <w:tcPr>
            <w:tcW w:w="1644" w:type="dxa"/>
            <w:shd w:val="clear" w:color="auto" w:fill="auto"/>
          </w:tcPr>
          <w:p w14:paraId="2141DBE1" w14:textId="77777777" w:rsidR="007E6D4B" w:rsidRPr="001D5AE5" w:rsidRDefault="007E6D4B" w:rsidP="0025566E">
            <w:pPr>
              <w:autoSpaceDE w:val="0"/>
              <w:autoSpaceDN w:val="0"/>
              <w:adjustRightInd w:val="0"/>
              <w:jc w:val="left"/>
              <w:rPr>
                <w:rFonts w:ascii="ＭＳ 明朝" w:hAnsi="ＭＳ 明朝"/>
                <w:kern w:val="0"/>
                <w:sz w:val="24"/>
              </w:rPr>
            </w:pPr>
          </w:p>
        </w:tc>
        <w:tc>
          <w:tcPr>
            <w:tcW w:w="1645" w:type="dxa"/>
            <w:shd w:val="clear" w:color="auto" w:fill="auto"/>
          </w:tcPr>
          <w:p w14:paraId="769D1A0E" w14:textId="77777777" w:rsidR="007E6D4B" w:rsidRPr="001D5AE5" w:rsidRDefault="007E6D4B" w:rsidP="0025566E">
            <w:pPr>
              <w:autoSpaceDE w:val="0"/>
              <w:autoSpaceDN w:val="0"/>
              <w:adjustRightInd w:val="0"/>
              <w:jc w:val="left"/>
              <w:rPr>
                <w:rFonts w:ascii="ＭＳ 明朝" w:hAnsi="ＭＳ 明朝"/>
                <w:kern w:val="0"/>
                <w:sz w:val="24"/>
              </w:rPr>
            </w:pPr>
          </w:p>
        </w:tc>
        <w:tc>
          <w:tcPr>
            <w:tcW w:w="1644" w:type="dxa"/>
            <w:shd w:val="clear" w:color="auto" w:fill="auto"/>
          </w:tcPr>
          <w:p w14:paraId="03FD8AB1" w14:textId="77777777" w:rsidR="007E6D4B" w:rsidRPr="001D5AE5" w:rsidRDefault="007E6D4B" w:rsidP="0025566E">
            <w:pPr>
              <w:autoSpaceDE w:val="0"/>
              <w:autoSpaceDN w:val="0"/>
              <w:adjustRightInd w:val="0"/>
              <w:jc w:val="left"/>
              <w:rPr>
                <w:rFonts w:ascii="ＭＳ 明朝" w:hAnsi="ＭＳ 明朝"/>
                <w:kern w:val="0"/>
                <w:sz w:val="24"/>
              </w:rPr>
            </w:pPr>
          </w:p>
        </w:tc>
        <w:tc>
          <w:tcPr>
            <w:tcW w:w="1645" w:type="dxa"/>
            <w:shd w:val="clear" w:color="auto" w:fill="auto"/>
          </w:tcPr>
          <w:p w14:paraId="30BE68AA" w14:textId="77777777" w:rsidR="007E6D4B" w:rsidRPr="001D5AE5" w:rsidRDefault="007E6D4B" w:rsidP="0025566E">
            <w:pPr>
              <w:autoSpaceDE w:val="0"/>
              <w:autoSpaceDN w:val="0"/>
              <w:adjustRightInd w:val="0"/>
              <w:jc w:val="left"/>
              <w:rPr>
                <w:rFonts w:ascii="ＭＳ 明朝" w:hAnsi="ＭＳ 明朝"/>
                <w:kern w:val="0"/>
                <w:sz w:val="24"/>
              </w:rPr>
            </w:pPr>
          </w:p>
        </w:tc>
      </w:tr>
      <w:tr w:rsidR="00497D44" w:rsidRPr="001D5AE5" w14:paraId="6F589D95" w14:textId="77777777" w:rsidTr="004D5297">
        <w:trPr>
          <w:trHeight w:val="443"/>
        </w:trPr>
        <w:tc>
          <w:tcPr>
            <w:tcW w:w="704" w:type="dxa"/>
            <w:shd w:val="clear" w:color="auto" w:fill="auto"/>
          </w:tcPr>
          <w:p w14:paraId="18D4AC51" w14:textId="77777777" w:rsidR="00497D44" w:rsidRPr="001D5AE5" w:rsidRDefault="00497D44" w:rsidP="0025566E">
            <w:pPr>
              <w:autoSpaceDE w:val="0"/>
              <w:autoSpaceDN w:val="0"/>
              <w:adjustRightInd w:val="0"/>
              <w:jc w:val="left"/>
              <w:rPr>
                <w:rFonts w:ascii="ＭＳ 明朝" w:hAnsi="ＭＳ 明朝"/>
                <w:kern w:val="0"/>
                <w:sz w:val="24"/>
              </w:rPr>
            </w:pPr>
          </w:p>
        </w:tc>
        <w:tc>
          <w:tcPr>
            <w:tcW w:w="1644" w:type="dxa"/>
            <w:shd w:val="clear" w:color="auto" w:fill="auto"/>
          </w:tcPr>
          <w:p w14:paraId="31E3615D" w14:textId="77777777" w:rsidR="00497D44" w:rsidRPr="001D5AE5" w:rsidRDefault="00497D44" w:rsidP="0025566E">
            <w:pPr>
              <w:autoSpaceDE w:val="0"/>
              <w:autoSpaceDN w:val="0"/>
              <w:adjustRightInd w:val="0"/>
              <w:jc w:val="left"/>
              <w:rPr>
                <w:rFonts w:ascii="ＭＳ 明朝" w:hAnsi="ＭＳ 明朝"/>
                <w:kern w:val="0"/>
                <w:sz w:val="24"/>
              </w:rPr>
            </w:pPr>
          </w:p>
        </w:tc>
        <w:tc>
          <w:tcPr>
            <w:tcW w:w="1644" w:type="dxa"/>
            <w:shd w:val="clear" w:color="auto" w:fill="auto"/>
          </w:tcPr>
          <w:p w14:paraId="7B1B00A0" w14:textId="77777777" w:rsidR="00497D44" w:rsidRPr="001D5AE5" w:rsidRDefault="00497D44" w:rsidP="0025566E">
            <w:pPr>
              <w:autoSpaceDE w:val="0"/>
              <w:autoSpaceDN w:val="0"/>
              <w:adjustRightInd w:val="0"/>
              <w:jc w:val="left"/>
              <w:rPr>
                <w:rFonts w:ascii="ＭＳ 明朝" w:hAnsi="ＭＳ 明朝"/>
                <w:kern w:val="0"/>
                <w:sz w:val="24"/>
              </w:rPr>
            </w:pPr>
          </w:p>
        </w:tc>
        <w:tc>
          <w:tcPr>
            <w:tcW w:w="1645" w:type="dxa"/>
            <w:shd w:val="clear" w:color="auto" w:fill="auto"/>
          </w:tcPr>
          <w:p w14:paraId="55F40424" w14:textId="77777777" w:rsidR="00497D44" w:rsidRPr="001D5AE5" w:rsidRDefault="00497D44" w:rsidP="0025566E">
            <w:pPr>
              <w:autoSpaceDE w:val="0"/>
              <w:autoSpaceDN w:val="0"/>
              <w:adjustRightInd w:val="0"/>
              <w:jc w:val="left"/>
              <w:rPr>
                <w:rFonts w:ascii="ＭＳ 明朝" w:hAnsi="ＭＳ 明朝"/>
                <w:kern w:val="0"/>
                <w:sz w:val="24"/>
              </w:rPr>
            </w:pPr>
          </w:p>
        </w:tc>
        <w:tc>
          <w:tcPr>
            <w:tcW w:w="1644" w:type="dxa"/>
            <w:shd w:val="clear" w:color="auto" w:fill="auto"/>
          </w:tcPr>
          <w:p w14:paraId="0D4FC966" w14:textId="77777777" w:rsidR="00497D44" w:rsidRPr="001D5AE5" w:rsidRDefault="00497D44" w:rsidP="0025566E">
            <w:pPr>
              <w:autoSpaceDE w:val="0"/>
              <w:autoSpaceDN w:val="0"/>
              <w:adjustRightInd w:val="0"/>
              <w:jc w:val="left"/>
              <w:rPr>
                <w:rFonts w:ascii="ＭＳ 明朝" w:hAnsi="ＭＳ 明朝"/>
                <w:kern w:val="0"/>
                <w:sz w:val="24"/>
              </w:rPr>
            </w:pPr>
          </w:p>
        </w:tc>
        <w:tc>
          <w:tcPr>
            <w:tcW w:w="1645" w:type="dxa"/>
            <w:shd w:val="clear" w:color="auto" w:fill="auto"/>
          </w:tcPr>
          <w:p w14:paraId="48EE0C3F" w14:textId="77777777" w:rsidR="00497D44" w:rsidRPr="001D5AE5" w:rsidRDefault="00497D44" w:rsidP="0025566E">
            <w:pPr>
              <w:autoSpaceDE w:val="0"/>
              <w:autoSpaceDN w:val="0"/>
              <w:adjustRightInd w:val="0"/>
              <w:jc w:val="left"/>
              <w:rPr>
                <w:rFonts w:ascii="ＭＳ 明朝" w:hAnsi="ＭＳ 明朝"/>
                <w:kern w:val="0"/>
                <w:sz w:val="24"/>
              </w:rPr>
            </w:pPr>
          </w:p>
        </w:tc>
      </w:tr>
    </w:tbl>
    <w:p w14:paraId="35A24F05" w14:textId="77777777" w:rsidR="007E6D4B" w:rsidRPr="001D5AE5" w:rsidRDefault="007E6D4B" w:rsidP="0025566E">
      <w:pPr>
        <w:autoSpaceDE w:val="0"/>
        <w:autoSpaceDN w:val="0"/>
        <w:adjustRightInd w:val="0"/>
        <w:ind w:left="720" w:hangingChars="300" w:hanging="720"/>
        <w:jc w:val="left"/>
        <w:rPr>
          <w:rFonts w:ascii="ＭＳ 明朝" w:hAnsi="ＭＳ 明朝"/>
          <w:kern w:val="0"/>
          <w:sz w:val="24"/>
        </w:rPr>
      </w:pPr>
      <w:r w:rsidRPr="001D5AE5">
        <w:rPr>
          <w:rFonts w:ascii="ＭＳ 明朝" w:hAnsi="ＭＳ 明朝" w:hint="eastAsia"/>
          <w:kern w:val="0"/>
          <w:sz w:val="24"/>
        </w:rPr>
        <w:t>２　作業従事者</w:t>
      </w:r>
    </w:p>
    <w:tbl>
      <w:tblPr>
        <w:tblpPr w:leftFromText="142" w:rightFromText="142" w:vertAnchor="text" w:tblpY="60"/>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1388"/>
        <w:gridCol w:w="1045"/>
        <w:gridCol w:w="5810"/>
      </w:tblGrid>
      <w:tr w:rsidR="007E6D4B" w:rsidRPr="001D5AE5" w14:paraId="3930D80C" w14:textId="77777777" w:rsidTr="004D5297">
        <w:tc>
          <w:tcPr>
            <w:tcW w:w="697" w:type="dxa"/>
            <w:shd w:val="clear" w:color="auto" w:fill="auto"/>
            <w:vAlign w:val="center"/>
          </w:tcPr>
          <w:p w14:paraId="2EBE5041" w14:textId="77777777" w:rsidR="007E6D4B" w:rsidRPr="001D5AE5" w:rsidRDefault="007E6D4B" w:rsidP="0025566E">
            <w:pPr>
              <w:autoSpaceDE w:val="0"/>
              <w:autoSpaceDN w:val="0"/>
              <w:adjustRightInd w:val="0"/>
              <w:jc w:val="center"/>
              <w:rPr>
                <w:rFonts w:ascii="ＭＳ 明朝" w:hAnsi="ＭＳ 明朝"/>
                <w:kern w:val="0"/>
              </w:rPr>
            </w:pPr>
            <w:r w:rsidRPr="001D5AE5">
              <w:rPr>
                <w:rFonts w:ascii="ＭＳ 明朝" w:hAnsi="ＭＳ 明朝" w:hint="eastAsia"/>
                <w:kern w:val="0"/>
              </w:rPr>
              <w:t>番号</w:t>
            </w:r>
          </w:p>
        </w:tc>
        <w:tc>
          <w:tcPr>
            <w:tcW w:w="1388" w:type="dxa"/>
            <w:shd w:val="clear" w:color="auto" w:fill="auto"/>
            <w:vAlign w:val="center"/>
          </w:tcPr>
          <w:p w14:paraId="5619947F" w14:textId="77777777" w:rsidR="007E6D4B" w:rsidRPr="001D5AE5" w:rsidRDefault="007E6D4B" w:rsidP="0025566E">
            <w:pPr>
              <w:autoSpaceDE w:val="0"/>
              <w:autoSpaceDN w:val="0"/>
              <w:adjustRightInd w:val="0"/>
              <w:jc w:val="center"/>
              <w:rPr>
                <w:rFonts w:ascii="ＭＳ 明朝" w:hAnsi="ＭＳ 明朝"/>
                <w:kern w:val="0"/>
              </w:rPr>
            </w:pPr>
            <w:r w:rsidRPr="001D5AE5">
              <w:rPr>
                <w:rFonts w:ascii="ＭＳ 明朝" w:hAnsi="ＭＳ 明朝" w:hint="eastAsia"/>
                <w:kern w:val="0"/>
              </w:rPr>
              <w:t>所属・役職</w:t>
            </w:r>
          </w:p>
        </w:tc>
        <w:tc>
          <w:tcPr>
            <w:tcW w:w="1045" w:type="dxa"/>
            <w:shd w:val="clear" w:color="auto" w:fill="auto"/>
            <w:vAlign w:val="center"/>
          </w:tcPr>
          <w:p w14:paraId="2E629F89" w14:textId="77777777" w:rsidR="007E6D4B" w:rsidRPr="001D5AE5" w:rsidRDefault="007E6D4B" w:rsidP="0025566E">
            <w:pPr>
              <w:autoSpaceDE w:val="0"/>
              <w:autoSpaceDN w:val="0"/>
              <w:adjustRightInd w:val="0"/>
              <w:jc w:val="center"/>
              <w:rPr>
                <w:rFonts w:ascii="ＭＳ 明朝" w:hAnsi="ＭＳ 明朝"/>
                <w:kern w:val="0"/>
              </w:rPr>
            </w:pPr>
            <w:r w:rsidRPr="001D5AE5">
              <w:rPr>
                <w:rFonts w:ascii="ＭＳ 明朝" w:hAnsi="ＭＳ 明朝" w:hint="eastAsia"/>
                <w:kern w:val="0"/>
              </w:rPr>
              <w:t>氏名</w:t>
            </w:r>
          </w:p>
        </w:tc>
        <w:tc>
          <w:tcPr>
            <w:tcW w:w="5810" w:type="dxa"/>
            <w:shd w:val="clear" w:color="auto" w:fill="auto"/>
            <w:vAlign w:val="center"/>
          </w:tcPr>
          <w:p w14:paraId="188F049E" w14:textId="77777777" w:rsidR="007E6D4B" w:rsidRPr="001D5AE5" w:rsidRDefault="007E6D4B" w:rsidP="0025566E">
            <w:pPr>
              <w:autoSpaceDE w:val="0"/>
              <w:autoSpaceDN w:val="0"/>
              <w:adjustRightInd w:val="0"/>
              <w:jc w:val="center"/>
              <w:rPr>
                <w:rFonts w:ascii="ＭＳ 明朝" w:hAnsi="ＭＳ 明朝"/>
                <w:kern w:val="0"/>
              </w:rPr>
            </w:pPr>
            <w:r w:rsidRPr="001D5AE5">
              <w:rPr>
                <w:rFonts w:ascii="ＭＳ 明朝" w:hAnsi="ＭＳ 明朝" w:hint="eastAsia"/>
                <w:kern w:val="0"/>
              </w:rPr>
              <w:t>専門性</w:t>
            </w:r>
          </w:p>
          <w:p w14:paraId="41B0DD91" w14:textId="77777777" w:rsidR="007E6D4B" w:rsidRPr="001D5AE5" w:rsidRDefault="007E6D4B" w:rsidP="0025566E">
            <w:pPr>
              <w:autoSpaceDE w:val="0"/>
              <w:autoSpaceDN w:val="0"/>
              <w:adjustRightInd w:val="0"/>
              <w:jc w:val="center"/>
              <w:rPr>
                <w:rFonts w:ascii="ＭＳ 明朝" w:hAnsi="ＭＳ 明朝"/>
                <w:kern w:val="0"/>
              </w:rPr>
            </w:pPr>
            <w:r w:rsidRPr="001D5AE5">
              <w:rPr>
                <w:rFonts w:ascii="ＭＳ 明朝" w:hAnsi="ＭＳ 明朝" w:hint="eastAsia"/>
                <w:kern w:val="0"/>
              </w:rPr>
              <w:t>(情報ｾｷｭﾘﾃｨに係る資格・研修実績・経験年数)</w:t>
            </w:r>
          </w:p>
        </w:tc>
      </w:tr>
      <w:tr w:rsidR="007E6D4B" w:rsidRPr="001D5AE5" w14:paraId="20D4E431" w14:textId="77777777" w:rsidTr="004D5297">
        <w:trPr>
          <w:trHeight w:val="443"/>
        </w:trPr>
        <w:tc>
          <w:tcPr>
            <w:tcW w:w="697" w:type="dxa"/>
            <w:shd w:val="clear" w:color="auto" w:fill="auto"/>
          </w:tcPr>
          <w:p w14:paraId="21DD0C11" w14:textId="77777777" w:rsidR="007E6D4B" w:rsidRPr="001D5AE5" w:rsidRDefault="007E6D4B" w:rsidP="0025566E">
            <w:pPr>
              <w:autoSpaceDE w:val="0"/>
              <w:autoSpaceDN w:val="0"/>
              <w:adjustRightInd w:val="0"/>
              <w:jc w:val="left"/>
              <w:rPr>
                <w:rFonts w:ascii="ＭＳ 明朝" w:hAnsi="ＭＳ 明朝"/>
                <w:kern w:val="0"/>
                <w:sz w:val="24"/>
              </w:rPr>
            </w:pPr>
          </w:p>
        </w:tc>
        <w:tc>
          <w:tcPr>
            <w:tcW w:w="1388" w:type="dxa"/>
            <w:shd w:val="clear" w:color="auto" w:fill="auto"/>
          </w:tcPr>
          <w:p w14:paraId="3824BB7F" w14:textId="77777777" w:rsidR="007E6D4B" w:rsidRPr="001D5AE5" w:rsidRDefault="007E6D4B" w:rsidP="0025566E">
            <w:pPr>
              <w:autoSpaceDE w:val="0"/>
              <w:autoSpaceDN w:val="0"/>
              <w:adjustRightInd w:val="0"/>
              <w:jc w:val="left"/>
              <w:rPr>
                <w:rFonts w:ascii="ＭＳ 明朝" w:hAnsi="ＭＳ 明朝"/>
                <w:kern w:val="0"/>
                <w:sz w:val="24"/>
              </w:rPr>
            </w:pPr>
          </w:p>
        </w:tc>
        <w:tc>
          <w:tcPr>
            <w:tcW w:w="1045" w:type="dxa"/>
            <w:shd w:val="clear" w:color="auto" w:fill="auto"/>
          </w:tcPr>
          <w:p w14:paraId="7439D060" w14:textId="77777777" w:rsidR="007E6D4B" w:rsidRPr="001D5AE5" w:rsidRDefault="007E6D4B" w:rsidP="0025566E">
            <w:pPr>
              <w:autoSpaceDE w:val="0"/>
              <w:autoSpaceDN w:val="0"/>
              <w:adjustRightInd w:val="0"/>
              <w:jc w:val="left"/>
              <w:rPr>
                <w:rFonts w:ascii="ＭＳ 明朝" w:hAnsi="ＭＳ 明朝"/>
                <w:kern w:val="0"/>
                <w:sz w:val="24"/>
              </w:rPr>
            </w:pPr>
          </w:p>
        </w:tc>
        <w:tc>
          <w:tcPr>
            <w:tcW w:w="5810" w:type="dxa"/>
            <w:shd w:val="clear" w:color="auto" w:fill="auto"/>
          </w:tcPr>
          <w:p w14:paraId="68FBD986" w14:textId="77777777" w:rsidR="007E6D4B" w:rsidRPr="001D5AE5" w:rsidRDefault="007E6D4B" w:rsidP="0025566E">
            <w:pPr>
              <w:autoSpaceDE w:val="0"/>
              <w:autoSpaceDN w:val="0"/>
              <w:adjustRightInd w:val="0"/>
              <w:jc w:val="left"/>
              <w:rPr>
                <w:rFonts w:ascii="ＭＳ 明朝" w:hAnsi="ＭＳ 明朝"/>
                <w:kern w:val="0"/>
                <w:sz w:val="24"/>
              </w:rPr>
            </w:pPr>
          </w:p>
        </w:tc>
      </w:tr>
      <w:tr w:rsidR="007E6D4B" w:rsidRPr="001D5AE5" w14:paraId="797A9657" w14:textId="77777777" w:rsidTr="004D5297">
        <w:trPr>
          <w:trHeight w:val="413"/>
        </w:trPr>
        <w:tc>
          <w:tcPr>
            <w:tcW w:w="697" w:type="dxa"/>
            <w:shd w:val="clear" w:color="auto" w:fill="auto"/>
          </w:tcPr>
          <w:p w14:paraId="2242DE9B" w14:textId="77777777" w:rsidR="007E6D4B" w:rsidRPr="001D5AE5" w:rsidRDefault="007E6D4B" w:rsidP="0025566E">
            <w:pPr>
              <w:autoSpaceDE w:val="0"/>
              <w:autoSpaceDN w:val="0"/>
              <w:adjustRightInd w:val="0"/>
              <w:jc w:val="left"/>
              <w:rPr>
                <w:rFonts w:ascii="ＭＳ 明朝" w:hAnsi="ＭＳ 明朝"/>
                <w:kern w:val="0"/>
                <w:sz w:val="24"/>
              </w:rPr>
            </w:pPr>
          </w:p>
        </w:tc>
        <w:tc>
          <w:tcPr>
            <w:tcW w:w="1388" w:type="dxa"/>
            <w:shd w:val="clear" w:color="auto" w:fill="auto"/>
          </w:tcPr>
          <w:p w14:paraId="7A6299A0" w14:textId="77777777" w:rsidR="007E6D4B" w:rsidRPr="001D5AE5" w:rsidRDefault="007E6D4B" w:rsidP="0025566E">
            <w:pPr>
              <w:autoSpaceDE w:val="0"/>
              <w:autoSpaceDN w:val="0"/>
              <w:adjustRightInd w:val="0"/>
              <w:jc w:val="left"/>
              <w:rPr>
                <w:rFonts w:ascii="ＭＳ 明朝" w:hAnsi="ＭＳ 明朝"/>
                <w:kern w:val="0"/>
                <w:sz w:val="24"/>
              </w:rPr>
            </w:pPr>
          </w:p>
        </w:tc>
        <w:tc>
          <w:tcPr>
            <w:tcW w:w="1045" w:type="dxa"/>
            <w:shd w:val="clear" w:color="auto" w:fill="auto"/>
          </w:tcPr>
          <w:p w14:paraId="33AC8D9B" w14:textId="77777777" w:rsidR="007E6D4B" w:rsidRPr="001D5AE5" w:rsidRDefault="007E6D4B" w:rsidP="0025566E">
            <w:pPr>
              <w:autoSpaceDE w:val="0"/>
              <w:autoSpaceDN w:val="0"/>
              <w:adjustRightInd w:val="0"/>
              <w:jc w:val="left"/>
              <w:rPr>
                <w:rFonts w:ascii="ＭＳ 明朝" w:hAnsi="ＭＳ 明朝"/>
                <w:kern w:val="0"/>
                <w:sz w:val="24"/>
              </w:rPr>
            </w:pPr>
          </w:p>
        </w:tc>
        <w:tc>
          <w:tcPr>
            <w:tcW w:w="5810" w:type="dxa"/>
            <w:shd w:val="clear" w:color="auto" w:fill="auto"/>
          </w:tcPr>
          <w:p w14:paraId="7DC13E29" w14:textId="77777777" w:rsidR="007E6D4B" w:rsidRPr="001D5AE5" w:rsidRDefault="007E6D4B" w:rsidP="0025566E">
            <w:pPr>
              <w:autoSpaceDE w:val="0"/>
              <w:autoSpaceDN w:val="0"/>
              <w:adjustRightInd w:val="0"/>
              <w:jc w:val="left"/>
              <w:rPr>
                <w:rFonts w:ascii="ＭＳ 明朝" w:hAnsi="ＭＳ 明朝"/>
                <w:kern w:val="0"/>
                <w:sz w:val="24"/>
              </w:rPr>
            </w:pPr>
          </w:p>
        </w:tc>
      </w:tr>
    </w:tbl>
    <w:p w14:paraId="6EE673B9" w14:textId="77777777" w:rsidR="00497D44" w:rsidRPr="001D5AE5" w:rsidRDefault="00497D44" w:rsidP="0025566E">
      <w:pPr>
        <w:autoSpaceDE w:val="0"/>
        <w:autoSpaceDN w:val="0"/>
        <w:adjustRightInd w:val="0"/>
        <w:ind w:left="720" w:hangingChars="300" w:hanging="720"/>
        <w:jc w:val="left"/>
        <w:rPr>
          <w:rFonts w:ascii="ＭＳ 明朝" w:hAnsi="ＭＳ 明朝"/>
          <w:kern w:val="0"/>
          <w:sz w:val="24"/>
        </w:rPr>
      </w:pPr>
    </w:p>
    <w:p w14:paraId="7114D049" w14:textId="77777777" w:rsidR="007E6D4B" w:rsidRPr="001D5AE5" w:rsidRDefault="007E6D4B" w:rsidP="0025566E">
      <w:pPr>
        <w:autoSpaceDE w:val="0"/>
        <w:autoSpaceDN w:val="0"/>
        <w:adjustRightInd w:val="0"/>
        <w:ind w:left="720" w:hangingChars="300" w:hanging="720"/>
        <w:jc w:val="left"/>
        <w:rPr>
          <w:rFonts w:ascii="ＭＳ 明朝" w:hAnsi="ＭＳ 明朝"/>
          <w:kern w:val="0"/>
          <w:sz w:val="24"/>
        </w:rPr>
      </w:pPr>
      <w:r w:rsidRPr="001D5AE5">
        <w:rPr>
          <w:rFonts w:ascii="ＭＳ 明朝" w:hAnsi="ＭＳ 明朝" w:hint="eastAsia"/>
          <w:kern w:val="0"/>
          <w:sz w:val="24"/>
        </w:rPr>
        <w:t>３　国籍</w:t>
      </w:r>
    </w:p>
    <w:tbl>
      <w:tblPr>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688"/>
        <w:gridCol w:w="2727"/>
        <w:gridCol w:w="2816"/>
      </w:tblGrid>
      <w:tr w:rsidR="007E6D4B" w:rsidRPr="001D5AE5" w14:paraId="7DC65091" w14:textId="77777777" w:rsidTr="004D5297">
        <w:tc>
          <w:tcPr>
            <w:tcW w:w="709" w:type="dxa"/>
            <w:shd w:val="clear" w:color="auto" w:fill="auto"/>
            <w:vAlign w:val="center"/>
          </w:tcPr>
          <w:p w14:paraId="46876C57" w14:textId="77777777" w:rsidR="007E6D4B" w:rsidRPr="001D5AE5" w:rsidRDefault="007E6D4B" w:rsidP="0025566E">
            <w:pPr>
              <w:autoSpaceDE w:val="0"/>
              <w:autoSpaceDN w:val="0"/>
              <w:adjustRightInd w:val="0"/>
              <w:jc w:val="center"/>
              <w:rPr>
                <w:rFonts w:ascii="ＭＳ 明朝" w:hAnsi="ＭＳ 明朝"/>
                <w:kern w:val="0"/>
              </w:rPr>
            </w:pPr>
            <w:r w:rsidRPr="001D5AE5">
              <w:rPr>
                <w:rFonts w:ascii="ＭＳ 明朝" w:hAnsi="ＭＳ 明朝" w:hint="eastAsia"/>
                <w:kern w:val="0"/>
              </w:rPr>
              <w:t>番号</w:t>
            </w:r>
          </w:p>
        </w:tc>
        <w:tc>
          <w:tcPr>
            <w:tcW w:w="2688" w:type="dxa"/>
            <w:shd w:val="clear" w:color="auto" w:fill="auto"/>
            <w:vAlign w:val="center"/>
          </w:tcPr>
          <w:p w14:paraId="54542E21" w14:textId="77777777" w:rsidR="007E6D4B" w:rsidRPr="001D5AE5" w:rsidRDefault="007E6D4B" w:rsidP="0025566E">
            <w:pPr>
              <w:autoSpaceDE w:val="0"/>
              <w:autoSpaceDN w:val="0"/>
              <w:adjustRightInd w:val="0"/>
              <w:jc w:val="center"/>
              <w:rPr>
                <w:rFonts w:ascii="ＭＳ 明朝" w:hAnsi="ＭＳ 明朝"/>
                <w:kern w:val="0"/>
              </w:rPr>
            </w:pPr>
            <w:r w:rsidRPr="001D5AE5">
              <w:rPr>
                <w:rFonts w:ascii="ＭＳ 明朝" w:hAnsi="ＭＳ 明朝" w:hint="eastAsia"/>
                <w:kern w:val="0"/>
              </w:rPr>
              <w:t>国名</w:t>
            </w:r>
          </w:p>
        </w:tc>
        <w:tc>
          <w:tcPr>
            <w:tcW w:w="2727" w:type="dxa"/>
            <w:shd w:val="clear" w:color="auto" w:fill="auto"/>
          </w:tcPr>
          <w:p w14:paraId="3C7A90BD" w14:textId="77777777" w:rsidR="007E6D4B" w:rsidRPr="001D5AE5" w:rsidRDefault="007E6D4B" w:rsidP="0025566E">
            <w:pPr>
              <w:autoSpaceDE w:val="0"/>
              <w:autoSpaceDN w:val="0"/>
              <w:adjustRightInd w:val="0"/>
              <w:jc w:val="center"/>
              <w:rPr>
                <w:rFonts w:ascii="ＭＳ 明朝" w:hAnsi="ＭＳ 明朝"/>
                <w:kern w:val="0"/>
              </w:rPr>
            </w:pPr>
            <w:r w:rsidRPr="001D5AE5">
              <w:rPr>
                <w:rFonts w:ascii="ＭＳ 明朝" w:hAnsi="ＭＳ 明朝" w:hint="eastAsia"/>
                <w:kern w:val="0"/>
              </w:rPr>
              <w:t>作業従事者数（名）</w:t>
            </w:r>
          </w:p>
        </w:tc>
        <w:tc>
          <w:tcPr>
            <w:tcW w:w="2816" w:type="dxa"/>
            <w:shd w:val="clear" w:color="auto" w:fill="auto"/>
            <w:vAlign w:val="center"/>
          </w:tcPr>
          <w:p w14:paraId="450F79F4" w14:textId="77777777" w:rsidR="007E6D4B" w:rsidRPr="001D5AE5" w:rsidRDefault="007E6D4B" w:rsidP="0025566E">
            <w:pPr>
              <w:autoSpaceDE w:val="0"/>
              <w:autoSpaceDN w:val="0"/>
              <w:adjustRightInd w:val="0"/>
              <w:jc w:val="center"/>
              <w:rPr>
                <w:rFonts w:ascii="ＭＳ 明朝" w:hAnsi="ＭＳ 明朝"/>
                <w:kern w:val="0"/>
              </w:rPr>
            </w:pPr>
            <w:r w:rsidRPr="001D5AE5">
              <w:rPr>
                <w:rFonts w:ascii="ＭＳ 明朝" w:hAnsi="ＭＳ 明朝" w:hint="eastAsia"/>
                <w:kern w:val="0"/>
              </w:rPr>
              <w:t>割合（％）</w:t>
            </w:r>
          </w:p>
        </w:tc>
      </w:tr>
      <w:tr w:rsidR="007E6D4B" w:rsidRPr="001D5AE5" w14:paraId="588EBB70" w14:textId="77777777" w:rsidTr="004D5297">
        <w:trPr>
          <w:trHeight w:val="443"/>
        </w:trPr>
        <w:tc>
          <w:tcPr>
            <w:tcW w:w="709" w:type="dxa"/>
            <w:shd w:val="clear" w:color="auto" w:fill="auto"/>
          </w:tcPr>
          <w:p w14:paraId="3C0DBD18" w14:textId="77777777" w:rsidR="007E6D4B" w:rsidRPr="001D5AE5" w:rsidRDefault="007E6D4B" w:rsidP="0025566E">
            <w:pPr>
              <w:autoSpaceDE w:val="0"/>
              <w:autoSpaceDN w:val="0"/>
              <w:adjustRightInd w:val="0"/>
              <w:jc w:val="left"/>
              <w:rPr>
                <w:rFonts w:ascii="ＭＳ 明朝" w:hAnsi="ＭＳ 明朝"/>
                <w:kern w:val="0"/>
                <w:sz w:val="24"/>
              </w:rPr>
            </w:pPr>
          </w:p>
        </w:tc>
        <w:tc>
          <w:tcPr>
            <w:tcW w:w="2688" w:type="dxa"/>
            <w:shd w:val="clear" w:color="auto" w:fill="auto"/>
          </w:tcPr>
          <w:p w14:paraId="761C0347" w14:textId="77777777" w:rsidR="007E6D4B" w:rsidRPr="001D5AE5" w:rsidRDefault="007E6D4B" w:rsidP="0025566E">
            <w:pPr>
              <w:autoSpaceDE w:val="0"/>
              <w:autoSpaceDN w:val="0"/>
              <w:adjustRightInd w:val="0"/>
              <w:jc w:val="left"/>
              <w:rPr>
                <w:rFonts w:ascii="ＭＳ 明朝" w:hAnsi="ＭＳ 明朝"/>
                <w:kern w:val="0"/>
                <w:sz w:val="24"/>
              </w:rPr>
            </w:pPr>
          </w:p>
        </w:tc>
        <w:tc>
          <w:tcPr>
            <w:tcW w:w="2727" w:type="dxa"/>
            <w:shd w:val="clear" w:color="auto" w:fill="auto"/>
          </w:tcPr>
          <w:p w14:paraId="2BB6B886" w14:textId="77777777" w:rsidR="007E6D4B" w:rsidRPr="001D5AE5" w:rsidRDefault="007E6D4B" w:rsidP="0025566E">
            <w:pPr>
              <w:autoSpaceDE w:val="0"/>
              <w:autoSpaceDN w:val="0"/>
              <w:adjustRightInd w:val="0"/>
              <w:jc w:val="left"/>
              <w:rPr>
                <w:rFonts w:ascii="ＭＳ 明朝" w:hAnsi="ＭＳ 明朝"/>
                <w:kern w:val="0"/>
                <w:sz w:val="24"/>
              </w:rPr>
            </w:pPr>
          </w:p>
        </w:tc>
        <w:tc>
          <w:tcPr>
            <w:tcW w:w="2816" w:type="dxa"/>
            <w:shd w:val="clear" w:color="auto" w:fill="auto"/>
          </w:tcPr>
          <w:p w14:paraId="1BD1BEBB" w14:textId="77777777" w:rsidR="007E6D4B" w:rsidRPr="001D5AE5" w:rsidRDefault="007E6D4B" w:rsidP="0025566E">
            <w:pPr>
              <w:autoSpaceDE w:val="0"/>
              <w:autoSpaceDN w:val="0"/>
              <w:adjustRightInd w:val="0"/>
              <w:jc w:val="left"/>
              <w:rPr>
                <w:rFonts w:ascii="ＭＳ 明朝" w:hAnsi="ＭＳ 明朝"/>
                <w:kern w:val="0"/>
                <w:sz w:val="24"/>
              </w:rPr>
            </w:pPr>
          </w:p>
        </w:tc>
      </w:tr>
      <w:tr w:rsidR="007E6D4B" w:rsidRPr="001D5AE5" w14:paraId="73466B2B" w14:textId="77777777" w:rsidTr="004D5297">
        <w:trPr>
          <w:trHeight w:val="443"/>
        </w:trPr>
        <w:tc>
          <w:tcPr>
            <w:tcW w:w="709" w:type="dxa"/>
            <w:shd w:val="clear" w:color="auto" w:fill="auto"/>
          </w:tcPr>
          <w:p w14:paraId="76B997AB" w14:textId="77777777" w:rsidR="007E6D4B" w:rsidRPr="001D5AE5" w:rsidRDefault="007E6D4B" w:rsidP="0025566E">
            <w:pPr>
              <w:autoSpaceDE w:val="0"/>
              <w:autoSpaceDN w:val="0"/>
              <w:adjustRightInd w:val="0"/>
              <w:jc w:val="left"/>
              <w:rPr>
                <w:rFonts w:ascii="ＭＳ 明朝" w:hAnsi="ＭＳ 明朝"/>
                <w:kern w:val="0"/>
                <w:sz w:val="24"/>
              </w:rPr>
            </w:pPr>
          </w:p>
        </w:tc>
        <w:tc>
          <w:tcPr>
            <w:tcW w:w="2688" w:type="dxa"/>
            <w:shd w:val="clear" w:color="auto" w:fill="auto"/>
          </w:tcPr>
          <w:p w14:paraId="48FC6F1C" w14:textId="77777777" w:rsidR="007E6D4B" w:rsidRPr="001D5AE5" w:rsidRDefault="007E6D4B" w:rsidP="0025566E">
            <w:pPr>
              <w:autoSpaceDE w:val="0"/>
              <w:autoSpaceDN w:val="0"/>
              <w:adjustRightInd w:val="0"/>
              <w:jc w:val="left"/>
              <w:rPr>
                <w:rFonts w:ascii="ＭＳ 明朝" w:hAnsi="ＭＳ 明朝"/>
                <w:kern w:val="0"/>
                <w:sz w:val="24"/>
              </w:rPr>
            </w:pPr>
          </w:p>
        </w:tc>
        <w:tc>
          <w:tcPr>
            <w:tcW w:w="2727" w:type="dxa"/>
            <w:shd w:val="clear" w:color="auto" w:fill="auto"/>
          </w:tcPr>
          <w:p w14:paraId="173F65E8" w14:textId="77777777" w:rsidR="007E6D4B" w:rsidRPr="001D5AE5" w:rsidRDefault="007E6D4B" w:rsidP="0025566E">
            <w:pPr>
              <w:autoSpaceDE w:val="0"/>
              <w:autoSpaceDN w:val="0"/>
              <w:adjustRightInd w:val="0"/>
              <w:jc w:val="left"/>
              <w:rPr>
                <w:rFonts w:ascii="ＭＳ 明朝" w:hAnsi="ＭＳ 明朝"/>
                <w:kern w:val="0"/>
                <w:sz w:val="24"/>
              </w:rPr>
            </w:pPr>
          </w:p>
        </w:tc>
        <w:tc>
          <w:tcPr>
            <w:tcW w:w="2816" w:type="dxa"/>
            <w:shd w:val="clear" w:color="auto" w:fill="auto"/>
          </w:tcPr>
          <w:p w14:paraId="76353BDC" w14:textId="77777777" w:rsidR="007E6D4B" w:rsidRPr="001D5AE5" w:rsidRDefault="007E6D4B" w:rsidP="0025566E">
            <w:pPr>
              <w:autoSpaceDE w:val="0"/>
              <w:autoSpaceDN w:val="0"/>
              <w:adjustRightInd w:val="0"/>
              <w:jc w:val="left"/>
              <w:rPr>
                <w:rFonts w:ascii="ＭＳ 明朝" w:hAnsi="ＭＳ 明朝"/>
                <w:kern w:val="0"/>
                <w:sz w:val="24"/>
              </w:rPr>
            </w:pPr>
          </w:p>
        </w:tc>
      </w:tr>
    </w:tbl>
    <w:p w14:paraId="6F8A4163" w14:textId="77777777" w:rsidR="007E6D4B" w:rsidRPr="001D5AE5" w:rsidRDefault="007E6D4B" w:rsidP="0025566E">
      <w:pPr>
        <w:autoSpaceDE w:val="0"/>
        <w:autoSpaceDN w:val="0"/>
        <w:adjustRightInd w:val="0"/>
        <w:ind w:left="720" w:hangingChars="300" w:hanging="720"/>
        <w:jc w:val="left"/>
        <w:rPr>
          <w:rFonts w:ascii="ＭＳ 明朝" w:hAnsi="ＭＳ 明朝"/>
          <w:kern w:val="0"/>
          <w:sz w:val="24"/>
        </w:rPr>
      </w:pPr>
      <w:r w:rsidRPr="001D5AE5">
        <w:rPr>
          <w:rFonts w:ascii="ＭＳ 明朝" w:hAnsi="ＭＳ 明朝" w:hint="eastAsia"/>
          <w:kern w:val="0"/>
          <w:sz w:val="24"/>
        </w:rPr>
        <w:t>４　情報システムに関する代表的な契約実績</w:t>
      </w:r>
    </w:p>
    <w:tbl>
      <w:tblPr>
        <w:tblpPr w:leftFromText="142" w:rightFromText="142" w:vertAnchor="text" w:tblpY="60"/>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418"/>
        <w:gridCol w:w="4110"/>
        <w:gridCol w:w="2694"/>
      </w:tblGrid>
      <w:tr w:rsidR="007E6D4B" w:rsidRPr="001D5AE5" w14:paraId="7DD10D30" w14:textId="77777777" w:rsidTr="004D5297">
        <w:tc>
          <w:tcPr>
            <w:tcW w:w="704" w:type="dxa"/>
            <w:shd w:val="clear" w:color="auto" w:fill="auto"/>
            <w:vAlign w:val="center"/>
          </w:tcPr>
          <w:p w14:paraId="25FB5B0B" w14:textId="77777777" w:rsidR="007E6D4B" w:rsidRPr="001D5AE5" w:rsidRDefault="007E6D4B" w:rsidP="0025566E">
            <w:pPr>
              <w:autoSpaceDE w:val="0"/>
              <w:autoSpaceDN w:val="0"/>
              <w:adjustRightInd w:val="0"/>
              <w:jc w:val="center"/>
              <w:rPr>
                <w:rFonts w:ascii="ＭＳ 明朝" w:hAnsi="ＭＳ 明朝"/>
                <w:kern w:val="0"/>
              </w:rPr>
            </w:pPr>
            <w:r w:rsidRPr="001D5AE5">
              <w:rPr>
                <w:rFonts w:ascii="ＭＳ 明朝" w:hAnsi="ＭＳ 明朝" w:hint="eastAsia"/>
                <w:kern w:val="0"/>
              </w:rPr>
              <w:t>番号</w:t>
            </w:r>
          </w:p>
        </w:tc>
        <w:tc>
          <w:tcPr>
            <w:tcW w:w="1418" w:type="dxa"/>
            <w:shd w:val="clear" w:color="auto" w:fill="auto"/>
            <w:vAlign w:val="center"/>
          </w:tcPr>
          <w:p w14:paraId="36E07403" w14:textId="77777777" w:rsidR="007E6D4B" w:rsidRPr="001D5AE5" w:rsidRDefault="007E6D4B" w:rsidP="0025566E">
            <w:pPr>
              <w:autoSpaceDE w:val="0"/>
              <w:autoSpaceDN w:val="0"/>
              <w:adjustRightInd w:val="0"/>
              <w:jc w:val="center"/>
              <w:rPr>
                <w:rFonts w:ascii="ＭＳ 明朝" w:hAnsi="ＭＳ 明朝"/>
                <w:kern w:val="0"/>
              </w:rPr>
            </w:pPr>
            <w:r w:rsidRPr="001D5AE5">
              <w:rPr>
                <w:rFonts w:ascii="ＭＳ 明朝" w:hAnsi="ＭＳ 明朝" w:hint="eastAsia"/>
                <w:kern w:val="0"/>
              </w:rPr>
              <w:t>契約相手方</w:t>
            </w:r>
          </w:p>
        </w:tc>
        <w:tc>
          <w:tcPr>
            <w:tcW w:w="4110" w:type="dxa"/>
            <w:shd w:val="clear" w:color="auto" w:fill="auto"/>
            <w:vAlign w:val="center"/>
          </w:tcPr>
          <w:p w14:paraId="5BCF67B6" w14:textId="77777777" w:rsidR="007E6D4B" w:rsidRPr="001D5AE5" w:rsidRDefault="007E6D4B" w:rsidP="0025566E">
            <w:pPr>
              <w:autoSpaceDE w:val="0"/>
              <w:autoSpaceDN w:val="0"/>
              <w:adjustRightInd w:val="0"/>
              <w:jc w:val="center"/>
              <w:rPr>
                <w:rFonts w:ascii="ＭＳ 明朝" w:hAnsi="ＭＳ 明朝"/>
                <w:kern w:val="0"/>
              </w:rPr>
            </w:pPr>
            <w:r w:rsidRPr="001D5AE5">
              <w:rPr>
                <w:rFonts w:ascii="ＭＳ 明朝" w:hAnsi="ＭＳ 明朝" w:hint="eastAsia"/>
                <w:kern w:val="0"/>
              </w:rPr>
              <w:t>契約システム名</w:t>
            </w:r>
          </w:p>
        </w:tc>
        <w:tc>
          <w:tcPr>
            <w:tcW w:w="2694" w:type="dxa"/>
            <w:shd w:val="clear" w:color="auto" w:fill="auto"/>
            <w:vAlign w:val="center"/>
          </w:tcPr>
          <w:p w14:paraId="3ECA9C0A" w14:textId="77777777" w:rsidR="007E6D4B" w:rsidRPr="001D5AE5" w:rsidRDefault="007E6D4B" w:rsidP="0025566E">
            <w:pPr>
              <w:autoSpaceDE w:val="0"/>
              <w:autoSpaceDN w:val="0"/>
              <w:adjustRightInd w:val="0"/>
              <w:jc w:val="center"/>
              <w:rPr>
                <w:rFonts w:ascii="ＭＳ 明朝" w:hAnsi="ＭＳ 明朝"/>
                <w:kern w:val="0"/>
              </w:rPr>
            </w:pPr>
            <w:r w:rsidRPr="001D5AE5">
              <w:rPr>
                <w:rFonts w:ascii="ＭＳ 明朝" w:hAnsi="ＭＳ 明朝" w:hint="eastAsia"/>
                <w:kern w:val="0"/>
              </w:rPr>
              <w:t>契約年度</w:t>
            </w:r>
          </w:p>
        </w:tc>
      </w:tr>
      <w:tr w:rsidR="007E6D4B" w:rsidRPr="001D5AE5" w14:paraId="6D921D96" w14:textId="77777777" w:rsidTr="004D5297">
        <w:trPr>
          <w:trHeight w:val="443"/>
        </w:trPr>
        <w:tc>
          <w:tcPr>
            <w:tcW w:w="704" w:type="dxa"/>
            <w:shd w:val="clear" w:color="auto" w:fill="auto"/>
          </w:tcPr>
          <w:p w14:paraId="57F3D74F" w14:textId="77777777" w:rsidR="007E6D4B" w:rsidRPr="001D5AE5" w:rsidRDefault="007E6D4B" w:rsidP="0025566E">
            <w:pPr>
              <w:autoSpaceDE w:val="0"/>
              <w:autoSpaceDN w:val="0"/>
              <w:adjustRightInd w:val="0"/>
              <w:jc w:val="left"/>
              <w:rPr>
                <w:rFonts w:ascii="ＭＳ 明朝" w:hAnsi="ＭＳ 明朝"/>
                <w:kern w:val="0"/>
                <w:sz w:val="24"/>
              </w:rPr>
            </w:pPr>
          </w:p>
        </w:tc>
        <w:tc>
          <w:tcPr>
            <w:tcW w:w="1418" w:type="dxa"/>
            <w:shd w:val="clear" w:color="auto" w:fill="auto"/>
          </w:tcPr>
          <w:p w14:paraId="4097C8B1" w14:textId="77777777" w:rsidR="007E6D4B" w:rsidRPr="001D5AE5" w:rsidRDefault="007E6D4B" w:rsidP="0025566E">
            <w:pPr>
              <w:autoSpaceDE w:val="0"/>
              <w:autoSpaceDN w:val="0"/>
              <w:adjustRightInd w:val="0"/>
              <w:jc w:val="left"/>
              <w:rPr>
                <w:rFonts w:ascii="ＭＳ 明朝" w:hAnsi="ＭＳ 明朝"/>
                <w:kern w:val="0"/>
                <w:sz w:val="24"/>
              </w:rPr>
            </w:pPr>
          </w:p>
        </w:tc>
        <w:tc>
          <w:tcPr>
            <w:tcW w:w="4110" w:type="dxa"/>
            <w:shd w:val="clear" w:color="auto" w:fill="auto"/>
          </w:tcPr>
          <w:p w14:paraId="19FB03B9" w14:textId="77777777" w:rsidR="007E6D4B" w:rsidRPr="001D5AE5" w:rsidRDefault="007E6D4B" w:rsidP="0025566E">
            <w:pPr>
              <w:autoSpaceDE w:val="0"/>
              <w:autoSpaceDN w:val="0"/>
              <w:adjustRightInd w:val="0"/>
              <w:jc w:val="left"/>
              <w:rPr>
                <w:rFonts w:ascii="ＭＳ 明朝" w:hAnsi="ＭＳ 明朝"/>
                <w:kern w:val="0"/>
                <w:sz w:val="24"/>
              </w:rPr>
            </w:pPr>
          </w:p>
        </w:tc>
        <w:tc>
          <w:tcPr>
            <w:tcW w:w="2694" w:type="dxa"/>
            <w:shd w:val="clear" w:color="auto" w:fill="auto"/>
          </w:tcPr>
          <w:p w14:paraId="4DCA8661" w14:textId="77777777" w:rsidR="007E6D4B" w:rsidRPr="001D5AE5" w:rsidRDefault="007E6D4B" w:rsidP="0025566E">
            <w:pPr>
              <w:autoSpaceDE w:val="0"/>
              <w:autoSpaceDN w:val="0"/>
              <w:adjustRightInd w:val="0"/>
              <w:jc w:val="left"/>
              <w:rPr>
                <w:rFonts w:ascii="ＭＳ 明朝" w:hAnsi="ＭＳ 明朝"/>
                <w:kern w:val="0"/>
                <w:sz w:val="24"/>
              </w:rPr>
            </w:pPr>
          </w:p>
        </w:tc>
      </w:tr>
    </w:tbl>
    <w:p w14:paraId="7FBA6A18" w14:textId="47413DA3" w:rsidR="007E6D4B" w:rsidRPr="001D5AE5" w:rsidRDefault="007E6D4B" w:rsidP="00160059">
      <w:pPr>
        <w:autoSpaceDE w:val="0"/>
        <w:autoSpaceDN w:val="0"/>
        <w:adjustRightInd w:val="0"/>
        <w:ind w:left="630" w:hangingChars="300" w:hanging="630"/>
        <w:jc w:val="left"/>
        <w:rPr>
          <w:rFonts w:ascii="ＭＳ 明朝" w:hAnsi="ＭＳ 明朝"/>
          <w:kern w:val="0"/>
        </w:rPr>
      </w:pPr>
      <w:r w:rsidRPr="001D5AE5">
        <w:rPr>
          <w:rFonts w:ascii="ＭＳ 明朝" w:hAnsi="ＭＳ 明朝" w:hint="eastAsia"/>
          <w:kern w:val="0"/>
        </w:rPr>
        <w:t>注１：契約の締結後、遅滞なく本様式で届け出ること。この場合、件名の（変更）を横線で消去すること。</w:t>
      </w:r>
    </w:p>
    <w:p w14:paraId="2D85245D" w14:textId="77777777" w:rsidR="007E6D4B" w:rsidRDefault="007E6D4B" w:rsidP="0025566E">
      <w:pPr>
        <w:autoSpaceDE w:val="0"/>
        <w:autoSpaceDN w:val="0"/>
        <w:adjustRightInd w:val="0"/>
        <w:ind w:left="630" w:hangingChars="300" w:hanging="630"/>
        <w:jc w:val="left"/>
        <w:rPr>
          <w:rFonts w:ascii="ＭＳ 明朝" w:hAnsi="ＭＳ 明朝"/>
          <w:kern w:val="0"/>
        </w:rPr>
      </w:pPr>
      <w:r w:rsidRPr="001D5AE5">
        <w:rPr>
          <w:rFonts w:ascii="ＭＳ 明朝" w:hAnsi="ＭＳ 明朝" w:hint="eastAsia"/>
          <w:kern w:val="0"/>
        </w:rPr>
        <w:t>注２：変更がある場合は、変更する旨を本様式により作業に従事する前までに、届け出ること。</w:t>
      </w:r>
    </w:p>
    <w:p w14:paraId="67D0D12F" w14:textId="77777777" w:rsidR="00122786" w:rsidRPr="001D5AE5" w:rsidRDefault="00122786" w:rsidP="0025566E">
      <w:pPr>
        <w:autoSpaceDE w:val="0"/>
        <w:autoSpaceDN w:val="0"/>
        <w:adjustRightInd w:val="0"/>
        <w:ind w:left="630" w:hangingChars="300" w:hanging="630"/>
        <w:jc w:val="left"/>
        <w:rPr>
          <w:rFonts w:ascii="ＭＳ 明朝" w:hAnsi="ＭＳ 明朝"/>
          <w:kern w:val="0"/>
        </w:rPr>
      </w:pPr>
    </w:p>
    <w:p w14:paraId="50F5EA44" w14:textId="77777777" w:rsidR="007E6D4B" w:rsidRPr="001D5AE5" w:rsidRDefault="007E6D4B" w:rsidP="0025566E">
      <w:pPr>
        <w:widowControl/>
        <w:jc w:val="right"/>
        <w:rPr>
          <w:rFonts w:ascii="ＭＳ 明朝" w:hAnsi="ＭＳ 明朝"/>
          <w:kern w:val="0"/>
          <w:sz w:val="24"/>
        </w:rPr>
      </w:pPr>
      <w:r w:rsidRPr="001D5AE5">
        <w:rPr>
          <w:rFonts w:ascii="ＭＳ 明朝" w:hAnsi="ＭＳ 明朝" w:hint="eastAsia"/>
          <w:kern w:val="0"/>
          <w:sz w:val="24"/>
        </w:rPr>
        <w:t>付紙様式第２</w:t>
      </w:r>
    </w:p>
    <w:p w14:paraId="052905A7" w14:textId="77777777" w:rsidR="007E6D4B" w:rsidRPr="001D5AE5" w:rsidRDefault="007E6D4B" w:rsidP="0025566E">
      <w:pPr>
        <w:autoSpaceDE w:val="0"/>
        <w:autoSpaceDN w:val="0"/>
        <w:adjustRightInd w:val="0"/>
        <w:jc w:val="center"/>
        <w:rPr>
          <w:rFonts w:ascii="ＭＳ 明朝" w:hAnsi="ＭＳ 明朝"/>
          <w:kern w:val="0"/>
          <w:sz w:val="24"/>
        </w:rPr>
      </w:pPr>
      <w:r w:rsidRPr="001D5AE5">
        <w:rPr>
          <w:rFonts w:ascii="ＭＳ 明朝" w:hAnsi="ＭＳ 明朝" w:hint="eastAsia"/>
          <w:kern w:val="0"/>
          <w:sz w:val="24"/>
        </w:rPr>
        <w:t>再委託業務に従事させる場合の届出書（変更）</w:t>
      </w:r>
    </w:p>
    <w:p w14:paraId="11CA8E12" w14:textId="77777777" w:rsidR="007E6D4B" w:rsidRPr="001D5AE5" w:rsidRDefault="007E6D4B" w:rsidP="0025566E">
      <w:pPr>
        <w:autoSpaceDE w:val="0"/>
        <w:autoSpaceDN w:val="0"/>
        <w:adjustRightInd w:val="0"/>
        <w:jc w:val="left"/>
        <w:rPr>
          <w:rFonts w:ascii="ＭＳ 明朝" w:hAnsi="ＭＳ 明朝"/>
          <w:kern w:val="0"/>
          <w:sz w:val="24"/>
        </w:rPr>
      </w:pPr>
    </w:p>
    <w:p w14:paraId="22B8F712" w14:textId="77777777" w:rsidR="007E6D4B" w:rsidRPr="001D5AE5" w:rsidRDefault="007E6D4B" w:rsidP="0025566E">
      <w:pPr>
        <w:autoSpaceDE w:val="0"/>
        <w:autoSpaceDN w:val="0"/>
        <w:adjustRightInd w:val="0"/>
        <w:jc w:val="right"/>
        <w:rPr>
          <w:rFonts w:ascii="ＭＳ 明朝" w:hAnsi="ＭＳ 明朝"/>
          <w:kern w:val="0"/>
          <w:sz w:val="24"/>
        </w:rPr>
      </w:pPr>
      <w:r w:rsidRPr="001D5AE5">
        <w:rPr>
          <w:rFonts w:ascii="ＭＳ 明朝" w:hAnsi="ＭＳ 明朝" w:hint="eastAsia"/>
          <w:kern w:val="0"/>
          <w:sz w:val="24"/>
        </w:rPr>
        <w:t xml:space="preserve">　　年　　月　　日</w:t>
      </w:r>
    </w:p>
    <w:p w14:paraId="2CEB3FA9" w14:textId="77777777" w:rsidR="007E6D4B" w:rsidRPr="001D5AE5" w:rsidRDefault="007E6D4B" w:rsidP="0025566E">
      <w:pPr>
        <w:autoSpaceDE w:val="0"/>
        <w:autoSpaceDN w:val="0"/>
        <w:adjustRightInd w:val="0"/>
        <w:jc w:val="left"/>
        <w:rPr>
          <w:rFonts w:ascii="ＭＳ 明朝" w:hAnsi="ＭＳ 明朝"/>
          <w:kern w:val="0"/>
          <w:sz w:val="24"/>
        </w:rPr>
      </w:pPr>
    </w:p>
    <w:p w14:paraId="57F6133B" w14:textId="77777777" w:rsidR="007E6D4B" w:rsidRPr="001D5AE5" w:rsidRDefault="007E6D4B" w:rsidP="0025566E">
      <w:pPr>
        <w:autoSpaceDE w:val="0"/>
        <w:autoSpaceDN w:val="0"/>
        <w:adjustRightInd w:val="0"/>
        <w:jc w:val="left"/>
        <w:rPr>
          <w:rFonts w:ascii="ＭＳ 明朝" w:hAnsi="ＭＳ 明朝"/>
          <w:kern w:val="0"/>
          <w:sz w:val="24"/>
        </w:rPr>
      </w:pPr>
      <w:r w:rsidRPr="001D5AE5">
        <w:rPr>
          <w:rFonts w:ascii="ＭＳ 明朝" w:hAnsi="ＭＳ 明朝" w:hint="eastAsia"/>
          <w:kern w:val="0"/>
          <w:sz w:val="24"/>
        </w:rPr>
        <w:t>所　属</w:t>
      </w:r>
    </w:p>
    <w:p w14:paraId="164C9A4C" w14:textId="77777777" w:rsidR="007E6D4B" w:rsidRPr="001D5AE5" w:rsidRDefault="007E6D4B" w:rsidP="0025566E">
      <w:pPr>
        <w:autoSpaceDE w:val="0"/>
        <w:autoSpaceDN w:val="0"/>
        <w:adjustRightInd w:val="0"/>
        <w:jc w:val="left"/>
        <w:rPr>
          <w:rFonts w:ascii="ＭＳ 明朝" w:hAnsi="ＭＳ 明朝"/>
          <w:kern w:val="0"/>
          <w:sz w:val="24"/>
        </w:rPr>
      </w:pPr>
      <w:r w:rsidRPr="001D5AE5">
        <w:rPr>
          <w:rFonts w:ascii="ＭＳ 明朝" w:hAnsi="ＭＳ 明朝" w:hint="eastAsia"/>
          <w:kern w:val="0"/>
          <w:sz w:val="24"/>
        </w:rPr>
        <w:t xml:space="preserve">官　職　　　　　　　　</w:t>
      </w:r>
    </w:p>
    <w:p w14:paraId="13C8239D" w14:textId="77777777" w:rsidR="007E6D4B" w:rsidRPr="001D5AE5" w:rsidRDefault="007E6D4B" w:rsidP="0025566E">
      <w:pPr>
        <w:autoSpaceDE w:val="0"/>
        <w:autoSpaceDN w:val="0"/>
        <w:adjustRightInd w:val="0"/>
        <w:jc w:val="left"/>
        <w:rPr>
          <w:rFonts w:ascii="ＭＳ 明朝" w:hAnsi="ＭＳ 明朝"/>
          <w:kern w:val="0"/>
          <w:sz w:val="24"/>
        </w:rPr>
      </w:pPr>
      <w:r w:rsidRPr="001D5AE5">
        <w:rPr>
          <w:rFonts w:ascii="ＭＳ 明朝" w:hAnsi="ＭＳ 明朝" w:hint="eastAsia"/>
          <w:kern w:val="0"/>
          <w:sz w:val="24"/>
        </w:rPr>
        <w:t>氏　名　　　　　　　　　殿</w:t>
      </w:r>
    </w:p>
    <w:p w14:paraId="000AF4E3" w14:textId="77777777" w:rsidR="007E6D4B" w:rsidRPr="001D5AE5" w:rsidRDefault="007E6D4B" w:rsidP="0025566E">
      <w:pPr>
        <w:autoSpaceDE w:val="0"/>
        <w:autoSpaceDN w:val="0"/>
        <w:adjustRightInd w:val="0"/>
        <w:jc w:val="left"/>
        <w:rPr>
          <w:rFonts w:ascii="ＭＳ 明朝" w:hAnsi="ＭＳ 明朝"/>
          <w:kern w:val="0"/>
          <w:sz w:val="24"/>
        </w:rPr>
      </w:pPr>
    </w:p>
    <w:p w14:paraId="3F615A71" w14:textId="77777777" w:rsidR="007E6D4B" w:rsidRPr="001D5AE5" w:rsidRDefault="007E6D4B" w:rsidP="0025566E">
      <w:pPr>
        <w:autoSpaceDE w:val="0"/>
        <w:autoSpaceDN w:val="0"/>
        <w:adjustRightInd w:val="0"/>
        <w:jc w:val="left"/>
        <w:rPr>
          <w:rFonts w:ascii="ＭＳ 明朝" w:hAnsi="ＭＳ 明朝"/>
          <w:kern w:val="0"/>
          <w:sz w:val="24"/>
        </w:rPr>
      </w:pPr>
      <w:r w:rsidRPr="001D5AE5">
        <w:rPr>
          <w:rFonts w:ascii="ＭＳ 明朝" w:hAnsi="ＭＳ 明朝" w:hint="eastAsia"/>
          <w:kern w:val="0"/>
          <w:sz w:val="24"/>
        </w:rPr>
        <w:t xml:space="preserve">　　　　　　　　　　　　　　　　　　　　　　　住　　所</w:t>
      </w:r>
    </w:p>
    <w:p w14:paraId="14D780D0" w14:textId="77777777" w:rsidR="007E6D4B" w:rsidRPr="001D5AE5" w:rsidRDefault="007E6D4B" w:rsidP="0025566E">
      <w:pPr>
        <w:autoSpaceDE w:val="0"/>
        <w:autoSpaceDN w:val="0"/>
        <w:adjustRightInd w:val="0"/>
        <w:jc w:val="left"/>
        <w:rPr>
          <w:rFonts w:ascii="ＭＳ 明朝" w:hAnsi="ＭＳ 明朝"/>
          <w:kern w:val="0"/>
          <w:sz w:val="24"/>
        </w:rPr>
      </w:pPr>
      <w:r w:rsidRPr="001D5AE5">
        <w:rPr>
          <w:rFonts w:ascii="ＭＳ 明朝" w:hAnsi="ＭＳ 明朝" w:hint="eastAsia"/>
          <w:kern w:val="0"/>
          <w:sz w:val="24"/>
        </w:rPr>
        <w:t xml:space="preserve">　　　　　　　　　　　　　　　　　　　　　　　会 社 名</w:t>
      </w:r>
    </w:p>
    <w:p w14:paraId="2A7571EC" w14:textId="77777777" w:rsidR="007E6D4B" w:rsidRPr="001D5AE5" w:rsidRDefault="007E6D4B" w:rsidP="0025566E">
      <w:pPr>
        <w:autoSpaceDE w:val="0"/>
        <w:autoSpaceDN w:val="0"/>
        <w:adjustRightInd w:val="0"/>
        <w:jc w:val="left"/>
        <w:rPr>
          <w:rFonts w:ascii="ＭＳ 明朝" w:hAnsi="ＭＳ 明朝"/>
          <w:kern w:val="0"/>
          <w:sz w:val="24"/>
        </w:rPr>
      </w:pPr>
      <w:r w:rsidRPr="001D5AE5">
        <w:rPr>
          <w:rFonts w:ascii="ＭＳ 明朝" w:hAnsi="ＭＳ 明朝" w:hint="eastAsia"/>
          <w:kern w:val="0"/>
          <w:sz w:val="24"/>
        </w:rPr>
        <w:t xml:space="preserve">　　　　　　</w:t>
      </w:r>
      <w:r w:rsidR="00497D44" w:rsidRPr="001D5AE5">
        <w:rPr>
          <w:rFonts w:ascii="ＭＳ 明朝" w:hAnsi="ＭＳ 明朝" w:hint="eastAsia"/>
          <w:kern w:val="0"/>
          <w:sz w:val="24"/>
        </w:rPr>
        <w:t xml:space="preserve">　　　　　　　　　　　　　　　　　代表者名　　　　　　　　　　</w:t>
      </w:r>
    </w:p>
    <w:p w14:paraId="76A033B6" w14:textId="77777777" w:rsidR="007E6D4B" w:rsidRPr="001D5AE5" w:rsidRDefault="007E6D4B" w:rsidP="0025566E">
      <w:pPr>
        <w:autoSpaceDE w:val="0"/>
        <w:autoSpaceDN w:val="0"/>
        <w:adjustRightInd w:val="0"/>
        <w:jc w:val="left"/>
        <w:rPr>
          <w:rFonts w:ascii="ＭＳ 明朝" w:hAnsi="ＭＳ 明朝"/>
          <w:kern w:val="0"/>
          <w:sz w:val="24"/>
        </w:rPr>
      </w:pPr>
    </w:p>
    <w:p w14:paraId="7AECCA2B" w14:textId="77777777" w:rsidR="007E6D4B" w:rsidRPr="001D5AE5" w:rsidRDefault="007E6D4B" w:rsidP="0025566E">
      <w:pPr>
        <w:autoSpaceDE w:val="0"/>
        <w:autoSpaceDN w:val="0"/>
        <w:adjustRightInd w:val="0"/>
        <w:jc w:val="left"/>
        <w:rPr>
          <w:rFonts w:ascii="ＭＳ 明朝" w:hAnsi="ＭＳ 明朝"/>
          <w:kern w:val="0"/>
          <w:sz w:val="24"/>
        </w:rPr>
      </w:pPr>
      <w:r w:rsidRPr="001D5AE5">
        <w:rPr>
          <w:rFonts w:ascii="ＭＳ 明朝" w:hAnsi="ＭＳ 明朝" w:hint="eastAsia"/>
          <w:kern w:val="0"/>
          <w:sz w:val="24"/>
        </w:rPr>
        <w:t xml:space="preserve">　下記契約に関して、情報システムの調達に</w:t>
      </w:r>
      <w:r w:rsidR="0088258C" w:rsidRPr="001D5AE5">
        <w:rPr>
          <w:rFonts w:ascii="ＭＳ 明朝" w:hAnsi="ＭＳ 明朝" w:hint="eastAsia"/>
          <w:kern w:val="0"/>
          <w:sz w:val="24"/>
        </w:rPr>
        <w:t>係る</w:t>
      </w:r>
      <w:r w:rsidRPr="001D5AE5">
        <w:rPr>
          <w:rFonts w:ascii="ＭＳ 明朝" w:hAnsi="ＭＳ 明朝" w:hint="eastAsia"/>
          <w:kern w:val="0"/>
          <w:sz w:val="24"/>
        </w:rPr>
        <w:t>サプライチェーン・リスク対応に関する特約条項第　条の規定に基づき、下記のとおり届け出ます。</w:t>
      </w:r>
    </w:p>
    <w:p w14:paraId="6914D9F7" w14:textId="77777777" w:rsidR="007E6D4B" w:rsidRPr="001D5AE5" w:rsidRDefault="007E6D4B" w:rsidP="0025566E">
      <w:pPr>
        <w:autoSpaceDE w:val="0"/>
        <w:autoSpaceDN w:val="0"/>
        <w:adjustRightInd w:val="0"/>
        <w:jc w:val="left"/>
        <w:rPr>
          <w:rFonts w:ascii="ＭＳ 明朝" w:hAnsi="ＭＳ 明朝"/>
          <w:kern w:val="0"/>
          <w:sz w:val="24"/>
        </w:rPr>
      </w:pPr>
    </w:p>
    <w:p w14:paraId="5FFACCCB" w14:textId="77777777" w:rsidR="007E6D4B" w:rsidRPr="001D5AE5" w:rsidRDefault="007E6D4B" w:rsidP="0025566E">
      <w:pPr>
        <w:autoSpaceDE w:val="0"/>
        <w:autoSpaceDN w:val="0"/>
        <w:adjustRightInd w:val="0"/>
        <w:jc w:val="center"/>
        <w:rPr>
          <w:rFonts w:ascii="ＭＳ 明朝" w:hAnsi="ＭＳ 明朝"/>
          <w:kern w:val="0"/>
          <w:sz w:val="24"/>
        </w:rPr>
      </w:pPr>
      <w:r w:rsidRPr="001D5AE5">
        <w:rPr>
          <w:rFonts w:ascii="ＭＳ 明朝" w:hAnsi="ＭＳ 明朝" w:hint="eastAsia"/>
          <w:kern w:val="0"/>
          <w:sz w:val="24"/>
        </w:rPr>
        <w:t>記</w:t>
      </w:r>
    </w:p>
    <w:p w14:paraId="338F6F73" w14:textId="77777777" w:rsidR="007E6D4B" w:rsidRPr="001D5AE5" w:rsidRDefault="007E6D4B" w:rsidP="0025566E">
      <w:pPr>
        <w:autoSpaceDE w:val="0"/>
        <w:autoSpaceDN w:val="0"/>
        <w:adjustRightInd w:val="0"/>
        <w:jc w:val="left"/>
        <w:rPr>
          <w:rFonts w:ascii="ＭＳ 明朝" w:hAnsi="ＭＳ 明朝"/>
          <w:kern w:val="0"/>
          <w:sz w:val="24"/>
        </w:rPr>
      </w:pPr>
    </w:p>
    <w:p w14:paraId="20B3513E" w14:textId="77777777" w:rsidR="007E6D4B" w:rsidRPr="001D5AE5" w:rsidRDefault="007E6D4B" w:rsidP="0025566E">
      <w:pPr>
        <w:autoSpaceDE w:val="0"/>
        <w:autoSpaceDN w:val="0"/>
        <w:adjustRightInd w:val="0"/>
        <w:jc w:val="left"/>
        <w:rPr>
          <w:rFonts w:ascii="ＭＳ 明朝" w:hAnsi="ＭＳ 明朝"/>
          <w:kern w:val="0"/>
          <w:sz w:val="24"/>
        </w:rPr>
      </w:pPr>
      <w:r w:rsidRPr="001D5AE5">
        <w:rPr>
          <w:rFonts w:ascii="ＭＳ 明朝" w:hAnsi="ＭＳ 明朝" w:hint="eastAsia"/>
          <w:spacing w:val="174"/>
          <w:w w:val="70"/>
          <w:kern w:val="0"/>
          <w:sz w:val="24"/>
          <w:fitText w:val="2748" w:id="-2075451126"/>
        </w:rPr>
        <w:t>調達要求番</w:t>
      </w:r>
      <w:r w:rsidRPr="001D5AE5">
        <w:rPr>
          <w:rFonts w:ascii="ＭＳ 明朝" w:hAnsi="ＭＳ 明朝" w:hint="eastAsia"/>
          <w:w w:val="70"/>
          <w:kern w:val="0"/>
          <w:sz w:val="24"/>
          <w:fitText w:val="2748" w:id="-2075451126"/>
        </w:rPr>
        <w:t>号</w:t>
      </w:r>
      <w:r w:rsidRPr="001D5AE5">
        <w:rPr>
          <w:rFonts w:ascii="ＭＳ 明朝" w:hAnsi="ＭＳ 明朝" w:hint="eastAsia"/>
          <w:kern w:val="0"/>
          <w:sz w:val="24"/>
        </w:rPr>
        <w:t xml:space="preserve">　</w:t>
      </w:r>
      <w:r w:rsidRPr="001D5AE5">
        <w:rPr>
          <w:rFonts w:ascii="ＭＳ 明朝" w:hAnsi="ＭＳ 明朝" w:hint="eastAsia"/>
          <w:kern w:val="0"/>
          <w:sz w:val="24"/>
          <w:u w:val="dottedHeavy"/>
        </w:rPr>
        <w:t xml:space="preserve">　　　　　　　　　　　　　　　　　　　　　　　　　　</w:t>
      </w:r>
    </w:p>
    <w:p w14:paraId="1A406F6C" w14:textId="77777777" w:rsidR="007E6D4B" w:rsidRPr="001D5AE5" w:rsidRDefault="007E6D4B" w:rsidP="0025566E">
      <w:pPr>
        <w:autoSpaceDE w:val="0"/>
        <w:autoSpaceDN w:val="0"/>
        <w:adjustRightInd w:val="0"/>
        <w:jc w:val="left"/>
        <w:rPr>
          <w:rFonts w:ascii="ＭＳ 明朝" w:hAnsi="ＭＳ 明朝"/>
          <w:kern w:val="0"/>
          <w:sz w:val="24"/>
        </w:rPr>
      </w:pPr>
      <w:r w:rsidRPr="001D5AE5">
        <w:rPr>
          <w:rFonts w:ascii="ＭＳ 明朝" w:hAnsi="ＭＳ 明朝" w:hint="eastAsia"/>
          <w:kern w:val="0"/>
          <w:sz w:val="24"/>
        </w:rPr>
        <w:t xml:space="preserve">認証（契約）番号・年月日　</w:t>
      </w:r>
      <w:r w:rsidRPr="001D5AE5">
        <w:rPr>
          <w:rFonts w:ascii="ＭＳ 明朝" w:hAnsi="ＭＳ 明朝" w:hint="eastAsia"/>
          <w:kern w:val="0"/>
          <w:sz w:val="24"/>
          <w:u w:val="dottedHeavy"/>
        </w:rPr>
        <w:t xml:space="preserve">　　　　　　　　　　　　　　　　　　　　　　　　　　</w:t>
      </w:r>
    </w:p>
    <w:p w14:paraId="34FF490B" w14:textId="77777777" w:rsidR="007E6D4B" w:rsidRPr="001D5AE5" w:rsidRDefault="007E6D4B" w:rsidP="0025566E">
      <w:pPr>
        <w:autoSpaceDE w:val="0"/>
        <w:autoSpaceDN w:val="0"/>
        <w:adjustRightInd w:val="0"/>
        <w:jc w:val="left"/>
        <w:rPr>
          <w:rFonts w:ascii="ＭＳ 明朝" w:hAnsi="ＭＳ 明朝"/>
          <w:kern w:val="0"/>
          <w:sz w:val="24"/>
        </w:rPr>
      </w:pPr>
      <w:r w:rsidRPr="001D5AE5">
        <w:rPr>
          <w:rFonts w:ascii="ＭＳ 明朝" w:hAnsi="ＭＳ 明朝" w:hint="eastAsia"/>
          <w:spacing w:val="218"/>
          <w:w w:val="84"/>
          <w:kern w:val="0"/>
          <w:sz w:val="24"/>
          <w:fitText w:val="2748" w:id="-2075451125"/>
        </w:rPr>
        <w:t>品名・数</w:t>
      </w:r>
      <w:r w:rsidRPr="001D5AE5">
        <w:rPr>
          <w:rFonts w:ascii="ＭＳ 明朝" w:hAnsi="ＭＳ 明朝" w:hint="eastAsia"/>
          <w:spacing w:val="-1"/>
          <w:w w:val="84"/>
          <w:kern w:val="0"/>
          <w:sz w:val="24"/>
          <w:fitText w:val="2748" w:id="-2075451125"/>
        </w:rPr>
        <w:t>量</w:t>
      </w:r>
      <w:r w:rsidRPr="001D5AE5">
        <w:rPr>
          <w:rFonts w:ascii="ＭＳ 明朝" w:hAnsi="ＭＳ 明朝" w:hint="eastAsia"/>
          <w:kern w:val="0"/>
          <w:sz w:val="24"/>
        </w:rPr>
        <w:t xml:space="preserve">　</w:t>
      </w:r>
      <w:r w:rsidRPr="001D5AE5">
        <w:rPr>
          <w:rFonts w:ascii="ＭＳ 明朝" w:hAnsi="ＭＳ 明朝" w:hint="eastAsia"/>
          <w:kern w:val="0"/>
          <w:sz w:val="24"/>
          <w:u w:val="dottedHeavy"/>
        </w:rPr>
        <w:t xml:space="preserve">　　　　　　　　　　　　　　　　　　　　　　　　　　</w:t>
      </w:r>
    </w:p>
    <w:p w14:paraId="40A1F76C" w14:textId="77777777" w:rsidR="007E6D4B" w:rsidRPr="001D5AE5" w:rsidRDefault="007E6D4B" w:rsidP="0025566E">
      <w:pPr>
        <w:autoSpaceDE w:val="0"/>
        <w:autoSpaceDN w:val="0"/>
        <w:adjustRightInd w:val="0"/>
        <w:jc w:val="left"/>
        <w:rPr>
          <w:rFonts w:ascii="ＭＳ 明朝" w:hAnsi="ＭＳ 明朝"/>
          <w:kern w:val="0"/>
          <w:sz w:val="24"/>
        </w:rPr>
      </w:pPr>
    </w:p>
    <w:p w14:paraId="209DCE91" w14:textId="77777777" w:rsidR="007E6D4B" w:rsidRPr="001D5AE5" w:rsidRDefault="007E6D4B" w:rsidP="0025566E">
      <w:pPr>
        <w:autoSpaceDE w:val="0"/>
        <w:autoSpaceDN w:val="0"/>
        <w:adjustRightInd w:val="0"/>
        <w:jc w:val="left"/>
        <w:rPr>
          <w:rFonts w:ascii="ＭＳ 明朝" w:hAnsi="ＭＳ 明朝"/>
          <w:kern w:val="0"/>
          <w:sz w:val="24"/>
        </w:rPr>
      </w:pPr>
      <w:r w:rsidRPr="001D5AE5">
        <w:rPr>
          <w:rFonts w:ascii="ＭＳ 明朝" w:hAnsi="ＭＳ 明朝" w:hint="eastAsia"/>
          <w:kern w:val="0"/>
          <w:sz w:val="24"/>
        </w:rPr>
        <w:t>１　事業者名：</w:t>
      </w:r>
    </w:p>
    <w:tbl>
      <w:tblP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644"/>
        <w:gridCol w:w="1644"/>
        <w:gridCol w:w="1645"/>
        <w:gridCol w:w="1644"/>
        <w:gridCol w:w="1645"/>
      </w:tblGrid>
      <w:tr w:rsidR="007E6D4B" w:rsidRPr="001D5AE5" w14:paraId="591BC811" w14:textId="77777777" w:rsidTr="004D5297">
        <w:tc>
          <w:tcPr>
            <w:tcW w:w="704" w:type="dxa"/>
            <w:shd w:val="clear" w:color="auto" w:fill="auto"/>
            <w:vAlign w:val="center"/>
          </w:tcPr>
          <w:p w14:paraId="610A4C78" w14:textId="77777777" w:rsidR="007E6D4B" w:rsidRPr="001D5AE5" w:rsidRDefault="007E6D4B" w:rsidP="0025566E">
            <w:pPr>
              <w:autoSpaceDE w:val="0"/>
              <w:autoSpaceDN w:val="0"/>
              <w:adjustRightInd w:val="0"/>
              <w:jc w:val="center"/>
              <w:rPr>
                <w:rFonts w:ascii="ＭＳ 明朝" w:hAnsi="ＭＳ 明朝"/>
                <w:kern w:val="0"/>
              </w:rPr>
            </w:pPr>
            <w:r w:rsidRPr="001D5AE5">
              <w:rPr>
                <w:rFonts w:ascii="ＭＳ 明朝" w:hAnsi="ＭＳ 明朝" w:hint="eastAsia"/>
                <w:kern w:val="0"/>
              </w:rPr>
              <w:t>番号</w:t>
            </w:r>
          </w:p>
        </w:tc>
        <w:tc>
          <w:tcPr>
            <w:tcW w:w="1644" w:type="dxa"/>
            <w:shd w:val="clear" w:color="auto" w:fill="auto"/>
            <w:vAlign w:val="center"/>
          </w:tcPr>
          <w:p w14:paraId="63246F7C" w14:textId="77777777" w:rsidR="007E6D4B" w:rsidRPr="001D5AE5" w:rsidRDefault="007E6D4B" w:rsidP="0025566E">
            <w:pPr>
              <w:autoSpaceDE w:val="0"/>
              <w:autoSpaceDN w:val="0"/>
              <w:adjustRightInd w:val="0"/>
              <w:jc w:val="center"/>
              <w:rPr>
                <w:rFonts w:ascii="ＭＳ 明朝" w:hAnsi="ＭＳ 明朝"/>
                <w:kern w:val="0"/>
              </w:rPr>
            </w:pPr>
            <w:r w:rsidRPr="001D5AE5">
              <w:rPr>
                <w:rFonts w:ascii="ＭＳ 明朝" w:hAnsi="ＭＳ 明朝" w:hint="eastAsia"/>
                <w:kern w:val="0"/>
              </w:rPr>
              <w:t>資本関係</w:t>
            </w:r>
          </w:p>
        </w:tc>
        <w:tc>
          <w:tcPr>
            <w:tcW w:w="1644" w:type="dxa"/>
            <w:shd w:val="clear" w:color="auto" w:fill="auto"/>
            <w:vAlign w:val="center"/>
          </w:tcPr>
          <w:p w14:paraId="07D5C45D" w14:textId="77777777" w:rsidR="007E6D4B" w:rsidRPr="001D5AE5" w:rsidRDefault="007E6D4B" w:rsidP="0025566E">
            <w:pPr>
              <w:autoSpaceDE w:val="0"/>
              <w:autoSpaceDN w:val="0"/>
              <w:adjustRightInd w:val="0"/>
              <w:jc w:val="center"/>
              <w:rPr>
                <w:rFonts w:ascii="ＭＳ 明朝" w:hAnsi="ＭＳ 明朝"/>
                <w:kern w:val="0"/>
              </w:rPr>
            </w:pPr>
            <w:r w:rsidRPr="001D5AE5">
              <w:rPr>
                <w:rFonts w:ascii="ＭＳ 明朝" w:hAnsi="ＭＳ 明朝" w:hint="eastAsia"/>
                <w:kern w:val="0"/>
              </w:rPr>
              <w:t>役員</w:t>
            </w:r>
          </w:p>
        </w:tc>
        <w:tc>
          <w:tcPr>
            <w:tcW w:w="1645" w:type="dxa"/>
            <w:shd w:val="clear" w:color="auto" w:fill="auto"/>
            <w:vAlign w:val="center"/>
          </w:tcPr>
          <w:p w14:paraId="2EDACEDF" w14:textId="77777777" w:rsidR="007E6D4B" w:rsidRPr="001D5AE5" w:rsidRDefault="007E6D4B" w:rsidP="0025566E">
            <w:pPr>
              <w:autoSpaceDE w:val="0"/>
              <w:autoSpaceDN w:val="0"/>
              <w:adjustRightInd w:val="0"/>
              <w:jc w:val="center"/>
              <w:rPr>
                <w:rFonts w:ascii="ＭＳ 明朝" w:hAnsi="ＭＳ 明朝"/>
                <w:kern w:val="0"/>
              </w:rPr>
            </w:pPr>
            <w:r w:rsidRPr="001D5AE5">
              <w:rPr>
                <w:rFonts w:ascii="ＭＳ 明朝" w:hAnsi="ＭＳ 明朝" w:hint="eastAsia"/>
                <w:kern w:val="0"/>
              </w:rPr>
              <w:t>業務実施場所</w:t>
            </w:r>
          </w:p>
        </w:tc>
        <w:tc>
          <w:tcPr>
            <w:tcW w:w="1644" w:type="dxa"/>
            <w:shd w:val="clear" w:color="auto" w:fill="auto"/>
            <w:vAlign w:val="center"/>
          </w:tcPr>
          <w:p w14:paraId="1B3F0580" w14:textId="77777777" w:rsidR="007E6D4B" w:rsidRPr="001D5AE5" w:rsidRDefault="007E6D4B" w:rsidP="0025566E">
            <w:pPr>
              <w:autoSpaceDE w:val="0"/>
              <w:autoSpaceDN w:val="0"/>
              <w:adjustRightInd w:val="0"/>
              <w:jc w:val="center"/>
              <w:rPr>
                <w:rFonts w:ascii="ＭＳ 明朝" w:hAnsi="ＭＳ 明朝"/>
                <w:kern w:val="0"/>
              </w:rPr>
            </w:pPr>
            <w:r w:rsidRPr="001D5AE5">
              <w:rPr>
                <w:rFonts w:ascii="ＭＳ 明朝" w:hAnsi="ＭＳ 明朝" w:hint="eastAsia"/>
                <w:kern w:val="0"/>
              </w:rPr>
              <w:t>住所・</w:t>
            </w:r>
          </w:p>
          <w:p w14:paraId="5BC2B3B9" w14:textId="77777777" w:rsidR="007E6D4B" w:rsidRPr="001D5AE5" w:rsidRDefault="007E6D4B" w:rsidP="0025566E">
            <w:pPr>
              <w:autoSpaceDE w:val="0"/>
              <w:autoSpaceDN w:val="0"/>
              <w:adjustRightInd w:val="0"/>
              <w:jc w:val="center"/>
              <w:rPr>
                <w:rFonts w:ascii="ＭＳ 明朝" w:hAnsi="ＭＳ 明朝"/>
                <w:kern w:val="0"/>
              </w:rPr>
            </w:pPr>
            <w:r w:rsidRPr="001D5AE5">
              <w:rPr>
                <w:rFonts w:ascii="ＭＳ 明朝" w:hAnsi="ＭＳ 明朝" w:hint="eastAsia"/>
                <w:kern w:val="0"/>
              </w:rPr>
              <w:t>電話番号</w:t>
            </w:r>
          </w:p>
        </w:tc>
        <w:tc>
          <w:tcPr>
            <w:tcW w:w="1645" w:type="dxa"/>
            <w:shd w:val="clear" w:color="auto" w:fill="auto"/>
            <w:vAlign w:val="center"/>
          </w:tcPr>
          <w:p w14:paraId="5775B133" w14:textId="77777777" w:rsidR="007E6D4B" w:rsidRPr="001D5AE5" w:rsidRDefault="007E6D4B" w:rsidP="0025566E">
            <w:pPr>
              <w:autoSpaceDE w:val="0"/>
              <w:autoSpaceDN w:val="0"/>
              <w:adjustRightInd w:val="0"/>
              <w:jc w:val="center"/>
              <w:rPr>
                <w:rFonts w:ascii="ＭＳ 明朝" w:hAnsi="ＭＳ 明朝"/>
                <w:kern w:val="0"/>
              </w:rPr>
            </w:pPr>
            <w:r w:rsidRPr="001D5AE5">
              <w:rPr>
                <w:rFonts w:ascii="ＭＳ 明朝" w:hAnsi="ＭＳ 明朝" w:hint="eastAsia"/>
                <w:kern w:val="0"/>
              </w:rPr>
              <w:t>業務範囲</w:t>
            </w:r>
          </w:p>
        </w:tc>
      </w:tr>
      <w:tr w:rsidR="007E6D4B" w:rsidRPr="001D5AE5" w14:paraId="13482594" w14:textId="77777777" w:rsidTr="004D5297">
        <w:trPr>
          <w:trHeight w:val="443"/>
        </w:trPr>
        <w:tc>
          <w:tcPr>
            <w:tcW w:w="704" w:type="dxa"/>
            <w:shd w:val="clear" w:color="auto" w:fill="auto"/>
          </w:tcPr>
          <w:p w14:paraId="19D72C83" w14:textId="77777777" w:rsidR="007E6D4B" w:rsidRPr="001D5AE5" w:rsidRDefault="007E6D4B" w:rsidP="0025566E">
            <w:pPr>
              <w:autoSpaceDE w:val="0"/>
              <w:autoSpaceDN w:val="0"/>
              <w:adjustRightInd w:val="0"/>
              <w:jc w:val="left"/>
              <w:rPr>
                <w:rFonts w:ascii="ＭＳ 明朝" w:hAnsi="ＭＳ 明朝"/>
                <w:kern w:val="0"/>
                <w:sz w:val="24"/>
              </w:rPr>
            </w:pPr>
          </w:p>
        </w:tc>
        <w:tc>
          <w:tcPr>
            <w:tcW w:w="1644" w:type="dxa"/>
            <w:shd w:val="clear" w:color="auto" w:fill="auto"/>
          </w:tcPr>
          <w:p w14:paraId="6ED36C7D" w14:textId="77777777" w:rsidR="007E6D4B" w:rsidRPr="001D5AE5" w:rsidRDefault="007E6D4B" w:rsidP="0025566E">
            <w:pPr>
              <w:autoSpaceDE w:val="0"/>
              <w:autoSpaceDN w:val="0"/>
              <w:adjustRightInd w:val="0"/>
              <w:jc w:val="left"/>
              <w:rPr>
                <w:rFonts w:ascii="ＭＳ 明朝" w:hAnsi="ＭＳ 明朝"/>
                <w:kern w:val="0"/>
                <w:sz w:val="24"/>
              </w:rPr>
            </w:pPr>
          </w:p>
        </w:tc>
        <w:tc>
          <w:tcPr>
            <w:tcW w:w="1644" w:type="dxa"/>
            <w:shd w:val="clear" w:color="auto" w:fill="auto"/>
          </w:tcPr>
          <w:p w14:paraId="3FF5DB84" w14:textId="77777777" w:rsidR="007E6D4B" w:rsidRPr="001D5AE5" w:rsidRDefault="007E6D4B" w:rsidP="0025566E">
            <w:pPr>
              <w:autoSpaceDE w:val="0"/>
              <w:autoSpaceDN w:val="0"/>
              <w:adjustRightInd w:val="0"/>
              <w:jc w:val="left"/>
              <w:rPr>
                <w:rFonts w:ascii="ＭＳ 明朝" w:hAnsi="ＭＳ 明朝"/>
                <w:kern w:val="0"/>
                <w:sz w:val="24"/>
              </w:rPr>
            </w:pPr>
          </w:p>
        </w:tc>
        <w:tc>
          <w:tcPr>
            <w:tcW w:w="1645" w:type="dxa"/>
            <w:shd w:val="clear" w:color="auto" w:fill="auto"/>
          </w:tcPr>
          <w:p w14:paraId="55F32434" w14:textId="77777777" w:rsidR="007E6D4B" w:rsidRPr="001D5AE5" w:rsidRDefault="007E6D4B" w:rsidP="0025566E">
            <w:pPr>
              <w:autoSpaceDE w:val="0"/>
              <w:autoSpaceDN w:val="0"/>
              <w:adjustRightInd w:val="0"/>
              <w:jc w:val="left"/>
              <w:rPr>
                <w:rFonts w:ascii="ＭＳ 明朝" w:hAnsi="ＭＳ 明朝"/>
                <w:kern w:val="0"/>
                <w:sz w:val="24"/>
              </w:rPr>
            </w:pPr>
          </w:p>
        </w:tc>
        <w:tc>
          <w:tcPr>
            <w:tcW w:w="1644" w:type="dxa"/>
            <w:shd w:val="clear" w:color="auto" w:fill="auto"/>
          </w:tcPr>
          <w:p w14:paraId="6BC0C324" w14:textId="77777777" w:rsidR="007E6D4B" w:rsidRPr="001D5AE5" w:rsidRDefault="007E6D4B" w:rsidP="0025566E">
            <w:pPr>
              <w:autoSpaceDE w:val="0"/>
              <w:autoSpaceDN w:val="0"/>
              <w:adjustRightInd w:val="0"/>
              <w:jc w:val="left"/>
              <w:rPr>
                <w:rFonts w:ascii="ＭＳ 明朝" w:hAnsi="ＭＳ 明朝"/>
                <w:kern w:val="0"/>
                <w:sz w:val="24"/>
              </w:rPr>
            </w:pPr>
          </w:p>
        </w:tc>
        <w:tc>
          <w:tcPr>
            <w:tcW w:w="1645" w:type="dxa"/>
            <w:shd w:val="clear" w:color="auto" w:fill="auto"/>
          </w:tcPr>
          <w:p w14:paraId="5D0B3DA1" w14:textId="77777777" w:rsidR="007E6D4B" w:rsidRPr="001D5AE5" w:rsidRDefault="007E6D4B" w:rsidP="0025566E">
            <w:pPr>
              <w:autoSpaceDE w:val="0"/>
              <w:autoSpaceDN w:val="0"/>
              <w:adjustRightInd w:val="0"/>
              <w:jc w:val="left"/>
              <w:rPr>
                <w:rFonts w:ascii="ＭＳ 明朝" w:hAnsi="ＭＳ 明朝"/>
                <w:kern w:val="0"/>
                <w:sz w:val="24"/>
              </w:rPr>
            </w:pPr>
          </w:p>
        </w:tc>
      </w:tr>
    </w:tbl>
    <w:p w14:paraId="51D65B4F" w14:textId="77777777" w:rsidR="007E6D4B" w:rsidRPr="001D5AE5" w:rsidRDefault="007E6D4B" w:rsidP="0025566E">
      <w:pPr>
        <w:autoSpaceDE w:val="0"/>
        <w:autoSpaceDN w:val="0"/>
        <w:adjustRightInd w:val="0"/>
        <w:ind w:left="720" w:hangingChars="300" w:hanging="720"/>
        <w:jc w:val="left"/>
        <w:rPr>
          <w:rFonts w:ascii="ＭＳ 明朝" w:hAnsi="ＭＳ 明朝"/>
          <w:kern w:val="0"/>
          <w:sz w:val="24"/>
        </w:rPr>
      </w:pPr>
      <w:r w:rsidRPr="001D5AE5">
        <w:rPr>
          <w:rFonts w:ascii="ＭＳ 明朝" w:hAnsi="ＭＳ 明朝" w:hint="eastAsia"/>
          <w:kern w:val="0"/>
          <w:sz w:val="24"/>
        </w:rPr>
        <w:t>２　作業従事者</w:t>
      </w:r>
    </w:p>
    <w:tbl>
      <w:tblPr>
        <w:tblpPr w:leftFromText="142" w:rightFromText="142" w:vertAnchor="text" w:tblpY="60"/>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
        <w:gridCol w:w="1388"/>
        <w:gridCol w:w="1045"/>
        <w:gridCol w:w="5810"/>
      </w:tblGrid>
      <w:tr w:rsidR="007E6D4B" w:rsidRPr="001D5AE5" w14:paraId="1B9842FE" w14:textId="77777777" w:rsidTr="004D5297">
        <w:tc>
          <w:tcPr>
            <w:tcW w:w="697" w:type="dxa"/>
            <w:shd w:val="clear" w:color="auto" w:fill="auto"/>
            <w:vAlign w:val="center"/>
          </w:tcPr>
          <w:p w14:paraId="2779B68C" w14:textId="77777777" w:rsidR="007E6D4B" w:rsidRPr="001D5AE5" w:rsidRDefault="007E6D4B" w:rsidP="0025566E">
            <w:pPr>
              <w:autoSpaceDE w:val="0"/>
              <w:autoSpaceDN w:val="0"/>
              <w:adjustRightInd w:val="0"/>
              <w:jc w:val="center"/>
              <w:rPr>
                <w:rFonts w:ascii="ＭＳ 明朝" w:hAnsi="ＭＳ 明朝"/>
                <w:kern w:val="0"/>
              </w:rPr>
            </w:pPr>
            <w:r w:rsidRPr="001D5AE5">
              <w:rPr>
                <w:rFonts w:ascii="ＭＳ 明朝" w:hAnsi="ＭＳ 明朝" w:hint="eastAsia"/>
                <w:kern w:val="0"/>
              </w:rPr>
              <w:t>番号</w:t>
            </w:r>
          </w:p>
        </w:tc>
        <w:tc>
          <w:tcPr>
            <w:tcW w:w="1388" w:type="dxa"/>
            <w:shd w:val="clear" w:color="auto" w:fill="auto"/>
            <w:vAlign w:val="center"/>
          </w:tcPr>
          <w:p w14:paraId="035CF254" w14:textId="77777777" w:rsidR="007E6D4B" w:rsidRPr="001D5AE5" w:rsidRDefault="007E6D4B" w:rsidP="0025566E">
            <w:pPr>
              <w:autoSpaceDE w:val="0"/>
              <w:autoSpaceDN w:val="0"/>
              <w:adjustRightInd w:val="0"/>
              <w:jc w:val="center"/>
              <w:rPr>
                <w:rFonts w:ascii="ＭＳ 明朝" w:hAnsi="ＭＳ 明朝"/>
                <w:kern w:val="0"/>
              </w:rPr>
            </w:pPr>
            <w:r w:rsidRPr="001D5AE5">
              <w:rPr>
                <w:rFonts w:ascii="ＭＳ 明朝" w:hAnsi="ＭＳ 明朝" w:hint="eastAsia"/>
                <w:kern w:val="0"/>
              </w:rPr>
              <w:t>所属・役職</w:t>
            </w:r>
          </w:p>
        </w:tc>
        <w:tc>
          <w:tcPr>
            <w:tcW w:w="1045" w:type="dxa"/>
            <w:shd w:val="clear" w:color="auto" w:fill="auto"/>
            <w:vAlign w:val="center"/>
          </w:tcPr>
          <w:p w14:paraId="1FC92F59" w14:textId="77777777" w:rsidR="007E6D4B" w:rsidRPr="001D5AE5" w:rsidRDefault="007E6D4B" w:rsidP="0025566E">
            <w:pPr>
              <w:autoSpaceDE w:val="0"/>
              <w:autoSpaceDN w:val="0"/>
              <w:adjustRightInd w:val="0"/>
              <w:jc w:val="center"/>
              <w:rPr>
                <w:rFonts w:ascii="ＭＳ 明朝" w:hAnsi="ＭＳ 明朝"/>
                <w:kern w:val="0"/>
              </w:rPr>
            </w:pPr>
            <w:r w:rsidRPr="001D5AE5">
              <w:rPr>
                <w:rFonts w:ascii="ＭＳ 明朝" w:hAnsi="ＭＳ 明朝" w:hint="eastAsia"/>
                <w:kern w:val="0"/>
              </w:rPr>
              <w:t>氏名</w:t>
            </w:r>
          </w:p>
        </w:tc>
        <w:tc>
          <w:tcPr>
            <w:tcW w:w="5810" w:type="dxa"/>
            <w:shd w:val="clear" w:color="auto" w:fill="auto"/>
            <w:vAlign w:val="center"/>
          </w:tcPr>
          <w:p w14:paraId="042A30F8" w14:textId="77777777" w:rsidR="007E6D4B" w:rsidRPr="001D5AE5" w:rsidRDefault="007E6D4B" w:rsidP="0025566E">
            <w:pPr>
              <w:autoSpaceDE w:val="0"/>
              <w:autoSpaceDN w:val="0"/>
              <w:adjustRightInd w:val="0"/>
              <w:jc w:val="center"/>
              <w:rPr>
                <w:rFonts w:ascii="ＭＳ 明朝" w:hAnsi="ＭＳ 明朝"/>
                <w:kern w:val="0"/>
              </w:rPr>
            </w:pPr>
            <w:r w:rsidRPr="001D5AE5">
              <w:rPr>
                <w:rFonts w:ascii="ＭＳ 明朝" w:hAnsi="ＭＳ 明朝" w:hint="eastAsia"/>
                <w:kern w:val="0"/>
              </w:rPr>
              <w:t>専門性</w:t>
            </w:r>
          </w:p>
          <w:p w14:paraId="61A54015" w14:textId="77777777" w:rsidR="007E6D4B" w:rsidRPr="001D5AE5" w:rsidRDefault="007E6D4B" w:rsidP="0025566E">
            <w:pPr>
              <w:autoSpaceDE w:val="0"/>
              <w:autoSpaceDN w:val="0"/>
              <w:adjustRightInd w:val="0"/>
              <w:jc w:val="center"/>
              <w:rPr>
                <w:rFonts w:ascii="ＭＳ 明朝" w:hAnsi="ＭＳ 明朝"/>
                <w:kern w:val="0"/>
              </w:rPr>
            </w:pPr>
            <w:r w:rsidRPr="001D5AE5">
              <w:rPr>
                <w:rFonts w:ascii="ＭＳ 明朝" w:hAnsi="ＭＳ 明朝" w:hint="eastAsia"/>
                <w:kern w:val="0"/>
              </w:rPr>
              <w:t>(情報ｾｷｭﾘﾃｨに係る資格・研修実績・経験年数)</w:t>
            </w:r>
          </w:p>
        </w:tc>
      </w:tr>
      <w:tr w:rsidR="007E6D4B" w:rsidRPr="001D5AE5" w14:paraId="1E411FB4" w14:textId="77777777" w:rsidTr="004D5297">
        <w:trPr>
          <w:trHeight w:val="443"/>
        </w:trPr>
        <w:tc>
          <w:tcPr>
            <w:tcW w:w="697" w:type="dxa"/>
            <w:shd w:val="clear" w:color="auto" w:fill="auto"/>
          </w:tcPr>
          <w:p w14:paraId="3B4ECA30" w14:textId="77777777" w:rsidR="007E6D4B" w:rsidRPr="001D5AE5" w:rsidRDefault="007E6D4B" w:rsidP="0025566E">
            <w:pPr>
              <w:autoSpaceDE w:val="0"/>
              <w:autoSpaceDN w:val="0"/>
              <w:adjustRightInd w:val="0"/>
              <w:jc w:val="left"/>
              <w:rPr>
                <w:rFonts w:ascii="ＭＳ 明朝" w:hAnsi="ＭＳ 明朝"/>
                <w:kern w:val="0"/>
                <w:sz w:val="24"/>
              </w:rPr>
            </w:pPr>
          </w:p>
        </w:tc>
        <w:tc>
          <w:tcPr>
            <w:tcW w:w="1388" w:type="dxa"/>
            <w:shd w:val="clear" w:color="auto" w:fill="auto"/>
          </w:tcPr>
          <w:p w14:paraId="58AF6AF4" w14:textId="77777777" w:rsidR="007E6D4B" w:rsidRPr="001D5AE5" w:rsidRDefault="007E6D4B" w:rsidP="0025566E">
            <w:pPr>
              <w:autoSpaceDE w:val="0"/>
              <w:autoSpaceDN w:val="0"/>
              <w:adjustRightInd w:val="0"/>
              <w:jc w:val="left"/>
              <w:rPr>
                <w:rFonts w:ascii="ＭＳ 明朝" w:hAnsi="ＭＳ 明朝"/>
                <w:kern w:val="0"/>
                <w:sz w:val="24"/>
              </w:rPr>
            </w:pPr>
          </w:p>
        </w:tc>
        <w:tc>
          <w:tcPr>
            <w:tcW w:w="1045" w:type="dxa"/>
            <w:shd w:val="clear" w:color="auto" w:fill="auto"/>
          </w:tcPr>
          <w:p w14:paraId="5CA6F279" w14:textId="77777777" w:rsidR="007E6D4B" w:rsidRPr="001D5AE5" w:rsidRDefault="007E6D4B" w:rsidP="0025566E">
            <w:pPr>
              <w:autoSpaceDE w:val="0"/>
              <w:autoSpaceDN w:val="0"/>
              <w:adjustRightInd w:val="0"/>
              <w:jc w:val="left"/>
              <w:rPr>
                <w:rFonts w:ascii="ＭＳ 明朝" w:hAnsi="ＭＳ 明朝"/>
                <w:kern w:val="0"/>
                <w:sz w:val="24"/>
              </w:rPr>
            </w:pPr>
          </w:p>
        </w:tc>
        <w:tc>
          <w:tcPr>
            <w:tcW w:w="5810" w:type="dxa"/>
            <w:shd w:val="clear" w:color="auto" w:fill="auto"/>
          </w:tcPr>
          <w:p w14:paraId="0BB0F203" w14:textId="77777777" w:rsidR="007E6D4B" w:rsidRPr="001D5AE5" w:rsidRDefault="007E6D4B" w:rsidP="0025566E">
            <w:pPr>
              <w:autoSpaceDE w:val="0"/>
              <w:autoSpaceDN w:val="0"/>
              <w:adjustRightInd w:val="0"/>
              <w:jc w:val="left"/>
              <w:rPr>
                <w:rFonts w:ascii="ＭＳ 明朝" w:hAnsi="ＭＳ 明朝"/>
                <w:kern w:val="0"/>
                <w:sz w:val="24"/>
              </w:rPr>
            </w:pPr>
          </w:p>
        </w:tc>
      </w:tr>
      <w:tr w:rsidR="007E6D4B" w:rsidRPr="001D5AE5" w14:paraId="5C019258" w14:textId="77777777" w:rsidTr="004D5297">
        <w:trPr>
          <w:trHeight w:val="413"/>
        </w:trPr>
        <w:tc>
          <w:tcPr>
            <w:tcW w:w="697" w:type="dxa"/>
            <w:shd w:val="clear" w:color="auto" w:fill="auto"/>
          </w:tcPr>
          <w:p w14:paraId="436A0239" w14:textId="77777777" w:rsidR="007E6D4B" w:rsidRPr="001D5AE5" w:rsidRDefault="007E6D4B" w:rsidP="0025566E">
            <w:pPr>
              <w:autoSpaceDE w:val="0"/>
              <w:autoSpaceDN w:val="0"/>
              <w:adjustRightInd w:val="0"/>
              <w:jc w:val="left"/>
              <w:rPr>
                <w:rFonts w:ascii="ＭＳ 明朝" w:hAnsi="ＭＳ 明朝"/>
                <w:kern w:val="0"/>
                <w:sz w:val="24"/>
              </w:rPr>
            </w:pPr>
          </w:p>
        </w:tc>
        <w:tc>
          <w:tcPr>
            <w:tcW w:w="1388" w:type="dxa"/>
            <w:shd w:val="clear" w:color="auto" w:fill="auto"/>
          </w:tcPr>
          <w:p w14:paraId="54E429A2" w14:textId="77777777" w:rsidR="007E6D4B" w:rsidRPr="001D5AE5" w:rsidRDefault="007E6D4B" w:rsidP="0025566E">
            <w:pPr>
              <w:autoSpaceDE w:val="0"/>
              <w:autoSpaceDN w:val="0"/>
              <w:adjustRightInd w:val="0"/>
              <w:jc w:val="left"/>
              <w:rPr>
                <w:rFonts w:ascii="ＭＳ 明朝" w:hAnsi="ＭＳ 明朝"/>
                <w:kern w:val="0"/>
                <w:sz w:val="24"/>
              </w:rPr>
            </w:pPr>
          </w:p>
        </w:tc>
        <w:tc>
          <w:tcPr>
            <w:tcW w:w="1045" w:type="dxa"/>
            <w:shd w:val="clear" w:color="auto" w:fill="auto"/>
          </w:tcPr>
          <w:p w14:paraId="501E1F64" w14:textId="77777777" w:rsidR="007E6D4B" w:rsidRPr="001D5AE5" w:rsidRDefault="007E6D4B" w:rsidP="0025566E">
            <w:pPr>
              <w:autoSpaceDE w:val="0"/>
              <w:autoSpaceDN w:val="0"/>
              <w:adjustRightInd w:val="0"/>
              <w:jc w:val="left"/>
              <w:rPr>
                <w:rFonts w:ascii="ＭＳ 明朝" w:hAnsi="ＭＳ 明朝"/>
                <w:kern w:val="0"/>
                <w:sz w:val="24"/>
              </w:rPr>
            </w:pPr>
          </w:p>
        </w:tc>
        <w:tc>
          <w:tcPr>
            <w:tcW w:w="5810" w:type="dxa"/>
            <w:shd w:val="clear" w:color="auto" w:fill="auto"/>
          </w:tcPr>
          <w:p w14:paraId="2EA71C9D" w14:textId="77777777" w:rsidR="007E6D4B" w:rsidRPr="001D5AE5" w:rsidRDefault="007E6D4B" w:rsidP="0025566E">
            <w:pPr>
              <w:autoSpaceDE w:val="0"/>
              <w:autoSpaceDN w:val="0"/>
              <w:adjustRightInd w:val="0"/>
              <w:jc w:val="left"/>
              <w:rPr>
                <w:rFonts w:ascii="ＭＳ 明朝" w:hAnsi="ＭＳ 明朝"/>
                <w:kern w:val="0"/>
                <w:sz w:val="24"/>
              </w:rPr>
            </w:pPr>
          </w:p>
        </w:tc>
      </w:tr>
    </w:tbl>
    <w:p w14:paraId="33BA9566" w14:textId="77777777" w:rsidR="007E6D4B" w:rsidRPr="001D5AE5" w:rsidRDefault="007E6D4B" w:rsidP="0025566E">
      <w:pPr>
        <w:widowControl/>
        <w:jc w:val="left"/>
        <w:rPr>
          <w:rFonts w:ascii="ＭＳ 明朝" w:hAnsi="ＭＳ 明朝"/>
          <w:kern w:val="0"/>
          <w:sz w:val="24"/>
        </w:rPr>
      </w:pPr>
      <w:r w:rsidRPr="001D5AE5">
        <w:rPr>
          <w:rFonts w:ascii="ＭＳ 明朝" w:hAnsi="ＭＳ 明朝"/>
          <w:kern w:val="0"/>
          <w:sz w:val="24"/>
        </w:rPr>
        <w:t>３　国籍</w:t>
      </w:r>
    </w:p>
    <w:tbl>
      <w:tblPr>
        <w:tblW w:w="89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2688"/>
        <w:gridCol w:w="2727"/>
        <w:gridCol w:w="2816"/>
      </w:tblGrid>
      <w:tr w:rsidR="007E6D4B" w:rsidRPr="001D5AE5" w14:paraId="0C8AEEA1" w14:textId="77777777" w:rsidTr="004D5297">
        <w:tc>
          <w:tcPr>
            <w:tcW w:w="709" w:type="dxa"/>
            <w:shd w:val="clear" w:color="auto" w:fill="auto"/>
            <w:vAlign w:val="center"/>
          </w:tcPr>
          <w:p w14:paraId="18022B52" w14:textId="77777777" w:rsidR="007E6D4B" w:rsidRPr="001D5AE5" w:rsidRDefault="007E6D4B" w:rsidP="0025566E">
            <w:pPr>
              <w:widowControl/>
              <w:jc w:val="center"/>
              <w:rPr>
                <w:rFonts w:ascii="ＭＳ 明朝" w:hAnsi="ＭＳ 明朝"/>
                <w:kern w:val="0"/>
              </w:rPr>
            </w:pPr>
            <w:r w:rsidRPr="001D5AE5">
              <w:rPr>
                <w:rFonts w:ascii="ＭＳ 明朝" w:hAnsi="ＭＳ 明朝" w:hint="eastAsia"/>
                <w:kern w:val="0"/>
              </w:rPr>
              <w:t>番号</w:t>
            </w:r>
          </w:p>
        </w:tc>
        <w:tc>
          <w:tcPr>
            <w:tcW w:w="2688" w:type="dxa"/>
            <w:shd w:val="clear" w:color="auto" w:fill="auto"/>
            <w:vAlign w:val="center"/>
          </w:tcPr>
          <w:p w14:paraId="2644A449" w14:textId="77777777" w:rsidR="007E6D4B" w:rsidRPr="001D5AE5" w:rsidRDefault="007E6D4B" w:rsidP="0025566E">
            <w:pPr>
              <w:widowControl/>
              <w:jc w:val="center"/>
              <w:rPr>
                <w:rFonts w:ascii="ＭＳ 明朝" w:hAnsi="ＭＳ 明朝"/>
                <w:kern w:val="0"/>
              </w:rPr>
            </w:pPr>
            <w:r w:rsidRPr="001D5AE5">
              <w:rPr>
                <w:rFonts w:ascii="ＭＳ 明朝" w:hAnsi="ＭＳ 明朝"/>
                <w:kern w:val="0"/>
              </w:rPr>
              <w:t>国</w:t>
            </w:r>
            <w:r w:rsidRPr="001D5AE5">
              <w:rPr>
                <w:rFonts w:ascii="ＭＳ 明朝" w:hAnsi="ＭＳ 明朝" w:hint="eastAsia"/>
                <w:kern w:val="0"/>
              </w:rPr>
              <w:t>名</w:t>
            </w:r>
          </w:p>
        </w:tc>
        <w:tc>
          <w:tcPr>
            <w:tcW w:w="2727" w:type="dxa"/>
            <w:shd w:val="clear" w:color="auto" w:fill="auto"/>
          </w:tcPr>
          <w:p w14:paraId="325F408A" w14:textId="77777777" w:rsidR="007E6D4B" w:rsidRPr="001D5AE5" w:rsidRDefault="007E6D4B" w:rsidP="0025566E">
            <w:pPr>
              <w:widowControl/>
              <w:jc w:val="center"/>
              <w:rPr>
                <w:rFonts w:ascii="ＭＳ 明朝" w:hAnsi="ＭＳ 明朝"/>
                <w:kern w:val="0"/>
              </w:rPr>
            </w:pPr>
            <w:r w:rsidRPr="001D5AE5">
              <w:rPr>
                <w:rFonts w:ascii="ＭＳ 明朝" w:hAnsi="ＭＳ 明朝" w:hint="eastAsia"/>
                <w:kern w:val="0"/>
              </w:rPr>
              <w:t>作業従事者数（名）</w:t>
            </w:r>
          </w:p>
        </w:tc>
        <w:tc>
          <w:tcPr>
            <w:tcW w:w="2816" w:type="dxa"/>
            <w:shd w:val="clear" w:color="auto" w:fill="auto"/>
            <w:vAlign w:val="center"/>
          </w:tcPr>
          <w:p w14:paraId="0B3BB492" w14:textId="77777777" w:rsidR="007E6D4B" w:rsidRPr="001D5AE5" w:rsidRDefault="007E6D4B" w:rsidP="0025566E">
            <w:pPr>
              <w:widowControl/>
              <w:jc w:val="center"/>
              <w:rPr>
                <w:rFonts w:ascii="ＭＳ 明朝" w:hAnsi="ＭＳ 明朝"/>
                <w:kern w:val="0"/>
              </w:rPr>
            </w:pPr>
            <w:r w:rsidRPr="001D5AE5">
              <w:rPr>
                <w:rFonts w:ascii="ＭＳ 明朝" w:hAnsi="ＭＳ 明朝"/>
                <w:kern w:val="0"/>
              </w:rPr>
              <w:t>割合（％）</w:t>
            </w:r>
          </w:p>
        </w:tc>
      </w:tr>
      <w:tr w:rsidR="007E6D4B" w:rsidRPr="001D5AE5" w14:paraId="218277A2" w14:textId="77777777" w:rsidTr="004D5297">
        <w:trPr>
          <w:trHeight w:val="443"/>
        </w:trPr>
        <w:tc>
          <w:tcPr>
            <w:tcW w:w="709" w:type="dxa"/>
            <w:shd w:val="clear" w:color="auto" w:fill="auto"/>
          </w:tcPr>
          <w:p w14:paraId="48F142B2" w14:textId="77777777" w:rsidR="007E6D4B" w:rsidRPr="001D5AE5" w:rsidRDefault="007E6D4B" w:rsidP="0025566E">
            <w:pPr>
              <w:widowControl/>
              <w:jc w:val="left"/>
              <w:rPr>
                <w:rFonts w:ascii="ＭＳ 明朝" w:hAnsi="ＭＳ 明朝"/>
                <w:kern w:val="0"/>
                <w:sz w:val="24"/>
              </w:rPr>
            </w:pPr>
          </w:p>
        </w:tc>
        <w:tc>
          <w:tcPr>
            <w:tcW w:w="2688" w:type="dxa"/>
            <w:shd w:val="clear" w:color="auto" w:fill="auto"/>
          </w:tcPr>
          <w:p w14:paraId="6A9886F2" w14:textId="77777777" w:rsidR="007E6D4B" w:rsidRPr="001D5AE5" w:rsidRDefault="007E6D4B" w:rsidP="0025566E">
            <w:pPr>
              <w:widowControl/>
              <w:jc w:val="left"/>
              <w:rPr>
                <w:rFonts w:ascii="ＭＳ 明朝" w:hAnsi="ＭＳ 明朝"/>
                <w:kern w:val="0"/>
                <w:sz w:val="24"/>
              </w:rPr>
            </w:pPr>
          </w:p>
        </w:tc>
        <w:tc>
          <w:tcPr>
            <w:tcW w:w="2727" w:type="dxa"/>
            <w:shd w:val="clear" w:color="auto" w:fill="auto"/>
          </w:tcPr>
          <w:p w14:paraId="787DDB69" w14:textId="77777777" w:rsidR="007E6D4B" w:rsidRPr="001D5AE5" w:rsidRDefault="007E6D4B" w:rsidP="0025566E">
            <w:pPr>
              <w:widowControl/>
              <w:jc w:val="left"/>
              <w:rPr>
                <w:rFonts w:ascii="ＭＳ 明朝" w:hAnsi="ＭＳ 明朝"/>
                <w:kern w:val="0"/>
                <w:sz w:val="24"/>
              </w:rPr>
            </w:pPr>
          </w:p>
        </w:tc>
        <w:tc>
          <w:tcPr>
            <w:tcW w:w="2816" w:type="dxa"/>
            <w:shd w:val="clear" w:color="auto" w:fill="auto"/>
          </w:tcPr>
          <w:p w14:paraId="0F5741C2" w14:textId="77777777" w:rsidR="007E6D4B" w:rsidRPr="001D5AE5" w:rsidRDefault="007E6D4B" w:rsidP="0025566E">
            <w:pPr>
              <w:widowControl/>
              <w:jc w:val="left"/>
              <w:rPr>
                <w:rFonts w:ascii="ＭＳ 明朝" w:hAnsi="ＭＳ 明朝"/>
                <w:kern w:val="0"/>
                <w:sz w:val="24"/>
              </w:rPr>
            </w:pPr>
          </w:p>
        </w:tc>
      </w:tr>
    </w:tbl>
    <w:p w14:paraId="2534589F" w14:textId="77777777" w:rsidR="007E6D4B" w:rsidRPr="001D5AE5" w:rsidRDefault="007E6D4B" w:rsidP="0025566E">
      <w:pPr>
        <w:autoSpaceDE w:val="0"/>
        <w:autoSpaceDN w:val="0"/>
        <w:adjustRightInd w:val="0"/>
        <w:ind w:left="720" w:hangingChars="300" w:hanging="720"/>
        <w:jc w:val="left"/>
        <w:rPr>
          <w:rFonts w:ascii="ＭＳ 明朝" w:hAnsi="ＭＳ 明朝"/>
          <w:kern w:val="0"/>
          <w:sz w:val="24"/>
        </w:rPr>
      </w:pPr>
      <w:r w:rsidRPr="001D5AE5">
        <w:rPr>
          <w:rFonts w:ascii="ＭＳ 明朝" w:hAnsi="ＭＳ 明朝" w:hint="eastAsia"/>
          <w:kern w:val="0"/>
          <w:sz w:val="24"/>
        </w:rPr>
        <w:t>４　情報システムに関する代表的な契約実績</w:t>
      </w:r>
    </w:p>
    <w:tbl>
      <w:tblPr>
        <w:tblpPr w:leftFromText="142" w:rightFromText="142" w:vertAnchor="text" w:tblpY="60"/>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418"/>
        <w:gridCol w:w="4110"/>
        <w:gridCol w:w="2694"/>
      </w:tblGrid>
      <w:tr w:rsidR="007E6D4B" w:rsidRPr="001D5AE5" w14:paraId="6D181CB4" w14:textId="77777777" w:rsidTr="004D5297">
        <w:tc>
          <w:tcPr>
            <w:tcW w:w="704" w:type="dxa"/>
            <w:shd w:val="clear" w:color="auto" w:fill="auto"/>
            <w:vAlign w:val="center"/>
          </w:tcPr>
          <w:p w14:paraId="64388C46" w14:textId="77777777" w:rsidR="007E6D4B" w:rsidRPr="001D5AE5" w:rsidRDefault="007E6D4B" w:rsidP="0025566E">
            <w:pPr>
              <w:autoSpaceDE w:val="0"/>
              <w:autoSpaceDN w:val="0"/>
              <w:adjustRightInd w:val="0"/>
              <w:jc w:val="center"/>
              <w:rPr>
                <w:rFonts w:ascii="ＭＳ 明朝" w:hAnsi="ＭＳ 明朝"/>
                <w:kern w:val="0"/>
              </w:rPr>
            </w:pPr>
            <w:r w:rsidRPr="001D5AE5">
              <w:rPr>
                <w:rFonts w:ascii="ＭＳ 明朝" w:hAnsi="ＭＳ 明朝" w:hint="eastAsia"/>
                <w:kern w:val="0"/>
              </w:rPr>
              <w:t>番号</w:t>
            </w:r>
          </w:p>
        </w:tc>
        <w:tc>
          <w:tcPr>
            <w:tcW w:w="1418" w:type="dxa"/>
            <w:shd w:val="clear" w:color="auto" w:fill="auto"/>
            <w:vAlign w:val="center"/>
          </w:tcPr>
          <w:p w14:paraId="686A4254" w14:textId="77777777" w:rsidR="007E6D4B" w:rsidRPr="001D5AE5" w:rsidRDefault="007E6D4B" w:rsidP="0025566E">
            <w:pPr>
              <w:autoSpaceDE w:val="0"/>
              <w:autoSpaceDN w:val="0"/>
              <w:adjustRightInd w:val="0"/>
              <w:jc w:val="center"/>
              <w:rPr>
                <w:rFonts w:ascii="ＭＳ 明朝" w:hAnsi="ＭＳ 明朝"/>
                <w:kern w:val="0"/>
              </w:rPr>
            </w:pPr>
            <w:r w:rsidRPr="001D5AE5">
              <w:rPr>
                <w:rFonts w:ascii="ＭＳ 明朝" w:hAnsi="ＭＳ 明朝" w:hint="eastAsia"/>
                <w:kern w:val="0"/>
              </w:rPr>
              <w:t>契約相手方</w:t>
            </w:r>
          </w:p>
        </w:tc>
        <w:tc>
          <w:tcPr>
            <w:tcW w:w="4110" w:type="dxa"/>
            <w:shd w:val="clear" w:color="auto" w:fill="auto"/>
            <w:vAlign w:val="center"/>
          </w:tcPr>
          <w:p w14:paraId="4F7F75BE" w14:textId="77777777" w:rsidR="007E6D4B" w:rsidRPr="001D5AE5" w:rsidRDefault="007E6D4B" w:rsidP="0025566E">
            <w:pPr>
              <w:autoSpaceDE w:val="0"/>
              <w:autoSpaceDN w:val="0"/>
              <w:adjustRightInd w:val="0"/>
              <w:jc w:val="center"/>
              <w:rPr>
                <w:rFonts w:ascii="ＭＳ 明朝" w:hAnsi="ＭＳ 明朝"/>
                <w:kern w:val="0"/>
              </w:rPr>
            </w:pPr>
            <w:r w:rsidRPr="001D5AE5">
              <w:rPr>
                <w:rFonts w:ascii="ＭＳ 明朝" w:hAnsi="ＭＳ 明朝" w:hint="eastAsia"/>
                <w:kern w:val="0"/>
              </w:rPr>
              <w:t>契約システム名</w:t>
            </w:r>
          </w:p>
        </w:tc>
        <w:tc>
          <w:tcPr>
            <w:tcW w:w="2694" w:type="dxa"/>
            <w:shd w:val="clear" w:color="auto" w:fill="auto"/>
            <w:vAlign w:val="center"/>
          </w:tcPr>
          <w:p w14:paraId="67D4E312" w14:textId="77777777" w:rsidR="007E6D4B" w:rsidRPr="001D5AE5" w:rsidRDefault="007E6D4B" w:rsidP="0025566E">
            <w:pPr>
              <w:autoSpaceDE w:val="0"/>
              <w:autoSpaceDN w:val="0"/>
              <w:adjustRightInd w:val="0"/>
              <w:jc w:val="center"/>
              <w:rPr>
                <w:rFonts w:ascii="ＭＳ 明朝" w:hAnsi="ＭＳ 明朝"/>
                <w:kern w:val="0"/>
              </w:rPr>
            </w:pPr>
            <w:r w:rsidRPr="001D5AE5">
              <w:rPr>
                <w:rFonts w:ascii="ＭＳ 明朝" w:hAnsi="ＭＳ 明朝" w:hint="eastAsia"/>
                <w:kern w:val="0"/>
              </w:rPr>
              <w:t>契約年度</w:t>
            </w:r>
          </w:p>
        </w:tc>
      </w:tr>
      <w:tr w:rsidR="007E6D4B" w:rsidRPr="001D5AE5" w14:paraId="0304A830" w14:textId="77777777" w:rsidTr="004D5297">
        <w:trPr>
          <w:trHeight w:val="443"/>
        </w:trPr>
        <w:tc>
          <w:tcPr>
            <w:tcW w:w="704" w:type="dxa"/>
            <w:shd w:val="clear" w:color="auto" w:fill="auto"/>
          </w:tcPr>
          <w:p w14:paraId="51120632" w14:textId="77777777" w:rsidR="007E6D4B" w:rsidRPr="001D5AE5" w:rsidRDefault="007E6D4B" w:rsidP="0025566E">
            <w:pPr>
              <w:autoSpaceDE w:val="0"/>
              <w:autoSpaceDN w:val="0"/>
              <w:adjustRightInd w:val="0"/>
              <w:jc w:val="left"/>
              <w:rPr>
                <w:rFonts w:ascii="ＭＳ 明朝" w:hAnsi="ＭＳ 明朝"/>
                <w:kern w:val="0"/>
                <w:sz w:val="24"/>
              </w:rPr>
            </w:pPr>
          </w:p>
        </w:tc>
        <w:tc>
          <w:tcPr>
            <w:tcW w:w="1418" w:type="dxa"/>
            <w:shd w:val="clear" w:color="auto" w:fill="auto"/>
          </w:tcPr>
          <w:p w14:paraId="3B84A014" w14:textId="77777777" w:rsidR="007E6D4B" w:rsidRPr="001D5AE5" w:rsidRDefault="007E6D4B" w:rsidP="0025566E">
            <w:pPr>
              <w:autoSpaceDE w:val="0"/>
              <w:autoSpaceDN w:val="0"/>
              <w:adjustRightInd w:val="0"/>
              <w:jc w:val="left"/>
              <w:rPr>
                <w:rFonts w:ascii="ＭＳ 明朝" w:hAnsi="ＭＳ 明朝"/>
                <w:kern w:val="0"/>
                <w:sz w:val="24"/>
              </w:rPr>
            </w:pPr>
          </w:p>
        </w:tc>
        <w:tc>
          <w:tcPr>
            <w:tcW w:w="4110" w:type="dxa"/>
            <w:shd w:val="clear" w:color="auto" w:fill="auto"/>
          </w:tcPr>
          <w:p w14:paraId="69FDF907" w14:textId="77777777" w:rsidR="007E6D4B" w:rsidRPr="001D5AE5" w:rsidRDefault="007E6D4B" w:rsidP="0025566E">
            <w:pPr>
              <w:autoSpaceDE w:val="0"/>
              <w:autoSpaceDN w:val="0"/>
              <w:adjustRightInd w:val="0"/>
              <w:jc w:val="left"/>
              <w:rPr>
                <w:rFonts w:ascii="ＭＳ 明朝" w:hAnsi="ＭＳ 明朝"/>
                <w:kern w:val="0"/>
                <w:sz w:val="24"/>
              </w:rPr>
            </w:pPr>
          </w:p>
        </w:tc>
        <w:tc>
          <w:tcPr>
            <w:tcW w:w="2694" w:type="dxa"/>
            <w:shd w:val="clear" w:color="auto" w:fill="auto"/>
          </w:tcPr>
          <w:p w14:paraId="4F47729C" w14:textId="77777777" w:rsidR="007E6D4B" w:rsidRPr="001D5AE5" w:rsidRDefault="007E6D4B" w:rsidP="0025566E">
            <w:pPr>
              <w:autoSpaceDE w:val="0"/>
              <w:autoSpaceDN w:val="0"/>
              <w:adjustRightInd w:val="0"/>
              <w:jc w:val="left"/>
              <w:rPr>
                <w:rFonts w:ascii="ＭＳ 明朝" w:hAnsi="ＭＳ 明朝"/>
                <w:kern w:val="0"/>
                <w:sz w:val="24"/>
              </w:rPr>
            </w:pPr>
          </w:p>
        </w:tc>
      </w:tr>
    </w:tbl>
    <w:p w14:paraId="64B4E0EC" w14:textId="77777777" w:rsidR="00497D44" w:rsidRPr="001D5AE5" w:rsidRDefault="00497D44" w:rsidP="0025566E">
      <w:pPr>
        <w:autoSpaceDE w:val="0"/>
        <w:autoSpaceDN w:val="0"/>
        <w:adjustRightInd w:val="0"/>
        <w:ind w:left="630" w:hangingChars="300" w:hanging="630"/>
        <w:jc w:val="left"/>
        <w:rPr>
          <w:rFonts w:ascii="ＭＳ 明朝" w:hAnsi="ＭＳ 明朝"/>
          <w:kern w:val="0"/>
        </w:rPr>
      </w:pPr>
    </w:p>
    <w:p w14:paraId="576B0406" w14:textId="77777777" w:rsidR="007E6D4B" w:rsidRPr="001D5AE5" w:rsidRDefault="007E6D4B" w:rsidP="0025566E">
      <w:pPr>
        <w:autoSpaceDE w:val="0"/>
        <w:autoSpaceDN w:val="0"/>
        <w:adjustRightInd w:val="0"/>
        <w:ind w:left="630" w:hangingChars="300" w:hanging="630"/>
        <w:jc w:val="left"/>
        <w:rPr>
          <w:rFonts w:ascii="ＭＳ 明朝" w:hAnsi="ＭＳ 明朝"/>
          <w:kern w:val="0"/>
        </w:rPr>
      </w:pPr>
      <w:r w:rsidRPr="001D5AE5">
        <w:rPr>
          <w:rFonts w:ascii="ＭＳ 明朝" w:hAnsi="ＭＳ 明朝" w:hint="eastAsia"/>
          <w:kern w:val="0"/>
        </w:rPr>
        <w:t>注１：再委託先において委託業務を行う前までに本様式で届け出ること。この場合、件名の（変更）を横線で消去すること。</w:t>
      </w:r>
    </w:p>
    <w:p w14:paraId="3F864122" w14:textId="77777777" w:rsidR="007E6D4B" w:rsidRPr="001D5AE5" w:rsidRDefault="007E6D4B" w:rsidP="0025566E">
      <w:pPr>
        <w:autoSpaceDE w:val="0"/>
        <w:autoSpaceDN w:val="0"/>
        <w:adjustRightInd w:val="0"/>
        <w:ind w:left="630" w:hangingChars="300" w:hanging="630"/>
        <w:jc w:val="left"/>
        <w:rPr>
          <w:rFonts w:ascii="ＭＳ 明朝" w:hAnsi="ＭＳ 明朝"/>
          <w:kern w:val="0"/>
        </w:rPr>
      </w:pPr>
      <w:r w:rsidRPr="001D5AE5">
        <w:rPr>
          <w:rFonts w:ascii="ＭＳ 明朝" w:hAnsi="ＭＳ 明朝" w:hint="eastAsia"/>
          <w:kern w:val="0"/>
        </w:rPr>
        <w:t>注２：業務範囲については、いずれの会社（事業者）の下請業務か分かるよう、かつ、簡潔に記載すること。</w:t>
      </w:r>
    </w:p>
    <w:p w14:paraId="1C7D7EDC" w14:textId="77777777" w:rsidR="007E6D4B" w:rsidRPr="001D5AE5" w:rsidRDefault="007E6D4B" w:rsidP="0025566E">
      <w:pPr>
        <w:autoSpaceDE w:val="0"/>
        <w:autoSpaceDN w:val="0"/>
        <w:adjustRightInd w:val="0"/>
        <w:ind w:left="630" w:hangingChars="300" w:hanging="630"/>
        <w:jc w:val="left"/>
        <w:rPr>
          <w:rFonts w:ascii="ＭＳ 明朝" w:hAnsi="ＭＳ 明朝"/>
          <w:kern w:val="0"/>
          <w:sz w:val="24"/>
        </w:rPr>
      </w:pPr>
      <w:r w:rsidRPr="001D5AE5">
        <w:rPr>
          <w:rFonts w:ascii="ＭＳ 明朝" w:hAnsi="ＭＳ 明朝" w:hint="eastAsia"/>
          <w:kern w:val="0"/>
        </w:rPr>
        <w:t>注３：変更がある場合は、変更する旨を本様式により作業に従事する前までに、届け出ること。</w:t>
      </w:r>
    </w:p>
    <w:p w14:paraId="157878AB" w14:textId="77777777" w:rsidR="007E6D4B" w:rsidRPr="001D5AE5" w:rsidRDefault="007E6D4B" w:rsidP="0025566E">
      <w:pPr>
        <w:autoSpaceDE w:val="0"/>
        <w:autoSpaceDN w:val="0"/>
        <w:adjustRightInd w:val="0"/>
        <w:jc w:val="right"/>
        <w:rPr>
          <w:rFonts w:ascii="ＭＳ 明朝" w:hAnsi="ＭＳ 明朝"/>
          <w:kern w:val="0"/>
          <w:sz w:val="24"/>
        </w:rPr>
      </w:pPr>
    </w:p>
    <w:p w14:paraId="7EE6035A" w14:textId="77777777" w:rsidR="007E6D4B" w:rsidRPr="001D5AE5" w:rsidRDefault="007E6D4B" w:rsidP="0025566E">
      <w:pPr>
        <w:autoSpaceDE w:val="0"/>
        <w:autoSpaceDN w:val="0"/>
        <w:adjustRightInd w:val="0"/>
        <w:jc w:val="right"/>
        <w:rPr>
          <w:rFonts w:ascii="ＭＳ 明朝" w:hAnsi="ＭＳ 明朝"/>
          <w:kern w:val="0"/>
          <w:sz w:val="24"/>
        </w:rPr>
      </w:pPr>
      <w:r w:rsidRPr="001D5AE5">
        <w:rPr>
          <w:rFonts w:ascii="ＭＳ 明朝" w:hAnsi="ＭＳ 明朝" w:hint="eastAsia"/>
          <w:kern w:val="0"/>
          <w:sz w:val="24"/>
        </w:rPr>
        <w:lastRenderedPageBreak/>
        <w:t>付紙様式第３</w:t>
      </w:r>
    </w:p>
    <w:p w14:paraId="591B8642" w14:textId="77777777" w:rsidR="007E6D4B" w:rsidRPr="001D5AE5" w:rsidRDefault="007E6D4B" w:rsidP="0025566E">
      <w:pPr>
        <w:autoSpaceDE w:val="0"/>
        <w:autoSpaceDN w:val="0"/>
        <w:adjustRightInd w:val="0"/>
        <w:jc w:val="left"/>
        <w:rPr>
          <w:rFonts w:ascii="ＭＳ 明朝" w:hAnsi="ＭＳ 明朝"/>
          <w:kern w:val="0"/>
          <w:sz w:val="24"/>
        </w:rPr>
      </w:pPr>
    </w:p>
    <w:p w14:paraId="0FFA87D8" w14:textId="77777777" w:rsidR="007E6D4B" w:rsidRPr="001D5AE5" w:rsidRDefault="007E6D4B" w:rsidP="0025566E">
      <w:pPr>
        <w:autoSpaceDE w:val="0"/>
        <w:autoSpaceDN w:val="0"/>
        <w:adjustRightInd w:val="0"/>
        <w:jc w:val="center"/>
        <w:rPr>
          <w:rFonts w:ascii="ＭＳ 明朝" w:hAnsi="ＭＳ 明朝"/>
          <w:kern w:val="0"/>
          <w:sz w:val="24"/>
        </w:rPr>
      </w:pPr>
      <w:r w:rsidRPr="001D5AE5">
        <w:rPr>
          <w:rFonts w:ascii="ＭＳ 明朝" w:hAnsi="ＭＳ 明朝" w:hint="eastAsia"/>
          <w:kern w:val="0"/>
          <w:sz w:val="24"/>
        </w:rPr>
        <w:t>作業従事者名簿届出書（追加）</w:t>
      </w:r>
    </w:p>
    <w:p w14:paraId="193A123C" w14:textId="77777777" w:rsidR="007E6D4B" w:rsidRPr="001D5AE5" w:rsidRDefault="007E6D4B" w:rsidP="0025566E">
      <w:pPr>
        <w:autoSpaceDE w:val="0"/>
        <w:autoSpaceDN w:val="0"/>
        <w:adjustRightInd w:val="0"/>
        <w:jc w:val="left"/>
        <w:rPr>
          <w:rFonts w:ascii="ＭＳ 明朝" w:hAnsi="ＭＳ 明朝"/>
          <w:kern w:val="0"/>
          <w:sz w:val="24"/>
        </w:rPr>
      </w:pPr>
    </w:p>
    <w:p w14:paraId="63DA3414" w14:textId="77777777" w:rsidR="007E6D4B" w:rsidRPr="001D5AE5" w:rsidRDefault="007E6D4B" w:rsidP="0025566E">
      <w:pPr>
        <w:autoSpaceDE w:val="0"/>
        <w:autoSpaceDN w:val="0"/>
        <w:adjustRightInd w:val="0"/>
        <w:jc w:val="right"/>
        <w:rPr>
          <w:rFonts w:ascii="ＭＳ 明朝" w:hAnsi="ＭＳ 明朝"/>
          <w:kern w:val="0"/>
          <w:sz w:val="24"/>
        </w:rPr>
      </w:pPr>
      <w:r w:rsidRPr="001D5AE5">
        <w:rPr>
          <w:rFonts w:ascii="ＭＳ 明朝" w:hAnsi="ＭＳ 明朝" w:hint="eastAsia"/>
          <w:kern w:val="0"/>
          <w:sz w:val="24"/>
        </w:rPr>
        <w:t xml:space="preserve">　　年　　月　　日</w:t>
      </w:r>
    </w:p>
    <w:p w14:paraId="450CCA84" w14:textId="77777777" w:rsidR="007E6D4B" w:rsidRPr="001D5AE5" w:rsidRDefault="007E6D4B" w:rsidP="0025566E">
      <w:pPr>
        <w:autoSpaceDE w:val="0"/>
        <w:autoSpaceDN w:val="0"/>
        <w:adjustRightInd w:val="0"/>
        <w:jc w:val="left"/>
        <w:rPr>
          <w:rFonts w:ascii="ＭＳ 明朝" w:hAnsi="ＭＳ 明朝"/>
          <w:kern w:val="0"/>
          <w:sz w:val="24"/>
        </w:rPr>
      </w:pPr>
    </w:p>
    <w:p w14:paraId="16C20F55" w14:textId="77777777" w:rsidR="007E6D4B" w:rsidRPr="001D5AE5" w:rsidRDefault="007E6D4B" w:rsidP="0025566E">
      <w:pPr>
        <w:autoSpaceDE w:val="0"/>
        <w:autoSpaceDN w:val="0"/>
        <w:adjustRightInd w:val="0"/>
        <w:jc w:val="left"/>
        <w:rPr>
          <w:rFonts w:ascii="ＭＳ 明朝" w:hAnsi="ＭＳ 明朝"/>
          <w:kern w:val="0"/>
          <w:sz w:val="24"/>
        </w:rPr>
      </w:pPr>
      <w:r w:rsidRPr="001D5AE5">
        <w:rPr>
          <w:rFonts w:ascii="ＭＳ 明朝" w:hAnsi="ＭＳ 明朝" w:hint="eastAsia"/>
          <w:kern w:val="0"/>
          <w:sz w:val="24"/>
        </w:rPr>
        <w:t>所　属</w:t>
      </w:r>
    </w:p>
    <w:p w14:paraId="2DD30081" w14:textId="77777777" w:rsidR="007E6D4B" w:rsidRPr="001D5AE5" w:rsidRDefault="007E6D4B" w:rsidP="0025566E">
      <w:pPr>
        <w:autoSpaceDE w:val="0"/>
        <w:autoSpaceDN w:val="0"/>
        <w:adjustRightInd w:val="0"/>
        <w:jc w:val="left"/>
        <w:rPr>
          <w:rFonts w:ascii="ＭＳ 明朝" w:hAnsi="ＭＳ 明朝"/>
          <w:kern w:val="0"/>
          <w:sz w:val="24"/>
        </w:rPr>
      </w:pPr>
      <w:r w:rsidRPr="001D5AE5">
        <w:rPr>
          <w:rFonts w:ascii="ＭＳ 明朝" w:hAnsi="ＭＳ 明朝" w:hint="eastAsia"/>
          <w:kern w:val="0"/>
          <w:sz w:val="24"/>
        </w:rPr>
        <w:t xml:space="preserve">官　職　　　　　　　　</w:t>
      </w:r>
    </w:p>
    <w:p w14:paraId="12C7196D" w14:textId="77777777" w:rsidR="007E6D4B" w:rsidRPr="001D5AE5" w:rsidRDefault="007E6D4B" w:rsidP="0025566E">
      <w:pPr>
        <w:autoSpaceDE w:val="0"/>
        <w:autoSpaceDN w:val="0"/>
        <w:adjustRightInd w:val="0"/>
        <w:jc w:val="left"/>
        <w:rPr>
          <w:rFonts w:ascii="ＭＳ 明朝" w:hAnsi="ＭＳ 明朝"/>
          <w:kern w:val="0"/>
          <w:sz w:val="24"/>
        </w:rPr>
      </w:pPr>
      <w:r w:rsidRPr="001D5AE5">
        <w:rPr>
          <w:rFonts w:ascii="ＭＳ 明朝" w:hAnsi="ＭＳ 明朝" w:hint="eastAsia"/>
          <w:kern w:val="0"/>
          <w:sz w:val="24"/>
        </w:rPr>
        <w:t>氏　名　　　　　　　　　殿</w:t>
      </w:r>
    </w:p>
    <w:p w14:paraId="7B2725CA" w14:textId="77777777" w:rsidR="007E6D4B" w:rsidRPr="001D5AE5" w:rsidRDefault="007E6D4B" w:rsidP="0025566E">
      <w:pPr>
        <w:autoSpaceDE w:val="0"/>
        <w:autoSpaceDN w:val="0"/>
        <w:adjustRightInd w:val="0"/>
        <w:jc w:val="left"/>
        <w:rPr>
          <w:rFonts w:ascii="ＭＳ 明朝" w:hAnsi="ＭＳ 明朝"/>
          <w:kern w:val="0"/>
          <w:sz w:val="24"/>
        </w:rPr>
      </w:pPr>
    </w:p>
    <w:p w14:paraId="27E1A341" w14:textId="77777777" w:rsidR="007E6D4B" w:rsidRPr="001D5AE5" w:rsidRDefault="007E6D4B" w:rsidP="0025566E">
      <w:pPr>
        <w:autoSpaceDE w:val="0"/>
        <w:autoSpaceDN w:val="0"/>
        <w:adjustRightInd w:val="0"/>
        <w:jc w:val="left"/>
        <w:rPr>
          <w:rFonts w:ascii="ＭＳ 明朝" w:hAnsi="ＭＳ 明朝"/>
          <w:kern w:val="0"/>
          <w:sz w:val="24"/>
        </w:rPr>
      </w:pPr>
    </w:p>
    <w:p w14:paraId="1640CB9C" w14:textId="77777777" w:rsidR="007E6D4B" w:rsidRPr="001D5AE5" w:rsidRDefault="007E6D4B" w:rsidP="0025566E">
      <w:pPr>
        <w:autoSpaceDE w:val="0"/>
        <w:autoSpaceDN w:val="0"/>
        <w:adjustRightInd w:val="0"/>
        <w:jc w:val="left"/>
        <w:rPr>
          <w:rFonts w:ascii="ＭＳ 明朝" w:hAnsi="ＭＳ 明朝"/>
          <w:kern w:val="0"/>
          <w:sz w:val="24"/>
        </w:rPr>
      </w:pPr>
      <w:r w:rsidRPr="001D5AE5">
        <w:rPr>
          <w:rFonts w:ascii="ＭＳ 明朝" w:hAnsi="ＭＳ 明朝" w:hint="eastAsia"/>
          <w:kern w:val="0"/>
          <w:sz w:val="24"/>
        </w:rPr>
        <w:t xml:space="preserve">　　　　　　　　　　　　　　　　　　　　　　　住　　所</w:t>
      </w:r>
    </w:p>
    <w:p w14:paraId="4ECFCEBA" w14:textId="77777777" w:rsidR="007E6D4B" w:rsidRPr="001D5AE5" w:rsidRDefault="007E6D4B" w:rsidP="0025566E">
      <w:pPr>
        <w:autoSpaceDE w:val="0"/>
        <w:autoSpaceDN w:val="0"/>
        <w:adjustRightInd w:val="0"/>
        <w:jc w:val="left"/>
        <w:rPr>
          <w:rFonts w:ascii="ＭＳ 明朝" w:hAnsi="ＭＳ 明朝"/>
          <w:kern w:val="0"/>
          <w:sz w:val="24"/>
        </w:rPr>
      </w:pPr>
      <w:r w:rsidRPr="001D5AE5">
        <w:rPr>
          <w:rFonts w:ascii="ＭＳ 明朝" w:hAnsi="ＭＳ 明朝" w:hint="eastAsia"/>
          <w:kern w:val="0"/>
          <w:sz w:val="24"/>
        </w:rPr>
        <w:t xml:space="preserve">　　　　　　　　　　　　　　　　　　　　　　　会 社 名</w:t>
      </w:r>
    </w:p>
    <w:p w14:paraId="153A921C" w14:textId="77777777" w:rsidR="007E6D4B" w:rsidRPr="001D5AE5" w:rsidRDefault="007E6D4B" w:rsidP="0025566E">
      <w:pPr>
        <w:autoSpaceDE w:val="0"/>
        <w:autoSpaceDN w:val="0"/>
        <w:adjustRightInd w:val="0"/>
        <w:jc w:val="left"/>
        <w:rPr>
          <w:rFonts w:ascii="ＭＳ 明朝" w:hAnsi="ＭＳ 明朝"/>
          <w:kern w:val="0"/>
          <w:sz w:val="24"/>
        </w:rPr>
      </w:pPr>
      <w:r w:rsidRPr="001D5AE5">
        <w:rPr>
          <w:rFonts w:ascii="ＭＳ 明朝" w:hAnsi="ＭＳ 明朝" w:hint="eastAsia"/>
          <w:kern w:val="0"/>
          <w:sz w:val="24"/>
        </w:rPr>
        <w:t xml:space="preserve">　　　　　　</w:t>
      </w:r>
      <w:r w:rsidR="00497D44" w:rsidRPr="001D5AE5">
        <w:rPr>
          <w:rFonts w:ascii="ＭＳ 明朝" w:hAnsi="ＭＳ 明朝" w:hint="eastAsia"/>
          <w:kern w:val="0"/>
          <w:sz w:val="24"/>
        </w:rPr>
        <w:t xml:space="preserve">　　　　　　　　　　　　　　　　　代表者名　　　　　　　　　　</w:t>
      </w:r>
    </w:p>
    <w:p w14:paraId="0303FC2A" w14:textId="77777777" w:rsidR="007E6D4B" w:rsidRPr="001D5AE5" w:rsidRDefault="007E6D4B" w:rsidP="0025566E">
      <w:pPr>
        <w:autoSpaceDE w:val="0"/>
        <w:autoSpaceDN w:val="0"/>
        <w:adjustRightInd w:val="0"/>
        <w:jc w:val="left"/>
        <w:rPr>
          <w:rFonts w:ascii="ＭＳ 明朝" w:hAnsi="ＭＳ 明朝"/>
          <w:kern w:val="0"/>
          <w:sz w:val="24"/>
        </w:rPr>
      </w:pPr>
    </w:p>
    <w:p w14:paraId="4AED8F61" w14:textId="77777777" w:rsidR="007E6D4B" w:rsidRPr="001D5AE5" w:rsidRDefault="007E6D4B" w:rsidP="0025566E">
      <w:pPr>
        <w:autoSpaceDE w:val="0"/>
        <w:autoSpaceDN w:val="0"/>
        <w:adjustRightInd w:val="0"/>
        <w:ind w:firstLineChars="100" w:firstLine="240"/>
        <w:jc w:val="left"/>
        <w:rPr>
          <w:rFonts w:ascii="ＭＳ 明朝" w:hAnsi="ＭＳ 明朝"/>
          <w:kern w:val="0"/>
          <w:sz w:val="24"/>
        </w:rPr>
      </w:pPr>
      <w:r w:rsidRPr="001D5AE5">
        <w:rPr>
          <w:rFonts w:ascii="ＭＳ 明朝" w:hAnsi="ＭＳ 明朝" w:hint="eastAsia"/>
          <w:kern w:val="0"/>
          <w:sz w:val="24"/>
        </w:rPr>
        <w:t>下記契約に関して、情報システムの調達に</w:t>
      </w:r>
      <w:r w:rsidR="0088258C" w:rsidRPr="001D5AE5">
        <w:rPr>
          <w:rFonts w:ascii="ＭＳ 明朝" w:hAnsi="ＭＳ 明朝" w:hint="eastAsia"/>
          <w:kern w:val="0"/>
          <w:sz w:val="24"/>
        </w:rPr>
        <w:t>係る</w:t>
      </w:r>
      <w:r w:rsidRPr="001D5AE5">
        <w:rPr>
          <w:rFonts w:ascii="ＭＳ 明朝" w:hAnsi="ＭＳ 明朝" w:hint="eastAsia"/>
          <w:kern w:val="0"/>
          <w:sz w:val="24"/>
        </w:rPr>
        <w:t>サプライチェーン・リスク対応に関する特約条項第　条の規定に基づき、下記のとおり届け出ます。</w:t>
      </w:r>
    </w:p>
    <w:p w14:paraId="16A257F5" w14:textId="77777777" w:rsidR="007E6D4B" w:rsidRPr="001D5AE5" w:rsidRDefault="007E6D4B" w:rsidP="0025566E">
      <w:pPr>
        <w:autoSpaceDE w:val="0"/>
        <w:autoSpaceDN w:val="0"/>
        <w:adjustRightInd w:val="0"/>
        <w:jc w:val="left"/>
        <w:rPr>
          <w:rFonts w:ascii="ＭＳ 明朝" w:hAnsi="ＭＳ 明朝"/>
          <w:kern w:val="0"/>
          <w:sz w:val="24"/>
        </w:rPr>
      </w:pPr>
    </w:p>
    <w:p w14:paraId="6D1502B4" w14:textId="77777777" w:rsidR="007E6D4B" w:rsidRPr="001D5AE5" w:rsidRDefault="007E6D4B" w:rsidP="0025566E">
      <w:pPr>
        <w:autoSpaceDE w:val="0"/>
        <w:autoSpaceDN w:val="0"/>
        <w:adjustRightInd w:val="0"/>
        <w:jc w:val="center"/>
        <w:rPr>
          <w:rFonts w:ascii="ＭＳ 明朝" w:hAnsi="ＭＳ 明朝"/>
          <w:kern w:val="0"/>
          <w:sz w:val="24"/>
        </w:rPr>
      </w:pPr>
      <w:r w:rsidRPr="001D5AE5">
        <w:rPr>
          <w:rFonts w:ascii="ＭＳ 明朝" w:hAnsi="ＭＳ 明朝" w:hint="eastAsia"/>
          <w:kern w:val="0"/>
          <w:sz w:val="24"/>
        </w:rPr>
        <w:t>記</w:t>
      </w:r>
    </w:p>
    <w:p w14:paraId="5A15B624" w14:textId="77777777" w:rsidR="007E6D4B" w:rsidRPr="001D5AE5" w:rsidRDefault="007E6D4B" w:rsidP="0025566E">
      <w:pPr>
        <w:autoSpaceDE w:val="0"/>
        <w:autoSpaceDN w:val="0"/>
        <w:adjustRightInd w:val="0"/>
        <w:jc w:val="left"/>
        <w:rPr>
          <w:rFonts w:ascii="ＭＳ 明朝" w:hAnsi="ＭＳ 明朝"/>
          <w:kern w:val="0"/>
          <w:sz w:val="24"/>
        </w:rPr>
      </w:pPr>
    </w:p>
    <w:p w14:paraId="0DF95B92" w14:textId="77777777" w:rsidR="007E6D4B" w:rsidRPr="001D5AE5" w:rsidRDefault="007E6D4B" w:rsidP="0025566E">
      <w:pPr>
        <w:autoSpaceDE w:val="0"/>
        <w:autoSpaceDN w:val="0"/>
        <w:adjustRightInd w:val="0"/>
        <w:jc w:val="left"/>
        <w:rPr>
          <w:rFonts w:ascii="ＭＳ 明朝" w:hAnsi="ＭＳ 明朝"/>
          <w:kern w:val="0"/>
          <w:sz w:val="24"/>
        </w:rPr>
      </w:pPr>
      <w:r w:rsidRPr="001D5AE5">
        <w:rPr>
          <w:rFonts w:ascii="ＭＳ 明朝" w:hAnsi="ＭＳ 明朝" w:hint="eastAsia"/>
          <w:spacing w:val="174"/>
          <w:w w:val="70"/>
          <w:kern w:val="0"/>
          <w:sz w:val="24"/>
          <w:fitText w:val="2748" w:id="-2075451124"/>
        </w:rPr>
        <w:t>調達要求番</w:t>
      </w:r>
      <w:r w:rsidRPr="001D5AE5">
        <w:rPr>
          <w:rFonts w:ascii="ＭＳ 明朝" w:hAnsi="ＭＳ 明朝" w:hint="eastAsia"/>
          <w:w w:val="70"/>
          <w:kern w:val="0"/>
          <w:sz w:val="24"/>
          <w:fitText w:val="2748" w:id="-2075451124"/>
        </w:rPr>
        <w:t>号</w:t>
      </w:r>
      <w:r w:rsidRPr="001D5AE5">
        <w:rPr>
          <w:rFonts w:ascii="ＭＳ 明朝" w:hAnsi="ＭＳ 明朝" w:hint="eastAsia"/>
          <w:kern w:val="0"/>
          <w:sz w:val="24"/>
        </w:rPr>
        <w:t xml:space="preserve">　</w:t>
      </w:r>
      <w:r w:rsidRPr="001D5AE5">
        <w:rPr>
          <w:rFonts w:ascii="ＭＳ 明朝" w:hAnsi="ＭＳ 明朝" w:hint="eastAsia"/>
          <w:kern w:val="0"/>
          <w:sz w:val="24"/>
          <w:u w:val="dottedHeavy"/>
        </w:rPr>
        <w:t xml:space="preserve">　　　　　　　　　　　　　　　　　　　　　　　　　　</w:t>
      </w:r>
    </w:p>
    <w:p w14:paraId="323AB75F" w14:textId="77777777" w:rsidR="007E6D4B" w:rsidRPr="001D5AE5" w:rsidRDefault="007E6D4B" w:rsidP="0025566E">
      <w:pPr>
        <w:autoSpaceDE w:val="0"/>
        <w:autoSpaceDN w:val="0"/>
        <w:adjustRightInd w:val="0"/>
        <w:jc w:val="left"/>
        <w:rPr>
          <w:rFonts w:ascii="ＭＳ 明朝" w:hAnsi="ＭＳ 明朝"/>
          <w:kern w:val="0"/>
          <w:sz w:val="24"/>
        </w:rPr>
      </w:pPr>
      <w:r w:rsidRPr="001D5AE5">
        <w:rPr>
          <w:rFonts w:ascii="ＭＳ 明朝" w:hAnsi="ＭＳ 明朝" w:hint="eastAsia"/>
          <w:kern w:val="0"/>
          <w:sz w:val="24"/>
        </w:rPr>
        <w:t xml:space="preserve">認証（契約）番号・年月日　</w:t>
      </w:r>
      <w:r w:rsidRPr="001D5AE5">
        <w:rPr>
          <w:rFonts w:ascii="ＭＳ 明朝" w:hAnsi="ＭＳ 明朝" w:hint="eastAsia"/>
          <w:kern w:val="0"/>
          <w:sz w:val="24"/>
          <w:u w:val="dottedHeavy"/>
        </w:rPr>
        <w:t xml:space="preserve">　　　　　　　　　　　　　　　　　　　　　　　　　　</w:t>
      </w:r>
    </w:p>
    <w:p w14:paraId="11998E5B" w14:textId="77777777" w:rsidR="007E6D4B" w:rsidRPr="001D5AE5" w:rsidRDefault="007E6D4B" w:rsidP="0025566E">
      <w:pPr>
        <w:autoSpaceDE w:val="0"/>
        <w:autoSpaceDN w:val="0"/>
        <w:adjustRightInd w:val="0"/>
        <w:jc w:val="left"/>
        <w:rPr>
          <w:rFonts w:ascii="ＭＳ 明朝" w:hAnsi="ＭＳ 明朝"/>
          <w:kern w:val="0"/>
          <w:sz w:val="24"/>
        </w:rPr>
      </w:pPr>
      <w:r w:rsidRPr="001D5AE5">
        <w:rPr>
          <w:rFonts w:ascii="ＭＳ 明朝" w:hAnsi="ＭＳ 明朝" w:hint="eastAsia"/>
          <w:spacing w:val="218"/>
          <w:w w:val="84"/>
          <w:kern w:val="0"/>
          <w:sz w:val="24"/>
          <w:fitText w:val="2748" w:id="-2075451123"/>
        </w:rPr>
        <w:t>品名・数</w:t>
      </w:r>
      <w:r w:rsidRPr="001D5AE5">
        <w:rPr>
          <w:rFonts w:ascii="ＭＳ 明朝" w:hAnsi="ＭＳ 明朝" w:hint="eastAsia"/>
          <w:spacing w:val="-1"/>
          <w:w w:val="84"/>
          <w:kern w:val="0"/>
          <w:sz w:val="24"/>
          <w:fitText w:val="2748" w:id="-2075451123"/>
        </w:rPr>
        <w:t>量</w:t>
      </w:r>
      <w:r w:rsidRPr="001D5AE5">
        <w:rPr>
          <w:rFonts w:ascii="ＭＳ 明朝" w:hAnsi="ＭＳ 明朝" w:hint="eastAsia"/>
          <w:kern w:val="0"/>
          <w:sz w:val="24"/>
        </w:rPr>
        <w:t xml:space="preserve">　</w:t>
      </w:r>
      <w:r w:rsidRPr="001D5AE5">
        <w:rPr>
          <w:rFonts w:ascii="ＭＳ 明朝" w:hAnsi="ＭＳ 明朝" w:hint="eastAsia"/>
          <w:kern w:val="0"/>
          <w:sz w:val="24"/>
          <w:u w:val="dottedHeavy"/>
        </w:rPr>
        <w:t xml:space="preserve">　　　　　　　　　　　　　　　　　　　　　　　　　　</w:t>
      </w:r>
    </w:p>
    <w:p w14:paraId="4AF7008A" w14:textId="77777777" w:rsidR="007E6D4B" w:rsidRPr="001D5AE5" w:rsidRDefault="007E6D4B" w:rsidP="0025566E">
      <w:pPr>
        <w:autoSpaceDE w:val="0"/>
        <w:autoSpaceDN w:val="0"/>
        <w:adjustRightInd w:val="0"/>
        <w:jc w:val="left"/>
        <w:rPr>
          <w:rFonts w:ascii="ＭＳ 明朝" w:hAnsi="ＭＳ 明朝"/>
          <w:kern w:val="0"/>
          <w:sz w:val="24"/>
        </w:rPr>
      </w:pPr>
    </w:p>
    <w:p w14:paraId="00DC92EA" w14:textId="77777777" w:rsidR="007E6D4B" w:rsidRPr="001D5AE5" w:rsidRDefault="007E6D4B" w:rsidP="0025566E">
      <w:pPr>
        <w:autoSpaceDE w:val="0"/>
        <w:autoSpaceDN w:val="0"/>
        <w:adjustRightInd w:val="0"/>
        <w:jc w:val="left"/>
        <w:rPr>
          <w:rFonts w:ascii="ＭＳ 明朝" w:hAnsi="ＭＳ 明朝"/>
          <w:kern w:val="0"/>
          <w:sz w:val="24"/>
        </w:rPr>
      </w:pPr>
    </w:p>
    <w:p w14:paraId="28FCDA40" w14:textId="77777777" w:rsidR="007E6D4B" w:rsidRPr="001D5AE5" w:rsidRDefault="007E6D4B" w:rsidP="0025566E">
      <w:pPr>
        <w:autoSpaceDE w:val="0"/>
        <w:autoSpaceDN w:val="0"/>
        <w:adjustRightInd w:val="0"/>
        <w:jc w:val="center"/>
        <w:rPr>
          <w:rFonts w:ascii="ＭＳ 明朝" w:hAnsi="ＭＳ 明朝"/>
          <w:kern w:val="0"/>
          <w:sz w:val="24"/>
        </w:rPr>
      </w:pPr>
      <w:r w:rsidRPr="001D5AE5">
        <w:rPr>
          <w:rFonts w:ascii="ＭＳ 明朝" w:hAnsi="ＭＳ 明朝" w:hint="eastAsia"/>
          <w:kern w:val="0"/>
          <w:sz w:val="24"/>
        </w:rPr>
        <w:t>作業従事者名簿</w:t>
      </w:r>
    </w:p>
    <w:p w14:paraId="074D886B" w14:textId="77777777" w:rsidR="007E6D4B" w:rsidRPr="001D5AE5" w:rsidRDefault="007E6D4B" w:rsidP="0025566E">
      <w:pPr>
        <w:autoSpaceDE w:val="0"/>
        <w:autoSpaceDN w:val="0"/>
        <w:adjustRightInd w:val="0"/>
        <w:jc w:val="left"/>
        <w:rPr>
          <w:rFonts w:ascii="ＭＳ 明朝" w:hAnsi="ＭＳ 明朝"/>
          <w:kern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3260"/>
        <w:gridCol w:w="4678"/>
      </w:tblGrid>
      <w:tr w:rsidR="007E6D4B" w:rsidRPr="001D5AE5" w14:paraId="6C4CBD2C" w14:textId="77777777" w:rsidTr="004D5297">
        <w:tc>
          <w:tcPr>
            <w:tcW w:w="704" w:type="dxa"/>
            <w:shd w:val="clear" w:color="auto" w:fill="auto"/>
          </w:tcPr>
          <w:p w14:paraId="44773492" w14:textId="77777777" w:rsidR="007E6D4B" w:rsidRPr="001D5AE5" w:rsidRDefault="007E6D4B" w:rsidP="0025566E">
            <w:pPr>
              <w:autoSpaceDE w:val="0"/>
              <w:autoSpaceDN w:val="0"/>
              <w:adjustRightInd w:val="0"/>
              <w:jc w:val="center"/>
              <w:rPr>
                <w:rFonts w:ascii="ＭＳ 明朝" w:hAnsi="ＭＳ 明朝"/>
                <w:kern w:val="0"/>
              </w:rPr>
            </w:pPr>
            <w:r w:rsidRPr="001D5AE5">
              <w:rPr>
                <w:rFonts w:ascii="ＭＳ 明朝" w:hAnsi="ＭＳ 明朝" w:hint="eastAsia"/>
                <w:kern w:val="0"/>
              </w:rPr>
              <w:t>番号</w:t>
            </w:r>
          </w:p>
        </w:tc>
        <w:tc>
          <w:tcPr>
            <w:tcW w:w="3260" w:type="dxa"/>
            <w:tcBorders>
              <w:right w:val="nil"/>
            </w:tcBorders>
            <w:shd w:val="clear" w:color="auto" w:fill="auto"/>
          </w:tcPr>
          <w:p w14:paraId="2C289002" w14:textId="77777777" w:rsidR="007E6D4B" w:rsidRPr="001D5AE5" w:rsidRDefault="007E6D4B" w:rsidP="0025566E">
            <w:pPr>
              <w:autoSpaceDE w:val="0"/>
              <w:autoSpaceDN w:val="0"/>
              <w:adjustRightInd w:val="0"/>
              <w:jc w:val="center"/>
              <w:rPr>
                <w:rFonts w:ascii="ＭＳ 明朝" w:hAnsi="ＭＳ 明朝"/>
                <w:kern w:val="0"/>
              </w:rPr>
            </w:pPr>
            <w:r w:rsidRPr="001D5AE5">
              <w:rPr>
                <w:rFonts w:ascii="ＭＳ 明朝" w:hAnsi="ＭＳ 明朝" w:hint="eastAsia"/>
                <w:kern w:val="0"/>
              </w:rPr>
              <w:t>会社名（事業者名）</w:t>
            </w:r>
          </w:p>
        </w:tc>
        <w:tc>
          <w:tcPr>
            <w:tcW w:w="4678" w:type="dxa"/>
            <w:shd w:val="clear" w:color="auto" w:fill="auto"/>
          </w:tcPr>
          <w:p w14:paraId="2B29591F" w14:textId="77777777" w:rsidR="007E6D4B" w:rsidRPr="001D5AE5" w:rsidRDefault="007E6D4B" w:rsidP="0025566E">
            <w:pPr>
              <w:autoSpaceDE w:val="0"/>
              <w:autoSpaceDN w:val="0"/>
              <w:adjustRightInd w:val="0"/>
              <w:jc w:val="center"/>
              <w:rPr>
                <w:rFonts w:ascii="ＭＳ 明朝" w:hAnsi="ＭＳ 明朝"/>
                <w:kern w:val="0"/>
              </w:rPr>
            </w:pPr>
            <w:r w:rsidRPr="001D5AE5">
              <w:rPr>
                <w:rFonts w:ascii="ＭＳ 明朝" w:hAnsi="ＭＳ 明朝" w:hint="eastAsia"/>
                <w:kern w:val="0"/>
              </w:rPr>
              <w:t>氏　　　　　　名</w:t>
            </w:r>
          </w:p>
        </w:tc>
      </w:tr>
      <w:tr w:rsidR="007E6D4B" w:rsidRPr="001D5AE5" w14:paraId="08627F04" w14:textId="77777777" w:rsidTr="004D5297">
        <w:trPr>
          <w:trHeight w:val="443"/>
        </w:trPr>
        <w:tc>
          <w:tcPr>
            <w:tcW w:w="704" w:type="dxa"/>
            <w:shd w:val="clear" w:color="auto" w:fill="auto"/>
          </w:tcPr>
          <w:p w14:paraId="570222B1" w14:textId="77777777" w:rsidR="007E6D4B" w:rsidRPr="001D5AE5" w:rsidRDefault="007E6D4B" w:rsidP="0025566E">
            <w:pPr>
              <w:autoSpaceDE w:val="0"/>
              <w:autoSpaceDN w:val="0"/>
              <w:adjustRightInd w:val="0"/>
              <w:jc w:val="left"/>
              <w:rPr>
                <w:rFonts w:ascii="ＭＳ 明朝" w:hAnsi="ＭＳ 明朝"/>
                <w:kern w:val="0"/>
                <w:sz w:val="24"/>
              </w:rPr>
            </w:pPr>
          </w:p>
        </w:tc>
        <w:tc>
          <w:tcPr>
            <w:tcW w:w="3260" w:type="dxa"/>
            <w:tcBorders>
              <w:right w:val="nil"/>
            </w:tcBorders>
            <w:shd w:val="clear" w:color="auto" w:fill="auto"/>
          </w:tcPr>
          <w:p w14:paraId="07F9B4C0" w14:textId="77777777" w:rsidR="007E6D4B" w:rsidRPr="001D5AE5" w:rsidRDefault="007E6D4B" w:rsidP="0025566E">
            <w:pPr>
              <w:autoSpaceDE w:val="0"/>
              <w:autoSpaceDN w:val="0"/>
              <w:adjustRightInd w:val="0"/>
              <w:jc w:val="left"/>
              <w:rPr>
                <w:rFonts w:ascii="ＭＳ 明朝" w:hAnsi="ＭＳ 明朝"/>
                <w:kern w:val="0"/>
                <w:sz w:val="24"/>
              </w:rPr>
            </w:pPr>
          </w:p>
        </w:tc>
        <w:tc>
          <w:tcPr>
            <w:tcW w:w="4678" w:type="dxa"/>
            <w:shd w:val="clear" w:color="auto" w:fill="auto"/>
          </w:tcPr>
          <w:p w14:paraId="1197D211" w14:textId="77777777" w:rsidR="007E6D4B" w:rsidRPr="001D5AE5" w:rsidRDefault="007E6D4B" w:rsidP="0025566E">
            <w:pPr>
              <w:autoSpaceDE w:val="0"/>
              <w:autoSpaceDN w:val="0"/>
              <w:adjustRightInd w:val="0"/>
              <w:jc w:val="left"/>
              <w:rPr>
                <w:rFonts w:ascii="ＭＳ 明朝" w:hAnsi="ＭＳ 明朝"/>
                <w:kern w:val="0"/>
                <w:sz w:val="24"/>
              </w:rPr>
            </w:pPr>
          </w:p>
        </w:tc>
      </w:tr>
      <w:tr w:rsidR="007E6D4B" w:rsidRPr="001D5AE5" w14:paraId="21516ACB" w14:textId="77777777" w:rsidTr="004D5297">
        <w:trPr>
          <w:trHeight w:val="421"/>
        </w:trPr>
        <w:tc>
          <w:tcPr>
            <w:tcW w:w="704" w:type="dxa"/>
            <w:shd w:val="clear" w:color="auto" w:fill="auto"/>
          </w:tcPr>
          <w:p w14:paraId="45AF6FB4" w14:textId="77777777" w:rsidR="007E6D4B" w:rsidRPr="001D5AE5" w:rsidRDefault="007E6D4B" w:rsidP="0025566E">
            <w:pPr>
              <w:autoSpaceDE w:val="0"/>
              <w:autoSpaceDN w:val="0"/>
              <w:adjustRightInd w:val="0"/>
              <w:jc w:val="left"/>
              <w:rPr>
                <w:rFonts w:ascii="ＭＳ 明朝" w:hAnsi="ＭＳ 明朝"/>
                <w:kern w:val="0"/>
                <w:sz w:val="24"/>
              </w:rPr>
            </w:pPr>
          </w:p>
        </w:tc>
        <w:tc>
          <w:tcPr>
            <w:tcW w:w="3260" w:type="dxa"/>
            <w:tcBorders>
              <w:right w:val="nil"/>
            </w:tcBorders>
            <w:shd w:val="clear" w:color="auto" w:fill="auto"/>
          </w:tcPr>
          <w:p w14:paraId="765D2F85" w14:textId="77777777" w:rsidR="007E6D4B" w:rsidRPr="001D5AE5" w:rsidRDefault="007E6D4B" w:rsidP="0025566E">
            <w:pPr>
              <w:autoSpaceDE w:val="0"/>
              <w:autoSpaceDN w:val="0"/>
              <w:adjustRightInd w:val="0"/>
              <w:jc w:val="left"/>
              <w:rPr>
                <w:rFonts w:ascii="ＭＳ 明朝" w:hAnsi="ＭＳ 明朝"/>
                <w:kern w:val="0"/>
                <w:sz w:val="24"/>
              </w:rPr>
            </w:pPr>
          </w:p>
        </w:tc>
        <w:tc>
          <w:tcPr>
            <w:tcW w:w="4678" w:type="dxa"/>
            <w:shd w:val="clear" w:color="auto" w:fill="auto"/>
          </w:tcPr>
          <w:p w14:paraId="6FF4E711" w14:textId="77777777" w:rsidR="007E6D4B" w:rsidRPr="001D5AE5" w:rsidRDefault="007E6D4B" w:rsidP="0025566E">
            <w:pPr>
              <w:autoSpaceDE w:val="0"/>
              <w:autoSpaceDN w:val="0"/>
              <w:adjustRightInd w:val="0"/>
              <w:jc w:val="left"/>
              <w:rPr>
                <w:rFonts w:ascii="ＭＳ 明朝" w:hAnsi="ＭＳ 明朝"/>
                <w:kern w:val="0"/>
                <w:sz w:val="24"/>
              </w:rPr>
            </w:pPr>
          </w:p>
        </w:tc>
      </w:tr>
      <w:tr w:rsidR="007E6D4B" w:rsidRPr="001D5AE5" w14:paraId="793DC619" w14:textId="77777777" w:rsidTr="004D5297">
        <w:trPr>
          <w:trHeight w:val="413"/>
        </w:trPr>
        <w:tc>
          <w:tcPr>
            <w:tcW w:w="704" w:type="dxa"/>
            <w:shd w:val="clear" w:color="auto" w:fill="auto"/>
          </w:tcPr>
          <w:p w14:paraId="4B7AABB6" w14:textId="77777777" w:rsidR="007E6D4B" w:rsidRPr="001D5AE5" w:rsidRDefault="007E6D4B" w:rsidP="0025566E">
            <w:pPr>
              <w:autoSpaceDE w:val="0"/>
              <w:autoSpaceDN w:val="0"/>
              <w:adjustRightInd w:val="0"/>
              <w:jc w:val="left"/>
              <w:rPr>
                <w:rFonts w:ascii="ＭＳ 明朝" w:hAnsi="ＭＳ 明朝"/>
                <w:kern w:val="0"/>
                <w:sz w:val="24"/>
              </w:rPr>
            </w:pPr>
          </w:p>
        </w:tc>
        <w:tc>
          <w:tcPr>
            <w:tcW w:w="3260" w:type="dxa"/>
            <w:tcBorders>
              <w:right w:val="nil"/>
            </w:tcBorders>
            <w:shd w:val="clear" w:color="auto" w:fill="auto"/>
          </w:tcPr>
          <w:p w14:paraId="3C1A4746" w14:textId="77777777" w:rsidR="007E6D4B" w:rsidRPr="001D5AE5" w:rsidRDefault="007E6D4B" w:rsidP="0025566E">
            <w:pPr>
              <w:autoSpaceDE w:val="0"/>
              <w:autoSpaceDN w:val="0"/>
              <w:adjustRightInd w:val="0"/>
              <w:jc w:val="left"/>
              <w:rPr>
                <w:rFonts w:ascii="ＭＳ 明朝" w:hAnsi="ＭＳ 明朝"/>
                <w:kern w:val="0"/>
                <w:sz w:val="24"/>
              </w:rPr>
            </w:pPr>
          </w:p>
        </w:tc>
        <w:tc>
          <w:tcPr>
            <w:tcW w:w="4678" w:type="dxa"/>
            <w:shd w:val="clear" w:color="auto" w:fill="auto"/>
          </w:tcPr>
          <w:p w14:paraId="572D2052" w14:textId="77777777" w:rsidR="007E6D4B" w:rsidRPr="001D5AE5" w:rsidRDefault="007E6D4B" w:rsidP="0025566E">
            <w:pPr>
              <w:autoSpaceDE w:val="0"/>
              <w:autoSpaceDN w:val="0"/>
              <w:adjustRightInd w:val="0"/>
              <w:jc w:val="left"/>
              <w:rPr>
                <w:rFonts w:ascii="ＭＳ 明朝" w:hAnsi="ＭＳ 明朝"/>
                <w:kern w:val="0"/>
                <w:sz w:val="24"/>
              </w:rPr>
            </w:pPr>
          </w:p>
        </w:tc>
      </w:tr>
      <w:tr w:rsidR="007E6D4B" w:rsidRPr="001D5AE5" w14:paraId="1B18F95C" w14:textId="77777777" w:rsidTr="004D5297">
        <w:trPr>
          <w:trHeight w:val="405"/>
        </w:trPr>
        <w:tc>
          <w:tcPr>
            <w:tcW w:w="704" w:type="dxa"/>
            <w:shd w:val="clear" w:color="auto" w:fill="auto"/>
          </w:tcPr>
          <w:p w14:paraId="51E5A4E4" w14:textId="77777777" w:rsidR="007E6D4B" w:rsidRPr="001D5AE5" w:rsidRDefault="007E6D4B" w:rsidP="0025566E">
            <w:pPr>
              <w:autoSpaceDE w:val="0"/>
              <w:autoSpaceDN w:val="0"/>
              <w:adjustRightInd w:val="0"/>
              <w:jc w:val="left"/>
              <w:rPr>
                <w:rFonts w:ascii="ＭＳ 明朝" w:hAnsi="ＭＳ 明朝"/>
                <w:kern w:val="0"/>
                <w:sz w:val="24"/>
              </w:rPr>
            </w:pPr>
          </w:p>
        </w:tc>
        <w:tc>
          <w:tcPr>
            <w:tcW w:w="3260" w:type="dxa"/>
            <w:tcBorders>
              <w:right w:val="nil"/>
            </w:tcBorders>
            <w:shd w:val="clear" w:color="auto" w:fill="auto"/>
          </w:tcPr>
          <w:p w14:paraId="71F3A9C0" w14:textId="77777777" w:rsidR="007E6D4B" w:rsidRPr="001D5AE5" w:rsidRDefault="007E6D4B" w:rsidP="0025566E">
            <w:pPr>
              <w:autoSpaceDE w:val="0"/>
              <w:autoSpaceDN w:val="0"/>
              <w:adjustRightInd w:val="0"/>
              <w:jc w:val="left"/>
              <w:rPr>
                <w:rFonts w:ascii="ＭＳ 明朝" w:hAnsi="ＭＳ 明朝"/>
                <w:kern w:val="0"/>
                <w:sz w:val="24"/>
              </w:rPr>
            </w:pPr>
          </w:p>
        </w:tc>
        <w:tc>
          <w:tcPr>
            <w:tcW w:w="4678" w:type="dxa"/>
            <w:shd w:val="clear" w:color="auto" w:fill="auto"/>
          </w:tcPr>
          <w:p w14:paraId="2BC40C4F" w14:textId="77777777" w:rsidR="007E6D4B" w:rsidRPr="001D5AE5" w:rsidRDefault="007E6D4B" w:rsidP="0025566E">
            <w:pPr>
              <w:autoSpaceDE w:val="0"/>
              <w:autoSpaceDN w:val="0"/>
              <w:adjustRightInd w:val="0"/>
              <w:jc w:val="left"/>
              <w:rPr>
                <w:rFonts w:ascii="ＭＳ 明朝" w:hAnsi="ＭＳ 明朝"/>
                <w:kern w:val="0"/>
                <w:sz w:val="24"/>
              </w:rPr>
            </w:pPr>
          </w:p>
        </w:tc>
      </w:tr>
      <w:tr w:rsidR="007E6D4B" w:rsidRPr="001D5AE5" w14:paraId="793BB2E5" w14:textId="77777777" w:rsidTr="004D5297">
        <w:trPr>
          <w:trHeight w:val="412"/>
        </w:trPr>
        <w:tc>
          <w:tcPr>
            <w:tcW w:w="704" w:type="dxa"/>
            <w:shd w:val="clear" w:color="auto" w:fill="auto"/>
          </w:tcPr>
          <w:p w14:paraId="2822FCEA" w14:textId="77777777" w:rsidR="007E6D4B" w:rsidRPr="001D5AE5" w:rsidRDefault="007E6D4B" w:rsidP="0025566E">
            <w:pPr>
              <w:autoSpaceDE w:val="0"/>
              <w:autoSpaceDN w:val="0"/>
              <w:adjustRightInd w:val="0"/>
              <w:jc w:val="left"/>
              <w:rPr>
                <w:rFonts w:ascii="ＭＳ 明朝" w:hAnsi="ＭＳ 明朝"/>
                <w:kern w:val="0"/>
                <w:sz w:val="24"/>
              </w:rPr>
            </w:pPr>
          </w:p>
        </w:tc>
        <w:tc>
          <w:tcPr>
            <w:tcW w:w="3260" w:type="dxa"/>
            <w:tcBorders>
              <w:right w:val="nil"/>
            </w:tcBorders>
            <w:shd w:val="clear" w:color="auto" w:fill="auto"/>
          </w:tcPr>
          <w:p w14:paraId="614D6337" w14:textId="77777777" w:rsidR="007E6D4B" w:rsidRPr="001D5AE5" w:rsidRDefault="007E6D4B" w:rsidP="0025566E">
            <w:pPr>
              <w:autoSpaceDE w:val="0"/>
              <w:autoSpaceDN w:val="0"/>
              <w:adjustRightInd w:val="0"/>
              <w:jc w:val="left"/>
              <w:rPr>
                <w:rFonts w:ascii="ＭＳ 明朝" w:hAnsi="ＭＳ 明朝"/>
                <w:kern w:val="0"/>
                <w:sz w:val="24"/>
              </w:rPr>
            </w:pPr>
          </w:p>
        </w:tc>
        <w:tc>
          <w:tcPr>
            <w:tcW w:w="4678" w:type="dxa"/>
            <w:shd w:val="clear" w:color="auto" w:fill="auto"/>
          </w:tcPr>
          <w:p w14:paraId="70E41662" w14:textId="77777777" w:rsidR="007E6D4B" w:rsidRPr="001D5AE5" w:rsidRDefault="007E6D4B" w:rsidP="0025566E">
            <w:pPr>
              <w:autoSpaceDE w:val="0"/>
              <w:autoSpaceDN w:val="0"/>
              <w:adjustRightInd w:val="0"/>
              <w:jc w:val="left"/>
              <w:rPr>
                <w:rFonts w:ascii="ＭＳ 明朝" w:hAnsi="ＭＳ 明朝"/>
                <w:kern w:val="0"/>
                <w:sz w:val="24"/>
              </w:rPr>
            </w:pPr>
          </w:p>
        </w:tc>
      </w:tr>
    </w:tbl>
    <w:p w14:paraId="024B00CB" w14:textId="77777777" w:rsidR="007E6D4B" w:rsidRPr="001D5AE5" w:rsidRDefault="007E6D4B" w:rsidP="0025566E">
      <w:pPr>
        <w:widowControl/>
        <w:jc w:val="left"/>
        <w:rPr>
          <w:rFonts w:ascii="ＭＳ 明朝" w:hAnsi="ＭＳ 明朝"/>
          <w:kern w:val="0"/>
        </w:rPr>
      </w:pPr>
    </w:p>
    <w:p w14:paraId="126A1A21" w14:textId="77777777" w:rsidR="007E6D4B" w:rsidRPr="001D5AE5" w:rsidRDefault="007E6D4B" w:rsidP="0025566E">
      <w:pPr>
        <w:autoSpaceDE w:val="0"/>
        <w:autoSpaceDN w:val="0"/>
        <w:adjustRightInd w:val="0"/>
        <w:ind w:left="630" w:hangingChars="300" w:hanging="630"/>
        <w:jc w:val="left"/>
        <w:rPr>
          <w:rFonts w:ascii="ＭＳ 明朝" w:hAnsi="ＭＳ 明朝"/>
          <w:kern w:val="0"/>
        </w:rPr>
      </w:pPr>
      <w:r w:rsidRPr="001D5AE5">
        <w:rPr>
          <w:rFonts w:ascii="ＭＳ 明朝" w:hAnsi="ＭＳ 明朝" w:hint="eastAsia"/>
          <w:kern w:val="0"/>
        </w:rPr>
        <w:t>注１：納入先部隊等での作業開始前までに本様式で届け出ること。この場合、件名の（追加）を横線で消去すること。</w:t>
      </w:r>
    </w:p>
    <w:p w14:paraId="0B79282E" w14:textId="77777777" w:rsidR="007E6D4B" w:rsidRPr="001D5AE5" w:rsidRDefault="007E6D4B" w:rsidP="0025566E">
      <w:pPr>
        <w:autoSpaceDE w:val="0"/>
        <w:autoSpaceDN w:val="0"/>
        <w:adjustRightInd w:val="0"/>
        <w:ind w:left="630" w:hangingChars="300" w:hanging="630"/>
        <w:jc w:val="left"/>
        <w:rPr>
          <w:rFonts w:ascii="ＭＳ 明朝" w:hAnsi="ＭＳ 明朝"/>
          <w:kern w:val="0"/>
        </w:rPr>
      </w:pPr>
      <w:r w:rsidRPr="001D5AE5">
        <w:rPr>
          <w:rFonts w:ascii="ＭＳ 明朝" w:hAnsi="ＭＳ 明朝" w:hint="eastAsia"/>
          <w:kern w:val="0"/>
        </w:rPr>
        <w:t>注２：追加のあった場合は、速やかに追加した旨を本様式で届け出ること。</w:t>
      </w:r>
    </w:p>
    <w:p w14:paraId="42071C11" w14:textId="77777777" w:rsidR="007E6D4B" w:rsidRPr="001D5AE5" w:rsidRDefault="007E6D4B" w:rsidP="0025566E">
      <w:pPr>
        <w:widowControl/>
        <w:jc w:val="right"/>
        <w:rPr>
          <w:rFonts w:ascii="ＭＳ 明朝" w:hAnsi="ＭＳ 明朝"/>
          <w:kern w:val="0"/>
          <w:sz w:val="24"/>
        </w:rPr>
      </w:pPr>
      <w:r w:rsidRPr="001D5AE5">
        <w:rPr>
          <w:rFonts w:ascii="ＭＳ 明朝" w:hAnsi="ＭＳ 明朝"/>
          <w:kern w:val="0"/>
          <w:sz w:val="24"/>
        </w:rPr>
        <w:br w:type="page"/>
      </w:r>
      <w:r w:rsidRPr="001D5AE5">
        <w:rPr>
          <w:rFonts w:ascii="ＭＳ 明朝" w:hAnsi="ＭＳ 明朝" w:hint="eastAsia"/>
          <w:kern w:val="0"/>
          <w:sz w:val="24"/>
        </w:rPr>
        <w:lastRenderedPageBreak/>
        <w:t>付紙様式第４</w:t>
      </w:r>
    </w:p>
    <w:p w14:paraId="25CC8A39" w14:textId="77777777" w:rsidR="007E6D4B" w:rsidRPr="001D5AE5" w:rsidRDefault="007E6D4B" w:rsidP="0025566E">
      <w:pPr>
        <w:autoSpaceDE w:val="0"/>
        <w:autoSpaceDN w:val="0"/>
        <w:adjustRightInd w:val="0"/>
        <w:jc w:val="right"/>
        <w:rPr>
          <w:rFonts w:ascii="ＭＳ 明朝" w:hAnsi="ＭＳ 明朝"/>
          <w:kern w:val="0"/>
          <w:sz w:val="24"/>
        </w:rPr>
      </w:pPr>
    </w:p>
    <w:p w14:paraId="32DF8293" w14:textId="77777777" w:rsidR="007E6D4B" w:rsidRPr="001D5AE5" w:rsidRDefault="007E6D4B" w:rsidP="0025566E">
      <w:pPr>
        <w:autoSpaceDE w:val="0"/>
        <w:autoSpaceDN w:val="0"/>
        <w:adjustRightInd w:val="0"/>
        <w:jc w:val="center"/>
        <w:rPr>
          <w:rFonts w:ascii="ＭＳ 明朝" w:hAnsi="ＭＳ 明朝"/>
          <w:kern w:val="0"/>
          <w:sz w:val="24"/>
        </w:rPr>
      </w:pPr>
      <w:r w:rsidRPr="001D5AE5">
        <w:rPr>
          <w:rFonts w:ascii="ＭＳ 明朝" w:hAnsi="ＭＳ 明朝" w:hint="eastAsia"/>
          <w:kern w:val="0"/>
          <w:sz w:val="24"/>
        </w:rPr>
        <w:t>作　業　従　事　者　管　理　報　告　書</w:t>
      </w:r>
    </w:p>
    <w:p w14:paraId="43A12163" w14:textId="77777777" w:rsidR="007E6D4B" w:rsidRPr="001D5AE5" w:rsidRDefault="007E6D4B" w:rsidP="0025566E">
      <w:pPr>
        <w:autoSpaceDE w:val="0"/>
        <w:autoSpaceDN w:val="0"/>
        <w:adjustRightInd w:val="0"/>
        <w:jc w:val="right"/>
        <w:rPr>
          <w:rFonts w:ascii="ＭＳ 明朝" w:hAnsi="ＭＳ 明朝"/>
          <w:kern w:val="0"/>
          <w:sz w:val="24"/>
        </w:rPr>
      </w:pPr>
    </w:p>
    <w:p w14:paraId="178AA098" w14:textId="77777777" w:rsidR="007E6D4B" w:rsidRPr="001D5AE5" w:rsidRDefault="007E6D4B" w:rsidP="0025566E">
      <w:pPr>
        <w:autoSpaceDE w:val="0"/>
        <w:autoSpaceDN w:val="0"/>
        <w:adjustRightInd w:val="0"/>
        <w:jc w:val="left"/>
        <w:rPr>
          <w:rFonts w:ascii="ＭＳ 明朝" w:hAnsi="ＭＳ 明朝"/>
          <w:kern w:val="0"/>
          <w:sz w:val="24"/>
        </w:rPr>
      </w:pPr>
      <w:r w:rsidRPr="001D5AE5">
        <w:rPr>
          <w:rFonts w:ascii="ＭＳ 明朝" w:hAnsi="ＭＳ 明朝" w:hint="eastAsia"/>
          <w:spacing w:val="174"/>
          <w:w w:val="70"/>
          <w:kern w:val="0"/>
          <w:sz w:val="24"/>
          <w:fitText w:val="2748" w:id="-2075451122"/>
        </w:rPr>
        <w:t>調達要求番</w:t>
      </w:r>
      <w:r w:rsidRPr="001D5AE5">
        <w:rPr>
          <w:rFonts w:ascii="ＭＳ 明朝" w:hAnsi="ＭＳ 明朝" w:hint="eastAsia"/>
          <w:w w:val="70"/>
          <w:kern w:val="0"/>
          <w:sz w:val="24"/>
          <w:fitText w:val="2748" w:id="-2075451122"/>
        </w:rPr>
        <w:t>号</w:t>
      </w:r>
      <w:r w:rsidRPr="001D5AE5">
        <w:rPr>
          <w:rFonts w:ascii="ＭＳ 明朝" w:hAnsi="ＭＳ 明朝" w:hint="eastAsia"/>
          <w:kern w:val="0"/>
          <w:sz w:val="24"/>
        </w:rPr>
        <w:t xml:space="preserve">　</w:t>
      </w:r>
      <w:r w:rsidRPr="001D5AE5">
        <w:rPr>
          <w:rFonts w:ascii="ＭＳ 明朝" w:hAnsi="ＭＳ 明朝" w:hint="eastAsia"/>
          <w:kern w:val="0"/>
          <w:sz w:val="24"/>
          <w:u w:val="dottedHeavy"/>
        </w:rPr>
        <w:t xml:space="preserve">　　　　　　　　　　　　　　　　　　　　　　　　　　</w:t>
      </w:r>
    </w:p>
    <w:p w14:paraId="3C3FA197" w14:textId="77777777" w:rsidR="007E6D4B" w:rsidRPr="001D5AE5" w:rsidRDefault="007E6D4B" w:rsidP="0025566E">
      <w:pPr>
        <w:autoSpaceDE w:val="0"/>
        <w:autoSpaceDN w:val="0"/>
        <w:adjustRightInd w:val="0"/>
        <w:jc w:val="left"/>
        <w:rPr>
          <w:rFonts w:ascii="ＭＳ 明朝" w:hAnsi="ＭＳ 明朝"/>
          <w:kern w:val="0"/>
          <w:sz w:val="24"/>
        </w:rPr>
      </w:pPr>
      <w:r w:rsidRPr="001D5AE5">
        <w:rPr>
          <w:rFonts w:ascii="ＭＳ 明朝" w:hAnsi="ＭＳ 明朝" w:hint="eastAsia"/>
          <w:kern w:val="0"/>
          <w:sz w:val="24"/>
        </w:rPr>
        <w:t xml:space="preserve">認証（契約）番号・年月日　</w:t>
      </w:r>
      <w:r w:rsidRPr="001D5AE5">
        <w:rPr>
          <w:rFonts w:ascii="ＭＳ 明朝" w:hAnsi="ＭＳ 明朝" w:hint="eastAsia"/>
          <w:kern w:val="0"/>
          <w:sz w:val="24"/>
          <w:u w:val="dottedHeavy"/>
        </w:rPr>
        <w:t xml:space="preserve">　　　　　　　　　　　　　　　　　　　　　　　　　　</w:t>
      </w:r>
    </w:p>
    <w:p w14:paraId="7026E46F" w14:textId="77777777" w:rsidR="007E6D4B" w:rsidRPr="001D5AE5" w:rsidRDefault="007E6D4B" w:rsidP="0025566E">
      <w:pPr>
        <w:autoSpaceDE w:val="0"/>
        <w:autoSpaceDN w:val="0"/>
        <w:adjustRightInd w:val="0"/>
        <w:jc w:val="left"/>
        <w:rPr>
          <w:rFonts w:ascii="ＭＳ 明朝" w:hAnsi="ＭＳ 明朝"/>
          <w:kern w:val="0"/>
          <w:sz w:val="24"/>
        </w:rPr>
      </w:pPr>
      <w:r w:rsidRPr="001D5AE5">
        <w:rPr>
          <w:rFonts w:ascii="ＭＳ 明朝" w:hAnsi="ＭＳ 明朝" w:hint="eastAsia"/>
          <w:spacing w:val="218"/>
          <w:w w:val="84"/>
          <w:kern w:val="0"/>
          <w:sz w:val="24"/>
          <w:fitText w:val="2748" w:id="-2075451121"/>
        </w:rPr>
        <w:t>品名・数</w:t>
      </w:r>
      <w:r w:rsidRPr="001D5AE5">
        <w:rPr>
          <w:rFonts w:ascii="ＭＳ 明朝" w:hAnsi="ＭＳ 明朝" w:hint="eastAsia"/>
          <w:spacing w:val="-1"/>
          <w:w w:val="84"/>
          <w:kern w:val="0"/>
          <w:sz w:val="24"/>
          <w:fitText w:val="2748" w:id="-2075451121"/>
        </w:rPr>
        <w:t>量</w:t>
      </w:r>
      <w:r w:rsidRPr="001D5AE5">
        <w:rPr>
          <w:rFonts w:ascii="ＭＳ 明朝" w:hAnsi="ＭＳ 明朝" w:hint="eastAsia"/>
          <w:kern w:val="0"/>
          <w:sz w:val="24"/>
        </w:rPr>
        <w:t xml:space="preserve">　</w:t>
      </w:r>
      <w:r w:rsidRPr="001D5AE5">
        <w:rPr>
          <w:rFonts w:ascii="ＭＳ 明朝" w:hAnsi="ＭＳ 明朝" w:hint="eastAsia"/>
          <w:kern w:val="0"/>
          <w:sz w:val="24"/>
          <w:u w:val="dottedHeavy"/>
        </w:rPr>
        <w:t xml:space="preserve">　　　　　　　　　　　　　　　　　　　　　　　　　　</w:t>
      </w:r>
    </w:p>
    <w:p w14:paraId="1F167A93" w14:textId="77777777" w:rsidR="007E6D4B" w:rsidRPr="001D5AE5" w:rsidRDefault="007E6D4B" w:rsidP="0025566E">
      <w:pPr>
        <w:autoSpaceDE w:val="0"/>
        <w:autoSpaceDN w:val="0"/>
        <w:adjustRightInd w:val="0"/>
        <w:jc w:val="right"/>
        <w:rPr>
          <w:rFonts w:ascii="ＭＳ 明朝" w:hAnsi="ＭＳ 明朝"/>
          <w:kern w:val="0"/>
          <w:sz w:val="24"/>
        </w:rPr>
      </w:pPr>
    </w:p>
    <w:p w14:paraId="3C6923CF" w14:textId="77777777" w:rsidR="007E6D4B" w:rsidRPr="001D5AE5" w:rsidRDefault="007E6D4B" w:rsidP="0025566E">
      <w:pPr>
        <w:autoSpaceDE w:val="0"/>
        <w:autoSpaceDN w:val="0"/>
        <w:adjustRightInd w:val="0"/>
        <w:jc w:val="left"/>
        <w:rPr>
          <w:rFonts w:ascii="ＭＳ 明朝" w:hAnsi="ＭＳ 明朝"/>
          <w:kern w:val="0"/>
          <w:sz w:val="24"/>
        </w:rPr>
      </w:pPr>
      <w:r w:rsidRPr="001D5AE5">
        <w:rPr>
          <w:rFonts w:ascii="ＭＳ 明朝" w:hAnsi="ＭＳ 明朝" w:hint="eastAsia"/>
          <w:kern w:val="0"/>
          <w:sz w:val="24"/>
        </w:rPr>
        <w:t>（会社名　　　　　　　　　　）　　　　　　　　　　　　　　　　年　　月　　日</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25"/>
        <w:gridCol w:w="2926"/>
        <w:gridCol w:w="2926"/>
      </w:tblGrid>
      <w:tr w:rsidR="007E6D4B" w:rsidRPr="001D5AE5" w14:paraId="30F5220B" w14:textId="77777777" w:rsidTr="004D5297">
        <w:trPr>
          <w:trHeight w:val="400"/>
        </w:trPr>
        <w:tc>
          <w:tcPr>
            <w:tcW w:w="2925" w:type="dxa"/>
            <w:vMerge w:val="restart"/>
            <w:shd w:val="clear" w:color="auto" w:fill="auto"/>
            <w:vAlign w:val="center"/>
          </w:tcPr>
          <w:p w14:paraId="288F7DD7" w14:textId="77777777" w:rsidR="007E6D4B" w:rsidRPr="001D5AE5" w:rsidRDefault="007E6D4B" w:rsidP="0025566E">
            <w:pPr>
              <w:autoSpaceDE w:val="0"/>
              <w:autoSpaceDN w:val="0"/>
              <w:adjustRightInd w:val="0"/>
              <w:jc w:val="center"/>
              <w:rPr>
                <w:rFonts w:ascii="ＭＳ 明朝" w:hAnsi="ＭＳ 明朝"/>
                <w:kern w:val="0"/>
                <w:sz w:val="24"/>
              </w:rPr>
            </w:pPr>
            <w:r w:rsidRPr="001D5AE5">
              <w:rPr>
                <w:rFonts w:ascii="ＭＳ 明朝" w:hAnsi="ＭＳ 明朝" w:hint="eastAsia"/>
                <w:kern w:val="0"/>
                <w:sz w:val="24"/>
              </w:rPr>
              <w:t>氏　　　　名</w:t>
            </w:r>
          </w:p>
        </w:tc>
        <w:tc>
          <w:tcPr>
            <w:tcW w:w="5852" w:type="dxa"/>
            <w:gridSpan w:val="2"/>
            <w:shd w:val="clear" w:color="auto" w:fill="auto"/>
            <w:vAlign w:val="center"/>
          </w:tcPr>
          <w:p w14:paraId="23DB5914" w14:textId="77777777" w:rsidR="007E6D4B" w:rsidRPr="001D5AE5" w:rsidRDefault="007E6D4B" w:rsidP="0025566E">
            <w:pPr>
              <w:autoSpaceDE w:val="0"/>
              <w:autoSpaceDN w:val="0"/>
              <w:adjustRightInd w:val="0"/>
              <w:jc w:val="center"/>
              <w:rPr>
                <w:rFonts w:ascii="ＭＳ 明朝" w:hAnsi="ＭＳ 明朝"/>
                <w:kern w:val="0"/>
                <w:sz w:val="24"/>
              </w:rPr>
            </w:pPr>
            <w:r w:rsidRPr="001D5AE5">
              <w:rPr>
                <w:rFonts w:ascii="ＭＳ 明朝" w:hAnsi="ＭＳ 明朝" w:hint="eastAsia"/>
                <w:kern w:val="0"/>
                <w:sz w:val="24"/>
              </w:rPr>
              <w:t>作　　業　　内　　容</w:t>
            </w:r>
          </w:p>
        </w:tc>
      </w:tr>
      <w:tr w:rsidR="007E6D4B" w:rsidRPr="001D5AE5" w14:paraId="6BC45D55" w14:textId="77777777" w:rsidTr="004D5297">
        <w:trPr>
          <w:trHeight w:val="471"/>
        </w:trPr>
        <w:tc>
          <w:tcPr>
            <w:tcW w:w="2925" w:type="dxa"/>
            <w:vMerge/>
            <w:shd w:val="clear" w:color="auto" w:fill="auto"/>
            <w:vAlign w:val="center"/>
          </w:tcPr>
          <w:p w14:paraId="4727C84D" w14:textId="77777777" w:rsidR="007E6D4B" w:rsidRPr="001D5AE5" w:rsidRDefault="007E6D4B" w:rsidP="0025566E">
            <w:pPr>
              <w:autoSpaceDE w:val="0"/>
              <w:autoSpaceDN w:val="0"/>
              <w:adjustRightInd w:val="0"/>
              <w:jc w:val="center"/>
              <w:rPr>
                <w:rFonts w:ascii="ＭＳ 明朝" w:hAnsi="ＭＳ 明朝"/>
                <w:kern w:val="0"/>
                <w:sz w:val="24"/>
              </w:rPr>
            </w:pPr>
          </w:p>
        </w:tc>
        <w:tc>
          <w:tcPr>
            <w:tcW w:w="2926" w:type="dxa"/>
            <w:shd w:val="clear" w:color="auto" w:fill="auto"/>
            <w:vAlign w:val="center"/>
          </w:tcPr>
          <w:p w14:paraId="5C3C16AD" w14:textId="77777777" w:rsidR="007E6D4B" w:rsidRPr="001D5AE5" w:rsidRDefault="007E6D4B" w:rsidP="0025566E">
            <w:pPr>
              <w:autoSpaceDE w:val="0"/>
              <w:autoSpaceDN w:val="0"/>
              <w:adjustRightInd w:val="0"/>
              <w:jc w:val="center"/>
              <w:rPr>
                <w:rFonts w:ascii="ＭＳ 明朝" w:hAnsi="ＭＳ 明朝"/>
                <w:kern w:val="0"/>
                <w:sz w:val="24"/>
              </w:rPr>
            </w:pPr>
            <w:r w:rsidRPr="001D5AE5">
              <w:rPr>
                <w:rFonts w:ascii="ＭＳ 明朝" w:hAnsi="ＭＳ 明朝" w:hint="eastAsia"/>
                <w:kern w:val="0"/>
                <w:sz w:val="24"/>
              </w:rPr>
              <w:t>予　　　　定</w:t>
            </w:r>
          </w:p>
        </w:tc>
        <w:tc>
          <w:tcPr>
            <w:tcW w:w="2926" w:type="dxa"/>
            <w:shd w:val="clear" w:color="auto" w:fill="auto"/>
            <w:vAlign w:val="center"/>
          </w:tcPr>
          <w:p w14:paraId="083EC97C" w14:textId="77777777" w:rsidR="007E6D4B" w:rsidRPr="001D5AE5" w:rsidRDefault="007E6D4B" w:rsidP="0025566E">
            <w:pPr>
              <w:autoSpaceDE w:val="0"/>
              <w:autoSpaceDN w:val="0"/>
              <w:adjustRightInd w:val="0"/>
              <w:jc w:val="center"/>
              <w:rPr>
                <w:rFonts w:ascii="ＭＳ 明朝" w:hAnsi="ＭＳ 明朝"/>
                <w:kern w:val="0"/>
                <w:sz w:val="24"/>
              </w:rPr>
            </w:pPr>
            <w:r w:rsidRPr="001D5AE5">
              <w:rPr>
                <w:rFonts w:ascii="ＭＳ 明朝" w:hAnsi="ＭＳ 明朝" w:hint="eastAsia"/>
                <w:kern w:val="0"/>
                <w:sz w:val="24"/>
              </w:rPr>
              <w:t>実　　　　績</w:t>
            </w:r>
          </w:p>
        </w:tc>
      </w:tr>
      <w:tr w:rsidR="007E6D4B" w:rsidRPr="001D5AE5" w14:paraId="7F606FD7" w14:textId="77777777" w:rsidTr="004D5297">
        <w:trPr>
          <w:trHeight w:val="907"/>
        </w:trPr>
        <w:tc>
          <w:tcPr>
            <w:tcW w:w="2925" w:type="dxa"/>
            <w:shd w:val="clear" w:color="auto" w:fill="auto"/>
            <w:vAlign w:val="center"/>
          </w:tcPr>
          <w:p w14:paraId="673D6410" w14:textId="77777777" w:rsidR="007E6D4B" w:rsidRPr="001D5AE5" w:rsidRDefault="007E6D4B" w:rsidP="0025566E">
            <w:pPr>
              <w:autoSpaceDE w:val="0"/>
              <w:autoSpaceDN w:val="0"/>
              <w:adjustRightInd w:val="0"/>
              <w:rPr>
                <w:rFonts w:ascii="ＭＳ 明朝" w:hAnsi="ＭＳ 明朝"/>
                <w:kern w:val="0"/>
                <w:sz w:val="24"/>
              </w:rPr>
            </w:pPr>
          </w:p>
        </w:tc>
        <w:tc>
          <w:tcPr>
            <w:tcW w:w="2926" w:type="dxa"/>
            <w:shd w:val="clear" w:color="auto" w:fill="auto"/>
            <w:vAlign w:val="center"/>
          </w:tcPr>
          <w:p w14:paraId="3934A017" w14:textId="77777777" w:rsidR="007E6D4B" w:rsidRPr="001D5AE5" w:rsidRDefault="007E6D4B" w:rsidP="0025566E">
            <w:pPr>
              <w:autoSpaceDE w:val="0"/>
              <w:autoSpaceDN w:val="0"/>
              <w:adjustRightInd w:val="0"/>
              <w:rPr>
                <w:rFonts w:ascii="ＭＳ 明朝" w:hAnsi="ＭＳ 明朝"/>
                <w:kern w:val="0"/>
                <w:sz w:val="24"/>
              </w:rPr>
            </w:pPr>
          </w:p>
        </w:tc>
        <w:tc>
          <w:tcPr>
            <w:tcW w:w="2926" w:type="dxa"/>
            <w:shd w:val="clear" w:color="auto" w:fill="auto"/>
            <w:vAlign w:val="center"/>
          </w:tcPr>
          <w:p w14:paraId="32EE69DF" w14:textId="77777777" w:rsidR="007E6D4B" w:rsidRPr="001D5AE5" w:rsidRDefault="007E6D4B" w:rsidP="0025566E">
            <w:pPr>
              <w:autoSpaceDE w:val="0"/>
              <w:autoSpaceDN w:val="0"/>
              <w:adjustRightInd w:val="0"/>
              <w:rPr>
                <w:rFonts w:ascii="ＭＳ 明朝" w:hAnsi="ＭＳ 明朝"/>
                <w:kern w:val="0"/>
                <w:sz w:val="24"/>
              </w:rPr>
            </w:pPr>
          </w:p>
        </w:tc>
      </w:tr>
      <w:tr w:rsidR="007E6D4B" w:rsidRPr="001D5AE5" w14:paraId="6FB190F9" w14:textId="77777777" w:rsidTr="004D5297">
        <w:trPr>
          <w:trHeight w:val="907"/>
        </w:trPr>
        <w:tc>
          <w:tcPr>
            <w:tcW w:w="2925" w:type="dxa"/>
            <w:shd w:val="clear" w:color="auto" w:fill="auto"/>
            <w:vAlign w:val="center"/>
          </w:tcPr>
          <w:p w14:paraId="31AF9786" w14:textId="77777777" w:rsidR="007E6D4B" w:rsidRPr="001D5AE5" w:rsidRDefault="007E6D4B" w:rsidP="0025566E">
            <w:pPr>
              <w:autoSpaceDE w:val="0"/>
              <w:autoSpaceDN w:val="0"/>
              <w:adjustRightInd w:val="0"/>
              <w:rPr>
                <w:rFonts w:ascii="ＭＳ 明朝" w:hAnsi="ＭＳ 明朝"/>
                <w:kern w:val="0"/>
                <w:sz w:val="24"/>
              </w:rPr>
            </w:pPr>
          </w:p>
        </w:tc>
        <w:tc>
          <w:tcPr>
            <w:tcW w:w="2926" w:type="dxa"/>
            <w:shd w:val="clear" w:color="auto" w:fill="auto"/>
            <w:vAlign w:val="center"/>
          </w:tcPr>
          <w:p w14:paraId="3854B271" w14:textId="77777777" w:rsidR="007E6D4B" w:rsidRPr="001D5AE5" w:rsidRDefault="007E6D4B" w:rsidP="0025566E">
            <w:pPr>
              <w:autoSpaceDE w:val="0"/>
              <w:autoSpaceDN w:val="0"/>
              <w:adjustRightInd w:val="0"/>
              <w:rPr>
                <w:rFonts w:ascii="ＭＳ 明朝" w:hAnsi="ＭＳ 明朝"/>
                <w:kern w:val="0"/>
                <w:sz w:val="24"/>
              </w:rPr>
            </w:pPr>
          </w:p>
        </w:tc>
        <w:tc>
          <w:tcPr>
            <w:tcW w:w="2926" w:type="dxa"/>
            <w:shd w:val="clear" w:color="auto" w:fill="auto"/>
            <w:vAlign w:val="center"/>
          </w:tcPr>
          <w:p w14:paraId="244E6CD3" w14:textId="77777777" w:rsidR="007E6D4B" w:rsidRPr="001D5AE5" w:rsidRDefault="007E6D4B" w:rsidP="0025566E">
            <w:pPr>
              <w:autoSpaceDE w:val="0"/>
              <w:autoSpaceDN w:val="0"/>
              <w:adjustRightInd w:val="0"/>
              <w:rPr>
                <w:rFonts w:ascii="ＭＳ 明朝" w:hAnsi="ＭＳ 明朝"/>
                <w:kern w:val="0"/>
                <w:sz w:val="24"/>
              </w:rPr>
            </w:pPr>
          </w:p>
        </w:tc>
      </w:tr>
      <w:tr w:rsidR="007E6D4B" w:rsidRPr="001D5AE5" w14:paraId="28F896AA" w14:textId="77777777" w:rsidTr="004D5297">
        <w:trPr>
          <w:trHeight w:val="907"/>
        </w:trPr>
        <w:tc>
          <w:tcPr>
            <w:tcW w:w="2925" w:type="dxa"/>
            <w:shd w:val="clear" w:color="auto" w:fill="auto"/>
            <w:vAlign w:val="center"/>
          </w:tcPr>
          <w:p w14:paraId="0A1394C0" w14:textId="77777777" w:rsidR="007E6D4B" w:rsidRPr="001D5AE5" w:rsidRDefault="007E6D4B" w:rsidP="0025566E">
            <w:pPr>
              <w:autoSpaceDE w:val="0"/>
              <w:autoSpaceDN w:val="0"/>
              <w:adjustRightInd w:val="0"/>
              <w:rPr>
                <w:rFonts w:ascii="ＭＳ 明朝" w:hAnsi="ＭＳ 明朝"/>
                <w:kern w:val="0"/>
                <w:sz w:val="24"/>
              </w:rPr>
            </w:pPr>
          </w:p>
        </w:tc>
        <w:tc>
          <w:tcPr>
            <w:tcW w:w="2926" w:type="dxa"/>
            <w:shd w:val="clear" w:color="auto" w:fill="auto"/>
            <w:vAlign w:val="center"/>
          </w:tcPr>
          <w:p w14:paraId="2C3E39A1" w14:textId="77777777" w:rsidR="007E6D4B" w:rsidRPr="001D5AE5" w:rsidRDefault="007E6D4B" w:rsidP="0025566E">
            <w:pPr>
              <w:autoSpaceDE w:val="0"/>
              <w:autoSpaceDN w:val="0"/>
              <w:adjustRightInd w:val="0"/>
              <w:rPr>
                <w:rFonts w:ascii="ＭＳ 明朝" w:hAnsi="ＭＳ 明朝"/>
                <w:kern w:val="0"/>
                <w:sz w:val="24"/>
              </w:rPr>
            </w:pPr>
          </w:p>
        </w:tc>
        <w:tc>
          <w:tcPr>
            <w:tcW w:w="2926" w:type="dxa"/>
            <w:shd w:val="clear" w:color="auto" w:fill="auto"/>
            <w:vAlign w:val="center"/>
          </w:tcPr>
          <w:p w14:paraId="6A35B1F3" w14:textId="77777777" w:rsidR="007E6D4B" w:rsidRPr="001D5AE5" w:rsidRDefault="007E6D4B" w:rsidP="0025566E">
            <w:pPr>
              <w:autoSpaceDE w:val="0"/>
              <w:autoSpaceDN w:val="0"/>
              <w:adjustRightInd w:val="0"/>
              <w:rPr>
                <w:rFonts w:ascii="ＭＳ 明朝" w:hAnsi="ＭＳ 明朝"/>
                <w:kern w:val="0"/>
                <w:sz w:val="24"/>
              </w:rPr>
            </w:pPr>
          </w:p>
        </w:tc>
      </w:tr>
      <w:tr w:rsidR="007E6D4B" w:rsidRPr="001D5AE5" w14:paraId="02E41B80" w14:textId="77777777" w:rsidTr="004D5297">
        <w:trPr>
          <w:trHeight w:val="907"/>
        </w:trPr>
        <w:tc>
          <w:tcPr>
            <w:tcW w:w="2925" w:type="dxa"/>
            <w:shd w:val="clear" w:color="auto" w:fill="auto"/>
            <w:vAlign w:val="center"/>
          </w:tcPr>
          <w:p w14:paraId="63B8B400" w14:textId="77777777" w:rsidR="007E6D4B" w:rsidRPr="001D5AE5" w:rsidRDefault="007E6D4B" w:rsidP="0025566E">
            <w:pPr>
              <w:autoSpaceDE w:val="0"/>
              <w:autoSpaceDN w:val="0"/>
              <w:adjustRightInd w:val="0"/>
              <w:rPr>
                <w:rFonts w:ascii="ＭＳ 明朝" w:hAnsi="ＭＳ 明朝"/>
                <w:kern w:val="0"/>
                <w:sz w:val="24"/>
              </w:rPr>
            </w:pPr>
          </w:p>
        </w:tc>
        <w:tc>
          <w:tcPr>
            <w:tcW w:w="2926" w:type="dxa"/>
            <w:shd w:val="clear" w:color="auto" w:fill="auto"/>
            <w:vAlign w:val="center"/>
          </w:tcPr>
          <w:p w14:paraId="3FDE3F57" w14:textId="77777777" w:rsidR="007E6D4B" w:rsidRPr="001D5AE5" w:rsidRDefault="007E6D4B" w:rsidP="0025566E">
            <w:pPr>
              <w:autoSpaceDE w:val="0"/>
              <w:autoSpaceDN w:val="0"/>
              <w:adjustRightInd w:val="0"/>
              <w:rPr>
                <w:rFonts w:ascii="ＭＳ 明朝" w:hAnsi="ＭＳ 明朝"/>
                <w:kern w:val="0"/>
                <w:sz w:val="24"/>
              </w:rPr>
            </w:pPr>
          </w:p>
        </w:tc>
        <w:tc>
          <w:tcPr>
            <w:tcW w:w="2926" w:type="dxa"/>
            <w:shd w:val="clear" w:color="auto" w:fill="auto"/>
            <w:vAlign w:val="center"/>
          </w:tcPr>
          <w:p w14:paraId="4C30B031" w14:textId="77777777" w:rsidR="007E6D4B" w:rsidRPr="001D5AE5" w:rsidRDefault="007E6D4B" w:rsidP="0025566E">
            <w:pPr>
              <w:autoSpaceDE w:val="0"/>
              <w:autoSpaceDN w:val="0"/>
              <w:adjustRightInd w:val="0"/>
              <w:rPr>
                <w:rFonts w:ascii="ＭＳ 明朝" w:hAnsi="ＭＳ 明朝"/>
                <w:kern w:val="0"/>
                <w:sz w:val="24"/>
              </w:rPr>
            </w:pPr>
          </w:p>
        </w:tc>
      </w:tr>
      <w:tr w:rsidR="007E6D4B" w:rsidRPr="001D5AE5" w14:paraId="1089E1A6" w14:textId="77777777" w:rsidTr="004D5297">
        <w:trPr>
          <w:trHeight w:val="907"/>
        </w:trPr>
        <w:tc>
          <w:tcPr>
            <w:tcW w:w="2925" w:type="dxa"/>
            <w:shd w:val="clear" w:color="auto" w:fill="auto"/>
            <w:vAlign w:val="center"/>
          </w:tcPr>
          <w:p w14:paraId="03FFACDC" w14:textId="77777777" w:rsidR="007E6D4B" w:rsidRPr="001D5AE5" w:rsidRDefault="007E6D4B" w:rsidP="0025566E">
            <w:pPr>
              <w:autoSpaceDE w:val="0"/>
              <w:autoSpaceDN w:val="0"/>
              <w:adjustRightInd w:val="0"/>
              <w:rPr>
                <w:rFonts w:ascii="ＭＳ 明朝" w:hAnsi="ＭＳ 明朝"/>
                <w:kern w:val="0"/>
                <w:sz w:val="24"/>
              </w:rPr>
            </w:pPr>
          </w:p>
        </w:tc>
        <w:tc>
          <w:tcPr>
            <w:tcW w:w="2926" w:type="dxa"/>
            <w:shd w:val="clear" w:color="auto" w:fill="auto"/>
            <w:vAlign w:val="center"/>
          </w:tcPr>
          <w:p w14:paraId="02971F9D" w14:textId="77777777" w:rsidR="007E6D4B" w:rsidRPr="001D5AE5" w:rsidRDefault="007E6D4B" w:rsidP="0025566E">
            <w:pPr>
              <w:autoSpaceDE w:val="0"/>
              <w:autoSpaceDN w:val="0"/>
              <w:adjustRightInd w:val="0"/>
              <w:rPr>
                <w:rFonts w:ascii="ＭＳ 明朝" w:hAnsi="ＭＳ 明朝"/>
                <w:kern w:val="0"/>
                <w:sz w:val="24"/>
              </w:rPr>
            </w:pPr>
          </w:p>
        </w:tc>
        <w:tc>
          <w:tcPr>
            <w:tcW w:w="2926" w:type="dxa"/>
            <w:shd w:val="clear" w:color="auto" w:fill="auto"/>
            <w:vAlign w:val="center"/>
          </w:tcPr>
          <w:p w14:paraId="7AA46A2B" w14:textId="77777777" w:rsidR="007E6D4B" w:rsidRPr="001D5AE5" w:rsidRDefault="007E6D4B" w:rsidP="0025566E">
            <w:pPr>
              <w:autoSpaceDE w:val="0"/>
              <w:autoSpaceDN w:val="0"/>
              <w:adjustRightInd w:val="0"/>
              <w:rPr>
                <w:rFonts w:ascii="ＭＳ 明朝" w:hAnsi="ＭＳ 明朝"/>
                <w:kern w:val="0"/>
                <w:sz w:val="24"/>
              </w:rPr>
            </w:pPr>
          </w:p>
        </w:tc>
      </w:tr>
      <w:tr w:rsidR="007E6D4B" w:rsidRPr="001D5AE5" w14:paraId="6AABDD54" w14:textId="77777777" w:rsidTr="004D5297">
        <w:trPr>
          <w:trHeight w:val="907"/>
        </w:trPr>
        <w:tc>
          <w:tcPr>
            <w:tcW w:w="2925" w:type="dxa"/>
            <w:shd w:val="clear" w:color="auto" w:fill="auto"/>
            <w:vAlign w:val="center"/>
          </w:tcPr>
          <w:p w14:paraId="14A261B8" w14:textId="77777777" w:rsidR="007E6D4B" w:rsidRPr="001D5AE5" w:rsidRDefault="007E6D4B" w:rsidP="0025566E">
            <w:pPr>
              <w:autoSpaceDE w:val="0"/>
              <w:autoSpaceDN w:val="0"/>
              <w:adjustRightInd w:val="0"/>
              <w:rPr>
                <w:rFonts w:ascii="ＭＳ 明朝" w:hAnsi="ＭＳ 明朝"/>
                <w:kern w:val="0"/>
                <w:sz w:val="24"/>
              </w:rPr>
            </w:pPr>
          </w:p>
        </w:tc>
        <w:tc>
          <w:tcPr>
            <w:tcW w:w="2926" w:type="dxa"/>
            <w:shd w:val="clear" w:color="auto" w:fill="auto"/>
            <w:vAlign w:val="center"/>
          </w:tcPr>
          <w:p w14:paraId="348B7D1A" w14:textId="77777777" w:rsidR="007E6D4B" w:rsidRPr="001D5AE5" w:rsidRDefault="007E6D4B" w:rsidP="0025566E">
            <w:pPr>
              <w:autoSpaceDE w:val="0"/>
              <w:autoSpaceDN w:val="0"/>
              <w:adjustRightInd w:val="0"/>
              <w:rPr>
                <w:rFonts w:ascii="ＭＳ 明朝" w:hAnsi="ＭＳ 明朝"/>
                <w:kern w:val="0"/>
                <w:sz w:val="24"/>
              </w:rPr>
            </w:pPr>
          </w:p>
        </w:tc>
        <w:tc>
          <w:tcPr>
            <w:tcW w:w="2926" w:type="dxa"/>
            <w:shd w:val="clear" w:color="auto" w:fill="auto"/>
            <w:vAlign w:val="center"/>
          </w:tcPr>
          <w:p w14:paraId="664B1D31" w14:textId="77777777" w:rsidR="007E6D4B" w:rsidRPr="001D5AE5" w:rsidRDefault="007E6D4B" w:rsidP="0025566E">
            <w:pPr>
              <w:autoSpaceDE w:val="0"/>
              <w:autoSpaceDN w:val="0"/>
              <w:adjustRightInd w:val="0"/>
              <w:rPr>
                <w:rFonts w:ascii="ＭＳ 明朝" w:hAnsi="ＭＳ 明朝"/>
                <w:kern w:val="0"/>
                <w:sz w:val="24"/>
              </w:rPr>
            </w:pPr>
          </w:p>
        </w:tc>
      </w:tr>
      <w:tr w:rsidR="007E6D4B" w:rsidRPr="001D5AE5" w14:paraId="52052E6F" w14:textId="77777777" w:rsidTr="004D5297">
        <w:trPr>
          <w:trHeight w:val="907"/>
        </w:trPr>
        <w:tc>
          <w:tcPr>
            <w:tcW w:w="2925" w:type="dxa"/>
            <w:shd w:val="clear" w:color="auto" w:fill="auto"/>
            <w:vAlign w:val="center"/>
          </w:tcPr>
          <w:p w14:paraId="5E56DB5F" w14:textId="77777777" w:rsidR="007E6D4B" w:rsidRPr="001D5AE5" w:rsidRDefault="007E6D4B" w:rsidP="0025566E">
            <w:pPr>
              <w:autoSpaceDE w:val="0"/>
              <w:autoSpaceDN w:val="0"/>
              <w:adjustRightInd w:val="0"/>
              <w:rPr>
                <w:rFonts w:ascii="ＭＳ 明朝" w:hAnsi="ＭＳ 明朝"/>
                <w:kern w:val="0"/>
                <w:sz w:val="24"/>
              </w:rPr>
            </w:pPr>
          </w:p>
        </w:tc>
        <w:tc>
          <w:tcPr>
            <w:tcW w:w="2926" w:type="dxa"/>
            <w:shd w:val="clear" w:color="auto" w:fill="auto"/>
            <w:vAlign w:val="center"/>
          </w:tcPr>
          <w:p w14:paraId="452AAF04" w14:textId="77777777" w:rsidR="007E6D4B" w:rsidRPr="001D5AE5" w:rsidRDefault="007E6D4B" w:rsidP="0025566E">
            <w:pPr>
              <w:autoSpaceDE w:val="0"/>
              <w:autoSpaceDN w:val="0"/>
              <w:adjustRightInd w:val="0"/>
              <w:rPr>
                <w:rFonts w:ascii="ＭＳ 明朝" w:hAnsi="ＭＳ 明朝"/>
                <w:kern w:val="0"/>
                <w:sz w:val="24"/>
              </w:rPr>
            </w:pPr>
          </w:p>
        </w:tc>
        <w:tc>
          <w:tcPr>
            <w:tcW w:w="2926" w:type="dxa"/>
            <w:shd w:val="clear" w:color="auto" w:fill="auto"/>
            <w:vAlign w:val="center"/>
          </w:tcPr>
          <w:p w14:paraId="11890EB0" w14:textId="77777777" w:rsidR="007E6D4B" w:rsidRPr="001D5AE5" w:rsidRDefault="007E6D4B" w:rsidP="0025566E">
            <w:pPr>
              <w:autoSpaceDE w:val="0"/>
              <w:autoSpaceDN w:val="0"/>
              <w:adjustRightInd w:val="0"/>
              <w:rPr>
                <w:rFonts w:ascii="ＭＳ 明朝" w:hAnsi="ＭＳ 明朝"/>
                <w:kern w:val="0"/>
                <w:sz w:val="24"/>
              </w:rPr>
            </w:pPr>
          </w:p>
        </w:tc>
      </w:tr>
    </w:tbl>
    <w:p w14:paraId="2BD33084" w14:textId="77777777" w:rsidR="007E6D4B" w:rsidRPr="001D5AE5" w:rsidRDefault="007E6D4B" w:rsidP="0025566E">
      <w:pPr>
        <w:autoSpaceDE w:val="0"/>
        <w:autoSpaceDN w:val="0"/>
        <w:adjustRightInd w:val="0"/>
        <w:jc w:val="left"/>
        <w:rPr>
          <w:rFonts w:ascii="ＭＳ 明朝" w:hAnsi="ＭＳ 明朝"/>
          <w:kern w:val="0"/>
          <w:sz w:val="24"/>
        </w:rPr>
      </w:pPr>
    </w:p>
    <w:p w14:paraId="5FF909C6" w14:textId="77777777" w:rsidR="007E6D4B" w:rsidRPr="001D5AE5" w:rsidRDefault="007E6D4B" w:rsidP="0025566E">
      <w:pPr>
        <w:autoSpaceDE w:val="0"/>
        <w:autoSpaceDN w:val="0"/>
        <w:adjustRightInd w:val="0"/>
        <w:jc w:val="left"/>
        <w:rPr>
          <w:rFonts w:ascii="ＭＳ 明朝" w:hAnsi="ＭＳ 明朝"/>
          <w:kern w:val="0"/>
          <w:sz w:val="24"/>
        </w:rPr>
      </w:pPr>
      <w:r w:rsidRPr="001D5AE5">
        <w:rPr>
          <w:rFonts w:ascii="ＭＳ 明朝" w:hAnsi="ＭＳ 明朝" w:hint="eastAsia"/>
          <w:kern w:val="0"/>
          <w:sz w:val="24"/>
        </w:rPr>
        <w:t>注１：作業内容については、予定欄は契約相手方が、実績欄は受領検査官等が記入する。</w:t>
      </w:r>
    </w:p>
    <w:p w14:paraId="6FF8D841" w14:textId="77777777" w:rsidR="007E6D4B" w:rsidRPr="001D5AE5" w:rsidRDefault="007E6D4B" w:rsidP="0025566E">
      <w:pPr>
        <w:autoSpaceDE w:val="0"/>
        <w:autoSpaceDN w:val="0"/>
        <w:adjustRightInd w:val="0"/>
        <w:ind w:left="720" w:hangingChars="300" w:hanging="720"/>
        <w:jc w:val="left"/>
        <w:rPr>
          <w:rFonts w:ascii="ＭＳ 明朝" w:hAnsi="ＭＳ 明朝"/>
          <w:kern w:val="0"/>
          <w:sz w:val="24"/>
        </w:rPr>
      </w:pPr>
      <w:r w:rsidRPr="001D5AE5">
        <w:rPr>
          <w:rFonts w:ascii="ＭＳ 明朝" w:hAnsi="ＭＳ 明朝" w:hint="eastAsia"/>
          <w:kern w:val="0"/>
          <w:sz w:val="24"/>
        </w:rPr>
        <w:t xml:space="preserve">注２：本届出書の提出時において、日々の作業内容の決定が困難な場合には、予定欄は </w:t>
      </w:r>
    </w:p>
    <w:p w14:paraId="388D21F6" w14:textId="77777777" w:rsidR="007E6D4B" w:rsidRPr="001D5AE5" w:rsidRDefault="007E6D4B" w:rsidP="0025566E">
      <w:pPr>
        <w:autoSpaceDE w:val="0"/>
        <w:autoSpaceDN w:val="0"/>
        <w:adjustRightInd w:val="0"/>
        <w:ind w:firstLineChars="300" w:firstLine="720"/>
        <w:jc w:val="left"/>
        <w:rPr>
          <w:rFonts w:ascii="ＭＳ 明朝" w:hAnsi="ＭＳ 明朝"/>
          <w:kern w:val="0"/>
          <w:sz w:val="24"/>
        </w:rPr>
      </w:pPr>
      <w:r w:rsidRPr="001D5AE5">
        <w:rPr>
          <w:rFonts w:ascii="ＭＳ 明朝" w:hAnsi="ＭＳ 明朝" w:hint="eastAsia"/>
          <w:kern w:val="0"/>
          <w:sz w:val="24"/>
        </w:rPr>
        <w:t>作業開始前までに記入するものとする。</w:t>
      </w:r>
    </w:p>
    <w:p w14:paraId="195CA706" w14:textId="77777777" w:rsidR="007E6D4B" w:rsidRPr="001D5AE5" w:rsidRDefault="007E6D4B" w:rsidP="0025566E">
      <w:pPr>
        <w:autoSpaceDE w:val="0"/>
        <w:autoSpaceDN w:val="0"/>
        <w:adjustRightInd w:val="0"/>
        <w:jc w:val="left"/>
        <w:rPr>
          <w:rFonts w:ascii="ＭＳ 明朝" w:hAnsi="ＭＳ 明朝"/>
          <w:kern w:val="0"/>
          <w:sz w:val="24"/>
        </w:rPr>
      </w:pPr>
    </w:p>
    <w:p w14:paraId="12803DB1" w14:textId="77777777" w:rsidR="007E6D4B" w:rsidRPr="001D5AE5" w:rsidRDefault="007E6D4B" w:rsidP="0025566E">
      <w:pPr>
        <w:autoSpaceDE w:val="0"/>
        <w:autoSpaceDN w:val="0"/>
        <w:adjustRightInd w:val="0"/>
        <w:jc w:val="left"/>
        <w:rPr>
          <w:rFonts w:ascii="ＭＳ 明朝" w:hAnsi="ＭＳ 明朝"/>
          <w:kern w:val="0"/>
          <w:sz w:val="24"/>
        </w:rPr>
      </w:pPr>
    </w:p>
    <w:p w14:paraId="5CCB5EBB" w14:textId="77777777" w:rsidR="007E6D4B" w:rsidRPr="001D5AE5" w:rsidRDefault="007E6D4B" w:rsidP="0025566E">
      <w:pPr>
        <w:autoSpaceDE w:val="0"/>
        <w:autoSpaceDN w:val="0"/>
        <w:adjustRightInd w:val="0"/>
        <w:jc w:val="left"/>
        <w:rPr>
          <w:rFonts w:ascii="ＭＳ 明朝" w:hAnsi="ＭＳ 明朝"/>
          <w:kern w:val="0"/>
          <w:sz w:val="24"/>
        </w:rPr>
      </w:pPr>
      <w:r w:rsidRPr="001D5AE5">
        <w:rPr>
          <w:rFonts w:ascii="ＭＳ 明朝" w:hAnsi="ＭＳ 明朝" w:hint="eastAsia"/>
          <w:kern w:val="0"/>
          <w:sz w:val="24"/>
        </w:rPr>
        <w:t>上記のとおり確認した。</w:t>
      </w:r>
    </w:p>
    <w:p w14:paraId="00FE04F4" w14:textId="77777777" w:rsidR="007E6D4B" w:rsidRPr="001D5AE5" w:rsidRDefault="007E6D4B" w:rsidP="0025566E">
      <w:pPr>
        <w:autoSpaceDE w:val="0"/>
        <w:autoSpaceDN w:val="0"/>
        <w:adjustRightInd w:val="0"/>
        <w:ind w:firstLineChars="200" w:firstLine="480"/>
        <w:jc w:val="left"/>
        <w:rPr>
          <w:rFonts w:ascii="ＭＳ 明朝" w:hAnsi="ＭＳ 明朝"/>
          <w:kern w:val="0"/>
          <w:sz w:val="24"/>
        </w:rPr>
      </w:pPr>
      <w:r w:rsidRPr="001D5AE5">
        <w:rPr>
          <w:rFonts w:ascii="ＭＳ 明朝" w:hAnsi="ＭＳ 明朝" w:hint="eastAsia"/>
          <w:kern w:val="0"/>
          <w:sz w:val="24"/>
        </w:rPr>
        <w:t xml:space="preserve">　　年　　月　　日　　　　　　　　　　　　　所　属</w:t>
      </w:r>
    </w:p>
    <w:p w14:paraId="2C10B007" w14:textId="77777777" w:rsidR="007E6D4B" w:rsidRPr="001D5AE5" w:rsidRDefault="007E6D4B" w:rsidP="0025566E">
      <w:pPr>
        <w:autoSpaceDE w:val="0"/>
        <w:autoSpaceDN w:val="0"/>
        <w:adjustRightInd w:val="0"/>
        <w:jc w:val="left"/>
        <w:rPr>
          <w:rFonts w:ascii="ＭＳ 明朝" w:hAnsi="ＭＳ 明朝"/>
          <w:kern w:val="0"/>
          <w:sz w:val="24"/>
        </w:rPr>
      </w:pPr>
      <w:r w:rsidRPr="001D5AE5">
        <w:rPr>
          <w:rFonts w:ascii="ＭＳ 明朝" w:hAnsi="ＭＳ 明朝" w:hint="eastAsia"/>
          <w:kern w:val="0"/>
          <w:sz w:val="24"/>
        </w:rPr>
        <w:t xml:space="preserve">　　　　　　　　　　　　　　　　　　　　　　　　官　職</w:t>
      </w:r>
    </w:p>
    <w:p w14:paraId="173DB68B" w14:textId="77777777" w:rsidR="007E6D4B" w:rsidRPr="001D5AE5" w:rsidRDefault="007E6D4B" w:rsidP="0025566E">
      <w:pPr>
        <w:autoSpaceDE w:val="0"/>
        <w:autoSpaceDN w:val="0"/>
        <w:adjustRightInd w:val="0"/>
        <w:jc w:val="left"/>
        <w:rPr>
          <w:rFonts w:ascii="ＭＳ 明朝" w:hAnsi="ＭＳ 明朝"/>
          <w:kern w:val="0"/>
          <w:sz w:val="24"/>
        </w:rPr>
      </w:pPr>
      <w:r w:rsidRPr="001D5AE5">
        <w:rPr>
          <w:rFonts w:ascii="ＭＳ 明朝" w:hAnsi="ＭＳ 明朝" w:hint="eastAsia"/>
          <w:kern w:val="0"/>
          <w:sz w:val="24"/>
        </w:rPr>
        <w:t xml:space="preserve">　　　　　　</w:t>
      </w:r>
      <w:r w:rsidR="00497D44" w:rsidRPr="001D5AE5">
        <w:rPr>
          <w:rFonts w:ascii="ＭＳ 明朝" w:hAnsi="ＭＳ 明朝" w:hint="eastAsia"/>
          <w:kern w:val="0"/>
          <w:sz w:val="24"/>
        </w:rPr>
        <w:t xml:space="preserve">　　　　　　　　　　　　　　　　　　氏　名　　　　　　　　　　</w:t>
      </w:r>
    </w:p>
    <w:p w14:paraId="3590A1BD" w14:textId="77777777" w:rsidR="007E6D4B" w:rsidRPr="001D5AE5" w:rsidRDefault="007E6D4B" w:rsidP="0025566E">
      <w:pPr>
        <w:autoSpaceDE w:val="0"/>
        <w:autoSpaceDN w:val="0"/>
        <w:adjustRightInd w:val="0"/>
        <w:jc w:val="left"/>
        <w:rPr>
          <w:rFonts w:ascii="ＭＳ 明朝" w:hAnsi="ＭＳ 明朝"/>
          <w:kern w:val="0"/>
          <w:sz w:val="24"/>
        </w:rPr>
      </w:pPr>
    </w:p>
    <w:p w14:paraId="618CDE12" w14:textId="77777777" w:rsidR="00544504" w:rsidRPr="001D5AE5" w:rsidRDefault="00544504" w:rsidP="0025566E">
      <w:pPr>
        <w:autoSpaceDE w:val="0"/>
        <w:autoSpaceDN w:val="0"/>
        <w:adjustRightInd w:val="0"/>
        <w:jc w:val="right"/>
        <w:rPr>
          <w:rFonts w:ascii="ＭＳ 明朝" w:hAnsi="ＭＳ 明朝" w:cs="ＭＳ Ｐ明朝"/>
          <w:kern w:val="0"/>
          <w:sz w:val="24"/>
        </w:rPr>
      </w:pPr>
      <w:r w:rsidRPr="001D5AE5">
        <w:rPr>
          <w:rFonts w:ascii="ＭＳ 明朝" w:hAnsi="ＭＳ 明朝" w:cs="ＭＳ Ｐ明朝" w:hint="eastAsia"/>
          <w:kern w:val="0"/>
          <w:sz w:val="24"/>
        </w:rPr>
        <w:lastRenderedPageBreak/>
        <w:t>別　表</w:t>
      </w:r>
    </w:p>
    <w:p w14:paraId="743040B0" w14:textId="77777777" w:rsidR="00544504" w:rsidRPr="001D5AE5" w:rsidRDefault="00544504" w:rsidP="0088258C">
      <w:pPr>
        <w:widowControl/>
        <w:ind w:firstLineChars="100" w:firstLine="240"/>
        <w:jc w:val="left"/>
        <w:rPr>
          <w:rFonts w:ascii="ＭＳ 明朝" w:hAnsi="ＭＳ 明朝" w:cs="ＭＳ Ｐゴシック"/>
          <w:kern w:val="0"/>
          <w:sz w:val="24"/>
        </w:rPr>
      </w:pPr>
      <w:r w:rsidRPr="001D5AE5">
        <w:rPr>
          <w:rFonts w:ascii="ＭＳ 明朝" w:hAnsi="ＭＳ 明朝" w:cs="ＭＳ Ｐゴシック" w:hint="eastAsia"/>
          <w:kern w:val="0"/>
          <w:sz w:val="24"/>
        </w:rPr>
        <w:t>情報システムの調達に</w:t>
      </w:r>
      <w:r w:rsidR="0088258C" w:rsidRPr="001D5AE5">
        <w:rPr>
          <w:rFonts w:ascii="ＭＳ 明朝" w:hAnsi="ＭＳ 明朝" w:hint="eastAsia"/>
          <w:kern w:val="0"/>
          <w:sz w:val="24"/>
        </w:rPr>
        <w:t>係る</w:t>
      </w:r>
      <w:r w:rsidRPr="001D5AE5">
        <w:rPr>
          <w:rFonts w:ascii="ＭＳ 明朝" w:hAnsi="ＭＳ 明朝" w:cs="ＭＳ Ｐゴシック" w:hint="eastAsia"/>
          <w:kern w:val="0"/>
          <w:sz w:val="24"/>
        </w:rPr>
        <w:t>サプライチェーン・リスク対応に関する特約条項に基づき提出する資料、書面等の提出時期</w:t>
      </w:r>
      <w:r w:rsidRPr="001D5AE5">
        <w:rPr>
          <w:rFonts w:ascii="ＭＳ 明朝" w:hAnsi="ＭＳ 明朝" w:cs="ＭＳ Ｐゴシック" w:hint="eastAsia"/>
          <w:kern w:val="0"/>
          <w:sz w:val="24"/>
        </w:rPr>
        <w:br/>
        <w:t xml:space="preserve">　　　　　　　　　　　　　　　（第６条関係）</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356"/>
        <w:gridCol w:w="752"/>
        <w:gridCol w:w="2976"/>
        <w:gridCol w:w="1221"/>
        <w:gridCol w:w="1364"/>
      </w:tblGrid>
      <w:tr w:rsidR="0097322E" w:rsidRPr="001D5AE5" w14:paraId="4AA95CF3" w14:textId="77777777" w:rsidTr="004D5297">
        <w:trPr>
          <w:trHeight w:val="360"/>
        </w:trPr>
        <w:tc>
          <w:tcPr>
            <w:tcW w:w="675" w:type="dxa"/>
            <w:shd w:val="clear" w:color="auto" w:fill="auto"/>
            <w:noWrap/>
            <w:hideMark/>
          </w:tcPr>
          <w:p w14:paraId="7A2E8C35" w14:textId="77777777" w:rsidR="0097322E" w:rsidRPr="001D5AE5" w:rsidRDefault="0097322E" w:rsidP="0025566E">
            <w:pPr>
              <w:widowControl/>
              <w:jc w:val="center"/>
              <w:rPr>
                <w:rFonts w:ascii="ＭＳ 明朝" w:hAnsi="ＭＳ 明朝" w:cs="ＭＳ Ｐゴシック"/>
                <w:kern w:val="0"/>
                <w:sz w:val="18"/>
                <w:szCs w:val="18"/>
              </w:rPr>
            </w:pPr>
            <w:r w:rsidRPr="001D5AE5">
              <w:rPr>
                <w:rFonts w:ascii="ＭＳ 明朝" w:hAnsi="ＭＳ 明朝" w:cs="ＭＳ Ｐゴシック" w:hint="eastAsia"/>
                <w:kern w:val="0"/>
                <w:sz w:val="18"/>
                <w:szCs w:val="18"/>
              </w:rPr>
              <w:t>番号</w:t>
            </w:r>
          </w:p>
        </w:tc>
        <w:tc>
          <w:tcPr>
            <w:tcW w:w="2509" w:type="dxa"/>
            <w:shd w:val="clear" w:color="auto" w:fill="auto"/>
            <w:hideMark/>
          </w:tcPr>
          <w:p w14:paraId="66C5B939" w14:textId="77777777" w:rsidR="0097322E" w:rsidRPr="001D5AE5" w:rsidRDefault="0097322E" w:rsidP="0025566E">
            <w:pPr>
              <w:widowControl/>
              <w:jc w:val="center"/>
              <w:rPr>
                <w:rFonts w:ascii="ＭＳ 明朝" w:hAnsi="ＭＳ 明朝" w:cs="ＭＳ Ｐゴシック"/>
                <w:kern w:val="0"/>
                <w:sz w:val="18"/>
                <w:szCs w:val="18"/>
              </w:rPr>
            </w:pPr>
            <w:r w:rsidRPr="001D5AE5">
              <w:rPr>
                <w:rFonts w:ascii="ＭＳ 明朝" w:hAnsi="ＭＳ 明朝" w:cs="ＭＳ Ｐゴシック" w:hint="eastAsia"/>
                <w:kern w:val="0"/>
                <w:sz w:val="18"/>
                <w:szCs w:val="18"/>
              </w:rPr>
              <w:t>名　称</w:t>
            </w:r>
          </w:p>
        </w:tc>
        <w:tc>
          <w:tcPr>
            <w:tcW w:w="752" w:type="dxa"/>
            <w:shd w:val="clear" w:color="auto" w:fill="auto"/>
            <w:noWrap/>
            <w:hideMark/>
          </w:tcPr>
          <w:p w14:paraId="4A5FB62B" w14:textId="77777777" w:rsidR="0097322E" w:rsidRPr="001D5AE5" w:rsidRDefault="0097322E" w:rsidP="0025566E">
            <w:pPr>
              <w:widowControl/>
              <w:jc w:val="center"/>
              <w:rPr>
                <w:rFonts w:ascii="ＭＳ 明朝" w:hAnsi="ＭＳ 明朝" w:cs="ＭＳ Ｐゴシック"/>
                <w:kern w:val="0"/>
                <w:sz w:val="18"/>
                <w:szCs w:val="18"/>
              </w:rPr>
            </w:pPr>
            <w:r w:rsidRPr="001D5AE5">
              <w:rPr>
                <w:rFonts w:ascii="ＭＳ 明朝" w:hAnsi="ＭＳ 明朝" w:cs="ＭＳ Ｐゴシック" w:hint="eastAsia"/>
                <w:kern w:val="0"/>
                <w:sz w:val="18"/>
                <w:szCs w:val="18"/>
              </w:rPr>
              <w:t>条番号</w:t>
            </w:r>
          </w:p>
        </w:tc>
        <w:tc>
          <w:tcPr>
            <w:tcW w:w="2976" w:type="dxa"/>
            <w:shd w:val="clear" w:color="auto" w:fill="auto"/>
            <w:noWrap/>
            <w:hideMark/>
          </w:tcPr>
          <w:p w14:paraId="54DC7021" w14:textId="77777777" w:rsidR="0097322E" w:rsidRPr="001D5AE5" w:rsidRDefault="0097322E" w:rsidP="0025566E">
            <w:pPr>
              <w:widowControl/>
              <w:jc w:val="center"/>
              <w:rPr>
                <w:rFonts w:ascii="ＭＳ 明朝" w:hAnsi="ＭＳ 明朝" w:cs="ＭＳ Ｐゴシック"/>
                <w:kern w:val="0"/>
                <w:sz w:val="18"/>
                <w:szCs w:val="18"/>
              </w:rPr>
            </w:pPr>
            <w:r w:rsidRPr="001D5AE5">
              <w:rPr>
                <w:rFonts w:ascii="ＭＳ 明朝" w:hAnsi="ＭＳ 明朝" w:cs="ＭＳ Ｐゴシック" w:hint="eastAsia"/>
                <w:kern w:val="0"/>
                <w:sz w:val="18"/>
                <w:szCs w:val="18"/>
              </w:rPr>
              <w:t>資料、書面等の内容</w:t>
            </w:r>
          </w:p>
        </w:tc>
        <w:tc>
          <w:tcPr>
            <w:tcW w:w="1276" w:type="dxa"/>
            <w:shd w:val="clear" w:color="auto" w:fill="auto"/>
            <w:hideMark/>
          </w:tcPr>
          <w:p w14:paraId="27C67A08" w14:textId="77777777" w:rsidR="0097322E" w:rsidRPr="001D5AE5" w:rsidRDefault="0097322E" w:rsidP="0025566E">
            <w:pPr>
              <w:widowControl/>
              <w:jc w:val="center"/>
              <w:rPr>
                <w:rFonts w:ascii="ＭＳ 明朝" w:hAnsi="ＭＳ 明朝" w:cs="ＭＳ Ｐゴシック"/>
                <w:kern w:val="0"/>
                <w:sz w:val="18"/>
                <w:szCs w:val="18"/>
              </w:rPr>
            </w:pPr>
            <w:r w:rsidRPr="001D5AE5">
              <w:rPr>
                <w:rFonts w:ascii="ＭＳ 明朝" w:hAnsi="ＭＳ 明朝" w:cs="ＭＳ Ｐゴシック" w:hint="eastAsia"/>
                <w:kern w:val="0"/>
                <w:sz w:val="18"/>
                <w:szCs w:val="18"/>
              </w:rPr>
              <w:t>提出時期</w:t>
            </w:r>
          </w:p>
        </w:tc>
        <w:tc>
          <w:tcPr>
            <w:tcW w:w="1364" w:type="dxa"/>
            <w:shd w:val="clear" w:color="auto" w:fill="auto"/>
            <w:noWrap/>
            <w:hideMark/>
          </w:tcPr>
          <w:p w14:paraId="044448CC" w14:textId="77777777" w:rsidR="0097322E" w:rsidRPr="001D5AE5" w:rsidRDefault="0097322E" w:rsidP="0025566E">
            <w:pPr>
              <w:widowControl/>
              <w:jc w:val="center"/>
              <w:rPr>
                <w:rFonts w:ascii="ＭＳ 明朝" w:hAnsi="ＭＳ 明朝" w:cs="ＭＳ Ｐゴシック"/>
                <w:kern w:val="0"/>
                <w:sz w:val="18"/>
                <w:szCs w:val="18"/>
              </w:rPr>
            </w:pPr>
            <w:r w:rsidRPr="001D5AE5">
              <w:rPr>
                <w:rFonts w:ascii="ＭＳ 明朝" w:hAnsi="ＭＳ 明朝" w:cs="ＭＳ Ｐゴシック" w:hint="eastAsia"/>
                <w:kern w:val="0"/>
                <w:sz w:val="18"/>
                <w:szCs w:val="18"/>
              </w:rPr>
              <w:t>様式</w:t>
            </w:r>
          </w:p>
        </w:tc>
      </w:tr>
      <w:tr w:rsidR="0097322E" w:rsidRPr="001D5AE5" w14:paraId="7C0F7FC7" w14:textId="77777777" w:rsidTr="004D5297">
        <w:trPr>
          <w:trHeight w:val="2175"/>
        </w:trPr>
        <w:tc>
          <w:tcPr>
            <w:tcW w:w="675" w:type="dxa"/>
            <w:shd w:val="clear" w:color="auto" w:fill="auto"/>
            <w:noWrap/>
            <w:vAlign w:val="center"/>
            <w:hideMark/>
          </w:tcPr>
          <w:p w14:paraId="5E5FC1DF" w14:textId="77777777" w:rsidR="0097322E" w:rsidRPr="001D5AE5" w:rsidRDefault="0097322E" w:rsidP="0025566E">
            <w:pPr>
              <w:widowControl/>
              <w:jc w:val="center"/>
              <w:rPr>
                <w:rFonts w:ascii="ＭＳ 明朝" w:hAnsi="ＭＳ 明朝" w:cs="ＭＳ Ｐゴシック"/>
                <w:kern w:val="0"/>
                <w:sz w:val="18"/>
                <w:szCs w:val="18"/>
              </w:rPr>
            </w:pPr>
            <w:r w:rsidRPr="001D5AE5">
              <w:rPr>
                <w:rFonts w:ascii="ＭＳ 明朝" w:hAnsi="ＭＳ 明朝" w:cs="ＭＳ Ｐゴシック" w:hint="eastAsia"/>
                <w:kern w:val="0"/>
                <w:sz w:val="18"/>
                <w:szCs w:val="18"/>
              </w:rPr>
              <w:t>1</w:t>
            </w:r>
          </w:p>
        </w:tc>
        <w:tc>
          <w:tcPr>
            <w:tcW w:w="2509" w:type="dxa"/>
            <w:shd w:val="clear" w:color="auto" w:fill="auto"/>
            <w:vAlign w:val="center"/>
            <w:hideMark/>
          </w:tcPr>
          <w:p w14:paraId="1A9D81EC" w14:textId="77777777" w:rsidR="0097322E" w:rsidRPr="001D5AE5" w:rsidRDefault="0097322E" w:rsidP="0025566E">
            <w:pPr>
              <w:widowControl/>
              <w:rPr>
                <w:rFonts w:ascii="ＭＳ 明朝" w:hAnsi="ＭＳ 明朝" w:cs="ＭＳ Ｐゴシック"/>
                <w:kern w:val="0"/>
                <w:sz w:val="18"/>
                <w:szCs w:val="18"/>
              </w:rPr>
            </w:pPr>
            <w:r w:rsidRPr="001D5AE5">
              <w:rPr>
                <w:rFonts w:ascii="ＭＳ 明朝" w:hAnsi="ＭＳ 明朝" w:cs="ＭＳ Ｐゴシック" w:hint="eastAsia"/>
                <w:kern w:val="0"/>
                <w:sz w:val="18"/>
                <w:szCs w:val="18"/>
              </w:rPr>
              <w:t>管理手順及び品質保証体制（意図しない変更及び情報の窃取等の保証）</w:t>
            </w:r>
          </w:p>
        </w:tc>
        <w:tc>
          <w:tcPr>
            <w:tcW w:w="752" w:type="dxa"/>
            <w:shd w:val="clear" w:color="auto" w:fill="auto"/>
            <w:vAlign w:val="center"/>
            <w:hideMark/>
          </w:tcPr>
          <w:p w14:paraId="278E0284" w14:textId="77777777" w:rsidR="0097322E" w:rsidRPr="001D5AE5" w:rsidRDefault="0097322E" w:rsidP="0025566E">
            <w:pPr>
              <w:widowControl/>
              <w:rPr>
                <w:rFonts w:ascii="ＭＳ 明朝" w:hAnsi="ＭＳ 明朝" w:cs="ＭＳ Ｐゴシック"/>
                <w:kern w:val="0"/>
                <w:sz w:val="18"/>
                <w:szCs w:val="18"/>
              </w:rPr>
            </w:pPr>
            <w:r w:rsidRPr="001D5AE5">
              <w:rPr>
                <w:rFonts w:ascii="ＭＳ 明朝" w:hAnsi="ＭＳ 明朝" w:cs="ＭＳ Ｐゴシック" w:hint="eastAsia"/>
                <w:kern w:val="0"/>
                <w:sz w:val="18"/>
                <w:szCs w:val="18"/>
              </w:rPr>
              <w:t>第1条</w:t>
            </w:r>
            <w:r w:rsidRPr="001D5AE5">
              <w:rPr>
                <w:rFonts w:ascii="ＭＳ 明朝" w:hAnsi="ＭＳ 明朝" w:cs="ＭＳ Ｐゴシック" w:hint="eastAsia"/>
                <w:kern w:val="0"/>
                <w:sz w:val="18"/>
                <w:szCs w:val="18"/>
              </w:rPr>
              <w:br/>
              <w:t>第2項</w:t>
            </w:r>
          </w:p>
        </w:tc>
        <w:tc>
          <w:tcPr>
            <w:tcW w:w="2976" w:type="dxa"/>
            <w:shd w:val="clear" w:color="auto" w:fill="auto"/>
            <w:vAlign w:val="center"/>
            <w:hideMark/>
          </w:tcPr>
          <w:p w14:paraId="0E035C3F" w14:textId="77777777" w:rsidR="0097322E" w:rsidRPr="001D5AE5" w:rsidRDefault="0097322E" w:rsidP="0025566E">
            <w:pPr>
              <w:widowControl/>
              <w:rPr>
                <w:rFonts w:ascii="ＭＳ 明朝" w:hAnsi="ＭＳ 明朝" w:cs="ＭＳ Ｐゴシック"/>
                <w:kern w:val="0"/>
                <w:sz w:val="18"/>
                <w:szCs w:val="18"/>
              </w:rPr>
            </w:pPr>
            <w:r w:rsidRPr="001D5AE5">
              <w:rPr>
                <w:rFonts w:ascii="ＭＳ 明朝" w:hAnsi="ＭＳ 明朝" w:cs="ＭＳ Ｐゴシック" w:hint="eastAsia"/>
                <w:kern w:val="0"/>
                <w:sz w:val="18"/>
                <w:szCs w:val="18"/>
              </w:rPr>
              <w:t>防衛省の意図しない変更や情報の窃取等が行われないことを保証するための具体的な管理手順その他の品質</w:t>
            </w:r>
            <w:r w:rsidR="006E5918" w:rsidRPr="001D5AE5">
              <w:rPr>
                <w:rFonts w:ascii="ＭＳ 明朝" w:hAnsi="ＭＳ 明朝" w:cs="ＭＳ Ｐゴシック" w:hint="eastAsia"/>
                <w:kern w:val="0"/>
                <w:sz w:val="18"/>
                <w:szCs w:val="18"/>
              </w:rPr>
              <w:t>￥</w:t>
            </w:r>
            <w:r w:rsidRPr="001D5AE5">
              <w:rPr>
                <w:rFonts w:ascii="ＭＳ 明朝" w:hAnsi="ＭＳ 明朝" w:cs="ＭＳ Ｐゴシック" w:hint="eastAsia"/>
                <w:kern w:val="0"/>
                <w:sz w:val="18"/>
                <w:szCs w:val="18"/>
              </w:rPr>
              <w:t>保証体制を証明する書面（品質管理体制の責任者及び品質保証の各担当者がアクセス可能な範囲等を示した管理体制図を含めることを必須とする。）</w:t>
            </w:r>
          </w:p>
        </w:tc>
        <w:tc>
          <w:tcPr>
            <w:tcW w:w="1276" w:type="dxa"/>
            <w:shd w:val="clear" w:color="auto" w:fill="auto"/>
            <w:vAlign w:val="center"/>
            <w:hideMark/>
          </w:tcPr>
          <w:p w14:paraId="31F68BA5" w14:textId="77777777" w:rsidR="0097322E" w:rsidRPr="001D5AE5" w:rsidRDefault="0097322E" w:rsidP="0025566E">
            <w:pPr>
              <w:widowControl/>
              <w:rPr>
                <w:rFonts w:ascii="ＭＳ 明朝" w:hAnsi="ＭＳ 明朝" w:cs="ＭＳ Ｐゴシック"/>
                <w:kern w:val="0"/>
                <w:sz w:val="18"/>
                <w:szCs w:val="18"/>
              </w:rPr>
            </w:pPr>
            <w:r w:rsidRPr="001D5AE5">
              <w:rPr>
                <w:rFonts w:ascii="ＭＳ 明朝" w:hAnsi="ＭＳ 明朝" w:cs="ＭＳ Ｐゴシック" w:hint="eastAsia"/>
                <w:kern w:val="0"/>
                <w:sz w:val="18"/>
                <w:szCs w:val="18"/>
              </w:rPr>
              <w:t>契約の締結後遅滞なく</w:t>
            </w:r>
          </w:p>
        </w:tc>
        <w:tc>
          <w:tcPr>
            <w:tcW w:w="1364" w:type="dxa"/>
            <w:shd w:val="clear" w:color="auto" w:fill="auto"/>
            <w:noWrap/>
            <w:vAlign w:val="center"/>
            <w:hideMark/>
          </w:tcPr>
          <w:p w14:paraId="5A57F99A" w14:textId="77777777" w:rsidR="0097322E" w:rsidRPr="001D5AE5" w:rsidRDefault="0097322E" w:rsidP="0025566E">
            <w:pPr>
              <w:widowControl/>
              <w:rPr>
                <w:rFonts w:ascii="ＭＳ 明朝" w:hAnsi="ＭＳ 明朝" w:cs="ＭＳ Ｐゴシック"/>
                <w:kern w:val="0"/>
                <w:sz w:val="18"/>
                <w:szCs w:val="18"/>
              </w:rPr>
            </w:pPr>
            <w:r w:rsidRPr="001D5AE5">
              <w:rPr>
                <w:rFonts w:ascii="ＭＳ 明朝" w:hAnsi="ＭＳ 明朝" w:cs="ＭＳ Ｐゴシック" w:hint="eastAsia"/>
                <w:kern w:val="0"/>
                <w:sz w:val="18"/>
                <w:szCs w:val="18"/>
              </w:rPr>
              <w:t>任意</w:t>
            </w:r>
          </w:p>
        </w:tc>
      </w:tr>
      <w:tr w:rsidR="0097322E" w:rsidRPr="001D5AE5" w14:paraId="2735229D" w14:textId="77777777" w:rsidTr="004D5297">
        <w:trPr>
          <w:trHeight w:val="3045"/>
        </w:trPr>
        <w:tc>
          <w:tcPr>
            <w:tcW w:w="675" w:type="dxa"/>
            <w:shd w:val="clear" w:color="auto" w:fill="auto"/>
            <w:noWrap/>
            <w:vAlign w:val="center"/>
            <w:hideMark/>
          </w:tcPr>
          <w:p w14:paraId="79A5F8A4" w14:textId="77777777" w:rsidR="0097322E" w:rsidRPr="001D5AE5" w:rsidRDefault="0097322E" w:rsidP="0025566E">
            <w:pPr>
              <w:widowControl/>
              <w:jc w:val="center"/>
              <w:rPr>
                <w:rFonts w:ascii="ＭＳ 明朝" w:hAnsi="ＭＳ 明朝" w:cs="ＭＳ Ｐゴシック"/>
                <w:kern w:val="0"/>
                <w:sz w:val="18"/>
                <w:szCs w:val="18"/>
              </w:rPr>
            </w:pPr>
            <w:r w:rsidRPr="001D5AE5">
              <w:rPr>
                <w:rFonts w:ascii="ＭＳ 明朝" w:hAnsi="ＭＳ 明朝" w:cs="ＭＳ Ｐゴシック" w:hint="eastAsia"/>
                <w:kern w:val="0"/>
                <w:sz w:val="18"/>
                <w:szCs w:val="18"/>
              </w:rPr>
              <w:t>2</w:t>
            </w:r>
          </w:p>
        </w:tc>
        <w:tc>
          <w:tcPr>
            <w:tcW w:w="2509" w:type="dxa"/>
            <w:shd w:val="clear" w:color="auto" w:fill="auto"/>
            <w:vAlign w:val="center"/>
            <w:hideMark/>
          </w:tcPr>
          <w:p w14:paraId="6F409573" w14:textId="77777777" w:rsidR="0097322E" w:rsidRPr="001D5AE5" w:rsidRDefault="0097322E" w:rsidP="0025566E">
            <w:pPr>
              <w:widowControl/>
              <w:rPr>
                <w:rFonts w:ascii="ＭＳ 明朝" w:hAnsi="ＭＳ 明朝" w:cs="ＭＳ Ｐゴシック"/>
                <w:kern w:val="0"/>
                <w:sz w:val="18"/>
                <w:szCs w:val="18"/>
              </w:rPr>
            </w:pPr>
            <w:r w:rsidRPr="001D5AE5">
              <w:rPr>
                <w:rFonts w:ascii="ＭＳ 明朝" w:hAnsi="ＭＳ 明朝" w:cs="ＭＳ Ｐゴシック" w:hint="eastAsia"/>
                <w:kern w:val="0"/>
                <w:sz w:val="18"/>
                <w:szCs w:val="18"/>
              </w:rPr>
              <w:t>不正発見時の追跡調査及び立入検査等の手順及び体制（原因調査及び排除）</w:t>
            </w:r>
          </w:p>
        </w:tc>
        <w:tc>
          <w:tcPr>
            <w:tcW w:w="752" w:type="dxa"/>
            <w:shd w:val="clear" w:color="auto" w:fill="auto"/>
            <w:vAlign w:val="center"/>
            <w:hideMark/>
          </w:tcPr>
          <w:p w14:paraId="1BB24FF2" w14:textId="77777777" w:rsidR="0097322E" w:rsidRPr="001D5AE5" w:rsidRDefault="0097322E" w:rsidP="0025566E">
            <w:pPr>
              <w:widowControl/>
              <w:rPr>
                <w:rFonts w:ascii="ＭＳ 明朝" w:hAnsi="ＭＳ 明朝" w:cs="ＭＳ Ｐゴシック"/>
                <w:kern w:val="0"/>
                <w:sz w:val="18"/>
                <w:szCs w:val="18"/>
              </w:rPr>
            </w:pPr>
            <w:r w:rsidRPr="001D5AE5">
              <w:rPr>
                <w:rFonts w:ascii="ＭＳ 明朝" w:hAnsi="ＭＳ 明朝" w:cs="ＭＳ Ｐゴシック" w:hint="eastAsia"/>
                <w:kern w:val="0"/>
                <w:sz w:val="18"/>
                <w:szCs w:val="18"/>
              </w:rPr>
              <w:t>第1条</w:t>
            </w:r>
            <w:r w:rsidRPr="001D5AE5">
              <w:rPr>
                <w:rFonts w:ascii="ＭＳ 明朝" w:hAnsi="ＭＳ 明朝" w:cs="ＭＳ Ｐゴシック" w:hint="eastAsia"/>
                <w:kern w:val="0"/>
                <w:sz w:val="18"/>
                <w:szCs w:val="18"/>
              </w:rPr>
              <w:br/>
              <w:t>第3項</w:t>
            </w:r>
          </w:p>
        </w:tc>
        <w:tc>
          <w:tcPr>
            <w:tcW w:w="2976" w:type="dxa"/>
            <w:shd w:val="clear" w:color="auto" w:fill="auto"/>
            <w:vAlign w:val="center"/>
            <w:hideMark/>
          </w:tcPr>
          <w:p w14:paraId="22B1B16F" w14:textId="77777777" w:rsidR="0097322E" w:rsidRPr="001D5AE5" w:rsidRDefault="0097322E" w:rsidP="0025566E">
            <w:pPr>
              <w:widowControl/>
              <w:rPr>
                <w:rFonts w:ascii="ＭＳ 明朝" w:hAnsi="ＭＳ 明朝" w:cs="ＭＳ Ｐゴシック"/>
                <w:kern w:val="0"/>
                <w:sz w:val="18"/>
                <w:szCs w:val="18"/>
              </w:rPr>
            </w:pPr>
            <w:r w:rsidRPr="001D5AE5">
              <w:rPr>
                <w:rFonts w:ascii="ＭＳ 明朝" w:hAnsi="ＭＳ 明朝" w:cs="ＭＳ Ｐゴシック" w:hint="eastAsia"/>
                <w:kern w:val="0"/>
                <w:sz w:val="18"/>
                <w:szCs w:val="18"/>
              </w:rPr>
              <w:t>防衛省の意図しない変更が行われるなど不正が見つかったときに、追跡調査や立入検査等、防衛省と連携して原因を調査し、排除するための手順及び体制（防衛省の情報システムの運用・保守業務を行う契約にあっては、当該運用・保守業務において乙及び再委託先が行う作業履歴を記録し、防衛省の求めに応じてこれらを防衛省に提出する手順及び体制を含めることを必須とする。）</w:t>
            </w:r>
          </w:p>
        </w:tc>
        <w:tc>
          <w:tcPr>
            <w:tcW w:w="1276" w:type="dxa"/>
            <w:shd w:val="clear" w:color="auto" w:fill="auto"/>
            <w:vAlign w:val="center"/>
            <w:hideMark/>
          </w:tcPr>
          <w:p w14:paraId="15F0C3D9" w14:textId="77777777" w:rsidR="0097322E" w:rsidRPr="001D5AE5" w:rsidRDefault="0097322E" w:rsidP="0025566E">
            <w:pPr>
              <w:widowControl/>
              <w:rPr>
                <w:rFonts w:ascii="ＭＳ 明朝" w:hAnsi="ＭＳ 明朝" w:cs="ＭＳ Ｐゴシック"/>
                <w:kern w:val="0"/>
                <w:sz w:val="18"/>
                <w:szCs w:val="18"/>
              </w:rPr>
            </w:pPr>
            <w:r w:rsidRPr="001D5AE5">
              <w:rPr>
                <w:rFonts w:ascii="ＭＳ 明朝" w:hAnsi="ＭＳ 明朝" w:cs="ＭＳ Ｐゴシック" w:hint="eastAsia"/>
                <w:kern w:val="0"/>
                <w:sz w:val="18"/>
                <w:szCs w:val="18"/>
              </w:rPr>
              <w:t>契約の締結後遅滞なく</w:t>
            </w:r>
          </w:p>
        </w:tc>
        <w:tc>
          <w:tcPr>
            <w:tcW w:w="1364" w:type="dxa"/>
            <w:shd w:val="clear" w:color="auto" w:fill="auto"/>
            <w:noWrap/>
            <w:vAlign w:val="center"/>
            <w:hideMark/>
          </w:tcPr>
          <w:p w14:paraId="50960B1C" w14:textId="77777777" w:rsidR="0097322E" w:rsidRPr="001D5AE5" w:rsidRDefault="0097322E" w:rsidP="0025566E">
            <w:pPr>
              <w:widowControl/>
              <w:rPr>
                <w:rFonts w:ascii="ＭＳ 明朝" w:hAnsi="ＭＳ 明朝" w:cs="ＭＳ Ｐゴシック"/>
                <w:kern w:val="0"/>
                <w:sz w:val="18"/>
                <w:szCs w:val="18"/>
              </w:rPr>
            </w:pPr>
            <w:r w:rsidRPr="001D5AE5">
              <w:rPr>
                <w:rFonts w:ascii="ＭＳ 明朝" w:hAnsi="ＭＳ 明朝" w:cs="ＭＳ Ｐゴシック" w:hint="eastAsia"/>
                <w:kern w:val="0"/>
                <w:sz w:val="18"/>
                <w:szCs w:val="18"/>
              </w:rPr>
              <w:t>任意</w:t>
            </w:r>
          </w:p>
        </w:tc>
      </w:tr>
      <w:tr w:rsidR="0097322E" w:rsidRPr="001D5AE5" w14:paraId="4879C86E" w14:textId="77777777" w:rsidTr="004D5297">
        <w:trPr>
          <w:trHeight w:val="1035"/>
        </w:trPr>
        <w:tc>
          <w:tcPr>
            <w:tcW w:w="675" w:type="dxa"/>
            <w:shd w:val="clear" w:color="auto" w:fill="auto"/>
            <w:noWrap/>
            <w:vAlign w:val="center"/>
            <w:hideMark/>
          </w:tcPr>
          <w:p w14:paraId="3C7DBB06" w14:textId="77777777" w:rsidR="0097322E" w:rsidRPr="001D5AE5" w:rsidRDefault="0097322E" w:rsidP="0025566E">
            <w:pPr>
              <w:widowControl/>
              <w:jc w:val="center"/>
              <w:rPr>
                <w:rFonts w:ascii="ＭＳ 明朝" w:hAnsi="ＭＳ 明朝" w:cs="ＭＳ Ｐゴシック"/>
                <w:kern w:val="0"/>
                <w:sz w:val="18"/>
                <w:szCs w:val="18"/>
              </w:rPr>
            </w:pPr>
            <w:r w:rsidRPr="001D5AE5">
              <w:rPr>
                <w:rFonts w:ascii="ＭＳ 明朝" w:hAnsi="ＭＳ 明朝" w:cs="ＭＳ Ｐゴシック" w:hint="eastAsia"/>
                <w:kern w:val="0"/>
                <w:sz w:val="18"/>
                <w:szCs w:val="18"/>
              </w:rPr>
              <w:t>3</w:t>
            </w:r>
          </w:p>
        </w:tc>
        <w:tc>
          <w:tcPr>
            <w:tcW w:w="2509" w:type="dxa"/>
            <w:shd w:val="clear" w:color="auto" w:fill="auto"/>
            <w:vAlign w:val="center"/>
            <w:hideMark/>
          </w:tcPr>
          <w:p w14:paraId="3E7CB4CA" w14:textId="77777777" w:rsidR="0097322E" w:rsidRPr="001D5AE5" w:rsidRDefault="0097322E" w:rsidP="0025566E">
            <w:pPr>
              <w:widowControl/>
              <w:rPr>
                <w:rFonts w:ascii="ＭＳ 明朝" w:hAnsi="ＭＳ 明朝" w:cs="ＭＳ Ｐゴシック"/>
                <w:kern w:val="0"/>
                <w:sz w:val="18"/>
                <w:szCs w:val="18"/>
              </w:rPr>
            </w:pPr>
            <w:r w:rsidRPr="001D5AE5">
              <w:rPr>
                <w:rFonts w:ascii="ＭＳ 明朝" w:hAnsi="ＭＳ 明朝" w:cs="ＭＳ Ｐゴシック" w:hint="eastAsia"/>
                <w:kern w:val="0"/>
                <w:sz w:val="18"/>
                <w:szCs w:val="18"/>
              </w:rPr>
              <w:t>製品に対して意図しない変更が行われるリスクを回避するための試験実施要領</w:t>
            </w:r>
          </w:p>
        </w:tc>
        <w:tc>
          <w:tcPr>
            <w:tcW w:w="752" w:type="dxa"/>
            <w:shd w:val="clear" w:color="auto" w:fill="auto"/>
            <w:vAlign w:val="center"/>
            <w:hideMark/>
          </w:tcPr>
          <w:p w14:paraId="51307A88" w14:textId="77777777" w:rsidR="0097322E" w:rsidRPr="001D5AE5" w:rsidRDefault="0097322E" w:rsidP="0025566E">
            <w:pPr>
              <w:widowControl/>
              <w:rPr>
                <w:rFonts w:ascii="ＭＳ 明朝" w:hAnsi="ＭＳ 明朝" w:cs="ＭＳ Ｐゴシック"/>
                <w:kern w:val="0"/>
                <w:sz w:val="18"/>
                <w:szCs w:val="18"/>
              </w:rPr>
            </w:pPr>
            <w:r w:rsidRPr="001D5AE5">
              <w:rPr>
                <w:rFonts w:ascii="ＭＳ 明朝" w:hAnsi="ＭＳ 明朝" w:cs="ＭＳ Ｐゴシック" w:hint="eastAsia"/>
                <w:kern w:val="0"/>
                <w:sz w:val="18"/>
                <w:szCs w:val="18"/>
              </w:rPr>
              <w:t>第1条</w:t>
            </w:r>
            <w:r w:rsidRPr="001D5AE5">
              <w:rPr>
                <w:rFonts w:ascii="ＭＳ 明朝" w:hAnsi="ＭＳ 明朝" w:cs="ＭＳ Ｐゴシック" w:hint="eastAsia"/>
                <w:kern w:val="0"/>
                <w:sz w:val="18"/>
                <w:szCs w:val="18"/>
              </w:rPr>
              <w:br/>
              <w:t>第6項</w:t>
            </w:r>
          </w:p>
        </w:tc>
        <w:tc>
          <w:tcPr>
            <w:tcW w:w="2976" w:type="dxa"/>
            <w:shd w:val="clear" w:color="auto" w:fill="auto"/>
            <w:vAlign w:val="center"/>
            <w:hideMark/>
          </w:tcPr>
          <w:p w14:paraId="4BD98261" w14:textId="77777777" w:rsidR="0097322E" w:rsidRPr="001D5AE5" w:rsidRDefault="0097322E" w:rsidP="0025566E">
            <w:pPr>
              <w:widowControl/>
              <w:rPr>
                <w:rFonts w:ascii="ＭＳ 明朝" w:hAnsi="ＭＳ 明朝" w:cs="ＭＳ Ｐゴシック"/>
                <w:kern w:val="0"/>
                <w:sz w:val="18"/>
                <w:szCs w:val="18"/>
              </w:rPr>
            </w:pPr>
            <w:r w:rsidRPr="001D5AE5">
              <w:rPr>
                <w:rFonts w:ascii="ＭＳ 明朝" w:hAnsi="ＭＳ 明朝" w:cs="ＭＳ Ｐゴシック" w:hint="eastAsia"/>
                <w:kern w:val="0"/>
                <w:sz w:val="18"/>
                <w:szCs w:val="18"/>
              </w:rPr>
              <w:t>乙が納入する製品に対して意図しない変更が行われるリスクを回避するための試験実施要領が記載された書面</w:t>
            </w:r>
          </w:p>
        </w:tc>
        <w:tc>
          <w:tcPr>
            <w:tcW w:w="1276" w:type="dxa"/>
            <w:shd w:val="clear" w:color="auto" w:fill="auto"/>
            <w:vAlign w:val="center"/>
            <w:hideMark/>
          </w:tcPr>
          <w:p w14:paraId="726BAE4F" w14:textId="77777777" w:rsidR="0097322E" w:rsidRPr="001D5AE5" w:rsidRDefault="0097322E" w:rsidP="0025566E">
            <w:pPr>
              <w:widowControl/>
              <w:rPr>
                <w:rFonts w:ascii="ＭＳ 明朝" w:hAnsi="ＭＳ 明朝" w:cs="ＭＳ Ｐゴシック"/>
                <w:kern w:val="0"/>
                <w:sz w:val="18"/>
                <w:szCs w:val="18"/>
              </w:rPr>
            </w:pPr>
            <w:r w:rsidRPr="001D5AE5">
              <w:rPr>
                <w:rFonts w:ascii="ＭＳ 明朝" w:hAnsi="ＭＳ 明朝" w:cs="ＭＳ Ｐゴシック" w:hint="eastAsia"/>
                <w:kern w:val="0"/>
                <w:sz w:val="18"/>
                <w:szCs w:val="18"/>
              </w:rPr>
              <w:t>試験実施前まで</w:t>
            </w:r>
          </w:p>
        </w:tc>
        <w:tc>
          <w:tcPr>
            <w:tcW w:w="1364" w:type="dxa"/>
            <w:shd w:val="clear" w:color="auto" w:fill="auto"/>
            <w:noWrap/>
            <w:vAlign w:val="center"/>
            <w:hideMark/>
          </w:tcPr>
          <w:p w14:paraId="280AFC32" w14:textId="77777777" w:rsidR="0097322E" w:rsidRPr="001D5AE5" w:rsidRDefault="0097322E" w:rsidP="0025566E">
            <w:pPr>
              <w:widowControl/>
              <w:rPr>
                <w:rFonts w:ascii="ＭＳ 明朝" w:hAnsi="ＭＳ 明朝" w:cs="ＭＳ Ｐゴシック"/>
                <w:kern w:val="0"/>
                <w:sz w:val="18"/>
                <w:szCs w:val="18"/>
              </w:rPr>
            </w:pPr>
            <w:r w:rsidRPr="001D5AE5">
              <w:rPr>
                <w:rFonts w:ascii="ＭＳ 明朝" w:hAnsi="ＭＳ 明朝" w:cs="ＭＳ Ｐゴシック" w:hint="eastAsia"/>
                <w:kern w:val="0"/>
                <w:sz w:val="18"/>
                <w:szCs w:val="18"/>
              </w:rPr>
              <w:t>任意</w:t>
            </w:r>
          </w:p>
        </w:tc>
      </w:tr>
      <w:tr w:rsidR="0097322E" w:rsidRPr="001D5AE5" w14:paraId="20C7CB0A" w14:textId="77777777" w:rsidTr="004D5297">
        <w:trPr>
          <w:trHeight w:val="1170"/>
        </w:trPr>
        <w:tc>
          <w:tcPr>
            <w:tcW w:w="675" w:type="dxa"/>
            <w:shd w:val="clear" w:color="auto" w:fill="auto"/>
            <w:noWrap/>
            <w:vAlign w:val="center"/>
            <w:hideMark/>
          </w:tcPr>
          <w:p w14:paraId="030AFBA2" w14:textId="77777777" w:rsidR="0097322E" w:rsidRPr="001D5AE5" w:rsidRDefault="0097322E" w:rsidP="0025566E">
            <w:pPr>
              <w:widowControl/>
              <w:jc w:val="center"/>
              <w:rPr>
                <w:rFonts w:ascii="ＭＳ 明朝" w:hAnsi="ＭＳ 明朝" w:cs="ＭＳ Ｐゴシック"/>
                <w:kern w:val="0"/>
                <w:sz w:val="18"/>
                <w:szCs w:val="18"/>
              </w:rPr>
            </w:pPr>
            <w:r w:rsidRPr="001D5AE5">
              <w:rPr>
                <w:rFonts w:ascii="ＭＳ 明朝" w:hAnsi="ＭＳ 明朝" w:cs="ＭＳ Ｐゴシック" w:hint="eastAsia"/>
                <w:kern w:val="0"/>
                <w:sz w:val="18"/>
                <w:szCs w:val="18"/>
              </w:rPr>
              <w:t>4</w:t>
            </w:r>
          </w:p>
        </w:tc>
        <w:tc>
          <w:tcPr>
            <w:tcW w:w="2509" w:type="dxa"/>
            <w:shd w:val="clear" w:color="auto" w:fill="auto"/>
            <w:vAlign w:val="center"/>
            <w:hideMark/>
          </w:tcPr>
          <w:p w14:paraId="576416E5" w14:textId="77777777" w:rsidR="0097322E" w:rsidRPr="001D5AE5" w:rsidRDefault="0097322E" w:rsidP="0025566E">
            <w:pPr>
              <w:widowControl/>
              <w:rPr>
                <w:rFonts w:ascii="ＭＳ 明朝" w:hAnsi="ＭＳ 明朝" w:cs="ＭＳ Ｐゴシック"/>
                <w:kern w:val="0"/>
                <w:sz w:val="18"/>
                <w:szCs w:val="18"/>
              </w:rPr>
            </w:pPr>
            <w:r w:rsidRPr="001D5AE5">
              <w:rPr>
                <w:rFonts w:ascii="ＭＳ 明朝" w:hAnsi="ＭＳ 明朝" w:cs="ＭＳ Ｐゴシック" w:hint="eastAsia"/>
                <w:kern w:val="0"/>
                <w:sz w:val="18"/>
                <w:szCs w:val="18"/>
              </w:rPr>
              <w:t>再委託業務に従事させる場合の届出書</w:t>
            </w:r>
          </w:p>
        </w:tc>
        <w:tc>
          <w:tcPr>
            <w:tcW w:w="752" w:type="dxa"/>
            <w:shd w:val="clear" w:color="auto" w:fill="auto"/>
            <w:vAlign w:val="center"/>
            <w:hideMark/>
          </w:tcPr>
          <w:p w14:paraId="35CF2D01" w14:textId="77777777" w:rsidR="0097322E" w:rsidRPr="001D5AE5" w:rsidRDefault="0097322E" w:rsidP="0025566E">
            <w:pPr>
              <w:widowControl/>
              <w:rPr>
                <w:rFonts w:ascii="ＭＳ 明朝" w:hAnsi="ＭＳ 明朝" w:cs="ＭＳ Ｐゴシック"/>
                <w:kern w:val="0"/>
                <w:sz w:val="18"/>
                <w:szCs w:val="18"/>
              </w:rPr>
            </w:pPr>
            <w:r w:rsidRPr="001D5AE5">
              <w:rPr>
                <w:rFonts w:ascii="ＭＳ 明朝" w:hAnsi="ＭＳ 明朝" w:cs="ＭＳ Ｐゴシック" w:hint="eastAsia"/>
                <w:kern w:val="0"/>
                <w:sz w:val="18"/>
                <w:szCs w:val="18"/>
              </w:rPr>
              <w:t>第1条</w:t>
            </w:r>
            <w:r w:rsidRPr="001D5AE5">
              <w:rPr>
                <w:rFonts w:ascii="ＭＳ 明朝" w:hAnsi="ＭＳ 明朝" w:cs="ＭＳ Ｐゴシック" w:hint="eastAsia"/>
                <w:kern w:val="0"/>
                <w:sz w:val="18"/>
                <w:szCs w:val="18"/>
              </w:rPr>
              <w:br/>
              <w:t>第7項</w:t>
            </w:r>
          </w:p>
        </w:tc>
        <w:tc>
          <w:tcPr>
            <w:tcW w:w="2976" w:type="dxa"/>
            <w:shd w:val="clear" w:color="auto" w:fill="auto"/>
            <w:vAlign w:val="center"/>
            <w:hideMark/>
          </w:tcPr>
          <w:p w14:paraId="67FE59BA" w14:textId="77777777" w:rsidR="0097322E" w:rsidRPr="001D5AE5" w:rsidRDefault="0097322E" w:rsidP="0025566E">
            <w:pPr>
              <w:widowControl/>
              <w:rPr>
                <w:rFonts w:ascii="ＭＳ 明朝" w:hAnsi="ＭＳ 明朝" w:cs="ＭＳ Ｐゴシック"/>
                <w:kern w:val="0"/>
                <w:sz w:val="18"/>
                <w:szCs w:val="18"/>
              </w:rPr>
            </w:pPr>
            <w:r w:rsidRPr="001D5AE5">
              <w:rPr>
                <w:rFonts w:ascii="ＭＳ 明朝" w:hAnsi="ＭＳ 明朝" w:cs="ＭＳ Ｐゴシック" w:hint="eastAsia"/>
                <w:kern w:val="0"/>
                <w:sz w:val="18"/>
                <w:szCs w:val="18"/>
              </w:rPr>
              <w:t>再委託の相手方の商号又は名称及び住所並びに再委託する業務の範囲、再委託の必要性について記載した書面</w:t>
            </w:r>
          </w:p>
        </w:tc>
        <w:tc>
          <w:tcPr>
            <w:tcW w:w="1276" w:type="dxa"/>
            <w:shd w:val="clear" w:color="auto" w:fill="auto"/>
            <w:vAlign w:val="center"/>
            <w:hideMark/>
          </w:tcPr>
          <w:p w14:paraId="23C510A9" w14:textId="77777777" w:rsidR="0097322E" w:rsidRPr="001D5AE5" w:rsidRDefault="0097322E" w:rsidP="0025566E">
            <w:pPr>
              <w:widowControl/>
              <w:rPr>
                <w:rFonts w:ascii="ＭＳ 明朝" w:hAnsi="ＭＳ 明朝" w:cs="ＭＳ Ｐゴシック"/>
                <w:kern w:val="0"/>
                <w:sz w:val="18"/>
                <w:szCs w:val="18"/>
              </w:rPr>
            </w:pPr>
            <w:r w:rsidRPr="001D5AE5">
              <w:rPr>
                <w:rFonts w:ascii="ＭＳ 明朝" w:hAnsi="ＭＳ 明朝" w:cs="ＭＳ Ｐゴシック" w:hint="eastAsia"/>
                <w:kern w:val="0"/>
                <w:sz w:val="18"/>
                <w:szCs w:val="18"/>
              </w:rPr>
              <w:t>主たる契約条項の定めによる。</w:t>
            </w:r>
          </w:p>
        </w:tc>
        <w:tc>
          <w:tcPr>
            <w:tcW w:w="1364" w:type="dxa"/>
            <w:shd w:val="clear" w:color="auto" w:fill="auto"/>
            <w:vAlign w:val="center"/>
            <w:hideMark/>
          </w:tcPr>
          <w:p w14:paraId="5A1CDFEF" w14:textId="77777777" w:rsidR="0097322E" w:rsidRPr="001D5AE5" w:rsidRDefault="0097322E" w:rsidP="0025566E">
            <w:pPr>
              <w:widowControl/>
              <w:rPr>
                <w:rFonts w:ascii="ＭＳ 明朝" w:hAnsi="ＭＳ 明朝" w:cs="ＭＳ Ｐゴシック"/>
                <w:kern w:val="0"/>
                <w:sz w:val="18"/>
                <w:szCs w:val="18"/>
              </w:rPr>
            </w:pPr>
            <w:r w:rsidRPr="001D5AE5">
              <w:rPr>
                <w:rFonts w:ascii="ＭＳ 明朝" w:hAnsi="ＭＳ 明朝" w:cs="ＭＳ Ｐゴシック" w:hint="eastAsia"/>
                <w:kern w:val="0"/>
                <w:sz w:val="18"/>
                <w:szCs w:val="18"/>
              </w:rPr>
              <w:t>主たる契約条 項の定めによる。</w:t>
            </w:r>
          </w:p>
        </w:tc>
      </w:tr>
      <w:tr w:rsidR="0097322E" w:rsidRPr="001D5AE5" w14:paraId="27E9AC36" w14:textId="77777777" w:rsidTr="004D5297">
        <w:trPr>
          <w:trHeight w:val="1080"/>
        </w:trPr>
        <w:tc>
          <w:tcPr>
            <w:tcW w:w="675" w:type="dxa"/>
            <w:shd w:val="clear" w:color="auto" w:fill="auto"/>
            <w:noWrap/>
            <w:vAlign w:val="center"/>
            <w:hideMark/>
          </w:tcPr>
          <w:p w14:paraId="2BC4F1BC" w14:textId="77777777" w:rsidR="0097322E" w:rsidRPr="001D5AE5" w:rsidRDefault="0097322E" w:rsidP="0025566E">
            <w:pPr>
              <w:widowControl/>
              <w:jc w:val="center"/>
              <w:rPr>
                <w:rFonts w:ascii="ＭＳ 明朝" w:hAnsi="ＭＳ 明朝" w:cs="ＭＳ Ｐゴシック"/>
                <w:kern w:val="0"/>
                <w:sz w:val="18"/>
                <w:szCs w:val="18"/>
              </w:rPr>
            </w:pPr>
            <w:r w:rsidRPr="001D5AE5">
              <w:rPr>
                <w:rFonts w:ascii="ＭＳ 明朝" w:hAnsi="ＭＳ 明朝" w:cs="ＭＳ Ｐゴシック" w:hint="eastAsia"/>
                <w:kern w:val="0"/>
                <w:sz w:val="18"/>
                <w:szCs w:val="18"/>
              </w:rPr>
              <w:t>5</w:t>
            </w:r>
          </w:p>
        </w:tc>
        <w:tc>
          <w:tcPr>
            <w:tcW w:w="2509" w:type="dxa"/>
            <w:shd w:val="clear" w:color="auto" w:fill="auto"/>
            <w:vAlign w:val="center"/>
            <w:hideMark/>
          </w:tcPr>
          <w:p w14:paraId="3D7A8E7E" w14:textId="77777777" w:rsidR="0097322E" w:rsidRPr="001D5AE5" w:rsidRDefault="0097322E" w:rsidP="0025566E">
            <w:pPr>
              <w:widowControl/>
              <w:rPr>
                <w:rFonts w:ascii="ＭＳ 明朝" w:hAnsi="ＭＳ 明朝" w:cs="ＭＳ Ｐゴシック"/>
                <w:kern w:val="0"/>
                <w:sz w:val="18"/>
                <w:szCs w:val="18"/>
              </w:rPr>
            </w:pPr>
            <w:r w:rsidRPr="001D5AE5">
              <w:rPr>
                <w:rFonts w:ascii="ＭＳ 明朝" w:hAnsi="ＭＳ 明朝" w:cs="ＭＳ Ｐゴシック" w:hint="eastAsia"/>
                <w:kern w:val="0"/>
                <w:sz w:val="18"/>
                <w:szCs w:val="18"/>
              </w:rPr>
              <w:t>委託業務従事者届出書</w:t>
            </w:r>
          </w:p>
        </w:tc>
        <w:tc>
          <w:tcPr>
            <w:tcW w:w="752" w:type="dxa"/>
            <w:shd w:val="clear" w:color="auto" w:fill="auto"/>
            <w:vAlign w:val="center"/>
            <w:hideMark/>
          </w:tcPr>
          <w:p w14:paraId="21B93F68" w14:textId="77777777" w:rsidR="0097322E" w:rsidRPr="001D5AE5" w:rsidRDefault="0097322E" w:rsidP="0025566E">
            <w:pPr>
              <w:widowControl/>
              <w:rPr>
                <w:rFonts w:ascii="ＭＳ 明朝" w:hAnsi="ＭＳ 明朝" w:cs="ＭＳ Ｐゴシック"/>
                <w:kern w:val="0"/>
                <w:sz w:val="18"/>
                <w:szCs w:val="18"/>
              </w:rPr>
            </w:pPr>
            <w:r w:rsidRPr="001D5AE5">
              <w:rPr>
                <w:rFonts w:ascii="ＭＳ 明朝" w:hAnsi="ＭＳ 明朝" w:cs="ＭＳ Ｐゴシック" w:hint="eastAsia"/>
                <w:kern w:val="0"/>
                <w:sz w:val="18"/>
                <w:szCs w:val="18"/>
              </w:rPr>
              <w:t>第2条</w:t>
            </w:r>
            <w:r w:rsidRPr="001D5AE5">
              <w:rPr>
                <w:rFonts w:ascii="ＭＳ 明朝" w:hAnsi="ＭＳ 明朝" w:cs="ＭＳ Ｐゴシック" w:hint="eastAsia"/>
                <w:kern w:val="0"/>
                <w:sz w:val="18"/>
                <w:szCs w:val="18"/>
              </w:rPr>
              <w:br/>
              <w:t>第1項</w:t>
            </w:r>
          </w:p>
        </w:tc>
        <w:tc>
          <w:tcPr>
            <w:tcW w:w="2976" w:type="dxa"/>
            <w:shd w:val="clear" w:color="auto" w:fill="auto"/>
            <w:vAlign w:val="center"/>
            <w:hideMark/>
          </w:tcPr>
          <w:p w14:paraId="5AC24522" w14:textId="77777777" w:rsidR="0097322E" w:rsidRPr="001D5AE5" w:rsidRDefault="0097322E" w:rsidP="0025566E">
            <w:pPr>
              <w:widowControl/>
              <w:rPr>
                <w:rFonts w:ascii="ＭＳ 明朝" w:hAnsi="ＭＳ 明朝" w:cs="ＭＳ Ｐゴシック"/>
                <w:kern w:val="0"/>
                <w:sz w:val="18"/>
                <w:szCs w:val="18"/>
              </w:rPr>
            </w:pPr>
            <w:r w:rsidRPr="001D5AE5">
              <w:rPr>
                <w:rFonts w:ascii="ＭＳ 明朝" w:hAnsi="ＭＳ 明朝" w:cs="ＭＳ Ｐゴシック" w:hint="eastAsia"/>
                <w:kern w:val="0"/>
                <w:sz w:val="18"/>
                <w:szCs w:val="18"/>
              </w:rPr>
              <w:t>乙の資本関係等、作業従事者の氏名等及び情報システムに関する代表的な契約実績が記載された書面</w:t>
            </w:r>
          </w:p>
        </w:tc>
        <w:tc>
          <w:tcPr>
            <w:tcW w:w="1276" w:type="dxa"/>
            <w:shd w:val="clear" w:color="auto" w:fill="auto"/>
            <w:vAlign w:val="center"/>
            <w:hideMark/>
          </w:tcPr>
          <w:p w14:paraId="69E306B6" w14:textId="77777777" w:rsidR="0097322E" w:rsidRPr="001D5AE5" w:rsidRDefault="0097322E" w:rsidP="0025566E">
            <w:pPr>
              <w:widowControl/>
              <w:rPr>
                <w:rFonts w:ascii="ＭＳ 明朝" w:hAnsi="ＭＳ 明朝" w:cs="ＭＳ Ｐゴシック"/>
                <w:kern w:val="0"/>
                <w:sz w:val="18"/>
                <w:szCs w:val="18"/>
              </w:rPr>
            </w:pPr>
            <w:r w:rsidRPr="001D5AE5">
              <w:rPr>
                <w:rFonts w:ascii="ＭＳ 明朝" w:hAnsi="ＭＳ 明朝" w:cs="ＭＳ Ｐゴシック" w:hint="eastAsia"/>
                <w:kern w:val="0"/>
                <w:sz w:val="18"/>
                <w:szCs w:val="18"/>
              </w:rPr>
              <w:t>委託先において業務を行う前まで</w:t>
            </w:r>
          </w:p>
        </w:tc>
        <w:tc>
          <w:tcPr>
            <w:tcW w:w="1364" w:type="dxa"/>
            <w:shd w:val="clear" w:color="auto" w:fill="auto"/>
            <w:noWrap/>
            <w:vAlign w:val="center"/>
            <w:hideMark/>
          </w:tcPr>
          <w:p w14:paraId="45855A65" w14:textId="77777777" w:rsidR="0097322E" w:rsidRPr="001D5AE5" w:rsidRDefault="0097322E" w:rsidP="0025566E">
            <w:pPr>
              <w:widowControl/>
              <w:rPr>
                <w:rFonts w:ascii="ＭＳ 明朝" w:hAnsi="ＭＳ 明朝" w:cs="ＭＳ Ｐゴシック"/>
                <w:kern w:val="0"/>
                <w:sz w:val="18"/>
                <w:szCs w:val="18"/>
              </w:rPr>
            </w:pPr>
            <w:r w:rsidRPr="001D5AE5">
              <w:rPr>
                <w:rFonts w:ascii="ＭＳ 明朝" w:hAnsi="ＭＳ 明朝" w:cs="ＭＳ Ｐゴシック" w:hint="eastAsia"/>
                <w:kern w:val="0"/>
                <w:sz w:val="18"/>
                <w:szCs w:val="18"/>
              </w:rPr>
              <w:t>付紙様式第１</w:t>
            </w:r>
          </w:p>
        </w:tc>
      </w:tr>
      <w:tr w:rsidR="0097322E" w:rsidRPr="001D5AE5" w14:paraId="3583FE3E" w14:textId="77777777" w:rsidTr="004D5297">
        <w:trPr>
          <w:trHeight w:val="840"/>
        </w:trPr>
        <w:tc>
          <w:tcPr>
            <w:tcW w:w="675" w:type="dxa"/>
            <w:shd w:val="clear" w:color="auto" w:fill="auto"/>
            <w:noWrap/>
            <w:vAlign w:val="center"/>
            <w:hideMark/>
          </w:tcPr>
          <w:p w14:paraId="4A804D16" w14:textId="77777777" w:rsidR="0097322E" w:rsidRPr="001D5AE5" w:rsidRDefault="0097322E" w:rsidP="0025566E">
            <w:pPr>
              <w:widowControl/>
              <w:jc w:val="center"/>
              <w:rPr>
                <w:rFonts w:ascii="ＭＳ 明朝" w:hAnsi="ＭＳ 明朝" w:cs="ＭＳ Ｐゴシック"/>
                <w:kern w:val="0"/>
                <w:sz w:val="18"/>
                <w:szCs w:val="18"/>
              </w:rPr>
            </w:pPr>
            <w:r w:rsidRPr="001D5AE5">
              <w:rPr>
                <w:rFonts w:ascii="ＭＳ 明朝" w:hAnsi="ＭＳ 明朝" w:cs="ＭＳ Ｐゴシック" w:hint="eastAsia"/>
                <w:kern w:val="0"/>
                <w:sz w:val="18"/>
                <w:szCs w:val="18"/>
              </w:rPr>
              <w:t>6</w:t>
            </w:r>
          </w:p>
        </w:tc>
        <w:tc>
          <w:tcPr>
            <w:tcW w:w="2509" w:type="dxa"/>
            <w:shd w:val="clear" w:color="auto" w:fill="auto"/>
            <w:vAlign w:val="center"/>
            <w:hideMark/>
          </w:tcPr>
          <w:p w14:paraId="371A2B0C" w14:textId="77777777" w:rsidR="0097322E" w:rsidRPr="001D5AE5" w:rsidRDefault="0097322E" w:rsidP="0025566E">
            <w:pPr>
              <w:widowControl/>
              <w:rPr>
                <w:rFonts w:ascii="ＭＳ 明朝" w:hAnsi="ＭＳ 明朝" w:cs="ＭＳ Ｐゴシック"/>
                <w:kern w:val="0"/>
                <w:sz w:val="18"/>
                <w:szCs w:val="18"/>
              </w:rPr>
            </w:pPr>
            <w:r w:rsidRPr="001D5AE5">
              <w:rPr>
                <w:rFonts w:ascii="ＭＳ 明朝" w:hAnsi="ＭＳ 明朝" w:cs="ＭＳ Ｐゴシック" w:hint="eastAsia"/>
                <w:kern w:val="0"/>
                <w:sz w:val="18"/>
                <w:szCs w:val="18"/>
              </w:rPr>
              <w:t>委託業務従事者届出書（変更）</w:t>
            </w:r>
          </w:p>
        </w:tc>
        <w:tc>
          <w:tcPr>
            <w:tcW w:w="752" w:type="dxa"/>
            <w:shd w:val="clear" w:color="auto" w:fill="auto"/>
            <w:vAlign w:val="center"/>
            <w:hideMark/>
          </w:tcPr>
          <w:p w14:paraId="01F22DFA" w14:textId="77777777" w:rsidR="0097322E" w:rsidRPr="001D5AE5" w:rsidRDefault="0097322E" w:rsidP="0025566E">
            <w:pPr>
              <w:widowControl/>
              <w:rPr>
                <w:rFonts w:ascii="ＭＳ 明朝" w:hAnsi="ＭＳ 明朝" w:cs="ＭＳ Ｐゴシック"/>
                <w:kern w:val="0"/>
                <w:sz w:val="18"/>
                <w:szCs w:val="18"/>
              </w:rPr>
            </w:pPr>
            <w:r w:rsidRPr="001D5AE5">
              <w:rPr>
                <w:rFonts w:ascii="ＭＳ 明朝" w:hAnsi="ＭＳ 明朝" w:cs="ＭＳ Ｐゴシック" w:hint="eastAsia"/>
                <w:kern w:val="0"/>
                <w:sz w:val="18"/>
                <w:szCs w:val="18"/>
              </w:rPr>
              <w:t>第2条</w:t>
            </w:r>
            <w:r w:rsidRPr="001D5AE5">
              <w:rPr>
                <w:rFonts w:ascii="ＭＳ 明朝" w:hAnsi="ＭＳ 明朝" w:cs="ＭＳ Ｐゴシック" w:hint="eastAsia"/>
                <w:kern w:val="0"/>
                <w:sz w:val="18"/>
                <w:szCs w:val="18"/>
              </w:rPr>
              <w:br/>
              <w:t>第2項</w:t>
            </w:r>
          </w:p>
        </w:tc>
        <w:tc>
          <w:tcPr>
            <w:tcW w:w="2976" w:type="dxa"/>
            <w:shd w:val="clear" w:color="auto" w:fill="auto"/>
            <w:vAlign w:val="center"/>
            <w:hideMark/>
          </w:tcPr>
          <w:p w14:paraId="42DA6F4A" w14:textId="77777777" w:rsidR="0097322E" w:rsidRPr="001D5AE5" w:rsidRDefault="0097322E" w:rsidP="0025566E">
            <w:pPr>
              <w:widowControl/>
              <w:rPr>
                <w:rFonts w:ascii="ＭＳ 明朝" w:hAnsi="ＭＳ 明朝" w:cs="ＭＳ Ｐゴシック"/>
                <w:kern w:val="0"/>
                <w:sz w:val="18"/>
                <w:szCs w:val="18"/>
              </w:rPr>
            </w:pPr>
            <w:r w:rsidRPr="001D5AE5">
              <w:rPr>
                <w:rFonts w:ascii="ＭＳ 明朝" w:hAnsi="ＭＳ 明朝" w:cs="ＭＳ Ｐゴシック" w:hint="eastAsia"/>
                <w:kern w:val="0"/>
                <w:sz w:val="18"/>
                <w:szCs w:val="18"/>
              </w:rPr>
              <w:t>乙が本契約の履行に従事する従業員を変更する場合の届出</w:t>
            </w:r>
          </w:p>
        </w:tc>
        <w:tc>
          <w:tcPr>
            <w:tcW w:w="1276" w:type="dxa"/>
            <w:shd w:val="clear" w:color="auto" w:fill="auto"/>
            <w:vAlign w:val="center"/>
            <w:hideMark/>
          </w:tcPr>
          <w:p w14:paraId="50EC4ED0" w14:textId="77777777" w:rsidR="0097322E" w:rsidRPr="001D5AE5" w:rsidRDefault="0097322E" w:rsidP="0025566E">
            <w:pPr>
              <w:widowControl/>
              <w:rPr>
                <w:rFonts w:ascii="ＭＳ 明朝" w:hAnsi="ＭＳ 明朝" w:cs="ＭＳ Ｐゴシック"/>
                <w:kern w:val="0"/>
                <w:sz w:val="18"/>
                <w:szCs w:val="18"/>
              </w:rPr>
            </w:pPr>
            <w:r w:rsidRPr="001D5AE5">
              <w:rPr>
                <w:rFonts w:ascii="ＭＳ 明朝" w:hAnsi="ＭＳ 明朝" w:cs="ＭＳ Ｐゴシック" w:hint="eastAsia"/>
                <w:kern w:val="0"/>
                <w:sz w:val="18"/>
                <w:szCs w:val="18"/>
              </w:rPr>
              <w:t>従業員を変更する前まで</w:t>
            </w:r>
          </w:p>
        </w:tc>
        <w:tc>
          <w:tcPr>
            <w:tcW w:w="1364" w:type="dxa"/>
            <w:shd w:val="clear" w:color="auto" w:fill="auto"/>
            <w:noWrap/>
            <w:vAlign w:val="center"/>
            <w:hideMark/>
          </w:tcPr>
          <w:p w14:paraId="149865BF" w14:textId="77777777" w:rsidR="0097322E" w:rsidRPr="001D5AE5" w:rsidRDefault="0097322E" w:rsidP="0025566E">
            <w:pPr>
              <w:widowControl/>
              <w:rPr>
                <w:rFonts w:ascii="ＭＳ 明朝" w:hAnsi="ＭＳ 明朝" w:cs="ＭＳ Ｐゴシック"/>
                <w:kern w:val="0"/>
                <w:sz w:val="18"/>
                <w:szCs w:val="18"/>
              </w:rPr>
            </w:pPr>
            <w:r w:rsidRPr="001D5AE5">
              <w:rPr>
                <w:rFonts w:ascii="ＭＳ 明朝" w:hAnsi="ＭＳ 明朝" w:cs="ＭＳ Ｐゴシック" w:hint="eastAsia"/>
                <w:kern w:val="0"/>
                <w:sz w:val="18"/>
                <w:szCs w:val="18"/>
              </w:rPr>
              <w:t>付紙様式第１</w:t>
            </w:r>
          </w:p>
        </w:tc>
      </w:tr>
      <w:tr w:rsidR="0097322E" w:rsidRPr="001D5AE5" w14:paraId="50DE084D" w14:textId="77777777" w:rsidTr="004D5297">
        <w:trPr>
          <w:trHeight w:val="1050"/>
        </w:trPr>
        <w:tc>
          <w:tcPr>
            <w:tcW w:w="675" w:type="dxa"/>
            <w:shd w:val="clear" w:color="auto" w:fill="auto"/>
            <w:noWrap/>
            <w:vAlign w:val="center"/>
            <w:hideMark/>
          </w:tcPr>
          <w:p w14:paraId="23BD70A9" w14:textId="77777777" w:rsidR="0097322E" w:rsidRPr="001D5AE5" w:rsidRDefault="0097322E" w:rsidP="0025566E">
            <w:pPr>
              <w:widowControl/>
              <w:jc w:val="center"/>
              <w:rPr>
                <w:rFonts w:ascii="ＭＳ 明朝" w:hAnsi="ＭＳ 明朝" w:cs="ＭＳ Ｐゴシック"/>
                <w:kern w:val="0"/>
                <w:sz w:val="18"/>
                <w:szCs w:val="18"/>
              </w:rPr>
            </w:pPr>
            <w:r w:rsidRPr="001D5AE5">
              <w:rPr>
                <w:rFonts w:ascii="ＭＳ 明朝" w:hAnsi="ＭＳ 明朝" w:cs="ＭＳ Ｐゴシック" w:hint="eastAsia"/>
                <w:kern w:val="0"/>
                <w:sz w:val="18"/>
                <w:szCs w:val="18"/>
              </w:rPr>
              <w:t>7</w:t>
            </w:r>
          </w:p>
        </w:tc>
        <w:tc>
          <w:tcPr>
            <w:tcW w:w="2509" w:type="dxa"/>
            <w:shd w:val="clear" w:color="auto" w:fill="auto"/>
            <w:vAlign w:val="center"/>
            <w:hideMark/>
          </w:tcPr>
          <w:p w14:paraId="3597B898" w14:textId="77777777" w:rsidR="0097322E" w:rsidRPr="001D5AE5" w:rsidRDefault="0097322E" w:rsidP="0025566E">
            <w:pPr>
              <w:widowControl/>
              <w:rPr>
                <w:rFonts w:ascii="ＭＳ 明朝" w:hAnsi="ＭＳ 明朝" w:cs="ＭＳ Ｐゴシック"/>
                <w:kern w:val="0"/>
                <w:sz w:val="18"/>
                <w:szCs w:val="18"/>
              </w:rPr>
            </w:pPr>
            <w:r w:rsidRPr="001D5AE5">
              <w:rPr>
                <w:rFonts w:ascii="ＭＳ 明朝" w:hAnsi="ＭＳ 明朝" w:cs="ＭＳ Ｐゴシック" w:hint="eastAsia"/>
                <w:kern w:val="0"/>
                <w:sz w:val="18"/>
                <w:szCs w:val="18"/>
              </w:rPr>
              <w:t>再委託業務に従事させる場合の届出書</w:t>
            </w:r>
          </w:p>
        </w:tc>
        <w:tc>
          <w:tcPr>
            <w:tcW w:w="752" w:type="dxa"/>
            <w:shd w:val="clear" w:color="auto" w:fill="auto"/>
            <w:vAlign w:val="center"/>
            <w:hideMark/>
          </w:tcPr>
          <w:p w14:paraId="189177B6" w14:textId="77777777" w:rsidR="0097322E" w:rsidRPr="001D5AE5" w:rsidRDefault="0097322E" w:rsidP="0025566E">
            <w:pPr>
              <w:widowControl/>
              <w:rPr>
                <w:rFonts w:ascii="ＭＳ 明朝" w:hAnsi="ＭＳ 明朝" w:cs="ＭＳ Ｐゴシック"/>
                <w:kern w:val="0"/>
                <w:sz w:val="18"/>
                <w:szCs w:val="18"/>
              </w:rPr>
            </w:pPr>
            <w:r w:rsidRPr="001D5AE5">
              <w:rPr>
                <w:rFonts w:ascii="ＭＳ 明朝" w:hAnsi="ＭＳ 明朝" w:cs="ＭＳ Ｐゴシック" w:hint="eastAsia"/>
                <w:kern w:val="0"/>
                <w:sz w:val="18"/>
                <w:szCs w:val="18"/>
              </w:rPr>
              <w:t>第2条</w:t>
            </w:r>
            <w:r w:rsidRPr="001D5AE5">
              <w:rPr>
                <w:rFonts w:ascii="ＭＳ 明朝" w:hAnsi="ＭＳ 明朝" w:cs="ＭＳ Ｐゴシック" w:hint="eastAsia"/>
                <w:kern w:val="0"/>
                <w:sz w:val="18"/>
                <w:szCs w:val="18"/>
              </w:rPr>
              <w:br/>
              <w:t>第3項</w:t>
            </w:r>
          </w:p>
        </w:tc>
        <w:tc>
          <w:tcPr>
            <w:tcW w:w="2976" w:type="dxa"/>
            <w:shd w:val="clear" w:color="auto" w:fill="auto"/>
            <w:vAlign w:val="center"/>
            <w:hideMark/>
          </w:tcPr>
          <w:p w14:paraId="1FAA4874" w14:textId="77777777" w:rsidR="0097322E" w:rsidRPr="001D5AE5" w:rsidRDefault="0097322E" w:rsidP="0025566E">
            <w:pPr>
              <w:widowControl/>
              <w:rPr>
                <w:rFonts w:ascii="ＭＳ 明朝" w:hAnsi="ＭＳ 明朝" w:cs="ＭＳ Ｐゴシック"/>
                <w:kern w:val="0"/>
                <w:sz w:val="18"/>
                <w:szCs w:val="18"/>
              </w:rPr>
            </w:pPr>
            <w:r w:rsidRPr="001D5AE5">
              <w:rPr>
                <w:rFonts w:ascii="ＭＳ 明朝" w:hAnsi="ＭＳ 明朝" w:cs="ＭＳ Ｐゴシック" w:hint="eastAsia"/>
                <w:kern w:val="0"/>
                <w:sz w:val="18"/>
                <w:szCs w:val="18"/>
              </w:rPr>
              <w:t>再委託先の資本関係等、作業従事者の氏名等及び情報システムに関する代表的な契約実績が記載された書面</w:t>
            </w:r>
          </w:p>
        </w:tc>
        <w:tc>
          <w:tcPr>
            <w:tcW w:w="1276" w:type="dxa"/>
            <w:shd w:val="clear" w:color="auto" w:fill="auto"/>
            <w:vAlign w:val="center"/>
            <w:hideMark/>
          </w:tcPr>
          <w:p w14:paraId="62AA3A9E" w14:textId="77777777" w:rsidR="0097322E" w:rsidRPr="001D5AE5" w:rsidRDefault="0097322E" w:rsidP="0025566E">
            <w:pPr>
              <w:widowControl/>
              <w:rPr>
                <w:rFonts w:ascii="ＭＳ 明朝" w:hAnsi="ＭＳ 明朝" w:cs="ＭＳ Ｐゴシック"/>
                <w:kern w:val="0"/>
                <w:sz w:val="18"/>
                <w:szCs w:val="18"/>
              </w:rPr>
            </w:pPr>
            <w:r w:rsidRPr="001D5AE5">
              <w:rPr>
                <w:rFonts w:ascii="ＭＳ 明朝" w:hAnsi="ＭＳ 明朝" w:cs="ＭＳ Ｐゴシック" w:hint="eastAsia"/>
                <w:kern w:val="0"/>
                <w:sz w:val="18"/>
                <w:szCs w:val="18"/>
              </w:rPr>
              <w:t>再委託先において、</w:t>
            </w:r>
            <w:r w:rsidRPr="001D5AE5">
              <w:rPr>
                <w:rFonts w:ascii="ＭＳ 明朝" w:hAnsi="ＭＳ 明朝" w:cs="ＭＳ Ｐゴシック" w:hint="eastAsia"/>
                <w:kern w:val="0"/>
                <w:sz w:val="18"/>
                <w:szCs w:val="18"/>
              </w:rPr>
              <w:br/>
              <w:t>業務を行う前まで</w:t>
            </w:r>
          </w:p>
        </w:tc>
        <w:tc>
          <w:tcPr>
            <w:tcW w:w="1364" w:type="dxa"/>
            <w:shd w:val="clear" w:color="auto" w:fill="auto"/>
            <w:noWrap/>
            <w:vAlign w:val="center"/>
            <w:hideMark/>
          </w:tcPr>
          <w:p w14:paraId="3797AD3F" w14:textId="77777777" w:rsidR="0097322E" w:rsidRPr="001D5AE5" w:rsidRDefault="0097322E" w:rsidP="0025566E">
            <w:pPr>
              <w:widowControl/>
              <w:rPr>
                <w:rFonts w:ascii="ＭＳ 明朝" w:hAnsi="ＭＳ 明朝" w:cs="ＭＳ Ｐゴシック"/>
                <w:kern w:val="0"/>
                <w:sz w:val="18"/>
                <w:szCs w:val="18"/>
              </w:rPr>
            </w:pPr>
            <w:r w:rsidRPr="001D5AE5">
              <w:rPr>
                <w:rFonts w:ascii="ＭＳ 明朝" w:hAnsi="ＭＳ 明朝" w:cs="ＭＳ Ｐゴシック" w:hint="eastAsia"/>
                <w:kern w:val="0"/>
                <w:sz w:val="18"/>
                <w:szCs w:val="18"/>
              </w:rPr>
              <w:t>付紙様式第２</w:t>
            </w:r>
          </w:p>
        </w:tc>
      </w:tr>
      <w:tr w:rsidR="0097322E" w:rsidRPr="001D5AE5" w14:paraId="69B36F61" w14:textId="77777777" w:rsidTr="004D5297">
        <w:trPr>
          <w:trHeight w:val="1050"/>
        </w:trPr>
        <w:tc>
          <w:tcPr>
            <w:tcW w:w="675" w:type="dxa"/>
            <w:shd w:val="clear" w:color="auto" w:fill="auto"/>
            <w:noWrap/>
            <w:vAlign w:val="center"/>
            <w:hideMark/>
          </w:tcPr>
          <w:p w14:paraId="70F15793" w14:textId="77777777" w:rsidR="0097322E" w:rsidRPr="001D5AE5" w:rsidRDefault="0097322E" w:rsidP="0025566E">
            <w:pPr>
              <w:widowControl/>
              <w:jc w:val="center"/>
              <w:rPr>
                <w:rFonts w:ascii="ＭＳ 明朝" w:hAnsi="ＭＳ 明朝" w:cs="ＭＳ Ｐゴシック"/>
                <w:kern w:val="0"/>
                <w:sz w:val="18"/>
                <w:szCs w:val="18"/>
              </w:rPr>
            </w:pPr>
            <w:r w:rsidRPr="001D5AE5">
              <w:rPr>
                <w:rFonts w:ascii="ＭＳ 明朝" w:hAnsi="ＭＳ 明朝" w:cs="ＭＳ Ｐゴシック" w:hint="eastAsia"/>
                <w:kern w:val="0"/>
                <w:sz w:val="18"/>
                <w:szCs w:val="18"/>
              </w:rPr>
              <w:t>8</w:t>
            </w:r>
          </w:p>
        </w:tc>
        <w:tc>
          <w:tcPr>
            <w:tcW w:w="2509" w:type="dxa"/>
            <w:shd w:val="clear" w:color="auto" w:fill="auto"/>
            <w:vAlign w:val="center"/>
            <w:hideMark/>
          </w:tcPr>
          <w:p w14:paraId="75B987ED" w14:textId="77777777" w:rsidR="0097322E" w:rsidRPr="001D5AE5" w:rsidRDefault="0097322E" w:rsidP="0025566E">
            <w:pPr>
              <w:widowControl/>
              <w:rPr>
                <w:rFonts w:ascii="ＭＳ 明朝" w:hAnsi="ＭＳ 明朝" w:cs="ＭＳ Ｐゴシック"/>
                <w:kern w:val="0"/>
                <w:sz w:val="18"/>
                <w:szCs w:val="18"/>
              </w:rPr>
            </w:pPr>
            <w:r w:rsidRPr="001D5AE5">
              <w:rPr>
                <w:rFonts w:ascii="ＭＳ 明朝" w:hAnsi="ＭＳ 明朝" w:cs="ＭＳ Ｐゴシック" w:hint="eastAsia"/>
                <w:kern w:val="0"/>
                <w:sz w:val="18"/>
                <w:szCs w:val="18"/>
              </w:rPr>
              <w:t>再委託業務に従事させる場合の届出書（変更）</w:t>
            </w:r>
          </w:p>
        </w:tc>
        <w:tc>
          <w:tcPr>
            <w:tcW w:w="752" w:type="dxa"/>
            <w:shd w:val="clear" w:color="auto" w:fill="auto"/>
            <w:vAlign w:val="center"/>
            <w:hideMark/>
          </w:tcPr>
          <w:p w14:paraId="69A09418" w14:textId="77777777" w:rsidR="0097322E" w:rsidRPr="001D5AE5" w:rsidRDefault="0097322E" w:rsidP="0025566E">
            <w:pPr>
              <w:widowControl/>
              <w:rPr>
                <w:rFonts w:ascii="ＭＳ 明朝" w:hAnsi="ＭＳ 明朝" w:cs="ＭＳ Ｐゴシック"/>
                <w:kern w:val="0"/>
                <w:sz w:val="18"/>
                <w:szCs w:val="18"/>
              </w:rPr>
            </w:pPr>
            <w:r w:rsidRPr="001D5AE5">
              <w:rPr>
                <w:rFonts w:ascii="ＭＳ 明朝" w:hAnsi="ＭＳ 明朝" w:cs="ＭＳ Ｐゴシック" w:hint="eastAsia"/>
                <w:kern w:val="0"/>
                <w:sz w:val="18"/>
                <w:szCs w:val="18"/>
              </w:rPr>
              <w:t>第2条</w:t>
            </w:r>
            <w:r w:rsidRPr="001D5AE5">
              <w:rPr>
                <w:rFonts w:ascii="ＭＳ 明朝" w:hAnsi="ＭＳ 明朝" w:cs="ＭＳ Ｐゴシック" w:hint="eastAsia"/>
                <w:kern w:val="0"/>
                <w:sz w:val="18"/>
                <w:szCs w:val="18"/>
              </w:rPr>
              <w:br/>
              <w:t>第4項</w:t>
            </w:r>
          </w:p>
        </w:tc>
        <w:tc>
          <w:tcPr>
            <w:tcW w:w="2976" w:type="dxa"/>
            <w:shd w:val="clear" w:color="auto" w:fill="auto"/>
            <w:vAlign w:val="center"/>
            <w:hideMark/>
          </w:tcPr>
          <w:p w14:paraId="505E4671" w14:textId="77777777" w:rsidR="0097322E" w:rsidRPr="001D5AE5" w:rsidRDefault="0097322E" w:rsidP="0025566E">
            <w:pPr>
              <w:widowControl/>
              <w:rPr>
                <w:rFonts w:ascii="ＭＳ 明朝" w:hAnsi="ＭＳ 明朝" w:cs="ＭＳ Ｐゴシック"/>
                <w:kern w:val="0"/>
                <w:sz w:val="18"/>
                <w:szCs w:val="18"/>
              </w:rPr>
            </w:pPr>
            <w:r w:rsidRPr="001D5AE5">
              <w:rPr>
                <w:rFonts w:ascii="ＭＳ 明朝" w:hAnsi="ＭＳ 明朝" w:cs="ＭＳ Ｐゴシック" w:hint="eastAsia"/>
                <w:kern w:val="0"/>
                <w:sz w:val="18"/>
                <w:szCs w:val="18"/>
              </w:rPr>
              <w:t>乙が再委託先を変更する場合又は再委託先が再委託業務に従事する従業員を変更する場合の届出</w:t>
            </w:r>
          </w:p>
        </w:tc>
        <w:tc>
          <w:tcPr>
            <w:tcW w:w="1276" w:type="dxa"/>
            <w:shd w:val="clear" w:color="auto" w:fill="auto"/>
            <w:vAlign w:val="center"/>
            <w:hideMark/>
          </w:tcPr>
          <w:p w14:paraId="4BC14234" w14:textId="77777777" w:rsidR="0097322E" w:rsidRPr="001D5AE5" w:rsidRDefault="0097322E" w:rsidP="0025566E">
            <w:pPr>
              <w:widowControl/>
              <w:rPr>
                <w:rFonts w:ascii="ＭＳ 明朝" w:hAnsi="ＭＳ 明朝" w:cs="ＭＳ Ｐゴシック"/>
                <w:kern w:val="0"/>
                <w:sz w:val="18"/>
                <w:szCs w:val="18"/>
              </w:rPr>
            </w:pPr>
            <w:r w:rsidRPr="001D5AE5">
              <w:rPr>
                <w:rFonts w:ascii="ＭＳ 明朝" w:hAnsi="ＭＳ 明朝" w:cs="ＭＳ Ｐゴシック" w:hint="eastAsia"/>
                <w:kern w:val="0"/>
                <w:sz w:val="18"/>
                <w:szCs w:val="18"/>
              </w:rPr>
              <w:t>再委託先又は再委託先が従事者を変更する前まで</w:t>
            </w:r>
          </w:p>
        </w:tc>
        <w:tc>
          <w:tcPr>
            <w:tcW w:w="1364" w:type="dxa"/>
            <w:shd w:val="clear" w:color="auto" w:fill="auto"/>
            <w:noWrap/>
            <w:vAlign w:val="center"/>
            <w:hideMark/>
          </w:tcPr>
          <w:p w14:paraId="5015A6F9" w14:textId="77777777" w:rsidR="0097322E" w:rsidRPr="001D5AE5" w:rsidRDefault="0097322E" w:rsidP="0025566E">
            <w:pPr>
              <w:widowControl/>
              <w:rPr>
                <w:rFonts w:ascii="ＭＳ 明朝" w:hAnsi="ＭＳ 明朝" w:cs="ＭＳ Ｐゴシック"/>
                <w:kern w:val="0"/>
                <w:sz w:val="18"/>
                <w:szCs w:val="18"/>
              </w:rPr>
            </w:pPr>
            <w:r w:rsidRPr="001D5AE5">
              <w:rPr>
                <w:rFonts w:ascii="ＭＳ 明朝" w:hAnsi="ＭＳ 明朝" w:cs="ＭＳ Ｐゴシック" w:hint="eastAsia"/>
                <w:kern w:val="0"/>
                <w:sz w:val="18"/>
                <w:szCs w:val="18"/>
              </w:rPr>
              <w:t>付紙様式第２</w:t>
            </w:r>
          </w:p>
        </w:tc>
      </w:tr>
    </w:tbl>
    <w:p w14:paraId="23C4BCAC" w14:textId="77777777" w:rsidR="00544504" w:rsidRPr="001D5AE5" w:rsidRDefault="00544504" w:rsidP="0025566E">
      <w:pPr>
        <w:autoSpaceDE w:val="0"/>
        <w:autoSpaceDN w:val="0"/>
        <w:adjustRightInd w:val="0"/>
        <w:jc w:val="center"/>
        <w:rPr>
          <w:rFonts w:ascii="ＭＳ 明朝" w:hAnsi="ＭＳ 明朝" w:cs="ＭＳ Ｐ明朝"/>
          <w:kern w:val="0"/>
          <w:sz w:val="24"/>
        </w:rPr>
      </w:pPr>
    </w:p>
    <w:p w14:paraId="4D86E38E" w14:textId="77777777" w:rsidR="007E6D4B" w:rsidRPr="001D5AE5" w:rsidRDefault="007E6D4B" w:rsidP="0025566E">
      <w:pPr>
        <w:autoSpaceDE w:val="0"/>
        <w:autoSpaceDN w:val="0"/>
        <w:adjustRightInd w:val="0"/>
        <w:jc w:val="center"/>
        <w:rPr>
          <w:rFonts w:ascii="ＭＳ 明朝" w:hAnsi="ＭＳ 明朝" w:cs="ＭＳ Ｐ明朝"/>
          <w:kern w:val="0"/>
          <w:sz w:val="24"/>
        </w:rPr>
      </w:pPr>
    </w:p>
    <w:p w14:paraId="4AD4ACF4" w14:textId="77777777" w:rsidR="007E6D4B" w:rsidRPr="001D5AE5" w:rsidRDefault="007E6D4B" w:rsidP="0025566E">
      <w:pPr>
        <w:autoSpaceDE w:val="0"/>
        <w:autoSpaceDN w:val="0"/>
        <w:adjustRightInd w:val="0"/>
        <w:jc w:val="center"/>
        <w:rPr>
          <w:rFonts w:ascii="ＭＳ 明朝" w:hAnsi="ＭＳ 明朝" w:cs="ＭＳ Ｐ明朝"/>
          <w:kern w:val="0"/>
          <w:sz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439"/>
        <w:gridCol w:w="736"/>
        <w:gridCol w:w="2885"/>
        <w:gridCol w:w="1245"/>
        <w:gridCol w:w="1364"/>
      </w:tblGrid>
      <w:tr w:rsidR="0097322E" w:rsidRPr="001D5AE5" w14:paraId="214A06AF" w14:textId="77777777" w:rsidTr="004D5297">
        <w:tc>
          <w:tcPr>
            <w:tcW w:w="675" w:type="dxa"/>
            <w:shd w:val="clear" w:color="auto" w:fill="auto"/>
          </w:tcPr>
          <w:p w14:paraId="5BFBFBD5" w14:textId="77777777" w:rsidR="0097322E" w:rsidRPr="001D5AE5" w:rsidRDefault="0097322E" w:rsidP="0025566E">
            <w:pPr>
              <w:widowControl/>
              <w:jc w:val="center"/>
              <w:rPr>
                <w:rFonts w:ascii="ＭＳ 明朝" w:hAnsi="ＭＳ 明朝" w:cs="ＭＳ Ｐゴシック"/>
                <w:kern w:val="0"/>
                <w:sz w:val="18"/>
                <w:szCs w:val="18"/>
              </w:rPr>
            </w:pPr>
            <w:r w:rsidRPr="001D5AE5">
              <w:rPr>
                <w:rFonts w:ascii="ＭＳ 明朝" w:hAnsi="ＭＳ 明朝" w:cs="ＭＳ Ｐゴシック" w:hint="eastAsia"/>
                <w:kern w:val="0"/>
                <w:sz w:val="18"/>
                <w:szCs w:val="18"/>
              </w:rPr>
              <w:lastRenderedPageBreak/>
              <w:t>番号</w:t>
            </w:r>
          </w:p>
        </w:tc>
        <w:tc>
          <w:tcPr>
            <w:tcW w:w="2509" w:type="dxa"/>
            <w:shd w:val="clear" w:color="auto" w:fill="auto"/>
          </w:tcPr>
          <w:p w14:paraId="6CF9097F" w14:textId="77777777" w:rsidR="0097322E" w:rsidRPr="001D5AE5" w:rsidRDefault="0097322E" w:rsidP="0025566E">
            <w:pPr>
              <w:widowControl/>
              <w:jc w:val="center"/>
              <w:rPr>
                <w:rFonts w:ascii="ＭＳ 明朝" w:hAnsi="ＭＳ 明朝" w:cs="ＭＳ Ｐゴシック"/>
                <w:kern w:val="0"/>
                <w:sz w:val="18"/>
                <w:szCs w:val="18"/>
              </w:rPr>
            </w:pPr>
            <w:r w:rsidRPr="001D5AE5">
              <w:rPr>
                <w:rFonts w:ascii="ＭＳ 明朝" w:hAnsi="ＭＳ 明朝" w:cs="ＭＳ Ｐゴシック" w:hint="eastAsia"/>
                <w:kern w:val="0"/>
                <w:sz w:val="18"/>
                <w:szCs w:val="18"/>
              </w:rPr>
              <w:t>名　称</w:t>
            </w:r>
          </w:p>
        </w:tc>
        <w:tc>
          <w:tcPr>
            <w:tcW w:w="752" w:type="dxa"/>
            <w:shd w:val="clear" w:color="auto" w:fill="auto"/>
          </w:tcPr>
          <w:p w14:paraId="28EE354A" w14:textId="77777777" w:rsidR="0097322E" w:rsidRPr="001D5AE5" w:rsidRDefault="0097322E" w:rsidP="0025566E">
            <w:pPr>
              <w:widowControl/>
              <w:jc w:val="center"/>
              <w:rPr>
                <w:rFonts w:ascii="ＭＳ 明朝" w:hAnsi="ＭＳ 明朝" w:cs="ＭＳ Ｐゴシック"/>
                <w:kern w:val="0"/>
                <w:sz w:val="18"/>
                <w:szCs w:val="18"/>
              </w:rPr>
            </w:pPr>
            <w:r w:rsidRPr="001D5AE5">
              <w:rPr>
                <w:rFonts w:ascii="ＭＳ 明朝" w:hAnsi="ＭＳ 明朝" w:cs="ＭＳ Ｐゴシック" w:hint="eastAsia"/>
                <w:kern w:val="0"/>
                <w:sz w:val="18"/>
                <w:szCs w:val="18"/>
              </w:rPr>
              <w:t>条番号</w:t>
            </w:r>
          </w:p>
        </w:tc>
        <w:tc>
          <w:tcPr>
            <w:tcW w:w="2976" w:type="dxa"/>
            <w:shd w:val="clear" w:color="auto" w:fill="auto"/>
          </w:tcPr>
          <w:p w14:paraId="557F1DF1" w14:textId="77777777" w:rsidR="0097322E" w:rsidRPr="001D5AE5" w:rsidRDefault="0097322E" w:rsidP="0025566E">
            <w:pPr>
              <w:widowControl/>
              <w:jc w:val="center"/>
              <w:rPr>
                <w:rFonts w:ascii="ＭＳ 明朝" w:hAnsi="ＭＳ 明朝" w:cs="ＭＳ Ｐゴシック"/>
                <w:kern w:val="0"/>
                <w:sz w:val="18"/>
                <w:szCs w:val="18"/>
              </w:rPr>
            </w:pPr>
            <w:r w:rsidRPr="001D5AE5">
              <w:rPr>
                <w:rFonts w:ascii="ＭＳ 明朝" w:hAnsi="ＭＳ 明朝" w:cs="ＭＳ Ｐゴシック" w:hint="eastAsia"/>
                <w:kern w:val="0"/>
                <w:sz w:val="18"/>
                <w:szCs w:val="18"/>
              </w:rPr>
              <w:t>資料、書面等の内容</w:t>
            </w:r>
          </w:p>
        </w:tc>
        <w:tc>
          <w:tcPr>
            <w:tcW w:w="1276" w:type="dxa"/>
            <w:shd w:val="clear" w:color="auto" w:fill="auto"/>
          </w:tcPr>
          <w:p w14:paraId="08AC7A06" w14:textId="77777777" w:rsidR="0097322E" w:rsidRPr="001D5AE5" w:rsidRDefault="0097322E" w:rsidP="0025566E">
            <w:pPr>
              <w:widowControl/>
              <w:jc w:val="center"/>
              <w:rPr>
                <w:rFonts w:ascii="ＭＳ 明朝" w:hAnsi="ＭＳ 明朝" w:cs="ＭＳ Ｐゴシック"/>
                <w:kern w:val="0"/>
                <w:sz w:val="18"/>
                <w:szCs w:val="18"/>
              </w:rPr>
            </w:pPr>
            <w:r w:rsidRPr="001D5AE5">
              <w:rPr>
                <w:rFonts w:ascii="ＭＳ 明朝" w:hAnsi="ＭＳ 明朝" w:cs="ＭＳ Ｐゴシック" w:hint="eastAsia"/>
                <w:kern w:val="0"/>
                <w:sz w:val="18"/>
                <w:szCs w:val="18"/>
              </w:rPr>
              <w:t>提出時期</w:t>
            </w:r>
          </w:p>
        </w:tc>
        <w:tc>
          <w:tcPr>
            <w:tcW w:w="1364" w:type="dxa"/>
            <w:shd w:val="clear" w:color="auto" w:fill="auto"/>
          </w:tcPr>
          <w:p w14:paraId="5BD1F8FE" w14:textId="77777777" w:rsidR="0097322E" w:rsidRPr="001D5AE5" w:rsidRDefault="0097322E" w:rsidP="0025566E">
            <w:pPr>
              <w:widowControl/>
              <w:jc w:val="center"/>
              <w:rPr>
                <w:rFonts w:ascii="ＭＳ 明朝" w:hAnsi="ＭＳ 明朝" w:cs="ＭＳ Ｐゴシック"/>
                <w:kern w:val="0"/>
                <w:sz w:val="18"/>
                <w:szCs w:val="18"/>
              </w:rPr>
            </w:pPr>
            <w:r w:rsidRPr="001D5AE5">
              <w:rPr>
                <w:rFonts w:ascii="ＭＳ 明朝" w:hAnsi="ＭＳ 明朝" w:cs="ＭＳ Ｐゴシック" w:hint="eastAsia"/>
                <w:kern w:val="0"/>
                <w:sz w:val="18"/>
                <w:szCs w:val="18"/>
              </w:rPr>
              <w:t>様式</w:t>
            </w:r>
          </w:p>
        </w:tc>
      </w:tr>
      <w:tr w:rsidR="007E6D4B" w:rsidRPr="001D5AE5" w14:paraId="01E58119" w14:textId="77777777" w:rsidTr="00845027">
        <w:trPr>
          <w:trHeight w:val="1290"/>
        </w:trPr>
        <w:tc>
          <w:tcPr>
            <w:tcW w:w="675" w:type="dxa"/>
            <w:shd w:val="clear" w:color="auto" w:fill="auto"/>
            <w:noWrap/>
            <w:vAlign w:val="center"/>
            <w:hideMark/>
          </w:tcPr>
          <w:p w14:paraId="2FEF3C52" w14:textId="77777777" w:rsidR="007E6D4B" w:rsidRPr="001D5AE5" w:rsidRDefault="007E6D4B" w:rsidP="0025566E">
            <w:pPr>
              <w:widowControl/>
              <w:jc w:val="center"/>
              <w:rPr>
                <w:rFonts w:ascii="ＭＳ 明朝" w:hAnsi="ＭＳ 明朝" w:cs="ＭＳ Ｐゴシック"/>
                <w:kern w:val="0"/>
                <w:sz w:val="18"/>
                <w:szCs w:val="18"/>
              </w:rPr>
            </w:pPr>
            <w:r w:rsidRPr="001D5AE5">
              <w:rPr>
                <w:rFonts w:ascii="ＭＳ 明朝" w:hAnsi="ＭＳ 明朝" w:cs="ＭＳ Ｐゴシック" w:hint="eastAsia"/>
                <w:kern w:val="0"/>
                <w:sz w:val="18"/>
                <w:szCs w:val="18"/>
              </w:rPr>
              <w:t>9</w:t>
            </w:r>
          </w:p>
        </w:tc>
        <w:tc>
          <w:tcPr>
            <w:tcW w:w="2509" w:type="dxa"/>
            <w:shd w:val="clear" w:color="auto" w:fill="auto"/>
            <w:vAlign w:val="center"/>
            <w:hideMark/>
          </w:tcPr>
          <w:p w14:paraId="07E9D9FA" w14:textId="77777777" w:rsidR="007E6D4B" w:rsidRPr="001D5AE5" w:rsidRDefault="007E6D4B" w:rsidP="0025566E">
            <w:pPr>
              <w:widowControl/>
              <w:rPr>
                <w:rFonts w:ascii="ＭＳ 明朝" w:hAnsi="ＭＳ 明朝" w:cs="ＭＳ Ｐゴシック"/>
                <w:kern w:val="0"/>
                <w:sz w:val="18"/>
                <w:szCs w:val="18"/>
              </w:rPr>
            </w:pPr>
            <w:r w:rsidRPr="001D5AE5">
              <w:rPr>
                <w:rFonts w:ascii="ＭＳ 明朝" w:hAnsi="ＭＳ 明朝" w:cs="ＭＳ Ｐゴシック" w:hint="eastAsia"/>
                <w:kern w:val="0"/>
                <w:sz w:val="18"/>
                <w:szCs w:val="18"/>
              </w:rPr>
              <w:t>使用を予定している機器等とCommon Criteria (ISO/IEC 15408)の比較表</w:t>
            </w:r>
          </w:p>
        </w:tc>
        <w:tc>
          <w:tcPr>
            <w:tcW w:w="752" w:type="dxa"/>
            <w:shd w:val="clear" w:color="auto" w:fill="auto"/>
            <w:vAlign w:val="center"/>
            <w:hideMark/>
          </w:tcPr>
          <w:p w14:paraId="315C0A89" w14:textId="77777777" w:rsidR="007E6D4B" w:rsidRPr="001D5AE5" w:rsidRDefault="007E6D4B" w:rsidP="0025566E">
            <w:pPr>
              <w:widowControl/>
              <w:rPr>
                <w:rFonts w:ascii="ＭＳ 明朝" w:hAnsi="ＭＳ 明朝" w:cs="ＭＳ Ｐゴシック"/>
                <w:kern w:val="0"/>
                <w:sz w:val="18"/>
                <w:szCs w:val="18"/>
              </w:rPr>
            </w:pPr>
            <w:r w:rsidRPr="001D5AE5">
              <w:rPr>
                <w:rFonts w:ascii="ＭＳ 明朝" w:hAnsi="ＭＳ 明朝" w:cs="ＭＳ Ｐゴシック" w:hint="eastAsia"/>
                <w:kern w:val="0"/>
                <w:sz w:val="18"/>
                <w:szCs w:val="18"/>
              </w:rPr>
              <w:t>第4条</w:t>
            </w:r>
            <w:r w:rsidRPr="001D5AE5">
              <w:rPr>
                <w:rFonts w:ascii="ＭＳ 明朝" w:hAnsi="ＭＳ 明朝" w:cs="ＭＳ Ｐゴシック" w:hint="eastAsia"/>
                <w:kern w:val="0"/>
                <w:sz w:val="18"/>
                <w:szCs w:val="18"/>
              </w:rPr>
              <w:br/>
              <w:t>第1項</w:t>
            </w:r>
          </w:p>
        </w:tc>
        <w:tc>
          <w:tcPr>
            <w:tcW w:w="2976" w:type="dxa"/>
            <w:shd w:val="clear" w:color="auto" w:fill="auto"/>
            <w:vAlign w:val="center"/>
            <w:hideMark/>
          </w:tcPr>
          <w:p w14:paraId="330D04E2" w14:textId="77777777" w:rsidR="007E6D4B" w:rsidRPr="001D5AE5" w:rsidRDefault="007E6D4B" w:rsidP="0025566E">
            <w:pPr>
              <w:widowControl/>
              <w:rPr>
                <w:rFonts w:ascii="ＭＳ 明朝" w:hAnsi="ＭＳ 明朝" w:cs="ＭＳ Ｐゴシック"/>
                <w:kern w:val="0"/>
                <w:sz w:val="18"/>
                <w:szCs w:val="18"/>
              </w:rPr>
            </w:pPr>
            <w:r w:rsidRPr="001D5AE5">
              <w:rPr>
                <w:rFonts w:ascii="ＭＳ 明朝" w:hAnsi="ＭＳ 明朝" w:cs="ＭＳ Ｐゴシック" w:hint="eastAsia"/>
                <w:kern w:val="0"/>
                <w:sz w:val="18"/>
                <w:szCs w:val="18"/>
              </w:rPr>
              <w:t>機器等にCommon Criteria (ISO/IEC 15408)レベル４を満たす製品の使用が困難な場合は、使用を予定している機器等と当該基準の比較表</w:t>
            </w:r>
          </w:p>
        </w:tc>
        <w:tc>
          <w:tcPr>
            <w:tcW w:w="1276" w:type="dxa"/>
            <w:shd w:val="clear" w:color="auto" w:fill="auto"/>
            <w:vAlign w:val="center"/>
            <w:hideMark/>
          </w:tcPr>
          <w:p w14:paraId="15812726" w14:textId="77777777" w:rsidR="007E6D4B" w:rsidRPr="001D5AE5" w:rsidRDefault="007E6D4B" w:rsidP="0025566E">
            <w:pPr>
              <w:widowControl/>
              <w:rPr>
                <w:rFonts w:ascii="ＭＳ 明朝" w:hAnsi="ＭＳ 明朝" w:cs="ＭＳ Ｐゴシック"/>
                <w:kern w:val="0"/>
                <w:sz w:val="18"/>
                <w:szCs w:val="18"/>
              </w:rPr>
            </w:pPr>
            <w:r w:rsidRPr="001D5AE5">
              <w:rPr>
                <w:rFonts w:ascii="ＭＳ 明朝" w:hAnsi="ＭＳ 明朝" w:cs="ＭＳ Ｐゴシック" w:hint="eastAsia"/>
                <w:kern w:val="0"/>
                <w:sz w:val="18"/>
                <w:szCs w:val="18"/>
              </w:rPr>
              <w:t>当該製品を使用する前まで</w:t>
            </w:r>
          </w:p>
        </w:tc>
        <w:tc>
          <w:tcPr>
            <w:tcW w:w="1364" w:type="dxa"/>
            <w:shd w:val="clear" w:color="auto" w:fill="auto"/>
            <w:noWrap/>
            <w:vAlign w:val="center"/>
            <w:hideMark/>
          </w:tcPr>
          <w:p w14:paraId="16C79681" w14:textId="77777777" w:rsidR="007E6D4B" w:rsidRPr="001D5AE5" w:rsidRDefault="007E6D4B" w:rsidP="0025566E">
            <w:pPr>
              <w:widowControl/>
              <w:rPr>
                <w:rFonts w:ascii="ＭＳ 明朝" w:hAnsi="ＭＳ 明朝" w:cs="ＭＳ Ｐゴシック"/>
                <w:kern w:val="0"/>
                <w:sz w:val="18"/>
                <w:szCs w:val="18"/>
              </w:rPr>
            </w:pPr>
            <w:r w:rsidRPr="001D5AE5">
              <w:rPr>
                <w:rFonts w:ascii="ＭＳ 明朝" w:hAnsi="ＭＳ 明朝" w:cs="ＭＳ Ｐゴシック" w:hint="eastAsia"/>
                <w:kern w:val="0"/>
                <w:sz w:val="18"/>
                <w:szCs w:val="18"/>
              </w:rPr>
              <w:t>任意</w:t>
            </w:r>
          </w:p>
        </w:tc>
      </w:tr>
      <w:tr w:rsidR="007E6D4B" w:rsidRPr="001D5AE5" w14:paraId="5D520935" w14:textId="77777777" w:rsidTr="00845027">
        <w:trPr>
          <w:trHeight w:val="1035"/>
        </w:trPr>
        <w:tc>
          <w:tcPr>
            <w:tcW w:w="675" w:type="dxa"/>
            <w:shd w:val="clear" w:color="auto" w:fill="auto"/>
            <w:noWrap/>
            <w:vAlign w:val="center"/>
            <w:hideMark/>
          </w:tcPr>
          <w:p w14:paraId="5C965254" w14:textId="77777777" w:rsidR="007E6D4B" w:rsidRPr="001D5AE5" w:rsidRDefault="007E6D4B" w:rsidP="0025566E">
            <w:pPr>
              <w:widowControl/>
              <w:jc w:val="center"/>
              <w:rPr>
                <w:rFonts w:ascii="ＭＳ 明朝" w:hAnsi="ＭＳ 明朝" w:cs="ＭＳ Ｐゴシック"/>
                <w:kern w:val="0"/>
                <w:sz w:val="18"/>
                <w:szCs w:val="18"/>
              </w:rPr>
            </w:pPr>
            <w:r w:rsidRPr="001D5AE5">
              <w:rPr>
                <w:rFonts w:ascii="ＭＳ 明朝" w:hAnsi="ＭＳ 明朝" w:cs="ＭＳ Ｐゴシック" w:hint="eastAsia"/>
                <w:kern w:val="0"/>
                <w:sz w:val="18"/>
                <w:szCs w:val="18"/>
              </w:rPr>
              <w:t>10</w:t>
            </w:r>
          </w:p>
        </w:tc>
        <w:tc>
          <w:tcPr>
            <w:tcW w:w="2509" w:type="dxa"/>
            <w:shd w:val="clear" w:color="auto" w:fill="auto"/>
            <w:vAlign w:val="center"/>
            <w:hideMark/>
          </w:tcPr>
          <w:p w14:paraId="0DE14DD7" w14:textId="77777777" w:rsidR="007E6D4B" w:rsidRPr="001D5AE5" w:rsidRDefault="007E6D4B" w:rsidP="0025566E">
            <w:pPr>
              <w:widowControl/>
              <w:rPr>
                <w:rFonts w:ascii="ＭＳ 明朝" w:hAnsi="ＭＳ 明朝" w:cs="ＭＳ Ｐゴシック"/>
                <w:kern w:val="0"/>
                <w:sz w:val="18"/>
                <w:szCs w:val="18"/>
              </w:rPr>
            </w:pPr>
            <w:r w:rsidRPr="001D5AE5">
              <w:rPr>
                <w:rFonts w:ascii="ＭＳ 明朝" w:hAnsi="ＭＳ 明朝" w:cs="ＭＳ Ｐゴシック" w:hint="eastAsia"/>
                <w:kern w:val="0"/>
                <w:sz w:val="18"/>
                <w:szCs w:val="18"/>
              </w:rPr>
              <w:t>製品に対して意図しない変更が行われるリスクを回避するための試験実施要領</w:t>
            </w:r>
          </w:p>
        </w:tc>
        <w:tc>
          <w:tcPr>
            <w:tcW w:w="752" w:type="dxa"/>
            <w:shd w:val="clear" w:color="auto" w:fill="auto"/>
            <w:vAlign w:val="center"/>
            <w:hideMark/>
          </w:tcPr>
          <w:p w14:paraId="1773FC1D" w14:textId="77777777" w:rsidR="007E6D4B" w:rsidRPr="001D5AE5" w:rsidRDefault="007E6D4B" w:rsidP="0025566E">
            <w:pPr>
              <w:widowControl/>
              <w:rPr>
                <w:rFonts w:ascii="ＭＳ 明朝" w:hAnsi="ＭＳ 明朝" w:cs="ＭＳ Ｐゴシック"/>
                <w:kern w:val="0"/>
                <w:sz w:val="18"/>
                <w:szCs w:val="18"/>
              </w:rPr>
            </w:pPr>
            <w:r w:rsidRPr="001D5AE5">
              <w:rPr>
                <w:rFonts w:ascii="ＭＳ 明朝" w:hAnsi="ＭＳ 明朝" w:cs="ＭＳ Ｐゴシック" w:hint="eastAsia"/>
                <w:kern w:val="0"/>
                <w:sz w:val="18"/>
                <w:szCs w:val="18"/>
              </w:rPr>
              <w:t>第4条</w:t>
            </w:r>
            <w:r w:rsidRPr="001D5AE5">
              <w:rPr>
                <w:rFonts w:ascii="ＭＳ 明朝" w:hAnsi="ＭＳ 明朝" w:cs="ＭＳ Ｐゴシック" w:hint="eastAsia"/>
                <w:kern w:val="0"/>
                <w:sz w:val="18"/>
                <w:szCs w:val="18"/>
              </w:rPr>
              <w:br/>
              <w:t>第3項</w:t>
            </w:r>
          </w:p>
        </w:tc>
        <w:tc>
          <w:tcPr>
            <w:tcW w:w="2976" w:type="dxa"/>
            <w:shd w:val="clear" w:color="auto" w:fill="auto"/>
            <w:vAlign w:val="center"/>
            <w:hideMark/>
          </w:tcPr>
          <w:p w14:paraId="579B9131" w14:textId="77777777" w:rsidR="007E6D4B" w:rsidRPr="001D5AE5" w:rsidRDefault="007E6D4B" w:rsidP="0025566E">
            <w:pPr>
              <w:widowControl/>
              <w:rPr>
                <w:rFonts w:ascii="ＭＳ 明朝" w:hAnsi="ＭＳ 明朝" w:cs="ＭＳ Ｐゴシック"/>
                <w:kern w:val="0"/>
                <w:sz w:val="18"/>
                <w:szCs w:val="18"/>
              </w:rPr>
            </w:pPr>
            <w:r w:rsidRPr="001D5AE5">
              <w:rPr>
                <w:rFonts w:ascii="ＭＳ 明朝" w:hAnsi="ＭＳ 明朝" w:cs="ＭＳ Ｐゴシック" w:hint="eastAsia"/>
                <w:kern w:val="0"/>
                <w:sz w:val="18"/>
                <w:szCs w:val="18"/>
              </w:rPr>
              <w:t>再委託先が納入する製品に対して意図しない変更が行われるリスクを回避するための試験実施要領が記載された書面</w:t>
            </w:r>
          </w:p>
        </w:tc>
        <w:tc>
          <w:tcPr>
            <w:tcW w:w="1276" w:type="dxa"/>
            <w:shd w:val="clear" w:color="auto" w:fill="auto"/>
            <w:vAlign w:val="center"/>
            <w:hideMark/>
          </w:tcPr>
          <w:p w14:paraId="061DE889" w14:textId="77777777" w:rsidR="007E6D4B" w:rsidRPr="001D5AE5" w:rsidRDefault="007E6D4B" w:rsidP="0025566E">
            <w:pPr>
              <w:widowControl/>
              <w:rPr>
                <w:rFonts w:ascii="ＭＳ 明朝" w:hAnsi="ＭＳ 明朝" w:cs="ＭＳ Ｐゴシック"/>
                <w:kern w:val="0"/>
                <w:sz w:val="18"/>
                <w:szCs w:val="18"/>
              </w:rPr>
            </w:pPr>
            <w:r w:rsidRPr="001D5AE5">
              <w:rPr>
                <w:rFonts w:ascii="ＭＳ 明朝" w:hAnsi="ＭＳ 明朝" w:cs="ＭＳ Ｐゴシック" w:hint="eastAsia"/>
                <w:kern w:val="0"/>
                <w:sz w:val="18"/>
                <w:szCs w:val="18"/>
              </w:rPr>
              <w:t>試験実施前まで</w:t>
            </w:r>
          </w:p>
        </w:tc>
        <w:tc>
          <w:tcPr>
            <w:tcW w:w="1364" w:type="dxa"/>
            <w:shd w:val="clear" w:color="auto" w:fill="auto"/>
            <w:noWrap/>
            <w:vAlign w:val="center"/>
            <w:hideMark/>
          </w:tcPr>
          <w:p w14:paraId="446E7A2E" w14:textId="77777777" w:rsidR="007E6D4B" w:rsidRPr="001D5AE5" w:rsidRDefault="007E6D4B" w:rsidP="0025566E">
            <w:pPr>
              <w:widowControl/>
              <w:rPr>
                <w:rFonts w:ascii="ＭＳ 明朝" w:hAnsi="ＭＳ 明朝" w:cs="ＭＳ Ｐゴシック"/>
                <w:kern w:val="0"/>
                <w:sz w:val="18"/>
                <w:szCs w:val="18"/>
              </w:rPr>
            </w:pPr>
            <w:r w:rsidRPr="001D5AE5">
              <w:rPr>
                <w:rFonts w:ascii="ＭＳ 明朝" w:hAnsi="ＭＳ 明朝" w:cs="ＭＳ Ｐゴシック" w:hint="eastAsia"/>
                <w:kern w:val="0"/>
                <w:sz w:val="18"/>
                <w:szCs w:val="18"/>
              </w:rPr>
              <w:t>任意</w:t>
            </w:r>
          </w:p>
        </w:tc>
      </w:tr>
      <w:tr w:rsidR="007E6D4B" w:rsidRPr="001D5AE5" w14:paraId="7446D981" w14:textId="77777777" w:rsidTr="00845027">
        <w:trPr>
          <w:trHeight w:val="1635"/>
        </w:trPr>
        <w:tc>
          <w:tcPr>
            <w:tcW w:w="675" w:type="dxa"/>
            <w:shd w:val="clear" w:color="auto" w:fill="auto"/>
            <w:noWrap/>
            <w:vAlign w:val="center"/>
            <w:hideMark/>
          </w:tcPr>
          <w:p w14:paraId="2F380F92" w14:textId="77777777" w:rsidR="007E6D4B" w:rsidRPr="001D5AE5" w:rsidRDefault="007E6D4B" w:rsidP="0025566E">
            <w:pPr>
              <w:widowControl/>
              <w:jc w:val="center"/>
              <w:rPr>
                <w:rFonts w:ascii="ＭＳ 明朝" w:hAnsi="ＭＳ 明朝" w:cs="ＭＳ Ｐゴシック"/>
                <w:kern w:val="0"/>
                <w:sz w:val="18"/>
                <w:szCs w:val="18"/>
              </w:rPr>
            </w:pPr>
            <w:r w:rsidRPr="001D5AE5">
              <w:rPr>
                <w:rFonts w:ascii="ＭＳ 明朝" w:hAnsi="ＭＳ 明朝" w:cs="ＭＳ Ｐゴシック" w:hint="eastAsia"/>
                <w:kern w:val="0"/>
                <w:sz w:val="18"/>
                <w:szCs w:val="18"/>
              </w:rPr>
              <w:t>11</w:t>
            </w:r>
          </w:p>
        </w:tc>
        <w:tc>
          <w:tcPr>
            <w:tcW w:w="2509" w:type="dxa"/>
            <w:shd w:val="clear" w:color="auto" w:fill="auto"/>
            <w:vAlign w:val="center"/>
            <w:hideMark/>
          </w:tcPr>
          <w:p w14:paraId="14BA1B4D" w14:textId="77777777" w:rsidR="007E6D4B" w:rsidRPr="001D5AE5" w:rsidRDefault="007E6D4B" w:rsidP="0025566E">
            <w:pPr>
              <w:widowControl/>
              <w:rPr>
                <w:rFonts w:ascii="ＭＳ 明朝" w:hAnsi="ＭＳ 明朝" w:cs="ＭＳ Ｐゴシック"/>
                <w:kern w:val="0"/>
                <w:sz w:val="18"/>
                <w:szCs w:val="18"/>
              </w:rPr>
            </w:pPr>
            <w:r w:rsidRPr="001D5AE5">
              <w:rPr>
                <w:rFonts w:ascii="ＭＳ 明朝" w:hAnsi="ＭＳ 明朝" w:cs="ＭＳ Ｐゴシック" w:hint="eastAsia"/>
                <w:kern w:val="0"/>
                <w:sz w:val="18"/>
                <w:szCs w:val="18"/>
              </w:rPr>
              <w:t>製造工程の履歴を記録する管理体制</w:t>
            </w:r>
          </w:p>
        </w:tc>
        <w:tc>
          <w:tcPr>
            <w:tcW w:w="752" w:type="dxa"/>
            <w:shd w:val="clear" w:color="auto" w:fill="auto"/>
            <w:vAlign w:val="center"/>
            <w:hideMark/>
          </w:tcPr>
          <w:p w14:paraId="42B6027C" w14:textId="77777777" w:rsidR="007E6D4B" w:rsidRPr="001D5AE5" w:rsidRDefault="007E6D4B" w:rsidP="0025566E">
            <w:pPr>
              <w:widowControl/>
              <w:rPr>
                <w:rFonts w:ascii="ＭＳ 明朝" w:hAnsi="ＭＳ 明朝" w:cs="ＭＳ Ｐゴシック"/>
                <w:kern w:val="0"/>
                <w:sz w:val="18"/>
                <w:szCs w:val="18"/>
              </w:rPr>
            </w:pPr>
            <w:r w:rsidRPr="001D5AE5">
              <w:rPr>
                <w:rFonts w:ascii="ＭＳ 明朝" w:hAnsi="ＭＳ 明朝" w:cs="ＭＳ Ｐゴシック" w:hint="eastAsia"/>
                <w:kern w:val="0"/>
                <w:sz w:val="18"/>
                <w:szCs w:val="18"/>
              </w:rPr>
              <w:t>第4条</w:t>
            </w:r>
            <w:r w:rsidRPr="001D5AE5">
              <w:rPr>
                <w:rFonts w:ascii="ＭＳ 明朝" w:hAnsi="ＭＳ 明朝" w:cs="ＭＳ Ｐゴシック" w:hint="eastAsia"/>
                <w:kern w:val="0"/>
                <w:sz w:val="18"/>
                <w:szCs w:val="18"/>
              </w:rPr>
              <w:br/>
              <w:t>第6項</w:t>
            </w:r>
          </w:p>
        </w:tc>
        <w:tc>
          <w:tcPr>
            <w:tcW w:w="2976" w:type="dxa"/>
            <w:shd w:val="clear" w:color="auto" w:fill="auto"/>
            <w:vAlign w:val="center"/>
            <w:hideMark/>
          </w:tcPr>
          <w:p w14:paraId="5B8A1AA6" w14:textId="77777777" w:rsidR="007E6D4B" w:rsidRPr="001D5AE5" w:rsidRDefault="007E6D4B" w:rsidP="0025566E">
            <w:pPr>
              <w:widowControl/>
              <w:rPr>
                <w:rFonts w:ascii="ＭＳ 明朝" w:hAnsi="ＭＳ 明朝" w:cs="ＭＳ Ｐゴシック"/>
                <w:kern w:val="0"/>
                <w:sz w:val="18"/>
                <w:szCs w:val="18"/>
              </w:rPr>
            </w:pPr>
            <w:r w:rsidRPr="001D5AE5">
              <w:rPr>
                <w:rFonts w:ascii="ＭＳ 明朝" w:hAnsi="ＭＳ 明朝" w:cs="ＭＳ Ｐゴシック" w:hint="eastAsia"/>
                <w:kern w:val="0"/>
                <w:sz w:val="18"/>
                <w:szCs w:val="18"/>
              </w:rPr>
              <w:t>機器等の調達におけるトレーサビリティを確保するため、乙の製造する機器等について製造工程の履歴を記録する管理体制を証明する書類</w:t>
            </w:r>
          </w:p>
        </w:tc>
        <w:tc>
          <w:tcPr>
            <w:tcW w:w="1276" w:type="dxa"/>
            <w:shd w:val="clear" w:color="auto" w:fill="auto"/>
            <w:vAlign w:val="center"/>
            <w:hideMark/>
          </w:tcPr>
          <w:p w14:paraId="5C2D36B5" w14:textId="77777777" w:rsidR="007E6D4B" w:rsidRPr="001D5AE5" w:rsidRDefault="007E6D4B" w:rsidP="0025566E">
            <w:pPr>
              <w:widowControl/>
              <w:rPr>
                <w:rFonts w:ascii="ＭＳ 明朝" w:hAnsi="ＭＳ 明朝" w:cs="ＭＳ Ｐゴシック"/>
                <w:kern w:val="0"/>
                <w:sz w:val="18"/>
                <w:szCs w:val="18"/>
              </w:rPr>
            </w:pPr>
            <w:r w:rsidRPr="001D5AE5">
              <w:rPr>
                <w:rFonts w:ascii="ＭＳ 明朝" w:hAnsi="ＭＳ 明朝" w:cs="ＭＳ Ｐゴシック" w:hint="eastAsia"/>
                <w:kern w:val="0"/>
                <w:sz w:val="18"/>
                <w:szCs w:val="18"/>
              </w:rPr>
              <w:t>契約の締結後遅滞なく</w:t>
            </w:r>
            <w:r w:rsidRPr="001D5AE5">
              <w:rPr>
                <w:rFonts w:ascii="ＭＳ 明朝" w:hAnsi="ＭＳ 明朝" w:cs="ＭＳ Ｐゴシック" w:hint="eastAsia"/>
                <w:kern w:val="0"/>
                <w:sz w:val="18"/>
                <w:szCs w:val="18"/>
              </w:rPr>
              <w:br/>
            </w:r>
            <w:r w:rsidRPr="001D5AE5">
              <w:rPr>
                <w:rFonts w:ascii="ＭＳ 明朝" w:hAnsi="ＭＳ 明朝" w:cs="ＭＳ Ｐゴシック" w:hint="eastAsia"/>
                <w:kern w:val="0"/>
                <w:sz w:val="18"/>
                <w:szCs w:val="18"/>
              </w:rPr>
              <w:br/>
              <w:t>（再委託する場合）</w:t>
            </w:r>
            <w:r w:rsidRPr="001D5AE5">
              <w:rPr>
                <w:rFonts w:ascii="ＭＳ 明朝" w:hAnsi="ＭＳ 明朝" w:cs="ＭＳ Ｐゴシック" w:hint="eastAsia"/>
                <w:kern w:val="0"/>
                <w:sz w:val="18"/>
                <w:szCs w:val="18"/>
              </w:rPr>
              <w:br/>
              <w:t>再委託先において、</w:t>
            </w:r>
            <w:r w:rsidRPr="001D5AE5">
              <w:rPr>
                <w:rFonts w:ascii="ＭＳ 明朝" w:hAnsi="ＭＳ 明朝" w:cs="ＭＳ Ｐゴシック" w:hint="eastAsia"/>
                <w:kern w:val="0"/>
                <w:sz w:val="18"/>
                <w:szCs w:val="18"/>
              </w:rPr>
              <w:br/>
              <w:t>業務を行う前まで</w:t>
            </w:r>
          </w:p>
        </w:tc>
        <w:tc>
          <w:tcPr>
            <w:tcW w:w="1364" w:type="dxa"/>
            <w:shd w:val="clear" w:color="auto" w:fill="auto"/>
            <w:noWrap/>
            <w:vAlign w:val="center"/>
            <w:hideMark/>
          </w:tcPr>
          <w:p w14:paraId="4D98A6E1" w14:textId="77777777" w:rsidR="007E6D4B" w:rsidRPr="001D5AE5" w:rsidRDefault="007E6D4B" w:rsidP="0025566E">
            <w:pPr>
              <w:widowControl/>
              <w:rPr>
                <w:rFonts w:ascii="ＭＳ 明朝" w:hAnsi="ＭＳ 明朝" w:cs="ＭＳ Ｐゴシック"/>
                <w:kern w:val="0"/>
                <w:sz w:val="18"/>
                <w:szCs w:val="18"/>
              </w:rPr>
            </w:pPr>
            <w:r w:rsidRPr="001D5AE5">
              <w:rPr>
                <w:rFonts w:ascii="ＭＳ 明朝" w:hAnsi="ＭＳ 明朝" w:cs="ＭＳ Ｐゴシック" w:hint="eastAsia"/>
                <w:kern w:val="0"/>
                <w:sz w:val="18"/>
                <w:szCs w:val="18"/>
              </w:rPr>
              <w:t>任意</w:t>
            </w:r>
          </w:p>
        </w:tc>
      </w:tr>
      <w:tr w:rsidR="007E6D4B" w:rsidRPr="001D5AE5" w14:paraId="492FBCAE" w14:textId="77777777" w:rsidTr="00845027">
        <w:trPr>
          <w:trHeight w:val="1050"/>
        </w:trPr>
        <w:tc>
          <w:tcPr>
            <w:tcW w:w="675" w:type="dxa"/>
            <w:shd w:val="clear" w:color="auto" w:fill="auto"/>
            <w:noWrap/>
            <w:vAlign w:val="center"/>
            <w:hideMark/>
          </w:tcPr>
          <w:p w14:paraId="5D132CE9" w14:textId="77777777" w:rsidR="007E6D4B" w:rsidRPr="001D5AE5" w:rsidRDefault="007E6D4B" w:rsidP="0025566E">
            <w:pPr>
              <w:widowControl/>
              <w:jc w:val="center"/>
              <w:rPr>
                <w:rFonts w:ascii="ＭＳ 明朝" w:hAnsi="ＭＳ 明朝" w:cs="ＭＳ Ｐゴシック"/>
                <w:kern w:val="0"/>
                <w:sz w:val="18"/>
                <w:szCs w:val="18"/>
              </w:rPr>
            </w:pPr>
            <w:r w:rsidRPr="001D5AE5">
              <w:rPr>
                <w:rFonts w:ascii="ＭＳ 明朝" w:hAnsi="ＭＳ 明朝" w:cs="ＭＳ Ｐゴシック" w:hint="eastAsia"/>
                <w:kern w:val="0"/>
                <w:sz w:val="18"/>
                <w:szCs w:val="18"/>
              </w:rPr>
              <w:t>12</w:t>
            </w:r>
          </w:p>
        </w:tc>
        <w:tc>
          <w:tcPr>
            <w:tcW w:w="2509" w:type="dxa"/>
            <w:shd w:val="clear" w:color="auto" w:fill="auto"/>
            <w:vAlign w:val="center"/>
            <w:hideMark/>
          </w:tcPr>
          <w:p w14:paraId="43AEDB02" w14:textId="77777777" w:rsidR="007E6D4B" w:rsidRPr="001D5AE5" w:rsidRDefault="007E6D4B" w:rsidP="0025566E">
            <w:pPr>
              <w:widowControl/>
              <w:rPr>
                <w:rFonts w:ascii="ＭＳ 明朝" w:hAnsi="ＭＳ 明朝" w:cs="ＭＳ Ｐゴシック"/>
                <w:kern w:val="0"/>
                <w:sz w:val="18"/>
                <w:szCs w:val="18"/>
              </w:rPr>
            </w:pPr>
            <w:r w:rsidRPr="001D5AE5">
              <w:rPr>
                <w:rFonts w:ascii="ＭＳ 明朝" w:hAnsi="ＭＳ 明朝" w:cs="ＭＳ Ｐゴシック" w:hint="eastAsia"/>
                <w:kern w:val="0"/>
                <w:sz w:val="18"/>
                <w:szCs w:val="18"/>
              </w:rPr>
              <w:t>トレーサビリティ情報（機器等を構成する主要部品）</w:t>
            </w:r>
          </w:p>
        </w:tc>
        <w:tc>
          <w:tcPr>
            <w:tcW w:w="752" w:type="dxa"/>
            <w:shd w:val="clear" w:color="auto" w:fill="auto"/>
            <w:vAlign w:val="center"/>
            <w:hideMark/>
          </w:tcPr>
          <w:p w14:paraId="2614B8F0" w14:textId="77777777" w:rsidR="007E6D4B" w:rsidRPr="001D5AE5" w:rsidRDefault="007E6D4B" w:rsidP="0025566E">
            <w:pPr>
              <w:widowControl/>
              <w:rPr>
                <w:rFonts w:ascii="ＭＳ 明朝" w:hAnsi="ＭＳ 明朝" w:cs="ＭＳ Ｐゴシック"/>
                <w:kern w:val="0"/>
                <w:sz w:val="18"/>
                <w:szCs w:val="18"/>
              </w:rPr>
            </w:pPr>
            <w:r w:rsidRPr="001D5AE5">
              <w:rPr>
                <w:rFonts w:ascii="ＭＳ 明朝" w:hAnsi="ＭＳ 明朝" w:cs="ＭＳ Ｐゴシック" w:hint="eastAsia"/>
                <w:kern w:val="0"/>
                <w:sz w:val="18"/>
                <w:szCs w:val="18"/>
              </w:rPr>
              <w:t>第4条</w:t>
            </w:r>
            <w:r w:rsidRPr="001D5AE5">
              <w:rPr>
                <w:rFonts w:ascii="ＭＳ 明朝" w:hAnsi="ＭＳ 明朝" w:cs="ＭＳ Ｐゴシック" w:hint="eastAsia"/>
                <w:kern w:val="0"/>
                <w:sz w:val="18"/>
                <w:szCs w:val="18"/>
              </w:rPr>
              <w:br/>
              <w:t>第6項</w:t>
            </w:r>
          </w:p>
        </w:tc>
        <w:tc>
          <w:tcPr>
            <w:tcW w:w="2976" w:type="dxa"/>
            <w:shd w:val="clear" w:color="auto" w:fill="auto"/>
            <w:vAlign w:val="center"/>
            <w:hideMark/>
          </w:tcPr>
          <w:p w14:paraId="0407A788" w14:textId="77777777" w:rsidR="007E6D4B" w:rsidRPr="001D5AE5" w:rsidRDefault="007E6D4B" w:rsidP="0025566E">
            <w:pPr>
              <w:widowControl/>
              <w:rPr>
                <w:rFonts w:ascii="ＭＳ 明朝" w:hAnsi="ＭＳ 明朝" w:cs="ＭＳ Ｐゴシック"/>
                <w:kern w:val="0"/>
                <w:sz w:val="18"/>
                <w:szCs w:val="18"/>
              </w:rPr>
            </w:pPr>
            <w:r w:rsidRPr="001D5AE5">
              <w:rPr>
                <w:rFonts w:ascii="ＭＳ 明朝" w:hAnsi="ＭＳ 明朝" w:cs="ＭＳ Ｐゴシック" w:hint="eastAsia"/>
                <w:kern w:val="0"/>
                <w:sz w:val="18"/>
                <w:szCs w:val="18"/>
              </w:rPr>
              <w:t>機器等を構成する主要部品について製造事業者、製造事業者の国籍、製造国に関するトレーサビリティ情報が記載された書面</w:t>
            </w:r>
          </w:p>
        </w:tc>
        <w:tc>
          <w:tcPr>
            <w:tcW w:w="1276" w:type="dxa"/>
            <w:shd w:val="clear" w:color="auto" w:fill="auto"/>
            <w:vAlign w:val="center"/>
            <w:hideMark/>
          </w:tcPr>
          <w:p w14:paraId="34B2C5CD" w14:textId="77777777" w:rsidR="007E6D4B" w:rsidRPr="001D5AE5" w:rsidRDefault="007E6D4B" w:rsidP="0025566E">
            <w:pPr>
              <w:widowControl/>
              <w:rPr>
                <w:rFonts w:ascii="ＭＳ 明朝" w:hAnsi="ＭＳ 明朝" w:cs="ＭＳ Ｐゴシック"/>
                <w:kern w:val="0"/>
                <w:sz w:val="18"/>
                <w:szCs w:val="18"/>
              </w:rPr>
            </w:pPr>
            <w:r w:rsidRPr="001D5AE5">
              <w:rPr>
                <w:rFonts w:ascii="ＭＳ 明朝" w:hAnsi="ＭＳ 明朝" w:cs="ＭＳ Ｐゴシック" w:hint="eastAsia"/>
                <w:kern w:val="0"/>
                <w:sz w:val="18"/>
                <w:szCs w:val="18"/>
              </w:rPr>
              <w:t>甲から求めがあった場合は速やかに</w:t>
            </w:r>
          </w:p>
        </w:tc>
        <w:tc>
          <w:tcPr>
            <w:tcW w:w="1364" w:type="dxa"/>
            <w:shd w:val="clear" w:color="auto" w:fill="auto"/>
            <w:noWrap/>
            <w:vAlign w:val="center"/>
            <w:hideMark/>
          </w:tcPr>
          <w:p w14:paraId="495B288E" w14:textId="77777777" w:rsidR="007E6D4B" w:rsidRPr="001D5AE5" w:rsidRDefault="007E6D4B" w:rsidP="0025566E">
            <w:pPr>
              <w:widowControl/>
              <w:rPr>
                <w:rFonts w:ascii="ＭＳ 明朝" w:hAnsi="ＭＳ 明朝" w:cs="ＭＳ Ｐゴシック"/>
                <w:kern w:val="0"/>
                <w:sz w:val="18"/>
                <w:szCs w:val="18"/>
              </w:rPr>
            </w:pPr>
            <w:r w:rsidRPr="001D5AE5">
              <w:rPr>
                <w:rFonts w:ascii="ＭＳ 明朝" w:hAnsi="ＭＳ 明朝" w:cs="ＭＳ Ｐゴシック" w:hint="eastAsia"/>
                <w:kern w:val="0"/>
                <w:sz w:val="18"/>
                <w:szCs w:val="18"/>
              </w:rPr>
              <w:t>任意</w:t>
            </w:r>
          </w:p>
        </w:tc>
      </w:tr>
      <w:tr w:rsidR="007E6D4B" w:rsidRPr="001D5AE5" w14:paraId="165E4F96" w14:textId="77777777" w:rsidTr="00845027">
        <w:trPr>
          <w:trHeight w:val="810"/>
        </w:trPr>
        <w:tc>
          <w:tcPr>
            <w:tcW w:w="675" w:type="dxa"/>
            <w:shd w:val="clear" w:color="auto" w:fill="auto"/>
            <w:noWrap/>
            <w:vAlign w:val="center"/>
            <w:hideMark/>
          </w:tcPr>
          <w:p w14:paraId="47664B08" w14:textId="77777777" w:rsidR="007E6D4B" w:rsidRPr="001D5AE5" w:rsidRDefault="007E6D4B" w:rsidP="0025566E">
            <w:pPr>
              <w:widowControl/>
              <w:jc w:val="center"/>
              <w:rPr>
                <w:rFonts w:ascii="ＭＳ 明朝" w:hAnsi="ＭＳ 明朝" w:cs="ＭＳ Ｐゴシック"/>
                <w:kern w:val="0"/>
                <w:sz w:val="18"/>
                <w:szCs w:val="18"/>
              </w:rPr>
            </w:pPr>
            <w:r w:rsidRPr="001D5AE5">
              <w:rPr>
                <w:rFonts w:ascii="ＭＳ 明朝" w:hAnsi="ＭＳ 明朝" w:cs="ＭＳ Ｐゴシック" w:hint="eastAsia"/>
                <w:kern w:val="0"/>
                <w:sz w:val="18"/>
                <w:szCs w:val="18"/>
              </w:rPr>
              <w:t>13</w:t>
            </w:r>
          </w:p>
        </w:tc>
        <w:tc>
          <w:tcPr>
            <w:tcW w:w="2509" w:type="dxa"/>
            <w:shd w:val="clear" w:color="auto" w:fill="auto"/>
            <w:vAlign w:val="center"/>
            <w:hideMark/>
          </w:tcPr>
          <w:p w14:paraId="3A595A5B" w14:textId="77777777" w:rsidR="007E6D4B" w:rsidRPr="001D5AE5" w:rsidRDefault="007E6D4B" w:rsidP="0025566E">
            <w:pPr>
              <w:widowControl/>
              <w:rPr>
                <w:rFonts w:ascii="ＭＳ 明朝" w:hAnsi="ＭＳ 明朝" w:cs="ＭＳ Ｐゴシック"/>
                <w:kern w:val="0"/>
                <w:sz w:val="18"/>
                <w:szCs w:val="18"/>
              </w:rPr>
            </w:pPr>
            <w:r w:rsidRPr="001D5AE5">
              <w:rPr>
                <w:rFonts w:ascii="ＭＳ 明朝" w:hAnsi="ＭＳ 明朝" w:cs="ＭＳ Ｐゴシック" w:hint="eastAsia"/>
                <w:kern w:val="0"/>
                <w:sz w:val="18"/>
                <w:szCs w:val="18"/>
              </w:rPr>
              <w:t>作業従事者名簿届出書（追加）</w:t>
            </w:r>
          </w:p>
        </w:tc>
        <w:tc>
          <w:tcPr>
            <w:tcW w:w="752" w:type="dxa"/>
            <w:shd w:val="clear" w:color="auto" w:fill="auto"/>
            <w:vAlign w:val="center"/>
            <w:hideMark/>
          </w:tcPr>
          <w:p w14:paraId="10EC36D8" w14:textId="77777777" w:rsidR="007E6D4B" w:rsidRPr="001D5AE5" w:rsidRDefault="007E6D4B" w:rsidP="0025566E">
            <w:pPr>
              <w:widowControl/>
              <w:rPr>
                <w:rFonts w:ascii="ＭＳ 明朝" w:hAnsi="ＭＳ 明朝" w:cs="ＭＳ Ｐゴシック"/>
                <w:kern w:val="0"/>
                <w:sz w:val="18"/>
                <w:szCs w:val="18"/>
              </w:rPr>
            </w:pPr>
            <w:r w:rsidRPr="001D5AE5">
              <w:rPr>
                <w:rFonts w:ascii="ＭＳ 明朝" w:hAnsi="ＭＳ 明朝" w:cs="ＭＳ Ｐゴシック" w:hint="eastAsia"/>
                <w:kern w:val="0"/>
                <w:sz w:val="18"/>
                <w:szCs w:val="18"/>
              </w:rPr>
              <w:t>第5条</w:t>
            </w:r>
            <w:r w:rsidRPr="001D5AE5">
              <w:rPr>
                <w:rFonts w:ascii="ＭＳ 明朝" w:hAnsi="ＭＳ 明朝" w:cs="ＭＳ Ｐゴシック" w:hint="eastAsia"/>
                <w:kern w:val="0"/>
                <w:sz w:val="18"/>
                <w:szCs w:val="18"/>
              </w:rPr>
              <w:br/>
              <w:t>第2項</w:t>
            </w:r>
          </w:p>
        </w:tc>
        <w:tc>
          <w:tcPr>
            <w:tcW w:w="2976" w:type="dxa"/>
            <w:shd w:val="clear" w:color="auto" w:fill="auto"/>
            <w:vAlign w:val="center"/>
            <w:hideMark/>
          </w:tcPr>
          <w:p w14:paraId="5100B184" w14:textId="77777777" w:rsidR="007E6D4B" w:rsidRPr="001D5AE5" w:rsidRDefault="007E6D4B" w:rsidP="0025566E">
            <w:pPr>
              <w:widowControl/>
              <w:rPr>
                <w:rFonts w:ascii="ＭＳ 明朝" w:hAnsi="ＭＳ 明朝" w:cs="ＭＳ Ｐゴシック"/>
                <w:kern w:val="0"/>
                <w:sz w:val="18"/>
                <w:szCs w:val="18"/>
              </w:rPr>
            </w:pPr>
            <w:r w:rsidRPr="001D5AE5">
              <w:rPr>
                <w:rFonts w:ascii="ＭＳ 明朝" w:hAnsi="ＭＳ 明朝" w:cs="ＭＳ Ｐゴシック" w:hint="eastAsia"/>
                <w:kern w:val="0"/>
                <w:sz w:val="18"/>
                <w:szCs w:val="18"/>
              </w:rPr>
              <w:t>納入先部隊等での作業を実施する場合の作業従事者名簿</w:t>
            </w:r>
          </w:p>
        </w:tc>
        <w:tc>
          <w:tcPr>
            <w:tcW w:w="1276" w:type="dxa"/>
            <w:shd w:val="clear" w:color="auto" w:fill="auto"/>
            <w:vAlign w:val="center"/>
            <w:hideMark/>
          </w:tcPr>
          <w:p w14:paraId="22A705DF" w14:textId="77777777" w:rsidR="007E6D4B" w:rsidRPr="001D5AE5" w:rsidRDefault="007E6D4B" w:rsidP="0025566E">
            <w:pPr>
              <w:widowControl/>
              <w:rPr>
                <w:rFonts w:ascii="ＭＳ 明朝" w:hAnsi="ＭＳ 明朝" w:cs="ＭＳ Ｐゴシック"/>
                <w:kern w:val="0"/>
                <w:sz w:val="18"/>
                <w:szCs w:val="18"/>
              </w:rPr>
            </w:pPr>
            <w:r w:rsidRPr="001D5AE5">
              <w:rPr>
                <w:rFonts w:ascii="ＭＳ 明朝" w:hAnsi="ＭＳ 明朝" w:cs="ＭＳ Ｐゴシック" w:hint="eastAsia"/>
                <w:kern w:val="0"/>
                <w:sz w:val="18"/>
                <w:szCs w:val="18"/>
              </w:rPr>
              <w:t>納入先部隊等での作業開始前</w:t>
            </w:r>
          </w:p>
        </w:tc>
        <w:tc>
          <w:tcPr>
            <w:tcW w:w="1364" w:type="dxa"/>
            <w:shd w:val="clear" w:color="auto" w:fill="auto"/>
            <w:noWrap/>
            <w:vAlign w:val="center"/>
            <w:hideMark/>
          </w:tcPr>
          <w:p w14:paraId="7C990B95" w14:textId="77777777" w:rsidR="007E6D4B" w:rsidRPr="001D5AE5" w:rsidRDefault="007E6D4B" w:rsidP="0025566E">
            <w:pPr>
              <w:widowControl/>
              <w:rPr>
                <w:rFonts w:ascii="ＭＳ 明朝" w:hAnsi="ＭＳ 明朝" w:cs="ＭＳ Ｐゴシック"/>
                <w:kern w:val="0"/>
                <w:sz w:val="18"/>
                <w:szCs w:val="18"/>
              </w:rPr>
            </w:pPr>
            <w:r w:rsidRPr="001D5AE5">
              <w:rPr>
                <w:rFonts w:ascii="ＭＳ 明朝" w:hAnsi="ＭＳ 明朝" w:cs="ＭＳ Ｐゴシック" w:hint="eastAsia"/>
                <w:kern w:val="0"/>
                <w:sz w:val="18"/>
                <w:szCs w:val="18"/>
              </w:rPr>
              <w:t>付紙様式第３</w:t>
            </w:r>
          </w:p>
        </w:tc>
      </w:tr>
      <w:tr w:rsidR="007E6D4B" w:rsidRPr="001D5AE5" w14:paraId="41760C4F" w14:textId="77777777" w:rsidTr="00845027">
        <w:trPr>
          <w:trHeight w:val="855"/>
        </w:trPr>
        <w:tc>
          <w:tcPr>
            <w:tcW w:w="675" w:type="dxa"/>
            <w:shd w:val="clear" w:color="auto" w:fill="auto"/>
            <w:noWrap/>
            <w:vAlign w:val="center"/>
            <w:hideMark/>
          </w:tcPr>
          <w:p w14:paraId="3B1FFC18" w14:textId="77777777" w:rsidR="007E6D4B" w:rsidRPr="001D5AE5" w:rsidRDefault="007E6D4B" w:rsidP="0025566E">
            <w:pPr>
              <w:widowControl/>
              <w:jc w:val="center"/>
              <w:rPr>
                <w:rFonts w:ascii="ＭＳ 明朝" w:hAnsi="ＭＳ 明朝" w:cs="ＭＳ Ｐゴシック"/>
                <w:kern w:val="0"/>
                <w:sz w:val="18"/>
                <w:szCs w:val="18"/>
              </w:rPr>
            </w:pPr>
            <w:r w:rsidRPr="001D5AE5">
              <w:rPr>
                <w:rFonts w:ascii="ＭＳ 明朝" w:hAnsi="ＭＳ 明朝" w:cs="ＭＳ Ｐゴシック" w:hint="eastAsia"/>
                <w:kern w:val="0"/>
                <w:sz w:val="18"/>
                <w:szCs w:val="18"/>
              </w:rPr>
              <w:t>14</w:t>
            </w:r>
          </w:p>
        </w:tc>
        <w:tc>
          <w:tcPr>
            <w:tcW w:w="2509" w:type="dxa"/>
            <w:shd w:val="clear" w:color="auto" w:fill="auto"/>
            <w:vAlign w:val="center"/>
            <w:hideMark/>
          </w:tcPr>
          <w:p w14:paraId="5516ECF3" w14:textId="77777777" w:rsidR="007E6D4B" w:rsidRPr="001D5AE5" w:rsidRDefault="007E6D4B" w:rsidP="0025566E">
            <w:pPr>
              <w:widowControl/>
              <w:rPr>
                <w:rFonts w:ascii="ＭＳ 明朝" w:hAnsi="ＭＳ 明朝" w:cs="ＭＳ Ｐゴシック"/>
                <w:kern w:val="0"/>
                <w:sz w:val="18"/>
                <w:szCs w:val="18"/>
              </w:rPr>
            </w:pPr>
            <w:r w:rsidRPr="001D5AE5">
              <w:rPr>
                <w:rFonts w:ascii="ＭＳ 明朝" w:hAnsi="ＭＳ 明朝" w:cs="ＭＳ Ｐゴシック" w:hint="eastAsia"/>
                <w:kern w:val="0"/>
                <w:sz w:val="18"/>
                <w:szCs w:val="18"/>
              </w:rPr>
              <w:t>作業従事者管理報告書</w:t>
            </w:r>
          </w:p>
        </w:tc>
        <w:tc>
          <w:tcPr>
            <w:tcW w:w="752" w:type="dxa"/>
            <w:shd w:val="clear" w:color="auto" w:fill="auto"/>
            <w:vAlign w:val="center"/>
            <w:hideMark/>
          </w:tcPr>
          <w:p w14:paraId="6B8D0403" w14:textId="77777777" w:rsidR="007E6D4B" w:rsidRPr="001D5AE5" w:rsidRDefault="007E6D4B" w:rsidP="0025566E">
            <w:pPr>
              <w:widowControl/>
              <w:rPr>
                <w:rFonts w:ascii="ＭＳ 明朝" w:hAnsi="ＭＳ 明朝" w:cs="ＭＳ Ｐゴシック"/>
                <w:kern w:val="0"/>
                <w:sz w:val="18"/>
                <w:szCs w:val="18"/>
              </w:rPr>
            </w:pPr>
            <w:r w:rsidRPr="001D5AE5">
              <w:rPr>
                <w:rFonts w:ascii="ＭＳ 明朝" w:hAnsi="ＭＳ 明朝" w:cs="ＭＳ Ｐゴシック" w:hint="eastAsia"/>
                <w:kern w:val="0"/>
                <w:sz w:val="18"/>
                <w:szCs w:val="18"/>
              </w:rPr>
              <w:t>第5条</w:t>
            </w:r>
            <w:r w:rsidRPr="001D5AE5">
              <w:rPr>
                <w:rFonts w:ascii="ＭＳ 明朝" w:hAnsi="ＭＳ 明朝" w:cs="ＭＳ Ｐゴシック" w:hint="eastAsia"/>
                <w:kern w:val="0"/>
                <w:sz w:val="18"/>
                <w:szCs w:val="18"/>
              </w:rPr>
              <w:br/>
              <w:t>第3項</w:t>
            </w:r>
          </w:p>
        </w:tc>
        <w:tc>
          <w:tcPr>
            <w:tcW w:w="2976" w:type="dxa"/>
            <w:shd w:val="clear" w:color="auto" w:fill="auto"/>
            <w:vAlign w:val="center"/>
            <w:hideMark/>
          </w:tcPr>
          <w:p w14:paraId="1BDFC9D9" w14:textId="77777777" w:rsidR="007E6D4B" w:rsidRPr="001D5AE5" w:rsidRDefault="007E6D4B" w:rsidP="0025566E">
            <w:pPr>
              <w:widowControl/>
              <w:rPr>
                <w:rFonts w:ascii="ＭＳ 明朝" w:hAnsi="ＭＳ 明朝" w:cs="ＭＳ Ｐゴシック"/>
                <w:kern w:val="0"/>
                <w:sz w:val="18"/>
                <w:szCs w:val="18"/>
              </w:rPr>
            </w:pPr>
            <w:r w:rsidRPr="001D5AE5">
              <w:rPr>
                <w:rFonts w:ascii="ＭＳ 明朝" w:hAnsi="ＭＳ 明朝" w:cs="ＭＳ Ｐゴシック" w:hint="eastAsia"/>
                <w:kern w:val="0"/>
                <w:sz w:val="18"/>
                <w:szCs w:val="18"/>
              </w:rPr>
              <w:t>作業従事者管理報告書</w:t>
            </w:r>
          </w:p>
        </w:tc>
        <w:tc>
          <w:tcPr>
            <w:tcW w:w="1276" w:type="dxa"/>
            <w:shd w:val="clear" w:color="auto" w:fill="auto"/>
            <w:vAlign w:val="center"/>
            <w:hideMark/>
          </w:tcPr>
          <w:p w14:paraId="734F4CE4" w14:textId="77777777" w:rsidR="007E6D4B" w:rsidRPr="001D5AE5" w:rsidRDefault="007E6D4B" w:rsidP="0025566E">
            <w:pPr>
              <w:widowControl/>
              <w:rPr>
                <w:rFonts w:ascii="ＭＳ 明朝" w:hAnsi="ＭＳ 明朝" w:cs="ＭＳ Ｐゴシック"/>
                <w:kern w:val="0"/>
                <w:sz w:val="18"/>
                <w:szCs w:val="18"/>
              </w:rPr>
            </w:pPr>
            <w:r w:rsidRPr="001D5AE5">
              <w:rPr>
                <w:rFonts w:ascii="ＭＳ 明朝" w:hAnsi="ＭＳ 明朝" w:cs="ＭＳ Ｐゴシック" w:hint="eastAsia"/>
                <w:kern w:val="0"/>
                <w:sz w:val="18"/>
                <w:szCs w:val="18"/>
              </w:rPr>
              <w:t>納入先部隊等での作業開始前</w:t>
            </w:r>
          </w:p>
        </w:tc>
        <w:tc>
          <w:tcPr>
            <w:tcW w:w="1364" w:type="dxa"/>
            <w:shd w:val="clear" w:color="auto" w:fill="auto"/>
            <w:noWrap/>
            <w:vAlign w:val="center"/>
            <w:hideMark/>
          </w:tcPr>
          <w:p w14:paraId="4445B679" w14:textId="77777777" w:rsidR="007E6D4B" w:rsidRPr="001D5AE5" w:rsidRDefault="007E6D4B" w:rsidP="0025566E">
            <w:pPr>
              <w:widowControl/>
              <w:rPr>
                <w:rFonts w:ascii="ＭＳ 明朝" w:hAnsi="ＭＳ 明朝" w:cs="ＭＳ Ｐゴシック"/>
                <w:kern w:val="0"/>
                <w:sz w:val="18"/>
                <w:szCs w:val="18"/>
              </w:rPr>
            </w:pPr>
            <w:r w:rsidRPr="001D5AE5">
              <w:rPr>
                <w:rFonts w:ascii="ＭＳ 明朝" w:hAnsi="ＭＳ 明朝" w:cs="ＭＳ Ｐゴシック" w:hint="eastAsia"/>
                <w:kern w:val="0"/>
                <w:sz w:val="18"/>
                <w:szCs w:val="18"/>
              </w:rPr>
              <w:t>付紙様式第４</w:t>
            </w:r>
          </w:p>
        </w:tc>
      </w:tr>
    </w:tbl>
    <w:p w14:paraId="68C3100F" w14:textId="77777777" w:rsidR="0097322E" w:rsidRPr="001D5AE5" w:rsidRDefault="0097322E" w:rsidP="0025566E">
      <w:pPr>
        <w:autoSpaceDE w:val="0"/>
        <w:autoSpaceDN w:val="0"/>
        <w:adjustRightInd w:val="0"/>
        <w:jc w:val="right"/>
        <w:rPr>
          <w:rFonts w:ascii="ＭＳ Ｐ明朝" w:eastAsia="ＭＳ Ｐ明朝" w:hAnsi="ＭＳ Ｐ明朝" w:cs="ＭＳ Ｐ明朝"/>
          <w:kern w:val="0"/>
          <w:sz w:val="24"/>
        </w:rPr>
      </w:pPr>
    </w:p>
    <w:p w14:paraId="1E4BF5BB" w14:textId="77777777" w:rsidR="009743E4" w:rsidRPr="001D5AE5" w:rsidRDefault="009743E4" w:rsidP="0025566E">
      <w:pPr>
        <w:autoSpaceDE w:val="0"/>
        <w:autoSpaceDN w:val="0"/>
        <w:adjustRightInd w:val="0"/>
        <w:jc w:val="right"/>
        <w:rPr>
          <w:rFonts w:ascii="ＭＳ Ｐ明朝" w:eastAsia="ＭＳ Ｐ明朝" w:hAnsi="ＭＳ Ｐ明朝" w:cs="ＭＳ Ｐ明朝"/>
          <w:kern w:val="0"/>
          <w:sz w:val="24"/>
        </w:rPr>
      </w:pPr>
    </w:p>
    <w:p w14:paraId="631EB816" w14:textId="77777777" w:rsidR="009743E4" w:rsidRPr="001D5AE5" w:rsidRDefault="009743E4" w:rsidP="0025566E">
      <w:pPr>
        <w:autoSpaceDE w:val="0"/>
        <w:autoSpaceDN w:val="0"/>
        <w:adjustRightInd w:val="0"/>
        <w:jc w:val="right"/>
        <w:rPr>
          <w:rFonts w:ascii="ＭＳ Ｐ明朝" w:eastAsia="ＭＳ Ｐ明朝" w:hAnsi="ＭＳ Ｐ明朝" w:cs="ＭＳ Ｐ明朝"/>
          <w:kern w:val="0"/>
          <w:sz w:val="24"/>
        </w:rPr>
      </w:pPr>
    </w:p>
    <w:p w14:paraId="2C8903D4" w14:textId="77777777" w:rsidR="009743E4" w:rsidRPr="001D5AE5" w:rsidRDefault="009743E4" w:rsidP="0025566E">
      <w:pPr>
        <w:autoSpaceDE w:val="0"/>
        <w:autoSpaceDN w:val="0"/>
        <w:adjustRightInd w:val="0"/>
        <w:jc w:val="right"/>
        <w:rPr>
          <w:rFonts w:ascii="ＭＳ Ｐ明朝" w:eastAsia="ＭＳ Ｐ明朝" w:hAnsi="ＭＳ Ｐ明朝" w:cs="ＭＳ Ｐ明朝"/>
          <w:kern w:val="0"/>
          <w:sz w:val="24"/>
        </w:rPr>
      </w:pPr>
    </w:p>
    <w:p w14:paraId="1F649BB5" w14:textId="77777777" w:rsidR="009743E4" w:rsidRPr="001D5AE5" w:rsidRDefault="009743E4" w:rsidP="0025566E">
      <w:pPr>
        <w:autoSpaceDE w:val="0"/>
        <w:autoSpaceDN w:val="0"/>
        <w:adjustRightInd w:val="0"/>
        <w:jc w:val="right"/>
        <w:rPr>
          <w:rFonts w:ascii="ＭＳ Ｐ明朝" w:eastAsia="ＭＳ Ｐ明朝" w:hAnsi="ＭＳ Ｐ明朝" w:cs="ＭＳ Ｐ明朝"/>
          <w:kern w:val="0"/>
          <w:sz w:val="24"/>
        </w:rPr>
      </w:pPr>
    </w:p>
    <w:p w14:paraId="71B6315D" w14:textId="77777777" w:rsidR="009743E4" w:rsidRPr="001D5AE5" w:rsidRDefault="009743E4" w:rsidP="0025566E">
      <w:pPr>
        <w:autoSpaceDE w:val="0"/>
        <w:autoSpaceDN w:val="0"/>
        <w:adjustRightInd w:val="0"/>
        <w:jc w:val="right"/>
        <w:rPr>
          <w:rFonts w:ascii="ＭＳ Ｐ明朝" w:eastAsia="ＭＳ Ｐ明朝" w:hAnsi="ＭＳ Ｐ明朝" w:cs="ＭＳ Ｐ明朝"/>
          <w:kern w:val="0"/>
          <w:sz w:val="24"/>
        </w:rPr>
      </w:pPr>
    </w:p>
    <w:p w14:paraId="7590A8FB" w14:textId="77777777" w:rsidR="009743E4" w:rsidRPr="001D5AE5" w:rsidRDefault="009743E4" w:rsidP="0025566E">
      <w:pPr>
        <w:autoSpaceDE w:val="0"/>
        <w:autoSpaceDN w:val="0"/>
        <w:adjustRightInd w:val="0"/>
        <w:jc w:val="right"/>
        <w:rPr>
          <w:rFonts w:ascii="ＭＳ Ｐ明朝" w:eastAsia="ＭＳ Ｐ明朝" w:hAnsi="ＭＳ Ｐ明朝" w:cs="ＭＳ Ｐ明朝"/>
          <w:kern w:val="0"/>
          <w:sz w:val="24"/>
        </w:rPr>
      </w:pPr>
    </w:p>
    <w:p w14:paraId="49AF8A1D" w14:textId="77777777" w:rsidR="009743E4" w:rsidRPr="001D5AE5" w:rsidRDefault="009743E4" w:rsidP="0025566E">
      <w:pPr>
        <w:autoSpaceDE w:val="0"/>
        <w:autoSpaceDN w:val="0"/>
        <w:adjustRightInd w:val="0"/>
        <w:jc w:val="right"/>
        <w:rPr>
          <w:rFonts w:ascii="ＭＳ Ｐ明朝" w:eastAsia="ＭＳ Ｐ明朝" w:hAnsi="ＭＳ Ｐ明朝" w:cs="ＭＳ Ｐ明朝"/>
          <w:kern w:val="0"/>
          <w:sz w:val="24"/>
        </w:rPr>
      </w:pPr>
    </w:p>
    <w:p w14:paraId="6E5247C9" w14:textId="77777777" w:rsidR="009743E4" w:rsidRPr="001D5AE5" w:rsidRDefault="009743E4" w:rsidP="0025566E">
      <w:pPr>
        <w:autoSpaceDE w:val="0"/>
        <w:autoSpaceDN w:val="0"/>
        <w:adjustRightInd w:val="0"/>
        <w:jc w:val="right"/>
        <w:rPr>
          <w:rFonts w:ascii="ＭＳ Ｐ明朝" w:eastAsia="ＭＳ Ｐ明朝" w:hAnsi="ＭＳ Ｐ明朝" w:cs="ＭＳ Ｐ明朝"/>
          <w:kern w:val="0"/>
          <w:sz w:val="24"/>
        </w:rPr>
      </w:pPr>
    </w:p>
    <w:p w14:paraId="6598CE46" w14:textId="77777777" w:rsidR="009743E4" w:rsidRPr="001D5AE5" w:rsidRDefault="009743E4" w:rsidP="0025566E">
      <w:pPr>
        <w:autoSpaceDE w:val="0"/>
        <w:autoSpaceDN w:val="0"/>
        <w:adjustRightInd w:val="0"/>
        <w:jc w:val="right"/>
        <w:rPr>
          <w:rFonts w:ascii="ＭＳ Ｐ明朝" w:eastAsia="ＭＳ Ｐ明朝" w:hAnsi="ＭＳ Ｐ明朝" w:cs="ＭＳ Ｐ明朝"/>
          <w:kern w:val="0"/>
          <w:sz w:val="24"/>
        </w:rPr>
      </w:pPr>
    </w:p>
    <w:p w14:paraId="322E2EC5" w14:textId="77777777" w:rsidR="0097322E" w:rsidRPr="001D5AE5" w:rsidRDefault="0097322E" w:rsidP="0025566E">
      <w:pPr>
        <w:autoSpaceDE w:val="0"/>
        <w:autoSpaceDN w:val="0"/>
        <w:adjustRightInd w:val="0"/>
        <w:jc w:val="right"/>
        <w:rPr>
          <w:rFonts w:ascii="ＭＳ Ｐ明朝" w:eastAsia="ＭＳ Ｐ明朝" w:hAnsi="ＭＳ Ｐ明朝" w:cs="ＭＳ Ｐ明朝"/>
          <w:kern w:val="0"/>
          <w:sz w:val="24"/>
        </w:rPr>
      </w:pPr>
    </w:p>
    <w:p w14:paraId="30C4FF27" w14:textId="77777777" w:rsidR="0097322E" w:rsidRPr="001D5AE5" w:rsidRDefault="0097322E" w:rsidP="0025566E">
      <w:pPr>
        <w:autoSpaceDE w:val="0"/>
        <w:autoSpaceDN w:val="0"/>
        <w:adjustRightInd w:val="0"/>
        <w:jc w:val="right"/>
        <w:rPr>
          <w:rFonts w:ascii="ＭＳ Ｐ明朝" w:eastAsia="ＭＳ Ｐ明朝" w:hAnsi="ＭＳ Ｐ明朝" w:cs="ＭＳ Ｐ明朝"/>
          <w:kern w:val="0"/>
          <w:sz w:val="24"/>
        </w:rPr>
      </w:pPr>
    </w:p>
    <w:p w14:paraId="107D4EDE" w14:textId="77777777" w:rsidR="0097322E" w:rsidRPr="001D5AE5" w:rsidRDefault="0097322E" w:rsidP="0025566E">
      <w:pPr>
        <w:autoSpaceDE w:val="0"/>
        <w:autoSpaceDN w:val="0"/>
        <w:adjustRightInd w:val="0"/>
        <w:jc w:val="right"/>
        <w:rPr>
          <w:rFonts w:ascii="ＭＳ Ｐ明朝" w:eastAsia="ＭＳ Ｐ明朝" w:hAnsi="ＭＳ Ｐ明朝" w:cs="ＭＳ Ｐ明朝"/>
          <w:kern w:val="0"/>
          <w:sz w:val="24"/>
        </w:rPr>
      </w:pPr>
    </w:p>
    <w:p w14:paraId="32474A01" w14:textId="77777777" w:rsidR="00AD0455" w:rsidRPr="001D5AE5" w:rsidRDefault="00AD0455" w:rsidP="0025566E">
      <w:pPr>
        <w:autoSpaceDE w:val="0"/>
        <w:autoSpaceDN w:val="0"/>
        <w:adjustRightInd w:val="0"/>
        <w:jc w:val="right"/>
        <w:rPr>
          <w:rFonts w:ascii="ＭＳ Ｐ明朝" w:eastAsia="ＭＳ Ｐ明朝" w:hAnsi="ＭＳ Ｐ明朝" w:cs="ＭＳ Ｐ明朝"/>
          <w:kern w:val="0"/>
          <w:sz w:val="24"/>
        </w:rPr>
      </w:pPr>
    </w:p>
    <w:p w14:paraId="73EEDA68" w14:textId="77777777" w:rsidR="001D1945" w:rsidRPr="001D5AE5" w:rsidRDefault="001D1945" w:rsidP="0025566E">
      <w:pPr>
        <w:autoSpaceDE w:val="0"/>
        <w:autoSpaceDN w:val="0"/>
        <w:adjustRightInd w:val="0"/>
        <w:jc w:val="right"/>
        <w:rPr>
          <w:rFonts w:ascii="ＭＳ Ｐ明朝" w:eastAsia="ＭＳ Ｐ明朝" w:hAnsi="ＭＳ Ｐ明朝" w:cs="ＭＳ Ｐ明朝"/>
          <w:kern w:val="0"/>
          <w:sz w:val="24"/>
        </w:rPr>
      </w:pPr>
    </w:p>
    <w:p w14:paraId="2D3DC404" w14:textId="77777777" w:rsidR="001D1945" w:rsidRPr="001D5AE5" w:rsidRDefault="001D1945" w:rsidP="0025566E">
      <w:pPr>
        <w:autoSpaceDE w:val="0"/>
        <w:autoSpaceDN w:val="0"/>
        <w:adjustRightInd w:val="0"/>
        <w:jc w:val="right"/>
        <w:rPr>
          <w:rFonts w:ascii="ＭＳ Ｐ明朝" w:eastAsia="ＭＳ Ｐ明朝" w:hAnsi="ＭＳ Ｐ明朝" w:cs="ＭＳ Ｐ明朝"/>
          <w:kern w:val="0"/>
          <w:sz w:val="24"/>
        </w:rPr>
      </w:pPr>
    </w:p>
    <w:p w14:paraId="35958739" w14:textId="77777777" w:rsidR="001D1945" w:rsidRPr="001D5AE5" w:rsidRDefault="001D1945" w:rsidP="0025566E">
      <w:pPr>
        <w:autoSpaceDE w:val="0"/>
        <w:autoSpaceDN w:val="0"/>
        <w:adjustRightInd w:val="0"/>
        <w:jc w:val="right"/>
        <w:rPr>
          <w:rFonts w:ascii="ＭＳ Ｐ明朝" w:eastAsia="ＭＳ Ｐ明朝" w:hAnsi="ＭＳ Ｐ明朝" w:cs="ＭＳ Ｐ明朝"/>
          <w:kern w:val="0"/>
          <w:sz w:val="24"/>
        </w:rPr>
      </w:pPr>
    </w:p>
    <w:p w14:paraId="44717145" w14:textId="77777777" w:rsidR="001D1945" w:rsidRPr="001D5AE5" w:rsidRDefault="001D1945" w:rsidP="0025566E">
      <w:pPr>
        <w:autoSpaceDE w:val="0"/>
        <w:autoSpaceDN w:val="0"/>
        <w:adjustRightInd w:val="0"/>
        <w:jc w:val="right"/>
        <w:rPr>
          <w:rFonts w:ascii="ＭＳ Ｐ明朝" w:eastAsia="ＭＳ Ｐ明朝" w:hAnsi="ＭＳ Ｐ明朝" w:cs="ＭＳ Ｐ明朝"/>
          <w:kern w:val="0"/>
          <w:sz w:val="24"/>
        </w:rPr>
      </w:pPr>
    </w:p>
    <w:p w14:paraId="4F133C8E" w14:textId="77777777" w:rsidR="00AD0455" w:rsidRPr="001D5AE5" w:rsidRDefault="00AD0455" w:rsidP="0025566E">
      <w:pPr>
        <w:autoSpaceDE w:val="0"/>
        <w:autoSpaceDN w:val="0"/>
        <w:adjustRightInd w:val="0"/>
        <w:jc w:val="right"/>
        <w:rPr>
          <w:rFonts w:ascii="ＭＳ Ｐ明朝" w:eastAsia="ＭＳ Ｐ明朝" w:hAnsi="ＭＳ Ｐ明朝" w:cs="ＭＳ Ｐ明朝"/>
          <w:kern w:val="0"/>
          <w:sz w:val="24"/>
        </w:rPr>
      </w:pPr>
    </w:p>
    <w:p w14:paraId="30070148" w14:textId="77777777" w:rsidR="00AD0455" w:rsidRPr="001D5AE5" w:rsidRDefault="00AD0455" w:rsidP="0025566E">
      <w:pPr>
        <w:autoSpaceDE w:val="0"/>
        <w:autoSpaceDN w:val="0"/>
        <w:adjustRightInd w:val="0"/>
        <w:jc w:val="right"/>
        <w:rPr>
          <w:rFonts w:ascii="ＭＳ Ｐ明朝" w:eastAsia="ＭＳ Ｐ明朝" w:hAnsi="ＭＳ Ｐ明朝" w:cs="ＭＳ Ｐ明朝"/>
          <w:kern w:val="0"/>
          <w:sz w:val="24"/>
        </w:rPr>
      </w:pPr>
    </w:p>
    <w:p w14:paraId="17C8FE00" w14:textId="77777777" w:rsidR="00AD0455" w:rsidRPr="001D5AE5" w:rsidRDefault="00AD0455" w:rsidP="0025566E">
      <w:pPr>
        <w:autoSpaceDE w:val="0"/>
        <w:autoSpaceDN w:val="0"/>
        <w:adjustRightInd w:val="0"/>
        <w:jc w:val="right"/>
        <w:rPr>
          <w:rFonts w:ascii="ＭＳ Ｐ明朝" w:eastAsia="ＭＳ Ｐ明朝" w:hAnsi="ＭＳ Ｐ明朝" w:cs="ＭＳ Ｐ明朝"/>
          <w:kern w:val="0"/>
          <w:sz w:val="24"/>
        </w:rPr>
      </w:pPr>
    </w:p>
    <w:p w14:paraId="14C50D7C" w14:textId="77777777" w:rsidR="00BA4593" w:rsidRPr="001D5AE5" w:rsidRDefault="00BA4593" w:rsidP="0025566E">
      <w:pPr>
        <w:autoSpaceDE w:val="0"/>
        <w:autoSpaceDN w:val="0"/>
        <w:adjustRightInd w:val="0"/>
        <w:jc w:val="right"/>
        <w:rPr>
          <w:rFonts w:ascii="ＭＳ 明朝" w:hAnsi="ＭＳ 明朝" w:cs="ＭＳ Ｐ明朝"/>
          <w:kern w:val="0"/>
          <w:sz w:val="24"/>
        </w:rPr>
      </w:pPr>
      <w:r w:rsidRPr="001D5AE5">
        <w:rPr>
          <w:rFonts w:ascii="ＭＳ 明朝" w:hAnsi="ＭＳ 明朝" w:cs="ＭＳ Ｐ明朝" w:hint="eastAsia"/>
          <w:kern w:val="0"/>
          <w:sz w:val="24"/>
        </w:rPr>
        <w:lastRenderedPageBreak/>
        <w:t>付録第</w:t>
      </w:r>
      <w:r w:rsidR="001D45B8" w:rsidRPr="001D5AE5">
        <w:rPr>
          <w:rFonts w:ascii="ＭＳ 明朝" w:hAnsi="ＭＳ 明朝" w:cs="ＭＳ Ｐ明朝" w:hint="eastAsia"/>
          <w:kern w:val="0"/>
          <w:sz w:val="24"/>
        </w:rPr>
        <w:t>２３</w:t>
      </w:r>
    </w:p>
    <w:p w14:paraId="66A30C76" w14:textId="77777777" w:rsidR="002251CE" w:rsidRPr="001D5AE5" w:rsidRDefault="002251CE" w:rsidP="0025566E">
      <w:pPr>
        <w:autoSpaceDE w:val="0"/>
        <w:autoSpaceDN w:val="0"/>
        <w:adjustRightInd w:val="0"/>
        <w:jc w:val="right"/>
        <w:rPr>
          <w:rFonts w:ascii="ＭＳ 明朝" w:hAnsi="ＭＳ 明朝" w:cs="ＭＳ Ｐ明朝"/>
          <w:kern w:val="0"/>
          <w:sz w:val="24"/>
        </w:rPr>
      </w:pPr>
    </w:p>
    <w:p w14:paraId="1821F079" w14:textId="77777777" w:rsidR="00FE5069" w:rsidRPr="001D5AE5" w:rsidRDefault="00FE5069" w:rsidP="00FE5069">
      <w:pPr>
        <w:autoSpaceDE w:val="0"/>
        <w:autoSpaceDN w:val="0"/>
        <w:adjustRightInd w:val="0"/>
        <w:jc w:val="left"/>
        <w:rPr>
          <w:rFonts w:ascii="ＭＳ 明朝" w:hAnsi="ＭＳ 明朝" w:cs="ＭＳ Ｐ明朝"/>
          <w:spacing w:val="2"/>
          <w:kern w:val="0"/>
          <w:sz w:val="24"/>
        </w:rPr>
      </w:pPr>
      <w:r w:rsidRPr="001D5AE5">
        <w:rPr>
          <w:rFonts w:ascii="ＭＳ 明朝" w:hAnsi="ＭＳ 明朝" w:cs="ＭＳ Ｐ明朝" w:hint="eastAsia"/>
          <w:spacing w:val="2"/>
          <w:kern w:val="0"/>
          <w:sz w:val="24"/>
        </w:rPr>
        <w:t xml:space="preserve">　</w:t>
      </w:r>
      <w:r w:rsidR="00BA4593" w:rsidRPr="001D5AE5">
        <w:rPr>
          <w:rFonts w:ascii="ＭＳ 明朝" w:hAnsi="ＭＳ 明朝" w:cs="ＭＳ Ｐ明朝" w:hint="eastAsia"/>
          <w:spacing w:val="2"/>
          <w:kern w:val="0"/>
          <w:sz w:val="24"/>
        </w:rPr>
        <w:t>装備品等及び役務の調達における情報セキュリティの確保に関する特約条項</w:t>
      </w:r>
    </w:p>
    <w:p w14:paraId="6913111F" w14:textId="77777777" w:rsidR="00BA4593" w:rsidRPr="001D5AE5" w:rsidRDefault="00BA4593" w:rsidP="00FE5069">
      <w:pPr>
        <w:wordWrap w:val="0"/>
        <w:autoSpaceDE w:val="0"/>
        <w:autoSpaceDN w:val="0"/>
        <w:adjustRightInd w:val="0"/>
        <w:jc w:val="left"/>
        <w:rPr>
          <w:rFonts w:ascii="ＭＳ 明朝" w:hAnsi="ＭＳ 明朝" w:cs="ＭＳ Ｐ明朝"/>
          <w:kern w:val="0"/>
          <w:sz w:val="24"/>
        </w:rPr>
      </w:pPr>
      <w:r w:rsidRPr="001D5AE5">
        <w:rPr>
          <w:rFonts w:ascii="ＭＳ 明朝" w:hAnsi="ＭＳ 明朝" w:cs="ＭＳ Ｐ明朝" w:hint="eastAsia"/>
          <w:spacing w:val="2"/>
          <w:kern w:val="0"/>
          <w:sz w:val="24"/>
        </w:rPr>
        <w:t>（第１</w:t>
      </w:r>
      <w:r w:rsidR="00FE5069" w:rsidRPr="001D5AE5">
        <w:rPr>
          <w:rFonts w:ascii="ＭＳ 明朝" w:hAnsi="ＭＳ 明朝" w:cs="ＭＳ Ｐ明朝" w:hint="eastAsia"/>
          <w:spacing w:val="2"/>
          <w:kern w:val="0"/>
          <w:sz w:val="24"/>
        </w:rPr>
        <w:t>７</w:t>
      </w:r>
      <w:r w:rsidRPr="001D5AE5">
        <w:rPr>
          <w:rFonts w:ascii="ＭＳ 明朝" w:hAnsi="ＭＳ 明朝" w:cs="ＭＳ Ｐ明朝" w:hint="eastAsia"/>
          <w:spacing w:val="2"/>
          <w:kern w:val="0"/>
          <w:sz w:val="24"/>
        </w:rPr>
        <w:t>号）</w:t>
      </w:r>
    </w:p>
    <w:p w14:paraId="1B84B0D3" w14:textId="77777777" w:rsidR="00BA4593" w:rsidRPr="001D5AE5" w:rsidRDefault="00BA4593" w:rsidP="0025566E">
      <w:pPr>
        <w:wordWrap w:val="0"/>
        <w:autoSpaceDE w:val="0"/>
        <w:autoSpaceDN w:val="0"/>
        <w:adjustRightInd w:val="0"/>
        <w:rPr>
          <w:rFonts w:ascii="ＭＳ 明朝" w:hAnsi="ＭＳ 明朝" w:cs="ＭＳ Ｐ明朝"/>
          <w:kern w:val="0"/>
          <w:sz w:val="24"/>
        </w:rPr>
      </w:pPr>
    </w:p>
    <w:p w14:paraId="4C804AF8" w14:textId="77777777" w:rsidR="003D7A72" w:rsidRPr="001D5AE5" w:rsidRDefault="003D7A72" w:rsidP="001D45B8">
      <w:pPr>
        <w:rPr>
          <w:rFonts w:ascii="ＭＳ 明朝" w:hAnsi="ＭＳ 明朝"/>
          <w:sz w:val="24"/>
        </w:rPr>
      </w:pPr>
      <w:r w:rsidRPr="001D5AE5">
        <w:rPr>
          <w:rFonts w:ascii="ＭＳ 明朝" w:hAnsi="ＭＳ 明朝"/>
          <w:sz w:val="24"/>
        </w:rPr>
        <w:t>（保護すべき情報の取扱い）</w:t>
      </w:r>
    </w:p>
    <w:p w14:paraId="70C8EE66" w14:textId="77777777" w:rsidR="003D7A72" w:rsidRPr="001D5AE5" w:rsidRDefault="003D7A72" w:rsidP="003D7A72">
      <w:pPr>
        <w:ind w:left="256" w:hanging="256"/>
        <w:rPr>
          <w:rFonts w:ascii="ＭＳ 明朝" w:hAnsi="ＭＳ 明朝"/>
          <w:sz w:val="24"/>
        </w:rPr>
      </w:pPr>
      <w:r w:rsidRPr="001D5AE5">
        <w:rPr>
          <w:rFonts w:ascii="ＭＳ 明朝" w:hAnsi="ＭＳ 明朝"/>
          <w:sz w:val="24"/>
        </w:rPr>
        <w:t>第１条　乙は、この特約条項が付された契約を履行するに際しては、この特約条項の定めるところに従い、保護すべき情報（装備品等及び役務の調達に関する情報のうち、乙に保護を求める情報として、甲が指定したものをいう。以下同じ。）を取り扱わなければならない。</w:t>
      </w:r>
    </w:p>
    <w:p w14:paraId="676EA4E1" w14:textId="77777777" w:rsidR="003D7A72" w:rsidRPr="001D5AE5" w:rsidRDefault="003D7A72" w:rsidP="001D45B8">
      <w:pPr>
        <w:rPr>
          <w:rFonts w:ascii="ＭＳ 明朝" w:hAnsi="ＭＳ 明朝"/>
          <w:sz w:val="24"/>
        </w:rPr>
      </w:pPr>
      <w:r w:rsidRPr="001D5AE5">
        <w:rPr>
          <w:rFonts w:ascii="ＭＳ 明朝" w:hAnsi="ＭＳ 明朝"/>
          <w:sz w:val="24"/>
        </w:rPr>
        <w:t>（情報セキュリティ基本方針等）</w:t>
      </w:r>
    </w:p>
    <w:p w14:paraId="1AB84640" w14:textId="77777777" w:rsidR="003D7A72" w:rsidRPr="001D5AE5" w:rsidRDefault="003D7A72" w:rsidP="003D7A72">
      <w:pPr>
        <w:ind w:left="256" w:hanging="256"/>
        <w:rPr>
          <w:rFonts w:ascii="ＭＳ 明朝" w:hAnsi="ＭＳ 明朝"/>
          <w:sz w:val="24"/>
        </w:rPr>
      </w:pPr>
      <w:r w:rsidRPr="001D5AE5">
        <w:rPr>
          <w:rFonts w:ascii="ＭＳ 明朝" w:hAnsi="ＭＳ 明朝"/>
          <w:sz w:val="24"/>
        </w:rPr>
        <w:t>第２条　乙は、保護すべき情報を取り扱うに当たり、保護すべき情報を取り扱う乙の業務環境等を考慮の上、別紙（甲の定める「装備品等及び役務の調達における情報セキュリティ基準」（以下「本基準」という。））に従って、必要な措置をとらなくてはならない。</w:t>
      </w:r>
    </w:p>
    <w:p w14:paraId="2A6BB80E" w14:textId="77777777" w:rsidR="003D7A72" w:rsidRPr="001D5AE5" w:rsidRDefault="003D7A72" w:rsidP="003D7A72">
      <w:pPr>
        <w:ind w:left="256" w:hanging="256"/>
        <w:rPr>
          <w:rFonts w:ascii="ＭＳ 明朝" w:hAnsi="ＭＳ 明朝"/>
          <w:sz w:val="24"/>
        </w:rPr>
      </w:pPr>
      <w:r w:rsidRPr="001D5AE5">
        <w:rPr>
          <w:rFonts w:ascii="ＭＳ 明朝" w:hAnsi="ＭＳ 明朝"/>
          <w:sz w:val="24"/>
        </w:rPr>
        <w:t>２　乙は、前項を実施するため、本基準に従い、情報セキュリティ基本方針を、本基準及び情報セキュリティ基本方針に従い、情報セキュリティ規則を、本基準及びシステムセキュリティ実施要領に従い、情報セキュリティ実施手順を作成しなければならない。</w:t>
      </w:r>
    </w:p>
    <w:p w14:paraId="0180AA69" w14:textId="77777777" w:rsidR="003D7A72" w:rsidRPr="001D5AE5" w:rsidRDefault="003D7A72" w:rsidP="003D7A72">
      <w:pPr>
        <w:ind w:left="256" w:hanging="256"/>
        <w:rPr>
          <w:rFonts w:ascii="ＭＳ 明朝" w:hAnsi="ＭＳ 明朝"/>
          <w:sz w:val="24"/>
        </w:rPr>
      </w:pPr>
      <w:r w:rsidRPr="001D5AE5">
        <w:rPr>
          <w:rFonts w:ascii="ＭＳ 明朝" w:hAnsi="ＭＳ 明朝"/>
          <w:sz w:val="24"/>
        </w:rPr>
        <w:t>３　乙は、前項の規定により作成した情報セキュリティ基本方針等について、甲の確認を受けなければならない。ただし、他の契約により既に甲の確認を受けているものと同一のものである場合は、その旨を甲に届出をすれば足りる。</w:t>
      </w:r>
    </w:p>
    <w:p w14:paraId="40162FE6" w14:textId="77777777" w:rsidR="003D7A72" w:rsidRPr="001D5AE5" w:rsidRDefault="003D7A72" w:rsidP="003D7A72">
      <w:pPr>
        <w:ind w:left="256" w:hanging="256"/>
        <w:rPr>
          <w:rFonts w:ascii="ＭＳ 明朝" w:hAnsi="ＭＳ 明朝"/>
          <w:sz w:val="24"/>
        </w:rPr>
      </w:pPr>
      <w:r w:rsidRPr="001D5AE5">
        <w:rPr>
          <w:rFonts w:ascii="ＭＳ 明朝" w:hAnsi="ＭＳ 明朝"/>
          <w:sz w:val="24"/>
        </w:rPr>
        <w:t>４　乙は、甲の確認を受けた基本方針等のうち、内容の全部又は一部を変更しようとするときは、あらかじめ、その内容が本基準に適合していることについて甲の確認を受けなければならない。</w:t>
      </w:r>
    </w:p>
    <w:p w14:paraId="2E385569" w14:textId="77777777" w:rsidR="003D7A72" w:rsidRPr="001D5AE5" w:rsidRDefault="003D7A72" w:rsidP="001D45B8">
      <w:pPr>
        <w:rPr>
          <w:rFonts w:ascii="ＭＳ 明朝" w:hAnsi="ＭＳ 明朝"/>
          <w:sz w:val="24"/>
        </w:rPr>
      </w:pPr>
      <w:r w:rsidRPr="001D5AE5">
        <w:rPr>
          <w:rFonts w:ascii="ＭＳ 明朝" w:hAnsi="ＭＳ 明朝"/>
          <w:sz w:val="24"/>
        </w:rPr>
        <w:t>（下請負者に対する指導監督）</w:t>
      </w:r>
    </w:p>
    <w:p w14:paraId="42316DB1" w14:textId="77777777" w:rsidR="003D7A72" w:rsidRPr="001D5AE5" w:rsidRDefault="003D7A72" w:rsidP="00165371">
      <w:pPr>
        <w:ind w:left="240" w:hangingChars="100" w:hanging="240"/>
        <w:jc w:val="left"/>
        <w:rPr>
          <w:rFonts w:ascii="ＭＳ 明朝" w:hAnsi="ＭＳ 明朝"/>
          <w:sz w:val="24"/>
        </w:rPr>
      </w:pPr>
      <w:r w:rsidRPr="001D5AE5">
        <w:rPr>
          <w:rFonts w:ascii="ＭＳ 明朝" w:hAnsi="ＭＳ 明朝"/>
          <w:sz w:val="24"/>
        </w:rPr>
        <w:t>第３条　乙は、本特約条項が付された契約を履行するに当たり、これを適切に履行する義務を負い、下請負者（契約の履行に係る作業に従事する全ての事業者（乙を除く。）をいう。以下同じ。）に対して、適切な指導・監督を行わなければならない。</w:t>
      </w:r>
    </w:p>
    <w:p w14:paraId="7D4A0340" w14:textId="77777777" w:rsidR="003D7A72" w:rsidRPr="001D5AE5" w:rsidRDefault="003D7A72" w:rsidP="001D45B8">
      <w:pPr>
        <w:rPr>
          <w:rFonts w:ascii="ＭＳ 明朝" w:hAnsi="ＭＳ 明朝"/>
          <w:sz w:val="24"/>
        </w:rPr>
      </w:pPr>
      <w:r w:rsidRPr="001D5AE5">
        <w:rPr>
          <w:rFonts w:ascii="ＭＳ 明朝" w:hAnsi="ＭＳ 明朝"/>
          <w:sz w:val="24"/>
        </w:rPr>
        <w:t>（下請負者等に保護すべき情報を取り扱わせる際の手続等）</w:t>
      </w:r>
    </w:p>
    <w:p w14:paraId="1B6BBA4B" w14:textId="77777777" w:rsidR="003D7A72" w:rsidRPr="001D5AE5" w:rsidRDefault="003D7A72" w:rsidP="003D7A72">
      <w:pPr>
        <w:ind w:left="256" w:hanging="256"/>
        <w:rPr>
          <w:rFonts w:ascii="ＭＳ 明朝" w:hAnsi="ＭＳ 明朝"/>
          <w:sz w:val="24"/>
        </w:rPr>
      </w:pPr>
      <w:r w:rsidRPr="001D5AE5">
        <w:rPr>
          <w:rFonts w:ascii="ＭＳ 明朝" w:hAnsi="ＭＳ 明朝"/>
          <w:sz w:val="24"/>
        </w:rPr>
        <w:t>第４条　乙は、契約の履行に当たり、保護すべき情報を下請負者に取り扱わせる必要が生じた場合には、当該下請負者において情報セキュリティが確保されるよう、甲の定めるところにより、適切な取扱いに必要な事項を確認しなければならない。</w:t>
      </w:r>
    </w:p>
    <w:p w14:paraId="0ED69575" w14:textId="77777777" w:rsidR="003D7A72" w:rsidRPr="001D5AE5" w:rsidRDefault="003D7A72" w:rsidP="003D7A72">
      <w:pPr>
        <w:ind w:left="256" w:hanging="256"/>
        <w:rPr>
          <w:rFonts w:ascii="ＭＳ 明朝" w:hAnsi="ＭＳ 明朝"/>
          <w:sz w:val="24"/>
        </w:rPr>
      </w:pPr>
      <w:r w:rsidRPr="001D5AE5">
        <w:rPr>
          <w:rFonts w:ascii="ＭＳ 明朝" w:hAnsi="ＭＳ 明朝"/>
          <w:sz w:val="24"/>
        </w:rPr>
        <w:t>２　乙は、前項により確認した内容を書面により甲に届出するとともに、下請負者に保護すべき情報を取り扱わせることについて申請し、甲の承認を得なければならない。</w:t>
      </w:r>
    </w:p>
    <w:p w14:paraId="5930648C" w14:textId="77777777" w:rsidR="003D7A72" w:rsidRPr="001D5AE5" w:rsidRDefault="003D7A72" w:rsidP="003D7A72">
      <w:pPr>
        <w:ind w:left="256" w:hanging="256"/>
        <w:rPr>
          <w:rFonts w:ascii="ＭＳ 明朝" w:hAnsi="ＭＳ 明朝"/>
          <w:sz w:val="24"/>
        </w:rPr>
      </w:pPr>
      <w:r w:rsidRPr="001D5AE5">
        <w:rPr>
          <w:rFonts w:ascii="ＭＳ 明朝" w:hAnsi="ＭＳ 明朝"/>
          <w:sz w:val="24"/>
        </w:rPr>
        <w:t>３　乙は、第三者（甲と直接契約関係にある者以外の全ての者をいう。以下同じ。）との契約（この特約条項が付された契約以外の契約をいう。この項において同じ。）において、乙が保有し、又は知り得た情報を伝達、交換、共有等を行う約定があるときは、保護すべき情報をその約定の対象から除くよう、当該第三者との契約を変更する等の措置を講じなければならない。</w:t>
      </w:r>
    </w:p>
    <w:p w14:paraId="308E2DCB" w14:textId="77777777" w:rsidR="003D7A72" w:rsidRPr="001D5AE5" w:rsidRDefault="003D7A72" w:rsidP="003D7A72">
      <w:pPr>
        <w:ind w:left="256" w:hanging="256"/>
        <w:rPr>
          <w:rFonts w:ascii="ＭＳ 明朝" w:hAnsi="ＭＳ 明朝"/>
          <w:sz w:val="24"/>
        </w:rPr>
      </w:pPr>
      <w:r w:rsidRPr="001D5AE5">
        <w:rPr>
          <w:rFonts w:ascii="ＭＳ 明朝" w:hAnsi="ＭＳ 明朝"/>
          <w:sz w:val="24"/>
        </w:rPr>
        <w:t>４　甲は、第２項の規定により申請のあった内容を直接確認する必要があると認めた場合には、乙に、その旨を申し入れるものとする。</w:t>
      </w:r>
    </w:p>
    <w:p w14:paraId="597FA3E7" w14:textId="77777777" w:rsidR="003D7A72" w:rsidRPr="001D5AE5" w:rsidRDefault="003D7A72" w:rsidP="003D7A72">
      <w:pPr>
        <w:ind w:left="256" w:hanging="256"/>
        <w:rPr>
          <w:rFonts w:ascii="ＭＳ 明朝" w:hAnsi="ＭＳ 明朝"/>
          <w:sz w:val="24"/>
        </w:rPr>
      </w:pPr>
      <w:r w:rsidRPr="001D5AE5">
        <w:rPr>
          <w:rFonts w:ascii="ＭＳ 明朝" w:hAnsi="ＭＳ 明朝"/>
          <w:sz w:val="24"/>
        </w:rPr>
        <w:t>５　乙は、甲から前項の申し入れがあった場合には、必要な協力を行うものとする。</w:t>
      </w:r>
    </w:p>
    <w:p w14:paraId="10BFC8FC" w14:textId="77777777" w:rsidR="003D7A72" w:rsidRPr="001D5AE5" w:rsidRDefault="003D7A72" w:rsidP="003D7A72">
      <w:pPr>
        <w:ind w:left="256" w:hanging="256"/>
        <w:rPr>
          <w:rFonts w:ascii="ＭＳ 明朝" w:hAnsi="ＭＳ 明朝"/>
          <w:sz w:val="24"/>
        </w:rPr>
      </w:pPr>
      <w:r w:rsidRPr="001D5AE5">
        <w:rPr>
          <w:rFonts w:ascii="ＭＳ 明朝" w:hAnsi="ＭＳ 明朝"/>
          <w:sz w:val="24"/>
        </w:rPr>
        <w:t>６　乙は、原則として下請負者を除く第三者に保護すべき情報を開示してはならない。ただし、契約の履行上又は公益上特に当該第三者に開示する必要があると認められる場合には、その都度、甲と協議するものとする。</w:t>
      </w:r>
    </w:p>
    <w:p w14:paraId="288E2CE3" w14:textId="77777777" w:rsidR="003D7A72" w:rsidRPr="001D5AE5" w:rsidRDefault="003D7A72" w:rsidP="003D7A72">
      <w:pPr>
        <w:rPr>
          <w:rFonts w:ascii="ＭＳ 明朝" w:hAnsi="ＭＳ 明朝"/>
          <w:sz w:val="24"/>
        </w:rPr>
      </w:pPr>
      <w:r w:rsidRPr="001D5AE5">
        <w:rPr>
          <w:rFonts w:ascii="ＭＳ 明朝" w:hAnsi="ＭＳ 明朝"/>
          <w:sz w:val="24"/>
        </w:rPr>
        <w:lastRenderedPageBreak/>
        <w:t>（監査）</w:t>
      </w:r>
    </w:p>
    <w:p w14:paraId="715CC2EC" w14:textId="77777777" w:rsidR="003D7A72" w:rsidRPr="001D5AE5" w:rsidRDefault="003D7A72" w:rsidP="003D7A72">
      <w:pPr>
        <w:ind w:left="256" w:hanging="256"/>
        <w:rPr>
          <w:rFonts w:ascii="ＭＳ 明朝" w:hAnsi="ＭＳ 明朝"/>
          <w:sz w:val="24"/>
        </w:rPr>
      </w:pPr>
      <w:r w:rsidRPr="001D5AE5">
        <w:rPr>
          <w:rFonts w:ascii="ＭＳ 明朝" w:hAnsi="ＭＳ 明朝"/>
          <w:sz w:val="24"/>
        </w:rPr>
        <w:t>第５条　甲は、乙においてこの特約条項の定めに従い保護すべき情報の取扱いが行われているかにつき、監査を行うものとする。</w:t>
      </w:r>
    </w:p>
    <w:p w14:paraId="0EAEDC5C" w14:textId="77777777" w:rsidR="003D7A72" w:rsidRPr="001D5AE5" w:rsidRDefault="003D7A72" w:rsidP="003D7A72">
      <w:pPr>
        <w:ind w:left="256" w:hanging="256"/>
        <w:rPr>
          <w:rFonts w:ascii="ＭＳ 明朝" w:hAnsi="ＭＳ 明朝"/>
          <w:sz w:val="24"/>
        </w:rPr>
      </w:pPr>
      <w:r w:rsidRPr="001D5AE5">
        <w:rPr>
          <w:rFonts w:ascii="ＭＳ 明朝" w:hAnsi="ＭＳ 明朝"/>
          <w:sz w:val="24"/>
        </w:rPr>
        <w:t>２　甲は、前項に規定する監査を行うため、甲の指名する者を乙の事業所、工場その他の関係場所に派遣することができる。</w:t>
      </w:r>
    </w:p>
    <w:p w14:paraId="65487C61" w14:textId="77777777" w:rsidR="003D7A72" w:rsidRPr="001D5AE5" w:rsidRDefault="003D7A72" w:rsidP="003D7A72">
      <w:pPr>
        <w:ind w:left="256" w:hanging="256"/>
        <w:rPr>
          <w:rFonts w:ascii="ＭＳ 明朝" w:hAnsi="ＭＳ 明朝"/>
          <w:sz w:val="24"/>
        </w:rPr>
      </w:pPr>
      <w:r w:rsidRPr="001D5AE5">
        <w:rPr>
          <w:rFonts w:ascii="ＭＳ 明朝" w:hAnsi="ＭＳ 明朝"/>
          <w:sz w:val="24"/>
        </w:rPr>
        <w:t>３　甲は、第１項に規定する監査の結果、乙においてこの特約条項の定めに基づいて作成した情報セキュリティ基本方針等に従い保護すべき情報の取扱いが行われていないと認める場合には、その是正のため必要な措置を講じるよう求めることができる。</w:t>
      </w:r>
    </w:p>
    <w:p w14:paraId="28D86F9B" w14:textId="77777777" w:rsidR="003D7A72" w:rsidRPr="001D5AE5" w:rsidRDefault="003D7A72" w:rsidP="003D7A72">
      <w:pPr>
        <w:ind w:left="256" w:hanging="256"/>
        <w:rPr>
          <w:rFonts w:ascii="ＭＳ 明朝" w:hAnsi="ＭＳ 明朝"/>
          <w:sz w:val="24"/>
        </w:rPr>
      </w:pPr>
      <w:r w:rsidRPr="001D5AE5">
        <w:rPr>
          <w:rFonts w:ascii="ＭＳ 明朝" w:hAnsi="ＭＳ 明朝"/>
          <w:sz w:val="24"/>
        </w:rPr>
        <w:t>４　乙は、前項の規定により是正のため甲から必要な措置を講じるよう求めがあった場合には、速やかに必要な措置を講じなければならない。</w:t>
      </w:r>
    </w:p>
    <w:p w14:paraId="123E4309" w14:textId="77777777" w:rsidR="003D7A72" w:rsidRPr="001D5AE5" w:rsidRDefault="003D7A72" w:rsidP="003D7A72">
      <w:pPr>
        <w:ind w:left="256" w:hanging="256"/>
        <w:rPr>
          <w:rFonts w:ascii="ＭＳ 明朝" w:hAnsi="ＭＳ 明朝"/>
          <w:sz w:val="24"/>
        </w:rPr>
      </w:pPr>
      <w:r w:rsidRPr="001D5AE5">
        <w:rPr>
          <w:rFonts w:ascii="ＭＳ 明朝" w:hAnsi="ＭＳ 明朝"/>
          <w:sz w:val="24"/>
        </w:rPr>
        <w:t>５　甲は、乙の下請負者に対して直接監査を行う必要があると認めた場合には、乙に、その旨を申し入れるものする。</w:t>
      </w:r>
    </w:p>
    <w:p w14:paraId="799E6CCF" w14:textId="77777777" w:rsidR="003D7A72" w:rsidRPr="001D5AE5" w:rsidRDefault="003D7A72" w:rsidP="003D7A72">
      <w:pPr>
        <w:ind w:left="256" w:hanging="256"/>
        <w:rPr>
          <w:rFonts w:ascii="ＭＳ 明朝" w:hAnsi="ＭＳ 明朝"/>
          <w:sz w:val="24"/>
        </w:rPr>
      </w:pPr>
      <w:r w:rsidRPr="001D5AE5">
        <w:rPr>
          <w:rFonts w:ascii="ＭＳ 明朝" w:hAnsi="ＭＳ 明朝"/>
          <w:sz w:val="24"/>
        </w:rPr>
        <w:t>６　乙は、甲から前項の申し入れがあった場合には、必要な協力をしなければならない。</w:t>
      </w:r>
    </w:p>
    <w:p w14:paraId="4DC13869" w14:textId="77777777" w:rsidR="003D7A72" w:rsidRPr="001D5AE5" w:rsidRDefault="003D7A72" w:rsidP="003D7A72">
      <w:pPr>
        <w:ind w:left="256" w:hanging="256"/>
        <w:rPr>
          <w:rFonts w:ascii="ＭＳ 明朝" w:hAnsi="ＭＳ 明朝"/>
          <w:sz w:val="24"/>
        </w:rPr>
      </w:pPr>
      <w:r w:rsidRPr="001D5AE5">
        <w:rPr>
          <w:rFonts w:ascii="ＭＳ 明朝" w:hAnsi="ＭＳ 明朝"/>
          <w:sz w:val="24"/>
        </w:rPr>
        <w:t>７　第１項から第４項までの規定は、甲が行う乙の下請負者に対する監査について準用する。ただし、甲は、第３項の規定に準じて、是正のため必要な措置を講じるよう求めるに際しては、乙を通じて求めるものとする。</w:t>
      </w:r>
    </w:p>
    <w:p w14:paraId="089DEDB0" w14:textId="77777777" w:rsidR="003D7A72" w:rsidRPr="001D5AE5" w:rsidRDefault="003D7A72" w:rsidP="001D45B8">
      <w:pPr>
        <w:rPr>
          <w:rFonts w:ascii="ＭＳ 明朝" w:hAnsi="ＭＳ 明朝"/>
          <w:sz w:val="24"/>
        </w:rPr>
      </w:pPr>
      <w:r w:rsidRPr="001D5AE5">
        <w:rPr>
          <w:rFonts w:ascii="ＭＳ 明朝" w:hAnsi="ＭＳ 明朝"/>
          <w:sz w:val="24"/>
        </w:rPr>
        <w:t>（事故等発生時の措置）</w:t>
      </w:r>
    </w:p>
    <w:p w14:paraId="2DB42EBD" w14:textId="77777777" w:rsidR="003D7A72" w:rsidRPr="001D5AE5" w:rsidRDefault="003D7A72" w:rsidP="003D7A72">
      <w:pPr>
        <w:ind w:left="256" w:hanging="256"/>
        <w:rPr>
          <w:rFonts w:ascii="ＭＳ 明朝" w:hAnsi="ＭＳ 明朝"/>
          <w:sz w:val="24"/>
        </w:rPr>
      </w:pPr>
      <w:r w:rsidRPr="001D5AE5">
        <w:rPr>
          <w:rFonts w:ascii="ＭＳ 明朝" w:hAnsi="ＭＳ 明朝"/>
          <w:sz w:val="24"/>
        </w:rPr>
        <w:t>第６条　乙は、本基準に従って定めた情報セキュリティ規則において、事故等（当該規則において情報セキュリティ事故及び情報セキュリティ事象に該当するものをいう。以下同じ。）が発生したときは、本基準に定めるところにより適切な措置を講じるとともに、直ちに把握し得る限りの全ての内容を、その後速やかにその詳細を甲に報告しなければならない。</w:t>
      </w:r>
    </w:p>
    <w:p w14:paraId="7471CC2B" w14:textId="77777777" w:rsidR="003D7A72" w:rsidRPr="001D5AE5" w:rsidRDefault="003D7A72" w:rsidP="003D7A72">
      <w:pPr>
        <w:ind w:left="256" w:hanging="256"/>
        <w:rPr>
          <w:rFonts w:ascii="ＭＳ 明朝" w:hAnsi="ＭＳ 明朝"/>
          <w:sz w:val="24"/>
        </w:rPr>
      </w:pPr>
      <w:r w:rsidRPr="001D5AE5">
        <w:rPr>
          <w:rFonts w:ascii="ＭＳ 明朝" w:hAnsi="ＭＳ 明朝"/>
          <w:sz w:val="24"/>
        </w:rPr>
        <w:t>２　乙は、前項に規定する事故等がこの契約の履行及び関連する装備品等の運用に与える影響等について調査し、その措置について甲と協議しなければならない。</w:t>
      </w:r>
    </w:p>
    <w:p w14:paraId="4CB280B6" w14:textId="77777777" w:rsidR="003D7A72" w:rsidRPr="001D5AE5" w:rsidRDefault="003D7A72" w:rsidP="003D7A72">
      <w:pPr>
        <w:ind w:left="256" w:hanging="256"/>
        <w:rPr>
          <w:rFonts w:ascii="ＭＳ 明朝" w:hAnsi="ＭＳ 明朝"/>
          <w:sz w:val="24"/>
        </w:rPr>
      </w:pPr>
      <w:r w:rsidRPr="001D5AE5">
        <w:rPr>
          <w:rFonts w:ascii="ＭＳ 明朝" w:hAnsi="ＭＳ 明朝"/>
          <w:sz w:val="24"/>
        </w:rPr>
        <w:t>３　前項の協議の結果、事故等が乙の責めに帰すべき事由によるものである場合には、その措置に必要な費用は、乙の負担とする。</w:t>
      </w:r>
    </w:p>
    <w:p w14:paraId="77009FF4" w14:textId="77777777" w:rsidR="003D7A72" w:rsidRPr="001D5AE5" w:rsidRDefault="003D7A72" w:rsidP="003D7A72">
      <w:pPr>
        <w:ind w:left="240" w:hangingChars="100" w:hanging="240"/>
        <w:rPr>
          <w:rFonts w:ascii="ＭＳ 明朝" w:hAnsi="ＭＳ 明朝"/>
          <w:sz w:val="24"/>
        </w:rPr>
      </w:pPr>
      <w:r w:rsidRPr="001D5AE5">
        <w:rPr>
          <w:rFonts w:ascii="ＭＳ 明朝" w:hAnsi="ＭＳ 明朝"/>
          <w:sz w:val="24"/>
        </w:rPr>
        <w:t>４　前項の規定は、甲の損害賠償請求権を制限するものではない。</w:t>
      </w:r>
    </w:p>
    <w:p w14:paraId="6E054BAC" w14:textId="77777777" w:rsidR="003D7A72" w:rsidRPr="001D5AE5" w:rsidRDefault="003D7A72" w:rsidP="003D7A72">
      <w:pPr>
        <w:rPr>
          <w:rFonts w:ascii="ＭＳ 明朝" w:hAnsi="ＭＳ 明朝"/>
          <w:sz w:val="24"/>
        </w:rPr>
      </w:pPr>
      <w:r w:rsidRPr="001D5AE5">
        <w:rPr>
          <w:rFonts w:ascii="ＭＳ 明朝" w:hAnsi="ＭＳ 明朝"/>
          <w:sz w:val="24"/>
        </w:rPr>
        <w:t>（契約の解除）</w:t>
      </w:r>
    </w:p>
    <w:p w14:paraId="5C350563" w14:textId="77777777" w:rsidR="003D7A72" w:rsidRPr="001D5AE5" w:rsidRDefault="003D7A72" w:rsidP="003D7A72">
      <w:pPr>
        <w:ind w:left="256" w:hanging="256"/>
        <w:rPr>
          <w:rFonts w:ascii="ＭＳ 明朝" w:hAnsi="ＭＳ 明朝"/>
          <w:sz w:val="24"/>
        </w:rPr>
      </w:pPr>
      <w:r w:rsidRPr="001D5AE5">
        <w:rPr>
          <w:rFonts w:ascii="ＭＳ 明朝" w:hAnsi="ＭＳ 明朝"/>
          <w:sz w:val="24"/>
        </w:rPr>
        <w:t>第７条　甲は、乙の責めに帰すべき事由により事故等が発生し、この契約の目的を達することができなくなった場合は、この契約の全部又は一部を解除することができる。</w:t>
      </w:r>
    </w:p>
    <w:p w14:paraId="791C8333" w14:textId="77777777" w:rsidR="003D7A72" w:rsidRPr="001D5AE5" w:rsidRDefault="003D7A72" w:rsidP="003D7A72">
      <w:pPr>
        <w:ind w:left="256" w:hanging="256"/>
        <w:rPr>
          <w:rFonts w:ascii="ＭＳ 明朝" w:hAnsi="ＭＳ 明朝"/>
          <w:sz w:val="24"/>
        </w:rPr>
      </w:pPr>
      <w:r w:rsidRPr="001D5AE5">
        <w:rPr>
          <w:rFonts w:ascii="ＭＳ 明朝" w:hAnsi="ＭＳ 明朝"/>
          <w:sz w:val="24"/>
        </w:rPr>
        <w:t>２　前項の場合においては、主たる契約条項の契約の解除に関する規定を準用する。</w:t>
      </w:r>
    </w:p>
    <w:p w14:paraId="55E22C5E" w14:textId="77777777" w:rsidR="003D7A72" w:rsidRPr="001D5AE5" w:rsidRDefault="003D7A72" w:rsidP="003D7A72">
      <w:pPr>
        <w:rPr>
          <w:rFonts w:ascii="ＭＳ 明朝" w:hAnsi="ＭＳ 明朝"/>
          <w:sz w:val="24"/>
        </w:rPr>
      </w:pPr>
      <w:r w:rsidRPr="001D5AE5">
        <w:rPr>
          <w:rFonts w:ascii="ＭＳ 明朝" w:hAnsi="ＭＳ 明朝"/>
          <w:sz w:val="24"/>
        </w:rPr>
        <w:t>（契約履行後における乙の義務等）</w:t>
      </w:r>
    </w:p>
    <w:p w14:paraId="60CD0144" w14:textId="77777777" w:rsidR="003D7A72" w:rsidRPr="001D5AE5" w:rsidRDefault="003D7A72" w:rsidP="003D7A72">
      <w:pPr>
        <w:ind w:left="256" w:hanging="256"/>
        <w:rPr>
          <w:rFonts w:ascii="ＭＳ 明朝" w:hAnsi="ＭＳ 明朝"/>
          <w:sz w:val="24"/>
        </w:rPr>
      </w:pPr>
      <w:r w:rsidRPr="001D5AE5">
        <w:rPr>
          <w:rFonts w:ascii="ＭＳ 明朝" w:hAnsi="ＭＳ 明朝"/>
          <w:sz w:val="24"/>
        </w:rPr>
        <w:t>第８条　第１条、第３条、第５条及び第６条の規定は、契約履行後において、乙又は乙の下請負者が保護すべき情報を取り扱う場合について準用する。ただし、当該情報が保護すべき情報でなくなった場合は、この限りでない。</w:t>
      </w:r>
    </w:p>
    <w:p w14:paraId="33B675DB" w14:textId="77777777" w:rsidR="003D7A72" w:rsidRPr="001D5AE5" w:rsidRDefault="003D7A72" w:rsidP="003D7A72">
      <w:pPr>
        <w:ind w:left="256" w:hanging="256"/>
        <w:rPr>
          <w:rFonts w:ascii="ＭＳ 明朝" w:hAnsi="ＭＳ 明朝"/>
          <w:sz w:val="24"/>
        </w:rPr>
      </w:pPr>
      <w:r w:rsidRPr="001D5AE5">
        <w:rPr>
          <w:rFonts w:ascii="ＭＳ 明朝" w:hAnsi="ＭＳ 明朝"/>
          <w:sz w:val="24"/>
        </w:rPr>
        <w:t>２　甲は、契約終了後における乙に対する保護すべき情報の返却、提出等の指示のほか、業務に支障が生じるおそれがない場合は、乙に保護すべき情報の破棄を求めることができる。</w:t>
      </w:r>
    </w:p>
    <w:p w14:paraId="79D41877" w14:textId="77777777" w:rsidR="003D7A72" w:rsidRPr="001D5AE5" w:rsidRDefault="003D7A72" w:rsidP="003D7A72">
      <w:pPr>
        <w:ind w:left="240" w:hangingChars="100" w:hanging="240"/>
        <w:jc w:val="left"/>
        <w:rPr>
          <w:rFonts w:ascii="ＭＳ 明朝" w:hAnsi="ＭＳ 明朝"/>
          <w:sz w:val="24"/>
        </w:rPr>
      </w:pPr>
      <w:r w:rsidRPr="001D5AE5">
        <w:rPr>
          <w:rFonts w:ascii="ＭＳ 明朝" w:hAnsi="ＭＳ 明朝"/>
          <w:sz w:val="24"/>
        </w:rPr>
        <w:t>３　乙は、前項の指示又は求めがあった場合において、保護すべき情報を引き続き保有する必要があるときは、その理由を添えて甲に協議を求めることができる。</w:t>
      </w:r>
    </w:p>
    <w:p w14:paraId="58BB7920" w14:textId="77777777" w:rsidR="003D7A72" w:rsidRPr="001D5AE5" w:rsidRDefault="003D7A72" w:rsidP="003D7A72">
      <w:pPr>
        <w:rPr>
          <w:rFonts w:ascii="ＭＳ 明朝" w:hAnsi="ＭＳ 明朝"/>
          <w:sz w:val="24"/>
        </w:rPr>
      </w:pPr>
      <w:r w:rsidRPr="001D5AE5">
        <w:rPr>
          <w:rFonts w:ascii="ＭＳ 明朝" w:hAnsi="ＭＳ 明朝"/>
          <w:sz w:val="24"/>
        </w:rPr>
        <w:t>（適用の特例）</w:t>
      </w:r>
    </w:p>
    <w:p w14:paraId="2B22B00C" w14:textId="77777777" w:rsidR="003D7A72" w:rsidRPr="001D5AE5" w:rsidRDefault="003D7A72" w:rsidP="003D7A72">
      <w:pPr>
        <w:ind w:left="256" w:hanging="256"/>
        <w:rPr>
          <w:rFonts w:ascii="ＭＳ 明朝" w:hAnsi="ＭＳ 明朝"/>
          <w:sz w:val="24"/>
        </w:rPr>
      </w:pPr>
      <w:r w:rsidRPr="001D5AE5">
        <w:rPr>
          <w:rFonts w:ascii="ＭＳ 明朝" w:hAnsi="ＭＳ 明朝"/>
          <w:sz w:val="24"/>
        </w:rPr>
        <w:t>第９条　乙は、自らが保有する設備等の改修に時間を要する等の理由により直ちに本基準に従って保護すべき情報を取り扱うことが困難な場合は、その理由及び別紙に従った取扱いを行うことができる時期について、甲に申請しなければならない。</w:t>
      </w:r>
    </w:p>
    <w:p w14:paraId="6CC873A7" w14:textId="77777777" w:rsidR="003D7A72" w:rsidRPr="001D5AE5" w:rsidRDefault="003D7A72" w:rsidP="003D7A72">
      <w:pPr>
        <w:ind w:left="256" w:hanging="256"/>
        <w:rPr>
          <w:rFonts w:ascii="ＭＳ 明朝" w:hAnsi="ＭＳ 明朝"/>
          <w:sz w:val="24"/>
        </w:rPr>
      </w:pPr>
      <w:r w:rsidRPr="001D5AE5">
        <w:rPr>
          <w:rFonts w:ascii="ＭＳ 明朝" w:hAnsi="ＭＳ 明朝"/>
          <w:sz w:val="24"/>
        </w:rPr>
        <w:t>２　乙は、前項の規定により甲に申請をした場合は、本基準に従って保護すべき情報を取り扱うために必要な設備等の改修等に関する事業計画を速やかに甲に提出しなけ</w:t>
      </w:r>
      <w:r w:rsidRPr="001D5AE5">
        <w:rPr>
          <w:rFonts w:ascii="ＭＳ 明朝" w:hAnsi="ＭＳ 明朝"/>
          <w:sz w:val="24"/>
        </w:rPr>
        <w:lastRenderedPageBreak/>
        <w:t>ればならない。ただし、他の契約により、既に甲に対して事業計画を提出している場合には、その旨を甲に届け出るものとする。</w:t>
      </w:r>
    </w:p>
    <w:p w14:paraId="6109CFD1" w14:textId="77777777" w:rsidR="003D7A72" w:rsidRPr="001D5AE5" w:rsidRDefault="003D7A72" w:rsidP="003D7A72">
      <w:pPr>
        <w:ind w:left="256" w:hanging="256"/>
        <w:rPr>
          <w:rFonts w:ascii="ＭＳ 明朝" w:hAnsi="ＭＳ 明朝"/>
          <w:sz w:val="24"/>
        </w:rPr>
      </w:pPr>
      <w:r w:rsidRPr="001D5AE5">
        <w:rPr>
          <w:rFonts w:ascii="ＭＳ 明朝" w:hAnsi="ＭＳ 明朝"/>
          <w:sz w:val="24"/>
        </w:rPr>
        <w:t>３　前項の事業計画の終期は、令和１０年３月３１日を超えてはならない。</w:t>
      </w:r>
    </w:p>
    <w:p w14:paraId="50767265" w14:textId="77777777" w:rsidR="001D45B8" w:rsidRPr="001D5AE5" w:rsidRDefault="003D7A72" w:rsidP="001D45B8">
      <w:pPr>
        <w:ind w:left="256" w:hanging="256"/>
        <w:rPr>
          <w:rFonts w:ascii="ＭＳ 明朝" w:hAnsi="ＭＳ 明朝"/>
          <w:sz w:val="24"/>
        </w:rPr>
      </w:pPr>
      <w:r w:rsidRPr="001D5AE5">
        <w:rPr>
          <w:rFonts w:ascii="ＭＳ 明朝" w:hAnsi="ＭＳ 明朝"/>
          <w:sz w:val="24"/>
        </w:rPr>
        <w:t xml:space="preserve">４　</w:t>
      </w:r>
      <w:r w:rsidR="001D45B8" w:rsidRPr="001D5AE5">
        <w:rPr>
          <w:rFonts w:ascii="游明朝" w:hAnsi="游明朝"/>
          <w:sz w:val="24"/>
          <w:szCs w:val="32"/>
        </w:rPr>
        <w:t>甲は、第２項の規定により提出された事業計画（第２項ただし書の規定により届出があった場合には、その内容）を確認し、これを適当と認めたときは、その旨を乙に通知するものとする。</w:t>
      </w:r>
    </w:p>
    <w:p w14:paraId="6B0F74FD" w14:textId="77777777" w:rsidR="001D45B8" w:rsidRPr="001D5AE5" w:rsidRDefault="003D7A72" w:rsidP="001D45B8">
      <w:pPr>
        <w:ind w:leftChars="16" w:left="274" w:hangingChars="100" w:hanging="240"/>
        <w:jc w:val="left"/>
        <w:rPr>
          <w:rFonts w:ascii="游明朝" w:hAnsi="游明朝"/>
        </w:rPr>
      </w:pPr>
      <w:r w:rsidRPr="001D5AE5">
        <w:rPr>
          <w:rFonts w:ascii="ＭＳ 明朝" w:hAnsi="ＭＳ 明朝"/>
          <w:sz w:val="24"/>
        </w:rPr>
        <w:t xml:space="preserve">５　</w:t>
      </w:r>
      <w:r w:rsidR="001D45B8" w:rsidRPr="001D5AE5">
        <w:rPr>
          <w:rFonts w:ascii="游明朝" w:hAnsi="游明朝"/>
          <w:sz w:val="24"/>
          <w:szCs w:val="32"/>
        </w:rPr>
        <w:t>乙は、前項の通知を受けた場合には、甲が適当と認めた事業計画が完了するまでの間は、装備品等及び役務の調達における情報セキュリティの確保について（防経装</w:t>
      </w:r>
      <w:r w:rsidR="001D45B8" w:rsidRPr="001D5AE5">
        <w:rPr>
          <w:rFonts w:ascii="游明朝" w:hAnsi="游明朝" w:hint="eastAsia"/>
          <w:sz w:val="24"/>
          <w:szCs w:val="32"/>
        </w:rPr>
        <w:t>第</w:t>
      </w:r>
      <w:r w:rsidR="001D45B8" w:rsidRPr="001D5AE5">
        <w:rPr>
          <w:rFonts w:ascii="游明朝" w:hAnsi="游明朝"/>
          <w:sz w:val="24"/>
          <w:szCs w:val="32"/>
        </w:rPr>
        <w:t>９２４６号。２１．７．３１）の規定を適用することができる。</w:t>
      </w:r>
    </w:p>
    <w:p w14:paraId="4B08081E" w14:textId="77777777" w:rsidR="003D7A72" w:rsidRPr="001D5AE5" w:rsidRDefault="003D7A72" w:rsidP="001D45B8">
      <w:pPr>
        <w:ind w:left="256" w:hanging="256"/>
        <w:rPr>
          <w:rFonts w:ascii="ＭＳ 明朝" w:hAnsi="ＭＳ 明朝"/>
          <w:sz w:val="24"/>
        </w:rPr>
      </w:pPr>
    </w:p>
    <w:p w14:paraId="0E2C4AA2" w14:textId="77777777" w:rsidR="003D7A72" w:rsidRPr="001D5AE5" w:rsidRDefault="003D7A72" w:rsidP="003D7A72">
      <w:pPr>
        <w:jc w:val="left"/>
        <w:rPr>
          <w:rFonts w:ascii="ＭＳ Ｐ明朝" w:eastAsia="ＭＳ Ｐ明朝" w:hAnsi="ＭＳ Ｐ明朝"/>
          <w:sz w:val="24"/>
        </w:rPr>
      </w:pPr>
    </w:p>
    <w:p w14:paraId="5437D343" w14:textId="77777777" w:rsidR="003D7A72" w:rsidRPr="001D5AE5" w:rsidRDefault="003D7A72" w:rsidP="003D7A72">
      <w:pPr>
        <w:jc w:val="left"/>
        <w:rPr>
          <w:rFonts w:ascii="ＭＳ Ｐ明朝" w:eastAsia="ＭＳ Ｐ明朝" w:hAnsi="ＭＳ Ｐ明朝"/>
          <w:sz w:val="24"/>
        </w:rPr>
      </w:pPr>
    </w:p>
    <w:p w14:paraId="7CB083D5" w14:textId="77777777" w:rsidR="003D7A72" w:rsidRPr="001D5AE5" w:rsidRDefault="003D7A72" w:rsidP="003D7A72">
      <w:pPr>
        <w:jc w:val="left"/>
        <w:rPr>
          <w:rFonts w:ascii="ＭＳ Ｐ明朝" w:eastAsia="ＭＳ Ｐ明朝" w:hAnsi="ＭＳ Ｐ明朝"/>
          <w:sz w:val="24"/>
        </w:rPr>
      </w:pPr>
    </w:p>
    <w:p w14:paraId="1ABE820F" w14:textId="77777777" w:rsidR="003D39D6" w:rsidRPr="001D5AE5" w:rsidRDefault="003D39D6" w:rsidP="003D39D6">
      <w:pPr>
        <w:jc w:val="left"/>
        <w:rPr>
          <w:rFonts w:ascii="ＭＳ Ｐ明朝" w:eastAsia="ＭＳ Ｐ明朝" w:hAnsi="ＭＳ Ｐ明朝"/>
          <w:sz w:val="24"/>
        </w:rPr>
      </w:pPr>
    </w:p>
    <w:p w14:paraId="199040B5" w14:textId="77777777" w:rsidR="003D39D6" w:rsidRPr="001D5AE5" w:rsidRDefault="003D39D6" w:rsidP="003D39D6">
      <w:pPr>
        <w:jc w:val="left"/>
        <w:rPr>
          <w:rFonts w:ascii="ＭＳ Ｐ明朝" w:eastAsia="ＭＳ Ｐ明朝" w:hAnsi="ＭＳ Ｐ明朝"/>
          <w:sz w:val="24"/>
        </w:rPr>
      </w:pPr>
    </w:p>
    <w:p w14:paraId="4E0F2FA0" w14:textId="77777777" w:rsidR="003D39D6" w:rsidRPr="001D5AE5" w:rsidRDefault="003D39D6" w:rsidP="003D39D6">
      <w:pPr>
        <w:jc w:val="left"/>
        <w:rPr>
          <w:rFonts w:ascii="ＭＳ Ｐ明朝" w:eastAsia="ＭＳ Ｐ明朝" w:hAnsi="ＭＳ Ｐ明朝"/>
          <w:sz w:val="24"/>
        </w:rPr>
      </w:pPr>
    </w:p>
    <w:p w14:paraId="37A2FF17" w14:textId="77777777" w:rsidR="003D39D6" w:rsidRPr="001D5AE5" w:rsidRDefault="003D39D6" w:rsidP="003D39D6">
      <w:pPr>
        <w:jc w:val="left"/>
        <w:rPr>
          <w:rFonts w:ascii="ＭＳ Ｐ明朝" w:eastAsia="ＭＳ Ｐ明朝" w:hAnsi="ＭＳ Ｐ明朝"/>
          <w:sz w:val="24"/>
        </w:rPr>
      </w:pPr>
    </w:p>
    <w:p w14:paraId="0320F9C3" w14:textId="77777777" w:rsidR="003D39D6" w:rsidRPr="001D5AE5" w:rsidRDefault="003D39D6" w:rsidP="003D39D6">
      <w:pPr>
        <w:jc w:val="left"/>
        <w:rPr>
          <w:rFonts w:ascii="ＭＳ Ｐ明朝" w:eastAsia="ＭＳ Ｐ明朝" w:hAnsi="ＭＳ Ｐ明朝"/>
          <w:sz w:val="24"/>
        </w:rPr>
      </w:pPr>
    </w:p>
    <w:p w14:paraId="231A709A" w14:textId="77777777" w:rsidR="003D39D6" w:rsidRPr="001D5AE5" w:rsidRDefault="003D39D6" w:rsidP="003D39D6">
      <w:pPr>
        <w:jc w:val="left"/>
        <w:rPr>
          <w:rFonts w:ascii="ＭＳ Ｐ明朝" w:eastAsia="ＭＳ Ｐ明朝" w:hAnsi="ＭＳ Ｐ明朝"/>
          <w:sz w:val="24"/>
        </w:rPr>
      </w:pPr>
    </w:p>
    <w:p w14:paraId="485E97B8" w14:textId="77777777" w:rsidR="003D39D6" w:rsidRPr="001D5AE5" w:rsidRDefault="003D39D6" w:rsidP="003D39D6">
      <w:pPr>
        <w:jc w:val="left"/>
        <w:rPr>
          <w:rFonts w:ascii="ＭＳ Ｐ明朝" w:eastAsia="ＭＳ Ｐ明朝" w:hAnsi="ＭＳ Ｐ明朝"/>
          <w:sz w:val="24"/>
        </w:rPr>
      </w:pPr>
    </w:p>
    <w:p w14:paraId="6FEF3B2B" w14:textId="77777777" w:rsidR="003D39D6" w:rsidRPr="001D5AE5" w:rsidRDefault="003D39D6" w:rsidP="003D39D6">
      <w:pPr>
        <w:jc w:val="left"/>
        <w:rPr>
          <w:rFonts w:ascii="ＭＳ Ｐ明朝" w:eastAsia="ＭＳ Ｐ明朝" w:hAnsi="ＭＳ Ｐ明朝"/>
          <w:sz w:val="24"/>
        </w:rPr>
      </w:pPr>
    </w:p>
    <w:p w14:paraId="47BDCBD8" w14:textId="77777777" w:rsidR="003D39D6" w:rsidRPr="001D5AE5" w:rsidRDefault="003D39D6" w:rsidP="003D39D6">
      <w:pPr>
        <w:jc w:val="left"/>
        <w:rPr>
          <w:rFonts w:ascii="ＭＳ Ｐ明朝" w:eastAsia="ＭＳ Ｐ明朝" w:hAnsi="ＭＳ Ｐ明朝"/>
          <w:sz w:val="24"/>
        </w:rPr>
      </w:pPr>
    </w:p>
    <w:p w14:paraId="5741F49C" w14:textId="77777777" w:rsidR="003D39D6" w:rsidRPr="001D5AE5" w:rsidRDefault="003D39D6" w:rsidP="003D39D6">
      <w:pPr>
        <w:jc w:val="left"/>
        <w:rPr>
          <w:rFonts w:ascii="ＭＳ Ｐ明朝" w:eastAsia="ＭＳ Ｐ明朝" w:hAnsi="ＭＳ Ｐ明朝"/>
          <w:sz w:val="24"/>
        </w:rPr>
      </w:pPr>
    </w:p>
    <w:p w14:paraId="1851E808" w14:textId="77777777" w:rsidR="003D39D6" w:rsidRPr="001D5AE5" w:rsidRDefault="003D39D6" w:rsidP="003D39D6">
      <w:pPr>
        <w:jc w:val="left"/>
        <w:rPr>
          <w:rFonts w:ascii="ＭＳ Ｐ明朝" w:eastAsia="ＭＳ Ｐ明朝" w:hAnsi="ＭＳ Ｐ明朝"/>
          <w:sz w:val="24"/>
        </w:rPr>
      </w:pPr>
    </w:p>
    <w:p w14:paraId="193F28D7" w14:textId="77777777" w:rsidR="003D39D6" w:rsidRPr="001D5AE5" w:rsidRDefault="003D39D6" w:rsidP="003D39D6">
      <w:pPr>
        <w:jc w:val="left"/>
        <w:rPr>
          <w:rFonts w:ascii="ＭＳ Ｐ明朝" w:eastAsia="ＭＳ Ｐ明朝" w:hAnsi="ＭＳ Ｐ明朝"/>
          <w:sz w:val="24"/>
        </w:rPr>
      </w:pPr>
    </w:p>
    <w:p w14:paraId="270E80D8" w14:textId="77777777" w:rsidR="003D39D6" w:rsidRPr="001D5AE5" w:rsidRDefault="003D39D6" w:rsidP="003D39D6">
      <w:pPr>
        <w:jc w:val="left"/>
        <w:rPr>
          <w:rFonts w:ascii="ＭＳ Ｐ明朝" w:eastAsia="ＭＳ Ｐ明朝" w:hAnsi="ＭＳ Ｐ明朝"/>
          <w:sz w:val="24"/>
        </w:rPr>
      </w:pPr>
    </w:p>
    <w:p w14:paraId="7271B5E8" w14:textId="77777777" w:rsidR="003D39D6" w:rsidRPr="001D5AE5" w:rsidRDefault="003D39D6" w:rsidP="003D39D6">
      <w:pPr>
        <w:jc w:val="left"/>
        <w:rPr>
          <w:rFonts w:ascii="ＭＳ Ｐ明朝" w:eastAsia="ＭＳ Ｐ明朝" w:hAnsi="ＭＳ Ｐ明朝"/>
          <w:sz w:val="24"/>
        </w:rPr>
      </w:pPr>
    </w:p>
    <w:p w14:paraId="0F5C8483" w14:textId="77777777" w:rsidR="003D39D6" w:rsidRPr="001D5AE5" w:rsidRDefault="003D39D6" w:rsidP="003D39D6">
      <w:pPr>
        <w:jc w:val="left"/>
        <w:rPr>
          <w:rFonts w:ascii="ＭＳ Ｐ明朝" w:eastAsia="ＭＳ Ｐ明朝" w:hAnsi="ＭＳ Ｐ明朝"/>
          <w:sz w:val="24"/>
        </w:rPr>
      </w:pPr>
    </w:p>
    <w:p w14:paraId="6B54598C" w14:textId="77777777" w:rsidR="003D39D6" w:rsidRPr="001D5AE5" w:rsidRDefault="003D39D6" w:rsidP="003D39D6">
      <w:pPr>
        <w:jc w:val="left"/>
        <w:rPr>
          <w:rFonts w:ascii="ＭＳ Ｐ明朝" w:eastAsia="ＭＳ Ｐ明朝" w:hAnsi="ＭＳ Ｐ明朝"/>
          <w:sz w:val="24"/>
        </w:rPr>
      </w:pPr>
    </w:p>
    <w:p w14:paraId="1DFC4666" w14:textId="77777777" w:rsidR="003D39D6" w:rsidRPr="001D5AE5" w:rsidRDefault="003D39D6" w:rsidP="003D39D6">
      <w:pPr>
        <w:jc w:val="left"/>
        <w:rPr>
          <w:rFonts w:ascii="ＭＳ Ｐ明朝" w:eastAsia="ＭＳ Ｐ明朝" w:hAnsi="ＭＳ Ｐ明朝"/>
          <w:sz w:val="24"/>
        </w:rPr>
      </w:pPr>
    </w:p>
    <w:p w14:paraId="72257851" w14:textId="77777777" w:rsidR="003D39D6" w:rsidRPr="001D5AE5" w:rsidRDefault="003D39D6" w:rsidP="003D39D6">
      <w:pPr>
        <w:jc w:val="left"/>
        <w:rPr>
          <w:rFonts w:ascii="ＭＳ Ｐ明朝" w:eastAsia="ＭＳ Ｐ明朝" w:hAnsi="ＭＳ Ｐ明朝"/>
          <w:sz w:val="24"/>
        </w:rPr>
      </w:pPr>
    </w:p>
    <w:p w14:paraId="22859D49" w14:textId="77777777" w:rsidR="003D39D6" w:rsidRPr="001D5AE5" w:rsidRDefault="003D39D6" w:rsidP="003D39D6">
      <w:pPr>
        <w:jc w:val="left"/>
        <w:rPr>
          <w:rFonts w:ascii="ＭＳ Ｐ明朝" w:eastAsia="ＭＳ Ｐ明朝" w:hAnsi="ＭＳ Ｐ明朝"/>
          <w:sz w:val="24"/>
        </w:rPr>
      </w:pPr>
    </w:p>
    <w:p w14:paraId="7AEFB5AF" w14:textId="77777777" w:rsidR="003D39D6" w:rsidRPr="001D5AE5" w:rsidRDefault="003D39D6" w:rsidP="003D39D6">
      <w:pPr>
        <w:jc w:val="left"/>
        <w:rPr>
          <w:rFonts w:ascii="ＭＳ Ｐ明朝" w:eastAsia="ＭＳ Ｐ明朝" w:hAnsi="ＭＳ Ｐ明朝"/>
          <w:sz w:val="24"/>
        </w:rPr>
      </w:pPr>
    </w:p>
    <w:p w14:paraId="5919F54E" w14:textId="77777777" w:rsidR="003D39D6" w:rsidRPr="001D5AE5" w:rsidRDefault="003D39D6" w:rsidP="003D39D6">
      <w:pPr>
        <w:jc w:val="left"/>
        <w:rPr>
          <w:rFonts w:ascii="ＭＳ Ｐ明朝" w:eastAsia="ＭＳ Ｐ明朝" w:hAnsi="ＭＳ Ｐ明朝"/>
          <w:sz w:val="24"/>
        </w:rPr>
      </w:pPr>
    </w:p>
    <w:p w14:paraId="53E49F8E" w14:textId="77777777" w:rsidR="003D39D6" w:rsidRPr="001D5AE5" w:rsidRDefault="003D39D6" w:rsidP="003D39D6">
      <w:pPr>
        <w:jc w:val="left"/>
        <w:rPr>
          <w:rFonts w:ascii="ＭＳ Ｐ明朝" w:eastAsia="ＭＳ Ｐ明朝" w:hAnsi="ＭＳ Ｐ明朝"/>
          <w:sz w:val="24"/>
        </w:rPr>
      </w:pPr>
    </w:p>
    <w:p w14:paraId="04C9EBD9" w14:textId="77777777" w:rsidR="003D39D6" w:rsidRPr="001D5AE5" w:rsidRDefault="003D39D6" w:rsidP="003D39D6">
      <w:pPr>
        <w:jc w:val="left"/>
        <w:rPr>
          <w:rFonts w:ascii="ＭＳ Ｐ明朝" w:eastAsia="ＭＳ Ｐ明朝" w:hAnsi="ＭＳ Ｐ明朝"/>
          <w:sz w:val="24"/>
        </w:rPr>
      </w:pPr>
    </w:p>
    <w:p w14:paraId="51698E77" w14:textId="77777777" w:rsidR="003D39D6" w:rsidRPr="001D5AE5" w:rsidRDefault="003D39D6" w:rsidP="003D39D6">
      <w:pPr>
        <w:jc w:val="left"/>
        <w:rPr>
          <w:rFonts w:ascii="ＭＳ Ｐ明朝" w:eastAsia="ＭＳ Ｐ明朝" w:hAnsi="ＭＳ Ｐ明朝"/>
          <w:sz w:val="24"/>
        </w:rPr>
      </w:pPr>
    </w:p>
    <w:p w14:paraId="598B52A1" w14:textId="77777777" w:rsidR="003D39D6" w:rsidRPr="001D5AE5" w:rsidRDefault="003D39D6" w:rsidP="003D39D6">
      <w:pPr>
        <w:jc w:val="left"/>
        <w:rPr>
          <w:rFonts w:ascii="ＭＳ Ｐ明朝" w:eastAsia="ＭＳ Ｐ明朝" w:hAnsi="ＭＳ Ｐ明朝"/>
          <w:sz w:val="24"/>
        </w:rPr>
      </w:pPr>
    </w:p>
    <w:p w14:paraId="50EDDDCD" w14:textId="77777777" w:rsidR="003D39D6" w:rsidRPr="001D5AE5" w:rsidRDefault="003D39D6" w:rsidP="003D39D6">
      <w:pPr>
        <w:jc w:val="left"/>
        <w:rPr>
          <w:rFonts w:ascii="ＭＳ Ｐ明朝" w:eastAsia="ＭＳ Ｐ明朝" w:hAnsi="ＭＳ Ｐ明朝"/>
          <w:sz w:val="24"/>
        </w:rPr>
      </w:pPr>
    </w:p>
    <w:p w14:paraId="5062F037" w14:textId="77777777" w:rsidR="003D39D6" w:rsidRPr="001D5AE5" w:rsidRDefault="003D39D6" w:rsidP="003D39D6">
      <w:pPr>
        <w:jc w:val="left"/>
        <w:rPr>
          <w:rFonts w:ascii="ＭＳ Ｐ明朝" w:eastAsia="ＭＳ Ｐ明朝" w:hAnsi="ＭＳ Ｐ明朝"/>
          <w:sz w:val="24"/>
        </w:rPr>
      </w:pPr>
    </w:p>
    <w:p w14:paraId="7EA659A6" w14:textId="77777777" w:rsidR="003D39D6" w:rsidRDefault="003D39D6" w:rsidP="003D39D6">
      <w:pPr>
        <w:jc w:val="left"/>
        <w:rPr>
          <w:rFonts w:ascii="ＭＳ Ｐ明朝" w:eastAsia="ＭＳ Ｐ明朝" w:hAnsi="ＭＳ Ｐ明朝"/>
          <w:sz w:val="24"/>
        </w:rPr>
      </w:pPr>
    </w:p>
    <w:p w14:paraId="4ECA362E" w14:textId="77777777" w:rsidR="00C5642D" w:rsidRDefault="00C5642D" w:rsidP="003D39D6">
      <w:pPr>
        <w:jc w:val="left"/>
        <w:rPr>
          <w:rFonts w:ascii="ＭＳ Ｐ明朝" w:eastAsia="ＭＳ Ｐ明朝" w:hAnsi="ＭＳ Ｐ明朝"/>
          <w:sz w:val="24"/>
        </w:rPr>
      </w:pPr>
    </w:p>
    <w:p w14:paraId="3E8D6CBC" w14:textId="77777777" w:rsidR="00C5642D" w:rsidRDefault="00C5642D" w:rsidP="003D39D6">
      <w:pPr>
        <w:jc w:val="left"/>
        <w:rPr>
          <w:rFonts w:ascii="ＭＳ Ｐ明朝" w:eastAsia="ＭＳ Ｐ明朝" w:hAnsi="ＭＳ Ｐ明朝"/>
          <w:sz w:val="24"/>
        </w:rPr>
      </w:pPr>
    </w:p>
    <w:p w14:paraId="529142F6" w14:textId="77777777" w:rsidR="00C5642D" w:rsidRPr="001D5AE5" w:rsidRDefault="00C5642D" w:rsidP="003D39D6">
      <w:pPr>
        <w:jc w:val="left"/>
        <w:rPr>
          <w:rFonts w:ascii="ＭＳ Ｐ明朝" w:eastAsia="ＭＳ Ｐ明朝" w:hAnsi="ＭＳ Ｐ明朝"/>
          <w:sz w:val="24"/>
        </w:rPr>
      </w:pPr>
    </w:p>
    <w:p w14:paraId="29C2A8F7" w14:textId="77777777" w:rsidR="003D39D6" w:rsidRPr="001D5AE5" w:rsidRDefault="003D39D6" w:rsidP="003D39D6">
      <w:pPr>
        <w:jc w:val="left"/>
        <w:rPr>
          <w:rFonts w:ascii="ＭＳ Ｐ明朝" w:eastAsia="ＭＳ Ｐ明朝" w:hAnsi="ＭＳ Ｐ明朝"/>
          <w:sz w:val="24"/>
        </w:rPr>
      </w:pPr>
    </w:p>
    <w:p w14:paraId="2BD8DE27" w14:textId="77777777" w:rsidR="003D39D6" w:rsidRPr="001D5AE5" w:rsidRDefault="003D39D6" w:rsidP="003D39D6">
      <w:pPr>
        <w:jc w:val="left"/>
        <w:rPr>
          <w:rFonts w:ascii="ＭＳ Ｐ明朝" w:eastAsia="ＭＳ Ｐ明朝" w:hAnsi="ＭＳ Ｐ明朝"/>
          <w:sz w:val="24"/>
        </w:rPr>
      </w:pPr>
    </w:p>
    <w:p w14:paraId="39CF5084" w14:textId="77777777" w:rsidR="003D7A72" w:rsidRPr="001D5AE5" w:rsidRDefault="003D7A72" w:rsidP="003D7A72">
      <w:pPr>
        <w:jc w:val="right"/>
        <w:rPr>
          <w:rFonts w:ascii="ＭＳ 明朝" w:hAnsi="ＭＳ 明朝"/>
          <w:sz w:val="24"/>
        </w:rPr>
      </w:pPr>
      <w:r w:rsidRPr="001D5AE5">
        <w:rPr>
          <w:rFonts w:ascii="ＭＳ 明朝" w:hAnsi="ＭＳ 明朝"/>
          <w:sz w:val="24"/>
        </w:rPr>
        <w:lastRenderedPageBreak/>
        <w:t>別紙</w:t>
      </w:r>
    </w:p>
    <w:p w14:paraId="6150A354" w14:textId="77777777" w:rsidR="003D7A72" w:rsidRPr="001D5AE5" w:rsidRDefault="003D7A72" w:rsidP="00165371">
      <w:pPr>
        <w:jc w:val="center"/>
        <w:rPr>
          <w:rFonts w:ascii="ＭＳ 明朝" w:hAnsi="ＭＳ 明朝"/>
          <w:sz w:val="24"/>
        </w:rPr>
      </w:pPr>
      <w:r w:rsidRPr="001D5AE5">
        <w:rPr>
          <w:rFonts w:ascii="ＭＳ 明朝" w:hAnsi="ＭＳ 明朝"/>
          <w:sz w:val="24"/>
        </w:rPr>
        <w:t>装備品等及び役務の調達における情報セキュリティ基準</w:t>
      </w:r>
    </w:p>
    <w:p w14:paraId="6D96C360" w14:textId="77777777" w:rsidR="003D7A72" w:rsidRPr="001D5AE5" w:rsidRDefault="003D7A72" w:rsidP="003D7A72">
      <w:pPr>
        <w:jc w:val="left"/>
        <w:rPr>
          <w:rFonts w:ascii="ＭＳ 明朝" w:hAnsi="ＭＳ 明朝"/>
          <w:sz w:val="24"/>
        </w:rPr>
      </w:pPr>
    </w:p>
    <w:p w14:paraId="4BD22F5D" w14:textId="77777777" w:rsidR="003D7A72" w:rsidRPr="001D5AE5" w:rsidRDefault="003D7A72" w:rsidP="00D56D6E">
      <w:pPr>
        <w:jc w:val="center"/>
        <w:rPr>
          <w:rFonts w:ascii="ＭＳ 明朝" w:hAnsi="ＭＳ 明朝"/>
          <w:sz w:val="24"/>
        </w:rPr>
      </w:pPr>
      <w:r w:rsidRPr="001D5AE5">
        <w:rPr>
          <w:rFonts w:ascii="ＭＳ 明朝" w:hAnsi="ＭＳ 明朝"/>
          <w:sz w:val="24"/>
        </w:rPr>
        <w:t>目　次</w:t>
      </w:r>
    </w:p>
    <w:p w14:paraId="596FD56E" w14:textId="77777777" w:rsidR="003D7A72" w:rsidRPr="001D5AE5" w:rsidRDefault="003D7A72" w:rsidP="003D7A72">
      <w:pPr>
        <w:jc w:val="left"/>
        <w:rPr>
          <w:rFonts w:ascii="ＭＳ 明朝" w:hAnsi="ＭＳ 明朝"/>
          <w:sz w:val="24"/>
        </w:rPr>
      </w:pPr>
    </w:p>
    <w:p w14:paraId="325BC437" w14:textId="77777777" w:rsidR="003D7A72" w:rsidRPr="001D5AE5" w:rsidRDefault="003D7A72" w:rsidP="003D7A72">
      <w:pPr>
        <w:jc w:val="left"/>
        <w:rPr>
          <w:rFonts w:ascii="ＭＳ 明朝" w:hAnsi="ＭＳ 明朝"/>
          <w:sz w:val="24"/>
        </w:rPr>
      </w:pPr>
      <w:r w:rsidRPr="001D5AE5">
        <w:rPr>
          <w:rFonts w:ascii="ＭＳ 明朝" w:hAnsi="ＭＳ 明朝"/>
          <w:sz w:val="24"/>
        </w:rPr>
        <w:t xml:space="preserve">第１　趣旨                                                      </w:t>
      </w:r>
    </w:p>
    <w:p w14:paraId="05833100" w14:textId="77777777" w:rsidR="003D7A72" w:rsidRPr="001D5AE5" w:rsidRDefault="003D7A72" w:rsidP="003D7A72">
      <w:pPr>
        <w:jc w:val="left"/>
        <w:rPr>
          <w:rFonts w:ascii="ＭＳ 明朝" w:hAnsi="ＭＳ 明朝"/>
          <w:sz w:val="24"/>
        </w:rPr>
      </w:pPr>
      <w:r w:rsidRPr="001D5AE5">
        <w:rPr>
          <w:rFonts w:ascii="ＭＳ 明朝" w:hAnsi="ＭＳ 明朝"/>
          <w:sz w:val="24"/>
        </w:rPr>
        <w:t xml:space="preserve">第２　定義                                                      </w:t>
      </w:r>
    </w:p>
    <w:p w14:paraId="14FB7743" w14:textId="77777777" w:rsidR="003D7A72" w:rsidRPr="001D5AE5" w:rsidRDefault="003D7A72" w:rsidP="003D7A72">
      <w:pPr>
        <w:jc w:val="left"/>
        <w:rPr>
          <w:rFonts w:ascii="ＭＳ 明朝" w:hAnsi="ＭＳ 明朝"/>
          <w:sz w:val="24"/>
        </w:rPr>
      </w:pPr>
      <w:r w:rsidRPr="001D5AE5">
        <w:rPr>
          <w:rFonts w:ascii="ＭＳ 明朝" w:hAnsi="ＭＳ 明朝"/>
          <w:sz w:val="24"/>
        </w:rPr>
        <w:t xml:space="preserve">第３　対象                                                      </w:t>
      </w:r>
    </w:p>
    <w:p w14:paraId="0E1B09E7" w14:textId="77777777" w:rsidR="003D7A72" w:rsidRPr="001D5AE5" w:rsidRDefault="003D7A72" w:rsidP="003D7A72">
      <w:pPr>
        <w:jc w:val="left"/>
        <w:rPr>
          <w:rFonts w:ascii="ＭＳ 明朝" w:hAnsi="ＭＳ 明朝"/>
          <w:sz w:val="24"/>
        </w:rPr>
      </w:pPr>
      <w:r w:rsidRPr="001D5AE5">
        <w:rPr>
          <w:rFonts w:ascii="ＭＳ 明朝" w:hAnsi="ＭＳ 明朝"/>
          <w:sz w:val="24"/>
        </w:rPr>
        <w:t xml:space="preserve">第４　情報セキュリティ基本方針等                                </w:t>
      </w:r>
    </w:p>
    <w:p w14:paraId="3E579E1D" w14:textId="77777777" w:rsidR="003D7A72" w:rsidRPr="001D5AE5" w:rsidRDefault="003D7A72" w:rsidP="003D7A72">
      <w:pPr>
        <w:jc w:val="left"/>
        <w:rPr>
          <w:rFonts w:ascii="ＭＳ 明朝" w:hAnsi="ＭＳ 明朝"/>
          <w:sz w:val="24"/>
        </w:rPr>
      </w:pPr>
      <w:r w:rsidRPr="001D5AE5">
        <w:rPr>
          <w:rFonts w:ascii="ＭＳ 明朝" w:hAnsi="ＭＳ 明朝"/>
          <w:sz w:val="24"/>
        </w:rPr>
        <w:t xml:space="preserve">第５　組織のセキュリティ                                        </w:t>
      </w:r>
    </w:p>
    <w:p w14:paraId="4259850B" w14:textId="77777777" w:rsidR="003D7A72" w:rsidRPr="001D5AE5" w:rsidRDefault="003D7A72" w:rsidP="003D7A72">
      <w:pPr>
        <w:jc w:val="left"/>
        <w:rPr>
          <w:rFonts w:ascii="ＭＳ 明朝" w:hAnsi="ＭＳ 明朝"/>
          <w:sz w:val="24"/>
        </w:rPr>
      </w:pPr>
      <w:r w:rsidRPr="001D5AE5">
        <w:rPr>
          <w:rFonts w:ascii="ＭＳ 明朝" w:hAnsi="ＭＳ 明朝"/>
          <w:sz w:val="24"/>
        </w:rPr>
        <w:t xml:space="preserve">第６　保護すべき情報の管理                                      </w:t>
      </w:r>
    </w:p>
    <w:p w14:paraId="7F51CDE9" w14:textId="77777777" w:rsidR="003D7A72" w:rsidRPr="001D5AE5" w:rsidRDefault="003D7A72" w:rsidP="003D7A72">
      <w:pPr>
        <w:jc w:val="left"/>
        <w:rPr>
          <w:rFonts w:ascii="ＭＳ 明朝" w:hAnsi="ＭＳ 明朝"/>
          <w:sz w:val="24"/>
        </w:rPr>
      </w:pPr>
      <w:r w:rsidRPr="001D5AE5">
        <w:rPr>
          <w:rFonts w:ascii="ＭＳ 明朝" w:hAnsi="ＭＳ 明朝"/>
          <w:sz w:val="24"/>
        </w:rPr>
        <w:t xml:space="preserve">第７　情報セキュリティ教育及び訓練                            </w:t>
      </w:r>
    </w:p>
    <w:p w14:paraId="00555876" w14:textId="77777777" w:rsidR="003D7A72" w:rsidRPr="001D5AE5" w:rsidRDefault="003D7A72" w:rsidP="003D7A72">
      <w:pPr>
        <w:jc w:val="left"/>
        <w:rPr>
          <w:rFonts w:ascii="ＭＳ 明朝" w:hAnsi="ＭＳ 明朝"/>
          <w:sz w:val="24"/>
        </w:rPr>
      </w:pPr>
      <w:r w:rsidRPr="001D5AE5">
        <w:rPr>
          <w:rFonts w:ascii="ＭＳ 明朝" w:hAnsi="ＭＳ 明朝"/>
          <w:sz w:val="24"/>
        </w:rPr>
        <w:t xml:space="preserve">第８　物理的及び環境的セキュリティ                            </w:t>
      </w:r>
    </w:p>
    <w:p w14:paraId="652F613C" w14:textId="77777777" w:rsidR="003D7A72" w:rsidRPr="001D5AE5" w:rsidRDefault="003D7A72" w:rsidP="003D7A72">
      <w:pPr>
        <w:jc w:val="left"/>
        <w:rPr>
          <w:rFonts w:ascii="ＭＳ 明朝" w:hAnsi="ＭＳ 明朝"/>
          <w:sz w:val="24"/>
        </w:rPr>
      </w:pPr>
      <w:r w:rsidRPr="001D5AE5">
        <w:rPr>
          <w:rFonts w:ascii="ＭＳ 明朝" w:hAnsi="ＭＳ 明朝"/>
          <w:sz w:val="24"/>
        </w:rPr>
        <w:t>第９　保護システムについての管理</w:t>
      </w:r>
      <w:r w:rsidR="00253B74" w:rsidRPr="001D5AE5">
        <w:rPr>
          <w:rFonts w:ascii="ＭＳ 明朝" w:hAnsi="ＭＳ 明朝" w:hint="eastAsia"/>
          <w:sz w:val="24"/>
        </w:rPr>
        <w:t>策</w:t>
      </w:r>
      <w:r w:rsidRPr="001D5AE5">
        <w:rPr>
          <w:rFonts w:ascii="ＭＳ 明朝" w:hAnsi="ＭＳ 明朝"/>
          <w:sz w:val="24"/>
        </w:rPr>
        <w:t xml:space="preserve">                             </w:t>
      </w:r>
    </w:p>
    <w:p w14:paraId="65B227BE" w14:textId="77777777" w:rsidR="003D7A72" w:rsidRPr="001D5AE5" w:rsidRDefault="003D7A72" w:rsidP="003D7A72">
      <w:pPr>
        <w:jc w:val="left"/>
        <w:rPr>
          <w:rFonts w:ascii="ＭＳ 明朝" w:hAnsi="ＭＳ 明朝"/>
          <w:sz w:val="24"/>
        </w:rPr>
      </w:pPr>
      <w:r w:rsidRPr="001D5AE5">
        <w:rPr>
          <w:rFonts w:ascii="ＭＳ 明朝" w:hAnsi="ＭＳ 明朝"/>
          <w:sz w:val="24"/>
        </w:rPr>
        <w:t xml:space="preserve">第１０　情報セキュリティ事故等への対応                        </w:t>
      </w:r>
    </w:p>
    <w:p w14:paraId="7EAB904B" w14:textId="77777777" w:rsidR="003D7A72" w:rsidRPr="001D5AE5" w:rsidRDefault="003D7A72" w:rsidP="003D7A72">
      <w:pPr>
        <w:jc w:val="left"/>
        <w:rPr>
          <w:rFonts w:ascii="ＭＳ 明朝" w:hAnsi="ＭＳ 明朝"/>
          <w:sz w:val="24"/>
        </w:rPr>
      </w:pPr>
      <w:r w:rsidRPr="001D5AE5">
        <w:rPr>
          <w:rFonts w:ascii="ＭＳ 明朝" w:hAnsi="ＭＳ 明朝"/>
          <w:sz w:val="24"/>
        </w:rPr>
        <w:t xml:space="preserve">第１１　情報セキュリティ事故等発生時の対応                    </w:t>
      </w:r>
    </w:p>
    <w:p w14:paraId="16CB7925" w14:textId="77777777" w:rsidR="003D7A72" w:rsidRPr="001D5AE5" w:rsidRDefault="003D7A72" w:rsidP="003D7A72">
      <w:pPr>
        <w:jc w:val="left"/>
        <w:rPr>
          <w:rFonts w:ascii="ＭＳ 明朝" w:hAnsi="ＭＳ 明朝"/>
          <w:sz w:val="24"/>
        </w:rPr>
      </w:pPr>
      <w:r w:rsidRPr="001D5AE5">
        <w:rPr>
          <w:rFonts w:ascii="ＭＳ 明朝" w:hAnsi="ＭＳ 明朝"/>
          <w:sz w:val="24"/>
        </w:rPr>
        <w:t xml:space="preserve">第１２　リスク査定                                            </w:t>
      </w:r>
    </w:p>
    <w:p w14:paraId="16F34980" w14:textId="77777777" w:rsidR="003D7A72" w:rsidRPr="001D5AE5" w:rsidRDefault="003D7A72" w:rsidP="003D7A72">
      <w:pPr>
        <w:jc w:val="left"/>
        <w:rPr>
          <w:rFonts w:ascii="ＭＳ 明朝" w:hAnsi="ＭＳ 明朝"/>
          <w:sz w:val="24"/>
        </w:rPr>
      </w:pPr>
      <w:r w:rsidRPr="001D5AE5">
        <w:rPr>
          <w:rFonts w:ascii="ＭＳ 明朝" w:hAnsi="ＭＳ 明朝"/>
          <w:sz w:val="24"/>
        </w:rPr>
        <w:t>第１３　セキュリティ監査</w:t>
      </w:r>
      <w:r w:rsidR="00253B74" w:rsidRPr="001D5AE5">
        <w:rPr>
          <w:rFonts w:ascii="ＭＳ 明朝" w:hAnsi="ＭＳ 明朝" w:hint="eastAsia"/>
          <w:sz w:val="24"/>
        </w:rPr>
        <w:t xml:space="preserve">　</w:t>
      </w:r>
      <w:r w:rsidRPr="001D5AE5">
        <w:rPr>
          <w:rFonts w:ascii="ＭＳ 明朝" w:hAnsi="ＭＳ 明朝"/>
          <w:sz w:val="24"/>
        </w:rPr>
        <w:t xml:space="preserve">                                    </w:t>
      </w:r>
    </w:p>
    <w:p w14:paraId="0E576ACD" w14:textId="77777777" w:rsidR="003D7A72" w:rsidRPr="001D5AE5" w:rsidRDefault="003D7A72" w:rsidP="003D7A72">
      <w:pPr>
        <w:jc w:val="left"/>
        <w:rPr>
          <w:rFonts w:ascii="ＭＳ 明朝" w:hAnsi="ＭＳ 明朝"/>
          <w:sz w:val="24"/>
        </w:rPr>
      </w:pPr>
      <w:r w:rsidRPr="001D5AE5">
        <w:rPr>
          <w:rFonts w:ascii="ＭＳ 明朝" w:hAnsi="ＭＳ 明朝"/>
          <w:sz w:val="24"/>
        </w:rPr>
        <w:t xml:space="preserve">第１４　防衛省による監査                                      </w:t>
      </w:r>
    </w:p>
    <w:p w14:paraId="4AA8EFE5" w14:textId="77777777" w:rsidR="003D7A72" w:rsidRPr="001D5AE5" w:rsidRDefault="003D7A72" w:rsidP="003D7A72">
      <w:pPr>
        <w:jc w:val="left"/>
        <w:rPr>
          <w:rFonts w:ascii="ＭＳ 明朝" w:hAnsi="ＭＳ 明朝"/>
          <w:sz w:val="24"/>
        </w:rPr>
      </w:pPr>
    </w:p>
    <w:p w14:paraId="4E081196" w14:textId="77777777" w:rsidR="003D7A72" w:rsidRPr="001D5AE5" w:rsidRDefault="003D7A72" w:rsidP="003D7A72">
      <w:pPr>
        <w:rPr>
          <w:rFonts w:ascii="ＭＳ 明朝" w:hAnsi="ＭＳ 明朝"/>
          <w:sz w:val="24"/>
        </w:rPr>
      </w:pPr>
      <w:r w:rsidRPr="001D5AE5">
        <w:rPr>
          <w:rFonts w:ascii="ＭＳ 明朝" w:hAnsi="ＭＳ 明朝"/>
          <w:sz w:val="24"/>
        </w:rPr>
        <w:t>第１　趣旨</w:t>
      </w:r>
    </w:p>
    <w:p w14:paraId="269788D3" w14:textId="77777777" w:rsidR="00253B74" w:rsidRPr="001D5AE5" w:rsidRDefault="003D7A72" w:rsidP="00253B74">
      <w:pPr>
        <w:ind w:leftChars="100" w:left="210" w:firstLineChars="200" w:firstLine="480"/>
        <w:rPr>
          <w:rFonts w:ascii="ＭＳ 明朝" w:hAnsi="ＭＳ 明朝"/>
          <w:sz w:val="24"/>
        </w:rPr>
      </w:pPr>
      <w:r w:rsidRPr="001D5AE5">
        <w:rPr>
          <w:rFonts w:ascii="ＭＳ 明朝" w:hAnsi="ＭＳ 明朝"/>
          <w:sz w:val="24"/>
        </w:rPr>
        <w:t>装備品等及び役務の調達における情報セキュリティ基準（以下「本基準」という。）</w:t>
      </w:r>
    </w:p>
    <w:p w14:paraId="1E68DE9F" w14:textId="77777777" w:rsidR="003D7A72" w:rsidRPr="001D5AE5" w:rsidRDefault="003D7A72" w:rsidP="00253B74">
      <w:pPr>
        <w:ind w:leftChars="200" w:left="420"/>
        <w:rPr>
          <w:rFonts w:ascii="ＭＳ 明朝" w:hAnsi="ＭＳ 明朝"/>
          <w:sz w:val="24"/>
        </w:rPr>
      </w:pPr>
      <w:r w:rsidRPr="001D5AE5">
        <w:rPr>
          <w:rFonts w:ascii="ＭＳ 明朝" w:hAnsi="ＭＳ 明朝"/>
          <w:sz w:val="24"/>
        </w:rPr>
        <w:t>は、装備品等及び役務の調達に係る企業において当該調達に係る保護すべき情報の適切な管理を目指し、防衛省として求める対策を定めるものであり、当該企業は、本基準に則り情報セキュリティ対策を実施するものとする。</w:t>
      </w:r>
    </w:p>
    <w:p w14:paraId="383136AE" w14:textId="77777777" w:rsidR="003D7A72" w:rsidRPr="001D5AE5" w:rsidRDefault="003D7A72" w:rsidP="003D7A72">
      <w:pPr>
        <w:ind w:left="256" w:firstLine="256"/>
        <w:rPr>
          <w:rFonts w:ascii="ＭＳ 明朝" w:hAnsi="ＭＳ 明朝"/>
          <w:sz w:val="24"/>
        </w:rPr>
      </w:pPr>
    </w:p>
    <w:p w14:paraId="530B7E89" w14:textId="77777777" w:rsidR="003D7A72" w:rsidRPr="001D5AE5" w:rsidRDefault="003D7A72" w:rsidP="003D7A72">
      <w:pPr>
        <w:ind w:left="256" w:hanging="256"/>
        <w:rPr>
          <w:rFonts w:ascii="ＭＳ 明朝" w:hAnsi="ＭＳ 明朝"/>
          <w:sz w:val="24"/>
        </w:rPr>
      </w:pPr>
      <w:r w:rsidRPr="001D5AE5">
        <w:rPr>
          <w:rFonts w:ascii="ＭＳ 明朝" w:hAnsi="ＭＳ 明朝"/>
          <w:sz w:val="24"/>
        </w:rPr>
        <w:t>第２</w:t>
      </w:r>
      <w:r w:rsidR="00115186" w:rsidRPr="001D5AE5">
        <w:rPr>
          <w:rFonts w:ascii="ＭＳ 明朝" w:hAnsi="ＭＳ 明朝" w:hint="eastAsia"/>
          <w:sz w:val="24"/>
        </w:rPr>
        <w:t xml:space="preserve">　</w:t>
      </w:r>
      <w:r w:rsidRPr="001D5AE5">
        <w:rPr>
          <w:rFonts w:ascii="ＭＳ 明朝" w:hAnsi="ＭＳ 明朝"/>
          <w:sz w:val="24"/>
        </w:rPr>
        <w:t>定義</w:t>
      </w:r>
    </w:p>
    <w:p w14:paraId="7B0238FD" w14:textId="77777777" w:rsidR="00253B74" w:rsidRPr="001D5AE5" w:rsidRDefault="003D7A72" w:rsidP="00253B74">
      <w:pPr>
        <w:ind w:left="256" w:firstLineChars="200" w:firstLine="480"/>
        <w:rPr>
          <w:rFonts w:ascii="ＭＳ 明朝" w:hAnsi="ＭＳ 明朝"/>
          <w:sz w:val="24"/>
        </w:rPr>
      </w:pPr>
      <w:r w:rsidRPr="001D5AE5">
        <w:rPr>
          <w:rFonts w:ascii="ＭＳ 明朝" w:hAnsi="ＭＳ 明朝"/>
          <w:sz w:val="24"/>
        </w:rPr>
        <w:t>本基準において、次の各号に掲げる用語の意義は、当該各号に定めるところによ</w:t>
      </w:r>
    </w:p>
    <w:p w14:paraId="1F513F58" w14:textId="77777777" w:rsidR="003D7A72" w:rsidRPr="001D5AE5" w:rsidRDefault="003D7A72" w:rsidP="00253B74">
      <w:pPr>
        <w:ind w:firstLineChars="200" w:firstLine="480"/>
        <w:rPr>
          <w:rFonts w:ascii="ＭＳ 明朝" w:hAnsi="ＭＳ 明朝"/>
          <w:sz w:val="24"/>
        </w:rPr>
      </w:pPr>
      <w:r w:rsidRPr="001D5AE5">
        <w:rPr>
          <w:rFonts w:ascii="ＭＳ 明朝" w:hAnsi="ＭＳ 明朝"/>
          <w:sz w:val="24"/>
        </w:rPr>
        <w:t>る。</w:t>
      </w:r>
    </w:p>
    <w:p w14:paraId="0AF7C925" w14:textId="77777777" w:rsidR="00253B74" w:rsidRPr="001D5AE5" w:rsidRDefault="003D7A72" w:rsidP="00253B74">
      <w:pPr>
        <w:ind w:leftChars="50" w:left="345" w:hangingChars="100" w:hanging="240"/>
        <w:rPr>
          <w:rFonts w:ascii="ＭＳ 明朝" w:hAnsi="ＭＳ 明朝"/>
          <w:sz w:val="24"/>
        </w:rPr>
      </w:pPr>
      <w:r w:rsidRPr="001D5AE5">
        <w:rPr>
          <w:rFonts w:ascii="ＭＳ 明朝" w:hAnsi="ＭＳ 明朝"/>
          <w:sz w:val="24"/>
        </w:rPr>
        <w:t>(1)</w:t>
      </w:r>
      <w:r w:rsidR="00253B74" w:rsidRPr="001D5AE5">
        <w:rPr>
          <w:rFonts w:ascii="ＭＳ 明朝" w:hAnsi="ＭＳ 明朝" w:hint="eastAsia"/>
          <w:spacing w:val="-3"/>
          <w:sz w:val="24"/>
        </w:rPr>
        <w:t xml:space="preserve">　</w:t>
      </w:r>
      <w:r w:rsidRPr="001D5AE5">
        <w:rPr>
          <w:rFonts w:ascii="ＭＳ 明朝" w:hAnsi="ＭＳ 明朝"/>
          <w:sz w:val="24"/>
        </w:rPr>
        <w:t>情報セキュリティとは、保護すべき情報の機密性、完全性及び可用性を維持する</w:t>
      </w:r>
    </w:p>
    <w:p w14:paraId="5EEC506E" w14:textId="77777777" w:rsidR="003D7A72" w:rsidRPr="001D5AE5" w:rsidRDefault="003D7A72" w:rsidP="00253B74">
      <w:pPr>
        <w:ind w:leftChars="100" w:left="210" w:firstLineChars="100" w:firstLine="240"/>
        <w:rPr>
          <w:rFonts w:ascii="ＭＳ 明朝" w:hAnsi="ＭＳ 明朝"/>
          <w:sz w:val="24"/>
        </w:rPr>
      </w:pPr>
      <w:r w:rsidRPr="001D5AE5">
        <w:rPr>
          <w:rFonts w:ascii="ＭＳ 明朝" w:hAnsi="ＭＳ 明朝"/>
          <w:sz w:val="24"/>
        </w:rPr>
        <w:t>ことをいう。</w:t>
      </w:r>
    </w:p>
    <w:p w14:paraId="2AD66A72" w14:textId="77777777" w:rsidR="00253B74" w:rsidRPr="001D5AE5" w:rsidRDefault="003D7A72" w:rsidP="00253B74">
      <w:pPr>
        <w:ind w:leftChars="50" w:left="345" w:hangingChars="100" w:hanging="240"/>
        <w:rPr>
          <w:rFonts w:ascii="ＭＳ 明朝" w:hAnsi="ＭＳ 明朝"/>
          <w:sz w:val="24"/>
        </w:rPr>
      </w:pPr>
      <w:r w:rsidRPr="001D5AE5">
        <w:rPr>
          <w:rFonts w:ascii="ＭＳ 明朝" w:hAnsi="ＭＳ 明朝"/>
          <w:sz w:val="24"/>
        </w:rPr>
        <w:t>(2)</w:t>
      </w:r>
      <w:r w:rsidR="00253B74" w:rsidRPr="001D5AE5">
        <w:rPr>
          <w:rFonts w:ascii="ＭＳ 明朝" w:hAnsi="ＭＳ 明朝" w:hint="eastAsia"/>
          <w:spacing w:val="-3"/>
          <w:sz w:val="24"/>
        </w:rPr>
        <w:t xml:space="preserve">　</w:t>
      </w:r>
      <w:r w:rsidRPr="001D5AE5">
        <w:rPr>
          <w:rFonts w:ascii="ＭＳ 明朝" w:hAnsi="ＭＳ 明朝"/>
          <w:sz w:val="24"/>
        </w:rPr>
        <w:t>保護すべき情報とは、装備品等及び役務の調達に関する情報のうち、防衛省が企</w:t>
      </w:r>
    </w:p>
    <w:p w14:paraId="7EBE731F" w14:textId="77777777" w:rsidR="003D7A72" w:rsidRPr="001D5AE5" w:rsidRDefault="003D7A72" w:rsidP="00253B74">
      <w:pPr>
        <w:ind w:leftChars="200" w:left="660" w:hangingChars="100" w:hanging="240"/>
        <w:rPr>
          <w:rFonts w:ascii="ＭＳ 明朝" w:hAnsi="ＭＳ 明朝"/>
          <w:sz w:val="24"/>
        </w:rPr>
      </w:pPr>
      <w:r w:rsidRPr="001D5AE5">
        <w:rPr>
          <w:rFonts w:ascii="ＭＳ 明朝" w:hAnsi="ＭＳ 明朝"/>
          <w:sz w:val="24"/>
        </w:rPr>
        <w:t>業に保護を求める情報として指定したものをいう。</w:t>
      </w:r>
    </w:p>
    <w:p w14:paraId="6B53790D" w14:textId="77777777" w:rsidR="00253B74" w:rsidRPr="001D5AE5" w:rsidRDefault="003D7A72" w:rsidP="00253B74">
      <w:pPr>
        <w:ind w:leftChars="50" w:left="105"/>
        <w:rPr>
          <w:rFonts w:ascii="ＭＳ 明朝" w:hAnsi="ＭＳ 明朝"/>
          <w:sz w:val="24"/>
        </w:rPr>
      </w:pPr>
      <w:r w:rsidRPr="001D5AE5">
        <w:rPr>
          <w:rFonts w:ascii="ＭＳ 明朝" w:hAnsi="ＭＳ 明朝"/>
          <w:sz w:val="24"/>
        </w:rPr>
        <w:t>(3)</w:t>
      </w:r>
      <w:r w:rsidR="00253B74" w:rsidRPr="001D5AE5">
        <w:rPr>
          <w:rFonts w:ascii="ＭＳ 明朝" w:hAnsi="ＭＳ 明朝" w:hint="eastAsia"/>
          <w:spacing w:val="-3"/>
          <w:sz w:val="24"/>
        </w:rPr>
        <w:t xml:space="preserve">　</w:t>
      </w:r>
      <w:r w:rsidRPr="001D5AE5">
        <w:rPr>
          <w:rFonts w:ascii="ＭＳ 明朝" w:hAnsi="ＭＳ 明朝"/>
          <w:sz w:val="24"/>
        </w:rPr>
        <w:t>防衛関連企業とは、保護すべき情報を取り扱う契約相手方企業(団体及び個人を含</w:t>
      </w:r>
    </w:p>
    <w:p w14:paraId="7C57CD3F" w14:textId="77777777" w:rsidR="003D7A72" w:rsidRPr="001D5AE5" w:rsidRDefault="003D7A72" w:rsidP="00253B74">
      <w:pPr>
        <w:ind w:leftChars="100" w:left="210" w:firstLineChars="100" w:firstLine="240"/>
        <w:rPr>
          <w:rFonts w:ascii="ＭＳ 明朝" w:hAnsi="ＭＳ 明朝"/>
          <w:sz w:val="24"/>
        </w:rPr>
      </w:pPr>
      <w:r w:rsidRPr="001D5AE5">
        <w:rPr>
          <w:rFonts w:ascii="ＭＳ 明朝" w:hAnsi="ＭＳ 明朝"/>
          <w:sz w:val="24"/>
        </w:rPr>
        <w:t>む。）をいう。</w:t>
      </w:r>
    </w:p>
    <w:p w14:paraId="4F69EEE2" w14:textId="77777777" w:rsidR="003D7A72" w:rsidRPr="001D5AE5" w:rsidRDefault="003D7A72" w:rsidP="00253B74">
      <w:pPr>
        <w:ind w:leftChars="50" w:left="105"/>
        <w:rPr>
          <w:rFonts w:ascii="ＭＳ 明朝" w:hAnsi="ＭＳ 明朝"/>
          <w:sz w:val="24"/>
        </w:rPr>
      </w:pPr>
      <w:r w:rsidRPr="001D5AE5">
        <w:rPr>
          <w:rFonts w:ascii="ＭＳ 明朝" w:hAnsi="ＭＳ 明朝"/>
          <w:sz w:val="24"/>
        </w:rPr>
        <w:t>(4)</w:t>
      </w:r>
      <w:r w:rsidR="00253B74" w:rsidRPr="001D5AE5">
        <w:rPr>
          <w:rFonts w:ascii="ＭＳ 明朝" w:hAnsi="ＭＳ 明朝" w:hint="eastAsia"/>
          <w:spacing w:val="-3"/>
          <w:sz w:val="24"/>
        </w:rPr>
        <w:t xml:space="preserve">　</w:t>
      </w:r>
      <w:r w:rsidRPr="001D5AE5">
        <w:rPr>
          <w:rFonts w:ascii="ＭＳ 明朝" w:hAnsi="ＭＳ 明朝"/>
          <w:sz w:val="24"/>
        </w:rPr>
        <w:t>取扱者とは、保護すべき情報を取り扱う者として、経営者等が指定した者をいう。</w:t>
      </w:r>
    </w:p>
    <w:p w14:paraId="2DFE3DD4" w14:textId="77777777" w:rsidR="00253B74" w:rsidRPr="001D5AE5" w:rsidRDefault="003D7A72" w:rsidP="00253B74">
      <w:pPr>
        <w:ind w:leftChars="50" w:left="105"/>
        <w:rPr>
          <w:rFonts w:ascii="ＭＳ 明朝" w:hAnsi="ＭＳ 明朝"/>
          <w:sz w:val="24"/>
        </w:rPr>
      </w:pPr>
      <w:r w:rsidRPr="001D5AE5">
        <w:rPr>
          <w:rFonts w:ascii="ＭＳ 明朝" w:hAnsi="ＭＳ 明朝"/>
          <w:sz w:val="24"/>
        </w:rPr>
        <w:t>(5)</w:t>
      </w:r>
      <w:r w:rsidR="00253B74" w:rsidRPr="001D5AE5">
        <w:rPr>
          <w:rFonts w:ascii="ＭＳ 明朝" w:hAnsi="ＭＳ 明朝" w:hint="eastAsia"/>
          <w:spacing w:val="-3"/>
          <w:sz w:val="24"/>
        </w:rPr>
        <w:t xml:space="preserve">　</w:t>
      </w:r>
      <w:r w:rsidRPr="001D5AE5">
        <w:rPr>
          <w:rFonts w:ascii="ＭＳ 明朝" w:hAnsi="ＭＳ 明朝"/>
          <w:sz w:val="24"/>
        </w:rPr>
        <w:t>情報セキュリティ基本方針等とは、情報セキュリティ基本方針、情報セキュリテ</w:t>
      </w:r>
    </w:p>
    <w:p w14:paraId="0D96ACCF" w14:textId="77777777" w:rsidR="003D7A72" w:rsidRPr="001D5AE5" w:rsidRDefault="00253B74" w:rsidP="00253B74">
      <w:pPr>
        <w:rPr>
          <w:rFonts w:ascii="ＭＳ 明朝" w:hAnsi="ＭＳ 明朝"/>
          <w:sz w:val="24"/>
        </w:rPr>
      </w:pPr>
      <w:r w:rsidRPr="001D5AE5">
        <w:rPr>
          <w:rFonts w:ascii="ＭＳ 明朝" w:hAnsi="ＭＳ 明朝" w:hint="eastAsia"/>
          <w:sz w:val="24"/>
        </w:rPr>
        <w:t xml:space="preserve">　　</w:t>
      </w:r>
      <w:r w:rsidR="003D7A72" w:rsidRPr="001D5AE5">
        <w:rPr>
          <w:rFonts w:ascii="ＭＳ 明朝" w:hAnsi="ＭＳ 明朝"/>
          <w:sz w:val="24"/>
        </w:rPr>
        <w:t>ィ規則及び情報セキュリティ実施手順をいう。</w:t>
      </w:r>
    </w:p>
    <w:p w14:paraId="68703CEA" w14:textId="77777777" w:rsidR="003D7A72" w:rsidRPr="001D5AE5" w:rsidRDefault="003D7A72" w:rsidP="00253B74">
      <w:pPr>
        <w:ind w:leftChars="50" w:left="105"/>
        <w:rPr>
          <w:rFonts w:ascii="ＭＳ 明朝" w:hAnsi="ＭＳ 明朝"/>
          <w:sz w:val="24"/>
        </w:rPr>
      </w:pPr>
      <w:r w:rsidRPr="001D5AE5">
        <w:rPr>
          <w:rFonts w:ascii="ＭＳ 明朝" w:hAnsi="ＭＳ 明朝"/>
          <w:sz w:val="24"/>
        </w:rPr>
        <w:t>(6)</w:t>
      </w:r>
      <w:r w:rsidR="00253B74" w:rsidRPr="001D5AE5">
        <w:rPr>
          <w:rFonts w:ascii="ＭＳ 明朝" w:hAnsi="ＭＳ 明朝" w:hint="eastAsia"/>
          <w:spacing w:val="-3"/>
          <w:sz w:val="24"/>
        </w:rPr>
        <w:t xml:space="preserve">　</w:t>
      </w:r>
      <w:r w:rsidRPr="001D5AE5">
        <w:rPr>
          <w:rFonts w:ascii="ＭＳ 明朝" w:hAnsi="ＭＳ 明朝"/>
          <w:sz w:val="24"/>
        </w:rPr>
        <w:t>経営者等とは、防衛関連企業の経営者又は受注案件を処理する部門責任者をいう。</w:t>
      </w:r>
    </w:p>
    <w:p w14:paraId="34DDD44B" w14:textId="77777777" w:rsidR="00253B74" w:rsidRPr="001D5AE5" w:rsidRDefault="003D7A72" w:rsidP="00253B74">
      <w:pPr>
        <w:ind w:leftChars="50" w:left="105"/>
        <w:rPr>
          <w:rFonts w:ascii="ＭＳ 明朝" w:hAnsi="ＭＳ 明朝"/>
          <w:sz w:val="24"/>
        </w:rPr>
      </w:pPr>
      <w:r w:rsidRPr="001D5AE5">
        <w:rPr>
          <w:rFonts w:ascii="ＭＳ 明朝" w:hAnsi="ＭＳ 明朝"/>
          <w:sz w:val="24"/>
        </w:rPr>
        <w:t>(7)</w:t>
      </w:r>
      <w:r w:rsidR="00253B74" w:rsidRPr="001D5AE5">
        <w:rPr>
          <w:rFonts w:ascii="ＭＳ 明朝" w:hAnsi="ＭＳ 明朝" w:hint="eastAsia"/>
          <w:spacing w:val="-3"/>
          <w:sz w:val="24"/>
        </w:rPr>
        <w:t xml:space="preserve">　</w:t>
      </w:r>
      <w:r w:rsidRPr="001D5AE5">
        <w:rPr>
          <w:rFonts w:ascii="ＭＳ 明朝" w:hAnsi="ＭＳ 明朝"/>
          <w:sz w:val="24"/>
        </w:rPr>
        <w:t>下請負者とは、契約の履行に係る作業に従事する全ての事業者（防衛省と直接契</w:t>
      </w:r>
    </w:p>
    <w:p w14:paraId="3D2621AE" w14:textId="77777777" w:rsidR="003D7A72" w:rsidRPr="001D5AE5" w:rsidRDefault="00253B74" w:rsidP="00253B74">
      <w:pPr>
        <w:ind w:leftChars="100" w:left="210"/>
        <w:rPr>
          <w:rFonts w:ascii="ＭＳ 明朝" w:hAnsi="ＭＳ 明朝"/>
          <w:sz w:val="24"/>
        </w:rPr>
      </w:pPr>
      <w:r w:rsidRPr="001D5AE5">
        <w:rPr>
          <w:rFonts w:ascii="ＭＳ 明朝" w:hAnsi="ＭＳ 明朝" w:hint="eastAsia"/>
          <w:sz w:val="24"/>
        </w:rPr>
        <w:t xml:space="preserve">　</w:t>
      </w:r>
      <w:r w:rsidR="003D7A72" w:rsidRPr="001D5AE5">
        <w:rPr>
          <w:rFonts w:ascii="ＭＳ 明朝" w:hAnsi="ＭＳ 明朝"/>
          <w:sz w:val="24"/>
        </w:rPr>
        <w:t>約関係にある者を除く。）をいう。</w:t>
      </w:r>
    </w:p>
    <w:p w14:paraId="7AE6E148" w14:textId="77777777" w:rsidR="00253B74" w:rsidRPr="001D5AE5" w:rsidRDefault="003D7A72" w:rsidP="00253B74">
      <w:pPr>
        <w:ind w:leftChars="50" w:left="105"/>
        <w:rPr>
          <w:rFonts w:ascii="ＭＳ 明朝" w:hAnsi="ＭＳ 明朝"/>
          <w:sz w:val="24"/>
        </w:rPr>
      </w:pPr>
      <w:r w:rsidRPr="001D5AE5">
        <w:rPr>
          <w:rFonts w:ascii="ＭＳ 明朝" w:hAnsi="ＭＳ 明朝"/>
          <w:sz w:val="24"/>
        </w:rPr>
        <w:t>(8)</w:t>
      </w:r>
      <w:r w:rsidR="00253B74" w:rsidRPr="001D5AE5">
        <w:rPr>
          <w:rFonts w:ascii="ＭＳ 明朝" w:hAnsi="ＭＳ 明朝" w:hint="eastAsia"/>
          <w:spacing w:val="-3"/>
          <w:sz w:val="24"/>
        </w:rPr>
        <w:t xml:space="preserve">　</w:t>
      </w:r>
      <w:r w:rsidRPr="001D5AE5">
        <w:rPr>
          <w:rFonts w:ascii="ＭＳ 明朝" w:hAnsi="ＭＳ 明朝"/>
          <w:sz w:val="24"/>
        </w:rPr>
        <w:t>情報セキュリティ基本方針とは、本基準に基づき、防衛関連企業が情報セキュリ</w:t>
      </w:r>
    </w:p>
    <w:p w14:paraId="065D7588" w14:textId="77777777" w:rsidR="003D7A72" w:rsidRPr="001D5AE5" w:rsidRDefault="00253B74" w:rsidP="00253B74">
      <w:pPr>
        <w:ind w:leftChars="100" w:left="210"/>
        <w:rPr>
          <w:rFonts w:ascii="ＭＳ 明朝" w:hAnsi="ＭＳ 明朝"/>
          <w:sz w:val="24"/>
        </w:rPr>
      </w:pPr>
      <w:r w:rsidRPr="001D5AE5">
        <w:rPr>
          <w:rFonts w:ascii="ＭＳ 明朝" w:hAnsi="ＭＳ 明朝" w:hint="eastAsia"/>
          <w:sz w:val="24"/>
        </w:rPr>
        <w:t xml:space="preserve">　</w:t>
      </w:r>
      <w:r w:rsidR="003D7A72" w:rsidRPr="001D5AE5">
        <w:rPr>
          <w:rFonts w:ascii="ＭＳ 明朝" w:hAnsi="ＭＳ 明朝"/>
          <w:sz w:val="24"/>
        </w:rPr>
        <w:t>ティへの取組の方針を定めたものをいう。</w:t>
      </w:r>
    </w:p>
    <w:p w14:paraId="4A7284F3" w14:textId="77777777" w:rsidR="00253B74" w:rsidRPr="001D5AE5" w:rsidRDefault="003D7A72" w:rsidP="00253B74">
      <w:pPr>
        <w:ind w:leftChars="50" w:left="105"/>
        <w:rPr>
          <w:rFonts w:ascii="ＭＳ 明朝" w:hAnsi="ＭＳ 明朝"/>
          <w:sz w:val="24"/>
        </w:rPr>
      </w:pPr>
      <w:r w:rsidRPr="001D5AE5">
        <w:rPr>
          <w:rFonts w:ascii="ＭＳ 明朝" w:hAnsi="ＭＳ 明朝"/>
          <w:sz w:val="24"/>
        </w:rPr>
        <w:t>(9)</w:t>
      </w:r>
      <w:r w:rsidR="00253B74" w:rsidRPr="001D5AE5">
        <w:rPr>
          <w:rFonts w:ascii="ＭＳ 明朝" w:hAnsi="ＭＳ 明朝" w:hint="eastAsia"/>
          <w:spacing w:val="-3"/>
          <w:sz w:val="24"/>
        </w:rPr>
        <w:t xml:space="preserve">　</w:t>
      </w:r>
      <w:r w:rsidRPr="001D5AE5">
        <w:rPr>
          <w:rFonts w:ascii="ＭＳ 明朝" w:hAnsi="ＭＳ 明朝"/>
          <w:sz w:val="24"/>
        </w:rPr>
        <w:t>情報セキュリティ規則とは、本基準及び情報セキュリティ基本方針に基づき、防</w:t>
      </w:r>
    </w:p>
    <w:p w14:paraId="26632E01" w14:textId="77777777" w:rsidR="003D7A72" w:rsidRPr="001D5AE5" w:rsidRDefault="00253B74" w:rsidP="00253B74">
      <w:pPr>
        <w:ind w:leftChars="100" w:left="210"/>
        <w:rPr>
          <w:rFonts w:ascii="ＭＳ 明朝" w:hAnsi="ＭＳ 明朝"/>
          <w:sz w:val="24"/>
        </w:rPr>
      </w:pPr>
      <w:r w:rsidRPr="001D5AE5">
        <w:rPr>
          <w:rFonts w:ascii="ＭＳ 明朝" w:hAnsi="ＭＳ 明朝" w:hint="eastAsia"/>
          <w:sz w:val="24"/>
        </w:rPr>
        <w:t xml:space="preserve">　</w:t>
      </w:r>
      <w:r w:rsidR="003D7A72" w:rsidRPr="001D5AE5">
        <w:rPr>
          <w:rFonts w:ascii="ＭＳ 明朝" w:hAnsi="ＭＳ 明朝"/>
          <w:sz w:val="24"/>
        </w:rPr>
        <w:t>衛関連企業が実施する情報セキュリティ対策について定めたものをいう。</w:t>
      </w:r>
    </w:p>
    <w:p w14:paraId="45E89A07" w14:textId="77777777" w:rsidR="00253B74" w:rsidRPr="001D5AE5" w:rsidRDefault="003D7A72" w:rsidP="00253B74">
      <w:pPr>
        <w:ind w:leftChars="50" w:left="105"/>
        <w:rPr>
          <w:rFonts w:ascii="ＭＳ 明朝" w:hAnsi="ＭＳ 明朝"/>
          <w:sz w:val="24"/>
        </w:rPr>
      </w:pPr>
      <w:r w:rsidRPr="001D5AE5">
        <w:rPr>
          <w:rFonts w:ascii="ＭＳ 明朝" w:hAnsi="ＭＳ 明朝"/>
          <w:sz w:val="24"/>
        </w:rPr>
        <w:t>(10)</w:t>
      </w:r>
      <w:r w:rsidR="00253B74" w:rsidRPr="001D5AE5">
        <w:rPr>
          <w:rFonts w:ascii="ＭＳ 明朝" w:hAnsi="ＭＳ 明朝" w:hint="eastAsia"/>
          <w:sz w:val="24"/>
        </w:rPr>
        <w:t xml:space="preserve">　</w:t>
      </w:r>
      <w:r w:rsidRPr="001D5AE5">
        <w:rPr>
          <w:rFonts w:ascii="ＭＳ 明朝" w:hAnsi="ＭＳ 明朝"/>
          <w:sz w:val="24"/>
        </w:rPr>
        <w:t>情報セキュリティ実施手順とは、本基準及びシステムセキュリティ実施要領に基</w:t>
      </w:r>
    </w:p>
    <w:p w14:paraId="0769EB31" w14:textId="77777777" w:rsidR="00253B74" w:rsidRPr="001D5AE5" w:rsidRDefault="003D7A72" w:rsidP="00253B74">
      <w:pPr>
        <w:ind w:leftChars="50" w:left="105" w:firstLineChars="200" w:firstLine="480"/>
        <w:rPr>
          <w:rFonts w:ascii="ＭＳ 明朝" w:hAnsi="ＭＳ 明朝"/>
          <w:sz w:val="24"/>
        </w:rPr>
      </w:pPr>
      <w:r w:rsidRPr="001D5AE5">
        <w:rPr>
          <w:rFonts w:ascii="ＭＳ 明朝" w:hAnsi="ＭＳ 明朝"/>
          <w:sz w:val="24"/>
        </w:rPr>
        <w:lastRenderedPageBreak/>
        <w:t>づき、防衛関連企業が保有又は使用する保護システムに対する管理策を定めたもの</w:t>
      </w:r>
    </w:p>
    <w:p w14:paraId="057078D1" w14:textId="77777777" w:rsidR="003D7A72" w:rsidRPr="001D5AE5" w:rsidRDefault="003D7A72" w:rsidP="00253B74">
      <w:pPr>
        <w:ind w:leftChars="50" w:left="105" w:firstLineChars="200" w:firstLine="480"/>
        <w:rPr>
          <w:rFonts w:ascii="ＭＳ 明朝" w:hAnsi="ＭＳ 明朝"/>
          <w:sz w:val="24"/>
        </w:rPr>
      </w:pPr>
      <w:r w:rsidRPr="001D5AE5">
        <w:rPr>
          <w:rFonts w:ascii="ＭＳ 明朝" w:hAnsi="ＭＳ 明朝"/>
          <w:sz w:val="24"/>
        </w:rPr>
        <w:t>をいう。</w:t>
      </w:r>
    </w:p>
    <w:p w14:paraId="46D79E60" w14:textId="77777777" w:rsidR="003D7A72" w:rsidRPr="001D5AE5" w:rsidRDefault="003D7A72" w:rsidP="00253B74">
      <w:pPr>
        <w:ind w:leftChars="50" w:left="585" w:hangingChars="200" w:hanging="480"/>
        <w:rPr>
          <w:rFonts w:ascii="ＭＳ 明朝" w:hAnsi="ＭＳ 明朝"/>
          <w:sz w:val="24"/>
        </w:rPr>
      </w:pPr>
      <w:r w:rsidRPr="001D5AE5">
        <w:rPr>
          <w:rFonts w:ascii="ＭＳ 明朝" w:hAnsi="ＭＳ 明朝"/>
          <w:sz w:val="24"/>
        </w:rPr>
        <w:t>(11)</w:t>
      </w:r>
      <w:r w:rsidR="00253B74" w:rsidRPr="001D5AE5">
        <w:rPr>
          <w:rFonts w:ascii="ＭＳ 明朝" w:hAnsi="ＭＳ 明朝" w:hint="eastAsia"/>
          <w:sz w:val="24"/>
        </w:rPr>
        <w:t xml:space="preserve">　</w:t>
      </w:r>
      <w:r w:rsidRPr="001D5AE5">
        <w:rPr>
          <w:rFonts w:ascii="ＭＳ 明朝" w:hAnsi="ＭＳ 明朝"/>
          <w:sz w:val="24"/>
        </w:rPr>
        <w:t>第三者とは、法人又は自然人としての防衛省と直接契約関係にある者以外の全ての者をいい、親会社、地域統括会社、ブランド・ライセンサー、フランチャイザー、コンサルタントその他の防衛省と直接契約関係にある者に対して指導、監督、業務支援、助言、監査等を行う</w:t>
      </w:r>
      <w:r w:rsidR="009508B3" w:rsidRPr="001D5AE5">
        <w:rPr>
          <w:rFonts w:ascii="ＭＳ 明朝" w:hAnsi="ＭＳ 明朝" w:hint="eastAsia"/>
          <w:sz w:val="24"/>
        </w:rPr>
        <w:t>者</w:t>
      </w:r>
      <w:r w:rsidRPr="001D5AE5">
        <w:rPr>
          <w:rFonts w:ascii="ＭＳ 明朝" w:hAnsi="ＭＳ 明朝"/>
          <w:sz w:val="24"/>
        </w:rPr>
        <w:t>を含む。</w:t>
      </w:r>
    </w:p>
    <w:p w14:paraId="58E3A868" w14:textId="77777777" w:rsidR="003D7A72" w:rsidRPr="001D5AE5" w:rsidRDefault="003D7A72" w:rsidP="00253B74">
      <w:pPr>
        <w:ind w:leftChars="50" w:left="105"/>
        <w:rPr>
          <w:rFonts w:ascii="ＭＳ 明朝" w:hAnsi="ＭＳ 明朝"/>
          <w:sz w:val="24"/>
        </w:rPr>
      </w:pPr>
      <w:r w:rsidRPr="001D5AE5">
        <w:rPr>
          <w:rFonts w:ascii="ＭＳ 明朝" w:hAnsi="ＭＳ 明朝"/>
          <w:sz w:val="24"/>
        </w:rPr>
        <w:t>(12)</w:t>
      </w:r>
      <w:r w:rsidR="00253B74" w:rsidRPr="001D5AE5">
        <w:rPr>
          <w:rFonts w:ascii="ＭＳ 明朝" w:hAnsi="ＭＳ 明朝" w:hint="eastAsia"/>
          <w:sz w:val="24"/>
        </w:rPr>
        <w:t xml:space="preserve">　</w:t>
      </w:r>
      <w:r w:rsidRPr="001D5AE5">
        <w:rPr>
          <w:rFonts w:ascii="ＭＳ 明朝" w:hAnsi="ＭＳ 明朝"/>
          <w:sz w:val="24"/>
        </w:rPr>
        <w:t>保護システムとは、保護すべき情報を取り扱う情報システムをいう。</w:t>
      </w:r>
    </w:p>
    <w:p w14:paraId="30C08E53" w14:textId="77777777" w:rsidR="003D7A72" w:rsidRPr="001D5AE5" w:rsidRDefault="003D7A72" w:rsidP="00253B74">
      <w:pPr>
        <w:ind w:leftChars="50" w:left="585" w:hangingChars="200" w:hanging="480"/>
        <w:rPr>
          <w:rFonts w:ascii="ＭＳ 明朝" w:hAnsi="ＭＳ 明朝"/>
          <w:sz w:val="24"/>
        </w:rPr>
      </w:pPr>
      <w:r w:rsidRPr="001D5AE5">
        <w:rPr>
          <w:rFonts w:ascii="ＭＳ 明朝" w:hAnsi="ＭＳ 明朝"/>
          <w:sz w:val="24"/>
        </w:rPr>
        <w:t>(13)</w:t>
      </w:r>
      <w:r w:rsidR="00253B74" w:rsidRPr="001D5AE5">
        <w:rPr>
          <w:rFonts w:ascii="ＭＳ 明朝" w:hAnsi="ＭＳ 明朝" w:hint="eastAsia"/>
          <w:sz w:val="24"/>
        </w:rPr>
        <w:t xml:space="preserve">　</w:t>
      </w:r>
      <w:r w:rsidRPr="001D5AE5">
        <w:rPr>
          <w:rFonts w:ascii="ＭＳ 明朝" w:hAnsi="ＭＳ 明朝"/>
          <w:sz w:val="24"/>
        </w:rPr>
        <w:t>保護システム利用者とは、保護すべきデータに接する必要のある者及び保護システムの運用管理業務に従事する者であって、当該データを保存する領域又はその機器に関わる者をいう。</w:t>
      </w:r>
    </w:p>
    <w:p w14:paraId="6620D93F" w14:textId="77777777" w:rsidR="00253B74" w:rsidRPr="001D5AE5" w:rsidRDefault="003D7A72" w:rsidP="00253B74">
      <w:pPr>
        <w:ind w:leftChars="50" w:left="105"/>
        <w:rPr>
          <w:rFonts w:ascii="ＭＳ 明朝" w:hAnsi="ＭＳ 明朝"/>
          <w:sz w:val="24"/>
        </w:rPr>
      </w:pPr>
      <w:r w:rsidRPr="001D5AE5">
        <w:rPr>
          <w:rFonts w:ascii="ＭＳ 明朝" w:hAnsi="ＭＳ 明朝"/>
          <w:sz w:val="24"/>
        </w:rPr>
        <w:t>(14)</w:t>
      </w:r>
      <w:r w:rsidR="00253B74" w:rsidRPr="001D5AE5">
        <w:rPr>
          <w:rFonts w:ascii="ＭＳ 明朝" w:hAnsi="ＭＳ 明朝" w:hint="eastAsia"/>
          <w:sz w:val="24"/>
        </w:rPr>
        <w:t xml:space="preserve">　</w:t>
      </w:r>
      <w:r w:rsidRPr="001D5AE5">
        <w:rPr>
          <w:rFonts w:ascii="ＭＳ 明朝" w:hAnsi="ＭＳ 明朝"/>
          <w:sz w:val="24"/>
        </w:rPr>
        <w:t>伝達とは、知識を相手方に伝えることであって、有体物である文書等の送達を伴</w:t>
      </w:r>
    </w:p>
    <w:p w14:paraId="153B3096" w14:textId="77777777" w:rsidR="003D7A72" w:rsidRPr="001D5AE5" w:rsidRDefault="003D7A72" w:rsidP="00253B74">
      <w:pPr>
        <w:ind w:leftChars="50" w:left="105" w:firstLineChars="200" w:firstLine="480"/>
        <w:rPr>
          <w:rFonts w:ascii="ＭＳ 明朝" w:hAnsi="ＭＳ 明朝"/>
          <w:sz w:val="24"/>
        </w:rPr>
      </w:pPr>
      <w:r w:rsidRPr="001D5AE5">
        <w:rPr>
          <w:rFonts w:ascii="ＭＳ 明朝" w:hAnsi="ＭＳ 明朝"/>
          <w:sz w:val="24"/>
        </w:rPr>
        <w:t>わないものをいう。</w:t>
      </w:r>
    </w:p>
    <w:p w14:paraId="1AC3B725" w14:textId="77777777" w:rsidR="00253B74" w:rsidRPr="001D5AE5" w:rsidRDefault="003D7A72" w:rsidP="00253B74">
      <w:pPr>
        <w:ind w:leftChars="50" w:left="105"/>
        <w:rPr>
          <w:rFonts w:ascii="ＭＳ 明朝" w:hAnsi="ＭＳ 明朝"/>
          <w:sz w:val="24"/>
        </w:rPr>
      </w:pPr>
      <w:r w:rsidRPr="001D5AE5">
        <w:rPr>
          <w:rFonts w:ascii="ＭＳ 明朝" w:hAnsi="ＭＳ 明朝"/>
          <w:sz w:val="24"/>
        </w:rPr>
        <w:t>(15)</w:t>
      </w:r>
      <w:r w:rsidR="00253B74" w:rsidRPr="001D5AE5">
        <w:rPr>
          <w:rFonts w:ascii="ＭＳ 明朝" w:hAnsi="ＭＳ 明朝" w:hint="eastAsia"/>
          <w:sz w:val="24"/>
        </w:rPr>
        <w:t xml:space="preserve">　</w:t>
      </w:r>
      <w:r w:rsidRPr="001D5AE5">
        <w:rPr>
          <w:rFonts w:ascii="ＭＳ 明朝" w:hAnsi="ＭＳ 明朝"/>
          <w:sz w:val="24"/>
        </w:rPr>
        <w:t>送達とは、取扱施設の外に所在する者に送り届けることをいい、輸送（社外の事</w:t>
      </w:r>
    </w:p>
    <w:p w14:paraId="6155D94F" w14:textId="77777777" w:rsidR="00253B74" w:rsidRPr="001D5AE5" w:rsidRDefault="003D7A72" w:rsidP="00253B74">
      <w:pPr>
        <w:ind w:leftChars="50" w:left="105" w:firstLineChars="200" w:firstLine="480"/>
        <w:rPr>
          <w:rFonts w:ascii="ＭＳ 明朝" w:hAnsi="ＭＳ 明朝"/>
          <w:sz w:val="24"/>
        </w:rPr>
      </w:pPr>
      <w:r w:rsidRPr="001D5AE5">
        <w:rPr>
          <w:rFonts w:ascii="ＭＳ 明朝" w:hAnsi="ＭＳ 明朝"/>
          <w:sz w:val="24"/>
        </w:rPr>
        <w:t>業者との契約に基づき、当該事業者が保護すべき情報を特定の相手方に送達するこ</w:t>
      </w:r>
    </w:p>
    <w:p w14:paraId="357EA7DB" w14:textId="77777777" w:rsidR="003D7A72" w:rsidRPr="001D5AE5" w:rsidRDefault="003D7A72" w:rsidP="00253B74">
      <w:pPr>
        <w:ind w:leftChars="50" w:left="105" w:firstLineChars="200" w:firstLine="480"/>
        <w:rPr>
          <w:rFonts w:ascii="ＭＳ 明朝" w:hAnsi="ＭＳ 明朝"/>
          <w:sz w:val="24"/>
        </w:rPr>
      </w:pPr>
      <w:r w:rsidRPr="001D5AE5">
        <w:rPr>
          <w:rFonts w:ascii="ＭＳ 明朝" w:hAnsi="ＭＳ 明朝"/>
          <w:sz w:val="24"/>
        </w:rPr>
        <w:t>とをいう。以下同じ。）を含む。</w:t>
      </w:r>
    </w:p>
    <w:p w14:paraId="56FA5593" w14:textId="77777777" w:rsidR="003D7A72" w:rsidRPr="001D5AE5" w:rsidRDefault="003D7A72" w:rsidP="00253B74">
      <w:pPr>
        <w:ind w:leftChars="50" w:left="585" w:hangingChars="200" w:hanging="480"/>
        <w:rPr>
          <w:rFonts w:ascii="ＭＳ 明朝" w:hAnsi="ＭＳ 明朝"/>
          <w:sz w:val="24"/>
        </w:rPr>
      </w:pPr>
      <w:r w:rsidRPr="001D5AE5">
        <w:rPr>
          <w:rFonts w:ascii="ＭＳ 明朝" w:hAnsi="ＭＳ 明朝"/>
          <w:sz w:val="24"/>
        </w:rPr>
        <w:t>(16)</w:t>
      </w:r>
      <w:r w:rsidR="00253B74" w:rsidRPr="001D5AE5">
        <w:rPr>
          <w:rFonts w:ascii="ＭＳ 明朝" w:hAnsi="ＭＳ 明朝" w:hint="eastAsia"/>
          <w:sz w:val="24"/>
        </w:rPr>
        <w:t xml:space="preserve">　</w:t>
      </w:r>
      <w:r w:rsidRPr="001D5AE5">
        <w:rPr>
          <w:rFonts w:ascii="ＭＳ 明朝" w:hAnsi="ＭＳ 明朝"/>
          <w:sz w:val="24"/>
        </w:rPr>
        <w:t>保護すべき文書等とは、保護すべき情報に属する文書（保護すべきデータが保存された可搬記憶媒体を含む。）、図画及び物件をいう。</w:t>
      </w:r>
    </w:p>
    <w:p w14:paraId="5CB1BA26" w14:textId="77777777" w:rsidR="003D7A72" w:rsidRPr="001D5AE5" w:rsidRDefault="003D7A72" w:rsidP="00253B74">
      <w:pPr>
        <w:ind w:leftChars="50" w:left="585" w:hangingChars="200" w:hanging="480"/>
        <w:rPr>
          <w:rFonts w:ascii="ＭＳ 明朝" w:hAnsi="ＭＳ 明朝"/>
          <w:sz w:val="24"/>
        </w:rPr>
      </w:pPr>
      <w:r w:rsidRPr="001D5AE5">
        <w:rPr>
          <w:rFonts w:ascii="ＭＳ 明朝" w:hAnsi="ＭＳ 明朝"/>
          <w:sz w:val="24"/>
        </w:rPr>
        <w:t>(17)</w:t>
      </w:r>
      <w:r w:rsidR="00253B74" w:rsidRPr="001D5AE5">
        <w:rPr>
          <w:rFonts w:ascii="ＭＳ 明朝" w:hAnsi="ＭＳ 明朝" w:hint="eastAsia"/>
          <w:sz w:val="24"/>
        </w:rPr>
        <w:t xml:space="preserve">　</w:t>
      </w:r>
      <w:r w:rsidRPr="001D5AE5">
        <w:rPr>
          <w:rFonts w:ascii="ＭＳ 明朝" w:hAnsi="ＭＳ 明朝"/>
          <w:sz w:val="24"/>
        </w:rPr>
        <w:t>可搬記憶媒体とは、パソコン又はその周辺機器に挿入又は接続して情報を保存することができる媒体又は機器のうち可搬型のものをいう。</w:t>
      </w:r>
    </w:p>
    <w:p w14:paraId="293F242A" w14:textId="77777777" w:rsidR="003D7A72" w:rsidRPr="001D5AE5" w:rsidRDefault="003D7A72" w:rsidP="00253B74">
      <w:pPr>
        <w:ind w:leftChars="50" w:left="585" w:hangingChars="200" w:hanging="480"/>
        <w:rPr>
          <w:rFonts w:ascii="ＭＳ 明朝" w:hAnsi="ＭＳ 明朝"/>
          <w:sz w:val="24"/>
        </w:rPr>
      </w:pPr>
      <w:r w:rsidRPr="001D5AE5">
        <w:rPr>
          <w:rFonts w:ascii="ＭＳ 明朝" w:hAnsi="ＭＳ 明朝"/>
          <w:sz w:val="24"/>
        </w:rPr>
        <w:t>(18)</w:t>
      </w:r>
      <w:r w:rsidR="00253B74" w:rsidRPr="001D5AE5">
        <w:rPr>
          <w:rFonts w:ascii="ＭＳ 明朝" w:hAnsi="ＭＳ 明朝" w:hint="eastAsia"/>
          <w:sz w:val="24"/>
        </w:rPr>
        <w:t xml:space="preserve">　</w:t>
      </w:r>
      <w:r w:rsidRPr="001D5AE5">
        <w:rPr>
          <w:rFonts w:ascii="ＭＳ 明朝" w:hAnsi="ＭＳ 明朝"/>
          <w:sz w:val="24"/>
        </w:rPr>
        <w:t>情報システムとは、ハードウェア（サーバ、パソコン、モニタ、携帯端末、プリンタ、スキャナ等を含む。以下同じ。）、ソフトウェア（プログラムの集合体をいい、ファームウェアを含む。以下同じ。）、ネットワーク（暗号化により公衆回線に作られる仮想的な専用ネットワークを含む。）又は記憶媒体で構成されるものであって、これら全体で業務処理を行うものをいう。</w:t>
      </w:r>
    </w:p>
    <w:p w14:paraId="765B295C" w14:textId="77777777" w:rsidR="003D7A72" w:rsidRPr="001D5AE5" w:rsidRDefault="003D7A72" w:rsidP="00253B74">
      <w:pPr>
        <w:ind w:leftChars="50" w:left="585" w:hangingChars="200" w:hanging="480"/>
        <w:rPr>
          <w:rFonts w:ascii="ＭＳ 明朝" w:hAnsi="ＭＳ 明朝"/>
          <w:sz w:val="24"/>
        </w:rPr>
      </w:pPr>
      <w:r w:rsidRPr="001D5AE5">
        <w:rPr>
          <w:rFonts w:ascii="ＭＳ 明朝" w:hAnsi="ＭＳ 明朝"/>
          <w:sz w:val="24"/>
        </w:rPr>
        <w:t>(19)</w:t>
      </w:r>
      <w:r w:rsidR="00253B74" w:rsidRPr="001D5AE5">
        <w:rPr>
          <w:rFonts w:ascii="ＭＳ 明朝" w:hAnsi="ＭＳ 明朝" w:hint="eastAsia"/>
          <w:sz w:val="24"/>
        </w:rPr>
        <w:t xml:space="preserve">　</w:t>
      </w:r>
      <w:r w:rsidRPr="001D5AE5">
        <w:rPr>
          <w:rFonts w:ascii="ＭＳ 明朝" w:hAnsi="ＭＳ 明朝"/>
          <w:sz w:val="24"/>
        </w:rPr>
        <w:t>悪意のあるコードとは、情報システムが提供する機能を妨害するプログラムの総称であり、コンピュータウイルス及びスパイウェア等をいう。</w:t>
      </w:r>
    </w:p>
    <w:p w14:paraId="224EA0EA" w14:textId="77777777" w:rsidR="003D7A72" w:rsidRPr="001D5AE5" w:rsidRDefault="003D7A72" w:rsidP="00253B74">
      <w:pPr>
        <w:ind w:leftChars="50" w:left="585" w:hangingChars="200" w:hanging="480"/>
        <w:rPr>
          <w:rFonts w:ascii="ＭＳ 明朝" w:hAnsi="ＭＳ 明朝"/>
          <w:sz w:val="24"/>
        </w:rPr>
      </w:pPr>
      <w:r w:rsidRPr="001D5AE5">
        <w:rPr>
          <w:rFonts w:ascii="ＭＳ 明朝" w:hAnsi="ＭＳ 明朝"/>
          <w:sz w:val="24"/>
        </w:rPr>
        <w:t>(20)</w:t>
      </w:r>
      <w:r w:rsidR="00253B74" w:rsidRPr="001D5AE5">
        <w:rPr>
          <w:rFonts w:ascii="ＭＳ 明朝" w:hAnsi="ＭＳ 明朝" w:hint="eastAsia"/>
          <w:sz w:val="24"/>
        </w:rPr>
        <w:t xml:space="preserve">　</w:t>
      </w:r>
      <w:r w:rsidRPr="001D5AE5">
        <w:rPr>
          <w:rFonts w:ascii="ＭＳ 明朝" w:hAnsi="ＭＳ 明朝"/>
          <w:sz w:val="24"/>
        </w:rPr>
        <w:t>情報セキュリティ事象とは、情報セキュリティ事故のおそれ並びに情報セキュリティ事故に至らない情報セキュリティ基本方針等への違反及びそのおそれのある状態をいう。</w:t>
      </w:r>
    </w:p>
    <w:p w14:paraId="3D7FF977" w14:textId="77777777" w:rsidR="003D7A72" w:rsidRPr="001D5AE5" w:rsidRDefault="003D7A72" w:rsidP="00253B74">
      <w:pPr>
        <w:ind w:leftChars="50" w:left="585" w:hangingChars="200" w:hanging="480"/>
        <w:rPr>
          <w:rFonts w:ascii="ＭＳ 明朝" w:hAnsi="ＭＳ 明朝"/>
          <w:sz w:val="24"/>
        </w:rPr>
      </w:pPr>
      <w:r w:rsidRPr="001D5AE5">
        <w:rPr>
          <w:rFonts w:ascii="ＭＳ 明朝" w:hAnsi="ＭＳ 明朝"/>
          <w:sz w:val="24"/>
        </w:rPr>
        <w:t>(21)</w:t>
      </w:r>
      <w:r w:rsidR="00253B74" w:rsidRPr="001D5AE5">
        <w:rPr>
          <w:rFonts w:ascii="ＭＳ 明朝" w:hAnsi="ＭＳ 明朝" w:hint="eastAsia"/>
          <w:sz w:val="24"/>
        </w:rPr>
        <w:t xml:space="preserve">　</w:t>
      </w:r>
      <w:r w:rsidRPr="001D5AE5">
        <w:rPr>
          <w:rFonts w:ascii="ＭＳ 明朝" w:hAnsi="ＭＳ 明朝"/>
          <w:sz w:val="24"/>
        </w:rPr>
        <w:t>情報セキュリティ事故とは、保護すべき情報の漏えい、紛失、破壊等の事故をいう。</w:t>
      </w:r>
    </w:p>
    <w:p w14:paraId="71921681" w14:textId="77777777" w:rsidR="003D7A72" w:rsidRPr="001D5AE5" w:rsidRDefault="003D7A72" w:rsidP="00253B74">
      <w:pPr>
        <w:ind w:leftChars="50" w:left="585" w:hangingChars="200" w:hanging="480"/>
        <w:rPr>
          <w:rFonts w:ascii="ＭＳ 明朝" w:hAnsi="ＭＳ 明朝"/>
          <w:sz w:val="24"/>
        </w:rPr>
      </w:pPr>
      <w:r w:rsidRPr="001D5AE5">
        <w:rPr>
          <w:rFonts w:ascii="ＭＳ 明朝" w:hAnsi="ＭＳ 明朝"/>
          <w:sz w:val="24"/>
        </w:rPr>
        <w:t>(22)</w:t>
      </w:r>
      <w:r w:rsidR="00253B74" w:rsidRPr="001D5AE5">
        <w:rPr>
          <w:rFonts w:ascii="ＭＳ 明朝" w:hAnsi="ＭＳ 明朝" w:hint="eastAsia"/>
          <w:sz w:val="24"/>
        </w:rPr>
        <w:t xml:space="preserve">　</w:t>
      </w:r>
      <w:r w:rsidRPr="001D5AE5">
        <w:rPr>
          <w:rFonts w:ascii="ＭＳ 明朝" w:hAnsi="ＭＳ 明朝"/>
          <w:sz w:val="24"/>
        </w:rPr>
        <w:t>取扱施設とは、保護すべき情報の取扱い及び当該情報に属する文書等の保管を行う場所として、本基準の規定に従って防衛関連企業が指定する建物又は敷地の一部又は全部をいう。</w:t>
      </w:r>
    </w:p>
    <w:p w14:paraId="0C764F9F" w14:textId="77777777" w:rsidR="00253B74" w:rsidRPr="001D5AE5" w:rsidRDefault="003D7A72" w:rsidP="00253B74">
      <w:pPr>
        <w:ind w:leftChars="50" w:left="585" w:hangingChars="200" w:hanging="480"/>
        <w:rPr>
          <w:rFonts w:ascii="ＭＳ 明朝" w:hAnsi="ＭＳ 明朝"/>
          <w:sz w:val="24"/>
        </w:rPr>
      </w:pPr>
      <w:r w:rsidRPr="001D5AE5">
        <w:rPr>
          <w:rFonts w:ascii="ＭＳ 明朝" w:hAnsi="ＭＳ 明朝"/>
          <w:sz w:val="24"/>
        </w:rPr>
        <w:t>(23)</w:t>
      </w:r>
      <w:r w:rsidR="00253B74" w:rsidRPr="001D5AE5">
        <w:rPr>
          <w:rFonts w:ascii="ＭＳ 明朝" w:hAnsi="ＭＳ 明朝" w:hint="eastAsia"/>
          <w:sz w:val="24"/>
        </w:rPr>
        <w:t xml:space="preserve">　</w:t>
      </w:r>
      <w:r w:rsidRPr="001D5AE5">
        <w:rPr>
          <w:rFonts w:ascii="ＭＳ 明朝" w:hAnsi="ＭＳ 明朝"/>
          <w:sz w:val="24"/>
        </w:rPr>
        <w:t>関係施設とは、取扱施設の外側に隣接する場所であって、本基準の規定に基づき防衛関連企業が指定する建物又は敷地の一部又は全部をいう。</w:t>
      </w:r>
    </w:p>
    <w:p w14:paraId="31D94ADF" w14:textId="77777777" w:rsidR="003D7A72" w:rsidRPr="001D5AE5" w:rsidRDefault="003D7A72" w:rsidP="00253B74">
      <w:pPr>
        <w:ind w:leftChars="50" w:left="105"/>
        <w:rPr>
          <w:rFonts w:ascii="ＭＳ 明朝" w:hAnsi="ＭＳ 明朝"/>
          <w:sz w:val="24"/>
        </w:rPr>
      </w:pPr>
      <w:r w:rsidRPr="001D5AE5">
        <w:rPr>
          <w:rFonts w:ascii="ＭＳ 明朝" w:hAnsi="ＭＳ 明朝"/>
          <w:sz w:val="24"/>
        </w:rPr>
        <w:t>(24)</w:t>
      </w:r>
      <w:r w:rsidR="00253B74" w:rsidRPr="001D5AE5">
        <w:rPr>
          <w:rFonts w:ascii="ＭＳ 明朝" w:hAnsi="ＭＳ 明朝" w:hint="eastAsia"/>
          <w:sz w:val="24"/>
        </w:rPr>
        <w:t xml:space="preserve">　</w:t>
      </w:r>
      <w:r w:rsidRPr="001D5AE5">
        <w:rPr>
          <w:rFonts w:ascii="ＭＳ 明朝" w:hAnsi="ＭＳ 明朝"/>
          <w:sz w:val="24"/>
        </w:rPr>
        <w:t>システムログとは、情報システムにおける動作履歴に関する記録をいう。</w:t>
      </w:r>
    </w:p>
    <w:p w14:paraId="781A2B1E" w14:textId="77777777" w:rsidR="003D7A72" w:rsidRPr="001D5AE5" w:rsidRDefault="003D7A72" w:rsidP="00253B74">
      <w:pPr>
        <w:ind w:leftChars="50" w:left="105"/>
        <w:rPr>
          <w:rFonts w:ascii="ＭＳ 明朝" w:hAnsi="ＭＳ 明朝"/>
          <w:sz w:val="24"/>
        </w:rPr>
      </w:pPr>
      <w:r w:rsidRPr="001D5AE5">
        <w:rPr>
          <w:rFonts w:ascii="ＭＳ 明朝" w:hAnsi="ＭＳ 明朝"/>
          <w:sz w:val="24"/>
        </w:rPr>
        <w:t>(25)</w:t>
      </w:r>
      <w:r w:rsidR="00253B74" w:rsidRPr="001D5AE5">
        <w:rPr>
          <w:rFonts w:ascii="ＭＳ 明朝" w:hAnsi="ＭＳ 明朝" w:hint="eastAsia"/>
          <w:sz w:val="24"/>
        </w:rPr>
        <w:t xml:space="preserve">　</w:t>
      </w:r>
      <w:r w:rsidRPr="001D5AE5">
        <w:rPr>
          <w:rFonts w:ascii="ＭＳ 明朝" w:hAnsi="ＭＳ 明朝"/>
          <w:sz w:val="24"/>
        </w:rPr>
        <w:t>取扱施設等とは、取扱施設及び関係施設をいう。</w:t>
      </w:r>
    </w:p>
    <w:p w14:paraId="1EF5237F" w14:textId="77777777" w:rsidR="003D7A72" w:rsidRPr="001D5AE5" w:rsidRDefault="003D7A72" w:rsidP="00253B74">
      <w:pPr>
        <w:ind w:leftChars="50" w:left="585" w:hangingChars="200" w:hanging="480"/>
        <w:rPr>
          <w:rFonts w:ascii="ＭＳ 明朝" w:hAnsi="ＭＳ 明朝"/>
          <w:sz w:val="24"/>
        </w:rPr>
      </w:pPr>
      <w:r w:rsidRPr="001D5AE5">
        <w:rPr>
          <w:rFonts w:ascii="ＭＳ 明朝" w:hAnsi="ＭＳ 明朝"/>
          <w:sz w:val="24"/>
        </w:rPr>
        <w:t>(26)</w:t>
      </w:r>
      <w:r w:rsidR="00253B74" w:rsidRPr="001D5AE5">
        <w:rPr>
          <w:rFonts w:ascii="ＭＳ 明朝" w:hAnsi="ＭＳ 明朝" w:hint="eastAsia"/>
          <w:sz w:val="24"/>
        </w:rPr>
        <w:t xml:space="preserve">　</w:t>
      </w:r>
      <w:r w:rsidRPr="001D5AE5">
        <w:rPr>
          <w:rFonts w:ascii="ＭＳ 明朝" w:hAnsi="ＭＳ 明朝"/>
          <w:sz w:val="24"/>
        </w:rPr>
        <w:t>ベースライン構成設定とは、保護システムとシステムコンポーネントの構成の把握並びに保護システムの更新及び変更時のベース(基準)となる構成設定をいう。</w:t>
      </w:r>
    </w:p>
    <w:p w14:paraId="3D5F93E2" w14:textId="77777777" w:rsidR="003D7A72" w:rsidRPr="001D5AE5" w:rsidRDefault="003D7A72" w:rsidP="00253B74">
      <w:pPr>
        <w:ind w:leftChars="50" w:left="585" w:hangingChars="200" w:hanging="480"/>
        <w:rPr>
          <w:rFonts w:ascii="ＭＳ 明朝" w:hAnsi="ＭＳ 明朝"/>
          <w:sz w:val="24"/>
        </w:rPr>
      </w:pPr>
      <w:r w:rsidRPr="001D5AE5">
        <w:rPr>
          <w:rFonts w:ascii="ＭＳ 明朝" w:hAnsi="ＭＳ 明朝"/>
          <w:sz w:val="24"/>
        </w:rPr>
        <w:t>(27)</w:t>
      </w:r>
      <w:r w:rsidR="00253B74" w:rsidRPr="001D5AE5">
        <w:rPr>
          <w:rFonts w:ascii="ＭＳ 明朝" w:hAnsi="ＭＳ 明朝" w:hint="eastAsia"/>
          <w:sz w:val="24"/>
        </w:rPr>
        <w:t xml:space="preserve">　</w:t>
      </w:r>
      <w:r w:rsidRPr="001D5AE5">
        <w:rPr>
          <w:rFonts w:ascii="ＭＳ 明朝" w:hAnsi="ＭＳ 明朝"/>
          <w:sz w:val="24"/>
        </w:rPr>
        <w:t>ブラックリストとは、保護システムにインストール又は保護システムで実行してはならないソフトウェアのリストをいう。</w:t>
      </w:r>
    </w:p>
    <w:p w14:paraId="16B9094A" w14:textId="77777777" w:rsidR="00253B74" w:rsidRPr="001D5AE5" w:rsidRDefault="003D7A72" w:rsidP="00253B74">
      <w:pPr>
        <w:ind w:leftChars="50" w:left="585" w:hangingChars="200" w:hanging="480"/>
        <w:rPr>
          <w:rFonts w:ascii="ＭＳ 明朝" w:hAnsi="ＭＳ 明朝"/>
          <w:sz w:val="24"/>
        </w:rPr>
      </w:pPr>
      <w:r w:rsidRPr="001D5AE5">
        <w:rPr>
          <w:rFonts w:ascii="ＭＳ 明朝" w:hAnsi="ＭＳ 明朝"/>
          <w:sz w:val="24"/>
        </w:rPr>
        <w:t>(28)</w:t>
      </w:r>
      <w:r w:rsidR="00253B74" w:rsidRPr="001D5AE5">
        <w:rPr>
          <w:rFonts w:ascii="ＭＳ 明朝" w:hAnsi="ＭＳ 明朝" w:hint="eastAsia"/>
          <w:sz w:val="24"/>
        </w:rPr>
        <w:t xml:space="preserve">　</w:t>
      </w:r>
      <w:r w:rsidRPr="001D5AE5">
        <w:rPr>
          <w:rFonts w:ascii="ＭＳ 明朝" w:hAnsi="ＭＳ 明朝"/>
          <w:sz w:val="24"/>
        </w:rPr>
        <w:t>ホワイトリストとは、保護システムにインストール及び保護システムで実行してもよいソフトウェアのリストをいう。</w:t>
      </w:r>
    </w:p>
    <w:p w14:paraId="53A61A99" w14:textId="77777777" w:rsidR="003D7A72" w:rsidRPr="001D5AE5" w:rsidRDefault="003D7A72" w:rsidP="00253B74">
      <w:pPr>
        <w:ind w:leftChars="50" w:left="105"/>
        <w:rPr>
          <w:rFonts w:ascii="ＭＳ 明朝" w:hAnsi="ＭＳ 明朝"/>
          <w:sz w:val="24"/>
        </w:rPr>
      </w:pPr>
      <w:r w:rsidRPr="001D5AE5">
        <w:rPr>
          <w:rFonts w:ascii="ＭＳ 明朝" w:hAnsi="ＭＳ 明朝"/>
          <w:sz w:val="24"/>
        </w:rPr>
        <w:t>(29)</w:t>
      </w:r>
      <w:r w:rsidR="00253B74" w:rsidRPr="001D5AE5">
        <w:rPr>
          <w:rFonts w:ascii="ＭＳ 明朝" w:hAnsi="ＭＳ 明朝" w:hint="eastAsia"/>
          <w:sz w:val="24"/>
        </w:rPr>
        <w:t xml:space="preserve">　</w:t>
      </w:r>
      <w:r w:rsidRPr="001D5AE5">
        <w:rPr>
          <w:rFonts w:ascii="ＭＳ 明朝" w:hAnsi="ＭＳ 明朝"/>
          <w:sz w:val="24"/>
        </w:rPr>
        <w:t>保護すべきデータとは、保護すべき情報が電子的な状態にあるものをいう。</w:t>
      </w:r>
    </w:p>
    <w:p w14:paraId="26573AB2" w14:textId="77777777" w:rsidR="003D7A72" w:rsidRPr="001D5AE5" w:rsidRDefault="003D7A72" w:rsidP="00253B74">
      <w:pPr>
        <w:ind w:leftChars="50" w:left="585" w:hangingChars="200" w:hanging="480"/>
        <w:rPr>
          <w:rFonts w:ascii="ＭＳ 明朝" w:hAnsi="ＭＳ 明朝"/>
          <w:sz w:val="24"/>
        </w:rPr>
      </w:pPr>
      <w:r w:rsidRPr="001D5AE5">
        <w:rPr>
          <w:rFonts w:ascii="ＭＳ 明朝" w:hAnsi="ＭＳ 明朝"/>
          <w:sz w:val="24"/>
        </w:rPr>
        <w:t>(30)</w:t>
      </w:r>
      <w:r w:rsidR="00253B74" w:rsidRPr="001D5AE5">
        <w:rPr>
          <w:rFonts w:ascii="ＭＳ 明朝" w:hAnsi="ＭＳ 明朝" w:hint="eastAsia"/>
          <w:sz w:val="24"/>
        </w:rPr>
        <w:t xml:space="preserve">　</w:t>
      </w:r>
      <w:r w:rsidRPr="001D5AE5">
        <w:rPr>
          <w:rFonts w:ascii="ＭＳ 明朝" w:hAnsi="ＭＳ 明朝"/>
          <w:sz w:val="24"/>
        </w:rPr>
        <w:t>構成設定とは、情報システムを構成する構成要素（ハードウェア、ソフウェア、</w:t>
      </w:r>
      <w:r w:rsidRPr="001D5AE5">
        <w:rPr>
          <w:rFonts w:ascii="ＭＳ 明朝" w:hAnsi="ＭＳ 明朝"/>
          <w:sz w:val="24"/>
        </w:rPr>
        <w:lastRenderedPageBreak/>
        <w:t>ネットワーク及び記憶媒体）の機種、バージョン等及び当該構成要素の機能並びに動作等を制御する設定値を決定することをいう。</w:t>
      </w:r>
    </w:p>
    <w:p w14:paraId="7B7393B4" w14:textId="77777777" w:rsidR="003D7A72" w:rsidRPr="001D5AE5" w:rsidRDefault="003D7A72" w:rsidP="00253B74">
      <w:pPr>
        <w:ind w:leftChars="50" w:left="585" w:hangingChars="200" w:hanging="480"/>
        <w:rPr>
          <w:rFonts w:ascii="ＭＳ 明朝" w:hAnsi="ＭＳ 明朝"/>
          <w:sz w:val="24"/>
        </w:rPr>
      </w:pPr>
      <w:r w:rsidRPr="001D5AE5">
        <w:rPr>
          <w:rFonts w:ascii="ＭＳ 明朝" w:hAnsi="ＭＳ 明朝"/>
          <w:sz w:val="24"/>
        </w:rPr>
        <w:t>(31)</w:t>
      </w:r>
      <w:r w:rsidR="00253B74" w:rsidRPr="001D5AE5">
        <w:rPr>
          <w:rFonts w:ascii="ＭＳ 明朝" w:hAnsi="ＭＳ 明朝" w:hint="eastAsia"/>
          <w:sz w:val="24"/>
        </w:rPr>
        <w:t xml:space="preserve">　</w:t>
      </w:r>
      <w:r w:rsidRPr="001D5AE5">
        <w:rPr>
          <w:rFonts w:ascii="ＭＳ 明朝" w:hAnsi="ＭＳ 明朝"/>
          <w:sz w:val="24"/>
        </w:rPr>
        <w:t>リプレイ攻撃とは、利用者の確認に用いられる認証データの通信を盗聴し得られたデータをそのまま用いてその利用者になりすます方式をいう。</w:t>
      </w:r>
    </w:p>
    <w:p w14:paraId="1BF666D1" w14:textId="77777777" w:rsidR="003D7A72" w:rsidRPr="001D5AE5" w:rsidRDefault="003D7A72" w:rsidP="00253B74">
      <w:pPr>
        <w:ind w:leftChars="50" w:left="585" w:hangingChars="200" w:hanging="480"/>
        <w:rPr>
          <w:rFonts w:ascii="ＭＳ 明朝" w:hAnsi="ＭＳ 明朝"/>
          <w:sz w:val="24"/>
        </w:rPr>
      </w:pPr>
      <w:r w:rsidRPr="001D5AE5">
        <w:rPr>
          <w:rFonts w:ascii="ＭＳ 明朝" w:hAnsi="ＭＳ 明朝"/>
          <w:sz w:val="24"/>
        </w:rPr>
        <w:t>(32)</w:t>
      </w:r>
      <w:r w:rsidR="00253B74" w:rsidRPr="001D5AE5">
        <w:rPr>
          <w:rFonts w:ascii="ＭＳ 明朝" w:hAnsi="ＭＳ 明朝" w:hint="eastAsia"/>
          <w:sz w:val="24"/>
        </w:rPr>
        <w:t xml:space="preserve">　</w:t>
      </w:r>
      <w:r w:rsidRPr="001D5AE5">
        <w:rPr>
          <w:rFonts w:ascii="ＭＳ 明朝" w:hAnsi="ＭＳ 明朝"/>
          <w:sz w:val="24"/>
        </w:rPr>
        <w:t>モバイルコードとは、インターネット等のネットワークを通じて、自動的にダウンロード及び実行されるプログラムをいう。</w:t>
      </w:r>
    </w:p>
    <w:p w14:paraId="56D30E4E" w14:textId="77777777" w:rsidR="003D7A72" w:rsidRPr="001D5AE5" w:rsidRDefault="003D7A72" w:rsidP="00253B74">
      <w:pPr>
        <w:ind w:leftChars="50" w:left="585" w:hangingChars="200" w:hanging="480"/>
        <w:rPr>
          <w:rFonts w:ascii="ＭＳ 明朝" w:hAnsi="ＭＳ 明朝"/>
          <w:sz w:val="24"/>
        </w:rPr>
      </w:pPr>
      <w:r w:rsidRPr="001D5AE5">
        <w:rPr>
          <w:rFonts w:ascii="ＭＳ 明朝" w:hAnsi="ＭＳ 明朝"/>
          <w:sz w:val="24"/>
        </w:rPr>
        <w:t>(33)</w:t>
      </w:r>
      <w:r w:rsidR="00253B74" w:rsidRPr="001D5AE5">
        <w:rPr>
          <w:rFonts w:ascii="ＭＳ 明朝" w:hAnsi="ＭＳ 明朝" w:hint="eastAsia"/>
          <w:sz w:val="24"/>
        </w:rPr>
        <w:t xml:space="preserve">　</w:t>
      </w:r>
      <w:r w:rsidRPr="001D5AE5">
        <w:rPr>
          <w:rFonts w:ascii="ＭＳ 明朝" w:hAnsi="ＭＳ 明朝"/>
          <w:sz w:val="24"/>
        </w:rPr>
        <w:t>外部ネットワークとは、インターネットその他の防衛関連企業によって管理されないネットワークをいう。</w:t>
      </w:r>
    </w:p>
    <w:p w14:paraId="79D8B0E1" w14:textId="77777777" w:rsidR="00253B74" w:rsidRPr="001D5AE5" w:rsidRDefault="003D7A72" w:rsidP="00253B74">
      <w:pPr>
        <w:ind w:leftChars="50" w:left="585" w:hangingChars="200" w:hanging="480"/>
        <w:rPr>
          <w:rFonts w:ascii="ＭＳ 明朝" w:hAnsi="ＭＳ 明朝"/>
          <w:sz w:val="24"/>
        </w:rPr>
      </w:pPr>
      <w:r w:rsidRPr="001D5AE5">
        <w:rPr>
          <w:rFonts w:ascii="ＭＳ 明朝" w:hAnsi="ＭＳ 明朝"/>
          <w:sz w:val="24"/>
        </w:rPr>
        <w:t>(34)</w:t>
      </w:r>
      <w:r w:rsidR="00253B74" w:rsidRPr="001D5AE5">
        <w:rPr>
          <w:rFonts w:ascii="ＭＳ 明朝" w:hAnsi="ＭＳ 明朝" w:hint="eastAsia"/>
          <w:sz w:val="24"/>
        </w:rPr>
        <w:t xml:space="preserve">　</w:t>
      </w:r>
      <w:r w:rsidRPr="001D5AE5">
        <w:rPr>
          <w:rFonts w:ascii="ＭＳ 明朝" w:hAnsi="ＭＳ 明朝"/>
          <w:sz w:val="24"/>
        </w:rPr>
        <w:t>機密性とは、認可されていないものに対して、情報を使用不可又は非公開にする特性をいう。</w:t>
      </w:r>
    </w:p>
    <w:p w14:paraId="0906B32F" w14:textId="77777777" w:rsidR="003D7A72" w:rsidRPr="001D5AE5" w:rsidRDefault="003D7A72" w:rsidP="00253B74">
      <w:pPr>
        <w:ind w:leftChars="50" w:left="105"/>
        <w:rPr>
          <w:rFonts w:ascii="ＭＳ 明朝" w:hAnsi="ＭＳ 明朝"/>
          <w:sz w:val="24"/>
        </w:rPr>
      </w:pPr>
      <w:r w:rsidRPr="001D5AE5">
        <w:rPr>
          <w:rFonts w:ascii="ＭＳ 明朝" w:hAnsi="ＭＳ 明朝"/>
          <w:sz w:val="24"/>
        </w:rPr>
        <w:t>(35)</w:t>
      </w:r>
      <w:r w:rsidR="00253B74" w:rsidRPr="001D5AE5">
        <w:rPr>
          <w:rFonts w:ascii="ＭＳ 明朝" w:hAnsi="ＭＳ 明朝" w:hint="eastAsia"/>
          <w:sz w:val="24"/>
        </w:rPr>
        <w:t xml:space="preserve">　</w:t>
      </w:r>
      <w:r w:rsidRPr="001D5AE5">
        <w:rPr>
          <w:rFonts w:ascii="ＭＳ 明朝" w:hAnsi="ＭＳ 明朝"/>
          <w:sz w:val="24"/>
        </w:rPr>
        <w:t>完全性とは、情報の正確さ及び完全さを保護する特性をいう。</w:t>
      </w:r>
    </w:p>
    <w:p w14:paraId="6114C6E6" w14:textId="77777777" w:rsidR="003D7A72" w:rsidRPr="001D5AE5" w:rsidRDefault="003D7A72" w:rsidP="00253B74">
      <w:pPr>
        <w:ind w:leftChars="50" w:left="585" w:hangingChars="200" w:hanging="480"/>
        <w:rPr>
          <w:rFonts w:ascii="ＭＳ 明朝" w:hAnsi="ＭＳ 明朝"/>
          <w:sz w:val="24"/>
        </w:rPr>
      </w:pPr>
      <w:r w:rsidRPr="001D5AE5">
        <w:rPr>
          <w:rFonts w:ascii="ＭＳ 明朝" w:hAnsi="ＭＳ 明朝"/>
          <w:sz w:val="24"/>
        </w:rPr>
        <w:t>(36)</w:t>
      </w:r>
      <w:r w:rsidR="00253B74" w:rsidRPr="001D5AE5">
        <w:rPr>
          <w:rFonts w:ascii="ＭＳ 明朝" w:hAnsi="ＭＳ 明朝" w:hint="eastAsia"/>
          <w:sz w:val="24"/>
        </w:rPr>
        <w:t xml:space="preserve">　</w:t>
      </w:r>
      <w:r w:rsidRPr="001D5AE5">
        <w:rPr>
          <w:rFonts w:ascii="ＭＳ 明朝" w:hAnsi="ＭＳ 明朝"/>
          <w:sz w:val="24"/>
        </w:rPr>
        <w:t>電子政府推奨暗号等とは、電子政府推奨暗号リストに記載されている暗号等又は電子政府推奨暗号選定の際の評価方法により評価した場合に電子政府推奨暗号と同等以上の解読困難な強度を有する秘匿化の手段をいう。</w:t>
      </w:r>
    </w:p>
    <w:p w14:paraId="751F4190" w14:textId="77777777" w:rsidR="003D7A72" w:rsidRPr="001D5AE5" w:rsidRDefault="003D7A72" w:rsidP="00253B74">
      <w:pPr>
        <w:ind w:leftChars="50" w:left="585" w:hangingChars="200" w:hanging="480"/>
        <w:rPr>
          <w:rFonts w:ascii="ＭＳ 明朝" w:hAnsi="ＭＳ 明朝"/>
          <w:sz w:val="24"/>
        </w:rPr>
      </w:pPr>
      <w:r w:rsidRPr="001D5AE5">
        <w:rPr>
          <w:rFonts w:ascii="ＭＳ 明朝" w:hAnsi="ＭＳ 明朝"/>
          <w:sz w:val="24"/>
        </w:rPr>
        <w:t>(37)</w:t>
      </w:r>
      <w:r w:rsidR="00253B74" w:rsidRPr="001D5AE5">
        <w:rPr>
          <w:rFonts w:ascii="ＭＳ 明朝" w:hAnsi="ＭＳ 明朝" w:hint="eastAsia"/>
          <w:sz w:val="24"/>
        </w:rPr>
        <w:t xml:space="preserve">　</w:t>
      </w:r>
      <w:r w:rsidRPr="001D5AE5">
        <w:rPr>
          <w:rFonts w:ascii="ＭＳ 明朝" w:hAnsi="ＭＳ 明朝"/>
          <w:sz w:val="24"/>
        </w:rPr>
        <w:t>管理者権限とは、情報システムの管理（情報システム利用者の登録、削除、及びアクセス制御等）を行うために付与される権限をいう。</w:t>
      </w:r>
    </w:p>
    <w:p w14:paraId="4B23339D" w14:textId="77777777" w:rsidR="003D7A72" w:rsidRPr="001D5AE5" w:rsidRDefault="003D7A72" w:rsidP="00253B74">
      <w:pPr>
        <w:ind w:leftChars="50" w:left="585" w:hangingChars="200" w:hanging="480"/>
        <w:rPr>
          <w:rFonts w:ascii="ＭＳ 明朝" w:hAnsi="ＭＳ 明朝"/>
          <w:sz w:val="24"/>
        </w:rPr>
      </w:pPr>
      <w:r w:rsidRPr="001D5AE5">
        <w:rPr>
          <w:rFonts w:ascii="ＭＳ 明朝" w:hAnsi="ＭＳ 明朝"/>
          <w:sz w:val="24"/>
        </w:rPr>
        <w:t>(38)</w:t>
      </w:r>
      <w:r w:rsidR="00253B74" w:rsidRPr="001D5AE5">
        <w:rPr>
          <w:rFonts w:ascii="ＭＳ 明朝" w:hAnsi="ＭＳ 明朝" w:hint="eastAsia"/>
          <w:sz w:val="24"/>
        </w:rPr>
        <w:t xml:space="preserve">　</w:t>
      </w:r>
      <w:r w:rsidRPr="001D5AE5">
        <w:rPr>
          <w:rFonts w:ascii="ＭＳ 明朝" w:hAnsi="ＭＳ 明朝"/>
          <w:sz w:val="24"/>
        </w:rPr>
        <w:t>外部システムとは、防衛関連企業によって管理されないシステム（クラウドサービス事業者によるクラウドサービス、及び請負業者の情報システム等を含む。）をいう。</w:t>
      </w:r>
    </w:p>
    <w:p w14:paraId="207FE315" w14:textId="77777777" w:rsidR="003D7A72" w:rsidRPr="001D5AE5" w:rsidRDefault="003D7A72" w:rsidP="00253B74">
      <w:pPr>
        <w:ind w:leftChars="50" w:left="585" w:hangingChars="200" w:hanging="480"/>
        <w:rPr>
          <w:rFonts w:ascii="ＭＳ 明朝" w:hAnsi="ＭＳ 明朝"/>
          <w:sz w:val="24"/>
        </w:rPr>
      </w:pPr>
      <w:r w:rsidRPr="001D5AE5">
        <w:rPr>
          <w:rFonts w:ascii="ＭＳ 明朝" w:hAnsi="ＭＳ 明朝"/>
          <w:sz w:val="24"/>
        </w:rPr>
        <w:t>(39)</w:t>
      </w:r>
      <w:r w:rsidR="00253B74" w:rsidRPr="001D5AE5">
        <w:rPr>
          <w:rFonts w:ascii="ＭＳ 明朝" w:hAnsi="ＭＳ 明朝" w:hint="eastAsia"/>
          <w:sz w:val="24"/>
        </w:rPr>
        <w:t xml:space="preserve">　</w:t>
      </w:r>
      <w:r w:rsidRPr="001D5AE5">
        <w:rPr>
          <w:rFonts w:ascii="ＭＳ 明朝" w:hAnsi="ＭＳ 明朝"/>
          <w:sz w:val="24"/>
        </w:rPr>
        <w:t>ユーザセッションとは、保護システム利用者が実行する各アプリケーションの論理的な経路をいう。</w:t>
      </w:r>
    </w:p>
    <w:p w14:paraId="65375652" w14:textId="77777777" w:rsidR="003D7A72" w:rsidRPr="001D5AE5" w:rsidRDefault="003D7A72" w:rsidP="00253B74">
      <w:pPr>
        <w:ind w:leftChars="50" w:left="585" w:hangingChars="200" w:hanging="480"/>
        <w:rPr>
          <w:rFonts w:ascii="ＭＳ 明朝" w:hAnsi="ＭＳ 明朝"/>
          <w:sz w:val="24"/>
        </w:rPr>
      </w:pPr>
      <w:r w:rsidRPr="001D5AE5">
        <w:rPr>
          <w:rFonts w:ascii="ＭＳ 明朝" w:hAnsi="ＭＳ 明朝"/>
          <w:sz w:val="24"/>
        </w:rPr>
        <w:t>(40)</w:t>
      </w:r>
      <w:r w:rsidR="00253B74" w:rsidRPr="001D5AE5">
        <w:rPr>
          <w:rFonts w:ascii="ＭＳ 明朝" w:hAnsi="ＭＳ 明朝" w:hint="eastAsia"/>
          <w:sz w:val="24"/>
        </w:rPr>
        <w:t xml:space="preserve">　</w:t>
      </w:r>
      <w:r w:rsidRPr="001D5AE5">
        <w:rPr>
          <w:rFonts w:ascii="ＭＳ 明朝" w:hAnsi="ＭＳ 明朝"/>
          <w:sz w:val="24"/>
        </w:rPr>
        <w:t>タイムスタンプとは、電子データの取得、作成等を行った時刻に関する情報をいう。</w:t>
      </w:r>
    </w:p>
    <w:p w14:paraId="16F782C0" w14:textId="77777777" w:rsidR="003D7A72" w:rsidRPr="001D5AE5" w:rsidRDefault="003D7A72" w:rsidP="00253B74">
      <w:pPr>
        <w:ind w:leftChars="50" w:left="585" w:hangingChars="200" w:hanging="480"/>
        <w:rPr>
          <w:rFonts w:ascii="ＭＳ 明朝" w:hAnsi="ＭＳ 明朝"/>
          <w:sz w:val="24"/>
        </w:rPr>
      </w:pPr>
      <w:r w:rsidRPr="001D5AE5">
        <w:rPr>
          <w:rFonts w:ascii="ＭＳ 明朝" w:hAnsi="ＭＳ 明朝"/>
          <w:sz w:val="24"/>
        </w:rPr>
        <w:t>(41)</w:t>
      </w:r>
      <w:r w:rsidR="00253B74" w:rsidRPr="001D5AE5">
        <w:rPr>
          <w:rFonts w:ascii="ＭＳ 明朝" w:hAnsi="ＭＳ 明朝" w:hint="eastAsia"/>
          <w:sz w:val="24"/>
        </w:rPr>
        <w:t xml:space="preserve">　</w:t>
      </w:r>
      <w:r w:rsidRPr="001D5AE5">
        <w:rPr>
          <w:rFonts w:ascii="ＭＳ 明朝" w:hAnsi="ＭＳ 明朝"/>
          <w:sz w:val="24"/>
        </w:rPr>
        <w:t>可用性とは、認可されたものが要求したときに、アクセス及び使用が可能である特性をいう。</w:t>
      </w:r>
    </w:p>
    <w:p w14:paraId="305FB600" w14:textId="77777777" w:rsidR="003D7A72" w:rsidRPr="001D5AE5" w:rsidRDefault="003D7A72" w:rsidP="003D7A72">
      <w:pPr>
        <w:rPr>
          <w:rFonts w:ascii="ＭＳ 明朝" w:hAnsi="ＭＳ 明朝"/>
          <w:sz w:val="24"/>
        </w:rPr>
      </w:pPr>
    </w:p>
    <w:p w14:paraId="62D5E4F5" w14:textId="77777777" w:rsidR="003D7A72" w:rsidRPr="001D5AE5" w:rsidRDefault="003D7A72" w:rsidP="003D7A72">
      <w:pPr>
        <w:rPr>
          <w:rFonts w:ascii="ＭＳ 明朝" w:hAnsi="ＭＳ 明朝"/>
          <w:sz w:val="24"/>
        </w:rPr>
      </w:pPr>
      <w:r w:rsidRPr="001D5AE5">
        <w:rPr>
          <w:rFonts w:ascii="ＭＳ 明朝" w:hAnsi="ＭＳ 明朝"/>
          <w:sz w:val="24"/>
        </w:rPr>
        <w:t>第３　対象</w:t>
      </w:r>
    </w:p>
    <w:p w14:paraId="42BD655E" w14:textId="77777777" w:rsidR="003D7A72" w:rsidRPr="001D5AE5" w:rsidRDefault="003D7A72" w:rsidP="00395278">
      <w:pPr>
        <w:ind w:firstLineChars="100" w:firstLine="240"/>
        <w:rPr>
          <w:rFonts w:ascii="ＭＳ 明朝" w:hAnsi="ＭＳ 明朝"/>
          <w:sz w:val="24"/>
        </w:rPr>
      </w:pPr>
      <w:r w:rsidRPr="001D5AE5">
        <w:rPr>
          <w:rFonts w:ascii="ＭＳ 明朝" w:hAnsi="ＭＳ 明朝"/>
          <w:sz w:val="24"/>
        </w:rPr>
        <w:t xml:space="preserve">１　対象とする情報　</w:t>
      </w:r>
    </w:p>
    <w:p w14:paraId="76E6A33B" w14:textId="77777777" w:rsidR="003D7A72" w:rsidRPr="001D5AE5" w:rsidRDefault="003D7A72" w:rsidP="00395278">
      <w:pPr>
        <w:ind w:firstLineChars="300" w:firstLine="720"/>
        <w:rPr>
          <w:rFonts w:ascii="ＭＳ 明朝" w:hAnsi="ＭＳ 明朝"/>
          <w:sz w:val="24"/>
        </w:rPr>
      </w:pPr>
      <w:r w:rsidRPr="001D5AE5">
        <w:rPr>
          <w:rFonts w:ascii="ＭＳ 明朝" w:hAnsi="ＭＳ 明朝"/>
          <w:sz w:val="24"/>
        </w:rPr>
        <w:t>対象とする情報は、防衛関連企業において取り扱われる保護すべき情報とする。</w:t>
      </w:r>
    </w:p>
    <w:p w14:paraId="091117B5" w14:textId="77777777" w:rsidR="003D7A72" w:rsidRPr="001D5AE5" w:rsidRDefault="003D7A72" w:rsidP="00395278">
      <w:pPr>
        <w:ind w:firstLineChars="100" w:firstLine="240"/>
        <w:rPr>
          <w:rFonts w:ascii="ＭＳ 明朝" w:hAnsi="ＭＳ 明朝"/>
          <w:sz w:val="24"/>
        </w:rPr>
      </w:pPr>
      <w:r w:rsidRPr="001D5AE5">
        <w:rPr>
          <w:rFonts w:ascii="ＭＳ 明朝" w:hAnsi="ＭＳ 明朝"/>
          <w:sz w:val="24"/>
        </w:rPr>
        <w:t>２　対象者</w:t>
      </w:r>
    </w:p>
    <w:p w14:paraId="6FC7253C" w14:textId="77777777" w:rsidR="003D7A72" w:rsidRPr="001D5AE5" w:rsidRDefault="003D7A72" w:rsidP="00395278">
      <w:pPr>
        <w:ind w:left="512" w:firstLineChars="100" w:firstLine="240"/>
        <w:rPr>
          <w:rFonts w:ascii="ＭＳ 明朝" w:hAnsi="ＭＳ 明朝"/>
          <w:sz w:val="24"/>
        </w:rPr>
      </w:pPr>
      <w:r w:rsidRPr="001D5AE5">
        <w:rPr>
          <w:rFonts w:ascii="ＭＳ 明朝" w:hAnsi="ＭＳ 明朝"/>
          <w:sz w:val="24"/>
        </w:rPr>
        <w:t>対象者は、防衛関連企業において保護すべき情報に接する全ての者（保護すべき情報に接する役員（持分会社にあっては社員を含む。）、管理職員、派遣社員、契約社員、パート、アルバイト等を含む。）とする。</w:t>
      </w:r>
    </w:p>
    <w:p w14:paraId="45EC6EA0" w14:textId="77777777" w:rsidR="003D7A72" w:rsidRPr="001D5AE5" w:rsidRDefault="003D7A72" w:rsidP="003D7A72">
      <w:pPr>
        <w:ind w:left="512" w:firstLine="256"/>
        <w:rPr>
          <w:rFonts w:ascii="ＭＳ 明朝" w:hAnsi="ＭＳ 明朝"/>
          <w:sz w:val="24"/>
        </w:rPr>
      </w:pPr>
    </w:p>
    <w:p w14:paraId="1A5CC579" w14:textId="77777777" w:rsidR="003D7A72" w:rsidRPr="001D5AE5" w:rsidRDefault="003D7A72" w:rsidP="003D7A72">
      <w:pPr>
        <w:ind w:left="512" w:hanging="512"/>
        <w:rPr>
          <w:rFonts w:ascii="ＭＳ 明朝" w:hAnsi="ＭＳ 明朝"/>
          <w:sz w:val="24"/>
        </w:rPr>
      </w:pPr>
      <w:r w:rsidRPr="001D5AE5">
        <w:rPr>
          <w:rFonts w:ascii="ＭＳ 明朝" w:hAnsi="ＭＳ 明朝"/>
          <w:sz w:val="24"/>
        </w:rPr>
        <w:t>第４　情報セキュリティ基本方針等</w:t>
      </w:r>
    </w:p>
    <w:p w14:paraId="74106229" w14:textId="77777777" w:rsidR="003D7A72" w:rsidRPr="001D5AE5" w:rsidRDefault="003D7A72" w:rsidP="00395278">
      <w:pPr>
        <w:ind w:firstLineChars="100" w:firstLine="240"/>
        <w:rPr>
          <w:rFonts w:ascii="ＭＳ 明朝" w:hAnsi="ＭＳ 明朝"/>
          <w:sz w:val="24"/>
        </w:rPr>
      </w:pPr>
      <w:r w:rsidRPr="001D5AE5">
        <w:rPr>
          <w:rFonts w:ascii="ＭＳ 明朝" w:hAnsi="ＭＳ 明朝"/>
          <w:sz w:val="24"/>
        </w:rPr>
        <w:t>１　情報セキュリティ基本方針等の作成及び変更</w:t>
      </w:r>
    </w:p>
    <w:p w14:paraId="3392A95E" w14:textId="77777777" w:rsidR="00313EE9" w:rsidRPr="001D5AE5" w:rsidRDefault="003D7A72" w:rsidP="00395278">
      <w:pPr>
        <w:ind w:leftChars="200" w:left="660" w:hangingChars="100" w:hanging="240"/>
        <w:rPr>
          <w:rFonts w:ascii="ＭＳ 明朝" w:hAnsi="ＭＳ 明朝"/>
          <w:sz w:val="24"/>
        </w:rPr>
      </w:pPr>
      <w:r w:rsidRPr="001D5AE5">
        <w:rPr>
          <w:rFonts w:ascii="ＭＳ 明朝" w:hAnsi="ＭＳ 明朝"/>
          <w:sz w:val="24"/>
        </w:rPr>
        <w:t>(1)</w:t>
      </w:r>
      <w:r w:rsidR="00313EE9" w:rsidRPr="001D5AE5">
        <w:rPr>
          <w:rFonts w:ascii="ＭＳ 明朝" w:hAnsi="ＭＳ 明朝" w:hint="eastAsia"/>
          <w:spacing w:val="-3"/>
          <w:sz w:val="24"/>
        </w:rPr>
        <w:t xml:space="preserve">　</w:t>
      </w:r>
      <w:r w:rsidRPr="001D5AE5">
        <w:rPr>
          <w:rFonts w:ascii="ＭＳ 明朝" w:hAnsi="ＭＳ 明朝"/>
          <w:sz w:val="24"/>
        </w:rPr>
        <w:t>防衛関連企業は、本基準の内容に沿った情報セキュリティ基本方針等を作成し、</w:t>
      </w:r>
    </w:p>
    <w:p w14:paraId="1C785956" w14:textId="77777777" w:rsidR="003D7A72" w:rsidRPr="001D5AE5" w:rsidRDefault="003D7A72" w:rsidP="00395278">
      <w:pPr>
        <w:ind w:leftChars="250" w:left="525" w:firstLineChars="100" w:firstLine="240"/>
        <w:rPr>
          <w:rFonts w:ascii="ＭＳ 明朝" w:hAnsi="ＭＳ 明朝"/>
          <w:sz w:val="24"/>
        </w:rPr>
      </w:pPr>
      <w:r w:rsidRPr="001D5AE5">
        <w:rPr>
          <w:rFonts w:ascii="ＭＳ 明朝" w:hAnsi="ＭＳ 明朝"/>
          <w:sz w:val="24"/>
        </w:rPr>
        <w:t>経営者等の承認を得るものとする。</w:t>
      </w:r>
    </w:p>
    <w:p w14:paraId="5007F815" w14:textId="77777777" w:rsidR="006844D0" w:rsidRPr="001D5AE5" w:rsidRDefault="003D7A72" w:rsidP="006844D0">
      <w:pPr>
        <w:ind w:leftChars="200" w:left="420"/>
        <w:rPr>
          <w:rFonts w:ascii="ＭＳ 明朝" w:hAnsi="ＭＳ 明朝"/>
          <w:sz w:val="24"/>
        </w:rPr>
      </w:pPr>
      <w:r w:rsidRPr="001D5AE5">
        <w:rPr>
          <w:rFonts w:ascii="ＭＳ 明朝" w:hAnsi="ＭＳ 明朝"/>
          <w:sz w:val="24"/>
        </w:rPr>
        <w:t>(2)</w:t>
      </w:r>
      <w:r w:rsidR="00313EE9" w:rsidRPr="001D5AE5">
        <w:rPr>
          <w:rFonts w:ascii="ＭＳ 明朝" w:hAnsi="ＭＳ 明朝" w:hint="eastAsia"/>
          <w:sz w:val="24"/>
        </w:rPr>
        <w:t xml:space="preserve">　</w:t>
      </w:r>
      <w:r w:rsidRPr="001D5AE5">
        <w:rPr>
          <w:rFonts w:ascii="ＭＳ 明朝" w:hAnsi="ＭＳ 明朝"/>
          <w:sz w:val="24"/>
        </w:rPr>
        <w:t>防衛関連企業は、情報セキュリティ基本方針等を適切、有効及び妥当なものと</w:t>
      </w:r>
    </w:p>
    <w:p w14:paraId="5CC50E2D" w14:textId="77777777" w:rsidR="006844D0" w:rsidRPr="001D5AE5" w:rsidRDefault="003D7A72" w:rsidP="006844D0">
      <w:pPr>
        <w:ind w:leftChars="150" w:left="315" w:firstLineChars="200" w:firstLine="480"/>
        <w:rPr>
          <w:rFonts w:ascii="ＭＳ 明朝" w:hAnsi="ＭＳ 明朝"/>
          <w:sz w:val="24"/>
        </w:rPr>
      </w:pPr>
      <w:r w:rsidRPr="001D5AE5">
        <w:rPr>
          <w:rFonts w:ascii="ＭＳ 明朝" w:hAnsi="ＭＳ 明朝"/>
          <w:sz w:val="24"/>
        </w:rPr>
        <w:t>するため、定期的な見直しを実施するとともに、情報セキュリティに係る重大な</w:t>
      </w:r>
    </w:p>
    <w:p w14:paraId="0EBDB84E" w14:textId="77777777" w:rsidR="006844D0" w:rsidRPr="001D5AE5" w:rsidRDefault="003D7A72" w:rsidP="006844D0">
      <w:pPr>
        <w:ind w:leftChars="150" w:left="315" w:firstLineChars="200" w:firstLine="480"/>
        <w:rPr>
          <w:rFonts w:ascii="ＭＳ 明朝" w:hAnsi="ＭＳ 明朝"/>
          <w:sz w:val="24"/>
        </w:rPr>
      </w:pPr>
      <w:r w:rsidRPr="001D5AE5">
        <w:rPr>
          <w:rFonts w:ascii="ＭＳ 明朝" w:hAnsi="ＭＳ 明朝"/>
          <w:sz w:val="24"/>
        </w:rPr>
        <w:t>変化及び情報セキュリティ事故が発生した場合は、その都度見直しを実施し、必</w:t>
      </w:r>
    </w:p>
    <w:p w14:paraId="1F5447A7" w14:textId="77777777" w:rsidR="006844D0" w:rsidRPr="001D5AE5" w:rsidRDefault="003D7A72" w:rsidP="006844D0">
      <w:pPr>
        <w:ind w:leftChars="150" w:left="315" w:firstLineChars="200" w:firstLine="480"/>
        <w:rPr>
          <w:rFonts w:ascii="ＭＳ 明朝" w:hAnsi="ＭＳ 明朝"/>
          <w:sz w:val="24"/>
        </w:rPr>
      </w:pPr>
      <w:r w:rsidRPr="001D5AE5">
        <w:rPr>
          <w:rFonts w:ascii="ＭＳ 明朝" w:hAnsi="ＭＳ 明朝"/>
          <w:sz w:val="24"/>
        </w:rPr>
        <w:t>要に応じて情報セキュリティ基本方針等を変更し、経営者等の承認を得るものと</w:t>
      </w:r>
    </w:p>
    <w:p w14:paraId="7F4D97CC" w14:textId="77777777" w:rsidR="003D7A72" w:rsidRPr="001D5AE5" w:rsidRDefault="003D7A72" w:rsidP="006844D0">
      <w:pPr>
        <w:ind w:leftChars="150" w:left="315" w:firstLineChars="200" w:firstLine="480"/>
        <w:rPr>
          <w:rFonts w:ascii="ＭＳ 明朝" w:hAnsi="ＭＳ 明朝"/>
          <w:sz w:val="24"/>
        </w:rPr>
      </w:pPr>
      <w:r w:rsidRPr="001D5AE5">
        <w:rPr>
          <w:rFonts w:ascii="ＭＳ 明朝" w:hAnsi="ＭＳ 明朝"/>
          <w:sz w:val="24"/>
        </w:rPr>
        <w:t>する。</w:t>
      </w:r>
    </w:p>
    <w:p w14:paraId="5EC56DE9" w14:textId="77777777" w:rsidR="00246199" w:rsidRPr="001D5AE5" w:rsidRDefault="003D7A72" w:rsidP="006844D0">
      <w:pPr>
        <w:ind w:leftChars="200" w:left="420"/>
        <w:rPr>
          <w:rFonts w:ascii="ＭＳ 明朝" w:hAnsi="ＭＳ 明朝"/>
          <w:sz w:val="24"/>
        </w:rPr>
      </w:pPr>
      <w:r w:rsidRPr="001D5AE5">
        <w:rPr>
          <w:rFonts w:ascii="ＭＳ 明朝" w:hAnsi="ＭＳ 明朝"/>
          <w:sz w:val="24"/>
        </w:rPr>
        <w:t>(3)</w:t>
      </w:r>
      <w:r w:rsidR="00313EE9" w:rsidRPr="001D5AE5">
        <w:rPr>
          <w:rFonts w:ascii="ＭＳ 明朝" w:hAnsi="ＭＳ 明朝" w:hint="eastAsia"/>
          <w:spacing w:val="-3"/>
          <w:sz w:val="24"/>
        </w:rPr>
        <w:t xml:space="preserve">　</w:t>
      </w:r>
      <w:r w:rsidRPr="001D5AE5">
        <w:rPr>
          <w:rFonts w:ascii="ＭＳ 明朝" w:hAnsi="ＭＳ 明朝"/>
          <w:sz w:val="24"/>
        </w:rPr>
        <w:t>防衛関連企業は、情報セキュリティ基本方針等を作成又は変更する場合、本基</w:t>
      </w:r>
    </w:p>
    <w:p w14:paraId="571666C6" w14:textId="77777777" w:rsidR="006844D0" w:rsidRPr="001D5AE5" w:rsidRDefault="00246199" w:rsidP="006844D0">
      <w:pPr>
        <w:ind w:leftChars="150" w:left="315"/>
        <w:rPr>
          <w:rFonts w:ascii="ＭＳ 明朝" w:hAnsi="ＭＳ 明朝"/>
          <w:sz w:val="24"/>
        </w:rPr>
      </w:pPr>
      <w:r w:rsidRPr="001D5AE5">
        <w:rPr>
          <w:rFonts w:ascii="ＭＳ 明朝" w:hAnsi="ＭＳ 明朝" w:hint="eastAsia"/>
          <w:sz w:val="24"/>
        </w:rPr>
        <w:t xml:space="preserve">　</w:t>
      </w:r>
      <w:r w:rsidR="006844D0" w:rsidRPr="001D5AE5">
        <w:rPr>
          <w:rFonts w:ascii="ＭＳ 明朝" w:hAnsi="ＭＳ 明朝" w:hint="eastAsia"/>
          <w:sz w:val="24"/>
        </w:rPr>
        <w:t xml:space="preserve">　</w:t>
      </w:r>
      <w:r w:rsidR="003D7A72" w:rsidRPr="001D5AE5">
        <w:rPr>
          <w:rFonts w:ascii="ＭＳ 明朝" w:hAnsi="ＭＳ 明朝"/>
          <w:sz w:val="24"/>
        </w:rPr>
        <w:t>準との適合性に関する防衛省の確認を受けるものとする。</w:t>
      </w:r>
    </w:p>
    <w:p w14:paraId="11719FAF" w14:textId="77777777" w:rsidR="003D7A72" w:rsidRPr="001D5AE5" w:rsidRDefault="003D7A72" w:rsidP="006844D0">
      <w:pPr>
        <w:ind w:leftChars="150" w:left="315"/>
        <w:rPr>
          <w:rFonts w:ascii="ＭＳ 明朝" w:hAnsi="ＭＳ 明朝"/>
          <w:sz w:val="24"/>
        </w:rPr>
      </w:pPr>
      <w:r w:rsidRPr="001D5AE5">
        <w:rPr>
          <w:rFonts w:ascii="ＭＳ 明朝" w:hAnsi="ＭＳ 明朝"/>
          <w:sz w:val="24"/>
        </w:rPr>
        <w:t>２　情報セキュリティ基本方針等の周知等</w:t>
      </w:r>
    </w:p>
    <w:p w14:paraId="4F07C9AD" w14:textId="77777777" w:rsidR="00246199" w:rsidRPr="001D5AE5" w:rsidRDefault="003D7A72" w:rsidP="00246199">
      <w:pPr>
        <w:ind w:leftChars="200" w:left="420"/>
        <w:rPr>
          <w:rFonts w:ascii="ＭＳ 明朝" w:hAnsi="ＭＳ 明朝"/>
          <w:sz w:val="24"/>
        </w:rPr>
      </w:pPr>
      <w:r w:rsidRPr="001D5AE5">
        <w:rPr>
          <w:rFonts w:ascii="ＭＳ 明朝" w:hAnsi="ＭＳ 明朝"/>
          <w:sz w:val="24"/>
        </w:rPr>
        <w:lastRenderedPageBreak/>
        <w:t>(1)</w:t>
      </w:r>
      <w:r w:rsidR="00313EE9" w:rsidRPr="001D5AE5">
        <w:rPr>
          <w:rFonts w:ascii="ＭＳ 明朝" w:hAnsi="ＭＳ 明朝" w:hint="eastAsia"/>
          <w:spacing w:val="-3"/>
          <w:sz w:val="24"/>
        </w:rPr>
        <w:t xml:space="preserve">　</w:t>
      </w:r>
      <w:r w:rsidRPr="001D5AE5">
        <w:rPr>
          <w:rFonts w:ascii="ＭＳ 明朝" w:hAnsi="ＭＳ 明朝"/>
          <w:sz w:val="24"/>
        </w:rPr>
        <w:t>保護すべき情報の管理全般に係る総括的な責任を負う者（以下「総括者」とい</w:t>
      </w:r>
    </w:p>
    <w:p w14:paraId="78D0C829" w14:textId="77777777" w:rsidR="003D7A72" w:rsidRPr="001D5AE5" w:rsidRDefault="003D7A72" w:rsidP="00246199">
      <w:pPr>
        <w:ind w:firstLineChars="300" w:firstLine="720"/>
        <w:rPr>
          <w:rFonts w:ascii="ＭＳ 明朝" w:hAnsi="ＭＳ 明朝"/>
          <w:sz w:val="24"/>
        </w:rPr>
      </w:pPr>
      <w:r w:rsidRPr="001D5AE5">
        <w:rPr>
          <w:rFonts w:ascii="ＭＳ 明朝" w:hAnsi="ＭＳ 明朝"/>
          <w:sz w:val="24"/>
        </w:rPr>
        <w:t>う。）は、情報セキュリティ基本方針等を取扱者に周知するものとする。</w:t>
      </w:r>
    </w:p>
    <w:p w14:paraId="7C9BD6AF" w14:textId="77777777" w:rsidR="00246199" w:rsidRPr="001D5AE5" w:rsidRDefault="003D7A72" w:rsidP="00246199">
      <w:pPr>
        <w:ind w:leftChars="200" w:left="420"/>
        <w:rPr>
          <w:rFonts w:ascii="ＭＳ 明朝" w:hAnsi="ＭＳ 明朝"/>
          <w:sz w:val="24"/>
        </w:rPr>
      </w:pPr>
      <w:r w:rsidRPr="001D5AE5">
        <w:rPr>
          <w:rFonts w:ascii="ＭＳ 明朝" w:hAnsi="ＭＳ 明朝"/>
          <w:sz w:val="24"/>
        </w:rPr>
        <w:t>(2)</w:t>
      </w:r>
      <w:r w:rsidR="00313EE9" w:rsidRPr="001D5AE5">
        <w:rPr>
          <w:rFonts w:ascii="ＭＳ 明朝" w:hAnsi="ＭＳ 明朝" w:hint="eastAsia"/>
          <w:sz w:val="24"/>
        </w:rPr>
        <w:t xml:space="preserve">　</w:t>
      </w:r>
      <w:r w:rsidRPr="001D5AE5">
        <w:rPr>
          <w:rFonts w:ascii="ＭＳ 明朝" w:hAnsi="ＭＳ 明朝"/>
          <w:sz w:val="24"/>
        </w:rPr>
        <w:t>防衛関連企業は、情報セキュリティ実施手順を社外の者（契約に関係する防衛</w:t>
      </w:r>
    </w:p>
    <w:p w14:paraId="0187F947" w14:textId="77777777" w:rsidR="003D7A72" w:rsidRPr="001D5AE5" w:rsidRDefault="00246199" w:rsidP="00246199">
      <w:pPr>
        <w:ind w:leftChars="250" w:left="525"/>
        <w:rPr>
          <w:rFonts w:ascii="ＭＳ 明朝" w:hAnsi="ＭＳ 明朝"/>
          <w:sz w:val="24"/>
        </w:rPr>
      </w:pPr>
      <w:r w:rsidRPr="001D5AE5">
        <w:rPr>
          <w:rFonts w:ascii="ＭＳ 明朝" w:hAnsi="ＭＳ 明朝" w:hint="eastAsia"/>
          <w:sz w:val="24"/>
        </w:rPr>
        <w:t xml:space="preserve">　</w:t>
      </w:r>
      <w:r w:rsidR="003D7A72" w:rsidRPr="001D5AE5">
        <w:rPr>
          <w:rFonts w:ascii="ＭＳ 明朝" w:hAnsi="ＭＳ 明朝"/>
          <w:sz w:val="24"/>
        </w:rPr>
        <w:t>省の職員を除く。）にみだりに公開しないよう適切に管理するものとする。</w:t>
      </w:r>
    </w:p>
    <w:p w14:paraId="5872DC74" w14:textId="77777777" w:rsidR="00246199" w:rsidRPr="001D5AE5" w:rsidRDefault="00246199" w:rsidP="00246199">
      <w:pPr>
        <w:ind w:leftChars="250" w:left="525"/>
        <w:rPr>
          <w:rFonts w:ascii="ＭＳ 明朝" w:hAnsi="ＭＳ 明朝"/>
          <w:sz w:val="24"/>
        </w:rPr>
      </w:pPr>
    </w:p>
    <w:p w14:paraId="498028CE" w14:textId="77777777" w:rsidR="003D7A72" w:rsidRPr="001D5AE5" w:rsidRDefault="003D7A72" w:rsidP="003D7A72">
      <w:pPr>
        <w:ind w:left="768" w:hanging="768"/>
        <w:rPr>
          <w:rFonts w:ascii="ＭＳ 明朝" w:hAnsi="ＭＳ 明朝"/>
          <w:sz w:val="24"/>
        </w:rPr>
      </w:pPr>
      <w:r w:rsidRPr="001D5AE5">
        <w:rPr>
          <w:rFonts w:ascii="ＭＳ 明朝" w:hAnsi="ＭＳ 明朝"/>
          <w:sz w:val="24"/>
        </w:rPr>
        <w:t>第５　組織のセキュリティ</w:t>
      </w:r>
    </w:p>
    <w:p w14:paraId="54AA43E5" w14:textId="77777777" w:rsidR="003D7A72" w:rsidRPr="001D5AE5" w:rsidRDefault="003D7A72" w:rsidP="00395278">
      <w:pPr>
        <w:ind w:firstLineChars="100" w:firstLine="240"/>
        <w:rPr>
          <w:rFonts w:ascii="ＭＳ 明朝" w:hAnsi="ＭＳ 明朝"/>
          <w:sz w:val="24"/>
        </w:rPr>
      </w:pPr>
      <w:r w:rsidRPr="001D5AE5">
        <w:rPr>
          <w:rFonts w:ascii="ＭＳ 明朝" w:hAnsi="ＭＳ 明朝"/>
          <w:sz w:val="24"/>
        </w:rPr>
        <w:t>１　経営者等の職責</w:t>
      </w:r>
    </w:p>
    <w:p w14:paraId="22FB98F6" w14:textId="77777777" w:rsidR="003D7A72" w:rsidRPr="001D5AE5" w:rsidRDefault="003D7A72" w:rsidP="00395278">
      <w:pPr>
        <w:ind w:left="512" w:firstLineChars="100" w:firstLine="240"/>
        <w:rPr>
          <w:rFonts w:ascii="ＭＳ 明朝" w:hAnsi="ＭＳ 明朝"/>
          <w:sz w:val="24"/>
        </w:rPr>
      </w:pPr>
      <w:r w:rsidRPr="001D5AE5">
        <w:rPr>
          <w:rFonts w:ascii="ＭＳ 明朝" w:hAnsi="ＭＳ 明朝"/>
          <w:sz w:val="24"/>
        </w:rPr>
        <w:t>経営者等は自社の情報セキュリティに係る最高かつ最終的な権限及び責任を有するものとする。</w:t>
      </w:r>
    </w:p>
    <w:p w14:paraId="2927D702" w14:textId="77777777" w:rsidR="00313EE9" w:rsidRPr="001D5AE5" w:rsidRDefault="003D7A72" w:rsidP="00395278">
      <w:pPr>
        <w:ind w:firstLineChars="100" w:firstLine="240"/>
        <w:rPr>
          <w:rFonts w:ascii="ＭＳ 明朝" w:hAnsi="ＭＳ 明朝"/>
          <w:sz w:val="24"/>
        </w:rPr>
      </w:pPr>
      <w:r w:rsidRPr="001D5AE5">
        <w:rPr>
          <w:rFonts w:ascii="ＭＳ 明朝" w:hAnsi="ＭＳ 明朝"/>
          <w:sz w:val="24"/>
        </w:rPr>
        <w:t>２　経営者等及び取扱者の責務</w:t>
      </w:r>
    </w:p>
    <w:p w14:paraId="78701FB2" w14:textId="77777777" w:rsidR="003D7A72" w:rsidRPr="001D5AE5" w:rsidRDefault="003D7A72" w:rsidP="00395278">
      <w:pPr>
        <w:ind w:leftChars="150" w:left="315"/>
        <w:rPr>
          <w:rFonts w:ascii="ＭＳ 明朝" w:hAnsi="ＭＳ 明朝"/>
          <w:sz w:val="24"/>
        </w:rPr>
      </w:pPr>
      <w:r w:rsidRPr="001D5AE5">
        <w:rPr>
          <w:rFonts w:ascii="ＭＳ 明朝" w:hAnsi="ＭＳ 明朝"/>
          <w:sz w:val="24"/>
        </w:rPr>
        <w:t>(1)</w:t>
      </w:r>
      <w:r w:rsidR="00313EE9" w:rsidRPr="001D5AE5">
        <w:rPr>
          <w:rFonts w:ascii="ＭＳ 明朝" w:hAnsi="ＭＳ 明朝" w:hint="eastAsia"/>
          <w:spacing w:val="-3"/>
          <w:sz w:val="24"/>
        </w:rPr>
        <w:t xml:space="preserve">　</w:t>
      </w:r>
      <w:r w:rsidRPr="001D5AE5">
        <w:rPr>
          <w:rFonts w:ascii="ＭＳ 明朝" w:hAnsi="ＭＳ 明朝"/>
          <w:sz w:val="24"/>
        </w:rPr>
        <w:t>取扱者の指定等</w:t>
      </w:r>
    </w:p>
    <w:p w14:paraId="007CE3CF" w14:textId="77777777" w:rsidR="00313EE9" w:rsidRPr="001D5AE5" w:rsidRDefault="003D7A72" w:rsidP="00395278">
      <w:pPr>
        <w:ind w:leftChars="50" w:left="105" w:firstLineChars="200" w:firstLine="480"/>
        <w:rPr>
          <w:rFonts w:ascii="ＭＳ 明朝" w:hAnsi="ＭＳ 明朝"/>
          <w:sz w:val="24"/>
        </w:rPr>
      </w:pPr>
      <w:r w:rsidRPr="001D5AE5">
        <w:rPr>
          <w:rFonts w:ascii="ＭＳ 明朝" w:hAnsi="ＭＳ 明朝"/>
          <w:sz w:val="24"/>
        </w:rPr>
        <w:t>ア　経営者等は、取扱者の指定の範囲を業務の遂行上必要最小限度に制限するとと</w:t>
      </w:r>
    </w:p>
    <w:p w14:paraId="523C1E4A" w14:textId="77777777" w:rsidR="00313EE9" w:rsidRPr="001D5AE5" w:rsidRDefault="003D7A72" w:rsidP="00395278">
      <w:pPr>
        <w:ind w:leftChars="50" w:left="105" w:firstLineChars="300" w:firstLine="720"/>
        <w:rPr>
          <w:rFonts w:ascii="ＭＳ 明朝" w:hAnsi="ＭＳ 明朝"/>
          <w:sz w:val="24"/>
        </w:rPr>
      </w:pPr>
      <w:r w:rsidRPr="001D5AE5">
        <w:rPr>
          <w:rFonts w:ascii="ＭＳ 明朝" w:hAnsi="ＭＳ 明朝"/>
          <w:sz w:val="24"/>
        </w:rPr>
        <w:t>もに、次に掲げる事項に合意した者の中からふさわしい者を取扱者に指定するも</w:t>
      </w:r>
    </w:p>
    <w:p w14:paraId="6762EF86" w14:textId="77777777" w:rsidR="003D7A72" w:rsidRPr="001D5AE5" w:rsidRDefault="003D7A72" w:rsidP="00395278">
      <w:pPr>
        <w:ind w:leftChars="50" w:left="105" w:firstLineChars="300" w:firstLine="720"/>
        <w:rPr>
          <w:rFonts w:ascii="ＭＳ 明朝" w:hAnsi="ＭＳ 明朝"/>
          <w:sz w:val="24"/>
        </w:rPr>
      </w:pPr>
      <w:r w:rsidRPr="001D5AE5">
        <w:rPr>
          <w:rFonts w:ascii="ＭＳ 明朝" w:hAnsi="ＭＳ 明朝"/>
          <w:sz w:val="24"/>
        </w:rPr>
        <w:t>のとする。</w:t>
      </w:r>
    </w:p>
    <w:p w14:paraId="598BC989" w14:textId="77777777" w:rsidR="00313EE9" w:rsidRPr="001D5AE5" w:rsidRDefault="003D7A72" w:rsidP="00395278">
      <w:pPr>
        <w:ind w:leftChars="100" w:left="210" w:firstLineChars="200" w:firstLine="480"/>
        <w:rPr>
          <w:rFonts w:ascii="ＭＳ 明朝" w:hAnsi="ＭＳ 明朝"/>
          <w:sz w:val="24"/>
        </w:rPr>
      </w:pPr>
      <w:r w:rsidRPr="001D5AE5">
        <w:rPr>
          <w:rFonts w:ascii="ＭＳ 明朝" w:hAnsi="ＭＳ 明朝"/>
          <w:sz w:val="24"/>
        </w:rPr>
        <w:t>(ｱ)</w:t>
      </w:r>
      <w:r w:rsidR="00313EE9" w:rsidRPr="001D5AE5">
        <w:rPr>
          <w:rFonts w:ascii="ＭＳ 明朝" w:hAnsi="ＭＳ 明朝" w:hint="eastAsia"/>
          <w:spacing w:val="-3"/>
          <w:sz w:val="24"/>
        </w:rPr>
        <w:t xml:space="preserve">　</w:t>
      </w:r>
      <w:r w:rsidRPr="001D5AE5">
        <w:rPr>
          <w:rFonts w:ascii="ＭＳ 明朝" w:hAnsi="ＭＳ 明朝"/>
          <w:sz w:val="24"/>
        </w:rPr>
        <w:t>在職中及び離職後において、業務上知り得た保護すべき情報を、第三者に漏</w:t>
      </w:r>
    </w:p>
    <w:p w14:paraId="62BF6F26" w14:textId="77777777" w:rsidR="00313EE9" w:rsidRPr="001D5AE5" w:rsidRDefault="003D7A72" w:rsidP="00246199">
      <w:pPr>
        <w:ind w:leftChars="150" w:left="315" w:firstLineChars="300" w:firstLine="720"/>
        <w:rPr>
          <w:rFonts w:ascii="ＭＳ 明朝" w:hAnsi="ＭＳ 明朝"/>
          <w:sz w:val="24"/>
        </w:rPr>
      </w:pPr>
      <w:r w:rsidRPr="001D5AE5">
        <w:rPr>
          <w:rFonts w:ascii="ＭＳ 明朝" w:hAnsi="ＭＳ 明朝"/>
          <w:sz w:val="24"/>
        </w:rPr>
        <w:t>えいしないこと（以下「守秘義務」という）。</w:t>
      </w:r>
    </w:p>
    <w:p w14:paraId="6517F199" w14:textId="77777777" w:rsidR="003D7A72" w:rsidRPr="001D5AE5" w:rsidRDefault="003D7A72" w:rsidP="00246199">
      <w:pPr>
        <w:ind w:leftChars="100" w:left="210" w:firstLineChars="200" w:firstLine="480"/>
        <w:rPr>
          <w:rFonts w:ascii="ＭＳ 明朝" w:hAnsi="ＭＳ 明朝"/>
          <w:sz w:val="24"/>
        </w:rPr>
      </w:pPr>
      <w:r w:rsidRPr="001D5AE5">
        <w:rPr>
          <w:rFonts w:ascii="ＭＳ 明朝" w:hAnsi="ＭＳ 明朝"/>
          <w:sz w:val="24"/>
        </w:rPr>
        <w:t>(ｲ)</w:t>
      </w:r>
      <w:r w:rsidR="00313EE9" w:rsidRPr="001D5AE5">
        <w:rPr>
          <w:rFonts w:ascii="ＭＳ 明朝" w:hAnsi="ＭＳ 明朝" w:hint="eastAsia"/>
          <w:spacing w:val="-3"/>
          <w:sz w:val="24"/>
        </w:rPr>
        <w:t xml:space="preserve">　</w:t>
      </w:r>
      <w:r w:rsidRPr="001D5AE5">
        <w:rPr>
          <w:rFonts w:ascii="ＭＳ 明朝" w:hAnsi="ＭＳ 明朝"/>
          <w:sz w:val="24"/>
        </w:rPr>
        <w:t>守秘義務に違反した場合に法律上の責任を負うこと。</w:t>
      </w:r>
    </w:p>
    <w:p w14:paraId="629C70E4" w14:textId="77777777" w:rsidR="003D7A72" w:rsidRPr="001D5AE5" w:rsidRDefault="003D7A72" w:rsidP="00246199">
      <w:pPr>
        <w:ind w:leftChars="100" w:left="210" w:firstLineChars="200" w:firstLine="480"/>
        <w:rPr>
          <w:rFonts w:ascii="ＭＳ 明朝" w:hAnsi="ＭＳ 明朝"/>
          <w:sz w:val="24"/>
        </w:rPr>
      </w:pPr>
      <w:r w:rsidRPr="001D5AE5">
        <w:rPr>
          <w:rFonts w:ascii="ＭＳ 明朝" w:hAnsi="ＭＳ 明朝"/>
          <w:sz w:val="24"/>
        </w:rPr>
        <w:t>(ｳ)</w:t>
      </w:r>
      <w:r w:rsidR="00313EE9" w:rsidRPr="001D5AE5">
        <w:rPr>
          <w:rFonts w:ascii="ＭＳ 明朝" w:hAnsi="ＭＳ 明朝" w:hint="eastAsia"/>
          <w:spacing w:val="-3"/>
          <w:sz w:val="24"/>
        </w:rPr>
        <w:t xml:space="preserve">　</w:t>
      </w:r>
      <w:r w:rsidRPr="001D5AE5">
        <w:rPr>
          <w:rFonts w:ascii="ＭＳ 明朝" w:hAnsi="ＭＳ 明朝"/>
          <w:sz w:val="24"/>
        </w:rPr>
        <w:t>守秘義務の内容を理解し、かつ、承諾すること。</w:t>
      </w:r>
    </w:p>
    <w:p w14:paraId="26A3D3C4" w14:textId="77777777" w:rsidR="00313EE9" w:rsidRPr="001D5AE5" w:rsidRDefault="003D7A72" w:rsidP="00246199">
      <w:pPr>
        <w:ind w:leftChars="50" w:left="105" w:firstLineChars="200" w:firstLine="480"/>
        <w:rPr>
          <w:rFonts w:ascii="ＭＳ 明朝" w:hAnsi="ＭＳ 明朝"/>
          <w:sz w:val="24"/>
        </w:rPr>
      </w:pPr>
      <w:r w:rsidRPr="001D5AE5">
        <w:rPr>
          <w:rFonts w:ascii="ＭＳ 明朝" w:hAnsi="ＭＳ 明朝"/>
          <w:sz w:val="24"/>
        </w:rPr>
        <w:t>イ　経営者等は、保護すべき情報に係る全ての情報セキュリティの責任を明確にす</w:t>
      </w:r>
    </w:p>
    <w:p w14:paraId="75FFC01F" w14:textId="77777777" w:rsidR="00246199" w:rsidRPr="001D5AE5" w:rsidRDefault="003D7A72" w:rsidP="00246199">
      <w:pPr>
        <w:ind w:leftChars="200" w:left="420" w:firstLineChars="200" w:firstLine="480"/>
        <w:rPr>
          <w:rFonts w:ascii="ＭＳ 明朝" w:hAnsi="ＭＳ 明朝"/>
          <w:sz w:val="24"/>
        </w:rPr>
      </w:pPr>
      <w:r w:rsidRPr="001D5AE5">
        <w:rPr>
          <w:rFonts w:ascii="ＭＳ 明朝" w:hAnsi="ＭＳ 明朝"/>
          <w:sz w:val="24"/>
        </w:rPr>
        <w:t>るため、取扱者のうち、ふさわしいと認める者を次に掲げる者に指定するもの</w:t>
      </w:r>
    </w:p>
    <w:p w14:paraId="6F7A4EC2" w14:textId="77777777" w:rsidR="003D7A72" w:rsidRPr="001D5AE5" w:rsidRDefault="003D7A72" w:rsidP="00246199">
      <w:pPr>
        <w:ind w:leftChars="200" w:left="420" w:firstLineChars="200" w:firstLine="480"/>
        <w:rPr>
          <w:rFonts w:ascii="ＭＳ 明朝" w:hAnsi="ＭＳ 明朝"/>
          <w:sz w:val="24"/>
        </w:rPr>
      </w:pPr>
      <w:r w:rsidRPr="001D5AE5">
        <w:rPr>
          <w:rFonts w:ascii="ＭＳ 明朝" w:hAnsi="ＭＳ 明朝"/>
          <w:sz w:val="24"/>
        </w:rPr>
        <w:t>とする。</w:t>
      </w:r>
    </w:p>
    <w:p w14:paraId="422C5F17" w14:textId="77777777" w:rsidR="00313EE9" w:rsidRPr="001D5AE5" w:rsidRDefault="003D7A72" w:rsidP="00246199">
      <w:pPr>
        <w:ind w:leftChars="100" w:left="210" w:firstLineChars="200" w:firstLine="480"/>
        <w:rPr>
          <w:rFonts w:ascii="ＭＳ 明朝" w:hAnsi="ＭＳ 明朝"/>
          <w:sz w:val="24"/>
        </w:rPr>
      </w:pPr>
      <w:r w:rsidRPr="001D5AE5">
        <w:rPr>
          <w:rFonts w:ascii="ＭＳ 明朝" w:hAnsi="ＭＳ 明朝"/>
          <w:sz w:val="24"/>
        </w:rPr>
        <w:t>(ｱ)</w:t>
      </w:r>
      <w:r w:rsidR="00313EE9" w:rsidRPr="001D5AE5">
        <w:rPr>
          <w:rFonts w:ascii="ＭＳ 明朝" w:hAnsi="ＭＳ 明朝" w:hint="eastAsia"/>
          <w:spacing w:val="-3"/>
          <w:sz w:val="24"/>
        </w:rPr>
        <w:t xml:space="preserve">　</w:t>
      </w:r>
      <w:r w:rsidRPr="001D5AE5">
        <w:rPr>
          <w:rFonts w:ascii="ＭＳ 明朝" w:hAnsi="ＭＳ 明朝"/>
          <w:sz w:val="24"/>
        </w:rPr>
        <w:t>総括者</w:t>
      </w:r>
    </w:p>
    <w:p w14:paraId="3B48BD83" w14:textId="77777777" w:rsidR="00313EE9" w:rsidRPr="001D5AE5" w:rsidRDefault="003D7A72" w:rsidP="00246199">
      <w:pPr>
        <w:ind w:leftChars="100" w:left="210" w:firstLineChars="200" w:firstLine="480"/>
        <w:rPr>
          <w:rFonts w:ascii="ＭＳ 明朝" w:hAnsi="ＭＳ 明朝"/>
          <w:sz w:val="24"/>
        </w:rPr>
      </w:pPr>
      <w:r w:rsidRPr="001D5AE5">
        <w:rPr>
          <w:rFonts w:ascii="ＭＳ 明朝" w:hAnsi="ＭＳ 明朝"/>
          <w:sz w:val="24"/>
        </w:rPr>
        <w:t>(ｲ)</w:t>
      </w:r>
      <w:r w:rsidR="00313EE9" w:rsidRPr="001D5AE5">
        <w:rPr>
          <w:rFonts w:ascii="ＭＳ 明朝" w:hAnsi="ＭＳ 明朝" w:hint="eastAsia"/>
          <w:spacing w:val="-3"/>
          <w:sz w:val="24"/>
        </w:rPr>
        <w:t xml:space="preserve">　</w:t>
      </w:r>
      <w:r w:rsidRPr="001D5AE5">
        <w:rPr>
          <w:rFonts w:ascii="ＭＳ 明朝" w:hAnsi="ＭＳ 明朝"/>
          <w:sz w:val="24"/>
        </w:rPr>
        <w:t>保護すべき情報及びこれに関連する資産ごとに、それぞれ管理責任を負う者</w:t>
      </w:r>
    </w:p>
    <w:p w14:paraId="709B215B" w14:textId="77777777" w:rsidR="003D7A72" w:rsidRPr="001D5AE5" w:rsidRDefault="003D7A72" w:rsidP="00246199">
      <w:pPr>
        <w:ind w:leftChars="400" w:left="840" w:firstLineChars="100" w:firstLine="240"/>
        <w:rPr>
          <w:rFonts w:ascii="ＭＳ 明朝" w:hAnsi="ＭＳ 明朝"/>
          <w:sz w:val="24"/>
        </w:rPr>
      </w:pPr>
      <w:r w:rsidRPr="001D5AE5">
        <w:rPr>
          <w:rFonts w:ascii="ＭＳ 明朝" w:hAnsi="ＭＳ 明朝"/>
          <w:sz w:val="24"/>
        </w:rPr>
        <w:t>（以下「管理者」という。）</w:t>
      </w:r>
    </w:p>
    <w:p w14:paraId="0A5B86F0" w14:textId="77777777" w:rsidR="00313EE9" w:rsidRPr="001D5AE5" w:rsidRDefault="003D7A72" w:rsidP="00246199">
      <w:pPr>
        <w:ind w:leftChars="50" w:left="105" w:firstLineChars="200" w:firstLine="480"/>
        <w:rPr>
          <w:rFonts w:ascii="ＭＳ 明朝" w:hAnsi="ＭＳ 明朝"/>
          <w:sz w:val="24"/>
        </w:rPr>
      </w:pPr>
      <w:r w:rsidRPr="001D5AE5">
        <w:rPr>
          <w:rFonts w:ascii="ＭＳ 明朝" w:hAnsi="ＭＳ 明朝"/>
          <w:sz w:val="24"/>
        </w:rPr>
        <w:t>ウ　経営者等は、防衛省との契約に違反する行為を求められた場合に、これを拒む</w:t>
      </w:r>
    </w:p>
    <w:p w14:paraId="745467CC" w14:textId="77777777" w:rsidR="00313EE9" w:rsidRPr="001D5AE5" w:rsidRDefault="003D7A72" w:rsidP="00246199">
      <w:pPr>
        <w:ind w:leftChars="50" w:left="105" w:firstLineChars="300" w:firstLine="720"/>
        <w:rPr>
          <w:rFonts w:ascii="ＭＳ 明朝" w:hAnsi="ＭＳ 明朝"/>
          <w:sz w:val="24"/>
        </w:rPr>
      </w:pPr>
      <w:r w:rsidRPr="001D5AE5">
        <w:rPr>
          <w:rFonts w:ascii="ＭＳ 明朝" w:hAnsi="ＭＳ 明朝"/>
          <w:sz w:val="24"/>
        </w:rPr>
        <w:t>権利を実効性をもって法的に保障されない者を取扱者にふさわしい者として認</w:t>
      </w:r>
    </w:p>
    <w:p w14:paraId="651EE94E" w14:textId="77777777" w:rsidR="003D7A72" w:rsidRPr="001D5AE5" w:rsidRDefault="003D7A72" w:rsidP="00246199">
      <w:pPr>
        <w:ind w:leftChars="50" w:left="105" w:firstLineChars="300" w:firstLine="720"/>
        <w:rPr>
          <w:rFonts w:ascii="ＭＳ 明朝" w:hAnsi="ＭＳ 明朝"/>
          <w:sz w:val="24"/>
        </w:rPr>
      </w:pPr>
      <w:r w:rsidRPr="001D5AE5">
        <w:rPr>
          <w:rFonts w:ascii="ＭＳ 明朝" w:hAnsi="ＭＳ 明朝"/>
          <w:sz w:val="24"/>
        </w:rPr>
        <w:t>めてはならない。</w:t>
      </w:r>
    </w:p>
    <w:p w14:paraId="6DE93A43" w14:textId="77777777" w:rsidR="00E4658D" w:rsidRPr="001D5AE5" w:rsidRDefault="003D7A72" w:rsidP="00E4658D">
      <w:pPr>
        <w:ind w:leftChars="300" w:left="870" w:hangingChars="100" w:hanging="240"/>
        <w:rPr>
          <w:rFonts w:ascii="ＭＳ 明朝" w:hAnsi="ＭＳ 明朝"/>
          <w:sz w:val="24"/>
        </w:rPr>
      </w:pPr>
      <w:r w:rsidRPr="001D5AE5">
        <w:rPr>
          <w:rFonts w:ascii="ＭＳ 明朝" w:hAnsi="ＭＳ 明朝"/>
          <w:sz w:val="24"/>
        </w:rPr>
        <w:t xml:space="preserve">エ　</w:t>
      </w:r>
      <w:r w:rsidR="00E4658D" w:rsidRPr="001D5AE5">
        <w:rPr>
          <w:rFonts w:ascii="ＭＳ 明朝" w:hAnsi="ＭＳ 明朝"/>
          <w:sz w:val="24"/>
        </w:rPr>
        <w:t>管理者は、取扱者として指定した個人の氏名、生年月日、所属する部署、役職及び国籍等を記載したリスト(以下「取扱者名簿」という。)を作成又は更新し、取扱者に保護すべき情報を取り扱わせる前に、防衛省</w:t>
      </w:r>
      <w:r w:rsidR="00E4658D" w:rsidRPr="001D5AE5">
        <w:rPr>
          <w:rFonts w:ascii="ＭＳ 明朝" w:hAnsi="ＭＳ 明朝" w:hint="eastAsia"/>
          <w:sz w:val="24"/>
        </w:rPr>
        <w:t>に届け出なければならない。</w:t>
      </w:r>
    </w:p>
    <w:p w14:paraId="276D0FE2" w14:textId="77777777" w:rsidR="00E4658D" w:rsidRPr="001D5AE5" w:rsidRDefault="00E4658D" w:rsidP="00E4658D">
      <w:pPr>
        <w:ind w:leftChars="-50" w:left="-105" w:firstLineChars="500" w:firstLine="1200"/>
        <w:rPr>
          <w:rFonts w:ascii="ＭＳ 明朝" w:hAnsi="ＭＳ 明朝"/>
          <w:sz w:val="24"/>
        </w:rPr>
      </w:pPr>
      <w:r w:rsidRPr="001D5AE5">
        <w:rPr>
          <w:rFonts w:ascii="ＭＳ 明朝" w:hAnsi="ＭＳ 明朝" w:hint="eastAsia"/>
          <w:sz w:val="24"/>
        </w:rPr>
        <w:t>なお、保護すべき情報の取扱いの開始については、防衛省の指示によるもの</w:t>
      </w:r>
    </w:p>
    <w:p w14:paraId="1E07082D" w14:textId="77777777" w:rsidR="003D7A72" w:rsidRPr="001D5AE5" w:rsidRDefault="00E4658D" w:rsidP="00E4658D">
      <w:pPr>
        <w:ind w:leftChars="-50" w:left="-105"/>
        <w:rPr>
          <w:rFonts w:ascii="ＭＳ 明朝" w:hAnsi="ＭＳ 明朝"/>
          <w:sz w:val="24"/>
        </w:rPr>
      </w:pPr>
      <w:r w:rsidRPr="001D5AE5">
        <w:rPr>
          <w:rFonts w:ascii="ＭＳ 明朝" w:hAnsi="ＭＳ 明朝" w:hint="eastAsia"/>
          <w:sz w:val="24"/>
        </w:rPr>
        <w:t xml:space="preserve">　　　　とする。</w:t>
      </w:r>
    </w:p>
    <w:p w14:paraId="0ED16D3C" w14:textId="77777777" w:rsidR="00E4658D" w:rsidRPr="001D5AE5" w:rsidRDefault="003D7A72" w:rsidP="00E4658D">
      <w:pPr>
        <w:ind w:leftChars="-600" w:left="-1260" w:firstLineChars="800" w:firstLine="1920"/>
        <w:rPr>
          <w:rFonts w:ascii="ＭＳ 明朝" w:hAnsi="ＭＳ 明朝"/>
          <w:sz w:val="24"/>
        </w:rPr>
      </w:pPr>
      <w:r w:rsidRPr="001D5AE5">
        <w:rPr>
          <w:rFonts w:ascii="ＭＳ 明朝" w:hAnsi="ＭＳ 明朝"/>
          <w:sz w:val="24"/>
        </w:rPr>
        <w:t>オ　管理者は、取扱者の退職、異動、職務内容の変更などの理由により、保護す</w:t>
      </w:r>
    </w:p>
    <w:p w14:paraId="135843D5" w14:textId="77777777" w:rsidR="00E4658D" w:rsidRPr="001D5AE5" w:rsidRDefault="00E4658D" w:rsidP="00E4658D">
      <w:pPr>
        <w:ind w:leftChars="-600" w:left="-1260" w:firstLineChars="800" w:firstLine="1920"/>
        <w:rPr>
          <w:rFonts w:ascii="ＭＳ 明朝" w:hAnsi="ＭＳ 明朝"/>
          <w:sz w:val="24"/>
        </w:rPr>
      </w:pPr>
      <w:r w:rsidRPr="001D5AE5">
        <w:rPr>
          <w:rFonts w:ascii="ＭＳ 明朝" w:hAnsi="ＭＳ 明朝" w:hint="eastAsia"/>
          <w:sz w:val="24"/>
        </w:rPr>
        <w:t xml:space="preserve">　</w:t>
      </w:r>
      <w:r w:rsidR="003D7A72" w:rsidRPr="001D5AE5">
        <w:rPr>
          <w:rFonts w:ascii="ＭＳ 明朝" w:hAnsi="ＭＳ 明朝"/>
          <w:sz w:val="24"/>
        </w:rPr>
        <w:t>べき情報にアクセスする必要がなくなった場合は、取扱者名簿を更新するとと</w:t>
      </w:r>
    </w:p>
    <w:p w14:paraId="3C2EFC39" w14:textId="77777777" w:rsidR="00313EE9" w:rsidRPr="001D5AE5" w:rsidRDefault="003D7A72" w:rsidP="00E4658D">
      <w:pPr>
        <w:ind w:leftChars="-600" w:left="-1260" w:firstLineChars="900" w:firstLine="2160"/>
        <w:rPr>
          <w:rFonts w:ascii="ＭＳ 明朝" w:hAnsi="ＭＳ 明朝"/>
          <w:sz w:val="24"/>
        </w:rPr>
      </w:pPr>
      <w:r w:rsidRPr="001D5AE5">
        <w:rPr>
          <w:rFonts w:ascii="ＭＳ 明朝" w:hAnsi="ＭＳ 明朝"/>
          <w:sz w:val="24"/>
        </w:rPr>
        <w:t>もに、当該取扱者との面談等により、守秘義務を再確認するものとする。</w:t>
      </w:r>
    </w:p>
    <w:p w14:paraId="718EF93C" w14:textId="77777777" w:rsidR="003D7A72" w:rsidRPr="001D5AE5" w:rsidRDefault="003D7A72" w:rsidP="00246199">
      <w:pPr>
        <w:ind w:firstLineChars="100" w:firstLine="240"/>
        <w:rPr>
          <w:rFonts w:ascii="ＭＳ 明朝" w:hAnsi="ＭＳ 明朝"/>
          <w:sz w:val="24"/>
        </w:rPr>
      </w:pPr>
      <w:r w:rsidRPr="001D5AE5">
        <w:rPr>
          <w:rFonts w:ascii="ＭＳ 明朝" w:hAnsi="ＭＳ 明朝"/>
          <w:sz w:val="24"/>
        </w:rPr>
        <w:t>(2)</w:t>
      </w:r>
      <w:r w:rsidR="00313EE9" w:rsidRPr="001D5AE5">
        <w:rPr>
          <w:rFonts w:ascii="ＭＳ 明朝" w:hAnsi="ＭＳ 明朝" w:hint="eastAsia"/>
          <w:spacing w:val="-3"/>
          <w:sz w:val="24"/>
        </w:rPr>
        <w:t xml:space="preserve">　</w:t>
      </w:r>
      <w:r w:rsidRPr="001D5AE5">
        <w:rPr>
          <w:rFonts w:ascii="ＭＳ 明朝" w:hAnsi="ＭＳ 明朝"/>
          <w:sz w:val="24"/>
        </w:rPr>
        <w:t>保護システム利用者の指定等</w:t>
      </w:r>
    </w:p>
    <w:p w14:paraId="14FC6D88" w14:textId="77777777" w:rsidR="00313EE9" w:rsidRPr="001D5AE5" w:rsidRDefault="003D7A72" w:rsidP="00246199">
      <w:pPr>
        <w:ind w:leftChars="50" w:left="105" w:firstLineChars="200" w:firstLine="480"/>
        <w:rPr>
          <w:rFonts w:ascii="ＭＳ 明朝" w:hAnsi="ＭＳ 明朝"/>
          <w:sz w:val="24"/>
        </w:rPr>
      </w:pPr>
      <w:r w:rsidRPr="001D5AE5">
        <w:rPr>
          <w:rFonts w:ascii="ＭＳ 明朝" w:hAnsi="ＭＳ 明朝"/>
          <w:sz w:val="24"/>
        </w:rPr>
        <w:t>ア　経営者等は、保護システム利用者を指定するものとし、その指定の範囲を業務</w:t>
      </w:r>
    </w:p>
    <w:p w14:paraId="3302C243" w14:textId="77777777" w:rsidR="00313EE9" w:rsidRPr="001D5AE5" w:rsidRDefault="003D7A72" w:rsidP="00246199">
      <w:pPr>
        <w:ind w:leftChars="150" w:left="315" w:firstLineChars="200" w:firstLine="480"/>
        <w:rPr>
          <w:rFonts w:ascii="ＭＳ 明朝" w:hAnsi="ＭＳ 明朝"/>
          <w:sz w:val="24"/>
        </w:rPr>
      </w:pPr>
      <w:r w:rsidRPr="001D5AE5">
        <w:rPr>
          <w:rFonts w:ascii="ＭＳ 明朝" w:hAnsi="ＭＳ 明朝"/>
          <w:sz w:val="24"/>
        </w:rPr>
        <w:t>の遂行上必要最小限度に制限するものとする。その際、次に掲げる事項に関し書</w:t>
      </w:r>
    </w:p>
    <w:p w14:paraId="0BE3659A" w14:textId="77777777" w:rsidR="00313EE9" w:rsidRPr="001D5AE5" w:rsidRDefault="003D7A72" w:rsidP="00246199">
      <w:pPr>
        <w:ind w:leftChars="150" w:left="315" w:firstLineChars="200" w:firstLine="480"/>
        <w:rPr>
          <w:rFonts w:ascii="ＭＳ 明朝" w:hAnsi="ＭＳ 明朝"/>
          <w:sz w:val="24"/>
        </w:rPr>
      </w:pPr>
      <w:r w:rsidRPr="001D5AE5">
        <w:rPr>
          <w:rFonts w:ascii="ＭＳ 明朝" w:hAnsi="ＭＳ 明朝"/>
          <w:sz w:val="24"/>
        </w:rPr>
        <w:t>面による同意を事前に得るものとする。なお、保護システムの利用により、当該</w:t>
      </w:r>
    </w:p>
    <w:p w14:paraId="2DBD6F95" w14:textId="77777777" w:rsidR="003D7A72" w:rsidRPr="001D5AE5" w:rsidRDefault="003D7A72" w:rsidP="00246199">
      <w:pPr>
        <w:ind w:leftChars="150" w:left="315" w:firstLineChars="200" w:firstLine="480"/>
        <w:rPr>
          <w:rFonts w:ascii="ＭＳ 明朝" w:hAnsi="ＭＳ 明朝"/>
          <w:sz w:val="24"/>
        </w:rPr>
      </w:pPr>
      <w:r w:rsidRPr="001D5AE5">
        <w:rPr>
          <w:rFonts w:ascii="ＭＳ 明朝" w:hAnsi="ＭＳ 明朝"/>
          <w:sz w:val="24"/>
        </w:rPr>
        <w:t>利用に対する常時監視、履歴の記録及び監査について同意したものとみなす。</w:t>
      </w:r>
    </w:p>
    <w:p w14:paraId="576E682A" w14:textId="77777777" w:rsidR="00313EE9" w:rsidRPr="001D5AE5" w:rsidRDefault="003D7A72" w:rsidP="00246199">
      <w:pPr>
        <w:ind w:leftChars="50" w:left="105" w:firstLineChars="200" w:firstLine="480"/>
        <w:rPr>
          <w:rFonts w:ascii="ＭＳ 明朝" w:hAnsi="ＭＳ 明朝"/>
          <w:sz w:val="24"/>
        </w:rPr>
      </w:pPr>
      <w:r w:rsidRPr="001D5AE5">
        <w:rPr>
          <w:rFonts w:ascii="ＭＳ 明朝" w:hAnsi="ＭＳ 明朝"/>
          <w:sz w:val="24"/>
        </w:rPr>
        <w:t>(ｱ)</w:t>
      </w:r>
      <w:r w:rsidR="00313EE9" w:rsidRPr="001D5AE5">
        <w:rPr>
          <w:rFonts w:ascii="ＭＳ 明朝" w:hAnsi="ＭＳ 明朝" w:hint="eastAsia"/>
          <w:spacing w:val="-3"/>
          <w:sz w:val="24"/>
        </w:rPr>
        <w:t xml:space="preserve">　</w:t>
      </w:r>
      <w:r w:rsidRPr="001D5AE5">
        <w:rPr>
          <w:rFonts w:ascii="ＭＳ 明朝" w:hAnsi="ＭＳ 明朝"/>
          <w:sz w:val="24"/>
        </w:rPr>
        <w:t>ログオンする情報システムが、保護すべきデータを取り扱うための保護シス</w:t>
      </w:r>
    </w:p>
    <w:p w14:paraId="419F0693" w14:textId="77777777" w:rsidR="00313EE9" w:rsidRPr="001D5AE5" w:rsidRDefault="003D7A72" w:rsidP="00246199">
      <w:pPr>
        <w:ind w:leftChars="100" w:left="210" w:firstLineChars="300" w:firstLine="720"/>
        <w:rPr>
          <w:rFonts w:ascii="ＭＳ 明朝" w:hAnsi="ＭＳ 明朝"/>
          <w:sz w:val="24"/>
        </w:rPr>
      </w:pPr>
      <w:r w:rsidRPr="001D5AE5">
        <w:rPr>
          <w:rFonts w:ascii="ＭＳ 明朝" w:hAnsi="ＭＳ 明朝"/>
          <w:sz w:val="24"/>
        </w:rPr>
        <w:t>テムであること。</w:t>
      </w:r>
    </w:p>
    <w:p w14:paraId="0CCBFDC9" w14:textId="77777777" w:rsidR="00313EE9" w:rsidRPr="001D5AE5" w:rsidRDefault="003D7A72" w:rsidP="00246199">
      <w:pPr>
        <w:ind w:leftChars="50" w:left="105" w:firstLineChars="200" w:firstLine="480"/>
        <w:rPr>
          <w:rFonts w:ascii="ＭＳ 明朝" w:hAnsi="ＭＳ 明朝"/>
          <w:sz w:val="24"/>
        </w:rPr>
      </w:pPr>
      <w:r w:rsidRPr="001D5AE5">
        <w:rPr>
          <w:rFonts w:ascii="ＭＳ 明朝" w:hAnsi="ＭＳ 明朝"/>
          <w:sz w:val="24"/>
        </w:rPr>
        <w:t>(ｲ)</w:t>
      </w:r>
      <w:r w:rsidR="00313EE9" w:rsidRPr="001D5AE5">
        <w:rPr>
          <w:rFonts w:ascii="ＭＳ 明朝" w:hAnsi="ＭＳ 明朝" w:hint="eastAsia"/>
          <w:spacing w:val="-3"/>
          <w:sz w:val="24"/>
        </w:rPr>
        <w:t xml:space="preserve">　</w:t>
      </w:r>
      <w:r w:rsidRPr="001D5AE5">
        <w:rPr>
          <w:rFonts w:ascii="ＭＳ 明朝" w:hAnsi="ＭＳ 明朝"/>
          <w:sz w:val="24"/>
        </w:rPr>
        <w:t>保護システムの利用は常時監視されるとともに、利用履歴が記録され、監査</w:t>
      </w:r>
    </w:p>
    <w:p w14:paraId="08D3CD55" w14:textId="77777777" w:rsidR="00313EE9" w:rsidRPr="001D5AE5" w:rsidRDefault="003D7A72" w:rsidP="00246199">
      <w:pPr>
        <w:ind w:leftChars="50" w:left="105" w:firstLineChars="400" w:firstLine="960"/>
        <w:rPr>
          <w:rFonts w:ascii="ＭＳ 明朝" w:hAnsi="ＭＳ 明朝"/>
          <w:sz w:val="24"/>
        </w:rPr>
      </w:pPr>
      <w:r w:rsidRPr="001D5AE5">
        <w:rPr>
          <w:rFonts w:ascii="ＭＳ 明朝" w:hAnsi="ＭＳ 明朝"/>
          <w:sz w:val="24"/>
        </w:rPr>
        <w:t>の対象となること。</w:t>
      </w:r>
    </w:p>
    <w:p w14:paraId="4078EA08" w14:textId="77777777" w:rsidR="00246199" w:rsidRPr="001D5AE5" w:rsidRDefault="003D7A72" w:rsidP="00C5642D">
      <w:pPr>
        <w:ind w:leftChars="50" w:left="105" w:firstLineChars="200" w:firstLine="480"/>
        <w:rPr>
          <w:rFonts w:ascii="ＭＳ 明朝" w:hAnsi="ＭＳ 明朝"/>
          <w:sz w:val="24"/>
        </w:rPr>
      </w:pPr>
      <w:r w:rsidRPr="001D5AE5">
        <w:rPr>
          <w:rFonts w:ascii="ＭＳ 明朝" w:hAnsi="ＭＳ 明朝"/>
          <w:sz w:val="24"/>
        </w:rPr>
        <w:t>(ｳ)</w:t>
      </w:r>
      <w:r w:rsidR="00313EE9" w:rsidRPr="001D5AE5">
        <w:rPr>
          <w:rFonts w:ascii="ＭＳ 明朝" w:hAnsi="ＭＳ 明朝" w:hint="eastAsia"/>
          <w:spacing w:val="-3"/>
          <w:sz w:val="24"/>
        </w:rPr>
        <w:t xml:space="preserve">　</w:t>
      </w:r>
      <w:r w:rsidRPr="001D5AE5">
        <w:rPr>
          <w:rFonts w:ascii="ＭＳ 明朝" w:hAnsi="ＭＳ 明朝"/>
          <w:sz w:val="24"/>
        </w:rPr>
        <w:t>保護システムを不正に使用した場合に法律上の責任を問われる可能性があ</w:t>
      </w:r>
    </w:p>
    <w:p w14:paraId="79B6F890" w14:textId="77777777" w:rsidR="003D7A72" w:rsidRPr="001D5AE5" w:rsidRDefault="00246199" w:rsidP="006844D0">
      <w:pPr>
        <w:ind w:leftChars="50" w:left="105" w:firstLineChars="300" w:firstLine="720"/>
        <w:rPr>
          <w:rFonts w:ascii="ＭＳ 明朝" w:hAnsi="ＭＳ 明朝"/>
          <w:sz w:val="24"/>
        </w:rPr>
      </w:pPr>
      <w:r w:rsidRPr="001D5AE5">
        <w:rPr>
          <w:rFonts w:ascii="ＭＳ 明朝" w:hAnsi="ＭＳ 明朝" w:hint="eastAsia"/>
          <w:sz w:val="24"/>
        </w:rPr>
        <w:lastRenderedPageBreak/>
        <w:t xml:space="preserve">　</w:t>
      </w:r>
      <w:r w:rsidR="003D7A72" w:rsidRPr="001D5AE5">
        <w:rPr>
          <w:rFonts w:ascii="ＭＳ 明朝" w:hAnsi="ＭＳ 明朝"/>
          <w:sz w:val="24"/>
        </w:rPr>
        <w:t>ること。</w:t>
      </w:r>
    </w:p>
    <w:p w14:paraId="7B6AAD56" w14:textId="77777777" w:rsidR="00313EE9" w:rsidRPr="001D5AE5" w:rsidRDefault="003D7A72" w:rsidP="00CC080B">
      <w:pPr>
        <w:ind w:leftChars="50" w:left="105" w:firstLineChars="200" w:firstLine="480"/>
        <w:rPr>
          <w:rFonts w:ascii="ＭＳ 明朝" w:hAnsi="ＭＳ 明朝"/>
          <w:sz w:val="24"/>
        </w:rPr>
      </w:pPr>
      <w:r w:rsidRPr="001D5AE5">
        <w:rPr>
          <w:rFonts w:ascii="ＭＳ 明朝" w:hAnsi="ＭＳ 明朝"/>
          <w:sz w:val="24"/>
        </w:rPr>
        <w:t>イ　経営者等は、保護システムに係る全ての情報セキュリティの責任を明確にする</w:t>
      </w:r>
    </w:p>
    <w:p w14:paraId="4688B45A" w14:textId="77777777" w:rsidR="00313EE9" w:rsidRPr="001D5AE5" w:rsidRDefault="003D7A72" w:rsidP="00CC080B">
      <w:pPr>
        <w:ind w:leftChars="50" w:left="105" w:firstLineChars="300" w:firstLine="720"/>
        <w:rPr>
          <w:rFonts w:ascii="ＭＳ 明朝" w:hAnsi="ＭＳ 明朝"/>
          <w:sz w:val="24"/>
        </w:rPr>
      </w:pPr>
      <w:r w:rsidRPr="001D5AE5">
        <w:rPr>
          <w:rFonts w:ascii="ＭＳ 明朝" w:hAnsi="ＭＳ 明朝"/>
          <w:sz w:val="24"/>
        </w:rPr>
        <w:t>ため、保護システム利用者のうち、ふさわしいと認める者を次に掲げる者に指定</w:t>
      </w:r>
    </w:p>
    <w:p w14:paraId="057BC122" w14:textId="77777777" w:rsidR="003D7A72" w:rsidRPr="001D5AE5" w:rsidRDefault="003D7A72" w:rsidP="00CC080B">
      <w:pPr>
        <w:ind w:leftChars="50" w:left="105" w:firstLineChars="300" w:firstLine="720"/>
        <w:rPr>
          <w:rFonts w:ascii="ＭＳ 明朝" w:hAnsi="ＭＳ 明朝"/>
          <w:sz w:val="24"/>
        </w:rPr>
      </w:pPr>
      <w:r w:rsidRPr="001D5AE5">
        <w:rPr>
          <w:rFonts w:ascii="ＭＳ 明朝" w:hAnsi="ＭＳ 明朝"/>
          <w:sz w:val="24"/>
        </w:rPr>
        <w:t>するものとする。</w:t>
      </w:r>
    </w:p>
    <w:p w14:paraId="77ACE00F" w14:textId="77777777" w:rsidR="00313EE9" w:rsidRPr="001D5AE5" w:rsidRDefault="003D7A72" w:rsidP="00246199">
      <w:pPr>
        <w:ind w:leftChars="100" w:left="210" w:firstLineChars="200" w:firstLine="480"/>
        <w:rPr>
          <w:rFonts w:ascii="ＭＳ 明朝" w:hAnsi="ＭＳ 明朝"/>
          <w:sz w:val="24"/>
        </w:rPr>
      </w:pPr>
      <w:r w:rsidRPr="001D5AE5">
        <w:rPr>
          <w:rFonts w:ascii="ＭＳ 明朝" w:hAnsi="ＭＳ 明朝"/>
          <w:sz w:val="24"/>
        </w:rPr>
        <w:t>(ｱ)</w:t>
      </w:r>
      <w:r w:rsidR="00313EE9" w:rsidRPr="001D5AE5">
        <w:rPr>
          <w:rFonts w:ascii="ＭＳ 明朝" w:hAnsi="ＭＳ 明朝" w:hint="eastAsia"/>
          <w:spacing w:val="-3"/>
          <w:sz w:val="24"/>
        </w:rPr>
        <w:t xml:space="preserve">　</w:t>
      </w:r>
      <w:r w:rsidRPr="001D5AE5">
        <w:rPr>
          <w:rFonts w:ascii="ＭＳ 明朝" w:hAnsi="ＭＳ 明朝"/>
          <w:sz w:val="24"/>
        </w:rPr>
        <w:t>保護システムの運用管理に責任を負う者（以下「保護システム管理者」とい</w:t>
      </w:r>
    </w:p>
    <w:p w14:paraId="3E1C8DD2" w14:textId="77777777" w:rsidR="003D7A72" w:rsidRPr="001D5AE5" w:rsidRDefault="003D7A72" w:rsidP="00246199">
      <w:pPr>
        <w:ind w:leftChars="50" w:left="105" w:firstLineChars="400" w:firstLine="960"/>
        <w:rPr>
          <w:rFonts w:ascii="ＭＳ 明朝" w:hAnsi="ＭＳ 明朝"/>
          <w:sz w:val="24"/>
        </w:rPr>
      </w:pPr>
      <w:r w:rsidRPr="001D5AE5">
        <w:rPr>
          <w:rFonts w:ascii="ＭＳ 明朝" w:hAnsi="ＭＳ 明朝"/>
          <w:sz w:val="24"/>
        </w:rPr>
        <w:t>う。）</w:t>
      </w:r>
    </w:p>
    <w:p w14:paraId="68797A31" w14:textId="77777777" w:rsidR="00313EE9" w:rsidRPr="001D5AE5" w:rsidRDefault="003D7A72" w:rsidP="00246199">
      <w:pPr>
        <w:ind w:firstLineChars="300" w:firstLine="720"/>
        <w:rPr>
          <w:rFonts w:ascii="ＭＳ 明朝" w:hAnsi="ＭＳ 明朝"/>
          <w:sz w:val="24"/>
        </w:rPr>
      </w:pPr>
      <w:r w:rsidRPr="001D5AE5">
        <w:rPr>
          <w:rFonts w:ascii="ＭＳ 明朝" w:hAnsi="ＭＳ 明朝"/>
          <w:sz w:val="24"/>
        </w:rPr>
        <w:t>(ｲ)</w:t>
      </w:r>
      <w:r w:rsidR="00313EE9" w:rsidRPr="001D5AE5">
        <w:rPr>
          <w:rFonts w:ascii="ＭＳ 明朝" w:hAnsi="ＭＳ 明朝" w:hint="eastAsia"/>
          <w:spacing w:val="-3"/>
          <w:sz w:val="24"/>
        </w:rPr>
        <w:t xml:space="preserve">　</w:t>
      </w:r>
      <w:r w:rsidRPr="001D5AE5">
        <w:rPr>
          <w:rFonts w:ascii="ＭＳ 明朝" w:hAnsi="ＭＳ 明朝"/>
          <w:sz w:val="24"/>
        </w:rPr>
        <w:t>保護システム管理者の業務遂行を補佐する者（以下「保護システム担当者」</w:t>
      </w:r>
    </w:p>
    <w:p w14:paraId="17519FE4" w14:textId="77777777" w:rsidR="003D7A72" w:rsidRPr="001D5AE5" w:rsidRDefault="003D7A72" w:rsidP="00246199">
      <w:pPr>
        <w:ind w:leftChars="50" w:left="105" w:firstLineChars="400" w:firstLine="960"/>
        <w:rPr>
          <w:rFonts w:ascii="ＭＳ 明朝" w:hAnsi="ＭＳ 明朝"/>
          <w:sz w:val="24"/>
        </w:rPr>
      </w:pPr>
      <w:r w:rsidRPr="001D5AE5">
        <w:rPr>
          <w:rFonts w:ascii="ＭＳ 明朝" w:hAnsi="ＭＳ 明朝"/>
          <w:sz w:val="24"/>
        </w:rPr>
        <w:t>という。）</w:t>
      </w:r>
    </w:p>
    <w:p w14:paraId="316FAB7F" w14:textId="77777777" w:rsidR="00313EE9" w:rsidRPr="001D5AE5" w:rsidRDefault="003D7A72" w:rsidP="00CC080B">
      <w:pPr>
        <w:ind w:leftChars="50" w:left="105" w:firstLineChars="200" w:firstLine="480"/>
        <w:rPr>
          <w:rFonts w:ascii="ＭＳ 明朝" w:hAnsi="ＭＳ 明朝"/>
          <w:sz w:val="24"/>
        </w:rPr>
      </w:pPr>
      <w:r w:rsidRPr="001D5AE5">
        <w:rPr>
          <w:rFonts w:ascii="ＭＳ 明朝" w:hAnsi="ＭＳ 明朝"/>
          <w:sz w:val="24"/>
        </w:rPr>
        <w:t>ウ　保護システム管理者は、アに規定する保護システム利用者の名簿（以下「保護</w:t>
      </w:r>
    </w:p>
    <w:p w14:paraId="2412ED6C" w14:textId="77777777" w:rsidR="00A377A4" w:rsidRPr="001D5AE5" w:rsidRDefault="003D7A72" w:rsidP="00CC080B">
      <w:pPr>
        <w:ind w:leftChars="50" w:left="105" w:firstLineChars="300" w:firstLine="720"/>
        <w:rPr>
          <w:rFonts w:ascii="ＭＳ 明朝" w:hAnsi="ＭＳ 明朝"/>
          <w:sz w:val="24"/>
        </w:rPr>
      </w:pPr>
      <w:r w:rsidRPr="001D5AE5">
        <w:rPr>
          <w:rFonts w:ascii="ＭＳ 明朝" w:hAnsi="ＭＳ 明朝"/>
          <w:sz w:val="24"/>
        </w:rPr>
        <w:t>システム利用者名簿」という。）を作成するものとし、保護システム利用者の退</w:t>
      </w:r>
    </w:p>
    <w:p w14:paraId="052B0A40" w14:textId="77777777" w:rsidR="00A377A4" w:rsidRPr="001D5AE5" w:rsidRDefault="003D7A72" w:rsidP="00CC080B">
      <w:pPr>
        <w:ind w:leftChars="50" w:left="105" w:firstLineChars="300" w:firstLine="720"/>
        <w:rPr>
          <w:rFonts w:ascii="ＭＳ 明朝" w:hAnsi="ＭＳ 明朝"/>
          <w:sz w:val="24"/>
        </w:rPr>
      </w:pPr>
      <w:r w:rsidRPr="001D5AE5">
        <w:rPr>
          <w:rFonts w:ascii="ＭＳ 明朝" w:hAnsi="ＭＳ 明朝"/>
          <w:sz w:val="24"/>
        </w:rPr>
        <w:t>職、異動及び職務内容の変更などの理由により、保護システムを利用する必要が</w:t>
      </w:r>
    </w:p>
    <w:p w14:paraId="5F34EDB3" w14:textId="77777777" w:rsidR="00A377A4" w:rsidRPr="001D5AE5" w:rsidRDefault="003D7A72" w:rsidP="00CC080B">
      <w:pPr>
        <w:ind w:leftChars="50" w:left="105" w:firstLineChars="300" w:firstLine="720"/>
        <w:rPr>
          <w:rFonts w:ascii="ＭＳ 明朝" w:hAnsi="ＭＳ 明朝"/>
          <w:sz w:val="24"/>
        </w:rPr>
      </w:pPr>
      <w:r w:rsidRPr="001D5AE5">
        <w:rPr>
          <w:rFonts w:ascii="ＭＳ 明朝" w:hAnsi="ＭＳ 明朝"/>
          <w:sz w:val="24"/>
        </w:rPr>
        <w:t>なくなった場合は、保護システム利用者名簿を更新するものとする。</w:t>
      </w:r>
    </w:p>
    <w:p w14:paraId="0C8FCB90" w14:textId="77777777" w:rsidR="003D7A72" w:rsidRPr="001D5AE5" w:rsidRDefault="003D7A72" w:rsidP="00246199">
      <w:pPr>
        <w:ind w:firstLineChars="100" w:firstLine="240"/>
        <w:rPr>
          <w:rFonts w:ascii="ＭＳ 明朝" w:hAnsi="ＭＳ 明朝"/>
          <w:sz w:val="24"/>
        </w:rPr>
      </w:pPr>
      <w:r w:rsidRPr="001D5AE5">
        <w:rPr>
          <w:rFonts w:ascii="ＭＳ 明朝" w:hAnsi="ＭＳ 明朝"/>
          <w:sz w:val="24"/>
        </w:rPr>
        <w:t>(3)</w:t>
      </w:r>
      <w:r w:rsidR="00A377A4" w:rsidRPr="001D5AE5">
        <w:rPr>
          <w:rFonts w:ascii="ＭＳ 明朝" w:hAnsi="ＭＳ 明朝" w:hint="eastAsia"/>
          <w:spacing w:val="-3"/>
          <w:sz w:val="24"/>
        </w:rPr>
        <w:t xml:space="preserve">　</w:t>
      </w:r>
      <w:r w:rsidRPr="001D5AE5">
        <w:rPr>
          <w:rFonts w:ascii="ＭＳ 明朝" w:hAnsi="ＭＳ 明朝"/>
          <w:sz w:val="24"/>
        </w:rPr>
        <w:t>情報セキュリティの確保</w:t>
      </w:r>
    </w:p>
    <w:p w14:paraId="03811D7F" w14:textId="77777777" w:rsidR="00A377A4" w:rsidRPr="001D5AE5" w:rsidRDefault="003D7A72" w:rsidP="00CC080B">
      <w:pPr>
        <w:ind w:leftChars="50" w:left="105" w:firstLineChars="200" w:firstLine="480"/>
        <w:rPr>
          <w:rFonts w:ascii="ＭＳ 明朝" w:hAnsi="ＭＳ 明朝"/>
          <w:sz w:val="24"/>
        </w:rPr>
      </w:pPr>
      <w:r w:rsidRPr="001D5AE5">
        <w:rPr>
          <w:rFonts w:ascii="ＭＳ 明朝" w:hAnsi="ＭＳ 明朝"/>
          <w:sz w:val="24"/>
        </w:rPr>
        <w:t>ア　経営者等は、情報セキュリティの責任に関する明瞭な方向付け、自らの関与の</w:t>
      </w:r>
    </w:p>
    <w:p w14:paraId="0B553DDF" w14:textId="77777777" w:rsidR="00A377A4" w:rsidRPr="001D5AE5" w:rsidRDefault="003D7A72" w:rsidP="00CC080B">
      <w:pPr>
        <w:ind w:leftChars="150" w:left="315" w:firstLineChars="200" w:firstLine="480"/>
        <w:rPr>
          <w:rFonts w:ascii="ＭＳ 明朝" w:hAnsi="ＭＳ 明朝"/>
          <w:sz w:val="24"/>
        </w:rPr>
      </w:pPr>
      <w:r w:rsidRPr="001D5AE5">
        <w:rPr>
          <w:rFonts w:ascii="ＭＳ 明朝" w:hAnsi="ＭＳ 明朝"/>
          <w:sz w:val="24"/>
        </w:rPr>
        <w:t>明示、責任の明確な割当て、情報セキュリティ基本方針等の承認等を通して、自</w:t>
      </w:r>
    </w:p>
    <w:p w14:paraId="60335858" w14:textId="77777777" w:rsidR="00A377A4" w:rsidRPr="001D5AE5" w:rsidRDefault="003D7A72" w:rsidP="00CC080B">
      <w:pPr>
        <w:ind w:leftChars="150" w:left="315" w:firstLineChars="200" w:firstLine="480"/>
        <w:rPr>
          <w:rFonts w:ascii="ＭＳ 明朝" w:hAnsi="ＭＳ 明朝"/>
          <w:sz w:val="24"/>
        </w:rPr>
      </w:pPr>
      <w:r w:rsidRPr="001D5AE5">
        <w:rPr>
          <w:rFonts w:ascii="ＭＳ 明朝" w:hAnsi="ＭＳ 明朝"/>
          <w:sz w:val="24"/>
        </w:rPr>
        <w:t>社における情報セキュリティの確保に努めるものとする。また、組織内において、</w:t>
      </w:r>
    </w:p>
    <w:p w14:paraId="2CD11AFC" w14:textId="77777777" w:rsidR="00A377A4" w:rsidRPr="001D5AE5" w:rsidRDefault="003D7A72" w:rsidP="00CC080B">
      <w:pPr>
        <w:ind w:leftChars="150" w:left="315" w:firstLineChars="200" w:firstLine="480"/>
        <w:rPr>
          <w:rFonts w:ascii="ＭＳ 明朝" w:hAnsi="ＭＳ 明朝"/>
          <w:sz w:val="24"/>
        </w:rPr>
      </w:pPr>
      <w:r w:rsidRPr="001D5AE5">
        <w:rPr>
          <w:rFonts w:ascii="ＭＳ 明朝" w:hAnsi="ＭＳ 明朝"/>
          <w:sz w:val="24"/>
        </w:rPr>
        <w:t>取扱者以外の役員、管理職員等を含む従業員、その他の全ての構成員に対して、</w:t>
      </w:r>
    </w:p>
    <w:p w14:paraId="6D05086A" w14:textId="77777777" w:rsidR="00A377A4" w:rsidRPr="001D5AE5" w:rsidRDefault="003D7A72" w:rsidP="00CC080B">
      <w:pPr>
        <w:ind w:leftChars="150" w:left="315" w:firstLineChars="200" w:firstLine="480"/>
        <w:rPr>
          <w:rFonts w:ascii="ＭＳ 明朝" w:hAnsi="ＭＳ 明朝"/>
          <w:sz w:val="24"/>
        </w:rPr>
      </w:pPr>
      <w:r w:rsidRPr="001D5AE5">
        <w:rPr>
          <w:rFonts w:ascii="ＭＳ 明朝" w:hAnsi="ＭＳ 明朝"/>
          <w:sz w:val="24"/>
        </w:rPr>
        <w:t>取扱者以外の者は保護すべき情報に接してはならず、かつ、職務上の下級者等に</w:t>
      </w:r>
    </w:p>
    <w:p w14:paraId="7520C6A9" w14:textId="77777777" w:rsidR="003D7A72" w:rsidRPr="001D5AE5" w:rsidRDefault="003D7A72" w:rsidP="00CC080B">
      <w:pPr>
        <w:ind w:leftChars="150" w:left="315" w:firstLineChars="200" w:firstLine="480"/>
        <w:rPr>
          <w:rFonts w:ascii="ＭＳ 明朝" w:hAnsi="ＭＳ 明朝"/>
          <w:sz w:val="24"/>
        </w:rPr>
      </w:pPr>
      <w:r w:rsidRPr="001D5AE5">
        <w:rPr>
          <w:rFonts w:ascii="ＭＳ 明朝" w:hAnsi="ＭＳ 明朝"/>
          <w:sz w:val="24"/>
        </w:rPr>
        <w:t>対してその提供を要求してはならないことを定めるものとする。</w:t>
      </w:r>
    </w:p>
    <w:p w14:paraId="057240DA" w14:textId="77777777" w:rsidR="00A377A4" w:rsidRPr="001D5AE5" w:rsidRDefault="003D7A72" w:rsidP="00CC080B">
      <w:pPr>
        <w:ind w:leftChars="50" w:left="105" w:firstLineChars="200" w:firstLine="480"/>
        <w:rPr>
          <w:rFonts w:ascii="ＭＳ 明朝" w:hAnsi="ＭＳ 明朝"/>
          <w:sz w:val="24"/>
        </w:rPr>
      </w:pPr>
      <w:r w:rsidRPr="001D5AE5">
        <w:rPr>
          <w:rFonts w:ascii="ＭＳ 明朝" w:hAnsi="ＭＳ 明朝"/>
          <w:sz w:val="24"/>
        </w:rPr>
        <w:t>イ　経営者等は、全ての従業員に対し、情報セキュリティ事故等（情報セキュリテ</w:t>
      </w:r>
    </w:p>
    <w:p w14:paraId="0B2E9DA0" w14:textId="77777777" w:rsidR="00A377A4" w:rsidRPr="001D5AE5" w:rsidRDefault="003D7A72" w:rsidP="00CC080B">
      <w:pPr>
        <w:ind w:leftChars="50" w:left="105" w:firstLineChars="300" w:firstLine="720"/>
        <w:rPr>
          <w:rFonts w:ascii="ＭＳ 明朝" w:hAnsi="ＭＳ 明朝"/>
          <w:sz w:val="24"/>
        </w:rPr>
      </w:pPr>
      <w:r w:rsidRPr="001D5AE5">
        <w:rPr>
          <w:rFonts w:ascii="ＭＳ 明朝" w:hAnsi="ＭＳ 明朝"/>
          <w:sz w:val="24"/>
        </w:rPr>
        <w:t>ィ事故及び情報セキュリティ事象をいう。以下同じ。）を発見又は検知した場合</w:t>
      </w:r>
    </w:p>
    <w:p w14:paraId="1661BFF8" w14:textId="77777777" w:rsidR="00A377A4" w:rsidRPr="001D5AE5" w:rsidRDefault="003D7A72" w:rsidP="00CC080B">
      <w:pPr>
        <w:ind w:leftChars="50" w:left="105" w:firstLineChars="300" w:firstLine="720"/>
        <w:rPr>
          <w:rFonts w:ascii="ＭＳ 明朝" w:hAnsi="ＭＳ 明朝"/>
          <w:sz w:val="24"/>
        </w:rPr>
      </w:pPr>
      <w:r w:rsidRPr="001D5AE5">
        <w:rPr>
          <w:rFonts w:ascii="ＭＳ 明朝" w:hAnsi="ＭＳ 明朝"/>
          <w:sz w:val="24"/>
        </w:rPr>
        <w:t>は、管理者（保護システムに係る情報セキュリティ事故等にあっては、保護シス</w:t>
      </w:r>
    </w:p>
    <w:p w14:paraId="3F0E5374" w14:textId="77777777" w:rsidR="00A377A4" w:rsidRPr="001D5AE5" w:rsidRDefault="003D7A72" w:rsidP="00CC080B">
      <w:pPr>
        <w:ind w:leftChars="50" w:left="105" w:firstLineChars="300" w:firstLine="720"/>
        <w:rPr>
          <w:rFonts w:ascii="ＭＳ 明朝" w:hAnsi="ＭＳ 明朝"/>
          <w:sz w:val="24"/>
        </w:rPr>
      </w:pPr>
      <w:r w:rsidRPr="001D5AE5">
        <w:rPr>
          <w:rFonts w:ascii="ＭＳ 明朝" w:hAnsi="ＭＳ 明朝"/>
          <w:sz w:val="24"/>
        </w:rPr>
        <w:t>テム管理者又は保護システム担当者を含む。）に直ちに報告するよう義務付け、</w:t>
      </w:r>
    </w:p>
    <w:p w14:paraId="23A4521F" w14:textId="77777777" w:rsidR="003D7A72" w:rsidRPr="001D5AE5" w:rsidRDefault="003D7A72" w:rsidP="00CC080B">
      <w:pPr>
        <w:ind w:leftChars="50" w:left="105" w:firstLineChars="300" w:firstLine="720"/>
        <w:rPr>
          <w:rFonts w:ascii="ＭＳ 明朝" w:hAnsi="ＭＳ 明朝"/>
          <w:sz w:val="24"/>
        </w:rPr>
      </w:pPr>
      <w:r w:rsidRPr="001D5AE5">
        <w:rPr>
          <w:rFonts w:ascii="ＭＳ 明朝" w:hAnsi="ＭＳ 明朝"/>
          <w:sz w:val="24"/>
        </w:rPr>
        <w:t>全ての従業員は、その義務を果たすものとする。</w:t>
      </w:r>
    </w:p>
    <w:p w14:paraId="71EF45F3" w14:textId="77777777" w:rsidR="00A377A4" w:rsidRPr="001D5AE5" w:rsidRDefault="003D7A72" w:rsidP="00CC080B">
      <w:pPr>
        <w:ind w:leftChars="50" w:left="105" w:firstLineChars="200" w:firstLine="480"/>
        <w:rPr>
          <w:rFonts w:ascii="ＭＳ 明朝" w:hAnsi="ＭＳ 明朝"/>
          <w:sz w:val="24"/>
        </w:rPr>
      </w:pPr>
      <w:r w:rsidRPr="001D5AE5">
        <w:rPr>
          <w:rFonts w:ascii="ＭＳ 明朝" w:hAnsi="ＭＳ 明朝"/>
          <w:sz w:val="24"/>
        </w:rPr>
        <w:t>ウ　経営者等は、情報セキュリティ基本方針等に違反した取扱者に対する対処方針</w:t>
      </w:r>
    </w:p>
    <w:p w14:paraId="035B818E" w14:textId="77777777" w:rsidR="00A377A4" w:rsidRPr="001D5AE5" w:rsidRDefault="003D7A72" w:rsidP="00CC080B">
      <w:pPr>
        <w:ind w:leftChars="50" w:left="105" w:firstLineChars="300" w:firstLine="720"/>
        <w:rPr>
          <w:rFonts w:ascii="ＭＳ 明朝" w:hAnsi="ＭＳ 明朝"/>
          <w:sz w:val="24"/>
        </w:rPr>
      </w:pPr>
      <w:r w:rsidRPr="001D5AE5">
        <w:rPr>
          <w:rFonts w:ascii="ＭＳ 明朝" w:hAnsi="ＭＳ 明朝"/>
          <w:sz w:val="24"/>
        </w:rPr>
        <w:t>及び懲戒手続を定め、違反が生じた場合には、当該対処方針及び懲戒手続に基づ</w:t>
      </w:r>
    </w:p>
    <w:p w14:paraId="6885C4E1" w14:textId="77777777" w:rsidR="003D7A72" w:rsidRPr="001D5AE5" w:rsidRDefault="003D7A72" w:rsidP="00CC080B">
      <w:pPr>
        <w:ind w:leftChars="50" w:left="105" w:firstLineChars="300" w:firstLine="720"/>
        <w:rPr>
          <w:rFonts w:ascii="ＭＳ 明朝" w:hAnsi="ＭＳ 明朝"/>
          <w:sz w:val="24"/>
        </w:rPr>
      </w:pPr>
      <w:r w:rsidRPr="001D5AE5">
        <w:rPr>
          <w:rFonts w:ascii="ＭＳ 明朝" w:hAnsi="ＭＳ 明朝"/>
          <w:sz w:val="24"/>
        </w:rPr>
        <w:t>き対処するものとする。</w:t>
      </w:r>
    </w:p>
    <w:p w14:paraId="6EDED097" w14:textId="77777777" w:rsidR="00A377A4" w:rsidRPr="001D5AE5" w:rsidRDefault="003D7A72" w:rsidP="00CC080B">
      <w:pPr>
        <w:ind w:leftChars="50" w:left="105" w:firstLineChars="200" w:firstLine="480"/>
        <w:rPr>
          <w:rFonts w:ascii="ＭＳ 明朝" w:hAnsi="ＭＳ 明朝"/>
          <w:sz w:val="24"/>
        </w:rPr>
      </w:pPr>
      <w:r w:rsidRPr="001D5AE5">
        <w:rPr>
          <w:rFonts w:ascii="ＭＳ 明朝" w:hAnsi="ＭＳ 明朝"/>
          <w:sz w:val="24"/>
        </w:rPr>
        <w:t>エ　経営者等は、前２号に規定する者、その他の責任の割当てについて、当該責任</w:t>
      </w:r>
    </w:p>
    <w:p w14:paraId="74F51D6C" w14:textId="77777777" w:rsidR="00A377A4" w:rsidRPr="001D5AE5" w:rsidRDefault="003D7A72" w:rsidP="00CC080B">
      <w:pPr>
        <w:ind w:leftChars="50" w:left="105" w:firstLineChars="300" w:firstLine="720"/>
        <w:rPr>
          <w:rFonts w:ascii="ＭＳ 明朝" w:hAnsi="ＭＳ 明朝"/>
          <w:sz w:val="24"/>
        </w:rPr>
      </w:pPr>
      <w:r w:rsidRPr="001D5AE5">
        <w:rPr>
          <w:rFonts w:ascii="ＭＳ 明朝" w:hAnsi="ＭＳ 明朝"/>
          <w:sz w:val="24"/>
        </w:rPr>
        <w:t>を業務の遂行上必要最小限度に分割して割り当て、同一の取扱者に広範な責任を</w:t>
      </w:r>
    </w:p>
    <w:p w14:paraId="7A76C013" w14:textId="77777777" w:rsidR="00A377A4" w:rsidRPr="001D5AE5" w:rsidRDefault="003D7A72" w:rsidP="00CC080B">
      <w:pPr>
        <w:ind w:leftChars="50" w:left="105" w:firstLineChars="300" w:firstLine="720"/>
        <w:rPr>
          <w:rFonts w:ascii="ＭＳ 明朝" w:hAnsi="ＭＳ 明朝"/>
          <w:sz w:val="24"/>
        </w:rPr>
      </w:pPr>
      <w:r w:rsidRPr="001D5AE5">
        <w:rPr>
          <w:rFonts w:ascii="ＭＳ 明朝" w:hAnsi="ＭＳ 明朝"/>
          <w:sz w:val="24"/>
        </w:rPr>
        <w:t>持たせてはならない。ただし、総括者及び管理者については、兼任させることが</w:t>
      </w:r>
    </w:p>
    <w:p w14:paraId="38B3A53E" w14:textId="77777777" w:rsidR="00A377A4" w:rsidRPr="001D5AE5" w:rsidRDefault="003D7A72" w:rsidP="00CC080B">
      <w:pPr>
        <w:ind w:leftChars="50" w:left="105" w:firstLineChars="300" w:firstLine="720"/>
        <w:rPr>
          <w:rFonts w:ascii="ＭＳ 明朝" w:hAnsi="ＭＳ 明朝"/>
          <w:sz w:val="24"/>
        </w:rPr>
      </w:pPr>
      <w:r w:rsidRPr="001D5AE5">
        <w:rPr>
          <w:rFonts w:ascii="ＭＳ 明朝" w:hAnsi="ＭＳ 明朝"/>
          <w:sz w:val="24"/>
        </w:rPr>
        <w:t>できるものとする。</w:t>
      </w:r>
    </w:p>
    <w:p w14:paraId="5ED71D9A" w14:textId="77777777" w:rsidR="003D7A72" w:rsidRPr="001D5AE5" w:rsidRDefault="003D7A72" w:rsidP="00CC080B">
      <w:pPr>
        <w:ind w:leftChars="50" w:left="105"/>
        <w:rPr>
          <w:rFonts w:ascii="ＭＳ 明朝" w:hAnsi="ＭＳ 明朝"/>
          <w:sz w:val="24"/>
        </w:rPr>
      </w:pPr>
      <w:r w:rsidRPr="001D5AE5">
        <w:rPr>
          <w:rFonts w:ascii="ＭＳ 明朝" w:hAnsi="ＭＳ 明朝"/>
          <w:sz w:val="24"/>
        </w:rPr>
        <w:t>３　保護すべき情報を取り扱う下請負者</w:t>
      </w:r>
    </w:p>
    <w:p w14:paraId="7D97943A" w14:textId="77777777" w:rsidR="003707AD" w:rsidRPr="001D5AE5" w:rsidRDefault="003D7A72" w:rsidP="00CC080B">
      <w:pPr>
        <w:ind w:leftChars="50" w:left="105" w:firstLineChars="200" w:firstLine="480"/>
        <w:rPr>
          <w:rFonts w:ascii="ＭＳ 明朝" w:hAnsi="ＭＳ 明朝"/>
          <w:sz w:val="24"/>
        </w:rPr>
      </w:pPr>
      <w:r w:rsidRPr="001D5AE5">
        <w:rPr>
          <w:rFonts w:ascii="ＭＳ 明朝" w:hAnsi="ＭＳ 明朝"/>
          <w:sz w:val="24"/>
        </w:rPr>
        <w:t>防衛関連企業は、契約の履行に当たり、保護すべき情報を取り扱う業務を下請負者</w:t>
      </w:r>
    </w:p>
    <w:p w14:paraId="45CFE73D" w14:textId="77777777" w:rsidR="00B45C1B" w:rsidRDefault="003707AD" w:rsidP="00CC080B">
      <w:pPr>
        <w:ind w:leftChars="50" w:left="105"/>
        <w:rPr>
          <w:rFonts w:ascii="ＭＳ 明朝" w:hAnsi="ＭＳ 明朝"/>
          <w:sz w:val="24"/>
        </w:rPr>
      </w:pPr>
      <w:r w:rsidRPr="001D5AE5">
        <w:rPr>
          <w:rFonts w:ascii="ＭＳ 明朝" w:hAnsi="ＭＳ 明朝" w:hint="eastAsia"/>
          <w:sz w:val="24"/>
        </w:rPr>
        <w:t xml:space="preserve">　</w:t>
      </w:r>
      <w:r w:rsidR="003D7A72" w:rsidRPr="001D5AE5">
        <w:rPr>
          <w:rFonts w:ascii="ＭＳ 明朝" w:hAnsi="ＭＳ 明朝"/>
          <w:sz w:val="24"/>
        </w:rPr>
        <w:t>に請け負わせる場合は、本基準に規定する措置の実施を当該下請負者との間で契約</w:t>
      </w:r>
    </w:p>
    <w:p w14:paraId="211735C6" w14:textId="77777777" w:rsidR="00B45C1B" w:rsidRDefault="003D7A72" w:rsidP="00B45C1B">
      <w:pPr>
        <w:ind w:leftChars="50" w:left="105" w:firstLineChars="100" w:firstLine="240"/>
        <w:rPr>
          <w:rFonts w:ascii="ＭＳ 明朝" w:hAnsi="ＭＳ 明朝"/>
          <w:sz w:val="24"/>
        </w:rPr>
      </w:pPr>
      <w:r w:rsidRPr="001D5AE5">
        <w:rPr>
          <w:rFonts w:ascii="ＭＳ 明朝" w:hAnsi="ＭＳ 明朝"/>
          <w:sz w:val="24"/>
        </w:rPr>
        <w:t>し、当該業務を開始する前に、防衛省が定める確認事項に基づき、当該下請負者にお</w:t>
      </w:r>
    </w:p>
    <w:p w14:paraId="028A1909" w14:textId="77777777" w:rsidR="00B45C1B" w:rsidRDefault="003D7A72" w:rsidP="00B45C1B">
      <w:pPr>
        <w:ind w:leftChars="50" w:left="105" w:firstLineChars="100" w:firstLine="240"/>
        <w:rPr>
          <w:rFonts w:ascii="ＭＳ 明朝" w:hAnsi="ＭＳ 明朝"/>
          <w:sz w:val="24"/>
        </w:rPr>
      </w:pPr>
      <w:r w:rsidRPr="001D5AE5">
        <w:rPr>
          <w:rFonts w:ascii="ＭＳ 明朝" w:hAnsi="ＭＳ 明朝"/>
          <w:sz w:val="24"/>
        </w:rPr>
        <w:t>いて情報セキュリティが確保されることを確認した後、防衛省に申請することとす</w:t>
      </w:r>
    </w:p>
    <w:p w14:paraId="02F23223" w14:textId="77777777" w:rsidR="00B45C1B" w:rsidRDefault="003D7A72" w:rsidP="00B45C1B">
      <w:pPr>
        <w:ind w:leftChars="50" w:left="105" w:firstLineChars="100" w:firstLine="240"/>
        <w:rPr>
          <w:rFonts w:ascii="ＭＳ 明朝" w:hAnsi="ＭＳ 明朝"/>
          <w:sz w:val="24"/>
        </w:rPr>
      </w:pPr>
      <w:r w:rsidRPr="001D5AE5">
        <w:rPr>
          <w:rFonts w:ascii="ＭＳ 明朝" w:hAnsi="ＭＳ 明朝"/>
          <w:sz w:val="24"/>
        </w:rPr>
        <w:t>る。ただし、輸送その他保護すべき情報を知り得ないと防衛関連企業が認める業務を</w:t>
      </w:r>
    </w:p>
    <w:p w14:paraId="02C49516" w14:textId="1FAB1FDD" w:rsidR="003D7A72" w:rsidRPr="001D5AE5" w:rsidRDefault="003D7A72" w:rsidP="00B45C1B">
      <w:pPr>
        <w:ind w:leftChars="50" w:left="105" w:firstLineChars="100" w:firstLine="240"/>
        <w:rPr>
          <w:rFonts w:ascii="ＭＳ 明朝" w:hAnsi="ＭＳ 明朝"/>
          <w:sz w:val="24"/>
        </w:rPr>
      </w:pPr>
      <w:r w:rsidRPr="001D5AE5">
        <w:rPr>
          <w:rFonts w:ascii="ＭＳ 明朝" w:hAnsi="ＭＳ 明朝"/>
          <w:sz w:val="24"/>
        </w:rPr>
        <w:t xml:space="preserve">請け負わせる場合は、この限りでない。　</w:t>
      </w:r>
    </w:p>
    <w:p w14:paraId="4A9831B3" w14:textId="77777777" w:rsidR="003D7A72" w:rsidRPr="001D5AE5" w:rsidRDefault="003D7A72" w:rsidP="00CC080B">
      <w:pPr>
        <w:ind w:leftChars="50" w:left="105"/>
        <w:rPr>
          <w:rFonts w:ascii="ＭＳ 明朝" w:hAnsi="ＭＳ 明朝"/>
          <w:sz w:val="24"/>
        </w:rPr>
      </w:pPr>
      <w:r w:rsidRPr="001D5AE5">
        <w:rPr>
          <w:rFonts w:ascii="ＭＳ 明朝" w:hAnsi="ＭＳ 明朝"/>
          <w:sz w:val="24"/>
        </w:rPr>
        <w:t>４　第三者</w:t>
      </w:r>
    </w:p>
    <w:p w14:paraId="4BB78F86" w14:textId="77777777" w:rsidR="003D7A72" w:rsidRPr="001D5AE5" w:rsidRDefault="003D7A72" w:rsidP="00CC080B">
      <w:pPr>
        <w:ind w:leftChars="100" w:left="210"/>
        <w:rPr>
          <w:rFonts w:ascii="ＭＳ 明朝" w:hAnsi="ＭＳ 明朝"/>
          <w:sz w:val="24"/>
        </w:rPr>
      </w:pPr>
      <w:r w:rsidRPr="001D5AE5">
        <w:rPr>
          <w:rFonts w:ascii="ＭＳ 明朝" w:hAnsi="ＭＳ 明朝"/>
          <w:sz w:val="24"/>
        </w:rPr>
        <w:t>(1)</w:t>
      </w:r>
      <w:r w:rsidR="003707AD" w:rsidRPr="001D5AE5">
        <w:rPr>
          <w:rFonts w:ascii="ＭＳ 明朝" w:hAnsi="ＭＳ 明朝" w:hint="eastAsia"/>
          <w:spacing w:val="-3"/>
          <w:sz w:val="24"/>
        </w:rPr>
        <w:t xml:space="preserve">　</w:t>
      </w:r>
      <w:r w:rsidRPr="001D5AE5">
        <w:rPr>
          <w:rFonts w:ascii="ＭＳ 明朝" w:hAnsi="ＭＳ 明朝"/>
          <w:sz w:val="24"/>
        </w:rPr>
        <w:t>第三者の保護すべき情報の取扱い</w:t>
      </w:r>
    </w:p>
    <w:p w14:paraId="5C09DCF2" w14:textId="77777777" w:rsidR="003707AD" w:rsidRPr="001D5AE5" w:rsidRDefault="003D7A72" w:rsidP="00CC080B">
      <w:pPr>
        <w:ind w:leftChars="150" w:left="315" w:firstLineChars="200" w:firstLine="480"/>
        <w:rPr>
          <w:rFonts w:ascii="ＭＳ 明朝" w:hAnsi="ＭＳ 明朝"/>
          <w:sz w:val="24"/>
        </w:rPr>
      </w:pPr>
      <w:r w:rsidRPr="001D5AE5">
        <w:rPr>
          <w:rFonts w:ascii="ＭＳ 明朝" w:hAnsi="ＭＳ 明朝"/>
          <w:sz w:val="24"/>
        </w:rPr>
        <w:t>防衛関連企業は、防衛省の許可を受けずに第三者に保護すべき情報を取り扱わせ</w:t>
      </w:r>
    </w:p>
    <w:p w14:paraId="016E24E2" w14:textId="77777777" w:rsidR="003D7A72" w:rsidRPr="001D5AE5" w:rsidRDefault="003D7A72" w:rsidP="00CC080B">
      <w:pPr>
        <w:ind w:leftChars="50" w:left="105" w:firstLineChars="200" w:firstLine="480"/>
        <w:rPr>
          <w:rFonts w:ascii="ＭＳ 明朝" w:hAnsi="ＭＳ 明朝"/>
          <w:sz w:val="24"/>
        </w:rPr>
      </w:pPr>
      <w:r w:rsidRPr="001D5AE5">
        <w:rPr>
          <w:rFonts w:ascii="ＭＳ 明朝" w:hAnsi="ＭＳ 明朝"/>
          <w:sz w:val="24"/>
        </w:rPr>
        <w:t>てはならない。</w:t>
      </w:r>
    </w:p>
    <w:p w14:paraId="798993F7" w14:textId="77777777" w:rsidR="003D7A72" w:rsidRPr="001D5AE5" w:rsidRDefault="003D7A72" w:rsidP="00CC080B">
      <w:pPr>
        <w:ind w:leftChars="100" w:left="210"/>
        <w:rPr>
          <w:rFonts w:ascii="ＭＳ 明朝" w:hAnsi="ＭＳ 明朝"/>
          <w:sz w:val="24"/>
        </w:rPr>
      </w:pPr>
      <w:r w:rsidRPr="001D5AE5">
        <w:rPr>
          <w:rFonts w:ascii="ＭＳ 明朝" w:hAnsi="ＭＳ 明朝"/>
          <w:sz w:val="24"/>
        </w:rPr>
        <w:t>(2)</w:t>
      </w:r>
      <w:r w:rsidR="003707AD" w:rsidRPr="001D5AE5">
        <w:rPr>
          <w:rFonts w:ascii="ＭＳ 明朝" w:hAnsi="ＭＳ 明朝" w:hint="eastAsia"/>
          <w:spacing w:val="-3"/>
          <w:sz w:val="24"/>
        </w:rPr>
        <w:t xml:space="preserve">　</w:t>
      </w:r>
      <w:r w:rsidRPr="001D5AE5">
        <w:rPr>
          <w:rFonts w:ascii="ＭＳ 明朝" w:hAnsi="ＭＳ 明朝"/>
          <w:sz w:val="24"/>
        </w:rPr>
        <w:t>第三者との約定からの保護すべき情報の除外</w:t>
      </w:r>
    </w:p>
    <w:p w14:paraId="2DFE6ED5" w14:textId="77777777" w:rsidR="003707AD" w:rsidRPr="001D5AE5" w:rsidRDefault="003D7A72" w:rsidP="00CC080B">
      <w:pPr>
        <w:ind w:firstLineChars="300" w:firstLine="720"/>
        <w:rPr>
          <w:rFonts w:ascii="ＭＳ 明朝" w:hAnsi="ＭＳ 明朝"/>
          <w:sz w:val="24"/>
        </w:rPr>
      </w:pPr>
      <w:r w:rsidRPr="001D5AE5">
        <w:rPr>
          <w:rFonts w:ascii="ＭＳ 明朝" w:hAnsi="ＭＳ 明朝"/>
          <w:sz w:val="24"/>
        </w:rPr>
        <w:t>防衛関連企業は、第三者との契約において防衛関連企業の保有又は知り得た情報</w:t>
      </w:r>
    </w:p>
    <w:p w14:paraId="14EEA963" w14:textId="77777777" w:rsidR="003707AD" w:rsidRPr="001D5AE5" w:rsidRDefault="003D7A72" w:rsidP="00CC080B">
      <w:pPr>
        <w:ind w:firstLineChars="200" w:firstLine="480"/>
        <w:rPr>
          <w:rFonts w:ascii="ＭＳ 明朝" w:hAnsi="ＭＳ 明朝"/>
          <w:sz w:val="24"/>
        </w:rPr>
      </w:pPr>
      <w:r w:rsidRPr="001D5AE5">
        <w:rPr>
          <w:rFonts w:ascii="ＭＳ 明朝" w:hAnsi="ＭＳ 明朝"/>
          <w:sz w:val="24"/>
        </w:rPr>
        <w:t>を伝達、交換、共有又は提供する約定がある場合、約定の対象とする情報から保護</w:t>
      </w:r>
    </w:p>
    <w:p w14:paraId="22E503CC" w14:textId="77777777" w:rsidR="00CC080B" w:rsidRPr="001D5AE5" w:rsidRDefault="003D7A72" w:rsidP="00CC080B">
      <w:pPr>
        <w:ind w:leftChars="200" w:left="420"/>
        <w:rPr>
          <w:rFonts w:ascii="ＭＳ 明朝" w:hAnsi="ＭＳ 明朝"/>
          <w:sz w:val="24"/>
        </w:rPr>
      </w:pPr>
      <w:r w:rsidRPr="001D5AE5">
        <w:rPr>
          <w:rFonts w:ascii="ＭＳ 明朝" w:hAnsi="ＭＳ 明朝"/>
          <w:sz w:val="24"/>
        </w:rPr>
        <w:t>すべき情報を除くものとする。ただし、事前に防衛省の許可を得た場合は、この限</w:t>
      </w:r>
    </w:p>
    <w:p w14:paraId="46CF71DD" w14:textId="77777777" w:rsidR="003D7A72" w:rsidRPr="001D5AE5" w:rsidRDefault="003D7A72" w:rsidP="00CC080B">
      <w:pPr>
        <w:ind w:leftChars="200" w:left="420"/>
        <w:rPr>
          <w:rFonts w:ascii="ＭＳ 明朝" w:hAnsi="ＭＳ 明朝"/>
          <w:sz w:val="24"/>
        </w:rPr>
      </w:pPr>
      <w:r w:rsidRPr="001D5AE5">
        <w:rPr>
          <w:rFonts w:ascii="ＭＳ 明朝" w:hAnsi="ＭＳ 明朝"/>
          <w:sz w:val="24"/>
        </w:rPr>
        <w:lastRenderedPageBreak/>
        <w:t>りでない。</w:t>
      </w:r>
    </w:p>
    <w:p w14:paraId="1F501370" w14:textId="77777777" w:rsidR="00246199" w:rsidRPr="001D5AE5" w:rsidRDefault="00246199" w:rsidP="003707AD">
      <w:pPr>
        <w:ind w:leftChars="200" w:left="420"/>
        <w:rPr>
          <w:rFonts w:ascii="ＭＳ 明朝" w:hAnsi="ＭＳ 明朝"/>
          <w:sz w:val="24"/>
        </w:rPr>
      </w:pPr>
    </w:p>
    <w:p w14:paraId="5E067598" w14:textId="77777777" w:rsidR="003D7A72" w:rsidRPr="001D5AE5" w:rsidRDefault="003D7A72" w:rsidP="003D7A72">
      <w:pPr>
        <w:rPr>
          <w:rFonts w:ascii="ＭＳ 明朝" w:hAnsi="ＭＳ 明朝"/>
          <w:sz w:val="24"/>
        </w:rPr>
      </w:pPr>
      <w:r w:rsidRPr="001D5AE5">
        <w:rPr>
          <w:rFonts w:ascii="ＭＳ 明朝" w:hAnsi="ＭＳ 明朝"/>
          <w:sz w:val="24"/>
        </w:rPr>
        <w:t>第６　保護すべき情報の管理</w:t>
      </w:r>
    </w:p>
    <w:p w14:paraId="38DA341E" w14:textId="77777777" w:rsidR="003D7A72" w:rsidRPr="001D5AE5" w:rsidRDefault="003D7A72" w:rsidP="00246199">
      <w:pPr>
        <w:ind w:firstLineChars="100" w:firstLine="240"/>
        <w:rPr>
          <w:rFonts w:ascii="ＭＳ 明朝" w:hAnsi="ＭＳ 明朝"/>
          <w:sz w:val="24"/>
        </w:rPr>
      </w:pPr>
      <w:r w:rsidRPr="001D5AE5">
        <w:rPr>
          <w:rFonts w:ascii="ＭＳ 明朝" w:hAnsi="ＭＳ 明朝"/>
          <w:sz w:val="24"/>
        </w:rPr>
        <w:t>１　保護すべき情報の分類</w:t>
      </w:r>
    </w:p>
    <w:p w14:paraId="260E2BF5" w14:textId="77777777" w:rsidR="003D7A72" w:rsidRPr="001D5AE5" w:rsidRDefault="003D7A72" w:rsidP="00246199">
      <w:pPr>
        <w:ind w:left="512" w:firstLineChars="100" w:firstLine="240"/>
        <w:rPr>
          <w:rFonts w:ascii="ＭＳ 明朝" w:hAnsi="ＭＳ 明朝"/>
          <w:sz w:val="24"/>
        </w:rPr>
      </w:pPr>
      <w:r w:rsidRPr="001D5AE5">
        <w:rPr>
          <w:rFonts w:ascii="ＭＳ 明朝" w:hAnsi="ＭＳ 明朝"/>
          <w:sz w:val="24"/>
        </w:rPr>
        <w:t>防衛関連企業は、保護すべき情報を他の情報から明確に区別できるよう適切に分類し、厳格に管理するものとする。</w:t>
      </w:r>
    </w:p>
    <w:p w14:paraId="08B90D4E" w14:textId="77777777" w:rsidR="003D7A72" w:rsidRPr="001D5AE5" w:rsidRDefault="003D7A72" w:rsidP="00246199">
      <w:pPr>
        <w:ind w:firstLineChars="100" w:firstLine="240"/>
        <w:rPr>
          <w:rFonts w:ascii="ＭＳ 明朝" w:hAnsi="ＭＳ 明朝"/>
          <w:sz w:val="24"/>
        </w:rPr>
      </w:pPr>
      <w:r w:rsidRPr="001D5AE5">
        <w:rPr>
          <w:rFonts w:ascii="ＭＳ 明朝" w:hAnsi="ＭＳ 明朝"/>
          <w:sz w:val="24"/>
        </w:rPr>
        <w:t>２　保護すべき情報の目録の作成等</w:t>
      </w:r>
    </w:p>
    <w:p w14:paraId="3E401EC3" w14:textId="77777777" w:rsidR="003D7A72" w:rsidRPr="001D5AE5" w:rsidRDefault="003D7A72" w:rsidP="00246199">
      <w:pPr>
        <w:ind w:leftChars="50" w:left="105" w:firstLineChars="100" w:firstLine="240"/>
        <w:rPr>
          <w:rFonts w:ascii="ＭＳ 明朝" w:hAnsi="ＭＳ 明朝"/>
          <w:sz w:val="24"/>
        </w:rPr>
      </w:pPr>
      <w:r w:rsidRPr="001D5AE5">
        <w:rPr>
          <w:rFonts w:ascii="ＭＳ 明朝" w:hAnsi="ＭＳ 明朝"/>
          <w:sz w:val="24"/>
        </w:rPr>
        <w:t>(1)</w:t>
      </w:r>
      <w:r w:rsidR="003707AD" w:rsidRPr="001D5AE5">
        <w:rPr>
          <w:rFonts w:ascii="ＭＳ 明朝" w:hAnsi="ＭＳ 明朝" w:hint="eastAsia"/>
          <w:spacing w:val="-3"/>
          <w:sz w:val="24"/>
        </w:rPr>
        <w:t xml:space="preserve">　</w:t>
      </w:r>
      <w:r w:rsidRPr="001D5AE5">
        <w:rPr>
          <w:rFonts w:ascii="ＭＳ 明朝" w:hAnsi="ＭＳ 明朝"/>
          <w:sz w:val="24"/>
        </w:rPr>
        <w:t>目録の作成</w:t>
      </w:r>
    </w:p>
    <w:p w14:paraId="3CE8E5DF" w14:textId="77777777" w:rsidR="001D42A6" w:rsidRPr="001D5AE5" w:rsidRDefault="001D42A6" w:rsidP="001D42A6">
      <w:pPr>
        <w:ind w:firstLineChars="400" w:firstLine="960"/>
        <w:rPr>
          <w:rFonts w:ascii="ＭＳ 明朝" w:hAnsi="ＭＳ 明朝"/>
          <w:sz w:val="24"/>
        </w:rPr>
      </w:pPr>
      <w:r w:rsidRPr="001D5AE5">
        <w:rPr>
          <w:rFonts w:ascii="ＭＳ 明朝" w:hAnsi="ＭＳ 明朝"/>
          <w:sz w:val="24"/>
        </w:rPr>
        <w:t>管理者は、保護すべき情報を保管した場所、保存した保護システム、可搬記憶</w:t>
      </w:r>
    </w:p>
    <w:p w14:paraId="4DC77D58" w14:textId="77777777" w:rsidR="001D42A6" w:rsidRPr="001D5AE5" w:rsidRDefault="001D42A6" w:rsidP="001D42A6">
      <w:pPr>
        <w:ind w:firstLineChars="300" w:firstLine="720"/>
        <w:rPr>
          <w:rFonts w:ascii="ＭＳ 明朝" w:hAnsi="ＭＳ 明朝" w:cs="ＭＳ明朝"/>
          <w:sz w:val="24"/>
        </w:rPr>
      </w:pPr>
      <w:r w:rsidRPr="001D5AE5">
        <w:rPr>
          <w:rFonts w:ascii="ＭＳ 明朝" w:hAnsi="ＭＳ 明朝"/>
          <w:sz w:val="24"/>
        </w:rPr>
        <w:t>媒体等、保護すべき情報の管理状況を記載した目録を作成するものとする。</w:t>
      </w:r>
      <w:r w:rsidRPr="001D5AE5">
        <w:rPr>
          <w:rFonts w:ascii="ＭＳ 明朝" w:hAnsi="ＭＳ 明朝" w:cs="ＭＳ明朝" w:hint="eastAsia"/>
          <w:sz w:val="24"/>
        </w:rPr>
        <w:t>なお、</w:t>
      </w:r>
    </w:p>
    <w:p w14:paraId="792070EE" w14:textId="77777777" w:rsidR="001D42A6" w:rsidRPr="001D5AE5" w:rsidRDefault="001D42A6" w:rsidP="001D42A6">
      <w:pPr>
        <w:ind w:firstLineChars="300" w:firstLine="720"/>
        <w:rPr>
          <w:rFonts w:ascii="ＭＳ 明朝" w:hAnsi="ＭＳ 明朝" w:cs="ＭＳ明朝"/>
          <w:sz w:val="24"/>
        </w:rPr>
      </w:pPr>
      <w:r w:rsidRPr="001D5AE5">
        <w:rPr>
          <w:rFonts w:ascii="ＭＳ 明朝" w:hAnsi="ＭＳ 明朝" w:cs="ＭＳ明朝" w:hint="eastAsia"/>
          <w:sz w:val="24"/>
        </w:rPr>
        <w:t>目録の作成は、保護すべき情報の取扱いに関するシステムログの記録により代用</w:t>
      </w:r>
    </w:p>
    <w:p w14:paraId="6C99641A" w14:textId="77777777" w:rsidR="001D42A6" w:rsidRPr="001D5AE5" w:rsidRDefault="001D42A6" w:rsidP="001D42A6">
      <w:pPr>
        <w:ind w:firstLineChars="300" w:firstLine="720"/>
        <w:rPr>
          <w:rFonts w:ascii="ＭＳ 明朝" w:hAnsi="ＭＳ 明朝"/>
          <w:sz w:val="24"/>
        </w:rPr>
      </w:pPr>
      <w:r w:rsidRPr="001D5AE5">
        <w:rPr>
          <w:rFonts w:ascii="ＭＳ 明朝" w:hAnsi="ＭＳ 明朝" w:cs="ＭＳ明朝" w:hint="eastAsia"/>
          <w:sz w:val="24"/>
        </w:rPr>
        <w:t>することができるものとする。</w:t>
      </w:r>
    </w:p>
    <w:p w14:paraId="53A22D35" w14:textId="77777777" w:rsidR="003D7A72" w:rsidRPr="001D5AE5" w:rsidRDefault="003D7A72" w:rsidP="00246199">
      <w:pPr>
        <w:ind w:leftChars="50" w:left="105" w:firstLineChars="100" w:firstLine="240"/>
        <w:rPr>
          <w:rFonts w:ascii="ＭＳ 明朝" w:hAnsi="ＭＳ 明朝"/>
          <w:sz w:val="24"/>
        </w:rPr>
      </w:pPr>
      <w:r w:rsidRPr="001D5AE5">
        <w:rPr>
          <w:rFonts w:ascii="ＭＳ 明朝" w:hAnsi="ＭＳ 明朝"/>
          <w:sz w:val="24"/>
        </w:rPr>
        <w:t>(2)</w:t>
      </w:r>
      <w:r w:rsidR="003707AD" w:rsidRPr="001D5AE5">
        <w:rPr>
          <w:rFonts w:ascii="ＭＳ 明朝" w:hAnsi="ＭＳ 明朝" w:hint="eastAsia"/>
          <w:spacing w:val="-3"/>
          <w:sz w:val="24"/>
        </w:rPr>
        <w:t xml:space="preserve">　</w:t>
      </w:r>
      <w:r w:rsidRPr="001D5AE5">
        <w:rPr>
          <w:rFonts w:ascii="ＭＳ 明朝" w:hAnsi="ＭＳ 明朝"/>
          <w:sz w:val="24"/>
        </w:rPr>
        <w:t>目録の更新</w:t>
      </w:r>
    </w:p>
    <w:p w14:paraId="0FAD3C86" w14:textId="77777777" w:rsidR="00061ABD" w:rsidRPr="001D5AE5" w:rsidRDefault="003D7A72" w:rsidP="00246199">
      <w:pPr>
        <w:ind w:firstLineChars="300" w:firstLine="720"/>
        <w:rPr>
          <w:rFonts w:ascii="ＭＳ 明朝" w:hAnsi="ＭＳ 明朝"/>
          <w:sz w:val="24"/>
        </w:rPr>
      </w:pPr>
      <w:r w:rsidRPr="001D5AE5">
        <w:rPr>
          <w:rFonts w:ascii="ＭＳ 明朝" w:hAnsi="ＭＳ 明朝"/>
          <w:sz w:val="24"/>
        </w:rPr>
        <w:t>ア　管理者は、下記の（ｱ）から（ｳ）までに掲げる措置（以下「接受等」という。）</w:t>
      </w:r>
    </w:p>
    <w:p w14:paraId="03F7943C" w14:textId="77777777" w:rsidR="001D42A6" w:rsidRPr="001D5AE5" w:rsidRDefault="003D7A72" w:rsidP="001D42A6">
      <w:pPr>
        <w:pStyle w:val="af2"/>
        <w:spacing w:line="240" w:lineRule="auto"/>
        <w:ind w:leftChars="200" w:left="420" w:firstLineChars="200" w:firstLine="472"/>
        <w:rPr>
          <w:rFonts w:hAnsi="ＭＳ 明朝" w:cs="ＭＳ明朝"/>
        </w:rPr>
      </w:pPr>
      <w:r w:rsidRPr="001D5AE5">
        <w:rPr>
          <w:rFonts w:hAnsi="ＭＳ 明朝"/>
        </w:rPr>
        <w:t>を実施する場合は、保護すべき情報の目録を更新するものとする。</w:t>
      </w:r>
      <w:r w:rsidR="001D42A6" w:rsidRPr="001D5AE5">
        <w:rPr>
          <w:rFonts w:hAnsi="ＭＳ 明朝" w:cs="ＭＳ明朝" w:hint="eastAsia"/>
        </w:rPr>
        <w:t>なお、目録の</w:t>
      </w:r>
    </w:p>
    <w:p w14:paraId="4BFE7413" w14:textId="77777777" w:rsidR="001D42A6" w:rsidRPr="001D5AE5" w:rsidRDefault="001D42A6" w:rsidP="001D42A6">
      <w:pPr>
        <w:pStyle w:val="af2"/>
        <w:spacing w:line="240" w:lineRule="auto"/>
        <w:ind w:leftChars="200" w:left="420" w:firstLineChars="200" w:firstLine="472"/>
        <w:rPr>
          <w:rFonts w:hAnsi="ＭＳ 明朝" w:cs="ＭＳ明朝"/>
        </w:rPr>
      </w:pPr>
      <w:r w:rsidRPr="001D5AE5">
        <w:rPr>
          <w:rFonts w:hAnsi="ＭＳ 明朝" w:cs="ＭＳ明朝" w:hint="eastAsia"/>
        </w:rPr>
        <w:t>更新は、保護すべき情報の取扱いに関するシステムログの記録により代用するこ</w:t>
      </w:r>
    </w:p>
    <w:p w14:paraId="7BB7D22B" w14:textId="77777777" w:rsidR="001D42A6" w:rsidRPr="001D5AE5" w:rsidRDefault="001D42A6" w:rsidP="001D42A6">
      <w:pPr>
        <w:pStyle w:val="af2"/>
        <w:spacing w:line="240" w:lineRule="auto"/>
        <w:ind w:leftChars="200" w:left="420" w:firstLineChars="200" w:firstLine="472"/>
        <w:rPr>
          <w:rFonts w:hAnsi="ＭＳ 明朝" w:cs="ＭＳ明朝"/>
        </w:rPr>
      </w:pPr>
      <w:r w:rsidRPr="001D5AE5">
        <w:rPr>
          <w:rFonts w:hAnsi="ＭＳ 明朝" w:cs="ＭＳ明朝" w:hint="eastAsia"/>
        </w:rPr>
        <w:t>とができるものとする。</w:t>
      </w:r>
    </w:p>
    <w:p w14:paraId="5606B095" w14:textId="77777777" w:rsidR="00246199" w:rsidRPr="001D5AE5" w:rsidRDefault="003D7A72" w:rsidP="00246199">
      <w:pPr>
        <w:ind w:leftChars="50" w:left="105" w:firstLineChars="300" w:firstLine="720"/>
        <w:rPr>
          <w:rFonts w:ascii="ＭＳ 明朝" w:hAnsi="ＭＳ 明朝"/>
          <w:sz w:val="24"/>
        </w:rPr>
      </w:pPr>
      <w:r w:rsidRPr="001D5AE5">
        <w:rPr>
          <w:rFonts w:ascii="ＭＳ 明朝" w:hAnsi="ＭＳ 明朝"/>
          <w:sz w:val="24"/>
        </w:rPr>
        <w:t>(ｱ)</w:t>
      </w:r>
      <w:r w:rsidR="00061ABD" w:rsidRPr="001D5AE5">
        <w:rPr>
          <w:rFonts w:ascii="ＭＳ 明朝" w:hAnsi="ＭＳ 明朝" w:hint="eastAsia"/>
          <w:spacing w:val="-3"/>
          <w:sz w:val="24"/>
        </w:rPr>
        <w:t xml:space="preserve">　</w:t>
      </w:r>
      <w:r w:rsidRPr="001D5AE5">
        <w:rPr>
          <w:rFonts w:ascii="ＭＳ 明朝" w:hAnsi="ＭＳ 明朝"/>
          <w:sz w:val="24"/>
        </w:rPr>
        <w:t>保護すべき情報の接受、作成、製作又は複製（バックアップを含む。以下</w:t>
      </w:r>
    </w:p>
    <w:p w14:paraId="59B132CC" w14:textId="77777777" w:rsidR="003D7A72" w:rsidRPr="001D5AE5" w:rsidRDefault="00246199" w:rsidP="001D42A6">
      <w:pPr>
        <w:ind w:leftChars="100" w:left="210" w:firstLineChars="300" w:firstLine="720"/>
        <w:rPr>
          <w:rFonts w:ascii="ＭＳ 明朝" w:hAnsi="ＭＳ 明朝"/>
          <w:sz w:val="24"/>
        </w:rPr>
      </w:pPr>
      <w:r w:rsidRPr="001D5AE5">
        <w:rPr>
          <w:rFonts w:ascii="ＭＳ 明朝" w:hAnsi="ＭＳ 明朝" w:hint="eastAsia"/>
          <w:sz w:val="24"/>
        </w:rPr>
        <w:t xml:space="preserve">　</w:t>
      </w:r>
      <w:r w:rsidR="003D7A72" w:rsidRPr="001D5AE5">
        <w:rPr>
          <w:rFonts w:ascii="ＭＳ 明朝" w:hAnsi="ＭＳ 明朝"/>
          <w:sz w:val="24"/>
        </w:rPr>
        <w:t>同じ。）</w:t>
      </w:r>
    </w:p>
    <w:p w14:paraId="7DF6A0CF" w14:textId="77777777" w:rsidR="00061ABD" w:rsidRPr="001D5AE5" w:rsidRDefault="003D7A72" w:rsidP="00246199">
      <w:pPr>
        <w:ind w:leftChars="50" w:left="105" w:firstLineChars="300" w:firstLine="720"/>
        <w:rPr>
          <w:rFonts w:ascii="ＭＳ 明朝" w:hAnsi="ＭＳ 明朝"/>
          <w:sz w:val="24"/>
        </w:rPr>
      </w:pPr>
      <w:r w:rsidRPr="001D5AE5">
        <w:rPr>
          <w:rFonts w:ascii="ＭＳ 明朝" w:hAnsi="ＭＳ 明朝"/>
          <w:sz w:val="24"/>
        </w:rPr>
        <w:t>(ｲ)</w:t>
      </w:r>
      <w:r w:rsidR="00061ABD" w:rsidRPr="001D5AE5">
        <w:rPr>
          <w:rFonts w:ascii="ＭＳ 明朝" w:hAnsi="ＭＳ 明朝" w:hint="eastAsia"/>
          <w:spacing w:val="-3"/>
          <w:sz w:val="24"/>
        </w:rPr>
        <w:t xml:space="preserve">　</w:t>
      </w:r>
      <w:r w:rsidRPr="001D5AE5">
        <w:rPr>
          <w:rFonts w:ascii="ＭＳ 明朝" w:hAnsi="ＭＳ 明朝"/>
          <w:sz w:val="24"/>
        </w:rPr>
        <w:t>保護すべき情報の閲覧又は持ち出し（取扱施設の外に持ち出すことをいい、</w:t>
      </w:r>
    </w:p>
    <w:p w14:paraId="79842A32" w14:textId="77777777" w:rsidR="003D7A72" w:rsidRPr="001D5AE5" w:rsidRDefault="003D7A72" w:rsidP="00246199">
      <w:pPr>
        <w:ind w:firstLineChars="500" w:firstLine="1200"/>
        <w:rPr>
          <w:rFonts w:ascii="ＭＳ 明朝" w:hAnsi="ＭＳ 明朝"/>
          <w:sz w:val="24"/>
        </w:rPr>
      </w:pPr>
      <w:r w:rsidRPr="001D5AE5">
        <w:rPr>
          <w:rFonts w:ascii="ＭＳ 明朝" w:hAnsi="ＭＳ 明朝"/>
          <w:sz w:val="24"/>
        </w:rPr>
        <w:t>貸出を含む。以下同じ。）</w:t>
      </w:r>
    </w:p>
    <w:p w14:paraId="5E53A9E3" w14:textId="77777777" w:rsidR="003D7A72" w:rsidRPr="001D5AE5" w:rsidRDefault="003D7A72" w:rsidP="00246199">
      <w:pPr>
        <w:ind w:leftChars="50" w:left="105" w:firstLineChars="300" w:firstLine="720"/>
        <w:rPr>
          <w:rFonts w:ascii="ＭＳ 明朝" w:hAnsi="ＭＳ 明朝"/>
          <w:sz w:val="24"/>
        </w:rPr>
      </w:pPr>
      <w:r w:rsidRPr="001D5AE5">
        <w:rPr>
          <w:rFonts w:ascii="ＭＳ 明朝" w:hAnsi="ＭＳ 明朝"/>
          <w:sz w:val="24"/>
        </w:rPr>
        <w:t>(ｳ)</w:t>
      </w:r>
      <w:r w:rsidR="00061ABD" w:rsidRPr="001D5AE5">
        <w:rPr>
          <w:rFonts w:ascii="ＭＳ 明朝" w:hAnsi="ＭＳ 明朝" w:hint="eastAsia"/>
          <w:spacing w:val="-3"/>
          <w:sz w:val="24"/>
        </w:rPr>
        <w:t xml:space="preserve">　</w:t>
      </w:r>
      <w:r w:rsidRPr="001D5AE5">
        <w:rPr>
          <w:rFonts w:ascii="ＭＳ 明朝" w:hAnsi="ＭＳ 明朝"/>
          <w:sz w:val="24"/>
        </w:rPr>
        <w:t>保護すべき情報の送達、返却、提出又は廃棄</w:t>
      </w:r>
    </w:p>
    <w:p w14:paraId="4AA94EB1" w14:textId="77777777" w:rsidR="003D7A72" w:rsidRPr="001D5AE5" w:rsidRDefault="003D7A72" w:rsidP="00246199">
      <w:pPr>
        <w:ind w:leftChars="100" w:left="210" w:firstLineChars="200" w:firstLine="480"/>
        <w:rPr>
          <w:rFonts w:ascii="ＭＳ 明朝" w:hAnsi="ＭＳ 明朝"/>
          <w:sz w:val="24"/>
        </w:rPr>
      </w:pPr>
      <w:r w:rsidRPr="001D5AE5">
        <w:rPr>
          <w:rFonts w:ascii="ＭＳ 明朝" w:hAnsi="ＭＳ 明朝"/>
          <w:sz w:val="24"/>
        </w:rPr>
        <w:t>イ　目録には、接受等を行った者の氏名、所属、所在等を記載するものとする。</w:t>
      </w:r>
    </w:p>
    <w:p w14:paraId="5C3CC559" w14:textId="77777777" w:rsidR="001D42A6" w:rsidRPr="001D5AE5" w:rsidRDefault="003D7A72" w:rsidP="001D42A6">
      <w:pPr>
        <w:ind w:firstLineChars="400" w:firstLine="960"/>
        <w:rPr>
          <w:rFonts w:ascii="游明朝" w:hAnsi="游明朝"/>
          <w:sz w:val="24"/>
          <w:szCs w:val="32"/>
        </w:rPr>
      </w:pPr>
      <w:r w:rsidRPr="001D5AE5">
        <w:rPr>
          <w:rFonts w:ascii="ＭＳ 明朝" w:hAnsi="ＭＳ 明朝"/>
          <w:sz w:val="24"/>
        </w:rPr>
        <w:t>ただし、</w:t>
      </w:r>
      <w:r w:rsidR="001D42A6" w:rsidRPr="001D5AE5">
        <w:rPr>
          <w:rFonts w:ascii="游明朝" w:hAnsi="游明朝"/>
          <w:sz w:val="24"/>
          <w:szCs w:val="32"/>
        </w:rPr>
        <w:t>保護</w:t>
      </w:r>
      <w:r w:rsidR="001D42A6" w:rsidRPr="001D5AE5">
        <w:rPr>
          <w:rFonts w:ascii="游明朝" w:hAnsi="游明朝" w:hint="eastAsia"/>
          <w:sz w:val="24"/>
          <w:szCs w:val="32"/>
        </w:rPr>
        <w:t>すべき情報の取扱いに関するシステムログの記録により代用する</w:t>
      </w:r>
    </w:p>
    <w:p w14:paraId="226BDA80" w14:textId="77777777" w:rsidR="001D42A6" w:rsidRPr="001D5AE5" w:rsidRDefault="001D42A6" w:rsidP="001D42A6">
      <w:pPr>
        <w:ind w:firstLineChars="400" w:firstLine="960"/>
        <w:rPr>
          <w:rFonts w:ascii="游明朝" w:hAnsi="游明朝"/>
          <w:sz w:val="24"/>
          <w:szCs w:val="32"/>
        </w:rPr>
      </w:pPr>
      <w:r w:rsidRPr="001D5AE5">
        <w:rPr>
          <w:rFonts w:ascii="游明朝" w:hAnsi="游明朝" w:hint="eastAsia"/>
          <w:sz w:val="24"/>
          <w:szCs w:val="32"/>
        </w:rPr>
        <w:t>場合は、アカウントの識別子を記載するものとする。</w:t>
      </w:r>
    </w:p>
    <w:p w14:paraId="1EAA1AF2" w14:textId="77777777" w:rsidR="003D7A72" w:rsidRPr="001D5AE5" w:rsidRDefault="003D7A72" w:rsidP="001D42A6">
      <w:pPr>
        <w:ind w:leftChars="50" w:left="105" w:firstLineChars="100" w:firstLine="240"/>
        <w:rPr>
          <w:rFonts w:ascii="ＭＳ 明朝" w:hAnsi="ＭＳ 明朝"/>
          <w:sz w:val="24"/>
        </w:rPr>
      </w:pPr>
      <w:r w:rsidRPr="001D5AE5">
        <w:rPr>
          <w:rFonts w:ascii="ＭＳ 明朝" w:hAnsi="ＭＳ 明朝"/>
          <w:sz w:val="24"/>
        </w:rPr>
        <w:t>(3)</w:t>
      </w:r>
      <w:r w:rsidR="00061ABD" w:rsidRPr="001D5AE5">
        <w:rPr>
          <w:rFonts w:ascii="ＭＳ 明朝" w:hAnsi="ＭＳ 明朝" w:hint="eastAsia"/>
          <w:spacing w:val="-3"/>
          <w:sz w:val="24"/>
        </w:rPr>
        <w:t xml:space="preserve">　</w:t>
      </w:r>
      <w:r w:rsidRPr="001D5AE5">
        <w:rPr>
          <w:rFonts w:ascii="ＭＳ 明朝" w:hAnsi="ＭＳ 明朝"/>
          <w:sz w:val="24"/>
        </w:rPr>
        <w:t>目録等の保管</w:t>
      </w:r>
    </w:p>
    <w:p w14:paraId="7ED88376" w14:textId="77777777" w:rsidR="00246199" w:rsidRPr="001D5AE5" w:rsidRDefault="003D7A72" w:rsidP="00246199">
      <w:pPr>
        <w:ind w:left="737" w:firstLineChars="100" w:firstLine="240"/>
        <w:rPr>
          <w:rFonts w:ascii="ＭＳ 明朝" w:hAnsi="ＭＳ 明朝"/>
          <w:sz w:val="24"/>
        </w:rPr>
      </w:pPr>
      <w:r w:rsidRPr="001D5AE5">
        <w:rPr>
          <w:rFonts w:ascii="ＭＳ 明朝" w:hAnsi="ＭＳ 明朝"/>
          <w:sz w:val="24"/>
        </w:rPr>
        <w:t>管理者は、保護すべき情報の目録は、不正なアクセス、改ざん、盗難等から保</w:t>
      </w:r>
    </w:p>
    <w:p w14:paraId="533845FE" w14:textId="77777777" w:rsidR="00246199" w:rsidRPr="001D5AE5" w:rsidRDefault="00246199" w:rsidP="00246199">
      <w:pPr>
        <w:rPr>
          <w:rFonts w:ascii="ＭＳ 明朝" w:hAnsi="ＭＳ 明朝"/>
          <w:sz w:val="24"/>
        </w:rPr>
      </w:pPr>
      <w:r w:rsidRPr="001D5AE5">
        <w:rPr>
          <w:rFonts w:ascii="ＭＳ 明朝" w:hAnsi="ＭＳ 明朝" w:hint="eastAsia"/>
          <w:sz w:val="24"/>
        </w:rPr>
        <w:t xml:space="preserve">　　　</w:t>
      </w:r>
      <w:r w:rsidR="003D7A72" w:rsidRPr="001D5AE5">
        <w:rPr>
          <w:rFonts w:ascii="ＭＳ 明朝" w:hAnsi="ＭＳ 明朝"/>
          <w:sz w:val="24"/>
        </w:rPr>
        <w:t>護するため、文書により保存する場合は、施錠したロッカー等（第８第５項第２</w:t>
      </w:r>
    </w:p>
    <w:p w14:paraId="30E2127E" w14:textId="77777777" w:rsidR="00246199" w:rsidRPr="001D5AE5" w:rsidRDefault="003D7A72" w:rsidP="00246199">
      <w:pPr>
        <w:ind w:firstLineChars="300" w:firstLine="720"/>
        <w:rPr>
          <w:rFonts w:ascii="ＭＳ 明朝" w:hAnsi="ＭＳ 明朝"/>
          <w:sz w:val="24"/>
        </w:rPr>
      </w:pPr>
      <w:r w:rsidRPr="001D5AE5">
        <w:rPr>
          <w:rFonts w:ascii="ＭＳ 明朝" w:hAnsi="ＭＳ 明朝"/>
          <w:sz w:val="24"/>
        </w:rPr>
        <w:t>号の規定により鍵及び解錠キーを厳格に管理するものとする。以下同じ。）によ</w:t>
      </w:r>
    </w:p>
    <w:p w14:paraId="6BEC30DB" w14:textId="77777777" w:rsidR="00246199" w:rsidRPr="001D5AE5" w:rsidRDefault="003D7A72" w:rsidP="00246199">
      <w:pPr>
        <w:ind w:firstLineChars="300" w:firstLine="720"/>
        <w:rPr>
          <w:rFonts w:ascii="ＭＳ 明朝" w:hAnsi="ＭＳ 明朝"/>
          <w:sz w:val="24"/>
        </w:rPr>
      </w:pPr>
      <w:r w:rsidRPr="001D5AE5">
        <w:rPr>
          <w:rFonts w:ascii="ＭＳ 明朝" w:hAnsi="ＭＳ 明朝"/>
          <w:sz w:val="24"/>
        </w:rPr>
        <w:t>り、データで保存する場合には、暗号化により必要な期間保管又は保存するもの</w:t>
      </w:r>
    </w:p>
    <w:p w14:paraId="5F1B2D87" w14:textId="77777777" w:rsidR="00246199" w:rsidRPr="001D5AE5" w:rsidRDefault="003D7A72" w:rsidP="00246199">
      <w:pPr>
        <w:ind w:firstLineChars="300" w:firstLine="720"/>
        <w:rPr>
          <w:rFonts w:ascii="ＭＳ 明朝" w:hAnsi="ＭＳ 明朝"/>
          <w:sz w:val="24"/>
        </w:rPr>
      </w:pPr>
      <w:r w:rsidRPr="001D5AE5">
        <w:rPr>
          <w:rFonts w:ascii="ＭＳ 明朝" w:hAnsi="ＭＳ 明朝"/>
          <w:sz w:val="24"/>
        </w:rPr>
        <w:t>とする。</w:t>
      </w:r>
    </w:p>
    <w:p w14:paraId="30AE8A81" w14:textId="77777777" w:rsidR="003D7A72" w:rsidRPr="001D5AE5" w:rsidRDefault="003D7A72" w:rsidP="00246199">
      <w:pPr>
        <w:ind w:firstLineChars="100" w:firstLine="240"/>
        <w:rPr>
          <w:rFonts w:ascii="ＭＳ 明朝" w:hAnsi="ＭＳ 明朝"/>
          <w:sz w:val="24"/>
        </w:rPr>
      </w:pPr>
      <w:r w:rsidRPr="001D5AE5">
        <w:rPr>
          <w:rFonts w:ascii="ＭＳ 明朝" w:hAnsi="ＭＳ 明朝"/>
          <w:sz w:val="24"/>
        </w:rPr>
        <w:t>３　保護すべき文書等の表示等</w:t>
      </w:r>
    </w:p>
    <w:p w14:paraId="3304575F" w14:textId="77777777" w:rsidR="003D7A72" w:rsidRPr="001D5AE5" w:rsidRDefault="003D7A72" w:rsidP="00246199">
      <w:pPr>
        <w:ind w:leftChars="50" w:left="105" w:firstLineChars="100" w:firstLine="240"/>
        <w:rPr>
          <w:rFonts w:ascii="ＭＳ 明朝" w:hAnsi="ＭＳ 明朝"/>
          <w:sz w:val="24"/>
        </w:rPr>
      </w:pPr>
      <w:r w:rsidRPr="001D5AE5">
        <w:rPr>
          <w:rFonts w:ascii="ＭＳ 明朝" w:hAnsi="ＭＳ 明朝"/>
          <w:sz w:val="24"/>
        </w:rPr>
        <w:t>(1)</w:t>
      </w:r>
      <w:r w:rsidR="00061ABD" w:rsidRPr="001D5AE5">
        <w:rPr>
          <w:rFonts w:ascii="ＭＳ 明朝" w:hAnsi="ＭＳ 明朝" w:hint="eastAsia"/>
          <w:spacing w:val="-3"/>
          <w:sz w:val="24"/>
        </w:rPr>
        <w:t xml:space="preserve">　</w:t>
      </w:r>
      <w:r w:rsidRPr="001D5AE5">
        <w:rPr>
          <w:rFonts w:ascii="ＭＳ 明朝" w:hAnsi="ＭＳ 明朝"/>
          <w:sz w:val="24"/>
        </w:rPr>
        <w:t>保護すべき文書等への表示</w:t>
      </w:r>
    </w:p>
    <w:p w14:paraId="4898AF8D" w14:textId="77777777" w:rsidR="00246199" w:rsidRPr="001D5AE5" w:rsidRDefault="003D7A72" w:rsidP="00246199">
      <w:pPr>
        <w:ind w:firstLineChars="400" w:firstLine="960"/>
        <w:rPr>
          <w:rFonts w:ascii="ＭＳ 明朝" w:hAnsi="ＭＳ 明朝"/>
          <w:sz w:val="24"/>
        </w:rPr>
      </w:pPr>
      <w:r w:rsidRPr="001D5AE5">
        <w:rPr>
          <w:rFonts w:ascii="ＭＳ 明朝" w:hAnsi="ＭＳ 明朝"/>
          <w:sz w:val="24"/>
        </w:rPr>
        <w:t>管理者は、保護すべき文書等を作成、製作、収集、整理又は複製（以下「作成</w:t>
      </w:r>
    </w:p>
    <w:p w14:paraId="24939E79" w14:textId="77777777" w:rsidR="003D7A72" w:rsidRPr="001D5AE5" w:rsidRDefault="003D7A72" w:rsidP="00246199">
      <w:pPr>
        <w:ind w:firstLineChars="300" w:firstLine="720"/>
        <w:rPr>
          <w:rFonts w:ascii="ＭＳ 明朝" w:hAnsi="ＭＳ 明朝"/>
          <w:sz w:val="24"/>
        </w:rPr>
      </w:pPr>
      <w:r w:rsidRPr="001D5AE5">
        <w:rPr>
          <w:rFonts w:ascii="ＭＳ 明朝" w:hAnsi="ＭＳ 明朝"/>
          <w:sz w:val="24"/>
        </w:rPr>
        <w:t>等」という。）した場合は、次に掲げる措置を講じるものとする。</w:t>
      </w:r>
    </w:p>
    <w:p w14:paraId="4E335129" w14:textId="77777777" w:rsidR="00246199" w:rsidRPr="001D5AE5" w:rsidRDefault="003D7A72" w:rsidP="00246199">
      <w:pPr>
        <w:ind w:leftChars="200" w:left="420"/>
        <w:rPr>
          <w:rFonts w:ascii="ＭＳ 明朝" w:hAnsi="ＭＳ 明朝"/>
          <w:sz w:val="24"/>
        </w:rPr>
      </w:pPr>
      <w:r w:rsidRPr="001D5AE5">
        <w:rPr>
          <w:rFonts w:ascii="ＭＳ 明朝" w:hAnsi="ＭＳ 明朝"/>
          <w:sz w:val="24"/>
        </w:rPr>
        <w:t>ア　当該文書等が保護すべき情報を含む旨の表示を行うこととし、当該表示は、文</w:t>
      </w:r>
    </w:p>
    <w:p w14:paraId="21BD7D7E" w14:textId="77777777" w:rsidR="003D7A72" w:rsidRPr="001D5AE5" w:rsidRDefault="00246199" w:rsidP="00246199">
      <w:pPr>
        <w:ind w:leftChars="200" w:left="420"/>
        <w:rPr>
          <w:rFonts w:ascii="ＭＳ 明朝" w:hAnsi="ＭＳ 明朝"/>
          <w:sz w:val="24"/>
        </w:rPr>
      </w:pPr>
      <w:r w:rsidRPr="001D5AE5">
        <w:rPr>
          <w:rFonts w:ascii="ＭＳ 明朝" w:hAnsi="ＭＳ 明朝" w:hint="eastAsia"/>
          <w:sz w:val="24"/>
        </w:rPr>
        <w:t xml:space="preserve">　</w:t>
      </w:r>
      <w:r w:rsidR="003D7A72" w:rsidRPr="001D5AE5">
        <w:rPr>
          <w:rFonts w:ascii="ＭＳ 明朝" w:hAnsi="ＭＳ 明朝"/>
          <w:sz w:val="24"/>
        </w:rPr>
        <w:t>書の表紙右上に記載する等、容易に判別可能なものとすること。</w:t>
      </w:r>
    </w:p>
    <w:p w14:paraId="7D841E51" w14:textId="77777777" w:rsidR="00246199" w:rsidRPr="001D5AE5" w:rsidRDefault="003D7A72" w:rsidP="00246199">
      <w:pPr>
        <w:ind w:leftChars="100" w:left="210" w:firstLineChars="100" w:firstLine="240"/>
        <w:rPr>
          <w:rFonts w:ascii="ＭＳ 明朝" w:hAnsi="ＭＳ 明朝"/>
          <w:sz w:val="24"/>
        </w:rPr>
      </w:pPr>
      <w:r w:rsidRPr="001D5AE5">
        <w:rPr>
          <w:rFonts w:ascii="ＭＳ 明朝" w:hAnsi="ＭＳ 明朝"/>
          <w:sz w:val="24"/>
        </w:rPr>
        <w:t>イ　当該文書等の中で、保護すべき情報が記録された箇所に、下線を引く、枠で囲</w:t>
      </w:r>
    </w:p>
    <w:p w14:paraId="508BF792" w14:textId="77777777" w:rsidR="003D7A72" w:rsidRPr="001D5AE5" w:rsidRDefault="003D7A72" w:rsidP="00246199">
      <w:pPr>
        <w:ind w:leftChars="100" w:left="210" w:firstLineChars="200" w:firstLine="480"/>
        <w:rPr>
          <w:rFonts w:ascii="ＭＳ 明朝" w:hAnsi="ＭＳ 明朝"/>
          <w:sz w:val="24"/>
        </w:rPr>
      </w:pPr>
      <w:r w:rsidRPr="001D5AE5">
        <w:rPr>
          <w:rFonts w:ascii="ＭＳ 明朝" w:hAnsi="ＭＳ 明朝"/>
          <w:sz w:val="24"/>
        </w:rPr>
        <w:t>む、文頭及び文末に括弧を付す等により明示すること。</w:t>
      </w:r>
    </w:p>
    <w:p w14:paraId="24A5767B" w14:textId="77777777" w:rsidR="00246199" w:rsidRPr="001D5AE5" w:rsidRDefault="003D7A72" w:rsidP="00246199">
      <w:pPr>
        <w:ind w:firstLineChars="200" w:firstLine="480"/>
        <w:rPr>
          <w:rFonts w:ascii="ＭＳ 明朝" w:hAnsi="ＭＳ 明朝"/>
          <w:sz w:val="24"/>
        </w:rPr>
      </w:pPr>
      <w:r w:rsidRPr="001D5AE5">
        <w:rPr>
          <w:rFonts w:ascii="ＭＳ 明朝" w:hAnsi="ＭＳ 明朝"/>
          <w:sz w:val="24"/>
        </w:rPr>
        <w:t>ウ　当該文書等のうち、保護すべきデータが保存された可搬記憶媒体についても、</w:t>
      </w:r>
    </w:p>
    <w:p w14:paraId="7ABF095F" w14:textId="77777777" w:rsidR="003D7A72" w:rsidRPr="001D5AE5" w:rsidRDefault="00246199" w:rsidP="00246199">
      <w:pPr>
        <w:ind w:firstLineChars="200" w:firstLine="480"/>
        <w:rPr>
          <w:rFonts w:ascii="ＭＳ 明朝" w:hAnsi="ＭＳ 明朝"/>
          <w:sz w:val="24"/>
        </w:rPr>
      </w:pPr>
      <w:r w:rsidRPr="001D5AE5">
        <w:rPr>
          <w:rFonts w:ascii="ＭＳ 明朝" w:hAnsi="ＭＳ 明朝" w:hint="eastAsia"/>
          <w:sz w:val="24"/>
        </w:rPr>
        <w:t xml:space="preserve">　</w:t>
      </w:r>
      <w:r w:rsidR="003D7A72" w:rsidRPr="001D5AE5">
        <w:rPr>
          <w:rFonts w:ascii="ＭＳ 明朝" w:hAnsi="ＭＳ 明朝"/>
          <w:sz w:val="24"/>
        </w:rPr>
        <w:t>保護すべきデータを含む旨を外形的に表示すること。</w:t>
      </w:r>
    </w:p>
    <w:p w14:paraId="0DD786AA" w14:textId="77777777" w:rsidR="003D7A72" w:rsidRPr="001D5AE5" w:rsidRDefault="003D7A72" w:rsidP="00246199">
      <w:pPr>
        <w:ind w:leftChars="50" w:left="105" w:firstLineChars="100" w:firstLine="240"/>
        <w:rPr>
          <w:rFonts w:ascii="ＭＳ 明朝" w:hAnsi="ＭＳ 明朝"/>
          <w:sz w:val="24"/>
        </w:rPr>
      </w:pPr>
      <w:r w:rsidRPr="001D5AE5">
        <w:rPr>
          <w:rFonts w:ascii="ＭＳ 明朝" w:hAnsi="ＭＳ 明朝"/>
          <w:sz w:val="24"/>
        </w:rPr>
        <w:t>(2)</w:t>
      </w:r>
      <w:r w:rsidR="00061ABD" w:rsidRPr="001D5AE5">
        <w:rPr>
          <w:rFonts w:ascii="ＭＳ 明朝" w:hAnsi="ＭＳ 明朝" w:hint="eastAsia"/>
          <w:spacing w:val="-3"/>
          <w:sz w:val="24"/>
        </w:rPr>
        <w:t xml:space="preserve">　</w:t>
      </w:r>
      <w:r w:rsidRPr="001D5AE5">
        <w:rPr>
          <w:rFonts w:ascii="ＭＳ 明朝" w:hAnsi="ＭＳ 明朝"/>
          <w:sz w:val="24"/>
        </w:rPr>
        <w:t>その他の表示</w:t>
      </w:r>
    </w:p>
    <w:p w14:paraId="2055D2B2" w14:textId="77777777" w:rsidR="003D7A72" w:rsidRPr="001D5AE5" w:rsidRDefault="003D7A72" w:rsidP="00246199">
      <w:pPr>
        <w:ind w:left="737" w:firstLineChars="100" w:firstLine="240"/>
        <w:rPr>
          <w:rFonts w:ascii="ＭＳ 明朝" w:hAnsi="ＭＳ 明朝"/>
          <w:sz w:val="24"/>
        </w:rPr>
      </w:pPr>
      <w:r w:rsidRPr="001D5AE5">
        <w:rPr>
          <w:rFonts w:ascii="ＭＳ 明朝" w:hAnsi="ＭＳ 明朝"/>
          <w:sz w:val="24"/>
        </w:rPr>
        <w:t>管理者は、封筒又はコンテナ等の容器に保護すべき文書等を格納して保管する場合は、当該封筒、ファイル、コンテナ等の容器の中に保護すべき情報が存在する旨を表示するものとする。</w:t>
      </w:r>
    </w:p>
    <w:p w14:paraId="1780AD37" w14:textId="77777777" w:rsidR="003D7A72" w:rsidRPr="001D5AE5" w:rsidRDefault="003D7A72" w:rsidP="00246199">
      <w:pPr>
        <w:ind w:firstLineChars="100" w:firstLine="240"/>
        <w:rPr>
          <w:rFonts w:ascii="ＭＳ 明朝" w:hAnsi="ＭＳ 明朝"/>
          <w:sz w:val="24"/>
        </w:rPr>
      </w:pPr>
      <w:r w:rsidRPr="001D5AE5">
        <w:rPr>
          <w:rFonts w:ascii="ＭＳ 明朝" w:hAnsi="ＭＳ 明朝"/>
          <w:sz w:val="24"/>
        </w:rPr>
        <w:t>４　保護すべき情報の持ち出し及び送達</w:t>
      </w:r>
    </w:p>
    <w:p w14:paraId="3E81D373" w14:textId="77777777" w:rsidR="003D7A72" w:rsidRPr="001D5AE5" w:rsidRDefault="003D7A72" w:rsidP="00246199">
      <w:pPr>
        <w:ind w:leftChars="50" w:left="105" w:firstLineChars="100" w:firstLine="240"/>
        <w:rPr>
          <w:rFonts w:ascii="ＭＳ 明朝" w:hAnsi="ＭＳ 明朝"/>
          <w:sz w:val="24"/>
        </w:rPr>
      </w:pPr>
      <w:r w:rsidRPr="001D5AE5">
        <w:rPr>
          <w:rFonts w:ascii="ＭＳ 明朝" w:hAnsi="ＭＳ 明朝"/>
          <w:sz w:val="24"/>
        </w:rPr>
        <w:lastRenderedPageBreak/>
        <w:t>(1)</w:t>
      </w:r>
      <w:r w:rsidR="00061ABD" w:rsidRPr="001D5AE5">
        <w:rPr>
          <w:rFonts w:ascii="ＭＳ 明朝" w:hAnsi="ＭＳ 明朝" w:hint="eastAsia"/>
          <w:spacing w:val="-3"/>
          <w:sz w:val="24"/>
        </w:rPr>
        <w:t xml:space="preserve">　</w:t>
      </w:r>
      <w:r w:rsidRPr="001D5AE5">
        <w:rPr>
          <w:rFonts w:ascii="ＭＳ 明朝" w:hAnsi="ＭＳ 明朝"/>
          <w:sz w:val="24"/>
        </w:rPr>
        <w:t>持ち出し及び送達の方法</w:t>
      </w:r>
    </w:p>
    <w:p w14:paraId="1599ACA9" w14:textId="77777777" w:rsidR="00246199" w:rsidRPr="001D5AE5" w:rsidRDefault="003D7A72" w:rsidP="00246199">
      <w:pPr>
        <w:ind w:firstLineChars="300" w:firstLine="720"/>
        <w:rPr>
          <w:rFonts w:ascii="ＭＳ 明朝" w:hAnsi="ＭＳ 明朝"/>
          <w:sz w:val="24"/>
        </w:rPr>
      </w:pPr>
      <w:r w:rsidRPr="001D5AE5">
        <w:rPr>
          <w:rFonts w:ascii="ＭＳ 明朝" w:hAnsi="ＭＳ 明朝"/>
          <w:sz w:val="24"/>
        </w:rPr>
        <w:t>ア　保護すべき情報の持ち出し及び送達を行う場合は、管理者の許可を得るもの</w:t>
      </w:r>
    </w:p>
    <w:p w14:paraId="4381869E" w14:textId="77777777" w:rsidR="003D7A72" w:rsidRPr="001D5AE5" w:rsidRDefault="00246199" w:rsidP="00246199">
      <w:pPr>
        <w:ind w:firstLineChars="300" w:firstLine="720"/>
        <w:rPr>
          <w:rFonts w:ascii="ＭＳ 明朝" w:hAnsi="ＭＳ 明朝"/>
          <w:sz w:val="24"/>
        </w:rPr>
      </w:pPr>
      <w:r w:rsidRPr="001D5AE5">
        <w:rPr>
          <w:rFonts w:ascii="ＭＳ 明朝" w:hAnsi="ＭＳ 明朝" w:hint="eastAsia"/>
          <w:sz w:val="24"/>
        </w:rPr>
        <w:t xml:space="preserve">　</w:t>
      </w:r>
      <w:r w:rsidR="003D7A72" w:rsidRPr="001D5AE5">
        <w:rPr>
          <w:rFonts w:ascii="ＭＳ 明朝" w:hAnsi="ＭＳ 明朝"/>
          <w:sz w:val="24"/>
        </w:rPr>
        <w:t>とする。</w:t>
      </w:r>
    </w:p>
    <w:p w14:paraId="5B163037" w14:textId="77777777" w:rsidR="00246199" w:rsidRPr="001D5AE5" w:rsidRDefault="003D7A72" w:rsidP="00246199">
      <w:pPr>
        <w:ind w:firstLineChars="300" w:firstLine="720"/>
        <w:rPr>
          <w:rFonts w:ascii="ＭＳ 明朝" w:hAnsi="ＭＳ 明朝"/>
          <w:sz w:val="24"/>
        </w:rPr>
      </w:pPr>
      <w:r w:rsidRPr="001D5AE5">
        <w:rPr>
          <w:rFonts w:ascii="ＭＳ 明朝" w:hAnsi="ＭＳ 明朝"/>
          <w:sz w:val="24"/>
        </w:rPr>
        <w:t>イ　保護すべき情報を持ち出し又は送達する場合は、施錠等により物理的に保護</w:t>
      </w:r>
    </w:p>
    <w:p w14:paraId="7D449F7E" w14:textId="77777777" w:rsidR="00061ABD" w:rsidRPr="001D5AE5" w:rsidRDefault="00246199" w:rsidP="00246199">
      <w:pPr>
        <w:ind w:firstLineChars="300" w:firstLine="720"/>
        <w:rPr>
          <w:rFonts w:ascii="ＭＳ 明朝" w:hAnsi="ＭＳ 明朝"/>
          <w:sz w:val="24"/>
        </w:rPr>
      </w:pPr>
      <w:r w:rsidRPr="001D5AE5">
        <w:rPr>
          <w:rFonts w:ascii="ＭＳ 明朝" w:hAnsi="ＭＳ 明朝" w:hint="eastAsia"/>
          <w:sz w:val="24"/>
        </w:rPr>
        <w:t xml:space="preserve">　</w:t>
      </w:r>
      <w:r w:rsidR="003D7A72" w:rsidRPr="001D5AE5">
        <w:rPr>
          <w:rFonts w:ascii="ＭＳ 明朝" w:hAnsi="ＭＳ 明朝"/>
          <w:sz w:val="24"/>
        </w:rPr>
        <w:t>された容器に格納するものとする。</w:t>
      </w:r>
    </w:p>
    <w:p w14:paraId="4CA7AC18" w14:textId="77777777" w:rsidR="003D7A72" w:rsidRPr="001D5AE5" w:rsidRDefault="003D7A72" w:rsidP="00246199">
      <w:pPr>
        <w:ind w:leftChars="50" w:left="105" w:firstLineChars="100" w:firstLine="240"/>
        <w:rPr>
          <w:rFonts w:ascii="ＭＳ 明朝" w:hAnsi="ＭＳ 明朝"/>
          <w:sz w:val="24"/>
        </w:rPr>
      </w:pPr>
      <w:r w:rsidRPr="001D5AE5">
        <w:rPr>
          <w:rFonts w:ascii="ＭＳ 明朝" w:hAnsi="ＭＳ 明朝"/>
          <w:sz w:val="24"/>
        </w:rPr>
        <w:t>(2)</w:t>
      </w:r>
      <w:r w:rsidR="00061ABD" w:rsidRPr="001D5AE5">
        <w:rPr>
          <w:rFonts w:ascii="ＭＳ 明朝" w:hAnsi="ＭＳ 明朝" w:hint="eastAsia"/>
          <w:spacing w:val="-3"/>
          <w:sz w:val="24"/>
        </w:rPr>
        <w:t xml:space="preserve">　</w:t>
      </w:r>
      <w:r w:rsidRPr="001D5AE5">
        <w:rPr>
          <w:rFonts w:ascii="ＭＳ 明朝" w:hAnsi="ＭＳ 明朝"/>
          <w:sz w:val="24"/>
        </w:rPr>
        <w:t>送達することができる者の制限</w:t>
      </w:r>
    </w:p>
    <w:p w14:paraId="5781F05B" w14:textId="77777777" w:rsidR="00246199" w:rsidRPr="001D5AE5" w:rsidRDefault="003D7A72" w:rsidP="00246199">
      <w:pPr>
        <w:ind w:firstLineChars="400" w:firstLine="960"/>
        <w:rPr>
          <w:rFonts w:ascii="ＭＳ 明朝" w:hAnsi="ＭＳ 明朝"/>
          <w:sz w:val="24"/>
        </w:rPr>
      </w:pPr>
      <w:r w:rsidRPr="001D5AE5">
        <w:rPr>
          <w:rFonts w:ascii="ＭＳ 明朝" w:hAnsi="ＭＳ 明朝"/>
          <w:sz w:val="24"/>
        </w:rPr>
        <w:t>管理者は、保護すべき情報を持ち出し及び送達することができる者を業務の遂</w:t>
      </w:r>
    </w:p>
    <w:p w14:paraId="2EEEB285" w14:textId="77777777" w:rsidR="003D7A72" w:rsidRPr="001D5AE5" w:rsidRDefault="00246199" w:rsidP="00061ABD">
      <w:pPr>
        <w:rPr>
          <w:rFonts w:ascii="ＭＳ 明朝" w:hAnsi="ＭＳ 明朝"/>
          <w:sz w:val="24"/>
        </w:rPr>
      </w:pPr>
      <w:r w:rsidRPr="001D5AE5">
        <w:rPr>
          <w:rFonts w:ascii="ＭＳ 明朝" w:hAnsi="ＭＳ 明朝" w:hint="eastAsia"/>
          <w:sz w:val="24"/>
        </w:rPr>
        <w:t xml:space="preserve">　　　</w:t>
      </w:r>
      <w:r w:rsidR="003D7A72" w:rsidRPr="001D5AE5">
        <w:rPr>
          <w:rFonts w:ascii="ＭＳ 明朝" w:hAnsi="ＭＳ 明朝"/>
          <w:sz w:val="24"/>
        </w:rPr>
        <w:t>行上必要最小限度に制限するものとする。</w:t>
      </w:r>
    </w:p>
    <w:p w14:paraId="16435B88" w14:textId="77777777" w:rsidR="003D7A72" w:rsidRPr="001D5AE5" w:rsidRDefault="003D7A72" w:rsidP="00246199">
      <w:pPr>
        <w:ind w:leftChars="50" w:left="105" w:firstLineChars="100" w:firstLine="240"/>
        <w:rPr>
          <w:rFonts w:ascii="ＭＳ 明朝" w:hAnsi="ＭＳ 明朝"/>
          <w:sz w:val="24"/>
        </w:rPr>
      </w:pPr>
      <w:r w:rsidRPr="001D5AE5">
        <w:rPr>
          <w:rFonts w:ascii="ＭＳ 明朝" w:hAnsi="ＭＳ 明朝"/>
          <w:sz w:val="24"/>
        </w:rPr>
        <w:t>(3)</w:t>
      </w:r>
      <w:r w:rsidR="00061ABD" w:rsidRPr="001D5AE5">
        <w:rPr>
          <w:rFonts w:ascii="ＭＳ 明朝" w:hAnsi="ＭＳ 明朝" w:hint="eastAsia"/>
          <w:spacing w:val="-3"/>
          <w:sz w:val="24"/>
        </w:rPr>
        <w:t xml:space="preserve">　</w:t>
      </w:r>
      <w:r w:rsidRPr="001D5AE5">
        <w:rPr>
          <w:rFonts w:ascii="ＭＳ 明朝" w:hAnsi="ＭＳ 明朝"/>
          <w:sz w:val="24"/>
        </w:rPr>
        <w:t>持ち出し及び送達の際の表示</w:t>
      </w:r>
    </w:p>
    <w:p w14:paraId="311B2143" w14:textId="77777777" w:rsidR="00061ABD" w:rsidRPr="001D5AE5" w:rsidRDefault="003D7A72" w:rsidP="00246199">
      <w:pPr>
        <w:ind w:firstLineChars="300" w:firstLine="720"/>
        <w:rPr>
          <w:rFonts w:ascii="ＭＳ 明朝" w:hAnsi="ＭＳ 明朝"/>
          <w:sz w:val="24"/>
        </w:rPr>
      </w:pPr>
      <w:r w:rsidRPr="001D5AE5">
        <w:rPr>
          <w:rFonts w:ascii="ＭＳ 明朝" w:hAnsi="ＭＳ 明朝"/>
          <w:sz w:val="24"/>
        </w:rPr>
        <w:t>ア　保護すべき情報を持ち出し又は送達する場合は、封筒、コンテナ等の容器に、</w:t>
      </w:r>
    </w:p>
    <w:p w14:paraId="78D7CB4C" w14:textId="77777777" w:rsidR="003D7A72" w:rsidRPr="001D5AE5" w:rsidRDefault="003D7A72" w:rsidP="00246199">
      <w:pPr>
        <w:ind w:firstLineChars="400" w:firstLine="960"/>
        <w:rPr>
          <w:rFonts w:ascii="ＭＳ 明朝" w:hAnsi="ＭＳ 明朝"/>
          <w:sz w:val="24"/>
        </w:rPr>
      </w:pPr>
      <w:r w:rsidRPr="001D5AE5">
        <w:rPr>
          <w:rFonts w:ascii="ＭＳ 明朝" w:hAnsi="ＭＳ 明朝"/>
          <w:sz w:val="24"/>
        </w:rPr>
        <w:t>その中に保護すべき情報が含まれる旨を表示しないものとする。</w:t>
      </w:r>
    </w:p>
    <w:p w14:paraId="099F1926" w14:textId="77777777" w:rsidR="00246199" w:rsidRPr="001D5AE5" w:rsidRDefault="003D7A72" w:rsidP="00246199">
      <w:pPr>
        <w:ind w:firstLineChars="300" w:firstLine="720"/>
        <w:rPr>
          <w:rFonts w:ascii="ＭＳ 明朝" w:hAnsi="ＭＳ 明朝"/>
          <w:sz w:val="24"/>
        </w:rPr>
      </w:pPr>
      <w:r w:rsidRPr="001D5AE5">
        <w:rPr>
          <w:rFonts w:ascii="ＭＳ 明朝" w:hAnsi="ＭＳ 明朝"/>
          <w:sz w:val="24"/>
        </w:rPr>
        <w:t>イ　保護すべき情報の送達は、当該情報を受け取ることができる者の氏名等を相</w:t>
      </w:r>
    </w:p>
    <w:p w14:paraId="37948811" w14:textId="77777777" w:rsidR="00246199" w:rsidRPr="001D5AE5" w:rsidRDefault="00246199" w:rsidP="00246199">
      <w:pPr>
        <w:ind w:firstLineChars="300" w:firstLine="720"/>
        <w:rPr>
          <w:rFonts w:ascii="ＭＳ 明朝" w:hAnsi="ＭＳ 明朝"/>
          <w:sz w:val="24"/>
        </w:rPr>
      </w:pPr>
      <w:r w:rsidRPr="001D5AE5">
        <w:rPr>
          <w:rFonts w:ascii="ＭＳ 明朝" w:hAnsi="ＭＳ 明朝" w:hint="eastAsia"/>
          <w:sz w:val="24"/>
        </w:rPr>
        <w:t xml:space="preserve">　</w:t>
      </w:r>
      <w:r w:rsidR="003D7A72" w:rsidRPr="001D5AE5">
        <w:rPr>
          <w:rFonts w:ascii="ＭＳ 明朝" w:hAnsi="ＭＳ 明朝"/>
          <w:sz w:val="24"/>
        </w:rPr>
        <w:t>手にあらかじめ明示し、直接の手交（郵送の場合にあっては、書留）により、</w:t>
      </w:r>
    </w:p>
    <w:p w14:paraId="5834D608" w14:textId="77777777" w:rsidR="00061ABD" w:rsidRPr="001D5AE5" w:rsidRDefault="003D7A72" w:rsidP="00246199">
      <w:pPr>
        <w:ind w:firstLineChars="400" w:firstLine="960"/>
        <w:rPr>
          <w:rFonts w:ascii="ＭＳ 明朝" w:hAnsi="ＭＳ 明朝"/>
          <w:sz w:val="24"/>
        </w:rPr>
      </w:pPr>
      <w:r w:rsidRPr="001D5AE5">
        <w:rPr>
          <w:rFonts w:ascii="ＭＳ 明朝" w:hAnsi="ＭＳ 明朝"/>
          <w:sz w:val="24"/>
        </w:rPr>
        <w:t>必ずその者によって受け取られるようにするものとする。</w:t>
      </w:r>
    </w:p>
    <w:p w14:paraId="7E03D349" w14:textId="77777777" w:rsidR="003D7A72" w:rsidRPr="001D5AE5" w:rsidRDefault="003D7A72" w:rsidP="00246199">
      <w:pPr>
        <w:ind w:firstLineChars="100" w:firstLine="240"/>
        <w:rPr>
          <w:rFonts w:ascii="ＭＳ 明朝" w:hAnsi="ＭＳ 明朝"/>
          <w:sz w:val="24"/>
        </w:rPr>
      </w:pPr>
      <w:r w:rsidRPr="001D5AE5">
        <w:rPr>
          <w:rFonts w:ascii="ＭＳ 明朝" w:hAnsi="ＭＳ 明朝"/>
          <w:sz w:val="24"/>
        </w:rPr>
        <w:t>５</w:t>
      </w:r>
      <w:r w:rsidR="002442AE" w:rsidRPr="001D5AE5">
        <w:rPr>
          <w:rFonts w:ascii="ＭＳ 明朝" w:hAnsi="ＭＳ 明朝" w:hint="eastAsia"/>
          <w:sz w:val="24"/>
        </w:rPr>
        <w:t xml:space="preserve">　</w:t>
      </w:r>
      <w:r w:rsidRPr="001D5AE5">
        <w:rPr>
          <w:rFonts w:ascii="ＭＳ 明朝" w:hAnsi="ＭＳ 明朝"/>
          <w:sz w:val="24"/>
        </w:rPr>
        <w:t>保護システムにおける可搬記憶媒体の使用制限</w:t>
      </w:r>
    </w:p>
    <w:p w14:paraId="73CD8450" w14:textId="77777777" w:rsidR="00246199" w:rsidRPr="001D5AE5" w:rsidRDefault="003D7A72" w:rsidP="00246199">
      <w:pPr>
        <w:ind w:firstLineChars="300" w:firstLine="720"/>
        <w:rPr>
          <w:rFonts w:ascii="ＭＳ 明朝" w:hAnsi="ＭＳ 明朝"/>
          <w:sz w:val="24"/>
        </w:rPr>
      </w:pPr>
      <w:r w:rsidRPr="001D5AE5">
        <w:rPr>
          <w:rFonts w:ascii="ＭＳ 明朝" w:hAnsi="ＭＳ 明朝"/>
          <w:sz w:val="24"/>
        </w:rPr>
        <w:t>管理者は、保護システムにおいて可搬記憶媒体を使用する場合は、次の各号に掲</w:t>
      </w:r>
    </w:p>
    <w:p w14:paraId="2E59E760" w14:textId="77777777" w:rsidR="003D7A72" w:rsidRPr="001D5AE5" w:rsidRDefault="00246199" w:rsidP="00061ABD">
      <w:pPr>
        <w:rPr>
          <w:rFonts w:ascii="ＭＳ 明朝" w:hAnsi="ＭＳ 明朝"/>
          <w:sz w:val="24"/>
        </w:rPr>
      </w:pPr>
      <w:r w:rsidRPr="001D5AE5">
        <w:rPr>
          <w:rFonts w:ascii="ＭＳ 明朝" w:hAnsi="ＭＳ 明朝" w:hint="eastAsia"/>
          <w:sz w:val="24"/>
        </w:rPr>
        <w:t xml:space="preserve">　　</w:t>
      </w:r>
      <w:r w:rsidR="003D7A72" w:rsidRPr="001D5AE5">
        <w:rPr>
          <w:rFonts w:ascii="ＭＳ 明朝" w:hAnsi="ＭＳ 明朝"/>
          <w:sz w:val="24"/>
        </w:rPr>
        <w:t>げる措置を講じるものとする。</w:t>
      </w:r>
    </w:p>
    <w:p w14:paraId="4A0E2085" w14:textId="77777777" w:rsidR="006844D0" w:rsidRPr="001D5AE5" w:rsidRDefault="003D7A72" w:rsidP="00246199">
      <w:pPr>
        <w:ind w:leftChars="50" w:left="105" w:firstLineChars="100" w:firstLine="240"/>
        <w:rPr>
          <w:rFonts w:ascii="ＭＳ 明朝" w:hAnsi="ＭＳ 明朝"/>
          <w:sz w:val="24"/>
        </w:rPr>
      </w:pPr>
      <w:r w:rsidRPr="001D5AE5">
        <w:rPr>
          <w:rFonts w:ascii="ＭＳ 明朝" w:hAnsi="ＭＳ 明朝"/>
          <w:sz w:val="24"/>
        </w:rPr>
        <w:t>(1)</w:t>
      </w:r>
      <w:r w:rsidR="00061ABD" w:rsidRPr="001D5AE5">
        <w:rPr>
          <w:rFonts w:ascii="ＭＳ 明朝" w:hAnsi="ＭＳ 明朝" w:hint="eastAsia"/>
          <w:spacing w:val="-3"/>
          <w:sz w:val="24"/>
        </w:rPr>
        <w:t xml:space="preserve">　</w:t>
      </w:r>
      <w:r w:rsidRPr="001D5AE5">
        <w:rPr>
          <w:rFonts w:ascii="ＭＳ 明朝" w:hAnsi="ＭＳ 明朝"/>
          <w:sz w:val="24"/>
        </w:rPr>
        <w:t>使用できる可搬記憶媒体及びその用途などを記載した目録を作成し、保護シス</w:t>
      </w:r>
    </w:p>
    <w:p w14:paraId="1B027592" w14:textId="77777777" w:rsidR="0005666E" w:rsidRPr="001D5AE5" w:rsidRDefault="003D7A72" w:rsidP="0005666E">
      <w:pPr>
        <w:ind w:leftChars="200" w:left="420" w:firstLineChars="100" w:firstLine="240"/>
        <w:rPr>
          <w:rFonts w:ascii="游明朝" w:hAnsi="游明朝"/>
          <w:sz w:val="24"/>
          <w:szCs w:val="32"/>
        </w:rPr>
      </w:pPr>
      <w:r w:rsidRPr="001D5AE5">
        <w:rPr>
          <w:rFonts w:ascii="ＭＳ 明朝" w:hAnsi="ＭＳ 明朝"/>
          <w:sz w:val="24"/>
        </w:rPr>
        <w:t>テム管理者の承認を得ること。</w:t>
      </w:r>
      <w:r w:rsidR="0005666E" w:rsidRPr="001D5AE5">
        <w:rPr>
          <w:rFonts w:ascii="游明朝" w:hAnsi="游明朝" w:hint="eastAsia"/>
          <w:sz w:val="24"/>
          <w:szCs w:val="32"/>
        </w:rPr>
        <w:t>なお、目録の作成は、保護すべき情報の取扱いに</w:t>
      </w:r>
    </w:p>
    <w:p w14:paraId="4865210E" w14:textId="77777777" w:rsidR="0005666E" w:rsidRPr="001D5AE5" w:rsidRDefault="0005666E" w:rsidP="0005666E">
      <w:pPr>
        <w:ind w:leftChars="200" w:left="420" w:firstLineChars="100" w:firstLine="240"/>
        <w:rPr>
          <w:rFonts w:ascii="游明朝" w:hAnsi="游明朝"/>
        </w:rPr>
      </w:pPr>
      <w:r w:rsidRPr="001D5AE5">
        <w:rPr>
          <w:rFonts w:ascii="游明朝" w:hAnsi="游明朝" w:hint="eastAsia"/>
          <w:sz w:val="24"/>
          <w:szCs w:val="32"/>
        </w:rPr>
        <w:t>関するシステムログの記録により代用することができるものとする。</w:t>
      </w:r>
    </w:p>
    <w:p w14:paraId="6AB1E6B5" w14:textId="77777777" w:rsidR="006844D0" w:rsidRPr="001D5AE5" w:rsidRDefault="003D7A72" w:rsidP="006844D0">
      <w:pPr>
        <w:ind w:leftChars="50" w:left="105" w:firstLineChars="100" w:firstLine="240"/>
        <w:rPr>
          <w:rFonts w:ascii="ＭＳ 明朝" w:hAnsi="ＭＳ 明朝"/>
          <w:sz w:val="24"/>
        </w:rPr>
      </w:pPr>
      <w:r w:rsidRPr="001D5AE5">
        <w:rPr>
          <w:rFonts w:ascii="ＭＳ 明朝" w:hAnsi="ＭＳ 明朝"/>
          <w:sz w:val="24"/>
        </w:rPr>
        <w:t>(2)</w:t>
      </w:r>
      <w:r w:rsidR="00061ABD" w:rsidRPr="001D5AE5">
        <w:rPr>
          <w:rFonts w:ascii="ＭＳ 明朝" w:hAnsi="ＭＳ 明朝" w:hint="eastAsia"/>
          <w:spacing w:val="-3"/>
          <w:sz w:val="24"/>
        </w:rPr>
        <w:t xml:space="preserve">　</w:t>
      </w:r>
      <w:r w:rsidRPr="001D5AE5">
        <w:rPr>
          <w:rFonts w:ascii="ＭＳ 明朝" w:hAnsi="ＭＳ 明朝"/>
          <w:sz w:val="24"/>
        </w:rPr>
        <w:t>前号に規定する目録は、定期的に、及び保護システムにおいて使用できる可搬</w:t>
      </w:r>
    </w:p>
    <w:p w14:paraId="45EC98AD" w14:textId="77777777" w:rsidR="006844D0" w:rsidRPr="001D5AE5" w:rsidRDefault="006844D0" w:rsidP="006844D0">
      <w:pPr>
        <w:ind w:leftChars="100" w:left="210" w:firstLineChars="100" w:firstLine="240"/>
        <w:rPr>
          <w:rFonts w:ascii="ＭＳ 明朝" w:hAnsi="ＭＳ 明朝"/>
          <w:sz w:val="24"/>
        </w:rPr>
      </w:pPr>
      <w:r w:rsidRPr="001D5AE5">
        <w:rPr>
          <w:rFonts w:ascii="ＭＳ 明朝" w:hAnsi="ＭＳ 明朝" w:hint="eastAsia"/>
          <w:sz w:val="24"/>
        </w:rPr>
        <w:t xml:space="preserve">　</w:t>
      </w:r>
      <w:r w:rsidR="003D7A72" w:rsidRPr="001D5AE5">
        <w:rPr>
          <w:rFonts w:ascii="ＭＳ 明朝" w:hAnsi="ＭＳ 明朝"/>
          <w:sz w:val="24"/>
        </w:rPr>
        <w:t>記憶媒体、その用途等に変更があった場合など必要があると認められる場合には</w:t>
      </w:r>
    </w:p>
    <w:p w14:paraId="20AA0668" w14:textId="77777777" w:rsidR="003D7A72" w:rsidRPr="001D5AE5" w:rsidRDefault="003D7A72" w:rsidP="0005666E">
      <w:pPr>
        <w:ind w:leftChars="300" w:left="630"/>
        <w:rPr>
          <w:rFonts w:ascii="ＭＳ 明朝" w:hAnsi="ＭＳ 明朝"/>
          <w:sz w:val="24"/>
        </w:rPr>
      </w:pPr>
      <w:r w:rsidRPr="001D5AE5">
        <w:rPr>
          <w:rFonts w:ascii="ＭＳ 明朝" w:hAnsi="ＭＳ 明朝"/>
          <w:sz w:val="24"/>
        </w:rPr>
        <w:t>その都度精査し、必要に応じ、更新すること。</w:t>
      </w:r>
      <w:r w:rsidR="0005666E" w:rsidRPr="001D5AE5">
        <w:rPr>
          <w:rFonts w:ascii="游明朝" w:hAnsi="游明朝" w:hint="eastAsia"/>
          <w:sz w:val="24"/>
          <w:szCs w:val="32"/>
        </w:rPr>
        <w:t>なお、目録の更新は、保護すべき情報の取扱いに関するシステムログの記録により代用することができるものとする。</w:t>
      </w:r>
    </w:p>
    <w:p w14:paraId="35C48A4A" w14:textId="77777777" w:rsidR="006844D0" w:rsidRPr="001D5AE5" w:rsidRDefault="003D7A72" w:rsidP="006844D0">
      <w:pPr>
        <w:ind w:leftChars="50" w:left="105" w:firstLineChars="100" w:firstLine="240"/>
        <w:rPr>
          <w:rFonts w:ascii="ＭＳ 明朝" w:hAnsi="ＭＳ 明朝"/>
          <w:sz w:val="24"/>
        </w:rPr>
      </w:pPr>
      <w:r w:rsidRPr="001D5AE5">
        <w:rPr>
          <w:rFonts w:ascii="ＭＳ 明朝" w:hAnsi="ＭＳ 明朝"/>
          <w:sz w:val="24"/>
        </w:rPr>
        <w:t>(3)</w:t>
      </w:r>
      <w:r w:rsidR="00061ABD" w:rsidRPr="001D5AE5">
        <w:rPr>
          <w:rFonts w:ascii="ＭＳ 明朝" w:hAnsi="ＭＳ 明朝" w:hint="eastAsia"/>
          <w:spacing w:val="-3"/>
          <w:sz w:val="24"/>
        </w:rPr>
        <w:t xml:space="preserve">　</w:t>
      </w:r>
      <w:r w:rsidRPr="001D5AE5">
        <w:rPr>
          <w:rFonts w:ascii="ＭＳ 明朝" w:hAnsi="ＭＳ 明朝"/>
          <w:sz w:val="24"/>
        </w:rPr>
        <w:t>個人の所有する又は所有者若しくは管理者が明確でない可搬記憶媒体を保護シ</w:t>
      </w:r>
    </w:p>
    <w:p w14:paraId="4FFA0FCD" w14:textId="77777777" w:rsidR="003D7A72" w:rsidRPr="001D5AE5" w:rsidRDefault="006844D0" w:rsidP="006844D0">
      <w:pPr>
        <w:ind w:firstLineChars="100" w:firstLine="240"/>
        <w:rPr>
          <w:rFonts w:ascii="ＭＳ 明朝" w:hAnsi="ＭＳ 明朝"/>
          <w:sz w:val="24"/>
        </w:rPr>
      </w:pPr>
      <w:r w:rsidRPr="001D5AE5">
        <w:rPr>
          <w:rFonts w:ascii="ＭＳ 明朝" w:hAnsi="ＭＳ 明朝" w:hint="eastAsia"/>
          <w:sz w:val="24"/>
        </w:rPr>
        <w:t xml:space="preserve">　　</w:t>
      </w:r>
      <w:r w:rsidR="003D7A72" w:rsidRPr="001D5AE5">
        <w:rPr>
          <w:rFonts w:ascii="ＭＳ 明朝" w:hAnsi="ＭＳ 明朝"/>
          <w:sz w:val="24"/>
        </w:rPr>
        <w:t>ステムにおいて使用しないこと。</w:t>
      </w:r>
    </w:p>
    <w:p w14:paraId="473CF9EC" w14:textId="77777777" w:rsidR="006844D0" w:rsidRPr="001D5AE5" w:rsidRDefault="003D7A72" w:rsidP="006844D0">
      <w:pPr>
        <w:ind w:leftChars="150" w:left="315"/>
        <w:rPr>
          <w:rFonts w:ascii="ＭＳ 明朝" w:hAnsi="ＭＳ 明朝"/>
          <w:sz w:val="24"/>
        </w:rPr>
      </w:pPr>
      <w:r w:rsidRPr="001D5AE5">
        <w:rPr>
          <w:rFonts w:ascii="ＭＳ 明朝" w:hAnsi="ＭＳ 明朝"/>
          <w:sz w:val="24"/>
        </w:rPr>
        <w:t>(4)</w:t>
      </w:r>
      <w:r w:rsidR="00061ABD" w:rsidRPr="001D5AE5">
        <w:rPr>
          <w:rFonts w:ascii="ＭＳ 明朝" w:hAnsi="ＭＳ 明朝" w:hint="eastAsia"/>
          <w:spacing w:val="-3"/>
          <w:sz w:val="24"/>
        </w:rPr>
        <w:t xml:space="preserve">　</w:t>
      </w:r>
      <w:r w:rsidRPr="001D5AE5">
        <w:rPr>
          <w:rFonts w:ascii="ＭＳ 明朝" w:hAnsi="ＭＳ 明朝"/>
          <w:sz w:val="24"/>
        </w:rPr>
        <w:t>保護システムにおいて可搬記憶媒体を使用することができる者を業務の遂行上</w:t>
      </w:r>
    </w:p>
    <w:p w14:paraId="094CB365" w14:textId="77777777" w:rsidR="003D7A72" w:rsidRPr="001D5AE5" w:rsidRDefault="006844D0" w:rsidP="006844D0">
      <w:pPr>
        <w:ind w:leftChars="100" w:left="210"/>
        <w:rPr>
          <w:rFonts w:ascii="ＭＳ 明朝" w:hAnsi="ＭＳ 明朝"/>
          <w:sz w:val="24"/>
        </w:rPr>
      </w:pPr>
      <w:r w:rsidRPr="001D5AE5">
        <w:rPr>
          <w:rFonts w:ascii="ＭＳ 明朝" w:hAnsi="ＭＳ 明朝" w:hint="eastAsia"/>
          <w:sz w:val="24"/>
        </w:rPr>
        <w:t xml:space="preserve">　　</w:t>
      </w:r>
      <w:r w:rsidR="003D7A72" w:rsidRPr="001D5AE5">
        <w:rPr>
          <w:rFonts w:ascii="ＭＳ 明朝" w:hAnsi="ＭＳ 明朝"/>
          <w:sz w:val="24"/>
        </w:rPr>
        <w:t>必要最小限度に制限すること。</w:t>
      </w:r>
    </w:p>
    <w:p w14:paraId="5E8AE94E" w14:textId="77777777" w:rsidR="006844D0" w:rsidRPr="001D5AE5" w:rsidRDefault="003D7A72" w:rsidP="006844D0">
      <w:pPr>
        <w:ind w:leftChars="150" w:left="315"/>
        <w:rPr>
          <w:rFonts w:ascii="ＭＳ 明朝" w:hAnsi="ＭＳ 明朝"/>
          <w:sz w:val="24"/>
        </w:rPr>
      </w:pPr>
      <w:r w:rsidRPr="001D5AE5">
        <w:rPr>
          <w:rFonts w:ascii="ＭＳ 明朝" w:hAnsi="ＭＳ 明朝"/>
          <w:sz w:val="24"/>
        </w:rPr>
        <w:t>(5)</w:t>
      </w:r>
      <w:r w:rsidR="00061ABD" w:rsidRPr="001D5AE5">
        <w:rPr>
          <w:rFonts w:ascii="ＭＳ 明朝" w:hAnsi="ＭＳ 明朝" w:hint="eastAsia"/>
          <w:spacing w:val="-3"/>
          <w:sz w:val="24"/>
        </w:rPr>
        <w:t xml:space="preserve">　</w:t>
      </w:r>
      <w:r w:rsidRPr="001D5AE5">
        <w:rPr>
          <w:rFonts w:ascii="ＭＳ 明朝" w:hAnsi="ＭＳ 明朝"/>
          <w:sz w:val="24"/>
        </w:rPr>
        <w:t>可搬記憶媒体の使用が、第１号に規定する目録に従って実施されることを確保</w:t>
      </w:r>
    </w:p>
    <w:p w14:paraId="12253758" w14:textId="77777777" w:rsidR="006844D0" w:rsidRPr="001D5AE5" w:rsidRDefault="006844D0" w:rsidP="006844D0">
      <w:pPr>
        <w:ind w:leftChars="100" w:left="210"/>
        <w:rPr>
          <w:rFonts w:ascii="ＭＳ 明朝" w:hAnsi="ＭＳ 明朝"/>
          <w:sz w:val="24"/>
        </w:rPr>
      </w:pPr>
      <w:r w:rsidRPr="001D5AE5">
        <w:rPr>
          <w:rFonts w:ascii="ＭＳ 明朝" w:hAnsi="ＭＳ 明朝" w:hint="eastAsia"/>
          <w:sz w:val="24"/>
        </w:rPr>
        <w:t xml:space="preserve">　　</w:t>
      </w:r>
      <w:r w:rsidR="003D7A72" w:rsidRPr="001D5AE5">
        <w:rPr>
          <w:rFonts w:ascii="ＭＳ 明朝" w:hAnsi="ＭＳ 明朝"/>
          <w:sz w:val="24"/>
        </w:rPr>
        <w:t>するため、保護すべきデータの可搬記憶媒体への複製をソフトウェアにより制御</w:t>
      </w:r>
    </w:p>
    <w:p w14:paraId="38C8F4EC" w14:textId="77777777" w:rsidR="003D7A72" w:rsidRPr="001D5AE5" w:rsidRDefault="003D7A72" w:rsidP="006844D0">
      <w:pPr>
        <w:ind w:leftChars="100" w:left="210" w:firstLineChars="200" w:firstLine="480"/>
        <w:rPr>
          <w:rFonts w:ascii="ＭＳ 明朝" w:hAnsi="ＭＳ 明朝"/>
          <w:sz w:val="24"/>
        </w:rPr>
      </w:pPr>
      <w:r w:rsidRPr="001D5AE5">
        <w:rPr>
          <w:rFonts w:ascii="ＭＳ 明朝" w:hAnsi="ＭＳ 明朝"/>
          <w:sz w:val="24"/>
        </w:rPr>
        <w:t>する等の技術上の措置を講じること。</w:t>
      </w:r>
    </w:p>
    <w:p w14:paraId="1068E64B" w14:textId="77777777" w:rsidR="006844D0" w:rsidRPr="001D5AE5" w:rsidRDefault="003D7A72" w:rsidP="006844D0">
      <w:pPr>
        <w:ind w:leftChars="50" w:left="105" w:firstLineChars="100" w:firstLine="240"/>
        <w:rPr>
          <w:rFonts w:ascii="ＭＳ 明朝" w:hAnsi="ＭＳ 明朝"/>
          <w:sz w:val="24"/>
        </w:rPr>
      </w:pPr>
      <w:r w:rsidRPr="001D5AE5">
        <w:rPr>
          <w:rFonts w:ascii="ＭＳ 明朝" w:hAnsi="ＭＳ 明朝"/>
          <w:sz w:val="24"/>
        </w:rPr>
        <w:t>(6)</w:t>
      </w:r>
      <w:r w:rsidR="00395278" w:rsidRPr="001D5AE5">
        <w:rPr>
          <w:rFonts w:ascii="ＭＳ 明朝" w:hAnsi="ＭＳ 明朝" w:hint="eastAsia"/>
          <w:spacing w:val="-3"/>
          <w:sz w:val="24"/>
        </w:rPr>
        <w:t xml:space="preserve">　</w:t>
      </w:r>
      <w:r w:rsidRPr="001D5AE5">
        <w:rPr>
          <w:rFonts w:ascii="ＭＳ 明朝" w:hAnsi="ＭＳ 明朝"/>
          <w:sz w:val="24"/>
        </w:rPr>
        <w:t>第１号の規定により承認を得た可搬記憶媒体の保護システム以外の情報システ</w:t>
      </w:r>
    </w:p>
    <w:p w14:paraId="23577595" w14:textId="77777777" w:rsidR="003D7A72" w:rsidRPr="001D5AE5" w:rsidRDefault="006844D0" w:rsidP="006844D0">
      <w:pPr>
        <w:ind w:leftChars="100" w:left="210" w:firstLineChars="100" w:firstLine="240"/>
        <w:rPr>
          <w:rFonts w:ascii="ＭＳ 明朝" w:hAnsi="ＭＳ 明朝"/>
          <w:sz w:val="24"/>
        </w:rPr>
      </w:pPr>
      <w:r w:rsidRPr="001D5AE5">
        <w:rPr>
          <w:rFonts w:ascii="ＭＳ 明朝" w:hAnsi="ＭＳ 明朝" w:hint="eastAsia"/>
          <w:sz w:val="24"/>
        </w:rPr>
        <w:t xml:space="preserve">　</w:t>
      </w:r>
      <w:r w:rsidR="003D7A72" w:rsidRPr="001D5AE5">
        <w:rPr>
          <w:rFonts w:ascii="ＭＳ 明朝" w:hAnsi="ＭＳ 明朝"/>
          <w:sz w:val="24"/>
        </w:rPr>
        <w:t>ムへの接続を制限すること。</w:t>
      </w:r>
    </w:p>
    <w:p w14:paraId="6D46A0A7" w14:textId="77777777" w:rsidR="003D7A72" w:rsidRPr="001D5AE5" w:rsidRDefault="003D7A72" w:rsidP="006844D0">
      <w:pPr>
        <w:ind w:firstLineChars="100" w:firstLine="240"/>
        <w:rPr>
          <w:rFonts w:ascii="ＭＳ 明朝" w:hAnsi="ＭＳ 明朝"/>
          <w:sz w:val="24"/>
        </w:rPr>
      </w:pPr>
      <w:r w:rsidRPr="001D5AE5">
        <w:rPr>
          <w:rFonts w:ascii="ＭＳ 明朝" w:hAnsi="ＭＳ 明朝"/>
          <w:sz w:val="24"/>
        </w:rPr>
        <w:t>６　保護すべき情報を記録した媒体の廃棄又は再利用</w:t>
      </w:r>
    </w:p>
    <w:p w14:paraId="498E2A77" w14:textId="77777777" w:rsidR="003D7A72" w:rsidRPr="001D5AE5" w:rsidRDefault="003D7A72" w:rsidP="006844D0">
      <w:pPr>
        <w:ind w:leftChars="50" w:left="105" w:firstLineChars="100" w:firstLine="240"/>
        <w:rPr>
          <w:rFonts w:ascii="ＭＳ 明朝" w:hAnsi="ＭＳ 明朝"/>
          <w:sz w:val="24"/>
        </w:rPr>
      </w:pPr>
      <w:r w:rsidRPr="001D5AE5">
        <w:rPr>
          <w:rFonts w:ascii="ＭＳ 明朝" w:hAnsi="ＭＳ 明朝"/>
          <w:sz w:val="24"/>
        </w:rPr>
        <w:t>(1)</w:t>
      </w:r>
      <w:r w:rsidR="00395278" w:rsidRPr="001D5AE5">
        <w:rPr>
          <w:rFonts w:ascii="ＭＳ 明朝" w:hAnsi="ＭＳ 明朝" w:hint="eastAsia"/>
          <w:spacing w:val="-3"/>
          <w:sz w:val="24"/>
        </w:rPr>
        <w:t xml:space="preserve">　</w:t>
      </w:r>
      <w:r w:rsidRPr="001D5AE5">
        <w:rPr>
          <w:rFonts w:ascii="ＭＳ 明朝" w:hAnsi="ＭＳ 明朝"/>
          <w:sz w:val="24"/>
        </w:rPr>
        <w:t>保護すべき文書等（この号において、保護すべきデータを除く。）の廃棄</w:t>
      </w:r>
    </w:p>
    <w:p w14:paraId="6E00048C" w14:textId="77777777" w:rsidR="006844D0" w:rsidRPr="001D5AE5" w:rsidRDefault="003D7A72" w:rsidP="006844D0">
      <w:pPr>
        <w:ind w:firstLineChars="400" w:firstLine="960"/>
        <w:rPr>
          <w:rFonts w:ascii="ＭＳ 明朝" w:hAnsi="ＭＳ 明朝"/>
          <w:sz w:val="24"/>
        </w:rPr>
      </w:pPr>
      <w:r w:rsidRPr="001D5AE5">
        <w:rPr>
          <w:rFonts w:ascii="ＭＳ 明朝" w:hAnsi="ＭＳ 明朝"/>
          <w:sz w:val="24"/>
        </w:rPr>
        <w:t>防衛関連企業は、保護すべき文書等を廃棄する場合は、裁断等確実な方法によ</w:t>
      </w:r>
    </w:p>
    <w:p w14:paraId="11BB6F97" w14:textId="77777777" w:rsidR="006844D0" w:rsidRPr="001D5AE5" w:rsidRDefault="003D7A72" w:rsidP="0005666E">
      <w:pPr>
        <w:ind w:firstLineChars="300" w:firstLine="720"/>
        <w:rPr>
          <w:rFonts w:ascii="ＭＳ 明朝" w:hAnsi="ＭＳ 明朝"/>
          <w:sz w:val="24"/>
        </w:rPr>
      </w:pPr>
      <w:r w:rsidRPr="001D5AE5">
        <w:rPr>
          <w:rFonts w:ascii="ＭＳ 明朝" w:hAnsi="ＭＳ 明朝"/>
          <w:sz w:val="24"/>
        </w:rPr>
        <w:t>り廃棄し、保護すべき文書等が復元できない状態であることを点検したうえで、</w:t>
      </w:r>
    </w:p>
    <w:p w14:paraId="5EB4A9BA" w14:textId="77777777" w:rsidR="003D7A72" w:rsidRPr="001D5AE5" w:rsidRDefault="003D7A72" w:rsidP="0005666E">
      <w:pPr>
        <w:ind w:firstLineChars="300" w:firstLine="720"/>
        <w:rPr>
          <w:rFonts w:ascii="ＭＳ 明朝" w:hAnsi="ＭＳ 明朝"/>
          <w:sz w:val="24"/>
        </w:rPr>
      </w:pPr>
      <w:r w:rsidRPr="001D5AE5">
        <w:rPr>
          <w:rFonts w:ascii="ＭＳ 明朝" w:hAnsi="ＭＳ 明朝"/>
          <w:sz w:val="24"/>
        </w:rPr>
        <w:t>その旨を記録するものとする。</w:t>
      </w:r>
    </w:p>
    <w:p w14:paraId="53E03569" w14:textId="77777777" w:rsidR="003D7A72" w:rsidRPr="001D5AE5" w:rsidRDefault="003D7A72" w:rsidP="006844D0">
      <w:pPr>
        <w:ind w:leftChars="50" w:left="105" w:firstLineChars="100" w:firstLine="240"/>
        <w:rPr>
          <w:rFonts w:ascii="ＭＳ 明朝" w:hAnsi="ＭＳ 明朝"/>
          <w:sz w:val="24"/>
        </w:rPr>
      </w:pPr>
      <w:r w:rsidRPr="001D5AE5">
        <w:rPr>
          <w:rFonts w:ascii="ＭＳ 明朝" w:hAnsi="ＭＳ 明朝"/>
          <w:sz w:val="24"/>
        </w:rPr>
        <w:t>(2)</w:t>
      </w:r>
      <w:r w:rsidR="00395278" w:rsidRPr="001D5AE5">
        <w:rPr>
          <w:rFonts w:ascii="ＭＳ 明朝" w:hAnsi="ＭＳ 明朝" w:hint="eastAsia"/>
          <w:spacing w:val="-3"/>
          <w:sz w:val="24"/>
        </w:rPr>
        <w:t xml:space="preserve">　</w:t>
      </w:r>
      <w:r w:rsidRPr="001D5AE5">
        <w:rPr>
          <w:rFonts w:ascii="ＭＳ 明朝" w:hAnsi="ＭＳ 明朝"/>
          <w:sz w:val="24"/>
        </w:rPr>
        <w:t>可搬記憶媒体の廃棄又は再利用</w:t>
      </w:r>
    </w:p>
    <w:p w14:paraId="5B6DEC1D" w14:textId="77777777" w:rsidR="003D7A72" w:rsidRPr="001D5AE5" w:rsidRDefault="003D7A72" w:rsidP="006844D0">
      <w:pPr>
        <w:ind w:left="680" w:firstLineChars="100" w:firstLine="240"/>
        <w:rPr>
          <w:rFonts w:ascii="ＭＳ 明朝" w:hAnsi="ＭＳ 明朝"/>
          <w:sz w:val="24"/>
        </w:rPr>
      </w:pPr>
      <w:r w:rsidRPr="001D5AE5">
        <w:rPr>
          <w:rFonts w:ascii="ＭＳ 明朝" w:hAnsi="ＭＳ 明朝"/>
          <w:sz w:val="24"/>
        </w:rPr>
        <w:t>防衛関連企業は、保護すべきデータの保存に利用した可搬記憶媒体を廃棄する場合は、保護すべきデータが復元できない状態であることを点検したうえで、可搬記憶媒体を物理的に破壊し、その旨を記録するものとする。また、再利用する場合は、保護すべきデータが復元できない状態であることを点検した後に実施するものとする。</w:t>
      </w:r>
    </w:p>
    <w:p w14:paraId="2307EEC0" w14:textId="77777777" w:rsidR="003D7A72" w:rsidRPr="001D5AE5" w:rsidRDefault="003D7A72" w:rsidP="006844D0">
      <w:pPr>
        <w:ind w:leftChars="150" w:left="315"/>
        <w:rPr>
          <w:rFonts w:ascii="ＭＳ 明朝" w:hAnsi="ＭＳ 明朝"/>
          <w:sz w:val="24"/>
        </w:rPr>
      </w:pPr>
      <w:r w:rsidRPr="001D5AE5">
        <w:rPr>
          <w:rFonts w:ascii="ＭＳ 明朝" w:hAnsi="ＭＳ 明朝"/>
          <w:sz w:val="24"/>
        </w:rPr>
        <w:t>(3)</w:t>
      </w:r>
      <w:r w:rsidR="00395278" w:rsidRPr="001D5AE5">
        <w:rPr>
          <w:rFonts w:ascii="ＭＳ 明朝" w:hAnsi="ＭＳ 明朝" w:hint="eastAsia"/>
          <w:spacing w:val="-3"/>
          <w:sz w:val="24"/>
        </w:rPr>
        <w:t xml:space="preserve">　</w:t>
      </w:r>
      <w:r w:rsidRPr="001D5AE5">
        <w:rPr>
          <w:rFonts w:ascii="ＭＳ 明朝" w:hAnsi="ＭＳ 明朝"/>
          <w:sz w:val="24"/>
        </w:rPr>
        <w:t>保護システムの廃棄又は再利用</w:t>
      </w:r>
    </w:p>
    <w:p w14:paraId="025F09E8" w14:textId="77777777" w:rsidR="006844D0" w:rsidRPr="001D5AE5" w:rsidRDefault="003D7A72" w:rsidP="006844D0">
      <w:pPr>
        <w:ind w:left="680" w:firstLineChars="100" w:firstLine="240"/>
        <w:rPr>
          <w:rFonts w:ascii="ＭＳ 明朝" w:hAnsi="ＭＳ 明朝"/>
          <w:sz w:val="24"/>
        </w:rPr>
      </w:pPr>
      <w:r w:rsidRPr="001D5AE5">
        <w:rPr>
          <w:rFonts w:ascii="ＭＳ 明朝" w:hAnsi="ＭＳ 明朝"/>
          <w:sz w:val="24"/>
        </w:rPr>
        <w:t>防衛関連企業は、保護システムを廃棄する場合は、保護すべきデータが復元で</w:t>
      </w:r>
    </w:p>
    <w:p w14:paraId="130BA7B5" w14:textId="77777777" w:rsidR="006844D0" w:rsidRPr="001D5AE5" w:rsidRDefault="006844D0" w:rsidP="006844D0">
      <w:pPr>
        <w:ind w:leftChars="-50" w:left="-105"/>
        <w:rPr>
          <w:rFonts w:ascii="ＭＳ 明朝" w:hAnsi="ＭＳ 明朝"/>
          <w:sz w:val="24"/>
        </w:rPr>
      </w:pPr>
      <w:r w:rsidRPr="001D5AE5">
        <w:rPr>
          <w:rFonts w:ascii="ＭＳ 明朝" w:hAnsi="ＭＳ 明朝" w:hint="eastAsia"/>
          <w:sz w:val="24"/>
        </w:rPr>
        <w:lastRenderedPageBreak/>
        <w:t xml:space="preserve">　　　</w:t>
      </w:r>
      <w:r w:rsidR="003D7A72" w:rsidRPr="001D5AE5">
        <w:rPr>
          <w:rFonts w:ascii="ＭＳ 明朝" w:hAnsi="ＭＳ 明朝"/>
          <w:sz w:val="24"/>
        </w:rPr>
        <w:t>きない状態であることを点検したうえで、記憶媒体を物理的に破壊し、その旨を</w:t>
      </w:r>
    </w:p>
    <w:p w14:paraId="412D747E" w14:textId="77777777" w:rsidR="006844D0" w:rsidRPr="001D5AE5" w:rsidRDefault="003D7A72" w:rsidP="006844D0">
      <w:pPr>
        <w:ind w:leftChars="-50" w:left="-105" w:firstLineChars="300" w:firstLine="720"/>
        <w:rPr>
          <w:rFonts w:ascii="ＭＳ 明朝" w:hAnsi="ＭＳ 明朝"/>
          <w:sz w:val="24"/>
        </w:rPr>
      </w:pPr>
      <w:r w:rsidRPr="001D5AE5">
        <w:rPr>
          <w:rFonts w:ascii="ＭＳ 明朝" w:hAnsi="ＭＳ 明朝"/>
          <w:sz w:val="24"/>
        </w:rPr>
        <w:t>記録するものとする。また、再利用する場合は、保護すべきデータが復元できな</w:t>
      </w:r>
    </w:p>
    <w:p w14:paraId="07DAD6ED" w14:textId="77777777" w:rsidR="003D7A72" w:rsidRPr="001D5AE5" w:rsidRDefault="003D7A72" w:rsidP="006844D0">
      <w:pPr>
        <w:ind w:leftChars="-50" w:left="-105" w:firstLineChars="300" w:firstLine="720"/>
        <w:rPr>
          <w:rFonts w:ascii="ＭＳ 明朝" w:hAnsi="ＭＳ 明朝"/>
          <w:sz w:val="24"/>
        </w:rPr>
      </w:pPr>
      <w:r w:rsidRPr="001D5AE5">
        <w:rPr>
          <w:rFonts w:ascii="ＭＳ 明朝" w:hAnsi="ＭＳ 明朝"/>
          <w:sz w:val="24"/>
        </w:rPr>
        <w:t>い状態であることを点検した後に実施するものとする。</w:t>
      </w:r>
    </w:p>
    <w:p w14:paraId="7173EAB5" w14:textId="77777777" w:rsidR="003D7A72" w:rsidRPr="001D5AE5" w:rsidRDefault="003D7A72" w:rsidP="0005666E">
      <w:pPr>
        <w:ind w:leftChars="50" w:left="105" w:firstLineChars="100" w:firstLine="240"/>
        <w:rPr>
          <w:rFonts w:ascii="ＭＳ 明朝" w:hAnsi="ＭＳ 明朝"/>
          <w:sz w:val="24"/>
        </w:rPr>
      </w:pPr>
      <w:r w:rsidRPr="001D5AE5">
        <w:rPr>
          <w:rFonts w:ascii="ＭＳ 明朝" w:hAnsi="ＭＳ 明朝"/>
          <w:sz w:val="24"/>
        </w:rPr>
        <w:t>(4)</w:t>
      </w:r>
      <w:r w:rsidR="00395278" w:rsidRPr="001D5AE5">
        <w:rPr>
          <w:rFonts w:ascii="ＭＳ 明朝" w:hAnsi="ＭＳ 明朝" w:hint="eastAsia"/>
          <w:spacing w:val="-3"/>
          <w:sz w:val="24"/>
        </w:rPr>
        <w:t xml:space="preserve">　</w:t>
      </w:r>
      <w:r w:rsidRPr="001D5AE5">
        <w:rPr>
          <w:rFonts w:ascii="ＭＳ 明朝" w:hAnsi="ＭＳ 明朝"/>
          <w:sz w:val="24"/>
        </w:rPr>
        <w:t>廃棄又は再利用前の点検</w:t>
      </w:r>
    </w:p>
    <w:p w14:paraId="07000CD5" w14:textId="77777777" w:rsidR="006844D0" w:rsidRPr="001D5AE5" w:rsidRDefault="003D7A72" w:rsidP="006844D0">
      <w:pPr>
        <w:ind w:leftChars="100" w:left="210" w:firstLineChars="200" w:firstLine="480"/>
        <w:rPr>
          <w:rFonts w:ascii="ＭＳ 明朝" w:hAnsi="ＭＳ 明朝"/>
          <w:sz w:val="24"/>
        </w:rPr>
      </w:pPr>
      <w:r w:rsidRPr="001D5AE5">
        <w:rPr>
          <w:rFonts w:ascii="ＭＳ 明朝" w:hAnsi="ＭＳ 明朝"/>
          <w:sz w:val="24"/>
        </w:rPr>
        <w:t>ア　管理者は、前各号における点検の記録は、廃棄又はデータ消去を実施した者</w:t>
      </w:r>
    </w:p>
    <w:p w14:paraId="27F8EA39" w14:textId="77777777" w:rsidR="006844D0" w:rsidRPr="001D5AE5" w:rsidRDefault="006844D0" w:rsidP="006844D0">
      <w:pPr>
        <w:ind w:leftChars="100" w:left="210" w:firstLineChars="200" w:firstLine="480"/>
        <w:rPr>
          <w:rFonts w:ascii="ＭＳ 明朝" w:hAnsi="ＭＳ 明朝"/>
          <w:sz w:val="24"/>
        </w:rPr>
      </w:pPr>
      <w:r w:rsidRPr="001D5AE5">
        <w:rPr>
          <w:rFonts w:ascii="ＭＳ 明朝" w:hAnsi="ＭＳ 明朝" w:hint="eastAsia"/>
          <w:sz w:val="24"/>
        </w:rPr>
        <w:t xml:space="preserve">　</w:t>
      </w:r>
      <w:r w:rsidR="003D7A72" w:rsidRPr="001D5AE5">
        <w:rPr>
          <w:rFonts w:ascii="ＭＳ 明朝" w:hAnsi="ＭＳ 明朝"/>
          <w:sz w:val="24"/>
        </w:rPr>
        <w:t>の氏名、所属及び所在等、実施時刻並びに実施完了の証明となる資料（署名等）</w:t>
      </w:r>
    </w:p>
    <w:p w14:paraId="133E51F2" w14:textId="77777777" w:rsidR="003D7A72" w:rsidRPr="001D5AE5" w:rsidRDefault="006844D0" w:rsidP="006844D0">
      <w:pPr>
        <w:ind w:leftChars="100" w:left="210" w:firstLineChars="200" w:firstLine="480"/>
        <w:rPr>
          <w:rFonts w:ascii="ＭＳ 明朝" w:hAnsi="ＭＳ 明朝"/>
          <w:sz w:val="24"/>
        </w:rPr>
      </w:pPr>
      <w:r w:rsidRPr="001D5AE5">
        <w:rPr>
          <w:rFonts w:ascii="ＭＳ 明朝" w:hAnsi="ＭＳ 明朝" w:hint="eastAsia"/>
          <w:sz w:val="24"/>
        </w:rPr>
        <w:t xml:space="preserve">　</w:t>
      </w:r>
      <w:r w:rsidR="003D7A72" w:rsidRPr="001D5AE5">
        <w:rPr>
          <w:rFonts w:ascii="ＭＳ 明朝" w:hAnsi="ＭＳ 明朝"/>
          <w:sz w:val="24"/>
        </w:rPr>
        <w:t>について記載又は添付し、文書により保管するものとする。</w:t>
      </w:r>
    </w:p>
    <w:p w14:paraId="58DA5E18" w14:textId="77777777" w:rsidR="006844D0" w:rsidRPr="001D5AE5" w:rsidRDefault="003D7A72" w:rsidP="006844D0">
      <w:pPr>
        <w:ind w:firstLineChars="300" w:firstLine="720"/>
        <w:rPr>
          <w:rFonts w:ascii="ＭＳ 明朝" w:hAnsi="ＭＳ 明朝"/>
          <w:sz w:val="24"/>
        </w:rPr>
      </w:pPr>
      <w:r w:rsidRPr="001D5AE5">
        <w:rPr>
          <w:rFonts w:ascii="ＭＳ 明朝" w:hAnsi="ＭＳ 明朝"/>
          <w:sz w:val="24"/>
        </w:rPr>
        <w:t>イ　前各号における点検を実施する者は、廃棄又はデータを復元できなくした者</w:t>
      </w:r>
    </w:p>
    <w:p w14:paraId="4C58ACDD" w14:textId="77777777" w:rsidR="003D7A72" w:rsidRPr="001D5AE5" w:rsidRDefault="006844D0" w:rsidP="006844D0">
      <w:pPr>
        <w:ind w:firstLineChars="300" w:firstLine="720"/>
        <w:rPr>
          <w:rFonts w:ascii="ＭＳ 明朝" w:hAnsi="ＭＳ 明朝"/>
          <w:sz w:val="24"/>
        </w:rPr>
      </w:pPr>
      <w:r w:rsidRPr="001D5AE5">
        <w:rPr>
          <w:rFonts w:ascii="ＭＳ 明朝" w:hAnsi="ＭＳ 明朝" w:hint="eastAsia"/>
          <w:sz w:val="24"/>
        </w:rPr>
        <w:t xml:space="preserve">　</w:t>
      </w:r>
      <w:r w:rsidR="003D7A72" w:rsidRPr="001D5AE5">
        <w:rPr>
          <w:rFonts w:ascii="ＭＳ 明朝" w:hAnsi="ＭＳ 明朝"/>
          <w:sz w:val="24"/>
        </w:rPr>
        <w:t>とは別の者を充てるものとする。</w:t>
      </w:r>
    </w:p>
    <w:p w14:paraId="00EC7494" w14:textId="77777777" w:rsidR="003D7A72" w:rsidRPr="001D5AE5" w:rsidRDefault="003D7A72" w:rsidP="006844D0">
      <w:pPr>
        <w:ind w:firstLineChars="100" w:firstLine="240"/>
        <w:rPr>
          <w:rFonts w:ascii="ＭＳ 明朝" w:hAnsi="ＭＳ 明朝"/>
          <w:sz w:val="24"/>
        </w:rPr>
      </w:pPr>
      <w:r w:rsidRPr="001D5AE5">
        <w:rPr>
          <w:rFonts w:ascii="ＭＳ 明朝" w:hAnsi="ＭＳ 明朝"/>
          <w:sz w:val="24"/>
        </w:rPr>
        <w:t>７　保護すべき文書等の防衛省への返却等</w:t>
      </w:r>
    </w:p>
    <w:p w14:paraId="0A410086" w14:textId="77777777" w:rsidR="00395278" w:rsidRPr="001D5AE5" w:rsidRDefault="003D7A72" w:rsidP="006844D0">
      <w:pPr>
        <w:ind w:leftChars="50" w:left="105" w:firstLineChars="100" w:firstLine="240"/>
        <w:rPr>
          <w:rFonts w:ascii="ＭＳ 明朝" w:hAnsi="ＭＳ 明朝"/>
          <w:sz w:val="24"/>
        </w:rPr>
      </w:pPr>
      <w:r w:rsidRPr="001D5AE5">
        <w:rPr>
          <w:rFonts w:ascii="ＭＳ 明朝" w:hAnsi="ＭＳ 明朝"/>
          <w:sz w:val="24"/>
        </w:rPr>
        <w:t>(1)</w:t>
      </w:r>
      <w:r w:rsidR="00395278" w:rsidRPr="001D5AE5">
        <w:rPr>
          <w:rFonts w:ascii="ＭＳ 明朝" w:hAnsi="ＭＳ 明朝" w:hint="eastAsia"/>
          <w:spacing w:val="-3"/>
          <w:sz w:val="24"/>
        </w:rPr>
        <w:t xml:space="preserve">　</w:t>
      </w:r>
      <w:r w:rsidRPr="001D5AE5">
        <w:rPr>
          <w:rFonts w:ascii="ＭＳ 明朝" w:hAnsi="ＭＳ 明朝"/>
          <w:sz w:val="24"/>
        </w:rPr>
        <w:t>管理者は、契約履行後、防衛省の指示に従い、保護すべき文書等の返却、提出、</w:t>
      </w:r>
    </w:p>
    <w:p w14:paraId="7ABDD557" w14:textId="77777777" w:rsidR="003D7A72" w:rsidRPr="001D5AE5" w:rsidRDefault="003D7A72" w:rsidP="006844D0">
      <w:pPr>
        <w:ind w:firstLineChars="300" w:firstLine="720"/>
        <w:rPr>
          <w:rFonts w:ascii="ＭＳ 明朝" w:hAnsi="ＭＳ 明朝"/>
          <w:sz w:val="24"/>
        </w:rPr>
      </w:pPr>
      <w:r w:rsidRPr="001D5AE5">
        <w:rPr>
          <w:rFonts w:ascii="ＭＳ 明朝" w:hAnsi="ＭＳ 明朝"/>
          <w:sz w:val="24"/>
        </w:rPr>
        <w:t>破棄など必要な措置を講じるものとする。</w:t>
      </w:r>
    </w:p>
    <w:p w14:paraId="5FAE6CF1" w14:textId="77777777" w:rsidR="006844D0" w:rsidRPr="001D5AE5" w:rsidRDefault="003D7A72" w:rsidP="006844D0">
      <w:pPr>
        <w:ind w:leftChars="150" w:left="315"/>
        <w:rPr>
          <w:rFonts w:ascii="ＭＳ 明朝" w:hAnsi="ＭＳ 明朝"/>
          <w:sz w:val="24"/>
        </w:rPr>
      </w:pPr>
      <w:r w:rsidRPr="001D5AE5">
        <w:rPr>
          <w:rFonts w:ascii="ＭＳ 明朝" w:hAnsi="ＭＳ 明朝"/>
          <w:sz w:val="24"/>
        </w:rPr>
        <w:t>(2)</w:t>
      </w:r>
      <w:r w:rsidR="00395278" w:rsidRPr="001D5AE5">
        <w:rPr>
          <w:rFonts w:ascii="ＭＳ 明朝" w:hAnsi="ＭＳ 明朝" w:hint="eastAsia"/>
          <w:spacing w:val="-3"/>
          <w:sz w:val="24"/>
        </w:rPr>
        <w:t xml:space="preserve">　</w:t>
      </w:r>
      <w:r w:rsidRPr="001D5AE5">
        <w:rPr>
          <w:rFonts w:ascii="ＭＳ 明朝" w:hAnsi="ＭＳ 明朝"/>
          <w:sz w:val="24"/>
        </w:rPr>
        <w:t>防衛関連企業は、契約履行後、当該文書等を引き続き保有する必要がある場合</w:t>
      </w:r>
    </w:p>
    <w:p w14:paraId="41964539" w14:textId="77777777" w:rsidR="00395278" w:rsidRPr="001D5AE5" w:rsidRDefault="003D7A72" w:rsidP="006844D0">
      <w:pPr>
        <w:ind w:leftChars="100" w:left="210" w:firstLineChars="200" w:firstLine="480"/>
        <w:rPr>
          <w:rFonts w:ascii="ＭＳ 明朝" w:hAnsi="ＭＳ 明朝"/>
          <w:sz w:val="24"/>
        </w:rPr>
      </w:pPr>
      <w:r w:rsidRPr="001D5AE5">
        <w:rPr>
          <w:rFonts w:ascii="ＭＳ 明朝" w:hAnsi="ＭＳ 明朝"/>
          <w:sz w:val="24"/>
        </w:rPr>
        <w:t>は、その理由を添えて防衛省に協議を求めるものとする。</w:t>
      </w:r>
    </w:p>
    <w:p w14:paraId="3CEA7639" w14:textId="77777777" w:rsidR="003D7A72" w:rsidRPr="001D5AE5" w:rsidRDefault="003D7A72" w:rsidP="006844D0">
      <w:pPr>
        <w:ind w:firstLineChars="100" w:firstLine="240"/>
        <w:rPr>
          <w:rFonts w:ascii="ＭＳ 明朝" w:hAnsi="ＭＳ 明朝"/>
          <w:sz w:val="24"/>
        </w:rPr>
      </w:pPr>
      <w:r w:rsidRPr="001D5AE5">
        <w:rPr>
          <w:rFonts w:ascii="ＭＳ 明朝" w:hAnsi="ＭＳ 明朝"/>
          <w:sz w:val="24"/>
        </w:rPr>
        <w:t>８</w:t>
      </w:r>
      <w:r w:rsidR="002442AE" w:rsidRPr="001D5AE5">
        <w:rPr>
          <w:rFonts w:ascii="ＭＳ 明朝" w:hAnsi="ＭＳ 明朝" w:hint="eastAsia"/>
          <w:spacing w:val="-3"/>
          <w:sz w:val="24"/>
        </w:rPr>
        <w:t xml:space="preserve">　</w:t>
      </w:r>
      <w:r w:rsidRPr="001D5AE5">
        <w:rPr>
          <w:rFonts w:ascii="ＭＳ 明朝" w:hAnsi="ＭＳ 明朝"/>
          <w:sz w:val="24"/>
        </w:rPr>
        <w:t>保護すべき文書等の作成等の手順</w:t>
      </w:r>
    </w:p>
    <w:p w14:paraId="09C62C5F" w14:textId="77777777" w:rsidR="006844D0" w:rsidRPr="001D5AE5" w:rsidRDefault="003D7A72" w:rsidP="006844D0">
      <w:pPr>
        <w:ind w:firstLineChars="300" w:firstLine="720"/>
        <w:rPr>
          <w:rFonts w:ascii="ＭＳ 明朝" w:hAnsi="ＭＳ 明朝"/>
          <w:sz w:val="24"/>
        </w:rPr>
      </w:pPr>
      <w:r w:rsidRPr="001D5AE5">
        <w:rPr>
          <w:rFonts w:ascii="ＭＳ 明朝" w:hAnsi="ＭＳ 明朝"/>
          <w:sz w:val="24"/>
        </w:rPr>
        <w:t>管理者は、保護すべき文書等の作成等及びその持ち出し、送達、返却及び廃棄に</w:t>
      </w:r>
    </w:p>
    <w:p w14:paraId="12A0ECD1" w14:textId="77777777" w:rsidR="003D7A72" w:rsidRPr="001D5AE5" w:rsidRDefault="006844D0" w:rsidP="006844D0">
      <w:pPr>
        <w:rPr>
          <w:rFonts w:ascii="ＭＳ 明朝" w:hAnsi="ＭＳ 明朝"/>
          <w:sz w:val="24"/>
        </w:rPr>
      </w:pPr>
      <w:r w:rsidRPr="001D5AE5">
        <w:rPr>
          <w:rFonts w:ascii="ＭＳ 明朝" w:hAnsi="ＭＳ 明朝" w:hint="eastAsia"/>
          <w:sz w:val="24"/>
        </w:rPr>
        <w:t xml:space="preserve">　　</w:t>
      </w:r>
      <w:r w:rsidR="003D7A72" w:rsidRPr="001D5AE5">
        <w:rPr>
          <w:rFonts w:ascii="ＭＳ 明朝" w:hAnsi="ＭＳ 明朝"/>
          <w:sz w:val="24"/>
        </w:rPr>
        <w:t>係る手順を定めるものとする。</w:t>
      </w:r>
    </w:p>
    <w:p w14:paraId="42A9B929" w14:textId="77777777" w:rsidR="003D7A72" w:rsidRPr="001D5AE5" w:rsidRDefault="003D7A72" w:rsidP="006844D0">
      <w:pPr>
        <w:ind w:firstLineChars="100" w:firstLine="240"/>
        <w:rPr>
          <w:rFonts w:ascii="ＭＳ 明朝" w:hAnsi="ＭＳ 明朝"/>
          <w:sz w:val="24"/>
        </w:rPr>
      </w:pPr>
      <w:r w:rsidRPr="001D5AE5">
        <w:rPr>
          <w:rFonts w:ascii="ＭＳ 明朝" w:hAnsi="ＭＳ 明朝"/>
          <w:sz w:val="24"/>
        </w:rPr>
        <w:t>９　防衛関連の情報を公開する場合の措置</w:t>
      </w:r>
    </w:p>
    <w:p w14:paraId="04312C52" w14:textId="77777777" w:rsidR="006844D0" w:rsidRPr="001D5AE5" w:rsidRDefault="003D7A72" w:rsidP="006844D0">
      <w:pPr>
        <w:ind w:firstLineChars="300" w:firstLine="720"/>
        <w:rPr>
          <w:rFonts w:ascii="ＭＳ 明朝" w:hAnsi="ＭＳ 明朝"/>
          <w:sz w:val="24"/>
        </w:rPr>
      </w:pPr>
      <w:r w:rsidRPr="001D5AE5">
        <w:rPr>
          <w:rFonts w:ascii="ＭＳ 明朝" w:hAnsi="ＭＳ 明朝"/>
          <w:sz w:val="24"/>
        </w:rPr>
        <w:t>防衛関連企業は、ホームページへの掲載、その他の方法により自社の情報を公開</w:t>
      </w:r>
    </w:p>
    <w:p w14:paraId="6D7DF1C5" w14:textId="77777777" w:rsidR="006844D0" w:rsidRPr="001D5AE5" w:rsidRDefault="006844D0" w:rsidP="00395278">
      <w:pPr>
        <w:rPr>
          <w:rFonts w:ascii="ＭＳ 明朝" w:hAnsi="ＭＳ 明朝"/>
          <w:sz w:val="24"/>
        </w:rPr>
      </w:pPr>
      <w:r w:rsidRPr="001D5AE5">
        <w:rPr>
          <w:rFonts w:ascii="ＭＳ 明朝" w:hAnsi="ＭＳ 明朝" w:hint="eastAsia"/>
          <w:sz w:val="24"/>
        </w:rPr>
        <w:t xml:space="preserve">　　</w:t>
      </w:r>
      <w:r w:rsidR="003D7A72" w:rsidRPr="001D5AE5">
        <w:rPr>
          <w:rFonts w:ascii="ＭＳ 明朝" w:hAnsi="ＭＳ 明朝"/>
          <w:sz w:val="24"/>
        </w:rPr>
        <w:t>する場合は、当該情報の中に保護すべき情報が含まれていないことを確認するもの</w:t>
      </w:r>
    </w:p>
    <w:p w14:paraId="13B10450" w14:textId="77777777" w:rsidR="003D7A72" w:rsidRPr="001D5AE5" w:rsidRDefault="003D7A72" w:rsidP="006844D0">
      <w:pPr>
        <w:ind w:firstLineChars="200" w:firstLine="480"/>
        <w:rPr>
          <w:rFonts w:ascii="ＭＳ 明朝" w:hAnsi="ＭＳ 明朝"/>
          <w:sz w:val="24"/>
        </w:rPr>
      </w:pPr>
      <w:r w:rsidRPr="001D5AE5">
        <w:rPr>
          <w:rFonts w:ascii="ＭＳ 明朝" w:hAnsi="ＭＳ 明朝"/>
          <w:sz w:val="24"/>
        </w:rPr>
        <w:t>とする。</w:t>
      </w:r>
    </w:p>
    <w:p w14:paraId="08FF1A5A" w14:textId="77777777" w:rsidR="00A84848" w:rsidRPr="001D5AE5" w:rsidRDefault="00A84848" w:rsidP="006844D0">
      <w:pPr>
        <w:ind w:firstLineChars="200" w:firstLine="480"/>
        <w:rPr>
          <w:rFonts w:ascii="ＭＳ 明朝" w:hAnsi="ＭＳ 明朝"/>
          <w:sz w:val="24"/>
        </w:rPr>
      </w:pPr>
    </w:p>
    <w:p w14:paraId="3DA2A565" w14:textId="77777777" w:rsidR="003D7A72" w:rsidRPr="001D5AE5" w:rsidRDefault="003D7A72" w:rsidP="003D7A72">
      <w:pPr>
        <w:ind w:left="512" w:hanging="512"/>
        <w:rPr>
          <w:rFonts w:ascii="ＭＳ 明朝" w:hAnsi="ＭＳ 明朝"/>
          <w:sz w:val="24"/>
        </w:rPr>
      </w:pPr>
      <w:r w:rsidRPr="001D5AE5">
        <w:rPr>
          <w:rFonts w:ascii="ＭＳ 明朝" w:hAnsi="ＭＳ 明朝"/>
          <w:sz w:val="24"/>
        </w:rPr>
        <w:t>第７</w:t>
      </w:r>
      <w:r w:rsidRPr="001D5AE5">
        <w:rPr>
          <w:rFonts w:ascii="ＭＳ 明朝" w:hAnsi="ＭＳ 明朝"/>
          <w:spacing w:val="-3"/>
          <w:sz w:val="24"/>
        </w:rPr>
        <w:t xml:space="preserve">  </w:t>
      </w:r>
      <w:r w:rsidRPr="001D5AE5">
        <w:rPr>
          <w:rFonts w:ascii="ＭＳ 明朝" w:hAnsi="ＭＳ 明朝"/>
          <w:sz w:val="24"/>
        </w:rPr>
        <w:t>情報セキュリティ教育及び訓練</w:t>
      </w:r>
    </w:p>
    <w:p w14:paraId="23AFDE19" w14:textId="77777777" w:rsidR="003D7A72" w:rsidRPr="001D5AE5" w:rsidRDefault="003D7A72" w:rsidP="003D7A72">
      <w:pPr>
        <w:ind w:left="512" w:hanging="256"/>
        <w:rPr>
          <w:rFonts w:ascii="ＭＳ 明朝" w:hAnsi="ＭＳ 明朝"/>
          <w:sz w:val="24"/>
        </w:rPr>
      </w:pPr>
      <w:r w:rsidRPr="001D5AE5">
        <w:rPr>
          <w:rFonts w:ascii="ＭＳ 明朝" w:hAnsi="ＭＳ 明朝"/>
          <w:sz w:val="24"/>
        </w:rPr>
        <w:t>１　防衛関連企業は、取扱者に対し、次の各号に掲げる事項を含む教育及び訓練を１年に１回以上行うものとする。なお、教育及び訓練については、専門性の高い教育項目を含め、外部の知見を活用するなど適切に実施するものとする。</w:t>
      </w:r>
    </w:p>
    <w:p w14:paraId="2CE826B9" w14:textId="77777777" w:rsidR="003D7A72" w:rsidRPr="001D5AE5" w:rsidRDefault="003D7A72" w:rsidP="006844D0">
      <w:pPr>
        <w:ind w:leftChars="150" w:left="315"/>
        <w:rPr>
          <w:rFonts w:ascii="ＭＳ 明朝" w:hAnsi="ＭＳ 明朝"/>
          <w:sz w:val="24"/>
        </w:rPr>
      </w:pPr>
      <w:r w:rsidRPr="001D5AE5">
        <w:rPr>
          <w:rFonts w:ascii="ＭＳ 明朝" w:hAnsi="ＭＳ 明朝"/>
          <w:sz w:val="24"/>
        </w:rPr>
        <w:t>(1)</w:t>
      </w:r>
      <w:r w:rsidR="00395278" w:rsidRPr="001D5AE5">
        <w:rPr>
          <w:rFonts w:ascii="ＭＳ 明朝" w:hAnsi="ＭＳ 明朝" w:hint="eastAsia"/>
          <w:spacing w:val="-3"/>
          <w:sz w:val="24"/>
        </w:rPr>
        <w:t xml:space="preserve">　</w:t>
      </w:r>
      <w:r w:rsidRPr="001D5AE5">
        <w:rPr>
          <w:rFonts w:ascii="ＭＳ 明朝" w:hAnsi="ＭＳ 明朝"/>
          <w:sz w:val="24"/>
        </w:rPr>
        <w:t>情報セキュリティの重要性及び意義（情報セキュリティ意識のかん養を含む。）</w:t>
      </w:r>
    </w:p>
    <w:p w14:paraId="61223F2D" w14:textId="77777777" w:rsidR="006844D0" w:rsidRPr="001D5AE5" w:rsidRDefault="003D7A72" w:rsidP="006844D0">
      <w:pPr>
        <w:ind w:leftChars="150" w:left="315"/>
        <w:rPr>
          <w:rFonts w:ascii="ＭＳ 明朝" w:hAnsi="ＭＳ 明朝"/>
          <w:sz w:val="24"/>
        </w:rPr>
      </w:pPr>
      <w:r w:rsidRPr="001D5AE5">
        <w:rPr>
          <w:rFonts w:ascii="ＭＳ 明朝" w:hAnsi="ＭＳ 明朝"/>
          <w:sz w:val="24"/>
        </w:rPr>
        <w:t>(2)</w:t>
      </w:r>
      <w:r w:rsidR="00395278" w:rsidRPr="001D5AE5">
        <w:rPr>
          <w:rFonts w:ascii="ＭＳ 明朝" w:hAnsi="ＭＳ 明朝" w:hint="eastAsia"/>
          <w:spacing w:val="-3"/>
          <w:sz w:val="24"/>
        </w:rPr>
        <w:t xml:space="preserve">　</w:t>
      </w:r>
      <w:r w:rsidRPr="001D5AE5">
        <w:rPr>
          <w:rFonts w:ascii="ＭＳ 明朝" w:hAnsi="ＭＳ 明朝"/>
          <w:sz w:val="24"/>
        </w:rPr>
        <w:t>「need</w:t>
      </w:r>
      <w:r w:rsidRPr="001D5AE5">
        <w:rPr>
          <w:rFonts w:ascii="ＭＳ 明朝" w:hAnsi="ＭＳ 明朝"/>
          <w:spacing w:val="-3"/>
          <w:sz w:val="24"/>
        </w:rPr>
        <w:t xml:space="preserve"> </w:t>
      </w:r>
      <w:r w:rsidRPr="001D5AE5">
        <w:rPr>
          <w:rFonts w:ascii="ＭＳ 明朝" w:hAnsi="ＭＳ 明朝"/>
          <w:sz w:val="24"/>
        </w:rPr>
        <w:t>to</w:t>
      </w:r>
      <w:r w:rsidRPr="001D5AE5">
        <w:rPr>
          <w:rFonts w:ascii="ＭＳ 明朝" w:hAnsi="ＭＳ 明朝"/>
          <w:spacing w:val="-3"/>
          <w:sz w:val="24"/>
        </w:rPr>
        <w:t xml:space="preserve"> </w:t>
      </w:r>
      <w:r w:rsidRPr="001D5AE5">
        <w:rPr>
          <w:rFonts w:ascii="ＭＳ 明朝" w:hAnsi="ＭＳ 明朝"/>
          <w:sz w:val="24"/>
        </w:rPr>
        <w:t>knowの原則」（「情報は知る必要がある者のみに伝え、知る必要ない</w:t>
      </w:r>
    </w:p>
    <w:p w14:paraId="79DE957C" w14:textId="77777777" w:rsidR="006844D0" w:rsidRPr="001D5AE5" w:rsidRDefault="006844D0" w:rsidP="0005666E">
      <w:pPr>
        <w:ind w:leftChars="200" w:left="420"/>
        <w:rPr>
          <w:rFonts w:ascii="ＭＳ 明朝" w:hAnsi="ＭＳ 明朝"/>
          <w:sz w:val="24"/>
        </w:rPr>
      </w:pPr>
      <w:r w:rsidRPr="001D5AE5">
        <w:rPr>
          <w:rFonts w:ascii="ＭＳ 明朝" w:hAnsi="ＭＳ 明朝" w:hint="eastAsia"/>
          <w:sz w:val="24"/>
        </w:rPr>
        <w:t xml:space="preserve">　</w:t>
      </w:r>
      <w:r w:rsidR="003D7A72" w:rsidRPr="001D5AE5">
        <w:rPr>
          <w:rFonts w:ascii="ＭＳ 明朝" w:hAnsi="ＭＳ 明朝"/>
          <w:sz w:val="24"/>
        </w:rPr>
        <w:t>者には伝えない」という原則）の確実な履行</w:t>
      </w:r>
    </w:p>
    <w:p w14:paraId="6B19A4B7" w14:textId="77777777" w:rsidR="003D7A72" w:rsidRPr="001D5AE5" w:rsidRDefault="003D7A72" w:rsidP="006844D0">
      <w:pPr>
        <w:ind w:leftChars="150" w:left="315"/>
        <w:rPr>
          <w:rFonts w:ascii="ＭＳ 明朝" w:hAnsi="ＭＳ 明朝"/>
          <w:sz w:val="24"/>
        </w:rPr>
      </w:pPr>
      <w:r w:rsidRPr="001D5AE5">
        <w:rPr>
          <w:rFonts w:ascii="ＭＳ 明朝" w:hAnsi="ＭＳ 明朝"/>
          <w:sz w:val="24"/>
        </w:rPr>
        <w:t>(3)</w:t>
      </w:r>
      <w:r w:rsidR="00395278" w:rsidRPr="001D5AE5">
        <w:rPr>
          <w:rFonts w:ascii="ＭＳ 明朝" w:hAnsi="ＭＳ 明朝" w:hint="eastAsia"/>
          <w:spacing w:val="-3"/>
          <w:sz w:val="24"/>
        </w:rPr>
        <w:t xml:space="preserve">　</w:t>
      </w:r>
      <w:r w:rsidRPr="001D5AE5">
        <w:rPr>
          <w:rFonts w:ascii="ＭＳ 明朝" w:hAnsi="ＭＳ 明朝"/>
          <w:sz w:val="24"/>
        </w:rPr>
        <w:t>情報セキュリティ基本方針等の確実な履行</w:t>
      </w:r>
    </w:p>
    <w:p w14:paraId="51D0E542" w14:textId="77777777" w:rsidR="003D7A72" w:rsidRPr="001D5AE5" w:rsidRDefault="003D7A72" w:rsidP="006844D0">
      <w:pPr>
        <w:ind w:leftChars="150" w:left="315"/>
        <w:rPr>
          <w:rFonts w:ascii="ＭＳ 明朝" w:hAnsi="ＭＳ 明朝"/>
          <w:sz w:val="24"/>
        </w:rPr>
      </w:pPr>
      <w:r w:rsidRPr="001D5AE5">
        <w:rPr>
          <w:rFonts w:ascii="ＭＳ 明朝" w:hAnsi="ＭＳ 明朝"/>
          <w:sz w:val="24"/>
        </w:rPr>
        <w:t>(4)</w:t>
      </w:r>
      <w:r w:rsidR="00395278" w:rsidRPr="001D5AE5">
        <w:rPr>
          <w:rFonts w:ascii="ＭＳ 明朝" w:hAnsi="ＭＳ 明朝" w:hint="eastAsia"/>
          <w:spacing w:val="-3"/>
          <w:sz w:val="24"/>
        </w:rPr>
        <w:t xml:space="preserve">　</w:t>
      </w:r>
      <w:r w:rsidRPr="001D5AE5">
        <w:rPr>
          <w:rFonts w:ascii="ＭＳ 明朝" w:hAnsi="ＭＳ 明朝"/>
          <w:sz w:val="24"/>
        </w:rPr>
        <w:t>公私における慎重な行動</w:t>
      </w:r>
    </w:p>
    <w:p w14:paraId="55F7FAA7" w14:textId="77777777" w:rsidR="006844D0" w:rsidRPr="001D5AE5" w:rsidRDefault="003D7A72" w:rsidP="006844D0">
      <w:pPr>
        <w:ind w:leftChars="150" w:left="315"/>
        <w:rPr>
          <w:rFonts w:ascii="ＭＳ 明朝" w:hAnsi="ＭＳ 明朝"/>
          <w:sz w:val="24"/>
        </w:rPr>
      </w:pPr>
      <w:r w:rsidRPr="001D5AE5">
        <w:rPr>
          <w:rFonts w:ascii="ＭＳ 明朝" w:hAnsi="ＭＳ 明朝"/>
          <w:sz w:val="24"/>
        </w:rPr>
        <w:t>(5)</w:t>
      </w:r>
      <w:r w:rsidR="00395278" w:rsidRPr="001D5AE5">
        <w:rPr>
          <w:rFonts w:ascii="ＭＳ 明朝" w:hAnsi="ＭＳ 明朝" w:hint="eastAsia"/>
          <w:spacing w:val="-3"/>
          <w:sz w:val="24"/>
        </w:rPr>
        <w:t xml:space="preserve">　</w:t>
      </w:r>
      <w:r w:rsidRPr="001D5AE5">
        <w:rPr>
          <w:rFonts w:ascii="ＭＳ 明朝" w:hAnsi="ＭＳ 明朝"/>
          <w:sz w:val="24"/>
        </w:rPr>
        <w:t>悪意のあるコードへの感染、内部不正、情報セキュリティ事象及び同事故等へ</w:t>
      </w:r>
    </w:p>
    <w:p w14:paraId="2557C52B" w14:textId="77777777" w:rsidR="003D7A72" w:rsidRPr="001D5AE5" w:rsidRDefault="006844D0" w:rsidP="0005666E">
      <w:pPr>
        <w:ind w:leftChars="200" w:left="420"/>
        <w:rPr>
          <w:rFonts w:ascii="ＭＳ 明朝" w:hAnsi="ＭＳ 明朝"/>
          <w:sz w:val="24"/>
        </w:rPr>
      </w:pPr>
      <w:r w:rsidRPr="001D5AE5">
        <w:rPr>
          <w:rFonts w:ascii="ＭＳ 明朝" w:hAnsi="ＭＳ 明朝" w:hint="eastAsia"/>
          <w:sz w:val="24"/>
        </w:rPr>
        <w:t xml:space="preserve">　</w:t>
      </w:r>
      <w:r w:rsidR="003D7A72" w:rsidRPr="001D5AE5">
        <w:rPr>
          <w:rFonts w:ascii="ＭＳ 明朝" w:hAnsi="ＭＳ 明朝"/>
          <w:sz w:val="24"/>
        </w:rPr>
        <w:t>の対処手順</w:t>
      </w:r>
    </w:p>
    <w:p w14:paraId="3333B6B3" w14:textId="77777777" w:rsidR="006844D0" w:rsidRPr="001D5AE5" w:rsidRDefault="003D7A72" w:rsidP="006844D0">
      <w:pPr>
        <w:ind w:leftChars="150" w:left="315"/>
        <w:rPr>
          <w:rFonts w:ascii="ＭＳ 明朝" w:hAnsi="ＭＳ 明朝"/>
          <w:sz w:val="24"/>
        </w:rPr>
      </w:pPr>
      <w:r w:rsidRPr="001D5AE5">
        <w:rPr>
          <w:rFonts w:ascii="ＭＳ 明朝" w:hAnsi="ＭＳ 明朝"/>
          <w:sz w:val="24"/>
        </w:rPr>
        <w:t>(6)</w:t>
      </w:r>
      <w:r w:rsidR="00395278" w:rsidRPr="001D5AE5">
        <w:rPr>
          <w:rFonts w:ascii="ＭＳ 明朝" w:hAnsi="ＭＳ 明朝" w:hint="eastAsia"/>
          <w:spacing w:val="-3"/>
          <w:sz w:val="24"/>
        </w:rPr>
        <w:t xml:space="preserve">　</w:t>
      </w:r>
      <w:r w:rsidRPr="001D5AE5">
        <w:rPr>
          <w:rFonts w:ascii="ＭＳ 明朝" w:hAnsi="ＭＳ 明朝"/>
          <w:sz w:val="24"/>
        </w:rPr>
        <w:t>前号に掲げる事項のほか、情報セキュリティ事故等への対処のために必要な事</w:t>
      </w:r>
    </w:p>
    <w:p w14:paraId="61F4ADB8" w14:textId="77777777" w:rsidR="003D7A72" w:rsidRPr="001D5AE5" w:rsidRDefault="006844D0" w:rsidP="0005666E">
      <w:pPr>
        <w:ind w:leftChars="200" w:left="420"/>
        <w:rPr>
          <w:rFonts w:ascii="ＭＳ 明朝" w:hAnsi="ＭＳ 明朝"/>
          <w:sz w:val="24"/>
        </w:rPr>
      </w:pPr>
      <w:r w:rsidRPr="001D5AE5">
        <w:rPr>
          <w:rFonts w:ascii="ＭＳ 明朝" w:hAnsi="ＭＳ 明朝" w:hint="eastAsia"/>
          <w:sz w:val="24"/>
        </w:rPr>
        <w:t xml:space="preserve">　</w:t>
      </w:r>
      <w:r w:rsidR="003D7A72" w:rsidRPr="001D5AE5">
        <w:rPr>
          <w:rFonts w:ascii="ＭＳ 明朝" w:hAnsi="ＭＳ 明朝"/>
          <w:sz w:val="24"/>
        </w:rPr>
        <w:t>項</w:t>
      </w:r>
    </w:p>
    <w:p w14:paraId="02B94AA2" w14:textId="77777777" w:rsidR="006844D0" w:rsidRPr="001D5AE5" w:rsidRDefault="003D7A72" w:rsidP="006844D0">
      <w:pPr>
        <w:ind w:leftChars="150" w:left="315"/>
        <w:rPr>
          <w:rFonts w:ascii="ＭＳ 明朝" w:hAnsi="ＭＳ 明朝"/>
          <w:sz w:val="24"/>
        </w:rPr>
      </w:pPr>
      <w:r w:rsidRPr="001D5AE5">
        <w:rPr>
          <w:rFonts w:ascii="ＭＳ 明朝" w:hAnsi="ＭＳ 明朝"/>
          <w:sz w:val="24"/>
        </w:rPr>
        <w:t>(7)</w:t>
      </w:r>
      <w:r w:rsidR="00395278" w:rsidRPr="001D5AE5">
        <w:rPr>
          <w:rFonts w:ascii="ＭＳ 明朝" w:hAnsi="ＭＳ 明朝" w:hint="eastAsia"/>
          <w:sz w:val="24"/>
        </w:rPr>
        <w:t xml:space="preserve">　</w:t>
      </w:r>
      <w:r w:rsidRPr="001D5AE5">
        <w:rPr>
          <w:rFonts w:ascii="ＭＳ 明朝" w:hAnsi="ＭＳ 明朝"/>
          <w:sz w:val="24"/>
        </w:rPr>
        <w:t>第１号から第６号までに掲げる事項のほか、取扱者の役割と責任に応じて必要</w:t>
      </w:r>
    </w:p>
    <w:p w14:paraId="1970D3B7" w14:textId="77777777" w:rsidR="003D7A72" w:rsidRPr="001D5AE5" w:rsidRDefault="006844D0" w:rsidP="0005666E">
      <w:pPr>
        <w:ind w:leftChars="200" w:left="420"/>
        <w:rPr>
          <w:rFonts w:ascii="ＭＳ 明朝" w:hAnsi="ＭＳ 明朝"/>
          <w:sz w:val="24"/>
        </w:rPr>
      </w:pPr>
      <w:r w:rsidRPr="001D5AE5">
        <w:rPr>
          <w:rFonts w:ascii="ＭＳ 明朝" w:hAnsi="ＭＳ 明朝" w:hint="eastAsia"/>
          <w:sz w:val="24"/>
        </w:rPr>
        <w:t xml:space="preserve">　</w:t>
      </w:r>
      <w:r w:rsidR="003D7A72" w:rsidRPr="001D5AE5">
        <w:rPr>
          <w:rFonts w:ascii="ＭＳ 明朝" w:hAnsi="ＭＳ 明朝"/>
          <w:sz w:val="24"/>
        </w:rPr>
        <w:t>となる技術的及び専門的な事項</w:t>
      </w:r>
    </w:p>
    <w:p w14:paraId="1876C311" w14:textId="77777777" w:rsidR="006844D0" w:rsidRPr="001D5AE5" w:rsidRDefault="003D7A72" w:rsidP="006844D0">
      <w:pPr>
        <w:ind w:leftChars="100" w:left="210"/>
        <w:rPr>
          <w:rFonts w:ascii="ＭＳ 明朝" w:hAnsi="ＭＳ 明朝"/>
          <w:sz w:val="24"/>
        </w:rPr>
      </w:pPr>
      <w:r w:rsidRPr="001D5AE5">
        <w:rPr>
          <w:rFonts w:ascii="ＭＳ 明朝" w:hAnsi="ＭＳ 明朝"/>
          <w:sz w:val="24"/>
        </w:rPr>
        <w:t>２　経営者等は、総括者、管理者、保護システム管理者、保護システム担当者に対し</w:t>
      </w:r>
    </w:p>
    <w:p w14:paraId="1F261468" w14:textId="77777777" w:rsidR="003D7A72" w:rsidRPr="001D5AE5" w:rsidRDefault="006844D0" w:rsidP="006844D0">
      <w:pPr>
        <w:ind w:leftChars="100" w:left="210"/>
        <w:rPr>
          <w:rFonts w:ascii="ＭＳ 明朝" w:hAnsi="ＭＳ 明朝"/>
          <w:sz w:val="24"/>
        </w:rPr>
      </w:pPr>
      <w:r w:rsidRPr="001D5AE5">
        <w:rPr>
          <w:rFonts w:ascii="ＭＳ 明朝" w:hAnsi="ＭＳ 明朝" w:hint="eastAsia"/>
          <w:sz w:val="24"/>
        </w:rPr>
        <w:t xml:space="preserve">　</w:t>
      </w:r>
      <w:r w:rsidR="003D7A72" w:rsidRPr="001D5AE5">
        <w:rPr>
          <w:rFonts w:ascii="ＭＳ 明朝" w:hAnsi="ＭＳ 明朝"/>
          <w:sz w:val="24"/>
        </w:rPr>
        <w:t>ては、前項に掲げる事項に加え、それぞれの職責等に関する教育を行うものとする。</w:t>
      </w:r>
    </w:p>
    <w:p w14:paraId="12E99A39" w14:textId="77777777" w:rsidR="006844D0" w:rsidRPr="001D5AE5" w:rsidRDefault="003D7A72" w:rsidP="006844D0">
      <w:pPr>
        <w:ind w:leftChars="100" w:left="210"/>
        <w:rPr>
          <w:rFonts w:ascii="ＭＳ 明朝" w:hAnsi="ＭＳ 明朝"/>
          <w:sz w:val="24"/>
        </w:rPr>
      </w:pPr>
      <w:r w:rsidRPr="001D5AE5">
        <w:rPr>
          <w:rFonts w:ascii="ＭＳ 明朝" w:hAnsi="ＭＳ 明朝"/>
          <w:sz w:val="24"/>
        </w:rPr>
        <w:t>３　管理者は、新たな取扱者の指定、取扱者の異動及び職務内容の変更、保護システ</w:t>
      </w:r>
    </w:p>
    <w:p w14:paraId="26CE3847" w14:textId="77777777" w:rsidR="006844D0" w:rsidRPr="001D5AE5" w:rsidRDefault="006844D0" w:rsidP="006844D0">
      <w:pPr>
        <w:ind w:leftChars="100" w:left="210"/>
        <w:rPr>
          <w:rFonts w:ascii="ＭＳ 明朝" w:hAnsi="ＭＳ 明朝"/>
          <w:sz w:val="24"/>
        </w:rPr>
      </w:pPr>
      <w:r w:rsidRPr="001D5AE5">
        <w:rPr>
          <w:rFonts w:ascii="ＭＳ 明朝" w:hAnsi="ＭＳ 明朝" w:hint="eastAsia"/>
          <w:sz w:val="24"/>
        </w:rPr>
        <w:t xml:space="preserve">　</w:t>
      </w:r>
      <w:r w:rsidR="003D7A72" w:rsidRPr="001D5AE5">
        <w:rPr>
          <w:rFonts w:ascii="ＭＳ 明朝" w:hAnsi="ＭＳ 明朝"/>
          <w:sz w:val="24"/>
        </w:rPr>
        <w:t>ムの変更が生じる場合その他必要があると判断する場合に、第１項に規定する教育</w:t>
      </w:r>
    </w:p>
    <w:p w14:paraId="5051BEC7" w14:textId="77777777" w:rsidR="003D7A72" w:rsidRPr="001D5AE5" w:rsidRDefault="003D7A72" w:rsidP="006844D0">
      <w:pPr>
        <w:ind w:leftChars="100" w:left="210" w:firstLineChars="100" w:firstLine="240"/>
        <w:rPr>
          <w:rFonts w:ascii="ＭＳ 明朝" w:hAnsi="ＭＳ 明朝"/>
          <w:sz w:val="24"/>
        </w:rPr>
      </w:pPr>
      <w:r w:rsidRPr="001D5AE5">
        <w:rPr>
          <w:rFonts w:ascii="ＭＳ 明朝" w:hAnsi="ＭＳ 明朝"/>
          <w:sz w:val="24"/>
        </w:rPr>
        <w:t>及び訓練を行うものとする。</w:t>
      </w:r>
    </w:p>
    <w:p w14:paraId="6B10C0F7" w14:textId="77777777" w:rsidR="006844D0" w:rsidRPr="001D5AE5" w:rsidRDefault="003D7A72" w:rsidP="006844D0">
      <w:pPr>
        <w:ind w:leftChars="100" w:left="210"/>
        <w:rPr>
          <w:rFonts w:ascii="ＭＳ 明朝" w:hAnsi="ＭＳ 明朝"/>
          <w:sz w:val="24"/>
        </w:rPr>
      </w:pPr>
      <w:r w:rsidRPr="001D5AE5">
        <w:rPr>
          <w:rFonts w:ascii="ＭＳ 明朝" w:hAnsi="ＭＳ 明朝"/>
          <w:sz w:val="24"/>
        </w:rPr>
        <w:t>４　管理者は、前各項に規定する教育及び訓練の実施に係る状況を記録した文書を作</w:t>
      </w:r>
    </w:p>
    <w:p w14:paraId="7CC7BA6A" w14:textId="77777777" w:rsidR="003D7A72" w:rsidRPr="001D5AE5" w:rsidRDefault="006844D0" w:rsidP="006844D0">
      <w:pPr>
        <w:ind w:leftChars="100" w:left="450" w:hangingChars="100" w:hanging="240"/>
        <w:rPr>
          <w:rFonts w:ascii="ＭＳ 明朝" w:hAnsi="ＭＳ 明朝"/>
          <w:sz w:val="24"/>
        </w:rPr>
      </w:pPr>
      <w:r w:rsidRPr="001D5AE5">
        <w:rPr>
          <w:rFonts w:ascii="ＭＳ 明朝" w:hAnsi="ＭＳ 明朝" w:hint="eastAsia"/>
          <w:sz w:val="24"/>
        </w:rPr>
        <w:t xml:space="preserve">　</w:t>
      </w:r>
      <w:r w:rsidR="003D7A72" w:rsidRPr="001D5AE5">
        <w:rPr>
          <w:rFonts w:ascii="ＭＳ 明朝" w:hAnsi="ＭＳ 明朝"/>
          <w:sz w:val="24"/>
        </w:rPr>
        <w:t>成し保管するものとし、文書により保管する場合は、施錠したロッカー等により、データで保存する場合には、暗号化により、必要な期間が経過するまで保管又は保存するものとする。</w:t>
      </w:r>
    </w:p>
    <w:p w14:paraId="154769EC" w14:textId="77777777" w:rsidR="006844D0" w:rsidRPr="001D5AE5" w:rsidRDefault="006844D0" w:rsidP="006844D0">
      <w:pPr>
        <w:ind w:leftChars="100" w:left="450" w:hangingChars="100" w:hanging="240"/>
        <w:rPr>
          <w:rFonts w:ascii="ＭＳ 明朝" w:hAnsi="ＭＳ 明朝"/>
          <w:sz w:val="24"/>
        </w:rPr>
      </w:pPr>
    </w:p>
    <w:p w14:paraId="6FB74E7C" w14:textId="77777777" w:rsidR="003D7A72" w:rsidRPr="001D5AE5" w:rsidRDefault="003D7A72" w:rsidP="003D7A72">
      <w:pPr>
        <w:ind w:left="512" w:hanging="512"/>
        <w:rPr>
          <w:rFonts w:ascii="ＭＳ 明朝" w:hAnsi="ＭＳ 明朝"/>
          <w:sz w:val="24"/>
        </w:rPr>
      </w:pPr>
      <w:r w:rsidRPr="001D5AE5">
        <w:rPr>
          <w:rFonts w:ascii="ＭＳ 明朝" w:hAnsi="ＭＳ 明朝"/>
          <w:sz w:val="24"/>
        </w:rPr>
        <w:t>第８</w:t>
      </w:r>
      <w:r w:rsidRPr="001D5AE5">
        <w:rPr>
          <w:rFonts w:ascii="ＭＳ 明朝" w:hAnsi="ＭＳ 明朝"/>
          <w:spacing w:val="-3"/>
          <w:sz w:val="24"/>
        </w:rPr>
        <w:t xml:space="preserve">  </w:t>
      </w:r>
      <w:r w:rsidRPr="001D5AE5">
        <w:rPr>
          <w:rFonts w:ascii="ＭＳ 明朝" w:hAnsi="ＭＳ 明朝"/>
          <w:sz w:val="24"/>
        </w:rPr>
        <w:t>物理的及び環境的セキュリティ</w:t>
      </w:r>
    </w:p>
    <w:p w14:paraId="664ADD63" w14:textId="77777777" w:rsidR="003D7A72" w:rsidRPr="001D5AE5" w:rsidRDefault="003D7A72" w:rsidP="003D7A72">
      <w:pPr>
        <w:ind w:firstLine="256"/>
        <w:rPr>
          <w:rFonts w:ascii="ＭＳ 明朝" w:hAnsi="ＭＳ 明朝"/>
          <w:sz w:val="24"/>
        </w:rPr>
      </w:pPr>
      <w:r w:rsidRPr="001D5AE5">
        <w:rPr>
          <w:rFonts w:ascii="ＭＳ 明朝" w:hAnsi="ＭＳ 明朝"/>
          <w:sz w:val="24"/>
        </w:rPr>
        <w:t>１　物理的セキュリティ対策の方針</w:t>
      </w:r>
    </w:p>
    <w:p w14:paraId="611BFFFF" w14:textId="77777777" w:rsidR="003D7A72" w:rsidRPr="001D5AE5" w:rsidRDefault="003D7A72" w:rsidP="003D7A72">
      <w:pPr>
        <w:ind w:left="768" w:hanging="256"/>
        <w:rPr>
          <w:rFonts w:ascii="ＭＳ 明朝" w:hAnsi="ＭＳ 明朝"/>
          <w:sz w:val="24"/>
        </w:rPr>
      </w:pPr>
      <w:r w:rsidRPr="001D5AE5">
        <w:rPr>
          <w:rFonts w:ascii="ＭＳ 明朝" w:hAnsi="ＭＳ 明朝"/>
          <w:sz w:val="24"/>
        </w:rPr>
        <w:t>(1)</w:t>
      </w:r>
      <w:r w:rsidRPr="001D5AE5">
        <w:rPr>
          <w:rFonts w:ascii="ＭＳ 明朝" w:hAnsi="ＭＳ 明朝"/>
          <w:spacing w:val="-3"/>
          <w:sz w:val="24"/>
        </w:rPr>
        <w:t xml:space="preserve"> </w:t>
      </w:r>
      <w:r w:rsidRPr="001D5AE5">
        <w:rPr>
          <w:rFonts w:ascii="ＭＳ 明朝" w:hAnsi="ＭＳ 明朝"/>
          <w:sz w:val="24"/>
        </w:rPr>
        <w:t>管理責任者(取扱施設等の物理的セキュリティに責任を有する者で、管理者の中から総括者が指定した者をいう。以下同じ。)は、次に掲げる施設及び情報システム等に対する物理的セキュリティを確保するため、第２項から第４項までに掲げる事項に係る物理的セキュリティの対策の方針を作成するものとする。</w:t>
      </w:r>
    </w:p>
    <w:p w14:paraId="0A38BC19" w14:textId="77777777" w:rsidR="003D7A72" w:rsidRPr="001D5AE5" w:rsidRDefault="003D7A72" w:rsidP="003D7A72">
      <w:pPr>
        <w:ind w:left="768"/>
        <w:rPr>
          <w:rFonts w:ascii="ＭＳ 明朝" w:hAnsi="ＭＳ 明朝"/>
          <w:sz w:val="24"/>
        </w:rPr>
      </w:pPr>
      <w:r w:rsidRPr="001D5AE5">
        <w:rPr>
          <w:rFonts w:ascii="ＭＳ 明朝" w:hAnsi="ＭＳ 明朝"/>
          <w:sz w:val="24"/>
        </w:rPr>
        <w:t>ア　取扱施設及び関係施設</w:t>
      </w:r>
    </w:p>
    <w:p w14:paraId="3D94B21F" w14:textId="77777777" w:rsidR="003D7A72" w:rsidRPr="001D5AE5" w:rsidRDefault="003D7A72" w:rsidP="003D7A72">
      <w:pPr>
        <w:ind w:left="1024" w:hanging="256"/>
        <w:rPr>
          <w:rFonts w:ascii="ＭＳ 明朝" w:hAnsi="ＭＳ 明朝"/>
          <w:sz w:val="24"/>
        </w:rPr>
      </w:pPr>
      <w:r w:rsidRPr="001D5AE5">
        <w:rPr>
          <w:rFonts w:ascii="ＭＳ 明朝" w:hAnsi="ＭＳ 明朝"/>
          <w:sz w:val="24"/>
        </w:rPr>
        <w:t>イ　取扱施設等の入退を管理するための鍵及び電子錠等の機器（以下「入退機器」という。）</w:t>
      </w:r>
    </w:p>
    <w:p w14:paraId="0C821B18" w14:textId="77777777" w:rsidR="003D7A72" w:rsidRPr="001D5AE5" w:rsidRDefault="003D7A72" w:rsidP="003D7A72">
      <w:pPr>
        <w:ind w:left="768"/>
        <w:rPr>
          <w:rFonts w:ascii="ＭＳ 明朝" w:hAnsi="ＭＳ 明朝"/>
          <w:sz w:val="24"/>
        </w:rPr>
      </w:pPr>
      <w:r w:rsidRPr="001D5AE5">
        <w:rPr>
          <w:rFonts w:ascii="ＭＳ 明朝" w:hAnsi="ＭＳ 明朝"/>
          <w:sz w:val="24"/>
        </w:rPr>
        <w:t>ウ　保護システム</w:t>
      </w:r>
    </w:p>
    <w:p w14:paraId="7656144C" w14:textId="77777777" w:rsidR="003D7A72" w:rsidRPr="001D5AE5" w:rsidRDefault="003D7A72" w:rsidP="003D7A72">
      <w:pPr>
        <w:ind w:left="768"/>
        <w:rPr>
          <w:rFonts w:ascii="ＭＳ 明朝" w:hAnsi="ＭＳ 明朝"/>
          <w:sz w:val="24"/>
        </w:rPr>
      </w:pPr>
      <w:r w:rsidRPr="001D5AE5">
        <w:rPr>
          <w:rFonts w:ascii="ＭＳ 明朝" w:hAnsi="ＭＳ 明朝"/>
          <w:sz w:val="24"/>
        </w:rPr>
        <w:t>エ　保管された保護すべき文書等</w:t>
      </w:r>
    </w:p>
    <w:p w14:paraId="5F55AABB" w14:textId="77777777" w:rsidR="003D7A72" w:rsidRPr="001D5AE5" w:rsidRDefault="003D7A72" w:rsidP="003D7A72">
      <w:pPr>
        <w:ind w:left="768" w:hanging="256"/>
        <w:rPr>
          <w:rFonts w:ascii="ＭＳ 明朝" w:hAnsi="ＭＳ 明朝"/>
          <w:sz w:val="24"/>
        </w:rPr>
      </w:pPr>
      <w:r w:rsidRPr="001D5AE5">
        <w:rPr>
          <w:rFonts w:ascii="ＭＳ 明朝" w:hAnsi="ＭＳ 明朝"/>
          <w:sz w:val="24"/>
        </w:rPr>
        <w:t>(2)</w:t>
      </w:r>
      <w:r w:rsidRPr="001D5AE5">
        <w:rPr>
          <w:rFonts w:ascii="ＭＳ 明朝" w:hAnsi="ＭＳ 明朝"/>
          <w:spacing w:val="-3"/>
          <w:sz w:val="24"/>
        </w:rPr>
        <w:t xml:space="preserve"> </w:t>
      </w:r>
      <w:r w:rsidRPr="001D5AE5">
        <w:rPr>
          <w:rFonts w:ascii="ＭＳ 明朝" w:hAnsi="ＭＳ 明朝"/>
          <w:sz w:val="24"/>
        </w:rPr>
        <w:t>管理責任者は、情報セキュリティ事故など物理的な情報セキュリティに重大な影響を及ぼす事象が発生した場合は、物理的セキュリティ対策の方針を精査し、必要に応じて修正を行うものとする。</w:t>
      </w:r>
    </w:p>
    <w:p w14:paraId="7483C356" w14:textId="77777777" w:rsidR="003D7A72" w:rsidRPr="001D5AE5" w:rsidRDefault="003D7A72" w:rsidP="003D7A72">
      <w:pPr>
        <w:ind w:firstLine="256"/>
        <w:rPr>
          <w:rFonts w:ascii="ＭＳ 明朝" w:hAnsi="ＭＳ 明朝"/>
          <w:sz w:val="24"/>
        </w:rPr>
      </w:pPr>
      <w:r w:rsidRPr="001D5AE5">
        <w:rPr>
          <w:rFonts w:ascii="ＭＳ 明朝" w:hAnsi="ＭＳ 明朝"/>
          <w:sz w:val="24"/>
        </w:rPr>
        <w:t>２　取扱施設等に対する物理的セキュリティ対策</w:t>
      </w:r>
    </w:p>
    <w:p w14:paraId="7DE9C0A9" w14:textId="77777777" w:rsidR="003D7A72" w:rsidRPr="001D5AE5" w:rsidRDefault="003D7A72" w:rsidP="003D7A72">
      <w:pPr>
        <w:ind w:firstLine="512"/>
        <w:rPr>
          <w:rFonts w:ascii="ＭＳ 明朝" w:hAnsi="ＭＳ 明朝"/>
          <w:sz w:val="24"/>
        </w:rPr>
      </w:pPr>
      <w:r w:rsidRPr="001D5AE5">
        <w:rPr>
          <w:rFonts w:ascii="ＭＳ 明朝" w:hAnsi="ＭＳ 明朝"/>
          <w:sz w:val="24"/>
        </w:rPr>
        <w:t>(1)</w:t>
      </w:r>
      <w:r w:rsidRPr="001D5AE5">
        <w:rPr>
          <w:rFonts w:ascii="ＭＳ 明朝" w:hAnsi="ＭＳ 明朝"/>
          <w:spacing w:val="-3"/>
          <w:sz w:val="24"/>
        </w:rPr>
        <w:t xml:space="preserve"> </w:t>
      </w:r>
      <w:r w:rsidRPr="001D5AE5">
        <w:rPr>
          <w:rFonts w:ascii="ＭＳ 明朝" w:hAnsi="ＭＳ 明朝"/>
          <w:sz w:val="24"/>
        </w:rPr>
        <w:t>取扱施設等の指定</w:t>
      </w:r>
    </w:p>
    <w:p w14:paraId="0B910E81" w14:textId="77777777" w:rsidR="003D7A72" w:rsidRPr="001D5AE5" w:rsidRDefault="003D7A72" w:rsidP="003D7A72">
      <w:pPr>
        <w:ind w:left="1024" w:hanging="256"/>
        <w:rPr>
          <w:rFonts w:ascii="ＭＳ 明朝" w:hAnsi="ＭＳ 明朝"/>
          <w:sz w:val="24"/>
        </w:rPr>
      </w:pPr>
      <w:r w:rsidRPr="001D5AE5">
        <w:rPr>
          <w:rFonts w:ascii="ＭＳ 明朝" w:hAnsi="ＭＳ 明朝"/>
          <w:sz w:val="24"/>
        </w:rPr>
        <w:t>ア　経営者等は、自社のセキュリティ水準を維持する物理的範囲を画定するため、取扱施設に加え、関係施設を指定するものとする。</w:t>
      </w:r>
    </w:p>
    <w:p w14:paraId="56E62F1F" w14:textId="77777777" w:rsidR="003D7A72" w:rsidRPr="001D5AE5" w:rsidRDefault="003D7A72" w:rsidP="003D7A72">
      <w:pPr>
        <w:ind w:left="1024" w:hanging="256"/>
        <w:rPr>
          <w:rFonts w:ascii="ＭＳ 明朝" w:hAnsi="ＭＳ 明朝"/>
          <w:sz w:val="24"/>
        </w:rPr>
      </w:pPr>
      <w:r w:rsidRPr="001D5AE5">
        <w:rPr>
          <w:rFonts w:ascii="ＭＳ 明朝" w:hAnsi="ＭＳ 明朝"/>
          <w:sz w:val="24"/>
        </w:rPr>
        <w:t>イ　経営者等は、取扱施設内に保護システム（保護すべき情報の保存又は当該情報へのアクセスを可能とする機器に限る。第４項において同じ。）を設置し、当該施設内で保護すべき情報を取り扱うものとする。</w:t>
      </w:r>
    </w:p>
    <w:p w14:paraId="57AAA44F" w14:textId="77777777" w:rsidR="0005666E" w:rsidRPr="001D5AE5" w:rsidRDefault="003D7A72" w:rsidP="003D7A72">
      <w:pPr>
        <w:ind w:left="1024" w:hanging="256"/>
        <w:rPr>
          <w:rFonts w:ascii="ＭＳ 明朝" w:hAnsi="ＭＳ 明朝"/>
          <w:sz w:val="24"/>
        </w:rPr>
      </w:pPr>
      <w:r w:rsidRPr="001D5AE5">
        <w:rPr>
          <w:rFonts w:ascii="ＭＳ 明朝" w:hAnsi="ＭＳ 明朝"/>
          <w:sz w:val="24"/>
        </w:rPr>
        <w:t xml:space="preserve">ウ　</w:t>
      </w:r>
      <w:r w:rsidR="0005666E" w:rsidRPr="001D5AE5">
        <w:rPr>
          <w:rFonts w:ascii="游明朝" w:hAnsi="游明朝" w:cs="ＭＳ明朝" w:hint="eastAsia"/>
          <w:kern w:val="0"/>
          <w:sz w:val="24"/>
          <w:szCs w:val="22"/>
        </w:rPr>
        <w:t>管理責任者は、取扱施設等、取扱施設等に講じた物理的セキュリティ対策及び入退管理機器の設置状況について図面等により管理するものとする。</w:t>
      </w:r>
    </w:p>
    <w:p w14:paraId="486E41B1" w14:textId="77777777" w:rsidR="0005666E" w:rsidRPr="001D5AE5" w:rsidRDefault="0005666E" w:rsidP="0093613D">
      <w:pPr>
        <w:ind w:leftChars="80" w:left="168" w:firstLineChars="250" w:firstLine="600"/>
        <w:rPr>
          <w:rFonts w:ascii="ＭＳ 明朝" w:hAnsi="ＭＳ 明朝"/>
          <w:sz w:val="24"/>
        </w:rPr>
      </w:pPr>
      <w:r w:rsidRPr="001D5AE5">
        <w:rPr>
          <w:rFonts w:ascii="ＭＳ 明朝" w:hAnsi="ＭＳ 明朝" w:hint="eastAsia"/>
          <w:sz w:val="24"/>
        </w:rPr>
        <w:t xml:space="preserve">エ　</w:t>
      </w:r>
      <w:r w:rsidR="003D7A72" w:rsidRPr="001D5AE5">
        <w:rPr>
          <w:rFonts w:ascii="ＭＳ 明朝" w:hAnsi="ＭＳ 明朝"/>
          <w:sz w:val="24"/>
        </w:rPr>
        <w:t>管理責任者は、取扱施設等への立ち入り許可に関する手順を作成し、許可し</w:t>
      </w:r>
    </w:p>
    <w:p w14:paraId="48DAF8B8" w14:textId="77777777" w:rsidR="0005666E" w:rsidRPr="001D5AE5" w:rsidRDefault="003D7A72" w:rsidP="0093613D">
      <w:pPr>
        <w:ind w:leftChars="400" w:left="840" w:firstLineChars="100" w:firstLine="240"/>
        <w:rPr>
          <w:rFonts w:ascii="ＭＳ 明朝" w:hAnsi="ＭＳ 明朝"/>
          <w:sz w:val="24"/>
        </w:rPr>
      </w:pPr>
      <w:r w:rsidRPr="001D5AE5">
        <w:rPr>
          <w:rFonts w:ascii="ＭＳ 明朝" w:hAnsi="ＭＳ 明朝"/>
          <w:sz w:val="24"/>
        </w:rPr>
        <w:t>た者の名簿（以下「取扱施設等立入名簿」という。）を作成し、保護システム</w:t>
      </w:r>
    </w:p>
    <w:p w14:paraId="13848762" w14:textId="77777777" w:rsidR="003D7A72" w:rsidRPr="001D5AE5" w:rsidRDefault="003D7A72" w:rsidP="0093613D">
      <w:pPr>
        <w:ind w:leftChars="400" w:left="840" w:firstLineChars="100" w:firstLine="240"/>
        <w:rPr>
          <w:rFonts w:ascii="ＭＳ 明朝" w:hAnsi="ＭＳ 明朝"/>
          <w:sz w:val="24"/>
        </w:rPr>
      </w:pPr>
      <w:r w:rsidRPr="001D5AE5">
        <w:rPr>
          <w:rFonts w:ascii="ＭＳ 明朝" w:hAnsi="ＭＳ 明朝"/>
          <w:sz w:val="24"/>
        </w:rPr>
        <w:t>管理者の同意を得ることとする。</w:t>
      </w:r>
    </w:p>
    <w:p w14:paraId="5E4A7A97" w14:textId="77777777" w:rsidR="003D7A72" w:rsidRPr="001D5AE5" w:rsidRDefault="0005666E" w:rsidP="003D7A72">
      <w:pPr>
        <w:ind w:left="1024" w:hanging="256"/>
        <w:rPr>
          <w:rFonts w:ascii="ＭＳ 明朝" w:hAnsi="ＭＳ 明朝"/>
          <w:sz w:val="24"/>
        </w:rPr>
      </w:pPr>
      <w:r w:rsidRPr="001D5AE5">
        <w:rPr>
          <w:rFonts w:ascii="ＭＳ 明朝" w:hAnsi="ＭＳ 明朝" w:hint="eastAsia"/>
          <w:sz w:val="24"/>
        </w:rPr>
        <w:t>オ</w:t>
      </w:r>
      <w:r w:rsidR="003D7A72" w:rsidRPr="001D5AE5">
        <w:rPr>
          <w:rFonts w:ascii="ＭＳ 明朝" w:hAnsi="ＭＳ 明朝"/>
          <w:sz w:val="24"/>
        </w:rPr>
        <w:t xml:space="preserve">　管理責任者は、取扱施設等立入名簿に基づき取扱施設等への立ち入りを許可する証明書を発行するものとし、当該立ち入りを許可する者については、業務の遂行上必要最小限に制限するものとする。</w:t>
      </w:r>
    </w:p>
    <w:p w14:paraId="6A4DD156" w14:textId="77777777" w:rsidR="003D7A72" w:rsidRPr="001D5AE5" w:rsidRDefault="0005666E" w:rsidP="0093613D">
      <w:pPr>
        <w:ind w:left="1050" w:hanging="256"/>
        <w:rPr>
          <w:rFonts w:ascii="ＭＳ 明朝" w:hAnsi="ＭＳ 明朝"/>
          <w:sz w:val="24"/>
        </w:rPr>
      </w:pPr>
      <w:r w:rsidRPr="001D5AE5">
        <w:rPr>
          <w:rFonts w:ascii="ＭＳ 明朝" w:hAnsi="ＭＳ 明朝" w:hint="eastAsia"/>
          <w:sz w:val="24"/>
        </w:rPr>
        <w:t>カ</w:t>
      </w:r>
      <w:r w:rsidR="003D7A72" w:rsidRPr="001D5AE5">
        <w:rPr>
          <w:rFonts w:ascii="ＭＳ 明朝" w:hAnsi="ＭＳ 明朝"/>
          <w:sz w:val="24"/>
        </w:rPr>
        <w:t xml:space="preserve">　管理責任者は、取扱施設等立入名簿を定期的に見直し、必要に応じて更新するものとする。</w:t>
      </w:r>
    </w:p>
    <w:p w14:paraId="4664D251" w14:textId="77777777" w:rsidR="0093613D" w:rsidRPr="001D5AE5" w:rsidRDefault="003D7A72" w:rsidP="0093613D">
      <w:pPr>
        <w:ind w:leftChars="150" w:left="315" w:firstLineChars="100" w:firstLine="240"/>
        <w:rPr>
          <w:rFonts w:ascii="ＭＳ 明朝" w:hAnsi="ＭＳ 明朝"/>
          <w:sz w:val="24"/>
        </w:rPr>
      </w:pPr>
      <w:r w:rsidRPr="001D5AE5">
        <w:rPr>
          <w:rFonts w:ascii="ＭＳ 明朝" w:hAnsi="ＭＳ 明朝"/>
          <w:sz w:val="24"/>
        </w:rPr>
        <w:t>(2)</w:t>
      </w:r>
      <w:r w:rsidR="0093613D" w:rsidRPr="001D5AE5">
        <w:rPr>
          <w:rFonts w:ascii="ＭＳ 明朝" w:hAnsi="ＭＳ 明朝" w:hint="eastAsia"/>
          <w:spacing w:val="-3"/>
          <w:sz w:val="24"/>
        </w:rPr>
        <w:t xml:space="preserve">  </w:t>
      </w:r>
      <w:r w:rsidRPr="001D5AE5">
        <w:rPr>
          <w:rFonts w:ascii="ＭＳ 明朝" w:hAnsi="ＭＳ 明朝"/>
          <w:sz w:val="24"/>
        </w:rPr>
        <w:t>管理責任者は、取扱施設等に対する物理的セキュリティ対策を確保するため、</w:t>
      </w:r>
    </w:p>
    <w:p w14:paraId="24E553DB" w14:textId="77777777" w:rsidR="003D7A72" w:rsidRPr="001D5AE5" w:rsidRDefault="003D7A72" w:rsidP="0093613D">
      <w:pPr>
        <w:ind w:leftChars="200" w:left="420" w:firstLineChars="200" w:firstLine="480"/>
        <w:rPr>
          <w:rFonts w:ascii="ＭＳ 明朝" w:hAnsi="ＭＳ 明朝"/>
          <w:sz w:val="24"/>
        </w:rPr>
      </w:pPr>
      <w:r w:rsidRPr="001D5AE5">
        <w:rPr>
          <w:rFonts w:ascii="ＭＳ 明朝" w:hAnsi="ＭＳ 明朝"/>
          <w:sz w:val="24"/>
        </w:rPr>
        <w:t>次に掲げる措置を実施するものとする。</w:t>
      </w:r>
    </w:p>
    <w:p w14:paraId="0CCEB7A7" w14:textId="77777777" w:rsidR="0093613D" w:rsidRPr="001D5AE5" w:rsidRDefault="003D7A72" w:rsidP="0093613D">
      <w:pPr>
        <w:ind w:firstLineChars="300" w:firstLine="720"/>
        <w:rPr>
          <w:rFonts w:ascii="游明朝" w:hAnsi="游明朝"/>
          <w:sz w:val="24"/>
          <w:szCs w:val="32"/>
        </w:rPr>
      </w:pPr>
      <w:r w:rsidRPr="001D5AE5">
        <w:rPr>
          <w:rFonts w:ascii="ＭＳ 明朝" w:hAnsi="ＭＳ 明朝"/>
          <w:sz w:val="24"/>
        </w:rPr>
        <w:t xml:space="preserve">ア　</w:t>
      </w:r>
      <w:r w:rsidR="0093613D" w:rsidRPr="001D5AE5">
        <w:rPr>
          <w:rFonts w:ascii="游明朝" w:hAnsi="游明朝"/>
          <w:sz w:val="24"/>
          <w:szCs w:val="32"/>
        </w:rPr>
        <w:t>取扱施設と関係施設の境界に入退口を設置し、入退管理機器又は警備員</w:t>
      </w:r>
      <w:r w:rsidR="0093613D" w:rsidRPr="001D5AE5">
        <w:rPr>
          <w:rFonts w:ascii="游明朝" w:hAnsi="游明朝" w:hint="eastAsia"/>
          <w:sz w:val="24"/>
          <w:szCs w:val="32"/>
        </w:rPr>
        <w:t>、</w:t>
      </w:r>
    </w:p>
    <w:p w14:paraId="716832E5" w14:textId="77777777" w:rsidR="0093613D" w:rsidRPr="001D5AE5" w:rsidRDefault="0093613D" w:rsidP="0093613D">
      <w:pPr>
        <w:ind w:leftChars="450" w:left="945"/>
        <w:rPr>
          <w:rFonts w:ascii="游明朝" w:hAnsi="游明朝"/>
          <w:sz w:val="24"/>
          <w:szCs w:val="32"/>
        </w:rPr>
      </w:pPr>
      <w:r w:rsidRPr="001D5AE5">
        <w:rPr>
          <w:rFonts w:ascii="游明朝" w:hAnsi="游明朝" w:hint="eastAsia"/>
          <w:sz w:val="24"/>
          <w:szCs w:val="32"/>
        </w:rPr>
        <w:t>受付係その他管理責任者が指定した者（以下「警備員等」という。）</w:t>
      </w:r>
      <w:r w:rsidRPr="001D5AE5">
        <w:rPr>
          <w:rFonts w:ascii="游明朝" w:hAnsi="游明朝"/>
          <w:sz w:val="24"/>
          <w:szCs w:val="32"/>
        </w:rPr>
        <w:t>により、入</w:t>
      </w:r>
    </w:p>
    <w:p w14:paraId="457561FE" w14:textId="77777777" w:rsidR="0093613D" w:rsidRPr="001D5AE5" w:rsidRDefault="0093613D" w:rsidP="0093613D">
      <w:pPr>
        <w:ind w:leftChars="450" w:left="945"/>
        <w:rPr>
          <w:rFonts w:ascii="游明朝" w:hAnsi="游明朝"/>
          <w:sz w:val="24"/>
          <w:szCs w:val="32"/>
        </w:rPr>
      </w:pPr>
      <w:r w:rsidRPr="001D5AE5">
        <w:rPr>
          <w:rFonts w:ascii="游明朝" w:hAnsi="游明朝"/>
          <w:sz w:val="24"/>
          <w:szCs w:val="32"/>
        </w:rPr>
        <w:t>退する者が当該入退を許可された者であることを管理（識別及び認証を含む。以下この号において同じ。）すること。</w:t>
      </w:r>
    </w:p>
    <w:p w14:paraId="433D2F34" w14:textId="77777777" w:rsidR="003D7A72" w:rsidRPr="001D5AE5" w:rsidRDefault="003D7A72" w:rsidP="003D7A72">
      <w:pPr>
        <w:ind w:left="1024" w:hanging="256"/>
        <w:rPr>
          <w:rFonts w:ascii="ＭＳ 明朝" w:hAnsi="ＭＳ 明朝"/>
          <w:sz w:val="24"/>
        </w:rPr>
      </w:pPr>
      <w:r w:rsidRPr="001D5AE5">
        <w:rPr>
          <w:rFonts w:ascii="ＭＳ 明朝" w:hAnsi="ＭＳ 明朝"/>
          <w:sz w:val="24"/>
        </w:rPr>
        <w:t>イ　関係施設の外側境界に入退口を設置し、必要な管理措置により入退者を制限すること。</w:t>
      </w:r>
    </w:p>
    <w:p w14:paraId="1D48C73E" w14:textId="77777777" w:rsidR="003D7A72" w:rsidRPr="001D5AE5" w:rsidRDefault="003D7A72" w:rsidP="003D7A72">
      <w:pPr>
        <w:ind w:left="1024" w:hanging="256"/>
        <w:rPr>
          <w:rFonts w:ascii="ＭＳ 明朝" w:hAnsi="ＭＳ 明朝"/>
          <w:sz w:val="24"/>
        </w:rPr>
      </w:pPr>
      <w:r w:rsidRPr="001D5AE5">
        <w:rPr>
          <w:rFonts w:ascii="ＭＳ 明朝" w:hAnsi="ＭＳ 明朝"/>
          <w:sz w:val="24"/>
        </w:rPr>
        <w:t xml:space="preserve">ウ　</w:t>
      </w:r>
      <w:r w:rsidR="0093613D" w:rsidRPr="001D5AE5">
        <w:rPr>
          <w:rFonts w:ascii="游明朝" w:hAnsi="游明朝"/>
          <w:sz w:val="24"/>
          <w:szCs w:val="32"/>
        </w:rPr>
        <w:t>取扱施設への入退をＩＤカード</w:t>
      </w:r>
      <w:r w:rsidR="0093613D" w:rsidRPr="001D5AE5">
        <w:rPr>
          <w:rFonts w:ascii="ＭＳ 明朝" w:hAnsi="ＭＳ 明朝" w:cs="ＭＳ明朝" w:hint="eastAsia"/>
          <w:kern w:val="0"/>
          <w:sz w:val="24"/>
          <w:szCs w:val="22"/>
        </w:rPr>
        <w:t>（</w:t>
      </w:r>
      <w:r w:rsidR="0093613D" w:rsidRPr="001D5AE5">
        <w:rPr>
          <w:rFonts w:ascii="ＭＳ 明朝" w:hAnsi="ＭＳ 明朝" w:cs="ＭＳ明朝"/>
          <w:kern w:val="0"/>
          <w:sz w:val="24"/>
          <w:szCs w:val="22"/>
        </w:rPr>
        <w:t xml:space="preserve"> </w:t>
      </w:r>
      <w:r w:rsidR="0093613D" w:rsidRPr="001D5AE5">
        <w:rPr>
          <w:rFonts w:ascii="ＭＳ 明朝" w:hAnsi="ＭＳ 明朝" w:cs="ＭＳ明朝" w:hint="eastAsia"/>
          <w:kern w:val="0"/>
          <w:sz w:val="24"/>
          <w:szCs w:val="22"/>
        </w:rPr>
        <w:t>社員証、身分証明書その他入退する者の個人識別が可能なものをいう。以下同じ。）</w:t>
      </w:r>
      <w:r w:rsidR="0093613D" w:rsidRPr="001D5AE5">
        <w:rPr>
          <w:rFonts w:ascii="游明朝" w:hAnsi="游明朝"/>
          <w:sz w:val="24"/>
          <w:szCs w:val="32"/>
        </w:rPr>
        <w:t>により管理する場合は、当該入退の記録を電子的に取得すること。</w:t>
      </w:r>
    </w:p>
    <w:p w14:paraId="0C1057D7" w14:textId="77777777" w:rsidR="003D7A72" w:rsidRPr="001D5AE5" w:rsidRDefault="003D7A72" w:rsidP="003D7A72">
      <w:pPr>
        <w:ind w:left="1024" w:hanging="256"/>
        <w:rPr>
          <w:rFonts w:ascii="ＭＳ 明朝" w:hAnsi="ＭＳ 明朝"/>
          <w:sz w:val="24"/>
        </w:rPr>
      </w:pPr>
      <w:r w:rsidRPr="001D5AE5">
        <w:rPr>
          <w:rFonts w:ascii="ＭＳ 明朝" w:hAnsi="ＭＳ 明朝"/>
          <w:sz w:val="24"/>
        </w:rPr>
        <w:t>エ　取扱施設への入退を警備員等により管理する場合は、必要に応じて入退する者の所属、氏名、入退の時間等所要の事項を記録簿に記載すること。</w:t>
      </w:r>
    </w:p>
    <w:p w14:paraId="6A067D10" w14:textId="77777777" w:rsidR="003D7A72" w:rsidRPr="001D5AE5" w:rsidRDefault="003D7A72" w:rsidP="003D7A72">
      <w:pPr>
        <w:ind w:left="1024" w:hanging="256"/>
        <w:rPr>
          <w:rFonts w:ascii="ＭＳ 明朝" w:hAnsi="ＭＳ 明朝"/>
          <w:sz w:val="24"/>
        </w:rPr>
      </w:pPr>
      <w:r w:rsidRPr="001D5AE5">
        <w:rPr>
          <w:rFonts w:ascii="ＭＳ 明朝" w:hAnsi="ＭＳ 明朝"/>
          <w:sz w:val="24"/>
        </w:rPr>
        <w:t>オ　ウ及びエの規定により取得した記録は、定期的に、及び保護すべき情報等へ</w:t>
      </w:r>
      <w:r w:rsidRPr="001D5AE5">
        <w:rPr>
          <w:rFonts w:ascii="ＭＳ 明朝" w:hAnsi="ＭＳ 明朝"/>
          <w:sz w:val="24"/>
        </w:rPr>
        <w:lastRenderedPageBreak/>
        <w:t>の不正なアクセスの発見に資するなど必要と認められる場合には、その都度精査すること。</w:t>
      </w:r>
    </w:p>
    <w:p w14:paraId="15F8C43A" w14:textId="77777777" w:rsidR="003D7A72" w:rsidRPr="001D5AE5" w:rsidRDefault="003D7A72" w:rsidP="003D7A72">
      <w:pPr>
        <w:ind w:left="1024" w:hanging="256"/>
        <w:rPr>
          <w:rFonts w:ascii="ＭＳ 明朝" w:hAnsi="ＭＳ 明朝"/>
          <w:sz w:val="24"/>
        </w:rPr>
      </w:pPr>
      <w:r w:rsidRPr="001D5AE5">
        <w:rPr>
          <w:rFonts w:ascii="ＭＳ 明朝" w:hAnsi="ＭＳ 明朝"/>
          <w:sz w:val="24"/>
        </w:rPr>
        <w:t>カ　取扱施設等において敷地を指定した場合は、十分な高さ及び強度のあるフェンス等を設置するなど必要な措置を講じること。</w:t>
      </w:r>
    </w:p>
    <w:p w14:paraId="038CB0C0" w14:textId="77777777" w:rsidR="003D7A72" w:rsidRPr="001D5AE5" w:rsidRDefault="003D7A72" w:rsidP="003D7A72">
      <w:pPr>
        <w:ind w:left="1024" w:hanging="256"/>
        <w:rPr>
          <w:rFonts w:ascii="ＭＳ 明朝" w:hAnsi="ＭＳ 明朝"/>
          <w:sz w:val="32"/>
          <w:szCs w:val="32"/>
        </w:rPr>
      </w:pPr>
      <w:r w:rsidRPr="001D5AE5">
        <w:rPr>
          <w:rFonts w:ascii="ＭＳ 明朝" w:hAnsi="ＭＳ 明朝"/>
          <w:sz w:val="24"/>
        </w:rPr>
        <w:t xml:space="preserve">キ　</w:t>
      </w:r>
      <w:r w:rsidR="0093613D" w:rsidRPr="001D5AE5">
        <w:rPr>
          <w:rFonts w:ascii="游明朝" w:hAnsi="游明朝"/>
          <w:sz w:val="24"/>
          <w:szCs w:val="32"/>
        </w:rPr>
        <w:t>取扱施設の入退をＩＣカード</w:t>
      </w:r>
      <w:r w:rsidR="0093613D" w:rsidRPr="001D5AE5">
        <w:rPr>
          <w:rFonts w:ascii="ＭＳ 明朝" w:hAnsi="ＭＳ 明朝" w:cs="ＭＳ明朝" w:hint="eastAsia"/>
          <w:kern w:val="0"/>
          <w:sz w:val="24"/>
          <w:szCs w:val="32"/>
        </w:rPr>
        <w:t>（一時的に貸与した入退カード、複数の者が共用するカードその他入退する者の個人識別ができないものをいう。）のみで管理する場合は、当該施設の境界</w:t>
      </w:r>
      <w:r w:rsidR="0093613D" w:rsidRPr="001D5AE5">
        <w:rPr>
          <w:rFonts w:ascii="游明朝" w:hAnsi="游明朝"/>
          <w:sz w:val="24"/>
          <w:szCs w:val="32"/>
        </w:rPr>
        <w:t>を警備員等、センサー装置又は監視カメラによる監視など必要な措置を講じること。</w:t>
      </w:r>
    </w:p>
    <w:p w14:paraId="47657AC2" w14:textId="77777777" w:rsidR="003D7A72" w:rsidRPr="001D5AE5" w:rsidRDefault="003D7A72" w:rsidP="003D7A72">
      <w:pPr>
        <w:ind w:left="1024" w:hanging="256"/>
        <w:rPr>
          <w:rFonts w:ascii="ＭＳ 明朝" w:hAnsi="ＭＳ 明朝"/>
          <w:sz w:val="24"/>
        </w:rPr>
      </w:pPr>
      <w:r w:rsidRPr="001D5AE5">
        <w:rPr>
          <w:rFonts w:ascii="ＭＳ 明朝" w:hAnsi="ＭＳ 明朝"/>
          <w:sz w:val="24"/>
        </w:rPr>
        <w:t>ク　取扱施設においては、当該施設の画像、動画、音声等の情報の収集・通信が可能な機器（携帯電話、デジタルカメラ、ボイスレコーダー等）の利用（持ち込みを含む。）を制限すること。</w:t>
      </w:r>
    </w:p>
    <w:p w14:paraId="1B23497C" w14:textId="77777777" w:rsidR="00597F7F" w:rsidRPr="001D5AE5" w:rsidRDefault="003D7A72" w:rsidP="0093613D">
      <w:pPr>
        <w:ind w:left="766" w:hanging="256"/>
        <w:rPr>
          <w:rFonts w:ascii="ＭＳ 明朝" w:hAnsi="ＭＳ 明朝"/>
          <w:sz w:val="24"/>
        </w:rPr>
      </w:pPr>
      <w:r w:rsidRPr="001D5AE5">
        <w:rPr>
          <w:rFonts w:ascii="ＭＳ 明朝" w:hAnsi="ＭＳ 明朝"/>
          <w:sz w:val="24"/>
        </w:rPr>
        <w:t>(3)</w:t>
      </w:r>
      <w:r w:rsidR="0093613D" w:rsidRPr="001D5AE5">
        <w:rPr>
          <w:rFonts w:ascii="ＭＳ 明朝" w:hAnsi="ＭＳ 明朝"/>
          <w:sz w:val="24"/>
        </w:rPr>
        <w:t xml:space="preserve">　</w:t>
      </w:r>
      <w:r w:rsidRPr="001D5AE5">
        <w:rPr>
          <w:rFonts w:ascii="ＭＳ 明朝" w:hAnsi="ＭＳ 明朝"/>
          <w:sz w:val="24"/>
        </w:rPr>
        <w:t>警備員等は、第２号オの規定により入退に係る記録を精査した場合は、その</w:t>
      </w:r>
    </w:p>
    <w:p w14:paraId="33C6C7D4" w14:textId="77777777" w:rsidR="003D7A72" w:rsidRPr="001D5AE5" w:rsidRDefault="003D7A72" w:rsidP="00597F7F">
      <w:pPr>
        <w:ind w:leftChars="50" w:left="105" w:firstLineChars="300" w:firstLine="720"/>
        <w:rPr>
          <w:rFonts w:ascii="ＭＳ 明朝" w:hAnsi="ＭＳ 明朝"/>
          <w:sz w:val="24"/>
        </w:rPr>
      </w:pPr>
      <w:r w:rsidRPr="001D5AE5">
        <w:rPr>
          <w:rFonts w:ascii="ＭＳ 明朝" w:hAnsi="ＭＳ 明朝"/>
          <w:sz w:val="24"/>
        </w:rPr>
        <w:t>結果を記録した文書を作成し、管理責任者に報告するものとする。</w:t>
      </w:r>
    </w:p>
    <w:p w14:paraId="6BECE92E" w14:textId="77777777" w:rsidR="00597F7F" w:rsidRPr="001D5AE5" w:rsidRDefault="003D7A72" w:rsidP="00597F7F">
      <w:pPr>
        <w:ind w:left="766" w:hanging="256"/>
        <w:rPr>
          <w:rFonts w:ascii="ＭＳ 明朝" w:hAnsi="ＭＳ 明朝"/>
          <w:sz w:val="24"/>
        </w:rPr>
      </w:pPr>
      <w:r w:rsidRPr="001D5AE5">
        <w:rPr>
          <w:rFonts w:ascii="ＭＳ 明朝" w:hAnsi="ＭＳ 明朝"/>
          <w:sz w:val="24"/>
        </w:rPr>
        <w:t>(4)</w:t>
      </w:r>
      <w:r w:rsidR="00597F7F" w:rsidRPr="001D5AE5">
        <w:rPr>
          <w:rFonts w:ascii="ＭＳ 明朝" w:hAnsi="ＭＳ 明朝"/>
          <w:sz w:val="24"/>
        </w:rPr>
        <w:t xml:space="preserve">　</w:t>
      </w:r>
      <w:r w:rsidRPr="001D5AE5">
        <w:rPr>
          <w:rFonts w:ascii="ＭＳ 明朝" w:hAnsi="ＭＳ 明朝"/>
          <w:sz w:val="24"/>
        </w:rPr>
        <w:t>管理責任者は、第２号ウ及びエに規定する入退に係る記録並びに前号に規定</w:t>
      </w:r>
    </w:p>
    <w:p w14:paraId="7ABA6964" w14:textId="77777777" w:rsidR="00597F7F" w:rsidRPr="001D5AE5" w:rsidRDefault="003D7A72" w:rsidP="00597F7F">
      <w:pPr>
        <w:ind w:leftChars="50" w:left="105" w:firstLineChars="300" w:firstLine="720"/>
        <w:rPr>
          <w:rFonts w:ascii="ＭＳ 明朝" w:hAnsi="ＭＳ 明朝"/>
          <w:sz w:val="24"/>
        </w:rPr>
      </w:pPr>
      <w:r w:rsidRPr="001D5AE5">
        <w:rPr>
          <w:rFonts w:ascii="ＭＳ 明朝" w:hAnsi="ＭＳ 明朝"/>
          <w:sz w:val="24"/>
        </w:rPr>
        <w:t>する当該記録を精査した結果を記録した文書を保管するものとし、文書により保</w:t>
      </w:r>
    </w:p>
    <w:p w14:paraId="5C6A1FE1" w14:textId="77777777" w:rsidR="00597F7F" w:rsidRPr="001D5AE5" w:rsidRDefault="003D7A72" w:rsidP="00597F7F">
      <w:pPr>
        <w:ind w:leftChars="50" w:left="105" w:firstLineChars="300" w:firstLine="720"/>
        <w:rPr>
          <w:rFonts w:ascii="ＭＳ 明朝" w:hAnsi="ＭＳ 明朝"/>
          <w:sz w:val="24"/>
        </w:rPr>
      </w:pPr>
      <w:r w:rsidRPr="001D5AE5">
        <w:rPr>
          <w:rFonts w:ascii="ＭＳ 明朝" w:hAnsi="ＭＳ 明朝"/>
          <w:sz w:val="24"/>
        </w:rPr>
        <w:t>管する場合は、施錠したロッカー等により、データで保存する場合には、暗号化</w:t>
      </w:r>
    </w:p>
    <w:p w14:paraId="6E55F2FF" w14:textId="77777777" w:rsidR="003D7A72" w:rsidRPr="001D5AE5" w:rsidRDefault="003D7A72" w:rsidP="00597F7F">
      <w:pPr>
        <w:ind w:leftChars="50" w:left="105" w:firstLineChars="300" w:firstLine="720"/>
        <w:rPr>
          <w:rFonts w:ascii="ＭＳ 明朝" w:hAnsi="ＭＳ 明朝"/>
          <w:sz w:val="24"/>
        </w:rPr>
      </w:pPr>
      <w:r w:rsidRPr="001D5AE5">
        <w:rPr>
          <w:rFonts w:ascii="ＭＳ 明朝" w:hAnsi="ＭＳ 明朝"/>
          <w:sz w:val="24"/>
        </w:rPr>
        <w:t>により契約履行後においても必要な期間保管又は保存するものとする。</w:t>
      </w:r>
    </w:p>
    <w:p w14:paraId="72580EEE" w14:textId="77777777" w:rsidR="00597F7F" w:rsidRPr="001D5AE5" w:rsidRDefault="003D7A72" w:rsidP="00597F7F">
      <w:pPr>
        <w:ind w:left="766" w:hanging="256"/>
        <w:rPr>
          <w:rFonts w:ascii="ＭＳ 明朝" w:hAnsi="ＭＳ 明朝"/>
          <w:sz w:val="24"/>
        </w:rPr>
      </w:pPr>
      <w:r w:rsidRPr="001D5AE5">
        <w:rPr>
          <w:rFonts w:ascii="ＭＳ 明朝" w:hAnsi="ＭＳ 明朝"/>
          <w:sz w:val="24"/>
        </w:rPr>
        <w:t>(5)</w:t>
      </w:r>
      <w:r w:rsidR="0093613D" w:rsidRPr="001D5AE5">
        <w:rPr>
          <w:rFonts w:ascii="ＭＳ 明朝" w:hAnsi="ＭＳ 明朝" w:hint="eastAsia"/>
          <w:spacing w:val="-3"/>
          <w:sz w:val="24"/>
        </w:rPr>
        <w:t xml:space="preserve">  </w:t>
      </w:r>
      <w:r w:rsidRPr="001D5AE5">
        <w:rPr>
          <w:rFonts w:ascii="ＭＳ 明朝" w:hAnsi="ＭＳ 明朝"/>
          <w:sz w:val="24"/>
        </w:rPr>
        <w:t>立入りが許可されていない者による取扱施設への立入りは、管理責任者が承</w:t>
      </w:r>
    </w:p>
    <w:p w14:paraId="3741A8B0" w14:textId="77777777" w:rsidR="00597F7F" w:rsidRPr="001D5AE5" w:rsidRDefault="003D7A72" w:rsidP="00597F7F">
      <w:pPr>
        <w:ind w:leftChars="50" w:left="105" w:firstLineChars="300" w:firstLine="720"/>
        <w:rPr>
          <w:rFonts w:ascii="ＭＳ 明朝" w:hAnsi="ＭＳ 明朝"/>
          <w:sz w:val="24"/>
        </w:rPr>
      </w:pPr>
      <w:r w:rsidRPr="001D5AE5">
        <w:rPr>
          <w:rFonts w:ascii="ＭＳ 明朝" w:hAnsi="ＭＳ 明朝"/>
          <w:sz w:val="24"/>
        </w:rPr>
        <w:t>認した場合に限り許可することとし、管理責任者の指定した者が同行して監視す</w:t>
      </w:r>
    </w:p>
    <w:p w14:paraId="6CF134E3" w14:textId="77777777" w:rsidR="003D7A72" w:rsidRPr="001D5AE5" w:rsidRDefault="003D7A72" w:rsidP="00597F7F">
      <w:pPr>
        <w:ind w:leftChars="50" w:left="105" w:firstLineChars="300" w:firstLine="720"/>
        <w:rPr>
          <w:rFonts w:ascii="ＭＳ 明朝" w:hAnsi="ＭＳ 明朝"/>
          <w:sz w:val="24"/>
        </w:rPr>
      </w:pPr>
      <w:r w:rsidRPr="001D5AE5">
        <w:rPr>
          <w:rFonts w:ascii="ＭＳ 明朝" w:hAnsi="ＭＳ 明朝"/>
          <w:sz w:val="24"/>
        </w:rPr>
        <w:t>るとともに、第２号ウ又はエの措置を行うものとする。</w:t>
      </w:r>
    </w:p>
    <w:p w14:paraId="7C86D735" w14:textId="77777777" w:rsidR="0093613D" w:rsidRPr="001D5AE5" w:rsidRDefault="0093613D" w:rsidP="00597F7F">
      <w:pPr>
        <w:autoSpaceDE w:val="0"/>
        <w:autoSpaceDN w:val="0"/>
        <w:adjustRightInd w:val="0"/>
        <w:ind w:leftChars="230" w:left="483"/>
        <w:jc w:val="left"/>
        <w:rPr>
          <w:rFonts w:ascii="ＭＳ 明朝" w:hAnsi="ＭＳ 明朝" w:cs="ＭＳ明朝"/>
          <w:kern w:val="0"/>
          <w:sz w:val="24"/>
          <w:szCs w:val="32"/>
        </w:rPr>
      </w:pPr>
      <w:r w:rsidRPr="001D5AE5">
        <w:rPr>
          <w:rFonts w:ascii="ＭＳ 明朝" w:hAnsi="ＭＳ 明朝" w:cs="ＭＳ明朝"/>
          <w:kern w:val="0"/>
          <w:sz w:val="24"/>
          <w:szCs w:val="32"/>
        </w:rPr>
        <w:t>(6)</w:t>
      </w:r>
      <w:r w:rsidRPr="001D5AE5">
        <w:rPr>
          <w:rFonts w:ascii="ＭＳ 明朝" w:hAnsi="ＭＳ 明朝" w:cs="ＭＳ明朝" w:hint="eastAsia"/>
          <w:kern w:val="0"/>
          <w:sz w:val="24"/>
          <w:szCs w:val="32"/>
        </w:rPr>
        <w:t xml:space="preserve">　取扱施設等が自然災害等の非常事態により使用できない場合は、経営者等</w:t>
      </w:r>
    </w:p>
    <w:p w14:paraId="5BFAF813" w14:textId="77777777" w:rsidR="0093613D" w:rsidRPr="001D5AE5" w:rsidRDefault="0093613D" w:rsidP="00597F7F">
      <w:pPr>
        <w:autoSpaceDE w:val="0"/>
        <w:autoSpaceDN w:val="0"/>
        <w:adjustRightInd w:val="0"/>
        <w:ind w:leftChars="300" w:left="630" w:firstLineChars="100" w:firstLine="240"/>
        <w:jc w:val="left"/>
        <w:rPr>
          <w:rFonts w:ascii="ＭＳ 明朝" w:hAnsi="ＭＳ 明朝" w:cs="ＭＳ明朝"/>
          <w:kern w:val="0"/>
          <w:sz w:val="24"/>
          <w:szCs w:val="32"/>
        </w:rPr>
      </w:pPr>
      <w:r w:rsidRPr="001D5AE5">
        <w:rPr>
          <w:rFonts w:ascii="ＭＳ 明朝" w:hAnsi="ＭＳ 明朝" w:cs="ＭＳ明朝" w:hint="eastAsia"/>
          <w:kern w:val="0"/>
          <w:sz w:val="24"/>
          <w:szCs w:val="32"/>
        </w:rPr>
        <w:t>が指定する取扱施設等を代替する施設において、総括者が当該事態の状況を</w:t>
      </w:r>
    </w:p>
    <w:p w14:paraId="460BD96D" w14:textId="77777777" w:rsidR="0093613D" w:rsidRPr="001D5AE5" w:rsidRDefault="0093613D" w:rsidP="00597F7F">
      <w:pPr>
        <w:autoSpaceDE w:val="0"/>
        <w:autoSpaceDN w:val="0"/>
        <w:adjustRightInd w:val="0"/>
        <w:ind w:leftChars="300" w:left="630" w:firstLineChars="100" w:firstLine="240"/>
        <w:jc w:val="left"/>
        <w:rPr>
          <w:rFonts w:ascii="ＭＳ 明朝" w:hAnsi="ＭＳ 明朝" w:cs="ＭＳ明朝"/>
          <w:kern w:val="0"/>
          <w:sz w:val="24"/>
          <w:szCs w:val="32"/>
        </w:rPr>
      </w:pPr>
      <w:r w:rsidRPr="001D5AE5">
        <w:rPr>
          <w:rFonts w:ascii="ＭＳ 明朝" w:hAnsi="ＭＳ 明朝" w:cs="ＭＳ明朝" w:hint="eastAsia"/>
          <w:kern w:val="0"/>
          <w:sz w:val="24"/>
          <w:szCs w:val="32"/>
        </w:rPr>
        <w:t>踏まえつつ、取扱者のみが当該保護すべき情報に接することができるように</w:t>
      </w:r>
    </w:p>
    <w:p w14:paraId="4FA11359" w14:textId="77777777" w:rsidR="0093613D" w:rsidRPr="001D5AE5" w:rsidRDefault="0093613D" w:rsidP="00597F7F">
      <w:pPr>
        <w:autoSpaceDE w:val="0"/>
        <w:autoSpaceDN w:val="0"/>
        <w:adjustRightInd w:val="0"/>
        <w:ind w:leftChars="300" w:left="630" w:firstLineChars="100" w:firstLine="240"/>
        <w:jc w:val="left"/>
        <w:rPr>
          <w:rFonts w:ascii="ＭＳ 明朝" w:hAnsi="ＭＳ 明朝" w:cs="ＭＳ明朝"/>
          <w:kern w:val="0"/>
          <w:sz w:val="24"/>
          <w:szCs w:val="32"/>
        </w:rPr>
      </w:pPr>
      <w:r w:rsidRPr="001D5AE5">
        <w:rPr>
          <w:rFonts w:ascii="ＭＳ 明朝" w:hAnsi="ＭＳ 明朝" w:cs="ＭＳ明朝" w:hint="eastAsia"/>
          <w:kern w:val="0"/>
          <w:sz w:val="24"/>
          <w:szCs w:val="32"/>
        </w:rPr>
        <w:t>するために必要な物理的セキュリティ対策を講じることで、保護すべき情報</w:t>
      </w:r>
    </w:p>
    <w:p w14:paraId="7170149F" w14:textId="77777777" w:rsidR="0093613D" w:rsidRPr="001D5AE5" w:rsidRDefault="0093613D" w:rsidP="00597F7F">
      <w:pPr>
        <w:autoSpaceDE w:val="0"/>
        <w:autoSpaceDN w:val="0"/>
        <w:adjustRightInd w:val="0"/>
        <w:ind w:leftChars="300" w:left="630" w:firstLineChars="100" w:firstLine="240"/>
        <w:jc w:val="left"/>
        <w:rPr>
          <w:rFonts w:ascii="ＭＳ 明朝" w:hAnsi="ＭＳ 明朝" w:cs="ＭＳ明朝"/>
          <w:kern w:val="0"/>
          <w:sz w:val="24"/>
          <w:szCs w:val="32"/>
        </w:rPr>
      </w:pPr>
      <w:r w:rsidRPr="001D5AE5">
        <w:rPr>
          <w:rFonts w:ascii="ＭＳ 明朝" w:hAnsi="ＭＳ 明朝" w:cs="ＭＳ明朝" w:hint="eastAsia"/>
          <w:kern w:val="0"/>
          <w:sz w:val="24"/>
          <w:szCs w:val="32"/>
        </w:rPr>
        <w:t>を扱うことができる。</w:t>
      </w:r>
    </w:p>
    <w:p w14:paraId="73D4090D" w14:textId="77777777" w:rsidR="003D7A72" w:rsidRPr="001D5AE5" w:rsidRDefault="003D7A72" w:rsidP="00597F7F">
      <w:pPr>
        <w:ind w:firstLineChars="50" w:firstLine="120"/>
        <w:rPr>
          <w:rFonts w:ascii="ＭＳ 明朝" w:hAnsi="ＭＳ 明朝"/>
          <w:sz w:val="24"/>
        </w:rPr>
      </w:pPr>
      <w:r w:rsidRPr="001D5AE5">
        <w:rPr>
          <w:rFonts w:ascii="ＭＳ 明朝" w:hAnsi="ＭＳ 明朝"/>
          <w:sz w:val="24"/>
        </w:rPr>
        <w:t>３　入退管理機器に対する物理的セキュリティ対策</w:t>
      </w:r>
    </w:p>
    <w:p w14:paraId="286C2A24" w14:textId="77777777" w:rsidR="003D7A72" w:rsidRPr="001D5AE5" w:rsidRDefault="003D7A72" w:rsidP="00597F7F">
      <w:pPr>
        <w:ind w:left="624"/>
        <w:rPr>
          <w:rFonts w:ascii="ＭＳ 明朝" w:hAnsi="ＭＳ 明朝"/>
          <w:sz w:val="24"/>
        </w:rPr>
      </w:pPr>
      <w:r w:rsidRPr="001D5AE5">
        <w:rPr>
          <w:rFonts w:ascii="ＭＳ 明朝" w:hAnsi="ＭＳ 明朝"/>
          <w:sz w:val="24"/>
        </w:rPr>
        <w:t>管理責任者</w:t>
      </w:r>
      <w:r w:rsidR="002442AE" w:rsidRPr="001D5AE5">
        <w:rPr>
          <w:rFonts w:ascii="ＭＳ 明朝" w:hAnsi="ＭＳ 明朝"/>
          <w:sz w:val="24"/>
        </w:rPr>
        <w:t>は、入退管理機器に対する不正なアクセス等を防止及び検知するため</w:t>
      </w:r>
      <w:r w:rsidR="002442AE" w:rsidRPr="001D5AE5">
        <w:rPr>
          <w:rFonts w:ascii="ＭＳ 明朝" w:hAnsi="ＭＳ 明朝" w:hint="eastAsia"/>
          <w:sz w:val="24"/>
        </w:rPr>
        <w:t>、</w:t>
      </w:r>
      <w:r w:rsidRPr="001D5AE5">
        <w:rPr>
          <w:rFonts w:ascii="ＭＳ 明朝" w:hAnsi="ＭＳ 明朝"/>
          <w:sz w:val="24"/>
        </w:rPr>
        <w:t>以下の措置を講じるものとする。</w:t>
      </w:r>
    </w:p>
    <w:p w14:paraId="1EDE80D7" w14:textId="77777777" w:rsidR="00160059" w:rsidRDefault="003D7A72" w:rsidP="00597F7F">
      <w:pPr>
        <w:ind w:leftChars="50" w:left="105" w:firstLineChars="150" w:firstLine="360"/>
        <w:rPr>
          <w:rFonts w:ascii="ＭＳ 明朝" w:hAnsi="ＭＳ 明朝"/>
          <w:sz w:val="24"/>
        </w:rPr>
      </w:pPr>
      <w:r w:rsidRPr="001D5AE5">
        <w:rPr>
          <w:rFonts w:ascii="ＭＳ 明朝" w:hAnsi="ＭＳ 明朝"/>
          <w:sz w:val="24"/>
        </w:rPr>
        <w:t>(1)</w:t>
      </w:r>
      <w:r w:rsidR="00597F7F" w:rsidRPr="001D5AE5">
        <w:rPr>
          <w:rFonts w:ascii="ＭＳ 明朝" w:hAnsi="ＭＳ 明朝" w:hint="eastAsia"/>
          <w:spacing w:val="-3"/>
          <w:sz w:val="24"/>
        </w:rPr>
        <w:t xml:space="preserve">  </w:t>
      </w:r>
      <w:r w:rsidRPr="001D5AE5">
        <w:rPr>
          <w:rFonts w:ascii="ＭＳ 明朝" w:hAnsi="ＭＳ 明朝"/>
          <w:sz w:val="24"/>
        </w:rPr>
        <w:t>入退管理機器の現状を記録した目録を作成し保管するものとし、文書により</w:t>
      </w:r>
    </w:p>
    <w:p w14:paraId="2EA7B3AB" w14:textId="77777777" w:rsidR="006B4E10" w:rsidRDefault="00160059" w:rsidP="006B4E10">
      <w:pPr>
        <w:ind w:firstLineChars="150" w:firstLine="360"/>
        <w:rPr>
          <w:rFonts w:ascii="ＭＳ 明朝" w:hAnsi="ＭＳ 明朝"/>
          <w:sz w:val="24"/>
        </w:rPr>
      </w:pPr>
      <w:r>
        <w:rPr>
          <w:rFonts w:ascii="ＭＳ 明朝" w:hAnsi="ＭＳ 明朝" w:hint="eastAsia"/>
          <w:sz w:val="24"/>
        </w:rPr>
        <w:t xml:space="preserve">　　</w:t>
      </w:r>
      <w:r w:rsidR="003D7A72" w:rsidRPr="001D5AE5">
        <w:rPr>
          <w:rFonts w:ascii="ＭＳ 明朝" w:hAnsi="ＭＳ 明朝"/>
          <w:sz w:val="24"/>
        </w:rPr>
        <w:t>保管する場合は、施錠したロッカー等により、データで保存する場合には、暗号</w:t>
      </w:r>
    </w:p>
    <w:p w14:paraId="6FBF3FCF" w14:textId="79D82C30" w:rsidR="003D7A72" w:rsidRPr="001D5AE5" w:rsidRDefault="006B4E10" w:rsidP="006B4E10">
      <w:pPr>
        <w:ind w:firstLineChars="150" w:firstLine="360"/>
        <w:rPr>
          <w:rFonts w:ascii="ＭＳ 明朝" w:hAnsi="ＭＳ 明朝"/>
          <w:sz w:val="24"/>
        </w:rPr>
      </w:pPr>
      <w:r>
        <w:rPr>
          <w:rFonts w:ascii="ＭＳ 明朝" w:hAnsi="ＭＳ 明朝" w:hint="eastAsia"/>
          <w:sz w:val="24"/>
        </w:rPr>
        <w:t xml:space="preserve">　　</w:t>
      </w:r>
      <w:r w:rsidR="003D7A72" w:rsidRPr="001D5AE5">
        <w:rPr>
          <w:rFonts w:ascii="ＭＳ 明朝" w:hAnsi="ＭＳ 明朝"/>
          <w:sz w:val="24"/>
        </w:rPr>
        <w:t>化により必要な期間保管すること。</w:t>
      </w:r>
    </w:p>
    <w:p w14:paraId="16FFD67F" w14:textId="77777777" w:rsidR="00597F7F" w:rsidRPr="001D5AE5" w:rsidRDefault="003D7A72" w:rsidP="00597F7F">
      <w:pPr>
        <w:ind w:left="710" w:hanging="256"/>
        <w:rPr>
          <w:rFonts w:ascii="ＭＳ 明朝" w:hAnsi="ＭＳ 明朝"/>
          <w:sz w:val="24"/>
        </w:rPr>
      </w:pPr>
      <w:r w:rsidRPr="001D5AE5">
        <w:rPr>
          <w:rFonts w:ascii="ＭＳ 明朝" w:hAnsi="ＭＳ 明朝"/>
          <w:sz w:val="24"/>
        </w:rPr>
        <w:t>(2)</w:t>
      </w:r>
      <w:r w:rsidR="00597F7F" w:rsidRPr="001D5AE5">
        <w:rPr>
          <w:rFonts w:ascii="ＭＳ 明朝" w:hAnsi="ＭＳ 明朝" w:hint="eastAsia"/>
          <w:spacing w:val="-3"/>
          <w:sz w:val="24"/>
        </w:rPr>
        <w:t xml:space="preserve">  </w:t>
      </w:r>
      <w:r w:rsidRPr="001D5AE5">
        <w:rPr>
          <w:rFonts w:ascii="ＭＳ 明朝" w:hAnsi="ＭＳ 明朝"/>
          <w:sz w:val="24"/>
        </w:rPr>
        <w:t>前号に規定する目録は、定期的に、及び入退管理機器の変更など必要があると</w:t>
      </w:r>
    </w:p>
    <w:p w14:paraId="6FD487FF" w14:textId="77777777" w:rsidR="003D7A72" w:rsidRPr="001D5AE5" w:rsidRDefault="003D7A72" w:rsidP="00597F7F">
      <w:pPr>
        <w:ind w:leftChars="80" w:left="168" w:firstLineChars="250" w:firstLine="600"/>
        <w:rPr>
          <w:rFonts w:ascii="ＭＳ 明朝" w:hAnsi="ＭＳ 明朝"/>
          <w:sz w:val="24"/>
        </w:rPr>
      </w:pPr>
      <w:r w:rsidRPr="001D5AE5">
        <w:rPr>
          <w:rFonts w:ascii="ＭＳ 明朝" w:hAnsi="ＭＳ 明朝"/>
          <w:sz w:val="24"/>
        </w:rPr>
        <w:t>認める場合には、その都度精査し、必要に応じ更新すること。</w:t>
      </w:r>
    </w:p>
    <w:p w14:paraId="477234E0" w14:textId="77777777" w:rsidR="00597F7F" w:rsidRPr="001D5AE5" w:rsidRDefault="003D7A72" w:rsidP="00597F7F">
      <w:pPr>
        <w:ind w:leftChars="200" w:left="420"/>
        <w:rPr>
          <w:rFonts w:ascii="ＭＳ 明朝" w:hAnsi="ＭＳ 明朝"/>
          <w:sz w:val="24"/>
        </w:rPr>
      </w:pPr>
      <w:r w:rsidRPr="001D5AE5">
        <w:rPr>
          <w:rFonts w:ascii="ＭＳ 明朝" w:hAnsi="ＭＳ 明朝"/>
          <w:sz w:val="24"/>
        </w:rPr>
        <w:t>(3)</w:t>
      </w:r>
      <w:r w:rsidR="00597F7F" w:rsidRPr="001D5AE5">
        <w:rPr>
          <w:rFonts w:ascii="ＭＳ 明朝" w:hAnsi="ＭＳ 明朝" w:hint="eastAsia"/>
          <w:spacing w:val="-3"/>
          <w:sz w:val="24"/>
        </w:rPr>
        <w:t xml:space="preserve">  </w:t>
      </w:r>
      <w:r w:rsidRPr="001D5AE5">
        <w:rPr>
          <w:rFonts w:ascii="ＭＳ 明朝" w:hAnsi="ＭＳ 明朝"/>
          <w:sz w:val="24"/>
        </w:rPr>
        <w:t>入退管理機器として暗証番号等を併用する場合は、定期的に、及び当該暗証番</w:t>
      </w:r>
    </w:p>
    <w:p w14:paraId="03635D4E" w14:textId="77777777" w:rsidR="00597F7F" w:rsidRPr="001D5AE5" w:rsidRDefault="003D7A72" w:rsidP="00597F7F">
      <w:pPr>
        <w:ind w:leftChars="250" w:left="525" w:firstLineChars="100" w:firstLine="240"/>
        <w:rPr>
          <w:rFonts w:ascii="ＭＳ 明朝" w:hAnsi="ＭＳ 明朝"/>
          <w:sz w:val="24"/>
        </w:rPr>
      </w:pPr>
      <w:r w:rsidRPr="001D5AE5">
        <w:rPr>
          <w:rFonts w:ascii="ＭＳ 明朝" w:hAnsi="ＭＳ 明朝"/>
          <w:sz w:val="24"/>
        </w:rPr>
        <w:t>号等を配布されていた者が、異動等により取扱施設等への立ち入り権限を失うな</w:t>
      </w:r>
    </w:p>
    <w:p w14:paraId="15FF2A58" w14:textId="77777777" w:rsidR="003D7A72" w:rsidRPr="001D5AE5" w:rsidRDefault="003D7A72" w:rsidP="00597F7F">
      <w:pPr>
        <w:ind w:leftChars="250" w:left="525" w:firstLineChars="100" w:firstLine="240"/>
        <w:rPr>
          <w:rFonts w:ascii="ＭＳ 明朝" w:hAnsi="ＭＳ 明朝"/>
          <w:sz w:val="24"/>
        </w:rPr>
      </w:pPr>
      <w:r w:rsidRPr="001D5AE5">
        <w:rPr>
          <w:rFonts w:ascii="ＭＳ 明朝" w:hAnsi="ＭＳ 明朝"/>
          <w:sz w:val="24"/>
        </w:rPr>
        <w:t>ど必要があると認める場合には、その都度当該暗証番号等を変更すること。</w:t>
      </w:r>
    </w:p>
    <w:p w14:paraId="79081D80" w14:textId="77777777" w:rsidR="00597F7F" w:rsidRPr="001D5AE5" w:rsidRDefault="003D7A72" w:rsidP="00597F7F">
      <w:pPr>
        <w:ind w:leftChars="200" w:left="540" w:hangingChars="50" w:hanging="120"/>
        <w:rPr>
          <w:rFonts w:ascii="ＭＳ 明朝" w:hAnsi="ＭＳ 明朝"/>
          <w:sz w:val="24"/>
        </w:rPr>
      </w:pPr>
      <w:r w:rsidRPr="001D5AE5">
        <w:rPr>
          <w:rFonts w:ascii="ＭＳ 明朝" w:hAnsi="ＭＳ 明朝"/>
          <w:sz w:val="24"/>
        </w:rPr>
        <w:t>(4)</w:t>
      </w:r>
      <w:r w:rsidR="00597F7F" w:rsidRPr="001D5AE5">
        <w:rPr>
          <w:rFonts w:ascii="ＭＳ 明朝" w:hAnsi="ＭＳ 明朝" w:hint="eastAsia"/>
          <w:spacing w:val="-3"/>
          <w:sz w:val="24"/>
        </w:rPr>
        <w:t xml:space="preserve">  </w:t>
      </w:r>
      <w:r w:rsidRPr="001D5AE5">
        <w:rPr>
          <w:rFonts w:ascii="ＭＳ 明朝" w:hAnsi="ＭＳ 明朝"/>
          <w:sz w:val="24"/>
        </w:rPr>
        <w:t>入退管理機器として錠を併用する場合は、鍵の紛失など必要があると認める場</w:t>
      </w:r>
    </w:p>
    <w:p w14:paraId="4760A5CB" w14:textId="77777777" w:rsidR="003D7A72" w:rsidRPr="001D5AE5" w:rsidRDefault="003D7A72" w:rsidP="00597F7F">
      <w:pPr>
        <w:ind w:leftChars="200" w:left="420" w:firstLineChars="150" w:firstLine="360"/>
        <w:rPr>
          <w:rFonts w:ascii="ＭＳ 明朝" w:hAnsi="ＭＳ 明朝"/>
          <w:sz w:val="24"/>
        </w:rPr>
      </w:pPr>
      <w:r w:rsidRPr="001D5AE5">
        <w:rPr>
          <w:rFonts w:ascii="ＭＳ 明朝" w:hAnsi="ＭＳ 明朝"/>
          <w:sz w:val="24"/>
        </w:rPr>
        <w:t>合に、当該錠を変更すること。</w:t>
      </w:r>
    </w:p>
    <w:p w14:paraId="61C544F8" w14:textId="77777777" w:rsidR="003D7A72" w:rsidRPr="001D5AE5" w:rsidRDefault="003D7A72" w:rsidP="00597F7F">
      <w:pPr>
        <w:ind w:firstLine="256"/>
        <w:rPr>
          <w:rFonts w:ascii="ＭＳ 明朝" w:hAnsi="ＭＳ 明朝"/>
          <w:sz w:val="24"/>
        </w:rPr>
      </w:pPr>
      <w:r w:rsidRPr="001D5AE5">
        <w:rPr>
          <w:rFonts w:ascii="ＭＳ 明朝" w:hAnsi="ＭＳ 明朝"/>
          <w:sz w:val="24"/>
        </w:rPr>
        <w:t>４　保護システムに対する物理的セキュリティ対策</w:t>
      </w:r>
    </w:p>
    <w:p w14:paraId="67F3D155" w14:textId="77777777" w:rsidR="00597F7F" w:rsidRPr="001D5AE5" w:rsidRDefault="003D7A72" w:rsidP="00597F7F">
      <w:pPr>
        <w:ind w:leftChars="150" w:left="315" w:firstLineChars="50" w:firstLine="120"/>
        <w:rPr>
          <w:rFonts w:ascii="ＭＳ 明朝" w:hAnsi="ＭＳ 明朝"/>
          <w:sz w:val="24"/>
        </w:rPr>
      </w:pPr>
      <w:r w:rsidRPr="001D5AE5">
        <w:rPr>
          <w:rFonts w:ascii="ＭＳ 明朝" w:hAnsi="ＭＳ 明朝"/>
          <w:sz w:val="24"/>
        </w:rPr>
        <w:t>(1)</w:t>
      </w:r>
      <w:r w:rsidR="00597F7F" w:rsidRPr="001D5AE5">
        <w:rPr>
          <w:rFonts w:ascii="ＭＳ 明朝" w:hAnsi="ＭＳ 明朝" w:hint="eastAsia"/>
          <w:spacing w:val="-3"/>
          <w:sz w:val="24"/>
        </w:rPr>
        <w:t xml:space="preserve">  </w:t>
      </w:r>
      <w:r w:rsidRPr="001D5AE5">
        <w:rPr>
          <w:rFonts w:ascii="ＭＳ 明朝" w:hAnsi="ＭＳ 明朝"/>
          <w:sz w:val="24"/>
        </w:rPr>
        <w:t>保護システム管理者は、保護システムを構成するハードウェア及び記憶媒体に</w:t>
      </w:r>
    </w:p>
    <w:p w14:paraId="0FB291A8" w14:textId="77777777" w:rsidR="00597F7F" w:rsidRPr="001D5AE5" w:rsidRDefault="003D7A72" w:rsidP="00597F7F">
      <w:pPr>
        <w:ind w:leftChars="200" w:left="420" w:firstLineChars="150" w:firstLine="360"/>
        <w:rPr>
          <w:rFonts w:ascii="ＭＳ 明朝" w:hAnsi="ＭＳ 明朝"/>
          <w:sz w:val="24"/>
        </w:rPr>
      </w:pPr>
      <w:r w:rsidRPr="001D5AE5">
        <w:rPr>
          <w:rFonts w:ascii="ＭＳ 明朝" w:hAnsi="ＭＳ 明朝"/>
          <w:sz w:val="24"/>
        </w:rPr>
        <w:t>ついて、不正な移動、持ち出し等を防止するため、必要な措置を講じるものとす</w:t>
      </w:r>
    </w:p>
    <w:p w14:paraId="508AA376" w14:textId="77777777" w:rsidR="003D7A72" w:rsidRPr="001D5AE5" w:rsidRDefault="003D7A72" w:rsidP="00597F7F">
      <w:pPr>
        <w:ind w:leftChars="150" w:left="315" w:firstLineChars="200" w:firstLine="480"/>
        <w:rPr>
          <w:rFonts w:ascii="ＭＳ 明朝" w:hAnsi="ＭＳ 明朝"/>
          <w:sz w:val="24"/>
        </w:rPr>
      </w:pPr>
      <w:r w:rsidRPr="001D5AE5">
        <w:rPr>
          <w:rFonts w:ascii="ＭＳ 明朝" w:hAnsi="ＭＳ 明朝"/>
          <w:sz w:val="24"/>
        </w:rPr>
        <w:t>る。</w:t>
      </w:r>
    </w:p>
    <w:p w14:paraId="08A7165D" w14:textId="77777777" w:rsidR="006B4E10" w:rsidRDefault="003D7A72" w:rsidP="00597F7F">
      <w:pPr>
        <w:ind w:leftChars="50" w:left="105" w:firstLineChars="150" w:firstLine="360"/>
        <w:rPr>
          <w:rFonts w:ascii="ＭＳ 明朝" w:hAnsi="ＭＳ 明朝"/>
          <w:sz w:val="24"/>
        </w:rPr>
      </w:pPr>
      <w:r w:rsidRPr="001D5AE5">
        <w:rPr>
          <w:rFonts w:ascii="ＭＳ 明朝" w:hAnsi="ＭＳ 明朝"/>
          <w:sz w:val="24"/>
        </w:rPr>
        <w:t>(2)</w:t>
      </w:r>
      <w:r w:rsidR="00597F7F" w:rsidRPr="001D5AE5">
        <w:rPr>
          <w:rFonts w:ascii="ＭＳ 明朝" w:hAnsi="ＭＳ 明朝" w:hint="eastAsia"/>
          <w:spacing w:val="-3"/>
          <w:sz w:val="24"/>
        </w:rPr>
        <w:t xml:space="preserve">  </w:t>
      </w:r>
      <w:r w:rsidRPr="001D5AE5">
        <w:rPr>
          <w:rFonts w:ascii="ＭＳ 明朝" w:hAnsi="ＭＳ 明朝"/>
          <w:sz w:val="24"/>
        </w:rPr>
        <w:t>保護システムの取扱施設外への持ち出しは、保護システム管理者が管理責任</w:t>
      </w:r>
    </w:p>
    <w:p w14:paraId="4E80E767" w14:textId="77777777" w:rsidR="006B4E10" w:rsidRDefault="006B4E10" w:rsidP="006B4E10">
      <w:pPr>
        <w:ind w:leftChars="100" w:left="210" w:firstLineChars="150" w:firstLine="360"/>
        <w:rPr>
          <w:rFonts w:ascii="ＭＳ 明朝" w:hAnsi="ＭＳ 明朝"/>
          <w:sz w:val="24"/>
        </w:rPr>
      </w:pPr>
      <w:r>
        <w:rPr>
          <w:rFonts w:ascii="ＭＳ 明朝" w:hAnsi="ＭＳ 明朝" w:hint="eastAsia"/>
          <w:sz w:val="24"/>
        </w:rPr>
        <w:t xml:space="preserve">　</w:t>
      </w:r>
      <w:r w:rsidR="003D7A72" w:rsidRPr="001D5AE5">
        <w:rPr>
          <w:rFonts w:ascii="ＭＳ 明朝" w:hAnsi="ＭＳ 明朝"/>
          <w:sz w:val="24"/>
        </w:rPr>
        <w:t>者と調整の上許可することとし、当該持ち出しを行う者が保護システム利用者で</w:t>
      </w:r>
    </w:p>
    <w:p w14:paraId="6DFE3B0B" w14:textId="77777777" w:rsidR="006B4E10" w:rsidRDefault="006B4E10" w:rsidP="006B4E10">
      <w:pPr>
        <w:ind w:leftChars="100" w:left="210" w:firstLineChars="150" w:firstLine="360"/>
        <w:rPr>
          <w:rFonts w:ascii="ＭＳ 明朝" w:hAnsi="ＭＳ 明朝"/>
          <w:sz w:val="24"/>
        </w:rPr>
      </w:pPr>
      <w:r>
        <w:rPr>
          <w:rFonts w:ascii="ＭＳ 明朝" w:hAnsi="ＭＳ 明朝" w:hint="eastAsia"/>
          <w:sz w:val="24"/>
        </w:rPr>
        <w:t xml:space="preserve">　</w:t>
      </w:r>
      <w:r w:rsidR="003D7A72" w:rsidRPr="001D5AE5">
        <w:rPr>
          <w:rFonts w:ascii="ＭＳ 明朝" w:hAnsi="ＭＳ 明朝"/>
          <w:sz w:val="24"/>
        </w:rPr>
        <w:t>ない場合は、保護システム管理者の指定する保護システム利用者が同行して監視</w:t>
      </w:r>
    </w:p>
    <w:p w14:paraId="57BD62B0" w14:textId="4D2C0D2E" w:rsidR="003D7A72" w:rsidRPr="001D5AE5" w:rsidRDefault="003D7A72" w:rsidP="006B4E10">
      <w:pPr>
        <w:ind w:leftChars="100" w:left="210" w:firstLineChars="250" w:firstLine="600"/>
        <w:rPr>
          <w:rFonts w:ascii="ＭＳ 明朝" w:hAnsi="ＭＳ 明朝"/>
          <w:sz w:val="24"/>
        </w:rPr>
      </w:pPr>
      <w:r w:rsidRPr="001D5AE5">
        <w:rPr>
          <w:rFonts w:ascii="ＭＳ 明朝" w:hAnsi="ＭＳ 明朝"/>
          <w:sz w:val="24"/>
        </w:rPr>
        <w:t>し、記録するものとする。</w:t>
      </w:r>
    </w:p>
    <w:p w14:paraId="177FD5BA" w14:textId="77777777" w:rsidR="00597F7F" w:rsidRPr="001D5AE5" w:rsidRDefault="003D7A72" w:rsidP="00597F7F">
      <w:pPr>
        <w:ind w:leftChars="50" w:left="105" w:firstLineChars="150" w:firstLine="360"/>
        <w:rPr>
          <w:rFonts w:ascii="ＭＳ 明朝" w:hAnsi="ＭＳ 明朝"/>
          <w:sz w:val="24"/>
        </w:rPr>
      </w:pPr>
      <w:r w:rsidRPr="001D5AE5">
        <w:rPr>
          <w:rFonts w:ascii="ＭＳ 明朝" w:hAnsi="ＭＳ 明朝"/>
          <w:sz w:val="24"/>
        </w:rPr>
        <w:lastRenderedPageBreak/>
        <w:t>(3)</w:t>
      </w:r>
      <w:r w:rsidR="00597F7F" w:rsidRPr="001D5AE5">
        <w:rPr>
          <w:rFonts w:ascii="ＭＳ 明朝" w:hAnsi="ＭＳ 明朝" w:hint="eastAsia"/>
          <w:spacing w:val="-3"/>
          <w:sz w:val="24"/>
        </w:rPr>
        <w:t xml:space="preserve">  </w:t>
      </w:r>
      <w:r w:rsidRPr="001D5AE5">
        <w:rPr>
          <w:rFonts w:ascii="ＭＳ 明朝" w:hAnsi="ＭＳ 明朝"/>
          <w:sz w:val="24"/>
        </w:rPr>
        <w:t>保護システムに接続された送配線は、関係施設において破壊、情報窃取を防止</w:t>
      </w:r>
    </w:p>
    <w:p w14:paraId="1E37079B" w14:textId="77777777" w:rsidR="003D7A72" w:rsidRPr="001D5AE5" w:rsidRDefault="003D7A72" w:rsidP="00597F7F">
      <w:pPr>
        <w:ind w:leftChars="50" w:left="105" w:firstLineChars="300" w:firstLine="720"/>
        <w:rPr>
          <w:rFonts w:ascii="ＭＳ 明朝" w:hAnsi="ＭＳ 明朝"/>
          <w:sz w:val="24"/>
        </w:rPr>
      </w:pPr>
      <w:r w:rsidRPr="001D5AE5">
        <w:rPr>
          <w:rFonts w:ascii="ＭＳ 明朝" w:hAnsi="ＭＳ 明朝"/>
          <w:sz w:val="24"/>
        </w:rPr>
        <w:t>又は検知できる物理的セキュリティ対策を講じるものとする。</w:t>
      </w:r>
    </w:p>
    <w:p w14:paraId="31B6969E" w14:textId="77777777" w:rsidR="006B4E10" w:rsidRDefault="003D7A72" w:rsidP="00597F7F">
      <w:pPr>
        <w:ind w:firstLineChars="200" w:firstLine="480"/>
        <w:rPr>
          <w:rFonts w:ascii="ＭＳ 明朝" w:hAnsi="ＭＳ 明朝"/>
          <w:sz w:val="24"/>
        </w:rPr>
      </w:pPr>
      <w:r w:rsidRPr="001D5AE5">
        <w:rPr>
          <w:rFonts w:ascii="ＭＳ 明朝" w:hAnsi="ＭＳ 明朝"/>
          <w:sz w:val="24"/>
        </w:rPr>
        <w:t>(4)</w:t>
      </w:r>
      <w:r w:rsidR="00597F7F" w:rsidRPr="001D5AE5">
        <w:rPr>
          <w:rFonts w:ascii="ＭＳ 明朝" w:hAnsi="ＭＳ 明朝" w:hint="eastAsia"/>
          <w:spacing w:val="-3"/>
          <w:sz w:val="24"/>
        </w:rPr>
        <w:t xml:space="preserve">  </w:t>
      </w:r>
      <w:r w:rsidRPr="001D5AE5">
        <w:rPr>
          <w:rFonts w:ascii="ＭＳ 明朝" w:hAnsi="ＭＳ 明朝"/>
          <w:sz w:val="24"/>
        </w:rPr>
        <w:t>その他の保護システムに対する管理策については、第８に定めるところによ</w:t>
      </w:r>
    </w:p>
    <w:p w14:paraId="5FE4FBC2" w14:textId="207F1DDB" w:rsidR="003D7A72" w:rsidRPr="001D5AE5" w:rsidRDefault="006B4E10" w:rsidP="006B4E10">
      <w:pPr>
        <w:ind w:leftChars="50" w:left="105" w:firstLineChars="200" w:firstLine="480"/>
        <w:rPr>
          <w:rFonts w:ascii="ＭＳ 明朝" w:hAnsi="ＭＳ 明朝"/>
          <w:sz w:val="24"/>
        </w:rPr>
      </w:pPr>
      <w:r>
        <w:rPr>
          <w:rFonts w:ascii="ＭＳ 明朝" w:hAnsi="ＭＳ 明朝" w:hint="eastAsia"/>
          <w:sz w:val="24"/>
        </w:rPr>
        <w:t xml:space="preserve">　</w:t>
      </w:r>
      <w:r w:rsidR="003D7A72" w:rsidRPr="001D5AE5">
        <w:rPr>
          <w:rFonts w:ascii="ＭＳ 明朝" w:hAnsi="ＭＳ 明朝"/>
          <w:sz w:val="24"/>
        </w:rPr>
        <w:t>るものとする。</w:t>
      </w:r>
    </w:p>
    <w:p w14:paraId="6E9B24C1" w14:textId="77777777" w:rsidR="003D7A72" w:rsidRPr="001D5AE5" w:rsidRDefault="003D7A72" w:rsidP="00597F7F">
      <w:pPr>
        <w:ind w:leftChars="50" w:left="105" w:firstLine="256"/>
        <w:rPr>
          <w:rFonts w:ascii="ＭＳ 明朝" w:hAnsi="ＭＳ 明朝"/>
          <w:sz w:val="24"/>
        </w:rPr>
      </w:pPr>
      <w:r w:rsidRPr="001D5AE5">
        <w:rPr>
          <w:rFonts w:ascii="ＭＳ 明朝" w:hAnsi="ＭＳ 明朝"/>
          <w:sz w:val="24"/>
        </w:rPr>
        <w:t>５　保管された保護すべき情報の物理的セキュリティ対策</w:t>
      </w:r>
    </w:p>
    <w:p w14:paraId="50DDF3CD" w14:textId="77777777" w:rsidR="003D7A72" w:rsidRPr="001D5AE5" w:rsidRDefault="003D7A72" w:rsidP="00597F7F">
      <w:pPr>
        <w:ind w:firstLineChars="200" w:firstLine="480"/>
        <w:rPr>
          <w:rFonts w:ascii="ＭＳ 明朝" w:hAnsi="ＭＳ 明朝"/>
          <w:sz w:val="24"/>
        </w:rPr>
      </w:pPr>
      <w:r w:rsidRPr="001D5AE5">
        <w:rPr>
          <w:rFonts w:ascii="ＭＳ 明朝" w:hAnsi="ＭＳ 明朝"/>
          <w:sz w:val="24"/>
        </w:rPr>
        <w:t>(1)</w:t>
      </w:r>
      <w:r w:rsidR="00597F7F" w:rsidRPr="001D5AE5">
        <w:rPr>
          <w:rFonts w:ascii="ＭＳ 明朝" w:hAnsi="ＭＳ 明朝" w:hint="eastAsia"/>
          <w:spacing w:val="-3"/>
          <w:sz w:val="24"/>
        </w:rPr>
        <w:t xml:space="preserve">  </w:t>
      </w:r>
      <w:r w:rsidRPr="001D5AE5">
        <w:rPr>
          <w:rFonts w:ascii="ＭＳ 明朝" w:hAnsi="ＭＳ 明朝"/>
          <w:sz w:val="24"/>
        </w:rPr>
        <w:t>保護すべき情報の保管</w:t>
      </w:r>
    </w:p>
    <w:p w14:paraId="6DDEEAB1" w14:textId="77777777" w:rsidR="00597F7F" w:rsidRPr="001D5AE5" w:rsidRDefault="003D7A72" w:rsidP="003D7A72">
      <w:pPr>
        <w:ind w:left="1024" w:hanging="256"/>
        <w:rPr>
          <w:rFonts w:ascii="ＭＳ 明朝" w:hAnsi="ＭＳ 明朝"/>
          <w:sz w:val="24"/>
        </w:rPr>
      </w:pPr>
      <w:r w:rsidRPr="001D5AE5">
        <w:rPr>
          <w:rFonts w:ascii="ＭＳ 明朝" w:hAnsi="ＭＳ 明朝"/>
          <w:sz w:val="24"/>
        </w:rPr>
        <w:t>ア　保護すべき情報を文書等により保管する場合は、取扱施設内の施錠したロッ</w:t>
      </w:r>
    </w:p>
    <w:p w14:paraId="1BDE85BC" w14:textId="77777777" w:rsidR="003D7A72" w:rsidRPr="001D5AE5" w:rsidRDefault="003D7A72" w:rsidP="00597F7F">
      <w:pPr>
        <w:ind w:leftChars="100" w:left="210" w:firstLineChars="350" w:firstLine="840"/>
        <w:rPr>
          <w:rFonts w:ascii="ＭＳ 明朝" w:hAnsi="ＭＳ 明朝"/>
          <w:sz w:val="24"/>
        </w:rPr>
      </w:pPr>
      <w:r w:rsidRPr="001D5AE5">
        <w:rPr>
          <w:rFonts w:ascii="ＭＳ 明朝" w:hAnsi="ＭＳ 明朝"/>
          <w:sz w:val="24"/>
        </w:rPr>
        <w:t>カー等に保管するものとする。</w:t>
      </w:r>
    </w:p>
    <w:p w14:paraId="42BD3378" w14:textId="77777777" w:rsidR="003D7A72" w:rsidRPr="001D5AE5" w:rsidRDefault="003D7A72" w:rsidP="003D7A72">
      <w:pPr>
        <w:ind w:left="1024" w:hanging="256"/>
        <w:rPr>
          <w:rFonts w:ascii="ＭＳ 明朝" w:hAnsi="ＭＳ 明朝"/>
          <w:sz w:val="24"/>
        </w:rPr>
      </w:pPr>
      <w:r w:rsidRPr="001D5AE5">
        <w:rPr>
          <w:rFonts w:ascii="ＭＳ 明朝" w:hAnsi="ＭＳ 明朝"/>
          <w:sz w:val="24"/>
        </w:rPr>
        <w:t>イ</w:t>
      </w:r>
      <w:r w:rsidRPr="001D5AE5">
        <w:rPr>
          <w:rFonts w:ascii="ＭＳ 明朝" w:hAnsi="ＭＳ 明朝"/>
          <w:spacing w:val="-3"/>
          <w:sz w:val="24"/>
        </w:rPr>
        <w:t xml:space="preserve">  </w:t>
      </w:r>
      <w:r w:rsidRPr="001D5AE5">
        <w:rPr>
          <w:rFonts w:ascii="ＭＳ 明朝" w:hAnsi="ＭＳ 明朝"/>
          <w:sz w:val="24"/>
        </w:rPr>
        <w:t>保護すべきデータを保護システムに保存する場合は、第４項第１号に定める措置を行うものとする。</w:t>
      </w:r>
    </w:p>
    <w:p w14:paraId="6F6C68F1" w14:textId="77777777" w:rsidR="003D7A72" w:rsidRPr="001D5AE5" w:rsidRDefault="003D7A72" w:rsidP="00597F7F">
      <w:pPr>
        <w:ind w:leftChars="50" w:left="105" w:firstLineChars="150" w:firstLine="360"/>
        <w:rPr>
          <w:rFonts w:ascii="ＭＳ 明朝" w:hAnsi="ＭＳ 明朝"/>
          <w:sz w:val="24"/>
        </w:rPr>
      </w:pPr>
      <w:r w:rsidRPr="001D5AE5">
        <w:rPr>
          <w:rFonts w:ascii="ＭＳ 明朝" w:hAnsi="ＭＳ 明朝"/>
          <w:sz w:val="24"/>
        </w:rPr>
        <w:t>(2)</w:t>
      </w:r>
      <w:r w:rsidR="00597F7F" w:rsidRPr="001D5AE5">
        <w:rPr>
          <w:rFonts w:ascii="ＭＳ 明朝" w:hAnsi="ＭＳ 明朝" w:hint="eastAsia"/>
          <w:spacing w:val="-3"/>
          <w:sz w:val="24"/>
        </w:rPr>
        <w:t xml:space="preserve">  </w:t>
      </w:r>
      <w:r w:rsidRPr="001D5AE5">
        <w:rPr>
          <w:rFonts w:ascii="ＭＳ 明朝" w:hAnsi="ＭＳ 明朝"/>
          <w:sz w:val="24"/>
        </w:rPr>
        <w:t>鍵等の管理</w:t>
      </w:r>
    </w:p>
    <w:p w14:paraId="2D02EA66" w14:textId="77777777" w:rsidR="003D7A72" w:rsidRPr="001D5AE5" w:rsidRDefault="003D7A72" w:rsidP="003D7A72">
      <w:pPr>
        <w:ind w:left="768" w:firstLine="256"/>
        <w:rPr>
          <w:rFonts w:ascii="ＭＳ 明朝" w:hAnsi="ＭＳ 明朝"/>
          <w:sz w:val="24"/>
        </w:rPr>
      </w:pPr>
      <w:r w:rsidRPr="001D5AE5">
        <w:rPr>
          <w:rFonts w:ascii="ＭＳ 明朝" w:hAnsi="ＭＳ 明朝"/>
          <w:sz w:val="24"/>
        </w:rPr>
        <w:t>第１号に規定するロッカー等の鍵を保管するのは、管理者（保護システムに関連する場合にあっては、保護システム管理者を含む。以下本号において同じ。）及び管理者が指定した者のみとし、それ以外の者により解錠されることがないよう厳格に管理するものとする。</w:t>
      </w:r>
    </w:p>
    <w:p w14:paraId="63E726D7" w14:textId="77777777" w:rsidR="003D7A72" w:rsidRPr="001D5AE5" w:rsidRDefault="003D7A72" w:rsidP="003D7A72">
      <w:pPr>
        <w:ind w:left="768" w:hanging="768"/>
        <w:rPr>
          <w:rFonts w:ascii="ＭＳ 明朝" w:hAnsi="ＭＳ 明朝"/>
          <w:sz w:val="24"/>
        </w:rPr>
      </w:pPr>
    </w:p>
    <w:p w14:paraId="35C9F380" w14:textId="77777777" w:rsidR="003D7A72" w:rsidRPr="001D5AE5" w:rsidRDefault="003D7A72" w:rsidP="003D7A72">
      <w:pPr>
        <w:ind w:left="768" w:hanging="768"/>
        <w:rPr>
          <w:rFonts w:ascii="ＭＳ 明朝" w:hAnsi="ＭＳ 明朝"/>
          <w:sz w:val="24"/>
        </w:rPr>
      </w:pPr>
      <w:r w:rsidRPr="001D5AE5">
        <w:rPr>
          <w:rFonts w:ascii="ＭＳ 明朝" w:hAnsi="ＭＳ 明朝"/>
          <w:sz w:val="24"/>
        </w:rPr>
        <w:t>第９　保護システムについての管理策</w:t>
      </w:r>
    </w:p>
    <w:p w14:paraId="1F8F56D6" w14:textId="77777777" w:rsidR="003D7A72" w:rsidRPr="001D5AE5" w:rsidRDefault="003D7A72" w:rsidP="00597F7F">
      <w:pPr>
        <w:ind w:left="483" w:hanging="256"/>
        <w:rPr>
          <w:rFonts w:ascii="ＭＳ 明朝" w:hAnsi="ＭＳ 明朝"/>
          <w:sz w:val="24"/>
        </w:rPr>
      </w:pPr>
      <w:r w:rsidRPr="001D5AE5">
        <w:rPr>
          <w:rFonts w:ascii="ＭＳ 明朝" w:hAnsi="ＭＳ 明朝"/>
          <w:sz w:val="24"/>
        </w:rPr>
        <w:t>１　防衛関連企業は、自社の保有又は使用する保護システムに、保護すべき情報を適切に取り扱うために必要と認める情報セキュリティ対策を講じるものとする。</w:t>
      </w:r>
    </w:p>
    <w:p w14:paraId="59030158" w14:textId="77777777" w:rsidR="003D7A72" w:rsidRPr="001D5AE5" w:rsidRDefault="003D7A72" w:rsidP="003D7A72">
      <w:pPr>
        <w:ind w:left="512" w:hanging="256"/>
        <w:rPr>
          <w:rFonts w:ascii="ＭＳ 明朝" w:hAnsi="ＭＳ 明朝"/>
          <w:sz w:val="24"/>
        </w:rPr>
      </w:pPr>
      <w:r w:rsidRPr="001D5AE5">
        <w:rPr>
          <w:rFonts w:ascii="ＭＳ 明朝" w:hAnsi="ＭＳ 明朝"/>
          <w:sz w:val="24"/>
        </w:rPr>
        <w:t>２　防衛関連企業は、前項の規定に基づき情報セキュリティ対策を講じる際は、本基準及び付紙に規定する管理策を盛り込んだ情報セキュリティ実施手順を定めるものとする。</w:t>
      </w:r>
    </w:p>
    <w:p w14:paraId="6357703F" w14:textId="77777777" w:rsidR="003D7A72" w:rsidRPr="001D5AE5" w:rsidRDefault="003D7A72" w:rsidP="003D7A72">
      <w:pPr>
        <w:ind w:left="512" w:hanging="256"/>
        <w:rPr>
          <w:rFonts w:ascii="ＭＳ 明朝" w:hAnsi="ＭＳ 明朝"/>
          <w:sz w:val="24"/>
        </w:rPr>
      </w:pPr>
    </w:p>
    <w:p w14:paraId="2C7A1494" w14:textId="77777777" w:rsidR="003D7A72" w:rsidRPr="001D5AE5" w:rsidRDefault="003D7A72" w:rsidP="003D7A72">
      <w:pPr>
        <w:ind w:left="512" w:hanging="512"/>
        <w:rPr>
          <w:rFonts w:ascii="ＭＳ 明朝" w:hAnsi="ＭＳ 明朝"/>
          <w:sz w:val="24"/>
        </w:rPr>
      </w:pPr>
      <w:r w:rsidRPr="001D5AE5">
        <w:rPr>
          <w:rFonts w:ascii="ＭＳ 明朝" w:hAnsi="ＭＳ 明朝"/>
          <w:sz w:val="24"/>
        </w:rPr>
        <w:t>第１０　情報セキュリティ事故等への対応</w:t>
      </w:r>
    </w:p>
    <w:p w14:paraId="6274369F" w14:textId="77777777" w:rsidR="003D7A72" w:rsidRPr="001D5AE5" w:rsidRDefault="003D7A72" w:rsidP="003D7A72">
      <w:pPr>
        <w:ind w:firstLine="256"/>
        <w:rPr>
          <w:rFonts w:ascii="ＭＳ 明朝" w:hAnsi="ＭＳ 明朝"/>
          <w:sz w:val="24"/>
        </w:rPr>
      </w:pPr>
      <w:r w:rsidRPr="001D5AE5">
        <w:rPr>
          <w:rFonts w:ascii="ＭＳ 明朝" w:hAnsi="ＭＳ 明朝"/>
          <w:sz w:val="24"/>
        </w:rPr>
        <w:t>１　情報セキュリティ事故等対処計画の策定</w:t>
      </w:r>
    </w:p>
    <w:p w14:paraId="1F606F32" w14:textId="77777777" w:rsidR="00597F7F" w:rsidRPr="001D5AE5" w:rsidRDefault="003D7A72" w:rsidP="00597F7F">
      <w:pPr>
        <w:ind w:left="653" w:hanging="256"/>
        <w:rPr>
          <w:rFonts w:ascii="ＭＳ 明朝" w:hAnsi="ＭＳ 明朝"/>
          <w:sz w:val="24"/>
        </w:rPr>
      </w:pPr>
      <w:r w:rsidRPr="001D5AE5">
        <w:rPr>
          <w:rFonts w:ascii="ＭＳ 明朝" w:hAnsi="ＭＳ 明朝"/>
          <w:sz w:val="24"/>
        </w:rPr>
        <w:t>(1)</w:t>
      </w:r>
      <w:r w:rsidR="00597F7F" w:rsidRPr="001D5AE5">
        <w:rPr>
          <w:rFonts w:ascii="ＭＳ 明朝" w:hAnsi="ＭＳ 明朝" w:hint="eastAsia"/>
          <w:spacing w:val="-3"/>
          <w:sz w:val="24"/>
        </w:rPr>
        <w:t xml:space="preserve">  </w:t>
      </w:r>
      <w:r w:rsidRPr="001D5AE5">
        <w:rPr>
          <w:rFonts w:ascii="ＭＳ 明朝" w:hAnsi="ＭＳ 明朝"/>
          <w:sz w:val="24"/>
        </w:rPr>
        <w:t>経営者等は、情報セキュリティ事故及び情報セキュリティ事象（以下「事故等」</w:t>
      </w:r>
    </w:p>
    <w:p w14:paraId="51968730" w14:textId="77777777" w:rsidR="00597F7F" w:rsidRPr="001D5AE5" w:rsidRDefault="003D7A72" w:rsidP="00597F7F">
      <w:pPr>
        <w:ind w:leftChars="50" w:left="105" w:firstLineChars="250" w:firstLine="600"/>
        <w:rPr>
          <w:rFonts w:ascii="ＭＳ 明朝" w:hAnsi="ＭＳ 明朝"/>
          <w:sz w:val="24"/>
        </w:rPr>
      </w:pPr>
      <w:r w:rsidRPr="001D5AE5">
        <w:rPr>
          <w:rFonts w:ascii="ＭＳ 明朝" w:hAnsi="ＭＳ 明朝"/>
          <w:sz w:val="24"/>
        </w:rPr>
        <w:t>という。）の発生に備え、情報セキュリティ事故等対処計画を定めるものとし、総</w:t>
      </w:r>
    </w:p>
    <w:p w14:paraId="16CD14DB" w14:textId="77777777" w:rsidR="00597F7F" w:rsidRPr="001D5AE5" w:rsidRDefault="003D7A72" w:rsidP="00597F7F">
      <w:pPr>
        <w:ind w:leftChars="50" w:left="105" w:firstLineChars="250" w:firstLine="600"/>
        <w:rPr>
          <w:rFonts w:ascii="ＭＳ 明朝" w:hAnsi="ＭＳ 明朝"/>
          <w:sz w:val="24"/>
        </w:rPr>
      </w:pPr>
      <w:r w:rsidRPr="001D5AE5">
        <w:rPr>
          <w:rFonts w:ascii="ＭＳ 明朝" w:hAnsi="ＭＳ 明朝"/>
          <w:sz w:val="24"/>
        </w:rPr>
        <w:t>括者は、次に掲げる事故等対処の各段階に対処し得る体制、責任及び手順を定め</w:t>
      </w:r>
    </w:p>
    <w:p w14:paraId="54A5D5EC" w14:textId="77777777" w:rsidR="003D7A72" w:rsidRPr="001D5AE5" w:rsidRDefault="003D7A72" w:rsidP="00597F7F">
      <w:pPr>
        <w:ind w:leftChars="50" w:left="105" w:firstLineChars="250" w:firstLine="600"/>
        <w:rPr>
          <w:rFonts w:ascii="ＭＳ 明朝" w:hAnsi="ＭＳ 明朝"/>
          <w:sz w:val="24"/>
        </w:rPr>
      </w:pPr>
      <w:r w:rsidRPr="001D5AE5">
        <w:rPr>
          <w:rFonts w:ascii="ＭＳ 明朝" w:hAnsi="ＭＳ 明朝"/>
          <w:sz w:val="24"/>
        </w:rPr>
        <w:t>るものとする。</w:t>
      </w:r>
    </w:p>
    <w:p w14:paraId="790C99B2" w14:textId="77777777" w:rsidR="003D7A72" w:rsidRPr="001D5AE5" w:rsidRDefault="003D7A72" w:rsidP="00597F7F">
      <w:pPr>
        <w:ind w:leftChars="50" w:left="105" w:firstLineChars="250" w:firstLine="600"/>
        <w:rPr>
          <w:rFonts w:ascii="ＭＳ 明朝" w:hAnsi="ＭＳ 明朝"/>
          <w:sz w:val="24"/>
        </w:rPr>
      </w:pPr>
      <w:r w:rsidRPr="001D5AE5">
        <w:rPr>
          <w:rFonts w:ascii="ＭＳ 明朝" w:hAnsi="ＭＳ 明朝"/>
          <w:sz w:val="24"/>
        </w:rPr>
        <w:t>ア　事故等への対処の準備</w:t>
      </w:r>
    </w:p>
    <w:p w14:paraId="73712F22" w14:textId="77777777" w:rsidR="003D7A72" w:rsidRPr="001D5AE5" w:rsidRDefault="003D7A72" w:rsidP="00597F7F">
      <w:pPr>
        <w:ind w:leftChars="50" w:left="105" w:firstLineChars="250" w:firstLine="600"/>
        <w:rPr>
          <w:rFonts w:ascii="ＭＳ 明朝" w:hAnsi="ＭＳ 明朝"/>
          <w:sz w:val="24"/>
        </w:rPr>
      </w:pPr>
      <w:r w:rsidRPr="001D5AE5">
        <w:rPr>
          <w:rFonts w:ascii="ＭＳ 明朝" w:hAnsi="ＭＳ 明朝"/>
          <w:sz w:val="24"/>
        </w:rPr>
        <w:t>イ　事故等の発見及び検知時の報告・連絡要領</w:t>
      </w:r>
    </w:p>
    <w:p w14:paraId="582A13BA" w14:textId="77777777" w:rsidR="003D7A72" w:rsidRPr="001D5AE5" w:rsidRDefault="003D7A72" w:rsidP="00597F7F">
      <w:pPr>
        <w:ind w:leftChars="50" w:left="105" w:firstLineChars="250" w:firstLine="600"/>
        <w:rPr>
          <w:rFonts w:ascii="ＭＳ 明朝" w:hAnsi="ＭＳ 明朝"/>
          <w:sz w:val="24"/>
        </w:rPr>
      </w:pPr>
      <w:r w:rsidRPr="001D5AE5">
        <w:rPr>
          <w:rFonts w:ascii="ＭＳ 明朝" w:hAnsi="ＭＳ 明朝"/>
          <w:sz w:val="24"/>
        </w:rPr>
        <w:t>ウ　事故等の監視（システム監視を含む。）及び分析</w:t>
      </w:r>
    </w:p>
    <w:p w14:paraId="6143A175" w14:textId="77777777" w:rsidR="003D7A72" w:rsidRPr="001D5AE5" w:rsidRDefault="003D7A72" w:rsidP="00597F7F">
      <w:pPr>
        <w:ind w:firstLineChars="300" w:firstLine="720"/>
        <w:rPr>
          <w:rFonts w:ascii="ＭＳ 明朝" w:hAnsi="ＭＳ 明朝"/>
          <w:sz w:val="24"/>
        </w:rPr>
      </w:pPr>
      <w:r w:rsidRPr="001D5AE5">
        <w:rPr>
          <w:rFonts w:ascii="ＭＳ 明朝" w:hAnsi="ＭＳ 明朝"/>
          <w:sz w:val="24"/>
        </w:rPr>
        <w:t>エ　事故等による被害及び影響の抑制並びに局限</w:t>
      </w:r>
    </w:p>
    <w:p w14:paraId="7A95EC01" w14:textId="77777777" w:rsidR="003D7A72" w:rsidRPr="001D5AE5" w:rsidRDefault="003D7A72" w:rsidP="00597F7F">
      <w:pPr>
        <w:ind w:firstLineChars="300" w:firstLine="720"/>
        <w:rPr>
          <w:rFonts w:ascii="ＭＳ 明朝" w:hAnsi="ＭＳ 明朝"/>
          <w:sz w:val="24"/>
        </w:rPr>
      </w:pPr>
      <w:r w:rsidRPr="001D5AE5">
        <w:rPr>
          <w:rFonts w:ascii="ＭＳ 明朝" w:hAnsi="ＭＳ 明朝"/>
          <w:sz w:val="24"/>
        </w:rPr>
        <w:t>オ　事故等に係る証拠の保存及び原因の究明</w:t>
      </w:r>
    </w:p>
    <w:p w14:paraId="648BCEC8" w14:textId="77777777" w:rsidR="003D7A72" w:rsidRPr="001D5AE5" w:rsidRDefault="003D7A72" w:rsidP="00597F7F">
      <w:pPr>
        <w:ind w:firstLineChars="300" w:firstLine="720"/>
        <w:rPr>
          <w:rFonts w:ascii="ＭＳ 明朝" w:hAnsi="ＭＳ 明朝"/>
          <w:sz w:val="24"/>
        </w:rPr>
      </w:pPr>
      <w:r w:rsidRPr="001D5AE5">
        <w:rPr>
          <w:rFonts w:ascii="ＭＳ 明朝" w:hAnsi="ＭＳ 明朝"/>
          <w:sz w:val="24"/>
        </w:rPr>
        <w:t>カ　事故等からの復旧（復旧に要する時間の目標を含む。）</w:t>
      </w:r>
    </w:p>
    <w:p w14:paraId="6288C890" w14:textId="77777777" w:rsidR="00597F7F" w:rsidRPr="001D5AE5" w:rsidRDefault="003D7A72" w:rsidP="00597F7F">
      <w:pPr>
        <w:ind w:leftChars="-50" w:left="-105" w:firstLineChars="200" w:firstLine="480"/>
        <w:rPr>
          <w:rFonts w:ascii="ＭＳ 明朝" w:hAnsi="ＭＳ 明朝"/>
          <w:sz w:val="24"/>
        </w:rPr>
      </w:pPr>
      <w:r w:rsidRPr="001D5AE5">
        <w:rPr>
          <w:rFonts w:ascii="ＭＳ 明朝" w:hAnsi="ＭＳ 明朝"/>
          <w:sz w:val="24"/>
        </w:rPr>
        <w:t>(2)</w:t>
      </w:r>
      <w:r w:rsidR="00597F7F" w:rsidRPr="001D5AE5">
        <w:rPr>
          <w:rFonts w:ascii="ＭＳ 明朝" w:hAnsi="ＭＳ 明朝" w:hint="eastAsia"/>
          <w:spacing w:val="-3"/>
          <w:sz w:val="24"/>
        </w:rPr>
        <w:t xml:space="preserve">  </w:t>
      </w:r>
      <w:r w:rsidRPr="001D5AE5">
        <w:rPr>
          <w:rFonts w:ascii="ＭＳ 明朝" w:hAnsi="ＭＳ 明朝"/>
          <w:sz w:val="24"/>
        </w:rPr>
        <w:t>情報セキュリティ事故等対処計画においては、前号の規定による対処体制等の</w:t>
      </w:r>
    </w:p>
    <w:p w14:paraId="34832A75" w14:textId="77777777" w:rsidR="003D7A72" w:rsidRPr="001D5AE5" w:rsidRDefault="003D7A72" w:rsidP="00306C61">
      <w:pPr>
        <w:ind w:leftChars="-50" w:left="-105" w:firstLineChars="350" w:firstLine="840"/>
        <w:rPr>
          <w:rFonts w:ascii="ＭＳ 明朝" w:hAnsi="ＭＳ 明朝"/>
          <w:sz w:val="24"/>
        </w:rPr>
      </w:pPr>
      <w:r w:rsidRPr="001D5AE5">
        <w:rPr>
          <w:rFonts w:ascii="ＭＳ 明朝" w:hAnsi="ＭＳ 明朝"/>
          <w:sz w:val="24"/>
        </w:rPr>
        <w:t>ほか、次に掲げる事項についての措置を定めるものとする。</w:t>
      </w:r>
    </w:p>
    <w:p w14:paraId="2700A4CB" w14:textId="77777777" w:rsidR="003D7A72" w:rsidRPr="001D5AE5" w:rsidRDefault="003D7A72" w:rsidP="003D7A72">
      <w:pPr>
        <w:ind w:left="1024" w:hanging="256"/>
        <w:rPr>
          <w:rFonts w:ascii="ＭＳ 明朝" w:hAnsi="ＭＳ 明朝"/>
          <w:sz w:val="24"/>
        </w:rPr>
      </w:pPr>
      <w:r w:rsidRPr="001D5AE5">
        <w:rPr>
          <w:rFonts w:ascii="ＭＳ 明朝" w:hAnsi="ＭＳ 明朝"/>
          <w:sz w:val="24"/>
        </w:rPr>
        <w:t>ア　保護システム管理者の下にヘルプデスク等を設置し、保護システム利用者に対し、情報セキュリティ事故等に関する必要な情報の提供等を行うこと。</w:t>
      </w:r>
    </w:p>
    <w:p w14:paraId="5EBED4DD" w14:textId="77777777" w:rsidR="003D7A72" w:rsidRPr="001D5AE5" w:rsidRDefault="003D7A72" w:rsidP="003D7A72">
      <w:pPr>
        <w:ind w:left="1024" w:hanging="256"/>
        <w:rPr>
          <w:rFonts w:ascii="ＭＳ 明朝" w:hAnsi="ＭＳ 明朝"/>
          <w:sz w:val="24"/>
        </w:rPr>
      </w:pPr>
      <w:r w:rsidRPr="001D5AE5">
        <w:rPr>
          <w:rFonts w:ascii="ＭＳ 明朝" w:hAnsi="ＭＳ 明朝"/>
          <w:sz w:val="24"/>
        </w:rPr>
        <w:t>イ　情報セキュリティ事故等の詳細を把握するため、デジタルフォレンジック技術の利用等により必要な情報を収集及び分析すること。</w:t>
      </w:r>
    </w:p>
    <w:p w14:paraId="59F9094F" w14:textId="77777777" w:rsidR="003D7A72" w:rsidRPr="001D5AE5" w:rsidRDefault="003D7A72" w:rsidP="003D7A72">
      <w:pPr>
        <w:ind w:left="1024" w:hanging="256"/>
        <w:rPr>
          <w:rFonts w:ascii="ＭＳ 明朝" w:hAnsi="ＭＳ 明朝"/>
          <w:sz w:val="24"/>
        </w:rPr>
      </w:pPr>
      <w:r w:rsidRPr="001D5AE5">
        <w:rPr>
          <w:rFonts w:ascii="ＭＳ 明朝" w:hAnsi="ＭＳ 明朝"/>
          <w:sz w:val="24"/>
        </w:rPr>
        <w:t>ウ　保護システムを含め、自社のネットワークにおけるすべての情報システムの分析及び精査（システムログの取得及び分析を含む。）を行い、当該情報システム内の構成要素、データ及びアカウント等の中から、悪意のあるコードへの感染又は不正アクセスなどの情報セキュリティ事故等が発生した原因を特定すること。</w:t>
      </w:r>
    </w:p>
    <w:p w14:paraId="41E71289" w14:textId="77777777" w:rsidR="003D7A72" w:rsidRPr="001D5AE5" w:rsidRDefault="003D7A72" w:rsidP="003D7A72">
      <w:pPr>
        <w:ind w:left="1024" w:hanging="256"/>
        <w:rPr>
          <w:rFonts w:ascii="ＭＳ 明朝" w:hAnsi="ＭＳ 明朝"/>
          <w:sz w:val="24"/>
        </w:rPr>
      </w:pPr>
      <w:r w:rsidRPr="001D5AE5">
        <w:rPr>
          <w:rFonts w:ascii="ＭＳ 明朝" w:hAnsi="ＭＳ 明朝"/>
          <w:sz w:val="24"/>
        </w:rPr>
        <w:lastRenderedPageBreak/>
        <w:t>エ　情報セキュリティ事故等への対処の要領及び結果（当該事故等に対する分析及び原因究明等の結果を含む。）並びに当該対処により取得した情報等を記録した文書の作成及び保管に関すること。</w:t>
      </w:r>
    </w:p>
    <w:p w14:paraId="58BEEEC1" w14:textId="77777777" w:rsidR="003D7A72" w:rsidRPr="001D5AE5" w:rsidRDefault="003D7A72" w:rsidP="003D7A72">
      <w:pPr>
        <w:ind w:left="1024" w:hanging="256"/>
        <w:rPr>
          <w:rFonts w:ascii="ＭＳ 明朝" w:hAnsi="ＭＳ 明朝"/>
          <w:sz w:val="24"/>
        </w:rPr>
      </w:pPr>
      <w:r w:rsidRPr="001D5AE5">
        <w:rPr>
          <w:rFonts w:ascii="ＭＳ 明朝" w:hAnsi="ＭＳ 明朝"/>
          <w:sz w:val="24"/>
        </w:rPr>
        <w:t>オ　情報セキュリティ事故等への対処において収集した情報の分析結果を踏まえ、当該対処に係る教訓を取りまとめ、情報セキュリティ教育及び訓練、情報セキュリティ事故等対処計画及び情報セキュリティ事故等対処テストの内容に反映させること。</w:t>
      </w:r>
    </w:p>
    <w:p w14:paraId="3C2D39B3" w14:textId="77777777" w:rsidR="006B4E10" w:rsidRDefault="003D7A72" w:rsidP="00306C61">
      <w:pPr>
        <w:ind w:leftChars="100" w:left="210" w:firstLineChars="100" w:firstLine="240"/>
        <w:rPr>
          <w:rFonts w:ascii="ＭＳ 明朝" w:hAnsi="ＭＳ 明朝"/>
          <w:sz w:val="24"/>
        </w:rPr>
      </w:pPr>
      <w:r w:rsidRPr="001D5AE5">
        <w:rPr>
          <w:rFonts w:ascii="ＭＳ 明朝" w:hAnsi="ＭＳ 明朝"/>
          <w:sz w:val="24"/>
        </w:rPr>
        <w:t>(3)</w:t>
      </w:r>
      <w:r w:rsidR="00306C61" w:rsidRPr="001D5AE5">
        <w:rPr>
          <w:rFonts w:ascii="ＭＳ 明朝" w:hAnsi="ＭＳ 明朝" w:hint="eastAsia"/>
          <w:spacing w:val="-3"/>
          <w:sz w:val="24"/>
        </w:rPr>
        <w:t xml:space="preserve">  </w:t>
      </w:r>
      <w:r w:rsidRPr="001D5AE5">
        <w:rPr>
          <w:rFonts w:ascii="ＭＳ 明朝" w:hAnsi="ＭＳ 明朝"/>
          <w:sz w:val="24"/>
        </w:rPr>
        <w:t>事業継続計画を策定している場合は、当該計画と情報セキュリティ事故等対</w:t>
      </w:r>
    </w:p>
    <w:p w14:paraId="649F15C4" w14:textId="36CD7FB6" w:rsidR="003D7A72" w:rsidRPr="001D5AE5" w:rsidRDefault="006B4E10" w:rsidP="006B4E10">
      <w:pPr>
        <w:ind w:leftChars="100" w:left="210" w:firstLineChars="100" w:firstLine="240"/>
        <w:rPr>
          <w:rFonts w:ascii="ＭＳ 明朝" w:hAnsi="ＭＳ 明朝"/>
          <w:sz w:val="24"/>
        </w:rPr>
      </w:pPr>
      <w:r>
        <w:rPr>
          <w:rFonts w:ascii="ＭＳ 明朝" w:hAnsi="ＭＳ 明朝" w:hint="eastAsia"/>
          <w:sz w:val="24"/>
        </w:rPr>
        <w:t xml:space="preserve">　　</w:t>
      </w:r>
      <w:r w:rsidR="003D7A72" w:rsidRPr="001D5AE5">
        <w:rPr>
          <w:rFonts w:ascii="ＭＳ 明朝" w:hAnsi="ＭＳ 明朝"/>
          <w:sz w:val="24"/>
        </w:rPr>
        <w:t>処計画との整合性を確保するものとする。</w:t>
      </w:r>
    </w:p>
    <w:p w14:paraId="4612DE2A" w14:textId="77777777" w:rsidR="003D7A72" w:rsidRPr="001D5AE5" w:rsidRDefault="003D7A72" w:rsidP="003D7A72">
      <w:pPr>
        <w:ind w:firstLine="256"/>
        <w:rPr>
          <w:rFonts w:ascii="ＭＳ 明朝" w:hAnsi="ＭＳ 明朝"/>
          <w:sz w:val="24"/>
        </w:rPr>
      </w:pPr>
      <w:r w:rsidRPr="001D5AE5">
        <w:rPr>
          <w:rFonts w:ascii="ＭＳ 明朝" w:hAnsi="ＭＳ 明朝"/>
          <w:sz w:val="24"/>
        </w:rPr>
        <w:t>２　情報セキュリティ事故等への対処テスト</w:t>
      </w:r>
    </w:p>
    <w:p w14:paraId="5CE1C28E" w14:textId="77777777" w:rsidR="00473D63" w:rsidRPr="001D5AE5" w:rsidRDefault="003D7A72" w:rsidP="00306C61">
      <w:pPr>
        <w:ind w:leftChars="200" w:left="780" w:hangingChars="150" w:hanging="360"/>
        <w:rPr>
          <w:rFonts w:hAnsi="ＭＳ 明朝" w:cs="ＭＳ明朝"/>
          <w:sz w:val="24"/>
          <w:szCs w:val="22"/>
        </w:rPr>
      </w:pPr>
      <w:r w:rsidRPr="001D5AE5">
        <w:rPr>
          <w:rFonts w:ascii="ＭＳ 明朝" w:hAnsi="ＭＳ 明朝"/>
          <w:sz w:val="24"/>
        </w:rPr>
        <w:t>(1)</w:t>
      </w:r>
      <w:r w:rsidR="00306C61" w:rsidRPr="001D5AE5">
        <w:rPr>
          <w:rFonts w:ascii="ＭＳ 明朝" w:hAnsi="ＭＳ 明朝" w:hint="eastAsia"/>
          <w:spacing w:val="-3"/>
          <w:sz w:val="24"/>
        </w:rPr>
        <w:t xml:space="preserve">  </w:t>
      </w:r>
      <w:r w:rsidR="00473D63" w:rsidRPr="001D5AE5">
        <w:rPr>
          <w:rFonts w:hAnsi="ＭＳ 明朝" w:cs="ＭＳ明朝" w:hint="eastAsia"/>
          <w:sz w:val="24"/>
          <w:szCs w:val="22"/>
        </w:rPr>
        <w:t>防衛関連企業は、情報セキュリティ事故等対処計画の有効性を検証し、潜在的</w:t>
      </w:r>
    </w:p>
    <w:p w14:paraId="5BF19E7F" w14:textId="77777777" w:rsidR="00473D63" w:rsidRPr="001D5AE5" w:rsidRDefault="00473D63" w:rsidP="00473D63">
      <w:pPr>
        <w:ind w:leftChars="350" w:left="855" w:hangingChars="50" w:hanging="120"/>
        <w:rPr>
          <w:rFonts w:hAnsi="ＭＳ 明朝" w:cs="ＭＳ明朝"/>
          <w:sz w:val="24"/>
          <w:szCs w:val="22"/>
        </w:rPr>
      </w:pPr>
      <w:r w:rsidRPr="001D5AE5">
        <w:rPr>
          <w:rFonts w:hAnsi="ＭＳ 明朝" w:cs="ＭＳ明朝" w:hint="eastAsia"/>
          <w:sz w:val="24"/>
          <w:szCs w:val="22"/>
        </w:rPr>
        <w:t>な弱点又は欠陥を発見するため、情報セキュリティ事故等対処テストを第７第１</w:t>
      </w:r>
    </w:p>
    <w:p w14:paraId="5F5A50F7" w14:textId="77777777" w:rsidR="003D7A72" w:rsidRPr="001D5AE5" w:rsidRDefault="00473D63" w:rsidP="00473D63">
      <w:pPr>
        <w:ind w:leftChars="350" w:left="855" w:hangingChars="50" w:hanging="120"/>
        <w:rPr>
          <w:rFonts w:ascii="ＭＳ 明朝" w:hAnsi="ＭＳ 明朝"/>
          <w:sz w:val="24"/>
        </w:rPr>
      </w:pPr>
      <w:r w:rsidRPr="001D5AE5">
        <w:rPr>
          <w:rFonts w:hAnsi="ＭＳ 明朝" w:cs="ＭＳ明朝" w:hint="eastAsia"/>
          <w:sz w:val="24"/>
          <w:szCs w:val="22"/>
        </w:rPr>
        <w:t>項の規定による訓練に含めるなど、定期的に実施するものとする。</w:t>
      </w:r>
    </w:p>
    <w:p w14:paraId="26E103FA" w14:textId="77777777" w:rsidR="00306C61" w:rsidRPr="001D5AE5" w:rsidRDefault="003D7A72" w:rsidP="00306C61">
      <w:pPr>
        <w:ind w:firstLineChars="150" w:firstLine="360"/>
        <w:rPr>
          <w:rFonts w:ascii="ＭＳ 明朝" w:hAnsi="ＭＳ 明朝"/>
          <w:sz w:val="24"/>
        </w:rPr>
      </w:pPr>
      <w:r w:rsidRPr="001D5AE5">
        <w:rPr>
          <w:rFonts w:ascii="ＭＳ 明朝" w:hAnsi="ＭＳ 明朝"/>
          <w:sz w:val="24"/>
        </w:rPr>
        <w:t>(2)</w:t>
      </w:r>
      <w:r w:rsidR="00306C61" w:rsidRPr="001D5AE5">
        <w:rPr>
          <w:rFonts w:ascii="ＭＳ 明朝" w:hAnsi="ＭＳ 明朝" w:hint="eastAsia"/>
          <w:spacing w:val="-3"/>
          <w:sz w:val="24"/>
        </w:rPr>
        <w:t xml:space="preserve">  </w:t>
      </w:r>
      <w:r w:rsidRPr="001D5AE5">
        <w:rPr>
          <w:rFonts w:ascii="ＭＳ 明朝" w:hAnsi="ＭＳ 明朝"/>
          <w:sz w:val="24"/>
        </w:rPr>
        <w:t>前号に規定する情報セキュリティ事故等対処テストを実施した場合は、当該テ</w:t>
      </w:r>
    </w:p>
    <w:p w14:paraId="2162450B" w14:textId="77777777" w:rsidR="00306C61" w:rsidRPr="001D5AE5" w:rsidRDefault="003D7A72" w:rsidP="00306C61">
      <w:pPr>
        <w:ind w:firstLineChars="300" w:firstLine="720"/>
        <w:rPr>
          <w:rFonts w:ascii="ＭＳ 明朝" w:hAnsi="ＭＳ 明朝"/>
          <w:sz w:val="24"/>
        </w:rPr>
      </w:pPr>
      <w:r w:rsidRPr="001D5AE5">
        <w:rPr>
          <w:rFonts w:ascii="ＭＳ 明朝" w:hAnsi="ＭＳ 明朝"/>
          <w:sz w:val="24"/>
        </w:rPr>
        <w:t>ストの結果を記録した文書を作成し、文書により保管する場合は、施錠したロッ</w:t>
      </w:r>
    </w:p>
    <w:p w14:paraId="51FF8BD0" w14:textId="77777777" w:rsidR="00306C61" w:rsidRPr="001D5AE5" w:rsidRDefault="003D7A72" w:rsidP="00306C61">
      <w:pPr>
        <w:ind w:firstLineChars="300" w:firstLine="720"/>
        <w:rPr>
          <w:rFonts w:ascii="ＭＳ 明朝" w:hAnsi="ＭＳ 明朝"/>
          <w:sz w:val="24"/>
        </w:rPr>
      </w:pPr>
      <w:r w:rsidRPr="001D5AE5">
        <w:rPr>
          <w:rFonts w:ascii="ＭＳ 明朝" w:hAnsi="ＭＳ 明朝"/>
          <w:sz w:val="24"/>
        </w:rPr>
        <w:t>カー等により、データで保存する場合には、暗号化により、必要な期間保管又は</w:t>
      </w:r>
    </w:p>
    <w:p w14:paraId="53A39C14" w14:textId="77777777" w:rsidR="003D7A72" w:rsidRPr="001D5AE5" w:rsidRDefault="003D7A72" w:rsidP="00306C61">
      <w:pPr>
        <w:ind w:firstLineChars="300" w:firstLine="720"/>
        <w:rPr>
          <w:rFonts w:ascii="ＭＳ 明朝" w:hAnsi="ＭＳ 明朝"/>
          <w:sz w:val="24"/>
        </w:rPr>
      </w:pPr>
      <w:r w:rsidRPr="001D5AE5">
        <w:rPr>
          <w:rFonts w:ascii="ＭＳ 明朝" w:hAnsi="ＭＳ 明朝"/>
          <w:sz w:val="24"/>
        </w:rPr>
        <w:t>保存するものとする。</w:t>
      </w:r>
    </w:p>
    <w:p w14:paraId="46A78C39" w14:textId="77777777" w:rsidR="003D7A72" w:rsidRPr="001D5AE5" w:rsidRDefault="003D7A72" w:rsidP="003D7A72">
      <w:pPr>
        <w:rPr>
          <w:rFonts w:ascii="ＭＳ 明朝" w:hAnsi="ＭＳ 明朝"/>
          <w:sz w:val="24"/>
        </w:rPr>
      </w:pPr>
    </w:p>
    <w:p w14:paraId="24BB4232" w14:textId="77777777" w:rsidR="003D7A72" w:rsidRPr="001D5AE5" w:rsidRDefault="003D7A72" w:rsidP="003D7A72">
      <w:pPr>
        <w:rPr>
          <w:rFonts w:ascii="ＭＳ 明朝" w:hAnsi="ＭＳ 明朝"/>
          <w:sz w:val="24"/>
        </w:rPr>
      </w:pPr>
      <w:r w:rsidRPr="001D5AE5">
        <w:rPr>
          <w:rFonts w:ascii="ＭＳ 明朝" w:hAnsi="ＭＳ 明朝"/>
          <w:sz w:val="24"/>
        </w:rPr>
        <w:t>第１１　情報セキュリティ事故等発生時の対応</w:t>
      </w:r>
    </w:p>
    <w:p w14:paraId="3EE749B0" w14:textId="77777777" w:rsidR="003D7A72" w:rsidRPr="001D5AE5" w:rsidRDefault="003D7A72" w:rsidP="003D7A72">
      <w:pPr>
        <w:ind w:leftChars="100" w:left="450" w:hangingChars="100" w:hanging="240"/>
        <w:rPr>
          <w:rFonts w:ascii="ＭＳ 明朝" w:hAnsi="ＭＳ 明朝"/>
          <w:sz w:val="24"/>
        </w:rPr>
      </w:pPr>
      <w:r w:rsidRPr="001D5AE5">
        <w:rPr>
          <w:rFonts w:ascii="ＭＳ 明朝" w:hAnsi="ＭＳ 明朝"/>
          <w:sz w:val="24"/>
        </w:rPr>
        <w:t>１　情報セキュリティ事故等を発見又は検知した場合の処置</w:t>
      </w:r>
    </w:p>
    <w:p w14:paraId="4A02B064" w14:textId="77777777" w:rsidR="003D7A72" w:rsidRPr="001D5AE5" w:rsidRDefault="003D7A72" w:rsidP="00306C61">
      <w:pPr>
        <w:ind w:leftChars="150" w:left="675" w:hangingChars="150" w:hanging="360"/>
        <w:rPr>
          <w:rFonts w:ascii="ＭＳ 明朝" w:hAnsi="ＭＳ 明朝"/>
          <w:sz w:val="24"/>
        </w:rPr>
      </w:pPr>
      <w:r w:rsidRPr="001D5AE5">
        <w:rPr>
          <w:rFonts w:ascii="ＭＳ 明朝" w:hAnsi="ＭＳ 明朝"/>
          <w:sz w:val="24"/>
        </w:rPr>
        <w:t>(1)</w:t>
      </w:r>
      <w:r w:rsidR="00306C61" w:rsidRPr="001D5AE5">
        <w:rPr>
          <w:rFonts w:ascii="ＭＳ 明朝" w:hAnsi="ＭＳ 明朝" w:hint="eastAsia"/>
          <w:spacing w:val="-3"/>
          <w:sz w:val="24"/>
        </w:rPr>
        <w:t xml:space="preserve">  </w:t>
      </w:r>
      <w:r w:rsidRPr="001D5AE5">
        <w:rPr>
          <w:rFonts w:ascii="ＭＳ 明朝" w:hAnsi="ＭＳ 明朝"/>
          <w:sz w:val="24"/>
        </w:rPr>
        <w:t>全ての従業員は、情報セキュリティ事故等を発見又は検知した場合は、速やかに管理者（保護システムに係る場合は保護システム管理者）に報告するものとし、管理者は情報セキュリティ事故等対処計画に基づき適切に対処するとともに、その内容及び結果（当該事故等に対する分析及び原因究明等の結果を含む。）並びに当該対処により取得した情報等を記録した文書を作成し、総括者に報告するものとする。</w:t>
      </w:r>
    </w:p>
    <w:p w14:paraId="6435C2CB" w14:textId="77777777" w:rsidR="003D7A72" w:rsidRPr="001D5AE5" w:rsidRDefault="003D7A72" w:rsidP="00365397">
      <w:pPr>
        <w:ind w:leftChars="150" w:left="675" w:hangingChars="150" w:hanging="360"/>
        <w:rPr>
          <w:rFonts w:ascii="ＭＳ 明朝" w:hAnsi="ＭＳ 明朝"/>
          <w:sz w:val="24"/>
        </w:rPr>
      </w:pPr>
      <w:r w:rsidRPr="001D5AE5">
        <w:rPr>
          <w:rFonts w:ascii="ＭＳ 明朝" w:hAnsi="ＭＳ 明朝"/>
          <w:sz w:val="24"/>
        </w:rPr>
        <w:t>(2)</w:t>
      </w:r>
      <w:r w:rsidR="00306C61" w:rsidRPr="001D5AE5">
        <w:rPr>
          <w:rFonts w:ascii="ＭＳ 明朝" w:hAnsi="ＭＳ 明朝" w:hint="eastAsia"/>
          <w:spacing w:val="-3"/>
          <w:sz w:val="24"/>
        </w:rPr>
        <w:t xml:space="preserve">  </w:t>
      </w:r>
      <w:r w:rsidRPr="001D5AE5">
        <w:rPr>
          <w:rFonts w:ascii="ＭＳ 明朝" w:hAnsi="ＭＳ 明朝"/>
          <w:sz w:val="24"/>
        </w:rPr>
        <w:t>保護システム利用者が保護システムの脆弱性を発見又は探知した場合は、速やかに保護システム管理者に報告するものとし、保護システム管理者は、適切な対処を行うとともに、その内容、修正方法を記載した文書を作成し、総括者に報告するものとする。</w:t>
      </w:r>
    </w:p>
    <w:p w14:paraId="7D7ED71C" w14:textId="77777777" w:rsidR="00365397" w:rsidRPr="001D5AE5" w:rsidRDefault="003D7A72" w:rsidP="00365397">
      <w:pPr>
        <w:ind w:leftChars="150" w:left="315"/>
        <w:rPr>
          <w:rFonts w:ascii="ＭＳ 明朝" w:hAnsi="ＭＳ 明朝"/>
          <w:sz w:val="24"/>
        </w:rPr>
      </w:pPr>
      <w:r w:rsidRPr="001D5AE5">
        <w:rPr>
          <w:rFonts w:ascii="ＭＳ 明朝" w:hAnsi="ＭＳ 明朝"/>
          <w:sz w:val="24"/>
        </w:rPr>
        <w:t>(3)</w:t>
      </w:r>
      <w:r w:rsidR="00365397" w:rsidRPr="001D5AE5">
        <w:rPr>
          <w:rFonts w:ascii="ＭＳ 明朝" w:hAnsi="ＭＳ 明朝" w:hint="eastAsia"/>
          <w:spacing w:val="-3"/>
          <w:sz w:val="24"/>
        </w:rPr>
        <w:t xml:space="preserve">  </w:t>
      </w:r>
      <w:r w:rsidRPr="001D5AE5">
        <w:rPr>
          <w:rFonts w:ascii="ＭＳ 明朝" w:hAnsi="ＭＳ 明朝"/>
          <w:sz w:val="24"/>
        </w:rPr>
        <w:t>保護システム管理者は、前２号の規定により作成した文書は、文書により保管</w:t>
      </w:r>
    </w:p>
    <w:p w14:paraId="060F468F" w14:textId="77777777" w:rsidR="003D7A72" w:rsidRPr="001D5AE5" w:rsidRDefault="00365397" w:rsidP="00365397">
      <w:pPr>
        <w:ind w:leftChars="200" w:left="660" w:hangingChars="100" w:hanging="240"/>
        <w:rPr>
          <w:rFonts w:ascii="ＭＳ 明朝" w:hAnsi="ＭＳ 明朝"/>
          <w:sz w:val="24"/>
        </w:rPr>
      </w:pPr>
      <w:r w:rsidRPr="001D5AE5">
        <w:rPr>
          <w:rFonts w:ascii="ＭＳ 明朝" w:hAnsi="ＭＳ 明朝" w:hint="eastAsia"/>
          <w:sz w:val="24"/>
        </w:rPr>
        <w:t xml:space="preserve">  </w:t>
      </w:r>
      <w:r w:rsidR="003D7A72" w:rsidRPr="001D5AE5">
        <w:rPr>
          <w:rFonts w:ascii="ＭＳ 明朝" w:hAnsi="ＭＳ 明朝"/>
          <w:sz w:val="24"/>
        </w:rPr>
        <w:t>する場合は、施錠したロッカー等により、データで保存する場合には、暗号化により、契約履行後においても必要な期間保管又は保存するものとする。</w:t>
      </w:r>
    </w:p>
    <w:p w14:paraId="13129952" w14:textId="77777777" w:rsidR="00365397" w:rsidRPr="001D5AE5" w:rsidRDefault="003D7A72" w:rsidP="00365397">
      <w:pPr>
        <w:ind w:leftChars="50" w:left="105" w:firstLineChars="100" w:firstLine="240"/>
        <w:rPr>
          <w:rFonts w:ascii="ＭＳ 明朝" w:hAnsi="ＭＳ 明朝"/>
          <w:sz w:val="24"/>
        </w:rPr>
      </w:pPr>
      <w:r w:rsidRPr="001D5AE5">
        <w:rPr>
          <w:rFonts w:ascii="ＭＳ 明朝" w:hAnsi="ＭＳ 明朝"/>
          <w:sz w:val="24"/>
        </w:rPr>
        <w:t>(4)</w:t>
      </w:r>
      <w:r w:rsidR="00365397" w:rsidRPr="001D5AE5">
        <w:rPr>
          <w:rFonts w:ascii="ＭＳ 明朝" w:hAnsi="ＭＳ 明朝" w:hint="eastAsia"/>
          <w:spacing w:val="-3"/>
          <w:sz w:val="24"/>
        </w:rPr>
        <w:t xml:space="preserve">  </w:t>
      </w:r>
      <w:r w:rsidRPr="001D5AE5">
        <w:rPr>
          <w:rFonts w:ascii="ＭＳ 明朝" w:hAnsi="ＭＳ 明朝"/>
          <w:sz w:val="24"/>
        </w:rPr>
        <w:t>総括者は、第１号及び第２号による情報セキュリティ事故等対処計画に基づく</w:t>
      </w:r>
    </w:p>
    <w:p w14:paraId="4B908933" w14:textId="77777777" w:rsidR="003D7A72" w:rsidRPr="001D5AE5" w:rsidRDefault="003D7A72" w:rsidP="00365397">
      <w:pPr>
        <w:ind w:leftChars="50" w:left="105" w:firstLineChars="250" w:firstLine="600"/>
        <w:rPr>
          <w:rFonts w:ascii="ＭＳ 明朝" w:hAnsi="ＭＳ 明朝"/>
          <w:sz w:val="24"/>
        </w:rPr>
      </w:pPr>
      <w:r w:rsidRPr="001D5AE5">
        <w:rPr>
          <w:rFonts w:ascii="ＭＳ 明朝" w:hAnsi="ＭＳ 明朝"/>
          <w:sz w:val="24"/>
        </w:rPr>
        <w:t>対処を行う場合は、同計画に定められた期間内に行うものとする。</w:t>
      </w:r>
    </w:p>
    <w:p w14:paraId="02EC3C07" w14:textId="77777777" w:rsidR="003D7A72" w:rsidRPr="001D5AE5" w:rsidRDefault="003D7A72" w:rsidP="00365397">
      <w:pPr>
        <w:ind w:left="680" w:firstLineChars="100" w:firstLine="240"/>
        <w:rPr>
          <w:rFonts w:ascii="ＭＳ 明朝" w:hAnsi="ＭＳ 明朝"/>
          <w:sz w:val="24"/>
        </w:rPr>
      </w:pPr>
      <w:r w:rsidRPr="001D5AE5">
        <w:rPr>
          <w:rFonts w:ascii="ＭＳ 明朝" w:hAnsi="ＭＳ 明朝"/>
          <w:sz w:val="24"/>
        </w:rPr>
        <w:t>なお、当該期間までの改善又は修正が困難と認める場合は、是正計画を作成し、同計画に定められた期間内に修正を実施するとともに防衛省に報告するものとする。</w:t>
      </w:r>
    </w:p>
    <w:p w14:paraId="3BC78B7F" w14:textId="77777777" w:rsidR="00365397" w:rsidRPr="001D5AE5" w:rsidRDefault="003D7A72" w:rsidP="00365397">
      <w:pPr>
        <w:ind w:firstLineChars="150" w:firstLine="360"/>
        <w:rPr>
          <w:rFonts w:ascii="ＭＳ 明朝" w:hAnsi="ＭＳ 明朝"/>
          <w:sz w:val="24"/>
        </w:rPr>
      </w:pPr>
      <w:r w:rsidRPr="001D5AE5">
        <w:rPr>
          <w:rFonts w:ascii="ＭＳ 明朝" w:hAnsi="ＭＳ 明朝"/>
          <w:sz w:val="24"/>
        </w:rPr>
        <w:t>(5)</w:t>
      </w:r>
      <w:r w:rsidR="00365397" w:rsidRPr="001D5AE5">
        <w:rPr>
          <w:rFonts w:ascii="ＭＳ 明朝" w:hAnsi="ＭＳ 明朝" w:hint="eastAsia"/>
          <w:spacing w:val="-3"/>
          <w:sz w:val="24"/>
        </w:rPr>
        <w:t xml:space="preserve">  </w:t>
      </w:r>
      <w:r w:rsidRPr="001D5AE5">
        <w:rPr>
          <w:rFonts w:ascii="ＭＳ 明朝" w:hAnsi="ＭＳ 明朝"/>
          <w:sz w:val="24"/>
        </w:rPr>
        <w:t>防衛関連企業は、保護システムの脆弱性に係る修正を実施する場合は、第１２</w:t>
      </w:r>
    </w:p>
    <w:p w14:paraId="713F4E65" w14:textId="77777777" w:rsidR="00365397" w:rsidRPr="001D5AE5" w:rsidRDefault="003D7A72" w:rsidP="00365397">
      <w:pPr>
        <w:ind w:firstLineChars="300" w:firstLine="720"/>
        <w:rPr>
          <w:rFonts w:ascii="ＭＳ 明朝" w:hAnsi="ＭＳ 明朝"/>
          <w:sz w:val="24"/>
        </w:rPr>
      </w:pPr>
      <w:r w:rsidRPr="001D5AE5">
        <w:rPr>
          <w:rFonts w:ascii="ＭＳ 明朝" w:hAnsi="ＭＳ 明朝"/>
          <w:sz w:val="24"/>
        </w:rPr>
        <w:t>に規定するリスク査定の結果及び公開されている脆弱性情報データベース等を</w:t>
      </w:r>
    </w:p>
    <w:p w14:paraId="24AF5F92" w14:textId="77777777" w:rsidR="00365397" w:rsidRPr="001D5AE5" w:rsidRDefault="003D7A72" w:rsidP="00365397">
      <w:pPr>
        <w:ind w:firstLineChars="300" w:firstLine="720"/>
        <w:rPr>
          <w:rFonts w:ascii="ＭＳ 明朝" w:hAnsi="ＭＳ 明朝"/>
          <w:sz w:val="24"/>
        </w:rPr>
      </w:pPr>
      <w:r w:rsidRPr="001D5AE5">
        <w:rPr>
          <w:rFonts w:ascii="ＭＳ 明朝" w:hAnsi="ＭＳ 明朝"/>
          <w:sz w:val="24"/>
        </w:rPr>
        <w:t>活用するものとし、当該脆弱性が保護システムのセキュリティに重大な影響を及</w:t>
      </w:r>
    </w:p>
    <w:p w14:paraId="76F226A6" w14:textId="77777777" w:rsidR="003D7A72" w:rsidRPr="001D5AE5" w:rsidRDefault="003D7A72" w:rsidP="00365397">
      <w:pPr>
        <w:ind w:firstLineChars="300" w:firstLine="720"/>
        <w:rPr>
          <w:rFonts w:ascii="ＭＳ 明朝" w:hAnsi="ＭＳ 明朝"/>
          <w:sz w:val="24"/>
        </w:rPr>
      </w:pPr>
      <w:r w:rsidRPr="001D5AE5">
        <w:rPr>
          <w:rFonts w:ascii="ＭＳ 明朝" w:hAnsi="ＭＳ 明朝"/>
          <w:sz w:val="24"/>
        </w:rPr>
        <w:t>ぼす場合には、可能な限り速やかに修正を実施するものとする。</w:t>
      </w:r>
    </w:p>
    <w:p w14:paraId="42C19A80" w14:textId="77777777" w:rsidR="003D7A72" w:rsidRPr="001D5AE5" w:rsidRDefault="003D7A72" w:rsidP="00365397">
      <w:pPr>
        <w:ind w:leftChars="50" w:left="105" w:firstLineChars="50" w:firstLine="120"/>
        <w:rPr>
          <w:rFonts w:ascii="ＭＳ 明朝" w:hAnsi="ＭＳ 明朝"/>
          <w:sz w:val="24"/>
        </w:rPr>
      </w:pPr>
      <w:r w:rsidRPr="001D5AE5">
        <w:rPr>
          <w:rFonts w:ascii="ＭＳ 明朝" w:hAnsi="ＭＳ 明朝"/>
          <w:sz w:val="24"/>
        </w:rPr>
        <w:t>２　防衛省への報告</w:t>
      </w:r>
    </w:p>
    <w:p w14:paraId="1851056E" w14:textId="77777777" w:rsidR="00473D63" w:rsidRPr="001D5AE5" w:rsidRDefault="003D7A72" w:rsidP="00473D63">
      <w:pPr>
        <w:ind w:leftChars="175" w:left="848" w:hangingChars="200" w:hanging="480"/>
        <w:rPr>
          <w:rFonts w:ascii="ＭＳ 明朝" w:hAnsi="ＭＳ 明朝"/>
          <w:sz w:val="24"/>
        </w:rPr>
      </w:pPr>
      <w:r w:rsidRPr="001D5AE5">
        <w:rPr>
          <w:rFonts w:ascii="ＭＳ 明朝" w:hAnsi="ＭＳ 明朝"/>
          <w:sz w:val="24"/>
        </w:rPr>
        <w:t>(1)</w:t>
      </w:r>
      <w:r w:rsidR="00365397" w:rsidRPr="001D5AE5">
        <w:rPr>
          <w:rFonts w:ascii="ＭＳ 明朝" w:hAnsi="ＭＳ 明朝" w:hint="eastAsia"/>
          <w:spacing w:val="-3"/>
          <w:sz w:val="24"/>
        </w:rPr>
        <w:t xml:space="preserve">  </w:t>
      </w:r>
      <w:r w:rsidR="00473D63" w:rsidRPr="001D5AE5">
        <w:rPr>
          <w:rFonts w:ascii="ＭＳ 明朝" w:hAnsi="ＭＳ 明朝"/>
          <w:sz w:val="24"/>
        </w:rPr>
        <w:t>総括者は、前項第１号に掲げる情報セキュリティ事故等の報告を受けた場合は、</w:t>
      </w:r>
    </w:p>
    <w:p w14:paraId="774A1A22" w14:textId="77777777" w:rsidR="003D7A72" w:rsidRPr="001D5AE5" w:rsidRDefault="00473D63" w:rsidP="00473D63">
      <w:pPr>
        <w:ind w:leftChars="350" w:left="735"/>
        <w:rPr>
          <w:rFonts w:ascii="ＭＳ 明朝" w:hAnsi="ＭＳ 明朝"/>
          <w:sz w:val="24"/>
        </w:rPr>
      </w:pPr>
      <w:r w:rsidRPr="001D5AE5">
        <w:rPr>
          <w:rFonts w:ascii="ＭＳ 明朝" w:hAnsi="ＭＳ 明朝"/>
          <w:sz w:val="24"/>
        </w:rPr>
        <w:t>適切な措置を講じるとともに、直ちに把握し得る限りの全ての内容を、</w:t>
      </w:r>
      <w:r w:rsidRPr="001D5AE5">
        <w:rPr>
          <w:rFonts w:ascii="ＭＳ 明朝" w:hAnsi="ＭＳ 明朝" w:hint="eastAsia"/>
          <w:sz w:val="24"/>
        </w:rPr>
        <w:t>その後</w:t>
      </w:r>
      <w:r w:rsidRPr="001D5AE5">
        <w:rPr>
          <w:rFonts w:ascii="ＭＳ 明朝" w:hAnsi="ＭＳ 明朝"/>
          <w:sz w:val="24"/>
        </w:rPr>
        <w:t>速やかにその詳細を防衛省(契約担当官等又は防衛装備庁長官が別に定めた部署の</w:t>
      </w:r>
      <w:r w:rsidRPr="001D5AE5">
        <w:rPr>
          <w:rFonts w:ascii="ＭＳ 明朝" w:hAnsi="ＭＳ 明朝"/>
          <w:sz w:val="24"/>
        </w:rPr>
        <w:lastRenderedPageBreak/>
        <w:t>職員。以下同じ。)に報告するものとする。</w:t>
      </w:r>
    </w:p>
    <w:p w14:paraId="70D98DFF" w14:textId="77777777" w:rsidR="00365397" w:rsidRPr="001D5AE5" w:rsidRDefault="003D7A72" w:rsidP="00365397">
      <w:pPr>
        <w:ind w:leftChars="100" w:left="210" w:firstLineChars="50" w:firstLine="120"/>
        <w:rPr>
          <w:rFonts w:ascii="ＭＳ 明朝" w:hAnsi="ＭＳ 明朝"/>
          <w:sz w:val="24"/>
        </w:rPr>
      </w:pPr>
      <w:r w:rsidRPr="001D5AE5">
        <w:rPr>
          <w:rFonts w:ascii="ＭＳ 明朝" w:hAnsi="ＭＳ 明朝"/>
          <w:sz w:val="24"/>
        </w:rPr>
        <w:t>(2)</w:t>
      </w:r>
      <w:r w:rsidR="00365397" w:rsidRPr="001D5AE5">
        <w:rPr>
          <w:rFonts w:ascii="ＭＳ 明朝" w:hAnsi="ＭＳ 明朝" w:hint="eastAsia"/>
          <w:spacing w:val="-3"/>
          <w:sz w:val="24"/>
        </w:rPr>
        <w:t xml:space="preserve">  </w:t>
      </w:r>
      <w:r w:rsidRPr="001D5AE5">
        <w:rPr>
          <w:rFonts w:ascii="ＭＳ 明朝" w:hAnsi="ＭＳ 明朝"/>
          <w:sz w:val="24"/>
        </w:rPr>
        <w:t>総括者は、前号のほか、防衛関連企業の内部又は外部から情報セキュリティ事</w:t>
      </w:r>
    </w:p>
    <w:p w14:paraId="65297562" w14:textId="77777777" w:rsidR="00365397" w:rsidRPr="001D5AE5" w:rsidRDefault="003D7A72" w:rsidP="00365397">
      <w:pPr>
        <w:ind w:leftChars="150" w:left="315" w:firstLineChars="150" w:firstLine="360"/>
        <w:rPr>
          <w:rFonts w:ascii="ＭＳ 明朝" w:hAnsi="ＭＳ 明朝"/>
          <w:sz w:val="24"/>
        </w:rPr>
      </w:pPr>
      <w:r w:rsidRPr="001D5AE5">
        <w:rPr>
          <w:rFonts w:ascii="ＭＳ 明朝" w:hAnsi="ＭＳ 明朝"/>
          <w:sz w:val="24"/>
        </w:rPr>
        <w:t>故等が発生した可能性又は将来発生する懸念の指摘があった場合は、当該可能性</w:t>
      </w:r>
    </w:p>
    <w:p w14:paraId="02891349" w14:textId="77777777" w:rsidR="00365397" w:rsidRPr="001D5AE5" w:rsidRDefault="003D7A72" w:rsidP="00365397">
      <w:pPr>
        <w:ind w:leftChars="150" w:left="315" w:firstLineChars="150" w:firstLine="360"/>
        <w:rPr>
          <w:rFonts w:ascii="ＭＳ 明朝" w:hAnsi="ＭＳ 明朝"/>
          <w:sz w:val="24"/>
        </w:rPr>
      </w:pPr>
      <w:r w:rsidRPr="001D5AE5">
        <w:rPr>
          <w:rFonts w:ascii="ＭＳ 明朝" w:hAnsi="ＭＳ 明朝"/>
          <w:sz w:val="24"/>
        </w:rPr>
        <w:t>又は懸念の真偽を含む把握し得る限りの全ての背景及び事実関係の詳細を速やか</w:t>
      </w:r>
    </w:p>
    <w:p w14:paraId="5FB59376" w14:textId="77777777" w:rsidR="003D7A72" w:rsidRPr="001D5AE5" w:rsidRDefault="003D7A72" w:rsidP="00365397">
      <w:pPr>
        <w:ind w:leftChars="150" w:left="315" w:firstLineChars="150" w:firstLine="360"/>
        <w:rPr>
          <w:rFonts w:ascii="ＭＳ 明朝" w:hAnsi="ＭＳ 明朝"/>
          <w:sz w:val="24"/>
        </w:rPr>
      </w:pPr>
      <w:r w:rsidRPr="001D5AE5">
        <w:rPr>
          <w:rFonts w:ascii="ＭＳ 明朝" w:hAnsi="ＭＳ 明朝"/>
          <w:sz w:val="24"/>
        </w:rPr>
        <w:t>に防衛省に報告するものとする。</w:t>
      </w:r>
    </w:p>
    <w:p w14:paraId="53E6FBB2" w14:textId="77777777" w:rsidR="00365397" w:rsidRPr="001D5AE5" w:rsidRDefault="003D7A72" w:rsidP="00365397">
      <w:pPr>
        <w:ind w:leftChars="50" w:left="105" w:firstLineChars="100" w:firstLine="240"/>
        <w:rPr>
          <w:rFonts w:ascii="ＭＳ 明朝" w:hAnsi="ＭＳ 明朝"/>
          <w:sz w:val="24"/>
        </w:rPr>
      </w:pPr>
      <w:r w:rsidRPr="001D5AE5">
        <w:rPr>
          <w:rFonts w:ascii="ＭＳ 明朝" w:hAnsi="ＭＳ 明朝"/>
          <w:sz w:val="24"/>
        </w:rPr>
        <w:t>(3)</w:t>
      </w:r>
      <w:r w:rsidR="00365397" w:rsidRPr="001D5AE5">
        <w:rPr>
          <w:rFonts w:ascii="ＭＳ 明朝" w:hAnsi="ＭＳ 明朝" w:hint="eastAsia"/>
          <w:spacing w:val="-3"/>
          <w:sz w:val="24"/>
        </w:rPr>
        <w:t xml:space="preserve">  </w:t>
      </w:r>
      <w:r w:rsidRPr="001D5AE5">
        <w:rPr>
          <w:rFonts w:ascii="ＭＳ 明朝" w:hAnsi="ＭＳ 明朝"/>
          <w:sz w:val="24"/>
        </w:rPr>
        <w:t>総括者は、前２号に規定する防衛省への報告については、それぞれ責任者及び</w:t>
      </w:r>
    </w:p>
    <w:p w14:paraId="5F52C6BC" w14:textId="77777777" w:rsidR="00365397" w:rsidRPr="001D5AE5" w:rsidRDefault="003D7A72" w:rsidP="00365397">
      <w:pPr>
        <w:ind w:leftChars="50" w:left="105" w:firstLineChars="250" w:firstLine="600"/>
        <w:rPr>
          <w:rFonts w:ascii="ＭＳ 明朝" w:hAnsi="ＭＳ 明朝"/>
          <w:sz w:val="24"/>
        </w:rPr>
      </w:pPr>
      <w:r w:rsidRPr="001D5AE5">
        <w:rPr>
          <w:rFonts w:ascii="ＭＳ 明朝" w:hAnsi="ＭＳ 明朝"/>
          <w:sz w:val="24"/>
        </w:rPr>
        <w:t>連絡担当者等を明示した連絡系統図を含む報告要領を定め、責任者及び連絡担当</w:t>
      </w:r>
    </w:p>
    <w:p w14:paraId="059F09CB" w14:textId="77777777" w:rsidR="003D7A72" w:rsidRPr="001D5AE5" w:rsidRDefault="003D7A72" w:rsidP="00365397">
      <w:pPr>
        <w:ind w:leftChars="50" w:left="105" w:firstLineChars="250" w:firstLine="600"/>
        <w:rPr>
          <w:rFonts w:ascii="ＭＳ 明朝" w:hAnsi="ＭＳ 明朝"/>
          <w:sz w:val="24"/>
        </w:rPr>
      </w:pPr>
      <w:r w:rsidRPr="001D5AE5">
        <w:rPr>
          <w:rFonts w:ascii="ＭＳ 明朝" w:hAnsi="ＭＳ 明朝"/>
          <w:sz w:val="24"/>
        </w:rPr>
        <w:t>者等に異動等があった場合にはこれを更新するものとする。</w:t>
      </w:r>
    </w:p>
    <w:p w14:paraId="41476F03" w14:textId="77777777" w:rsidR="00365397" w:rsidRPr="001D5AE5" w:rsidRDefault="003D7A72" w:rsidP="00365397">
      <w:pPr>
        <w:ind w:leftChars="50" w:left="105" w:firstLineChars="100" w:firstLine="240"/>
        <w:rPr>
          <w:rFonts w:ascii="ＭＳ 明朝" w:hAnsi="ＭＳ 明朝"/>
          <w:sz w:val="24"/>
        </w:rPr>
      </w:pPr>
      <w:r w:rsidRPr="001D5AE5">
        <w:rPr>
          <w:rFonts w:ascii="ＭＳ 明朝" w:hAnsi="ＭＳ 明朝"/>
          <w:sz w:val="24"/>
        </w:rPr>
        <w:t>(4)</w:t>
      </w:r>
      <w:r w:rsidR="00365397" w:rsidRPr="001D5AE5">
        <w:rPr>
          <w:rFonts w:ascii="ＭＳ 明朝" w:hAnsi="ＭＳ 明朝" w:hint="eastAsia"/>
          <w:spacing w:val="-3"/>
          <w:sz w:val="24"/>
        </w:rPr>
        <w:t xml:space="preserve">  </w:t>
      </w:r>
      <w:r w:rsidRPr="001D5AE5">
        <w:rPr>
          <w:rFonts w:ascii="ＭＳ 明朝" w:hAnsi="ＭＳ 明朝"/>
          <w:sz w:val="24"/>
        </w:rPr>
        <w:t>総括者は、第１号の規定による情報セキュリティ事故等の詳細の防衛省への報</w:t>
      </w:r>
    </w:p>
    <w:p w14:paraId="6C7A9DC1" w14:textId="77777777" w:rsidR="00365397" w:rsidRPr="001D5AE5" w:rsidRDefault="003D7A72" w:rsidP="00365397">
      <w:pPr>
        <w:ind w:leftChars="50" w:left="105" w:firstLineChars="250" w:firstLine="600"/>
        <w:rPr>
          <w:rFonts w:ascii="ＭＳ 明朝" w:hAnsi="ＭＳ 明朝"/>
          <w:sz w:val="24"/>
        </w:rPr>
      </w:pPr>
      <w:r w:rsidRPr="001D5AE5">
        <w:rPr>
          <w:rFonts w:ascii="ＭＳ 明朝" w:hAnsi="ＭＳ 明朝"/>
          <w:sz w:val="24"/>
        </w:rPr>
        <w:t>告は、情報セキュリティ事故等対処計画に定められた期間までに、それらの原因</w:t>
      </w:r>
    </w:p>
    <w:p w14:paraId="3702E2E2" w14:textId="77777777" w:rsidR="00365397" w:rsidRPr="001D5AE5" w:rsidRDefault="003D7A72" w:rsidP="00365397">
      <w:pPr>
        <w:ind w:leftChars="50" w:left="105" w:firstLineChars="250" w:firstLine="600"/>
        <w:rPr>
          <w:rFonts w:ascii="ＭＳ 明朝" w:hAnsi="ＭＳ 明朝"/>
          <w:sz w:val="24"/>
        </w:rPr>
      </w:pPr>
      <w:r w:rsidRPr="001D5AE5">
        <w:rPr>
          <w:rFonts w:ascii="ＭＳ 明朝" w:hAnsi="ＭＳ 明朝"/>
          <w:sz w:val="24"/>
        </w:rPr>
        <w:t>（当該情報セキュリティ事故等の原因となった悪意のあるコード等の検体を取得</w:t>
      </w:r>
    </w:p>
    <w:p w14:paraId="04C6D5FE" w14:textId="77777777" w:rsidR="00365397" w:rsidRPr="001D5AE5" w:rsidRDefault="003D7A72" w:rsidP="00365397">
      <w:pPr>
        <w:ind w:leftChars="50" w:left="105" w:firstLineChars="250" w:firstLine="600"/>
        <w:rPr>
          <w:rFonts w:ascii="ＭＳ 明朝" w:hAnsi="ＭＳ 明朝"/>
          <w:sz w:val="24"/>
        </w:rPr>
      </w:pPr>
      <w:r w:rsidRPr="001D5AE5">
        <w:rPr>
          <w:rFonts w:ascii="ＭＳ 明朝" w:hAnsi="ＭＳ 明朝"/>
          <w:sz w:val="24"/>
        </w:rPr>
        <w:t>している場合には、当該検体を含む。）及び影響並びにそれらに対する初期的な対</w:t>
      </w:r>
    </w:p>
    <w:p w14:paraId="5B0C153D" w14:textId="77777777" w:rsidR="003D7A72" w:rsidRPr="001D5AE5" w:rsidRDefault="003D7A72" w:rsidP="00365397">
      <w:pPr>
        <w:ind w:leftChars="50" w:left="105" w:firstLineChars="250" w:firstLine="600"/>
        <w:rPr>
          <w:rFonts w:ascii="ＭＳ 明朝" w:hAnsi="ＭＳ 明朝"/>
          <w:sz w:val="24"/>
        </w:rPr>
      </w:pPr>
      <w:r w:rsidRPr="001D5AE5">
        <w:rPr>
          <w:rFonts w:ascii="ＭＳ 明朝" w:hAnsi="ＭＳ 明朝"/>
          <w:sz w:val="24"/>
        </w:rPr>
        <w:t>処状況について報告するものとする。</w:t>
      </w:r>
    </w:p>
    <w:p w14:paraId="7997A630" w14:textId="77777777" w:rsidR="003D7A72" w:rsidRPr="001D5AE5" w:rsidRDefault="003D7A72" w:rsidP="003D7A72">
      <w:pPr>
        <w:ind w:left="768" w:hanging="256"/>
        <w:rPr>
          <w:rFonts w:ascii="ＭＳ 明朝" w:hAnsi="ＭＳ 明朝"/>
          <w:sz w:val="24"/>
        </w:rPr>
      </w:pPr>
    </w:p>
    <w:p w14:paraId="49CF8842" w14:textId="77777777" w:rsidR="003D7A72" w:rsidRPr="001D5AE5" w:rsidRDefault="003D7A72" w:rsidP="003D7A72">
      <w:pPr>
        <w:ind w:left="768" w:hanging="768"/>
        <w:rPr>
          <w:rFonts w:ascii="ＭＳ 明朝" w:hAnsi="ＭＳ 明朝"/>
          <w:sz w:val="24"/>
        </w:rPr>
      </w:pPr>
      <w:r w:rsidRPr="001D5AE5">
        <w:rPr>
          <w:rFonts w:ascii="ＭＳ 明朝" w:hAnsi="ＭＳ 明朝"/>
          <w:sz w:val="24"/>
        </w:rPr>
        <w:t>第１２　リスク査定</w:t>
      </w:r>
    </w:p>
    <w:p w14:paraId="39AB1987" w14:textId="77777777" w:rsidR="003D7A72" w:rsidRPr="001D5AE5" w:rsidRDefault="003D7A72" w:rsidP="003D7A72">
      <w:pPr>
        <w:ind w:left="512" w:hanging="256"/>
        <w:rPr>
          <w:rFonts w:ascii="ＭＳ 明朝" w:hAnsi="ＭＳ 明朝"/>
          <w:sz w:val="24"/>
        </w:rPr>
      </w:pPr>
      <w:r w:rsidRPr="001D5AE5">
        <w:rPr>
          <w:rFonts w:ascii="ＭＳ 明朝" w:hAnsi="ＭＳ 明朝"/>
          <w:sz w:val="24"/>
        </w:rPr>
        <w:t>１　総括者は、保護すべき情報に関連するリスクを特定、分析及び評価するため定期的に、自社の情報セキュリティに重大な変化が生じた場合など必要と認められた場合はその都度、リスク査定を実施するものとする。</w:t>
      </w:r>
    </w:p>
    <w:p w14:paraId="73FF29CE" w14:textId="77777777" w:rsidR="003D7A72" w:rsidRPr="001D5AE5" w:rsidRDefault="003D7A72" w:rsidP="003D7A72">
      <w:pPr>
        <w:ind w:left="512" w:hanging="256"/>
        <w:rPr>
          <w:rFonts w:ascii="ＭＳ 明朝" w:hAnsi="ＭＳ 明朝"/>
          <w:sz w:val="24"/>
        </w:rPr>
      </w:pPr>
      <w:r w:rsidRPr="001D5AE5">
        <w:rPr>
          <w:rFonts w:ascii="ＭＳ 明朝" w:hAnsi="ＭＳ 明朝"/>
          <w:sz w:val="24"/>
        </w:rPr>
        <w:t>２　総括者は、前項に規定するリスク査定を実施した場合は、速やかにその結果を記録した文書を作成し、当該文書を経営者等、管理者、保護システム管理者及び保護システム担当者その他の業務の遂行上必要と認める者に周知するものとする。</w:t>
      </w:r>
    </w:p>
    <w:p w14:paraId="1EF3B4E8" w14:textId="77777777" w:rsidR="003D7A72" w:rsidRPr="001D5AE5" w:rsidRDefault="003D7A72" w:rsidP="003D7A72">
      <w:pPr>
        <w:ind w:left="512" w:hanging="256"/>
        <w:rPr>
          <w:rFonts w:ascii="ＭＳ 明朝" w:hAnsi="ＭＳ 明朝"/>
          <w:sz w:val="24"/>
        </w:rPr>
      </w:pPr>
      <w:r w:rsidRPr="001D5AE5">
        <w:rPr>
          <w:rFonts w:ascii="ＭＳ 明朝" w:hAnsi="ＭＳ 明朝"/>
          <w:sz w:val="24"/>
        </w:rPr>
        <w:t>３　総括者は、前項に規定するリスク査定結果を記録した文書について、文書により保管する場合は、施錠したロッカー等により、データで保存する場合には、暗号化により、必要な期間保管又は保存するものとする。</w:t>
      </w:r>
    </w:p>
    <w:p w14:paraId="066FDF82" w14:textId="77777777" w:rsidR="003D7A72" w:rsidRPr="001D5AE5" w:rsidRDefault="003D7A72" w:rsidP="003D7A72">
      <w:pPr>
        <w:ind w:left="512" w:hanging="256"/>
        <w:rPr>
          <w:rFonts w:ascii="ＭＳ 明朝" w:hAnsi="ＭＳ 明朝"/>
          <w:sz w:val="24"/>
        </w:rPr>
      </w:pPr>
      <w:r w:rsidRPr="001D5AE5">
        <w:rPr>
          <w:rFonts w:ascii="ＭＳ 明朝" w:hAnsi="ＭＳ 明朝"/>
          <w:sz w:val="24"/>
        </w:rPr>
        <w:t>４　総括者は、第１項に規定するリスク査定を実施する場合は、保護すべき情報及び保護システムへの不正なアクセス、開示、使用、改ざん及び破壊等が及ぼす被害、脅威及び脆弱性の程度を複合的に評価するものとする。</w:t>
      </w:r>
    </w:p>
    <w:p w14:paraId="0CDE2CB0" w14:textId="77777777" w:rsidR="003D7A72" w:rsidRPr="001D5AE5" w:rsidRDefault="003D7A72" w:rsidP="003D7A72">
      <w:pPr>
        <w:ind w:left="512" w:hanging="256"/>
        <w:rPr>
          <w:rFonts w:ascii="ＭＳ 明朝" w:hAnsi="ＭＳ 明朝"/>
          <w:sz w:val="24"/>
        </w:rPr>
      </w:pPr>
      <w:r w:rsidRPr="001D5AE5">
        <w:rPr>
          <w:rFonts w:ascii="ＭＳ 明朝" w:hAnsi="ＭＳ 明朝"/>
          <w:sz w:val="24"/>
        </w:rPr>
        <w:t>５　総括者は、前各項の規定によりリスク査定を実施する場合は、保護すべき情報を取り扱う部署の内部のほか、保護すべき情報の保護に影響を及ぼすおそれがあると認める範囲内で、自社の別の部署又は外部の組織（情報システムの運用を請け負う業者等を含む。）におけるリスクを特定、分析及び評価するものとする。</w:t>
      </w:r>
    </w:p>
    <w:p w14:paraId="426500BA" w14:textId="77777777" w:rsidR="003D7A72" w:rsidRPr="001D5AE5" w:rsidRDefault="003D7A72" w:rsidP="003D7A72">
      <w:pPr>
        <w:rPr>
          <w:rFonts w:ascii="ＭＳ 明朝" w:hAnsi="ＭＳ 明朝"/>
          <w:sz w:val="24"/>
        </w:rPr>
      </w:pPr>
    </w:p>
    <w:p w14:paraId="37D9C087" w14:textId="77777777" w:rsidR="003D7A72" w:rsidRPr="001D5AE5" w:rsidRDefault="003D7A72" w:rsidP="003D7A72">
      <w:pPr>
        <w:rPr>
          <w:rFonts w:ascii="ＭＳ 明朝" w:hAnsi="ＭＳ 明朝"/>
          <w:sz w:val="24"/>
        </w:rPr>
      </w:pPr>
      <w:r w:rsidRPr="001D5AE5">
        <w:rPr>
          <w:rFonts w:ascii="ＭＳ 明朝" w:hAnsi="ＭＳ 明朝"/>
          <w:sz w:val="24"/>
        </w:rPr>
        <w:t>第１３　セキュリティ監査</w:t>
      </w:r>
    </w:p>
    <w:p w14:paraId="37BBD688" w14:textId="77777777" w:rsidR="003D7A72" w:rsidRPr="001D5AE5" w:rsidRDefault="003D7A72" w:rsidP="003D7A72">
      <w:pPr>
        <w:ind w:firstLine="256"/>
        <w:rPr>
          <w:rFonts w:ascii="ＭＳ 明朝" w:hAnsi="ＭＳ 明朝"/>
          <w:sz w:val="24"/>
        </w:rPr>
      </w:pPr>
      <w:r w:rsidRPr="001D5AE5">
        <w:rPr>
          <w:rFonts w:ascii="ＭＳ 明朝" w:hAnsi="ＭＳ 明朝"/>
          <w:sz w:val="24"/>
        </w:rPr>
        <w:t>１　セキュリティ監査計画の作成等</w:t>
      </w:r>
    </w:p>
    <w:p w14:paraId="69F3BFC6" w14:textId="77777777" w:rsidR="006B4E10" w:rsidRDefault="003D7A72" w:rsidP="00EE53B7">
      <w:pPr>
        <w:autoSpaceDE w:val="0"/>
        <w:autoSpaceDN w:val="0"/>
        <w:adjustRightInd w:val="0"/>
        <w:ind w:leftChars="150" w:left="675" w:hangingChars="150" w:hanging="360"/>
        <w:jc w:val="left"/>
        <w:rPr>
          <w:rFonts w:ascii="ＭＳ 明朝" w:hAnsi="ＭＳ 明朝" w:cs="ＭＳ明朝"/>
          <w:kern w:val="0"/>
          <w:sz w:val="24"/>
        </w:rPr>
      </w:pPr>
      <w:r w:rsidRPr="001D5AE5">
        <w:rPr>
          <w:rFonts w:ascii="ＭＳ 明朝" w:hAnsi="ＭＳ 明朝"/>
          <w:sz w:val="24"/>
        </w:rPr>
        <w:t>(1)</w:t>
      </w:r>
      <w:r w:rsidR="00AD4335" w:rsidRPr="001D5AE5">
        <w:rPr>
          <w:rFonts w:ascii="ＭＳ 明朝" w:hAnsi="ＭＳ 明朝" w:hint="eastAsia"/>
          <w:spacing w:val="-3"/>
          <w:sz w:val="24"/>
        </w:rPr>
        <w:t xml:space="preserve">   </w:t>
      </w:r>
      <w:r w:rsidR="00AD4335" w:rsidRPr="001D5AE5">
        <w:rPr>
          <w:rFonts w:ascii="ＭＳ 明朝" w:hAnsi="ＭＳ 明朝" w:cs="ＭＳ明朝" w:hint="eastAsia"/>
          <w:kern w:val="0"/>
          <w:sz w:val="24"/>
        </w:rPr>
        <w:t>防衛関連企業は、情報セキュリティ基本方針等に基づく措置の実施状況の確</w:t>
      </w:r>
    </w:p>
    <w:p w14:paraId="7ED37F28" w14:textId="77777777" w:rsidR="006B4E10" w:rsidRDefault="006B4E10" w:rsidP="006B4E10">
      <w:pPr>
        <w:autoSpaceDE w:val="0"/>
        <w:autoSpaceDN w:val="0"/>
        <w:adjustRightInd w:val="0"/>
        <w:ind w:leftChars="150" w:left="675" w:hangingChars="150" w:hanging="360"/>
        <w:jc w:val="left"/>
        <w:rPr>
          <w:rFonts w:ascii="ＭＳ 明朝" w:hAnsi="ＭＳ 明朝" w:cs="ＭＳ明朝"/>
          <w:kern w:val="0"/>
          <w:sz w:val="24"/>
        </w:rPr>
      </w:pPr>
      <w:r>
        <w:rPr>
          <w:rFonts w:ascii="ＭＳ 明朝" w:hAnsi="ＭＳ 明朝" w:cs="ＭＳ明朝" w:hint="eastAsia"/>
          <w:kern w:val="0"/>
          <w:sz w:val="24"/>
        </w:rPr>
        <w:t xml:space="preserve">　　</w:t>
      </w:r>
      <w:r w:rsidR="00AD4335" w:rsidRPr="001D5AE5">
        <w:rPr>
          <w:rFonts w:ascii="ＭＳ 明朝" w:hAnsi="ＭＳ 明朝" w:cs="ＭＳ明朝" w:hint="eastAsia"/>
          <w:kern w:val="0"/>
          <w:sz w:val="24"/>
        </w:rPr>
        <w:t>認及びその措置が継続的に有効であることの評価を客観的に行うため、監査部</w:t>
      </w:r>
    </w:p>
    <w:p w14:paraId="22E255F3" w14:textId="77777777" w:rsidR="006B4E10" w:rsidRDefault="00AD4335" w:rsidP="006B4E10">
      <w:pPr>
        <w:autoSpaceDE w:val="0"/>
        <w:autoSpaceDN w:val="0"/>
        <w:adjustRightInd w:val="0"/>
        <w:ind w:leftChars="250" w:left="525" w:firstLineChars="100" w:firstLine="240"/>
        <w:jc w:val="left"/>
        <w:rPr>
          <w:rFonts w:ascii="ＭＳ 明朝" w:hAnsi="ＭＳ 明朝" w:cs="ＭＳ明朝"/>
          <w:kern w:val="0"/>
          <w:sz w:val="24"/>
        </w:rPr>
      </w:pPr>
      <w:r w:rsidRPr="001D5AE5">
        <w:rPr>
          <w:rFonts w:ascii="ＭＳ 明朝" w:hAnsi="ＭＳ 明朝" w:cs="ＭＳ明朝" w:hint="eastAsia"/>
          <w:kern w:val="0"/>
          <w:sz w:val="24"/>
        </w:rPr>
        <w:t>門を設置し、同部門には原則として最低１名は監査を受ける部署以外の者を含</w:t>
      </w:r>
    </w:p>
    <w:p w14:paraId="1B7D1D5A" w14:textId="77777777" w:rsidR="006B4E10" w:rsidRDefault="00AD4335" w:rsidP="006B4E10">
      <w:pPr>
        <w:autoSpaceDE w:val="0"/>
        <w:autoSpaceDN w:val="0"/>
        <w:adjustRightInd w:val="0"/>
        <w:ind w:leftChars="250" w:left="525" w:firstLineChars="100" w:firstLine="240"/>
        <w:jc w:val="left"/>
        <w:rPr>
          <w:rFonts w:ascii="ＭＳ 明朝" w:hAnsi="ＭＳ 明朝" w:cs="ＭＳ明朝"/>
          <w:kern w:val="0"/>
          <w:sz w:val="24"/>
        </w:rPr>
      </w:pPr>
      <w:r w:rsidRPr="001D5AE5">
        <w:rPr>
          <w:rFonts w:ascii="ＭＳ 明朝" w:hAnsi="ＭＳ 明朝" w:cs="ＭＳ明朝" w:hint="eastAsia"/>
          <w:kern w:val="0"/>
          <w:sz w:val="24"/>
        </w:rPr>
        <w:t>むものとする。この場合において、セキュリティ監査の項目が保護すべき情報</w:t>
      </w:r>
    </w:p>
    <w:p w14:paraId="330181EB" w14:textId="29DBD007" w:rsidR="003D7A72" w:rsidRPr="001D5AE5" w:rsidRDefault="00AD4335" w:rsidP="006B4E10">
      <w:pPr>
        <w:autoSpaceDE w:val="0"/>
        <w:autoSpaceDN w:val="0"/>
        <w:adjustRightInd w:val="0"/>
        <w:ind w:leftChars="250" w:left="525" w:firstLineChars="100" w:firstLine="240"/>
        <w:jc w:val="left"/>
        <w:rPr>
          <w:rFonts w:ascii="ＭＳ 明朝" w:hAnsi="ＭＳ 明朝" w:cs="ＭＳ明朝"/>
          <w:kern w:val="0"/>
          <w:sz w:val="24"/>
        </w:rPr>
      </w:pPr>
      <w:r w:rsidRPr="001D5AE5">
        <w:rPr>
          <w:rFonts w:ascii="ＭＳ 明朝" w:hAnsi="ＭＳ 明朝" w:cs="ＭＳ明朝" w:hint="eastAsia"/>
          <w:kern w:val="0"/>
          <w:sz w:val="24"/>
        </w:rPr>
        <w:t>に関する事項である場合は、当該保護すべき情報の取扱者を含むものとする。</w:t>
      </w:r>
    </w:p>
    <w:p w14:paraId="5BE1E07E" w14:textId="77777777" w:rsidR="00EE53B7" w:rsidRPr="001D5AE5" w:rsidRDefault="003D7A72" w:rsidP="00EE53B7">
      <w:pPr>
        <w:ind w:leftChars="50" w:left="105" w:firstLineChars="100" w:firstLine="240"/>
        <w:rPr>
          <w:rFonts w:ascii="ＭＳ 明朝" w:hAnsi="ＭＳ 明朝"/>
          <w:sz w:val="24"/>
        </w:rPr>
      </w:pPr>
      <w:r w:rsidRPr="001D5AE5">
        <w:rPr>
          <w:rFonts w:ascii="ＭＳ 明朝" w:hAnsi="ＭＳ 明朝"/>
          <w:sz w:val="24"/>
        </w:rPr>
        <w:t>(2)</w:t>
      </w:r>
      <w:r w:rsidR="00EE53B7" w:rsidRPr="001D5AE5">
        <w:rPr>
          <w:rFonts w:ascii="ＭＳ 明朝" w:hAnsi="ＭＳ 明朝" w:hint="eastAsia"/>
          <w:spacing w:val="-3"/>
          <w:sz w:val="24"/>
        </w:rPr>
        <w:t xml:space="preserve">  </w:t>
      </w:r>
      <w:r w:rsidRPr="001D5AE5">
        <w:rPr>
          <w:rFonts w:ascii="ＭＳ 明朝" w:hAnsi="ＭＳ 明朝"/>
          <w:sz w:val="24"/>
        </w:rPr>
        <w:t>監査部門は、次に掲げる事項を記載したセキュリティ監査計画を作成し、総括</w:t>
      </w:r>
    </w:p>
    <w:p w14:paraId="036E28F4" w14:textId="77777777" w:rsidR="003D7A72" w:rsidRPr="001D5AE5" w:rsidRDefault="003D7A72" w:rsidP="00EE53B7">
      <w:pPr>
        <w:ind w:leftChars="50" w:left="105" w:firstLineChars="250" w:firstLine="600"/>
        <w:rPr>
          <w:rFonts w:ascii="ＭＳ 明朝" w:hAnsi="ＭＳ 明朝"/>
          <w:sz w:val="24"/>
        </w:rPr>
      </w:pPr>
      <w:r w:rsidRPr="001D5AE5">
        <w:rPr>
          <w:rFonts w:ascii="ＭＳ 明朝" w:hAnsi="ＭＳ 明朝"/>
          <w:sz w:val="24"/>
        </w:rPr>
        <w:t>者を通じて経営者等の承認を得るものとする。</w:t>
      </w:r>
    </w:p>
    <w:p w14:paraId="3425D0B0" w14:textId="77777777" w:rsidR="00EE53B7" w:rsidRPr="001D5AE5" w:rsidRDefault="003D7A72" w:rsidP="00EE53B7">
      <w:pPr>
        <w:ind w:leftChars="50" w:left="105" w:firstLineChars="250" w:firstLine="600"/>
        <w:rPr>
          <w:rFonts w:ascii="ＭＳ 明朝" w:hAnsi="ＭＳ 明朝"/>
          <w:sz w:val="24"/>
        </w:rPr>
      </w:pPr>
      <w:r w:rsidRPr="001D5AE5">
        <w:rPr>
          <w:rFonts w:ascii="ＭＳ 明朝" w:hAnsi="ＭＳ 明朝"/>
          <w:sz w:val="24"/>
        </w:rPr>
        <w:t>ア　セキュリティ監査に関与する者の氏名、所属する部署、役職、権限、責任の</w:t>
      </w:r>
    </w:p>
    <w:p w14:paraId="29C3C4AF" w14:textId="77777777" w:rsidR="003D7A72" w:rsidRPr="001D5AE5" w:rsidRDefault="003D7A72" w:rsidP="00EE53B7">
      <w:pPr>
        <w:ind w:leftChars="50" w:left="105" w:firstLineChars="350" w:firstLine="840"/>
        <w:rPr>
          <w:rFonts w:ascii="ＭＳ 明朝" w:hAnsi="ＭＳ 明朝"/>
          <w:sz w:val="24"/>
        </w:rPr>
      </w:pPr>
      <w:r w:rsidRPr="001D5AE5">
        <w:rPr>
          <w:rFonts w:ascii="ＭＳ 明朝" w:hAnsi="ＭＳ 明朝"/>
          <w:sz w:val="24"/>
        </w:rPr>
        <w:t>内容等</w:t>
      </w:r>
    </w:p>
    <w:p w14:paraId="565D31C2" w14:textId="77777777" w:rsidR="003D7A72" w:rsidRPr="001D5AE5" w:rsidRDefault="003D7A72" w:rsidP="00EE53B7">
      <w:pPr>
        <w:ind w:firstLineChars="300" w:firstLine="720"/>
        <w:rPr>
          <w:rFonts w:ascii="ＭＳ 明朝" w:hAnsi="ＭＳ 明朝"/>
          <w:sz w:val="24"/>
        </w:rPr>
      </w:pPr>
      <w:r w:rsidRPr="001D5AE5">
        <w:rPr>
          <w:rFonts w:ascii="ＭＳ 明朝" w:hAnsi="ＭＳ 明朝"/>
          <w:sz w:val="24"/>
        </w:rPr>
        <w:t>イ　セキュリティ監査を実施する日程</w:t>
      </w:r>
    </w:p>
    <w:p w14:paraId="504AC48E" w14:textId="77777777" w:rsidR="00EE53B7" w:rsidRPr="001D5AE5" w:rsidRDefault="003D7A72" w:rsidP="00EE53B7">
      <w:pPr>
        <w:ind w:leftChars="350" w:left="855" w:hangingChars="50" w:hanging="120"/>
        <w:rPr>
          <w:rFonts w:ascii="ＭＳ 明朝" w:hAnsi="ＭＳ 明朝" w:cs="ＭＳ明朝"/>
          <w:kern w:val="0"/>
          <w:sz w:val="24"/>
        </w:rPr>
      </w:pPr>
      <w:r w:rsidRPr="001D5AE5">
        <w:rPr>
          <w:rFonts w:ascii="ＭＳ 明朝" w:hAnsi="ＭＳ 明朝"/>
          <w:sz w:val="24"/>
        </w:rPr>
        <w:t xml:space="preserve">ウ　</w:t>
      </w:r>
      <w:r w:rsidR="00EE53B7" w:rsidRPr="001D5AE5">
        <w:rPr>
          <w:rFonts w:ascii="ＭＳ 明朝" w:hAnsi="ＭＳ 明朝" w:cs="ＭＳ明朝" w:hint="eastAsia"/>
          <w:kern w:val="0"/>
          <w:sz w:val="24"/>
        </w:rPr>
        <w:t>情報セキュリティ基本方針等に基づく措置に係る実施状況の確認及びその</w:t>
      </w:r>
    </w:p>
    <w:p w14:paraId="5F6356B2" w14:textId="77777777" w:rsidR="00EE53B7" w:rsidRPr="001D5AE5" w:rsidRDefault="00EE53B7" w:rsidP="00EE53B7">
      <w:pPr>
        <w:ind w:leftChars="400" w:left="960" w:hangingChars="50" w:hanging="120"/>
        <w:rPr>
          <w:rFonts w:ascii="ＭＳ 明朝" w:hAnsi="ＭＳ 明朝" w:cs="ＭＳ明朝"/>
          <w:kern w:val="0"/>
          <w:sz w:val="24"/>
        </w:rPr>
      </w:pPr>
      <w:r w:rsidRPr="001D5AE5">
        <w:rPr>
          <w:rFonts w:ascii="ＭＳ 明朝" w:hAnsi="ＭＳ 明朝" w:cs="ＭＳ明朝" w:hint="eastAsia"/>
          <w:kern w:val="0"/>
          <w:sz w:val="24"/>
        </w:rPr>
        <w:t xml:space="preserve"> 措置が継続的に有効であることの評価を行うための手順及び方法</w:t>
      </w:r>
    </w:p>
    <w:p w14:paraId="0101E613" w14:textId="77777777" w:rsidR="00EE53B7" w:rsidRPr="001D5AE5" w:rsidRDefault="003D7A72" w:rsidP="00EE53B7">
      <w:pPr>
        <w:ind w:firstLineChars="150" w:firstLine="360"/>
        <w:rPr>
          <w:rFonts w:ascii="ＭＳ 明朝" w:hAnsi="ＭＳ 明朝" w:cs="ＭＳ明朝"/>
          <w:kern w:val="0"/>
          <w:sz w:val="24"/>
        </w:rPr>
      </w:pPr>
      <w:r w:rsidRPr="001D5AE5">
        <w:rPr>
          <w:rFonts w:ascii="ＭＳ 明朝" w:hAnsi="ＭＳ 明朝"/>
          <w:sz w:val="24"/>
        </w:rPr>
        <w:lastRenderedPageBreak/>
        <w:t>(3)</w:t>
      </w:r>
      <w:r w:rsidR="00EE53B7" w:rsidRPr="001D5AE5">
        <w:rPr>
          <w:rFonts w:ascii="ＭＳ 明朝" w:hAnsi="ＭＳ 明朝" w:hint="eastAsia"/>
          <w:spacing w:val="-3"/>
          <w:sz w:val="24"/>
        </w:rPr>
        <w:t xml:space="preserve">  </w:t>
      </w:r>
      <w:r w:rsidRPr="001D5AE5">
        <w:rPr>
          <w:rFonts w:ascii="ＭＳ 明朝" w:hAnsi="ＭＳ 明朝"/>
          <w:sz w:val="24"/>
        </w:rPr>
        <w:t>前号アの規定によりセキュリティ監査に関与する者に対する保護すべき情報及</w:t>
      </w:r>
    </w:p>
    <w:p w14:paraId="40E42099" w14:textId="77777777" w:rsidR="00EE53B7" w:rsidRPr="001D5AE5" w:rsidRDefault="003D7A72" w:rsidP="00EE53B7">
      <w:pPr>
        <w:ind w:firstLineChars="300" w:firstLine="720"/>
        <w:rPr>
          <w:rFonts w:ascii="ＭＳ 明朝" w:hAnsi="ＭＳ 明朝"/>
          <w:sz w:val="24"/>
        </w:rPr>
      </w:pPr>
      <w:r w:rsidRPr="001D5AE5">
        <w:rPr>
          <w:rFonts w:ascii="ＭＳ 明朝" w:hAnsi="ＭＳ 明朝"/>
          <w:sz w:val="24"/>
        </w:rPr>
        <w:t>び保護システムに対するアクセス権限について、総括者は当該セキュリティ監査</w:t>
      </w:r>
    </w:p>
    <w:p w14:paraId="0AC3622E" w14:textId="77777777" w:rsidR="003D7A72" w:rsidRPr="001D5AE5" w:rsidRDefault="003D7A72" w:rsidP="00EE53B7">
      <w:pPr>
        <w:ind w:firstLineChars="300" w:firstLine="720"/>
        <w:rPr>
          <w:rFonts w:ascii="ＭＳ 明朝" w:hAnsi="ＭＳ 明朝"/>
          <w:sz w:val="24"/>
        </w:rPr>
      </w:pPr>
      <w:r w:rsidRPr="001D5AE5">
        <w:rPr>
          <w:rFonts w:ascii="ＭＳ 明朝" w:hAnsi="ＭＳ 明朝"/>
          <w:sz w:val="24"/>
        </w:rPr>
        <w:t>の遂行上必要な権限を付与するものとする。</w:t>
      </w:r>
    </w:p>
    <w:p w14:paraId="049A406D" w14:textId="77777777" w:rsidR="00EE53B7" w:rsidRPr="001D5AE5" w:rsidRDefault="003D7A72" w:rsidP="00EE53B7">
      <w:pPr>
        <w:ind w:firstLineChars="150" w:firstLine="360"/>
        <w:rPr>
          <w:rFonts w:ascii="ＭＳ 明朝" w:hAnsi="ＭＳ 明朝"/>
          <w:sz w:val="24"/>
        </w:rPr>
      </w:pPr>
      <w:r w:rsidRPr="001D5AE5">
        <w:rPr>
          <w:rFonts w:ascii="ＭＳ 明朝" w:hAnsi="ＭＳ 明朝"/>
          <w:sz w:val="24"/>
        </w:rPr>
        <w:t>(4)</w:t>
      </w:r>
      <w:r w:rsidR="00EE53B7" w:rsidRPr="001D5AE5">
        <w:rPr>
          <w:rFonts w:ascii="ＭＳ 明朝" w:hAnsi="ＭＳ 明朝" w:hint="eastAsia"/>
          <w:spacing w:val="-3"/>
          <w:sz w:val="24"/>
        </w:rPr>
        <w:t xml:space="preserve">  </w:t>
      </w:r>
      <w:r w:rsidRPr="001D5AE5">
        <w:rPr>
          <w:rFonts w:ascii="ＭＳ 明朝" w:hAnsi="ＭＳ 明朝"/>
          <w:sz w:val="24"/>
        </w:rPr>
        <w:t>総括者は、セキュリティ監査を適切に実施するために必要な情報を監査部門に</w:t>
      </w:r>
    </w:p>
    <w:p w14:paraId="2CA6548A" w14:textId="77777777" w:rsidR="003D7A72" w:rsidRPr="001D5AE5" w:rsidRDefault="003D7A72" w:rsidP="00EE53B7">
      <w:pPr>
        <w:ind w:firstLineChars="300" w:firstLine="720"/>
        <w:rPr>
          <w:rFonts w:ascii="ＭＳ 明朝" w:hAnsi="ＭＳ 明朝"/>
          <w:sz w:val="24"/>
        </w:rPr>
      </w:pPr>
      <w:r w:rsidRPr="001D5AE5">
        <w:rPr>
          <w:rFonts w:ascii="ＭＳ 明朝" w:hAnsi="ＭＳ 明朝"/>
          <w:sz w:val="24"/>
        </w:rPr>
        <w:t>提供し、その情報を利用及び分析させるものとする。</w:t>
      </w:r>
    </w:p>
    <w:p w14:paraId="0405FBCB" w14:textId="77777777" w:rsidR="003D7A72" w:rsidRPr="001D5AE5" w:rsidRDefault="003D7A72" w:rsidP="003D7A72">
      <w:pPr>
        <w:ind w:firstLine="256"/>
        <w:rPr>
          <w:rFonts w:ascii="ＭＳ 明朝" w:hAnsi="ＭＳ 明朝"/>
          <w:sz w:val="24"/>
        </w:rPr>
      </w:pPr>
      <w:r w:rsidRPr="001D5AE5">
        <w:rPr>
          <w:rFonts w:ascii="ＭＳ 明朝" w:hAnsi="ＭＳ 明朝"/>
          <w:sz w:val="24"/>
        </w:rPr>
        <w:t>２</w:t>
      </w:r>
      <w:r w:rsidRPr="001D5AE5">
        <w:rPr>
          <w:rFonts w:ascii="ＭＳ 明朝" w:hAnsi="ＭＳ 明朝"/>
          <w:spacing w:val="-3"/>
          <w:sz w:val="24"/>
        </w:rPr>
        <w:t xml:space="preserve">  </w:t>
      </w:r>
      <w:r w:rsidRPr="001D5AE5">
        <w:rPr>
          <w:rFonts w:ascii="ＭＳ 明朝" w:hAnsi="ＭＳ 明朝"/>
          <w:sz w:val="24"/>
        </w:rPr>
        <w:t>セキュリティ監査の実施</w:t>
      </w:r>
    </w:p>
    <w:p w14:paraId="657D53BD" w14:textId="0407E007" w:rsidR="00EE53B7" w:rsidRPr="001D5AE5" w:rsidRDefault="00EE53B7" w:rsidP="00196222">
      <w:pPr>
        <w:autoSpaceDE w:val="0"/>
        <w:autoSpaceDN w:val="0"/>
        <w:adjustRightInd w:val="0"/>
        <w:ind w:leftChars="230" w:left="483" w:firstLineChars="100" w:firstLine="240"/>
        <w:jc w:val="left"/>
        <w:rPr>
          <w:rFonts w:ascii="ＭＳ 明朝" w:hAnsi="ＭＳ 明朝" w:cs="ＭＳ明朝"/>
          <w:kern w:val="0"/>
          <w:sz w:val="24"/>
          <w:szCs w:val="32"/>
        </w:rPr>
      </w:pPr>
      <w:r w:rsidRPr="001D5AE5">
        <w:rPr>
          <w:rFonts w:ascii="ＭＳ 明朝" w:hAnsi="ＭＳ 明朝" w:cs="ＭＳ明朝" w:hint="eastAsia"/>
          <w:kern w:val="0"/>
          <w:sz w:val="24"/>
          <w:szCs w:val="32"/>
        </w:rPr>
        <w:t>総括者は、１</w:t>
      </w:r>
      <w:r w:rsidRPr="001D5AE5">
        <w:rPr>
          <w:rFonts w:ascii="ＭＳ 明朝" w:hAnsi="ＭＳ 明朝" w:cs="ＭＳ明朝"/>
          <w:kern w:val="0"/>
          <w:sz w:val="24"/>
          <w:szCs w:val="32"/>
        </w:rPr>
        <w:t xml:space="preserve"> </w:t>
      </w:r>
      <w:r w:rsidRPr="001D5AE5">
        <w:rPr>
          <w:rFonts w:ascii="ＭＳ 明朝" w:hAnsi="ＭＳ 明朝" w:cs="ＭＳ明朝" w:hint="eastAsia"/>
          <w:kern w:val="0"/>
          <w:sz w:val="24"/>
          <w:szCs w:val="32"/>
        </w:rPr>
        <w:t>年に１</w:t>
      </w:r>
      <w:r w:rsidRPr="001D5AE5">
        <w:rPr>
          <w:rFonts w:ascii="ＭＳ 明朝" w:hAnsi="ＭＳ 明朝" w:cs="ＭＳ明朝"/>
          <w:kern w:val="0"/>
          <w:sz w:val="24"/>
          <w:szCs w:val="32"/>
        </w:rPr>
        <w:t xml:space="preserve"> </w:t>
      </w:r>
      <w:r w:rsidRPr="001D5AE5">
        <w:rPr>
          <w:rFonts w:ascii="ＭＳ 明朝" w:hAnsi="ＭＳ 明朝" w:cs="ＭＳ明朝" w:hint="eastAsia"/>
          <w:kern w:val="0"/>
          <w:sz w:val="24"/>
          <w:szCs w:val="32"/>
        </w:rPr>
        <w:t>回以上及び自社の情報セキュリティに重大な変化が生じた場合など必要と認めた場合に、監査部門に、前項に規定するセキュリティ監査計画に基づくセキュリティ監査（</w:t>
      </w:r>
      <w:r w:rsidRPr="001D5AE5">
        <w:rPr>
          <w:rFonts w:ascii="ＭＳ 明朝" w:hAnsi="ＭＳ 明朝" w:cs="ＭＳ明朝"/>
          <w:kern w:val="0"/>
          <w:sz w:val="24"/>
          <w:szCs w:val="32"/>
        </w:rPr>
        <w:t xml:space="preserve"> </w:t>
      </w:r>
      <w:r w:rsidRPr="001D5AE5">
        <w:rPr>
          <w:rFonts w:ascii="ＭＳ 明朝" w:hAnsi="ＭＳ 明朝" w:cs="ＭＳ明朝" w:hint="eastAsia"/>
          <w:kern w:val="0"/>
          <w:sz w:val="24"/>
          <w:szCs w:val="32"/>
        </w:rPr>
        <w:t>情報セキュリティ基本方針等に基づく措置が継続的に有効であることの評価を含む。）を実施させるものとする。</w:t>
      </w:r>
    </w:p>
    <w:p w14:paraId="14026C27" w14:textId="77777777" w:rsidR="003D7A72" w:rsidRPr="001D5AE5" w:rsidRDefault="003D7A72" w:rsidP="003D7A72">
      <w:pPr>
        <w:ind w:firstLine="256"/>
        <w:rPr>
          <w:rFonts w:ascii="ＭＳ 明朝" w:hAnsi="ＭＳ 明朝"/>
          <w:sz w:val="24"/>
        </w:rPr>
      </w:pPr>
      <w:r w:rsidRPr="001D5AE5">
        <w:rPr>
          <w:rFonts w:ascii="ＭＳ 明朝" w:hAnsi="ＭＳ 明朝"/>
          <w:sz w:val="24"/>
        </w:rPr>
        <w:t>３　セキュリティ監査結果の報告等</w:t>
      </w:r>
    </w:p>
    <w:p w14:paraId="3BFBDCA0" w14:textId="77777777" w:rsidR="00EE53B7" w:rsidRPr="001D5AE5" w:rsidRDefault="003D7A72" w:rsidP="00EE53B7">
      <w:pPr>
        <w:ind w:firstLineChars="150" w:firstLine="360"/>
        <w:rPr>
          <w:rFonts w:ascii="ＭＳ 明朝" w:hAnsi="ＭＳ 明朝"/>
          <w:sz w:val="24"/>
        </w:rPr>
      </w:pPr>
      <w:r w:rsidRPr="001D5AE5">
        <w:rPr>
          <w:rFonts w:ascii="ＭＳ 明朝" w:hAnsi="ＭＳ 明朝"/>
          <w:sz w:val="24"/>
        </w:rPr>
        <w:t>(1)　総括者は、監査部門に、セキュリティ監査終了後、速やかにその結果を記録し</w:t>
      </w:r>
    </w:p>
    <w:p w14:paraId="484BB267" w14:textId="77777777" w:rsidR="00EE53B7" w:rsidRPr="001D5AE5" w:rsidRDefault="003D7A72" w:rsidP="00EE53B7">
      <w:pPr>
        <w:ind w:firstLineChars="300" w:firstLine="720"/>
        <w:rPr>
          <w:rFonts w:ascii="ＭＳ 明朝" w:hAnsi="ＭＳ 明朝"/>
          <w:sz w:val="24"/>
        </w:rPr>
      </w:pPr>
      <w:r w:rsidRPr="001D5AE5">
        <w:rPr>
          <w:rFonts w:ascii="ＭＳ 明朝" w:hAnsi="ＭＳ 明朝"/>
          <w:sz w:val="24"/>
        </w:rPr>
        <w:t>た文書を作成及び提出させ、当該文書を経営者等、管理者、保護システム管理者</w:t>
      </w:r>
    </w:p>
    <w:p w14:paraId="1B07EFD0" w14:textId="77777777" w:rsidR="00EE53B7" w:rsidRPr="001D5AE5" w:rsidRDefault="003D7A72" w:rsidP="00EE53B7">
      <w:pPr>
        <w:ind w:firstLineChars="300" w:firstLine="720"/>
        <w:rPr>
          <w:rFonts w:ascii="ＭＳ 明朝" w:hAnsi="ＭＳ 明朝"/>
          <w:sz w:val="24"/>
        </w:rPr>
      </w:pPr>
      <w:r w:rsidRPr="001D5AE5">
        <w:rPr>
          <w:rFonts w:ascii="ＭＳ 明朝" w:hAnsi="ＭＳ 明朝"/>
          <w:sz w:val="24"/>
        </w:rPr>
        <w:t>及び保護システム担当者その他の業務の遂行上必要と認める者に周知するもの</w:t>
      </w:r>
    </w:p>
    <w:p w14:paraId="1A87C29A" w14:textId="77777777" w:rsidR="003D7A72" w:rsidRPr="001D5AE5" w:rsidRDefault="003D7A72" w:rsidP="00EE53B7">
      <w:pPr>
        <w:ind w:firstLineChars="300" w:firstLine="720"/>
        <w:rPr>
          <w:rFonts w:ascii="ＭＳ 明朝" w:hAnsi="ＭＳ 明朝"/>
          <w:sz w:val="24"/>
        </w:rPr>
      </w:pPr>
      <w:r w:rsidRPr="001D5AE5">
        <w:rPr>
          <w:rFonts w:ascii="ＭＳ 明朝" w:hAnsi="ＭＳ 明朝"/>
          <w:sz w:val="24"/>
        </w:rPr>
        <w:t>とする。</w:t>
      </w:r>
    </w:p>
    <w:p w14:paraId="65413EB9" w14:textId="77777777" w:rsidR="00EE53B7" w:rsidRPr="001D5AE5" w:rsidRDefault="003D7A72" w:rsidP="00EE53B7">
      <w:pPr>
        <w:ind w:firstLineChars="150" w:firstLine="360"/>
        <w:rPr>
          <w:rFonts w:ascii="ＭＳ 明朝" w:hAnsi="ＭＳ 明朝"/>
          <w:sz w:val="24"/>
        </w:rPr>
      </w:pPr>
      <w:r w:rsidRPr="001D5AE5">
        <w:rPr>
          <w:rFonts w:ascii="ＭＳ 明朝" w:hAnsi="ＭＳ 明朝"/>
          <w:sz w:val="24"/>
        </w:rPr>
        <w:t>(2)</w:t>
      </w:r>
      <w:r w:rsidR="00EE53B7" w:rsidRPr="001D5AE5">
        <w:rPr>
          <w:rFonts w:ascii="ＭＳ 明朝" w:hAnsi="ＭＳ 明朝" w:hint="eastAsia"/>
          <w:spacing w:val="-3"/>
          <w:sz w:val="24"/>
        </w:rPr>
        <w:t xml:space="preserve">  </w:t>
      </w:r>
      <w:r w:rsidRPr="001D5AE5">
        <w:rPr>
          <w:rFonts w:ascii="ＭＳ 明朝" w:hAnsi="ＭＳ 明朝"/>
          <w:sz w:val="24"/>
        </w:rPr>
        <w:t>総括者は、前号に規定するセキュリティ監査の結果を記録した文書には次に掲</w:t>
      </w:r>
    </w:p>
    <w:p w14:paraId="13102291" w14:textId="77777777" w:rsidR="003D7A72" w:rsidRPr="001D5AE5" w:rsidRDefault="003D7A72" w:rsidP="00EE53B7">
      <w:pPr>
        <w:ind w:firstLineChars="300" w:firstLine="720"/>
        <w:rPr>
          <w:rFonts w:ascii="ＭＳ 明朝" w:hAnsi="ＭＳ 明朝"/>
          <w:sz w:val="24"/>
        </w:rPr>
      </w:pPr>
      <w:r w:rsidRPr="001D5AE5">
        <w:rPr>
          <w:rFonts w:ascii="ＭＳ 明朝" w:hAnsi="ＭＳ 明朝"/>
          <w:sz w:val="24"/>
        </w:rPr>
        <w:t>げる事項を明記させるものとする。</w:t>
      </w:r>
    </w:p>
    <w:p w14:paraId="6D0AC29B" w14:textId="77777777" w:rsidR="00A86C33" w:rsidRPr="001D5AE5" w:rsidRDefault="003D7A72" w:rsidP="00A86C33">
      <w:pPr>
        <w:ind w:leftChars="350" w:left="855" w:hangingChars="50" w:hanging="120"/>
        <w:rPr>
          <w:rFonts w:ascii="ＭＳ 明朝" w:hAnsi="ＭＳ 明朝"/>
          <w:sz w:val="24"/>
        </w:rPr>
      </w:pPr>
      <w:r w:rsidRPr="001D5AE5">
        <w:rPr>
          <w:rFonts w:ascii="ＭＳ 明朝" w:hAnsi="ＭＳ 明朝"/>
          <w:sz w:val="24"/>
        </w:rPr>
        <w:t xml:space="preserve">ア　</w:t>
      </w:r>
      <w:r w:rsidR="00A86C33" w:rsidRPr="001D5AE5">
        <w:rPr>
          <w:rFonts w:ascii="ＭＳ 明朝" w:hAnsi="ＭＳ 明朝"/>
          <w:sz w:val="24"/>
        </w:rPr>
        <w:t>情報セキュリティ基本方針等に基づく措置の実施状況及び</w:t>
      </w:r>
      <w:r w:rsidR="00A86C33" w:rsidRPr="001D5AE5">
        <w:rPr>
          <w:rFonts w:ascii="ＭＳ 明朝" w:hAnsi="ＭＳ 明朝" w:hint="eastAsia"/>
          <w:sz w:val="24"/>
        </w:rPr>
        <w:t>その措置が継続</w:t>
      </w:r>
    </w:p>
    <w:p w14:paraId="50D89B69" w14:textId="77777777" w:rsidR="00A86C33" w:rsidRPr="001D5AE5" w:rsidRDefault="00A86C33" w:rsidP="00A86C33">
      <w:pPr>
        <w:ind w:leftChars="400" w:left="840"/>
        <w:rPr>
          <w:rFonts w:ascii="ＭＳ 明朝" w:hAnsi="ＭＳ 明朝"/>
          <w:sz w:val="24"/>
        </w:rPr>
      </w:pPr>
      <w:r w:rsidRPr="001D5AE5">
        <w:rPr>
          <w:rFonts w:ascii="ＭＳ 明朝" w:hAnsi="ＭＳ 明朝" w:hint="eastAsia"/>
          <w:sz w:val="24"/>
        </w:rPr>
        <w:t xml:space="preserve"> 的に有効であること</w:t>
      </w:r>
      <w:r w:rsidRPr="001D5AE5">
        <w:rPr>
          <w:rFonts w:ascii="ＭＳ 明朝" w:hAnsi="ＭＳ 明朝"/>
          <w:sz w:val="24"/>
        </w:rPr>
        <w:t>に係る問題点の有無及びその内容</w:t>
      </w:r>
    </w:p>
    <w:p w14:paraId="20CEE297" w14:textId="77777777" w:rsidR="003D7A72" w:rsidRPr="001D5AE5" w:rsidRDefault="003D7A72" w:rsidP="00A86C33">
      <w:pPr>
        <w:ind w:leftChars="350" w:left="735"/>
        <w:rPr>
          <w:rFonts w:ascii="ＭＳ 明朝" w:hAnsi="ＭＳ 明朝"/>
          <w:sz w:val="24"/>
        </w:rPr>
      </w:pPr>
      <w:r w:rsidRPr="001D5AE5">
        <w:rPr>
          <w:rFonts w:ascii="ＭＳ 明朝" w:hAnsi="ＭＳ 明朝"/>
          <w:sz w:val="24"/>
        </w:rPr>
        <w:t>イ　アに規定する問題点がある場合は、その改善提案</w:t>
      </w:r>
    </w:p>
    <w:p w14:paraId="3BD76D5C" w14:textId="77777777" w:rsidR="003D7A72" w:rsidRPr="001D5AE5" w:rsidRDefault="003D7A72" w:rsidP="00EE53B7">
      <w:pPr>
        <w:ind w:firstLineChars="300" w:firstLine="720"/>
        <w:rPr>
          <w:rFonts w:ascii="ＭＳ 明朝" w:hAnsi="ＭＳ 明朝"/>
          <w:sz w:val="24"/>
        </w:rPr>
      </w:pPr>
      <w:r w:rsidRPr="001D5AE5">
        <w:rPr>
          <w:rFonts w:ascii="ＭＳ 明朝" w:hAnsi="ＭＳ 明朝"/>
          <w:sz w:val="24"/>
        </w:rPr>
        <w:t>ウ</w:t>
      </w:r>
      <w:r w:rsidRPr="001D5AE5">
        <w:rPr>
          <w:rFonts w:ascii="ＭＳ 明朝" w:hAnsi="ＭＳ 明朝"/>
          <w:spacing w:val="-3"/>
          <w:sz w:val="24"/>
        </w:rPr>
        <w:t xml:space="preserve">  </w:t>
      </w:r>
      <w:r w:rsidRPr="001D5AE5">
        <w:rPr>
          <w:rFonts w:ascii="ＭＳ 明朝" w:hAnsi="ＭＳ 明朝"/>
          <w:sz w:val="24"/>
        </w:rPr>
        <w:t>イに規定する改善提案を踏まえた改善策の実施に必要な期間</w:t>
      </w:r>
    </w:p>
    <w:p w14:paraId="528B263B" w14:textId="77777777" w:rsidR="00EE53B7" w:rsidRPr="001D5AE5" w:rsidRDefault="003D7A72" w:rsidP="00EE53B7">
      <w:pPr>
        <w:ind w:firstLineChars="150" w:firstLine="360"/>
        <w:rPr>
          <w:rFonts w:ascii="ＭＳ 明朝" w:hAnsi="ＭＳ 明朝"/>
          <w:sz w:val="24"/>
        </w:rPr>
      </w:pPr>
      <w:r w:rsidRPr="001D5AE5">
        <w:rPr>
          <w:rFonts w:ascii="ＭＳ 明朝" w:hAnsi="ＭＳ 明朝"/>
          <w:sz w:val="24"/>
        </w:rPr>
        <w:t>(3)</w:t>
      </w:r>
      <w:r w:rsidR="00EE53B7" w:rsidRPr="001D5AE5">
        <w:rPr>
          <w:rFonts w:ascii="ＭＳ 明朝" w:hAnsi="ＭＳ 明朝" w:hint="eastAsia"/>
          <w:spacing w:val="-3"/>
          <w:sz w:val="24"/>
        </w:rPr>
        <w:t xml:space="preserve">  </w:t>
      </w:r>
      <w:r w:rsidRPr="001D5AE5">
        <w:rPr>
          <w:rFonts w:ascii="ＭＳ 明朝" w:hAnsi="ＭＳ 明朝"/>
          <w:sz w:val="24"/>
        </w:rPr>
        <w:t>総括者は、前号イの規定により監査部門から改善提案が示された場合は、当該</w:t>
      </w:r>
    </w:p>
    <w:p w14:paraId="3F468E09" w14:textId="77777777" w:rsidR="00EE53B7" w:rsidRPr="001D5AE5" w:rsidRDefault="003D7A72" w:rsidP="00EE53B7">
      <w:pPr>
        <w:ind w:firstLineChars="300" w:firstLine="720"/>
        <w:rPr>
          <w:rFonts w:ascii="ＭＳ 明朝" w:hAnsi="ＭＳ 明朝"/>
          <w:sz w:val="24"/>
        </w:rPr>
      </w:pPr>
      <w:r w:rsidRPr="001D5AE5">
        <w:rPr>
          <w:rFonts w:ascii="ＭＳ 明朝" w:hAnsi="ＭＳ 明朝"/>
          <w:sz w:val="24"/>
        </w:rPr>
        <w:t>措置を実施する部門と監査部門との間で協議させたうえで改善策を決定し、同協</w:t>
      </w:r>
    </w:p>
    <w:p w14:paraId="10C3B8A1" w14:textId="77777777" w:rsidR="003D7A72" w:rsidRPr="001D5AE5" w:rsidRDefault="003D7A72" w:rsidP="00EE53B7">
      <w:pPr>
        <w:ind w:firstLineChars="300" w:firstLine="720"/>
        <w:rPr>
          <w:rFonts w:ascii="ＭＳ 明朝" w:hAnsi="ＭＳ 明朝"/>
          <w:sz w:val="24"/>
        </w:rPr>
      </w:pPr>
      <w:r w:rsidRPr="001D5AE5">
        <w:rPr>
          <w:rFonts w:ascii="ＭＳ 明朝" w:hAnsi="ＭＳ 明朝"/>
          <w:sz w:val="24"/>
        </w:rPr>
        <w:t>議で定められた期間までに当該改善策を実施するものとする。</w:t>
      </w:r>
    </w:p>
    <w:p w14:paraId="3F8EA54C" w14:textId="77777777" w:rsidR="00EE53B7" w:rsidRPr="001D5AE5" w:rsidRDefault="003D7A72" w:rsidP="00EE53B7">
      <w:pPr>
        <w:ind w:firstLineChars="150" w:firstLine="360"/>
        <w:rPr>
          <w:rFonts w:ascii="ＭＳ 明朝" w:hAnsi="ＭＳ 明朝"/>
          <w:sz w:val="24"/>
        </w:rPr>
      </w:pPr>
      <w:r w:rsidRPr="001D5AE5">
        <w:rPr>
          <w:rFonts w:ascii="ＭＳ 明朝" w:hAnsi="ＭＳ 明朝"/>
          <w:sz w:val="24"/>
        </w:rPr>
        <w:t>(4)</w:t>
      </w:r>
      <w:r w:rsidR="00EE53B7" w:rsidRPr="001D5AE5">
        <w:rPr>
          <w:rFonts w:ascii="ＭＳ 明朝" w:hAnsi="ＭＳ 明朝" w:hint="eastAsia"/>
          <w:spacing w:val="-3"/>
          <w:sz w:val="24"/>
        </w:rPr>
        <w:t xml:space="preserve">  </w:t>
      </w:r>
      <w:r w:rsidRPr="001D5AE5">
        <w:rPr>
          <w:rFonts w:ascii="ＭＳ 明朝" w:hAnsi="ＭＳ 明朝"/>
          <w:sz w:val="24"/>
        </w:rPr>
        <w:t>前号に規定する改善策が監査部門との協議の結果、定められた期間内に実施す</w:t>
      </w:r>
    </w:p>
    <w:p w14:paraId="5E681FE9" w14:textId="77777777" w:rsidR="00EE53B7" w:rsidRPr="001D5AE5" w:rsidRDefault="003D7A72" w:rsidP="00EE53B7">
      <w:pPr>
        <w:ind w:firstLineChars="300" w:firstLine="720"/>
        <w:rPr>
          <w:rFonts w:ascii="ＭＳ 明朝" w:hAnsi="ＭＳ 明朝"/>
          <w:sz w:val="24"/>
        </w:rPr>
      </w:pPr>
      <w:r w:rsidRPr="001D5AE5">
        <w:rPr>
          <w:rFonts w:ascii="ＭＳ 明朝" w:hAnsi="ＭＳ 明朝"/>
          <w:sz w:val="24"/>
        </w:rPr>
        <w:t>ることが困難と認められた場合には、総括者は速やかに是正計画を作成し、同計</w:t>
      </w:r>
    </w:p>
    <w:p w14:paraId="5B9D1C89" w14:textId="77777777" w:rsidR="00EE53B7" w:rsidRPr="001D5AE5" w:rsidRDefault="003D7A72" w:rsidP="00EE53B7">
      <w:pPr>
        <w:ind w:firstLineChars="300" w:firstLine="720"/>
        <w:rPr>
          <w:rFonts w:ascii="ＭＳ 明朝" w:hAnsi="ＭＳ 明朝"/>
          <w:sz w:val="24"/>
        </w:rPr>
      </w:pPr>
      <w:r w:rsidRPr="001D5AE5">
        <w:rPr>
          <w:rFonts w:ascii="ＭＳ 明朝" w:hAnsi="ＭＳ 明朝"/>
          <w:sz w:val="24"/>
        </w:rPr>
        <w:t>画に定められた期間内に当該改善策を実施するとともに防衛省に報告するもの</w:t>
      </w:r>
    </w:p>
    <w:p w14:paraId="355CAD61" w14:textId="77777777" w:rsidR="003D7A72" w:rsidRPr="001D5AE5" w:rsidRDefault="003D7A72" w:rsidP="00EE53B7">
      <w:pPr>
        <w:ind w:firstLineChars="300" w:firstLine="720"/>
        <w:rPr>
          <w:rFonts w:ascii="ＭＳ 明朝" w:hAnsi="ＭＳ 明朝"/>
          <w:sz w:val="24"/>
        </w:rPr>
      </w:pPr>
      <w:r w:rsidRPr="001D5AE5">
        <w:rPr>
          <w:rFonts w:ascii="ＭＳ 明朝" w:hAnsi="ＭＳ 明朝"/>
          <w:sz w:val="24"/>
        </w:rPr>
        <w:t>とする。</w:t>
      </w:r>
    </w:p>
    <w:p w14:paraId="3F743483" w14:textId="77777777" w:rsidR="00EE53B7" w:rsidRPr="001D5AE5" w:rsidRDefault="003D7A72" w:rsidP="00EE53B7">
      <w:pPr>
        <w:ind w:firstLineChars="150" w:firstLine="360"/>
        <w:rPr>
          <w:rFonts w:ascii="ＭＳ 明朝" w:hAnsi="ＭＳ 明朝"/>
          <w:sz w:val="24"/>
        </w:rPr>
      </w:pPr>
      <w:r w:rsidRPr="001D5AE5">
        <w:rPr>
          <w:rFonts w:ascii="ＭＳ 明朝" w:hAnsi="ＭＳ 明朝"/>
          <w:sz w:val="24"/>
        </w:rPr>
        <w:t>(5)</w:t>
      </w:r>
      <w:r w:rsidR="00EE53B7" w:rsidRPr="001D5AE5">
        <w:rPr>
          <w:rFonts w:ascii="ＭＳ 明朝" w:hAnsi="ＭＳ 明朝" w:hint="eastAsia"/>
          <w:spacing w:val="-3"/>
          <w:sz w:val="24"/>
        </w:rPr>
        <w:t xml:space="preserve">  </w:t>
      </w:r>
      <w:r w:rsidRPr="001D5AE5">
        <w:rPr>
          <w:rFonts w:ascii="ＭＳ 明朝" w:hAnsi="ＭＳ 明朝"/>
          <w:sz w:val="24"/>
        </w:rPr>
        <w:t>総括者は、セキュリティ監査計画、セキュリティ監査の結果を記録した文書そ</w:t>
      </w:r>
    </w:p>
    <w:p w14:paraId="680F49FF" w14:textId="77777777" w:rsidR="00EE53B7" w:rsidRPr="001D5AE5" w:rsidRDefault="003D7A72" w:rsidP="00EE53B7">
      <w:pPr>
        <w:ind w:firstLineChars="300" w:firstLine="720"/>
        <w:rPr>
          <w:rFonts w:ascii="ＭＳ 明朝" w:hAnsi="ＭＳ 明朝"/>
          <w:sz w:val="24"/>
        </w:rPr>
      </w:pPr>
      <w:r w:rsidRPr="001D5AE5">
        <w:rPr>
          <w:rFonts w:ascii="ＭＳ 明朝" w:hAnsi="ＭＳ 明朝"/>
          <w:sz w:val="24"/>
        </w:rPr>
        <w:t>の他のセキュリティ監査に係る重要な文書は、文書により保管する場合は、施錠</w:t>
      </w:r>
    </w:p>
    <w:p w14:paraId="2D96B59F" w14:textId="77777777" w:rsidR="00EE53B7" w:rsidRPr="001D5AE5" w:rsidRDefault="003D7A72" w:rsidP="00EE53B7">
      <w:pPr>
        <w:ind w:firstLineChars="300" w:firstLine="720"/>
        <w:rPr>
          <w:rFonts w:ascii="ＭＳ 明朝" w:hAnsi="ＭＳ 明朝"/>
          <w:sz w:val="24"/>
        </w:rPr>
      </w:pPr>
      <w:r w:rsidRPr="001D5AE5">
        <w:rPr>
          <w:rFonts w:ascii="ＭＳ 明朝" w:hAnsi="ＭＳ 明朝"/>
          <w:sz w:val="24"/>
        </w:rPr>
        <w:t>したロッカー等により、データで保存する場合には、暗号化により、必要な期間</w:t>
      </w:r>
    </w:p>
    <w:p w14:paraId="09C26384" w14:textId="77777777" w:rsidR="003D7A72" w:rsidRPr="001D5AE5" w:rsidRDefault="003D7A72" w:rsidP="00EE53B7">
      <w:pPr>
        <w:ind w:firstLineChars="300" w:firstLine="720"/>
        <w:rPr>
          <w:rFonts w:ascii="ＭＳ 明朝" w:hAnsi="ＭＳ 明朝"/>
          <w:sz w:val="24"/>
        </w:rPr>
      </w:pPr>
      <w:r w:rsidRPr="001D5AE5">
        <w:rPr>
          <w:rFonts w:ascii="ＭＳ 明朝" w:hAnsi="ＭＳ 明朝"/>
          <w:sz w:val="24"/>
        </w:rPr>
        <w:t>保管又は保存するものとする。</w:t>
      </w:r>
    </w:p>
    <w:p w14:paraId="01706EC3" w14:textId="77777777" w:rsidR="003D7A72" w:rsidRPr="001D5AE5" w:rsidRDefault="003D7A72" w:rsidP="003D7A72">
      <w:pPr>
        <w:rPr>
          <w:rFonts w:ascii="ＭＳ 明朝" w:hAnsi="ＭＳ 明朝"/>
          <w:sz w:val="24"/>
        </w:rPr>
      </w:pPr>
    </w:p>
    <w:p w14:paraId="5155DDF8" w14:textId="77777777" w:rsidR="003D7A72" w:rsidRPr="001D5AE5" w:rsidRDefault="003D7A72" w:rsidP="003D7A72">
      <w:pPr>
        <w:rPr>
          <w:rFonts w:ascii="ＭＳ 明朝" w:hAnsi="ＭＳ 明朝"/>
          <w:sz w:val="24"/>
        </w:rPr>
      </w:pPr>
      <w:r w:rsidRPr="001D5AE5">
        <w:rPr>
          <w:rFonts w:ascii="ＭＳ 明朝" w:hAnsi="ＭＳ 明朝"/>
          <w:sz w:val="24"/>
        </w:rPr>
        <w:t>第１４　防衛省による監査</w:t>
      </w:r>
    </w:p>
    <w:p w14:paraId="66315699" w14:textId="77777777" w:rsidR="003D7A72" w:rsidRPr="001D5AE5" w:rsidRDefault="003D7A72" w:rsidP="003D7A72">
      <w:pPr>
        <w:ind w:firstLine="256"/>
        <w:rPr>
          <w:rFonts w:ascii="ＭＳ 明朝" w:hAnsi="ＭＳ 明朝"/>
          <w:sz w:val="24"/>
        </w:rPr>
      </w:pPr>
      <w:r w:rsidRPr="001D5AE5">
        <w:rPr>
          <w:rFonts w:ascii="ＭＳ 明朝" w:hAnsi="ＭＳ 明朝"/>
          <w:sz w:val="24"/>
        </w:rPr>
        <w:t>１　監査の受入</w:t>
      </w:r>
    </w:p>
    <w:p w14:paraId="1728ABAE" w14:textId="77777777" w:rsidR="00196222" w:rsidRDefault="003D7A72" w:rsidP="00196222">
      <w:pPr>
        <w:ind w:left="512"/>
        <w:rPr>
          <w:rFonts w:ascii="ＭＳ 明朝" w:hAnsi="ＭＳ 明朝"/>
          <w:sz w:val="24"/>
        </w:rPr>
      </w:pPr>
      <w:r w:rsidRPr="001D5AE5">
        <w:rPr>
          <w:rFonts w:ascii="ＭＳ 明朝" w:hAnsi="ＭＳ 明朝"/>
          <w:sz w:val="24"/>
        </w:rPr>
        <w:t>防衛関連企業は、防衛省によるセキュリティ対策に関する監査の要求があった場合</w:t>
      </w:r>
    </w:p>
    <w:p w14:paraId="1CDA8FA3" w14:textId="4DECF966" w:rsidR="003D7A72" w:rsidRPr="001D5AE5" w:rsidRDefault="003D7A72" w:rsidP="00196222">
      <w:pPr>
        <w:ind w:left="512"/>
        <w:rPr>
          <w:rFonts w:ascii="ＭＳ 明朝" w:hAnsi="ＭＳ 明朝"/>
          <w:sz w:val="24"/>
        </w:rPr>
      </w:pPr>
      <w:r w:rsidRPr="001D5AE5">
        <w:rPr>
          <w:rFonts w:ascii="ＭＳ 明朝" w:hAnsi="ＭＳ 明朝"/>
          <w:sz w:val="24"/>
        </w:rPr>
        <w:t>は、これを受け入れるものとする。</w:t>
      </w:r>
    </w:p>
    <w:p w14:paraId="07C527B3" w14:textId="77777777" w:rsidR="003D7A72" w:rsidRPr="001D5AE5" w:rsidRDefault="003D7A72" w:rsidP="003D7A72">
      <w:pPr>
        <w:ind w:firstLine="256"/>
        <w:rPr>
          <w:rFonts w:ascii="ＭＳ 明朝" w:hAnsi="ＭＳ 明朝"/>
          <w:sz w:val="24"/>
        </w:rPr>
      </w:pPr>
      <w:r w:rsidRPr="001D5AE5">
        <w:rPr>
          <w:rFonts w:ascii="ＭＳ 明朝" w:hAnsi="ＭＳ 明朝"/>
          <w:sz w:val="24"/>
        </w:rPr>
        <w:t>２　監査への協力</w:t>
      </w:r>
    </w:p>
    <w:p w14:paraId="3190BC72" w14:textId="77777777" w:rsidR="00F65A30" w:rsidRPr="001D5AE5" w:rsidRDefault="00F65A30" w:rsidP="00447EEE">
      <w:pPr>
        <w:ind w:leftChars="180" w:left="378" w:firstLineChars="150" w:firstLine="360"/>
        <w:rPr>
          <w:rFonts w:ascii="ＭＳ 明朝" w:hAnsi="ＭＳ 明朝"/>
          <w:sz w:val="24"/>
        </w:rPr>
      </w:pPr>
      <w:r w:rsidRPr="001D5AE5">
        <w:rPr>
          <w:rFonts w:ascii="ＭＳ 明朝" w:hAnsi="ＭＳ 明朝"/>
          <w:sz w:val="24"/>
        </w:rPr>
        <w:t>防衛関連企業は、防衛省が監査を実施する場合は、防衛省の求めに応じ必要な協</w:t>
      </w:r>
    </w:p>
    <w:p w14:paraId="132F7C19" w14:textId="77777777" w:rsidR="00196222" w:rsidRDefault="00F65A30" w:rsidP="00196222">
      <w:pPr>
        <w:ind w:leftChars="250" w:left="525"/>
        <w:rPr>
          <w:rFonts w:ascii="ＭＳ 明朝" w:hAnsi="ＭＳ 明朝" w:cs="ＭＳ明朝"/>
          <w:kern w:val="0"/>
          <w:sz w:val="24"/>
        </w:rPr>
      </w:pPr>
      <w:r w:rsidRPr="001D5AE5">
        <w:rPr>
          <w:rFonts w:ascii="ＭＳ 明朝" w:hAnsi="ＭＳ 明朝"/>
          <w:sz w:val="24"/>
        </w:rPr>
        <w:t>力（監査官の取扱施設等への立入り</w:t>
      </w:r>
      <w:r w:rsidRPr="001D5AE5">
        <w:rPr>
          <w:rFonts w:ascii="ＭＳ明朝" w:eastAsia="ＭＳ明朝" w:cs="ＭＳ明朝" w:hint="eastAsia"/>
          <w:kern w:val="0"/>
          <w:sz w:val="20"/>
          <w:szCs w:val="20"/>
        </w:rPr>
        <w:t>、</w:t>
      </w:r>
      <w:r w:rsidRPr="001D5AE5">
        <w:rPr>
          <w:rFonts w:ascii="ＭＳ 明朝" w:hAnsi="ＭＳ 明朝" w:cs="ＭＳ明朝" w:hint="eastAsia"/>
          <w:kern w:val="0"/>
          <w:sz w:val="24"/>
        </w:rPr>
        <w:t>監査官による書類の閲覧、保護すべき情報の</w:t>
      </w:r>
    </w:p>
    <w:p w14:paraId="6BE38C32" w14:textId="1FB876C4" w:rsidR="00F65A30" w:rsidRPr="001D5AE5" w:rsidRDefault="00F65A30" w:rsidP="00196222">
      <w:pPr>
        <w:ind w:leftChars="250" w:left="525"/>
        <w:rPr>
          <w:rFonts w:ascii="ＭＳ 明朝" w:hAnsi="ＭＳ 明朝" w:cs="ＭＳ明朝"/>
          <w:kern w:val="0"/>
          <w:sz w:val="24"/>
        </w:rPr>
      </w:pPr>
      <w:r w:rsidRPr="001D5AE5">
        <w:rPr>
          <w:rFonts w:ascii="ＭＳ 明朝" w:hAnsi="ＭＳ 明朝" w:cs="ＭＳ明朝" w:hint="eastAsia"/>
          <w:kern w:val="0"/>
          <w:sz w:val="24"/>
        </w:rPr>
        <w:t>取扱いに関するシステムログの記録の確認等</w:t>
      </w:r>
      <w:r w:rsidRPr="001D5AE5">
        <w:rPr>
          <w:rFonts w:ascii="ＭＳ 明朝" w:hAnsi="ＭＳ 明朝"/>
          <w:sz w:val="24"/>
        </w:rPr>
        <w:t>への協力）を行うものとする。</w:t>
      </w:r>
    </w:p>
    <w:p w14:paraId="138638BA" w14:textId="77777777" w:rsidR="0054188C" w:rsidRPr="001D5AE5" w:rsidRDefault="0054188C" w:rsidP="00EE53B7">
      <w:pPr>
        <w:ind w:leftChars="50" w:left="105" w:firstLineChars="150" w:firstLine="360"/>
        <w:rPr>
          <w:rFonts w:ascii="ＭＳ 明朝" w:hAnsi="ＭＳ 明朝"/>
          <w:sz w:val="24"/>
        </w:rPr>
      </w:pPr>
    </w:p>
    <w:p w14:paraId="1F3AF40A" w14:textId="77777777" w:rsidR="00BA4593" w:rsidRDefault="00BA4593" w:rsidP="0025566E">
      <w:pPr>
        <w:wordWrap w:val="0"/>
        <w:autoSpaceDE w:val="0"/>
        <w:autoSpaceDN w:val="0"/>
        <w:adjustRightInd w:val="0"/>
        <w:ind w:left="240" w:hangingChars="100" w:hanging="240"/>
        <w:rPr>
          <w:rFonts w:ascii="ＭＳ 明朝" w:hAnsi="ＭＳ 明朝" w:cs="ＭＳ Ｐ明朝"/>
          <w:kern w:val="0"/>
          <w:sz w:val="24"/>
        </w:rPr>
      </w:pPr>
    </w:p>
    <w:p w14:paraId="5E357985" w14:textId="77777777" w:rsidR="00196222" w:rsidRPr="00196222" w:rsidRDefault="00196222" w:rsidP="0025566E">
      <w:pPr>
        <w:wordWrap w:val="0"/>
        <w:autoSpaceDE w:val="0"/>
        <w:autoSpaceDN w:val="0"/>
        <w:adjustRightInd w:val="0"/>
        <w:ind w:left="240" w:hangingChars="100" w:hanging="240"/>
        <w:rPr>
          <w:rFonts w:ascii="ＭＳ 明朝" w:hAnsi="ＭＳ 明朝" w:cs="ＭＳ Ｐ明朝"/>
          <w:kern w:val="0"/>
          <w:sz w:val="24"/>
        </w:rPr>
      </w:pPr>
    </w:p>
    <w:p w14:paraId="33B0ED83" w14:textId="77777777" w:rsidR="00BA4593" w:rsidRPr="001D5AE5" w:rsidRDefault="00BA4593" w:rsidP="0025566E">
      <w:pPr>
        <w:wordWrap w:val="0"/>
        <w:autoSpaceDE w:val="0"/>
        <w:autoSpaceDN w:val="0"/>
        <w:adjustRightInd w:val="0"/>
        <w:rPr>
          <w:rFonts w:ascii="ＭＳ 明朝" w:hAnsi="ＭＳ 明朝" w:cs="ＭＳ Ｐ明朝"/>
          <w:kern w:val="0"/>
          <w:sz w:val="24"/>
        </w:rPr>
      </w:pPr>
    </w:p>
    <w:p w14:paraId="2594982D" w14:textId="77777777" w:rsidR="00293C1A" w:rsidRPr="001D5AE5" w:rsidRDefault="00293C1A" w:rsidP="00293C1A">
      <w:pPr>
        <w:ind w:left="512" w:hanging="512"/>
        <w:jc w:val="right"/>
        <w:rPr>
          <w:rFonts w:ascii="ＭＳ 明朝" w:hAnsi="ＭＳ 明朝"/>
          <w:sz w:val="24"/>
        </w:rPr>
      </w:pPr>
      <w:r w:rsidRPr="001D5AE5">
        <w:rPr>
          <w:rFonts w:ascii="ＭＳ 明朝" w:hAnsi="ＭＳ 明朝"/>
          <w:sz w:val="24"/>
        </w:rPr>
        <w:t>付紙</w:t>
      </w:r>
    </w:p>
    <w:p w14:paraId="509ECB2A" w14:textId="77777777" w:rsidR="00293C1A" w:rsidRPr="001D5AE5" w:rsidRDefault="00293C1A" w:rsidP="00293C1A">
      <w:pPr>
        <w:rPr>
          <w:rFonts w:ascii="ＭＳ 明朝" w:hAnsi="ＭＳ 明朝"/>
          <w:sz w:val="24"/>
        </w:rPr>
      </w:pPr>
    </w:p>
    <w:p w14:paraId="76E4FBC5" w14:textId="77777777" w:rsidR="00293C1A" w:rsidRPr="001D5AE5" w:rsidRDefault="00293C1A" w:rsidP="00E7248C">
      <w:pPr>
        <w:ind w:left="256" w:right="256" w:firstLineChars="100" w:firstLine="240"/>
        <w:rPr>
          <w:rFonts w:ascii="ＭＳ 明朝" w:hAnsi="ＭＳ 明朝"/>
          <w:sz w:val="24"/>
        </w:rPr>
      </w:pPr>
      <w:r w:rsidRPr="001D5AE5">
        <w:rPr>
          <w:rFonts w:ascii="ＭＳ 明朝" w:hAnsi="ＭＳ 明朝"/>
          <w:sz w:val="24"/>
        </w:rPr>
        <w:t>装備品等及び役務の調達における情報セキュリティの確保に関するシステムセキュリティ実施要領</w:t>
      </w:r>
    </w:p>
    <w:p w14:paraId="499BBBE3" w14:textId="77777777" w:rsidR="00293C1A" w:rsidRPr="001D5AE5" w:rsidRDefault="00293C1A" w:rsidP="00293C1A">
      <w:pPr>
        <w:suppressAutoHyphens/>
        <w:kinsoku w:val="0"/>
        <w:wordWrap w:val="0"/>
        <w:overflowPunct w:val="0"/>
        <w:autoSpaceDE w:val="0"/>
        <w:autoSpaceDN w:val="0"/>
        <w:jc w:val="center"/>
        <w:textAlignment w:val="baseline"/>
        <w:rPr>
          <w:rFonts w:ascii="ＭＳ 明朝" w:hAnsi="ＭＳ 明朝" w:cs="ＭＳ 明朝"/>
          <w:kern w:val="0"/>
          <w:sz w:val="24"/>
        </w:rPr>
      </w:pPr>
      <w:r w:rsidRPr="001D5AE5">
        <w:rPr>
          <w:rFonts w:ascii="ＭＳ 明朝" w:hAnsi="ＭＳ 明朝" w:cs="ＭＳ 明朝"/>
          <w:kern w:val="0"/>
          <w:sz w:val="24"/>
        </w:rPr>
        <w:t>目　次</w:t>
      </w:r>
    </w:p>
    <w:p w14:paraId="7683CF19" w14:textId="77777777" w:rsidR="00293C1A" w:rsidRPr="001D5AE5" w:rsidRDefault="00293C1A" w:rsidP="00293C1A">
      <w:pPr>
        <w:suppressAutoHyphens/>
        <w:kinsoku w:val="0"/>
        <w:wordWrap w:val="0"/>
        <w:overflowPunct w:val="0"/>
        <w:autoSpaceDE w:val="0"/>
        <w:autoSpaceDN w:val="0"/>
        <w:jc w:val="left"/>
        <w:textAlignment w:val="baseline"/>
        <w:rPr>
          <w:rFonts w:ascii="ＭＳ 明朝" w:hAnsi="ＭＳ 明朝" w:cs="ＭＳ 明朝"/>
          <w:kern w:val="0"/>
          <w:sz w:val="24"/>
        </w:rPr>
      </w:pPr>
    </w:p>
    <w:p w14:paraId="39ACF7E8" w14:textId="77777777" w:rsidR="00293C1A" w:rsidRPr="001D5AE5" w:rsidRDefault="00293C1A" w:rsidP="00293C1A">
      <w:pPr>
        <w:suppressAutoHyphens/>
        <w:kinsoku w:val="0"/>
        <w:wordWrap w:val="0"/>
        <w:overflowPunct w:val="0"/>
        <w:autoSpaceDE w:val="0"/>
        <w:autoSpaceDN w:val="0"/>
        <w:jc w:val="left"/>
        <w:textAlignment w:val="baseline"/>
        <w:rPr>
          <w:rFonts w:ascii="ＭＳ 明朝" w:hAnsi="ＭＳ 明朝" w:cs="ＭＳ 明朝"/>
          <w:kern w:val="0"/>
          <w:sz w:val="24"/>
        </w:rPr>
      </w:pPr>
      <w:r w:rsidRPr="001D5AE5">
        <w:rPr>
          <w:rFonts w:ascii="ＭＳ 明朝" w:hAnsi="ＭＳ 明朝" w:cs="ＭＳ 明朝"/>
          <w:kern w:val="0"/>
          <w:sz w:val="24"/>
        </w:rPr>
        <w:t>第１　趣旨</w:t>
      </w:r>
      <w:r w:rsidRPr="001D5AE5">
        <w:rPr>
          <w:rFonts w:ascii="ＭＳ 明朝" w:hAnsi="ＭＳ 明朝" w:cs="ＭＳ 明朝"/>
          <w:spacing w:val="-3"/>
          <w:kern w:val="0"/>
          <w:sz w:val="24"/>
        </w:rPr>
        <w:t xml:space="preserve">                                      </w:t>
      </w:r>
    </w:p>
    <w:p w14:paraId="3BAF42A4" w14:textId="77777777" w:rsidR="00293C1A" w:rsidRPr="001D5AE5" w:rsidRDefault="00293C1A" w:rsidP="00293C1A">
      <w:pPr>
        <w:suppressAutoHyphens/>
        <w:kinsoku w:val="0"/>
        <w:wordWrap w:val="0"/>
        <w:overflowPunct w:val="0"/>
        <w:autoSpaceDE w:val="0"/>
        <w:autoSpaceDN w:val="0"/>
        <w:jc w:val="left"/>
        <w:textAlignment w:val="baseline"/>
        <w:rPr>
          <w:rFonts w:ascii="ＭＳ 明朝" w:hAnsi="ＭＳ 明朝" w:cs="ＭＳ 明朝"/>
          <w:spacing w:val="-3"/>
          <w:kern w:val="0"/>
          <w:sz w:val="24"/>
        </w:rPr>
      </w:pPr>
      <w:r w:rsidRPr="001D5AE5">
        <w:rPr>
          <w:rFonts w:ascii="ＭＳ 明朝" w:hAnsi="ＭＳ 明朝" w:cs="ＭＳ 明朝"/>
          <w:kern w:val="0"/>
          <w:sz w:val="24"/>
        </w:rPr>
        <w:t>第２　システムセキュリティ実装計画書</w:t>
      </w:r>
      <w:r w:rsidRPr="001D5AE5">
        <w:rPr>
          <w:rFonts w:ascii="ＭＳ 明朝" w:hAnsi="ＭＳ 明朝" w:cs="ＭＳ 明朝"/>
          <w:spacing w:val="-3"/>
          <w:kern w:val="0"/>
          <w:sz w:val="24"/>
        </w:rPr>
        <w:t xml:space="preserve">    </w:t>
      </w:r>
    </w:p>
    <w:p w14:paraId="4D9C72BB" w14:textId="77777777" w:rsidR="002442AE" w:rsidRPr="001D5AE5" w:rsidRDefault="00293C1A" w:rsidP="00293C1A">
      <w:pPr>
        <w:suppressAutoHyphens/>
        <w:kinsoku w:val="0"/>
        <w:wordWrap w:val="0"/>
        <w:overflowPunct w:val="0"/>
        <w:autoSpaceDE w:val="0"/>
        <w:autoSpaceDN w:val="0"/>
        <w:jc w:val="left"/>
        <w:textAlignment w:val="baseline"/>
        <w:rPr>
          <w:rFonts w:ascii="ＭＳ 明朝" w:hAnsi="ＭＳ 明朝" w:cs="ＭＳ 明朝"/>
          <w:spacing w:val="-3"/>
          <w:kern w:val="0"/>
          <w:sz w:val="24"/>
        </w:rPr>
      </w:pPr>
      <w:r w:rsidRPr="001D5AE5">
        <w:rPr>
          <w:rFonts w:ascii="ＭＳ 明朝" w:hAnsi="ＭＳ 明朝" w:cs="ＭＳ 明朝"/>
          <w:kern w:val="0"/>
          <w:sz w:val="24"/>
        </w:rPr>
        <w:t>第３　構成管理</w:t>
      </w:r>
      <w:r w:rsidRPr="001D5AE5">
        <w:rPr>
          <w:rFonts w:ascii="ＭＳ 明朝" w:hAnsi="ＭＳ 明朝" w:cs="ＭＳ 明朝"/>
          <w:spacing w:val="-3"/>
          <w:kern w:val="0"/>
          <w:sz w:val="24"/>
        </w:rPr>
        <w:t xml:space="preserve">                    </w:t>
      </w:r>
    </w:p>
    <w:p w14:paraId="05EA5205" w14:textId="77777777" w:rsidR="002442AE" w:rsidRPr="001D5AE5" w:rsidRDefault="00293C1A" w:rsidP="00293C1A">
      <w:pPr>
        <w:suppressAutoHyphens/>
        <w:kinsoku w:val="0"/>
        <w:wordWrap w:val="0"/>
        <w:overflowPunct w:val="0"/>
        <w:autoSpaceDE w:val="0"/>
        <w:autoSpaceDN w:val="0"/>
        <w:jc w:val="left"/>
        <w:textAlignment w:val="baseline"/>
        <w:rPr>
          <w:rFonts w:ascii="ＭＳ 明朝" w:hAnsi="ＭＳ 明朝" w:cs="ＭＳ 明朝"/>
          <w:spacing w:val="-3"/>
          <w:kern w:val="0"/>
          <w:sz w:val="24"/>
        </w:rPr>
      </w:pPr>
      <w:r w:rsidRPr="001D5AE5">
        <w:rPr>
          <w:rFonts w:ascii="ＭＳ 明朝" w:hAnsi="ＭＳ 明朝" w:cs="ＭＳ 明朝"/>
          <w:kern w:val="0"/>
          <w:sz w:val="24"/>
        </w:rPr>
        <w:t>第４　保護システムの基本的防御</w:t>
      </w:r>
      <w:r w:rsidRPr="001D5AE5">
        <w:rPr>
          <w:rFonts w:ascii="ＭＳ 明朝" w:hAnsi="ＭＳ 明朝" w:cs="ＭＳ 明朝"/>
          <w:spacing w:val="-3"/>
          <w:kern w:val="0"/>
          <w:sz w:val="24"/>
        </w:rPr>
        <w:t xml:space="preserve">                </w:t>
      </w:r>
    </w:p>
    <w:p w14:paraId="09593461" w14:textId="77777777" w:rsidR="00293C1A" w:rsidRPr="001D5AE5" w:rsidRDefault="00293C1A" w:rsidP="00293C1A">
      <w:pPr>
        <w:suppressAutoHyphens/>
        <w:kinsoku w:val="0"/>
        <w:wordWrap w:val="0"/>
        <w:overflowPunct w:val="0"/>
        <w:autoSpaceDE w:val="0"/>
        <w:autoSpaceDN w:val="0"/>
        <w:jc w:val="left"/>
        <w:textAlignment w:val="baseline"/>
        <w:rPr>
          <w:rFonts w:ascii="ＭＳ 明朝" w:hAnsi="ＭＳ 明朝" w:cs="ＭＳ 明朝"/>
          <w:kern w:val="0"/>
          <w:sz w:val="24"/>
        </w:rPr>
      </w:pPr>
      <w:r w:rsidRPr="001D5AE5">
        <w:rPr>
          <w:rFonts w:ascii="ＭＳ 明朝" w:hAnsi="ＭＳ 明朝" w:cs="ＭＳ 明朝"/>
          <w:kern w:val="0"/>
          <w:sz w:val="24"/>
        </w:rPr>
        <w:t>第５　アクセス制御</w:t>
      </w:r>
      <w:r w:rsidRPr="001D5AE5">
        <w:rPr>
          <w:rFonts w:ascii="ＭＳ 明朝" w:hAnsi="ＭＳ 明朝" w:cs="ＭＳ 明朝"/>
          <w:spacing w:val="-3"/>
          <w:kern w:val="0"/>
          <w:sz w:val="24"/>
        </w:rPr>
        <w:t xml:space="preserve">                              </w:t>
      </w:r>
    </w:p>
    <w:p w14:paraId="3E3B274F" w14:textId="77777777" w:rsidR="002442AE" w:rsidRPr="001D5AE5" w:rsidRDefault="00293C1A" w:rsidP="00293C1A">
      <w:pPr>
        <w:suppressAutoHyphens/>
        <w:kinsoku w:val="0"/>
        <w:wordWrap w:val="0"/>
        <w:overflowPunct w:val="0"/>
        <w:autoSpaceDE w:val="0"/>
        <w:autoSpaceDN w:val="0"/>
        <w:jc w:val="left"/>
        <w:textAlignment w:val="baseline"/>
        <w:rPr>
          <w:rFonts w:ascii="ＭＳ 明朝" w:hAnsi="ＭＳ 明朝" w:cs="ＭＳ 明朝"/>
          <w:spacing w:val="-3"/>
          <w:kern w:val="0"/>
          <w:sz w:val="24"/>
        </w:rPr>
      </w:pPr>
      <w:r w:rsidRPr="001D5AE5">
        <w:rPr>
          <w:rFonts w:ascii="ＭＳ 明朝" w:hAnsi="ＭＳ 明朝" w:cs="ＭＳ 明朝"/>
          <w:kern w:val="0"/>
          <w:sz w:val="24"/>
        </w:rPr>
        <w:t>第６　識別及び認証</w:t>
      </w:r>
      <w:r w:rsidRPr="001D5AE5">
        <w:rPr>
          <w:rFonts w:ascii="ＭＳ 明朝" w:hAnsi="ＭＳ 明朝" w:cs="ＭＳ 明朝"/>
          <w:spacing w:val="-3"/>
          <w:kern w:val="0"/>
          <w:sz w:val="24"/>
        </w:rPr>
        <w:t xml:space="preserve">                             </w:t>
      </w:r>
    </w:p>
    <w:p w14:paraId="7E5FD2C5" w14:textId="77777777" w:rsidR="002442AE" w:rsidRPr="001D5AE5" w:rsidRDefault="00293C1A" w:rsidP="00293C1A">
      <w:pPr>
        <w:suppressAutoHyphens/>
        <w:kinsoku w:val="0"/>
        <w:wordWrap w:val="0"/>
        <w:overflowPunct w:val="0"/>
        <w:autoSpaceDE w:val="0"/>
        <w:autoSpaceDN w:val="0"/>
        <w:jc w:val="left"/>
        <w:textAlignment w:val="baseline"/>
        <w:rPr>
          <w:rFonts w:ascii="ＭＳ 明朝" w:hAnsi="ＭＳ 明朝" w:cs="ＭＳ 明朝"/>
          <w:spacing w:val="-3"/>
          <w:kern w:val="0"/>
          <w:sz w:val="24"/>
        </w:rPr>
      </w:pPr>
      <w:r w:rsidRPr="001D5AE5">
        <w:rPr>
          <w:rFonts w:ascii="ＭＳ 明朝" w:hAnsi="ＭＳ 明朝" w:cs="ＭＳ 明朝"/>
          <w:kern w:val="0"/>
          <w:sz w:val="24"/>
        </w:rPr>
        <w:t>第７　通信制御</w:t>
      </w:r>
      <w:r w:rsidRPr="001D5AE5">
        <w:rPr>
          <w:rFonts w:ascii="ＭＳ 明朝" w:hAnsi="ＭＳ 明朝" w:cs="ＭＳ 明朝"/>
          <w:spacing w:val="-3"/>
          <w:kern w:val="0"/>
          <w:sz w:val="24"/>
        </w:rPr>
        <w:t xml:space="preserve">                                  </w:t>
      </w:r>
    </w:p>
    <w:p w14:paraId="3D25BDF0" w14:textId="77777777" w:rsidR="002442AE" w:rsidRPr="001D5AE5" w:rsidRDefault="00293C1A" w:rsidP="00293C1A">
      <w:pPr>
        <w:suppressAutoHyphens/>
        <w:kinsoku w:val="0"/>
        <w:wordWrap w:val="0"/>
        <w:overflowPunct w:val="0"/>
        <w:autoSpaceDE w:val="0"/>
        <w:autoSpaceDN w:val="0"/>
        <w:jc w:val="left"/>
        <w:textAlignment w:val="baseline"/>
        <w:rPr>
          <w:rFonts w:ascii="ＭＳ 明朝" w:hAnsi="ＭＳ 明朝" w:cs="ＭＳ 明朝"/>
          <w:spacing w:val="-3"/>
          <w:kern w:val="0"/>
          <w:sz w:val="24"/>
        </w:rPr>
      </w:pPr>
      <w:r w:rsidRPr="001D5AE5">
        <w:rPr>
          <w:rFonts w:ascii="ＭＳ 明朝" w:hAnsi="ＭＳ 明朝" w:cs="ＭＳ 明朝"/>
          <w:kern w:val="0"/>
          <w:sz w:val="24"/>
        </w:rPr>
        <w:t>第８　システム監視</w:t>
      </w:r>
      <w:r w:rsidRPr="001D5AE5">
        <w:rPr>
          <w:rFonts w:ascii="ＭＳ 明朝" w:hAnsi="ＭＳ 明朝" w:cs="ＭＳ 明朝"/>
          <w:spacing w:val="-3"/>
          <w:kern w:val="0"/>
          <w:sz w:val="24"/>
        </w:rPr>
        <w:t xml:space="preserve">                              </w:t>
      </w:r>
    </w:p>
    <w:p w14:paraId="6BF46917" w14:textId="77777777" w:rsidR="002442AE" w:rsidRPr="001D5AE5" w:rsidRDefault="00293C1A" w:rsidP="00293C1A">
      <w:pPr>
        <w:suppressAutoHyphens/>
        <w:kinsoku w:val="0"/>
        <w:wordWrap w:val="0"/>
        <w:overflowPunct w:val="0"/>
        <w:autoSpaceDE w:val="0"/>
        <w:autoSpaceDN w:val="0"/>
        <w:jc w:val="left"/>
        <w:textAlignment w:val="baseline"/>
        <w:rPr>
          <w:rFonts w:ascii="ＭＳ 明朝" w:hAnsi="ＭＳ 明朝" w:cs="ＭＳ 明朝"/>
          <w:spacing w:val="-3"/>
          <w:kern w:val="0"/>
          <w:sz w:val="24"/>
        </w:rPr>
      </w:pPr>
      <w:r w:rsidRPr="001D5AE5">
        <w:rPr>
          <w:rFonts w:ascii="ＭＳ 明朝" w:hAnsi="ＭＳ 明朝" w:cs="ＭＳ 明朝"/>
          <w:kern w:val="0"/>
          <w:sz w:val="24"/>
        </w:rPr>
        <w:t>第９　システムログ</w:t>
      </w:r>
      <w:r w:rsidRPr="001D5AE5">
        <w:rPr>
          <w:rFonts w:ascii="ＭＳ 明朝" w:hAnsi="ＭＳ 明朝" w:cs="ＭＳ 明朝"/>
          <w:spacing w:val="-3"/>
          <w:kern w:val="0"/>
          <w:sz w:val="24"/>
        </w:rPr>
        <w:t xml:space="preserve">                              </w:t>
      </w:r>
    </w:p>
    <w:p w14:paraId="1A708D72" w14:textId="77777777" w:rsidR="002442AE" w:rsidRPr="001D5AE5" w:rsidRDefault="00293C1A" w:rsidP="00293C1A">
      <w:pPr>
        <w:suppressAutoHyphens/>
        <w:kinsoku w:val="0"/>
        <w:wordWrap w:val="0"/>
        <w:overflowPunct w:val="0"/>
        <w:autoSpaceDE w:val="0"/>
        <w:autoSpaceDN w:val="0"/>
        <w:jc w:val="left"/>
        <w:textAlignment w:val="baseline"/>
        <w:rPr>
          <w:rFonts w:ascii="ＭＳ 明朝" w:hAnsi="ＭＳ 明朝" w:cs="ＭＳ 明朝"/>
          <w:spacing w:val="-3"/>
          <w:kern w:val="0"/>
          <w:sz w:val="24"/>
        </w:rPr>
      </w:pPr>
      <w:r w:rsidRPr="001D5AE5">
        <w:rPr>
          <w:rFonts w:ascii="ＭＳ 明朝" w:hAnsi="ＭＳ 明朝" w:cs="ＭＳ 明朝"/>
          <w:kern w:val="0"/>
          <w:sz w:val="24"/>
        </w:rPr>
        <w:t>第１０　脆弱性スキャン</w:t>
      </w:r>
      <w:r w:rsidRPr="001D5AE5">
        <w:rPr>
          <w:rFonts w:ascii="ＭＳ 明朝" w:hAnsi="ＭＳ 明朝" w:cs="ＭＳ 明朝"/>
          <w:spacing w:val="-3"/>
          <w:kern w:val="0"/>
          <w:sz w:val="24"/>
        </w:rPr>
        <w:t xml:space="preserve">                         </w:t>
      </w:r>
    </w:p>
    <w:p w14:paraId="6AEF0C14" w14:textId="77777777" w:rsidR="00293C1A" w:rsidRPr="001D5AE5" w:rsidRDefault="00293C1A" w:rsidP="00293C1A">
      <w:pPr>
        <w:suppressAutoHyphens/>
        <w:kinsoku w:val="0"/>
        <w:wordWrap w:val="0"/>
        <w:overflowPunct w:val="0"/>
        <w:autoSpaceDE w:val="0"/>
        <w:autoSpaceDN w:val="0"/>
        <w:jc w:val="left"/>
        <w:textAlignment w:val="baseline"/>
        <w:rPr>
          <w:rFonts w:ascii="ＭＳ 明朝" w:hAnsi="ＭＳ 明朝" w:cs="ＭＳ 明朝"/>
          <w:kern w:val="0"/>
          <w:sz w:val="24"/>
        </w:rPr>
      </w:pPr>
      <w:r w:rsidRPr="001D5AE5">
        <w:rPr>
          <w:rFonts w:ascii="ＭＳ 明朝" w:hAnsi="ＭＳ 明朝" w:cs="ＭＳ 明朝"/>
          <w:kern w:val="0"/>
          <w:sz w:val="24"/>
        </w:rPr>
        <w:t>第１１　バックアップ</w:t>
      </w:r>
      <w:r w:rsidRPr="001D5AE5">
        <w:rPr>
          <w:rFonts w:ascii="ＭＳ 明朝" w:hAnsi="ＭＳ 明朝" w:cs="ＭＳ 明朝"/>
          <w:spacing w:val="-3"/>
          <w:kern w:val="0"/>
          <w:sz w:val="24"/>
        </w:rPr>
        <w:t xml:space="preserve">                            </w:t>
      </w:r>
    </w:p>
    <w:p w14:paraId="6FAF47E9" w14:textId="77777777" w:rsidR="00293C1A" w:rsidRPr="001D5AE5" w:rsidRDefault="00293C1A" w:rsidP="00293C1A">
      <w:pPr>
        <w:rPr>
          <w:rFonts w:ascii="ＭＳ 明朝" w:hAnsi="ＭＳ 明朝" w:cs="ＭＳ 明朝"/>
          <w:spacing w:val="-3"/>
          <w:kern w:val="0"/>
          <w:sz w:val="24"/>
        </w:rPr>
      </w:pPr>
      <w:r w:rsidRPr="001D5AE5">
        <w:rPr>
          <w:rFonts w:ascii="ＭＳ 明朝" w:hAnsi="ＭＳ 明朝" w:cs="ＭＳ 明朝"/>
          <w:kern w:val="0"/>
          <w:sz w:val="24"/>
        </w:rPr>
        <w:t>第１２　システムメンテナンス等</w:t>
      </w:r>
      <w:r w:rsidRPr="001D5AE5">
        <w:rPr>
          <w:rFonts w:ascii="ＭＳ 明朝" w:hAnsi="ＭＳ 明朝" w:cs="ＭＳ 明朝"/>
          <w:spacing w:val="-3"/>
          <w:kern w:val="0"/>
          <w:sz w:val="24"/>
        </w:rPr>
        <w:t xml:space="preserve">          </w:t>
      </w:r>
    </w:p>
    <w:p w14:paraId="32669E2C" w14:textId="77777777" w:rsidR="00293C1A" w:rsidRPr="001D5AE5" w:rsidRDefault="00293C1A" w:rsidP="00293C1A">
      <w:pPr>
        <w:rPr>
          <w:rFonts w:ascii="ＭＳ 明朝" w:hAnsi="ＭＳ 明朝"/>
          <w:sz w:val="24"/>
        </w:rPr>
      </w:pPr>
      <w:r w:rsidRPr="001D5AE5">
        <w:rPr>
          <w:rFonts w:ascii="ＭＳ 明朝" w:hAnsi="ＭＳ 明朝" w:cs="ＭＳ 明朝"/>
          <w:spacing w:val="-3"/>
          <w:kern w:val="0"/>
          <w:sz w:val="24"/>
        </w:rPr>
        <w:t xml:space="preserve">                       </w:t>
      </w:r>
    </w:p>
    <w:p w14:paraId="25CEC073" w14:textId="77777777" w:rsidR="00293C1A" w:rsidRPr="001D5AE5" w:rsidRDefault="00293C1A" w:rsidP="00293C1A">
      <w:pPr>
        <w:rPr>
          <w:rFonts w:ascii="ＭＳ 明朝" w:hAnsi="ＭＳ 明朝"/>
          <w:sz w:val="24"/>
        </w:rPr>
      </w:pPr>
      <w:r w:rsidRPr="001D5AE5">
        <w:rPr>
          <w:rFonts w:ascii="ＭＳ 明朝" w:hAnsi="ＭＳ 明朝"/>
          <w:sz w:val="24"/>
        </w:rPr>
        <w:t>第１　趣旨</w:t>
      </w:r>
    </w:p>
    <w:p w14:paraId="07B9B3AD" w14:textId="77777777" w:rsidR="00293C1A" w:rsidRPr="001D5AE5" w:rsidRDefault="00293C1A" w:rsidP="00293C1A">
      <w:pPr>
        <w:ind w:left="512" w:firstLine="256"/>
        <w:rPr>
          <w:rFonts w:ascii="ＭＳ 明朝" w:hAnsi="ＭＳ 明朝"/>
          <w:sz w:val="24"/>
        </w:rPr>
      </w:pPr>
      <w:r w:rsidRPr="001D5AE5">
        <w:rPr>
          <w:rFonts w:ascii="ＭＳ 明朝" w:hAnsi="ＭＳ 明朝"/>
          <w:sz w:val="24"/>
        </w:rPr>
        <w:t>この要領は、装備品等及び役務の調達における情報セキュリティ基準（以下「本基準」という。）第９に基づき装備品等及び役務の調達における情報システムのセキュリティの確保に関して必要な事項を定めることを目的とする。</w:t>
      </w:r>
    </w:p>
    <w:p w14:paraId="7A2EBAA7" w14:textId="77777777" w:rsidR="00293C1A" w:rsidRPr="001D5AE5" w:rsidRDefault="00293C1A" w:rsidP="00293C1A">
      <w:pPr>
        <w:rPr>
          <w:rFonts w:ascii="ＭＳ 明朝" w:hAnsi="ＭＳ 明朝"/>
          <w:sz w:val="24"/>
        </w:rPr>
      </w:pPr>
    </w:p>
    <w:p w14:paraId="6DBB8B75" w14:textId="77777777" w:rsidR="00293C1A" w:rsidRPr="001D5AE5" w:rsidRDefault="00293C1A" w:rsidP="00293C1A">
      <w:pPr>
        <w:rPr>
          <w:rFonts w:ascii="ＭＳ 明朝" w:hAnsi="ＭＳ 明朝"/>
          <w:sz w:val="24"/>
        </w:rPr>
      </w:pPr>
      <w:r w:rsidRPr="001D5AE5">
        <w:rPr>
          <w:rFonts w:ascii="ＭＳ 明朝" w:hAnsi="ＭＳ 明朝"/>
          <w:sz w:val="24"/>
        </w:rPr>
        <w:t>第２　システムセキュリティ実装計画書</w:t>
      </w:r>
    </w:p>
    <w:p w14:paraId="4EE1EBD5" w14:textId="77777777" w:rsidR="00293C1A" w:rsidRPr="001D5AE5" w:rsidRDefault="00293C1A" w:rsidP="00293C1A">
      <w:pPr>
        <w:ind w:firstLine="256"/>
        <w:rPr>
          <w:rFonts w:ascii="ＭＳ 明朝" w:hAnsi="ＭＳ 明朝"/>
          <w:sz w:val="24"/>
        </w:rPr>
      </w:pPr>
      <w:r w:rsidRPr="001D5AE5">
        <w:rPr>
          <w:rFonts w:ascii="ＭＳ 明朝" w:hAnsi="ＭＳ 明朝"/>
          <w:sz w:val="24"/>
        </w:rPr>
        <w:t>１　システムセキュリティ実装計画書の作成</w:t>
      </w:r>
    </w:p>
    <w:p w14:paraId="4C212C9C" w14:textId="77777777" w:rsidR="002407D7" w:rsidRPr="001D5AE5" w:rsidRDefault="00293C1A" w:rsidP="002407D7">
      <w:pPr>
        <w:ind w:left="653" w:hanging="256"/>
        <w:rPr>
          <w:rFonts w:ascii="ＭＳ 明朝" w:hAnsi="ＭＳ 明朝"/>
          <w:sz w:val="24"/>
        </w:rPr>
      </w:pPr>
      <w:r w:rsidRPr="001D5AE5">
        <w:rPr>
          <w:rFonts w:ascii="ＭＳ 明朝" w:hAnsi="ＭＳ 明朝"/>
          <w:sz w:val="24"/>
        </w:rPr>
        <w:t>(1)</w:t>
      </w:r>
      <w:r w:rsidRPr="001D5AE5">
        <w:rPr>
          <w:rFonts w:ascii="ＭＳ 明朝" w:hAnsi="ＭＳ 明朝"/>
          <w:spacing w:val="-3"/>
          <w:sz w:val="24"/>
        </w:rPr>
        <w:t xml:space="preserve"> </w:t>
      </w:r>
      <w:r w:rsidR="00447EEE" w:rsidRPr="001D5AE5">
        <w:rPr>
          <w:rFonts w:ascii="ＭＳ 明朝" w:hAnsi="ＭＳ 明朝" w:hint="eastAsia"/>
          <w:spacing w:val="-3"/>
          <w:sz w:val="24"/>
        </w:rPr>
        <w:t xml:space="preserve"> </w:t>
      </w:r>
      <w:r w:rsidRPr="001D5AE5">
        <w:rPr>
          <w:rFonts w:ascii="ＭＳ 明朝" w:hAnsi="ＭＳ 明朝"/>
          <w:sz w:val="24"/>
        </w:rPr>
        <w:t>防衛関連企業は、自社の保有又は使用する保護システムについて、</w:t>
      </w:r>
      <w:r w:rsidR="002407D7" w:rsidRPr="001D5AE5">
        <w:rPr>
          <w:rFonts w:ascii="ＭＳ 明朝" w:hAnsi="ＭＳ 明朝" w:hint="eastAsia"/>
          <w:sz w:val="24"/>
        </w:rPr>
        <w:t>本</w:t>
      </w:r>
      <w:r w:rsidRPr="001D5AE5">
        <w:rPr>
          <w:rFonts w:ascii="ＭＳ 明朝" w:hAnsi="ＭＳ 明朝"/>
          <w:sz w:val="24"/>
        </w:rPr>
        <w:t>基準に規</w:t>
      </w:r>
    </w:p>
    <w:p w14:paraId="2FB93B88" w14:textId="77777777" w:rsidR="00447EEE" w:rsidRPr="001D5AE5" w:rsidRDefault="00293C1A" w:rsidP="002407D7">
      <w:pPr>
        <w:ind w:firstLineChars="300" w:firstLine="720"/>
        <w:rPr>
          <w:rFonts w:ascii="ＭＳ 明朝" w:hAnsi="ＭＳ 明朝"/>
          <w:sz w:val="24"/>
        </w:rPr>
      </w:pPr>
      <w:r w:rsidRPr="001D5AE5">
        <w:rPr>
          <w:rFonts w:ascii="ＭＳ 明朝" w:hAnsi="ＭＳ 明朝"/>
          <w:sz w:val="24"/>
        </w:rPr>
        <w:t>定する措置を適切に実施し、本基準に適合していることを証明する資</w:t>
      </w:r>
    </w:p>
    <w:p w14:paraId="702DA898" w14:textId="77777777" w:rsidR="00293C1A" w:rsidRPr="001D5AE5" w:rsidRDefault="00293C1A" w:rsidP="002407D7">
      <w:pPr>
        <w:ind w:leftChars="50" w:left="105" w:firstLineChars="250" w:firstLine="600"/>
        <w:rPr>
          <w:rFonts w:ascii="ＭＳ 明朝" w:hAnsi="ＭＳ 明朝"/>
          <w:sz w:val="24"/>
        </w:rPr>
      </w:pPr>
      <w:r w:rsidRPr="001D5AE5">
        <w:rPr>
          <w:rFonts w:ascii="ＭＳ 明朝" w:hAnsi="ＭＳ 明朝"/>
          <w:sz w:val="24"/>
        </w:rPr>
        <w:t>料として、システムセキュリティ実装計画書を作成するものとする。</w:t>
      </w:r>
    </w:p>
    <w:p w14:paraId="22A9C768" w14:textId="77777777" w:rsidR="00447EEE" w:rsidRPr="001D5AE5" w:rsidRDefault="00293C1A" w:rsidP="002407D7">
      <w:pPr>
        <w:ind w:left="397"/>
        <w:rPr>
          <w:rFonts w:ascii="ＭＳ 明朝" w:hAnsi="ＭＳ 明朝"/>
          <w:sz w:val="24"/>
        </w:rPr>
      </w:pPr>
      <w:r w:rsidRPr="001D5AE5">
        <w:rPr>
          <w:rFonts w:ascii="ＭＳ 明朝" w:hAnsi="ＭＳ 明朝"/>
          <w:sz w:val="24"/>
        </w:rPr>
        <w:t>(2)</w:t>
      </w:r>
      <w:r w:rsidR="00447EEE" w:rsidRPr="001D5AE5">
        <w:rPr>
          <w:rFonts w:ascii="ＭＳ 明朝" w:hAnsi="ＭＳ 明朝"/>
          <w:spacing w:val="-3"/>
          <w:sz w:val="24"/>
        </w:rPr>
        <w:t xml:space="preserve"> </w:t>
      </w:r>
      <w:r w:rsidR="00447EEE" w:rsidRPr="001D5AE5">
        <w:rPr>
          <w:rFonts w:ascii="ＭＳ 明朝" w:hAnsi="ＭＳ 明朝" w:hint="eastAsia"/>
          <w:spacing w:val="-3"/>
          <w:sz w:val="24"/>
        </w:rPr>
        <w:t xml:space="preserve"> </w:t>
      </w:r>
      <w:r w:rsidRPr="001D5AE5">
        <w:rPr>
          <w:rFonts w:ascii="ＭＳ 明朝" w:hAnsi="ＭＳ 明朝"/>
          <w:sz w:val="24"/>
        </w:rPr>
        <w:t>システムセキュリティ実装計画書には、自社の保有又は使用する保護システム</w:t>
      </w:r>
    </w:p>
    <w:p w14:paraId="6653A1BE" w14:textId="77777777" w:rsidR="00447EEE" w:rsidRPr="001D5AE5" w:rsidRDefault="00293C1A" w:rsidP="00477565">
      <w:pPr>
        <w:ind w:left="397" w:firstLineChars="150" w:firstLine="360"/>
        <w:rPr>
          <w:rFonts w:ascii="ＭＳ 明朝" w:hAnsi="ＭＳ 明朝"/>
          <w:sz w:val="24"/>
        </w:rPr>
      </w:pPr>
      <w:r w:rsidRPr="001D5AE5">
        <w:rPr>
          <w:rFonts w:ascii="ＭＳ 明朝" w:hAnsi="ＭＳ 明朝"/>
          <w:sz w:val="24"/>
        </w:rPr>
        <w:t>に関する次に掲げる文書等を記載又は添付するものとし、同計画は保護システム</w:t>
      </w:r>
    </w:p>
    <w:p w14:paraId="3170E25F" w14:textId="77777777" w:rsidR="00293C1A" w:rsidRPr="001D5AE5" w:rsidRDefault="00293C1A" w:rsidP="00477565">
      <w:pPr>
        <w:ind w:left="397" w:firstLineChars="150" w:firstLine="360"/>
        <w:rPr>
          <w:rFonts w:ascii="ＭＳ 明朝" w:hAnsi="ＭＳ 明朝"/>
          <w:sz w:val="24"/>
        </w:rPr>
      </w:pPr>
      <w:r w:rsidRPr="001D5AE5">
        <w:rPr>
          <w:rFonts w:ascii="ＭＳ 明朝" w:hAnsi="ＭＳ 明朝"/>
          <w:sz w:val="24"/>
        </w:rPr>
        <w:t>管理者が作成し、総括者を通じて経営者等の承認を得るものとする。</w:t>
      </w:r>
    </w:p>
    <w:p w14:paraId="52A92303" w14:textId="77777777" w:rsidR="00293C1A" w:rsidRPr="001D5AE5" w:rsidRDefault="00293C1A" w:rsidP="00477565">
      <w:pPr>
        <w:ind w:firstLineChars="300" w:firstLine="720"/>
        <w:rPr>
          <w:rFonts w:ascii="ＭＳ 明朝" w:hAnsi="ＭＳ 明朝"/>
          <w:sz w:val="24"/>
        </w:rPr>
      </w:pPr>
      <w:r w:rsidRPr="001D5AE5">
        <w:rPr>
          <w:rFonts w:ascii="ＭＳ 明朝" w:hAnsi="ＭＳ 明朝"/>
          <w:sz w:val="24"/>
        </w:rPr>
        <w:t>ア　第３第２項第１号に規定するベースライン構成設定</w:t>
      </w:r>
    </w:p>
    <w:p w14:paraId="3DB11563" w14:textId="77777777" w:rsidR="00293C1A" w:rsidRPr="001D5AE5" w:rsidRDefault="00293C1A" w:rsidP="00477565">
      <w:pPr>
        <w:ind w:leftChars="50" w:left="105" w:firstLineChars="250" w:firstLine="600"/>
        <w:rPr>
          <w:rFonts w:ascii="ＭＳ 明朝" w:hAnsi="ＭＳ 明朝"/>
          <w:sz w:val="24"/>
        </w:rPr>
      </w:pPr>
      <w:r w:rsidRPr="001D5AE5">
        <w:rPr>
          <w:rFonts w:ascii="ＭＳ 明朝" w:hAnsi="ＭＳ 明朝"/>
          <w:sz w:val="24"/>
        </w:rPr>
        <w:t>イ　第３第２項第５号に規定するブラックリスト又はホワイトリスト</w:t>
      </w:r>
    </w:p>
    <w:p w14:paraId="4D8E5500" w14:textId="77777777" w:rsidR="00293C1A" w:rsidRPr="001D5AE5" w:rsidRDefault="00293C1A" w:rsidP="00477565">
      <w:pPr>
        <w:ind w:leftChars="100" w:left="210" w:firstLineChars="200" w:firstLine="480"/>
        <w:rPr>
          <w:rFonts w:ascii="ＭＳ 明朝" w:hAnsi="ＭＳ 明朝"/>
          <w:sz w:val="24"/>
        </w:rPr>
      </w:pPr>
      <w:r w:rsidRPr="001D5AE5">
        <w:rPr>
          <w:rFonts w:ascii="ＭＳ 明朝" w:hAnsi="ＭＳ 明朝"/>
          <w:sz w:val="24"/>
        </w:rPr>
        <w:t>ウ　第３第４項第１号に規定する構成設定目録</w:t>
      </w:r>
    </w:p>
    <w:p w14:paraId="685FB943" w14:textId="77777777" w:rsidR="00293C1A" w:rsidRPr="001D5AE5" w:rsidRDefault="00293C1A" w:rsidP="00477565">
      <w:pPr>
        <w:ind w:leftChars="50" w:left="105" w:firstLineChars="250" w:firstLine="600"/>
        <w:rPr>
          <w:rFonts w:ascii="ＭＳ 明朝" w:hAnsi="ＭＳ 明朝"/>
          <w:sz w:val="24"/>
        </w:rPr>
      </w:pPr>
      <w:r w:rsidRPr="001D5AE5">
        <w:rPr>
          <w:rFonts w:ascii="ＭＳ 明朝" w:hAnsi="ＭＳ 明朝"/>
          <w:sz w:val="24"/>
        </w:rPr>
        <w:t>エ　第４第２項第１号に規定する操作手順書</w:t>
      </w:r>
    </w:p>
    <w:p w14:paraId="3B533E7E" w14:textId="77777777" w:rsidR="00293C1A" w:rsidRPr="001D5AE5" w:rsidRDefault="00293C1A" w:rsidP="00477565">
      <w:pPr>
        <w:ind w:leftChars="100" w:left="210" w:firstLineChars="200" w:firstLine="480"/>
        <w:rPr>
          <w:rFonts w:ascii="ＭＳ 明朝" w:hAnsi="ＭＳ 明朝"/>
          <w:sz w:val="24"/>
        </w:rPr>
      </w:pPr>
      <w:r w:rsidRPr="001D5AE5">
        <w:rPr>
          <w:rFonts w:ascii="ＭＳ 明朝" w:hAnsi="ＭＳ 明朝"/>
          <w:sz w:val="24"/>
        </w:rPr>
        <w:t>オ　第５第１項第１号に規定するアクセス制御方針</w:t>
      </w:r>
    </w:p>
    <w:p w14:paraId="03914AFC" w14:textId="77777777" w:rsidR="00447EEE" w:rsidRPr="001D5AE5" w:rsidRDefault="00293C1A" w:rsidP="00477565">
      <w:pPr>
        <w:ind w:leftChars="100" w:left="210" w:firstLineChars="200" w:firstLine="480"/>
        <w:rPr>
          <w:rFonts w:ascii="ＭＳ 明朝" w:hAnsi="ＭＳ 明朝"/>
          <w:sz w:val="24"/>
        </w:rPr>
      </w:pPr>
      <w:r w:rsidRPr="001D5AE5">
        <w:rPr>
          <w:rFonts w:ascii="ＭＳ 明朝" w:hAnsi="ＭＳ 明朝"/>
          <w:sz w:val="24"/>
        </w:rPr>
        <w:t>カ　第７第３項第１号及び第２号に規定する保護システムにおけるモバイルコー</w:t>
      </w:r>
    </w:p>
    <w:p w14:paraId="77F6458A" w14:textId="77777777" w:rsidR="00293C1A" w:rsidRPr="001D5AE5" w:rsidRDefault="00293C1A" w:rsidP="00477565">
      <w:pPr>
        <w:ind w:leftChars="100" w:left="210" w:firstLineChars="300" w:firstLine="720"/>
        <w:rPr>
          <w:rFonts w:ascii="ＭＳ 明朝" w:hAnsi="ＭＳ 明朝"/>
          <w:sz w:val="24"/>
        </w:rPr>
      </w:pPr>
      <w:r w:rsidRPr="001D5AE5">
        <w:rPr>
          <w:rFonts w:ascii="ＭＳ 明朝" w:hAnsi="ＭＳ 明朝"/>
          <w:sz w:val="24"/>
        </w:rPr>
        <w:t>ド及びＶｏＩＰ技術の利用に係る要件</w:t>
      </w:r>
    </w:p>
    <w:p w14:paraId="3DD6AE7A" w14:textId="77777777" w:rsidR="00447EEE" w:rsidRPr="001D5AE5" w:rsidRDefault="00293C1A" w:rsidP="00477565">
      <w:pPr>
        <w:ind w:leftChars="50" w:left="105" w:firstLineChars="250" w:firstLine="600"/>
        <w:rPr>
          <w:rFonts w:ascii="ＭＳ 明朝" w:hAnsi="ＭＳ 明朝"/>
          <w:sz w:val="24"/>
        </w:rPr>
      </w:pPr>
      <w:r w:rsidRPr="001D5AE5">
        <w:rPr>
          <w:rFonts w:ascii="ＭＳ 明朝" w:hAnsi="ＭＳ 明朝"/>
          <w:sz w:val="24"/>
        </w:rPr>
        <w:t>キ　第７第３項第３号に規定する保護システムにおける各種のオフィス機器の利</w:t>
      </w:r>
    </w:p>
    <w:p w14:paraId="6FF05529" w14:textId="77777777" w:rsidR="00293C1A" w:rsidRPr="001D5AE5" w:rsidRDefault="00293C1A" w:rsidP="00477565">
      <w:pPr>
        <w:ind w:leftChars="50" w:left="105" w:firstLineChars="350" w:firstLine="840"/>
        <w:rPr>
          <w:rFonts w:ascii="ＭＳ 明朝" w:hAnsi="ＭＳ 明朝"/>
          <w:sz w:val="24"/>
        </w:rPr>
      </w:pPr>
      <w:r w:rsidRPr="001D5AE5">
        <w:rPr>
          <w:rFonts w:ascii="ＭＳ 明朝" w:hAnsi="ＭＳ 明朝"/>
          <w:sz w:val="24"/>
        </w:rPr>
        <w:t>用に係る要件</w:t>
      </w:r>
    </w:p>
    <w:p w14:paraId="71FFF3BD" w14:textId="77777777" w:rsidR="00447EEE" w:rsidRPr="001D5AE5" w:rsidRDefault="00293C1A" w:rsidP="00477565">
      <w:pPr>
        <w:ind w:leftChars="50" w:left="105" w:firstLineChars="250" w:firstLine="600"/>
        <w:rPr>
          <w:rFonts w:ascii="ＭＳ 明朝" w:hAnsi="ＭＳ 明朝"/>
          <w:sz w:val="24"/>
        </w:rPr>
      </w:pPr>
      <w:r w:rsidRPr="001D5AE5">
        <w:rPr>
          <w:rFonts w:ascii="ＭＳ 明朝" w:hAnsi="ＭＳ 明朝"/>
          <w:sz w:val="24"/>
        </w:rPr>
        <w:t>ク　保護システムのセキュリティを確保するための組織体制図（経営者等、総括</w:t>
      </w:r>
    </w:p>
    <w:p w14:paraId="03367E98" w14:textId="77777777" w:rsidR="00447EEE" w:rsidRPr="001D5AE5" w:rsidRDefault="00293C1A" w:rsidP="00477565">
      <w:pPr>
        <w:ind w:leftChars="50" w:left="105" w:firstLineChars="350" w:firstLine="840"/>
        <w:rPr>
          <w:rFonts w:ascii="ＭＳ 明朝" w:hAnsi="ＭＳ 明朝"/>
          <w:sz w:val="24"/>
        </w:rPr>
      </w:pPr>
      <w:r w:rsidRPr="001D5AE5">
        <w:rPr>
          <w:rFonts w:ascii="ＭＳ 明朝" w:hAnsi="ＭＳ 明朝"/>
          <w:sz w:val="24"/>
        </w:rPr>
        <w:t>者及び保護システム管理者、その他保護システムのセキュリティに責任を有す</w:t>
      </w:r>
    </w:p>
    <w:p w14:paraId="5CA3341B" w14:textId="77777777" w:rsidR="00293C1A" w:rsidRPr="001D5AE5" w:rsidRDefault="00293C1A" w:rsidP="00477565">
      <w:pPr>
        <w:ind w:leftChars="50" w:left="105" w:firstLineChars="350" w:firstLine="840"/>
        <w:rPr>
          <w:rFonts w:ascii="ＭＳ 明朝" w:hAnsi="ＭＳ 明朝"/>
          <w:sz w:val="24"/>
        </w:rPr>
      </w:pPr>
      <w:r w:rsidRPr="001D5AE5">
        <w:rPr>
          <w:rFonts w:ascii="ＭＳ 明朝" w:hAnsi="ＭＳ 明朝"/>
          <w:sz w:val="24"/>
        </w:rPr>
        <w:t>る者の具体的な責任の内容及び範囲を記載するものとする。）</w:t>
      </w:r>
    </w:p>
    <w:p w14:paraId="7C12D410" w14:textId="77777777" w:rsidR="00293C1A" w:rsidRPr="001D5AE5" w:rsidRDefault="00293C1A" w:rsidP="00477565">
      <w:pPr>
        <w:ind w:leftChars="100" w:left="210" w:firstLineChars="200" w:firstLine="480"/>
        <w:rPr>
          <w:rFonts w:ascii="ＭＳ 明朝" w:hAnsi="ＭＳ 明朝"/>
          <w:sz w:val="24"/>
        </w:rPr>
      </w:pPr>
      <w:r w:rsidRPr="001D5AE5">
        <w:rPr>
          <w:rFonts w:ascii="ＭＳ 明朝" w:hAnsi="ＭＳ 明朝"/>
          <w:sz w:val="24"/>
        </w:rPr>
        <w:t>ケ　保護システムのネットワーク構成図</w:t>
      </w:r>
    </w:p>
    <w:p w14:paraId="795E5C00" w14:textId="77777777" w:rsidR="00293C1A" w:rsidRPr="001D5AE5" w:rsidRDefault="00293C1A" w:rsidP="00477565">
      <w:pPr>
        <w:ind w:leftChars="100" w:left="210" w:firstLineChars="200" w:firstLine="480"/>
        <w:rPr>
          <w:rFonts w:ascii="ＭＳ 明朝" w:hAnsi="ＭＳ 明朝"/>
          <w:sz w:val="24"/>
        </w:rPr>
      </w:pPr>
      <w:r w:rsidRPr="001D5AE5">
        <w:rPr>
          <w:rFonts w:ascii="ＭＳ 明朝" w:hAnsi="ＭＳ 明朝"/>
          <w:sz w:val="24"/>
        </w:rPr>
        <w:t>コ　保護すべきデータのデータフロー図</w:t>
      </w:r>
    </w:p>
    <w:p w14:paraId="33FC654F" w14:textId="77777777" w:rsidR="00293C1A" w:rsidRPr="001D5AE5" w:rsidRDefault="00293C1A" w:rsidP="00293C1A">
      <w:pPr>
        <w:ind w:firstLine="256"/>
        <w:rPr>
          <w:rFonts w:ascii="ＭＳ 明朝" w:hAnsi="ＭＳ 明朝"/>
          <w:sz w:val="24"/>
        </w:rPr>
      </w:pPr>
      <w:r w:rsidRPr="001D5AE5">
        <w:rPr>
          <w:rFonts w:ascii="ＭＳ 明朝" w:hAnsi="ＭＳ 明朝"/>
          <w:sz w:val="24"/>
        </w:rPr>
        <w:t>２　システムセキュリティ実装計画書の定期的な確認</w:t>
      </w:r>
    </w:p>
    <w:p w14:paraId="74C76488" w14:textId="77777777" w:rsidR="00447EEE" w:rsidRPr="001D5AE5" w:rsidRDefault="00293C1A" w:rsidP="00447EEE">
      <w:pPr>
        <w:ind w:firstLineChars="300" w:firstLine="720"/>
        <w:rPr>
          <w:rFonts w:ascii="ＭＳ 明朝" w:hAnsi="ＭＳ 明朝"/>
          <w:sz w:val="24"/>
        </w:rPr>
      </w:pPr>
      <w:r w:rsidRPr="001D5AE5">
        <w:rPr>
          <w:rFonts w:ascii="ＭＳ 明朝" w:hAnsi="ＭＳ 明朝"/>
          <w:sz w:val="24"/>
        </w:rPr>
        <w:lastRenderedPageBreak/>
        <w:t>保護システム管理者は、保護システムの現状を正確に把握するためシステムセキ</w:t>
      </w:r>
    </w:p>
    <w:p w14:paraId="2068B7A2" w14:textId="77777777" w:rsidR="00447EEE" w:rsidRPr="001D5AE5" w:rsidRDefault="00293C1A" w:rsidP="00447EEE">
      <w:pPr>
        <w:ind w:firstLineChars="200" w:firstLine="480"/>
        <w:rPr>
          <w:rFonts w:ascii="ＭＳ 明朝" w:hAnsi="ＭＳ 明朝"/>
          <w:sz w:val="24"/>
        </w:rPr>
      </w:pPr>
      <w:r w:rsidRPr="001D5AE5">
        <w:rPr>
          <w:rFonts w:ascii="ＭＳ 明朝" w:hAnsi="ＭＳ 明朝"/>
          <w:sz w:val="24"/>
        </w:rPr>
        <w:t>ュリティ実装計画書の内容を定期的に確認することとし、変更する場合は、第１項</w:t>
      </w:r>
    </w:p>
    <w:p w14:paraId="6C599000" w14:textId="77777777" w:rsidR="00293C1A" w:rsidRPr="001D5AE5" w:rsidRDefault="00293C1A" w:rsidP="00447EEE">
      <w:pPr>
        <w:ind w:firstLineChars="200" w:firstLine="480"/>
        <w:rPr>
          <w:rFonts w:ascii="ＭＳ 明朝" w:hAnsi="ＭＳ 明朝"/>
          <w:sz w:val="24"/>
        </w:rPr>
      </w:pPr>
      <w:r w:rsidRPr="001D5AE5">
        <w:rPr>
          <w:rFonts w:ascii="ＭＳ 明朝" w:hAnsi="ＭＳ 明朝"/>
          <w:sz w:val="24"/>
        </w:rPr>
        <w:t>第２号により、総括者を通じて経営者等の承認を得るものとする。</w:t>
      </w:r>
    </w:p>
    <w:p w14:paraId="42F63B26" w14:textId="77777777" w:rsidR="00293C1A" w:rsidRPr="001D5AE5" w:rsidRDefault="00293C1A" w:rsidP="00293C1A">
      <w:pPr>
        <w:ind w:left="512" w:hanging="256"/>
        <w:rPr>
          <w:rFonts w:ascii="ＭＳ 明朝" w:hAnsi="ＭＳ 明朝"/>
          <w:sz w:val="24"/>
        </w:rPr>
      </w:pPr>
      <w:r w:rsidRPr="001D5AE5">
        <w:rPr>
          <w:rFonts w:ascii="ＭＳ 明朝" w:hAnsi="ＭＳ 明朝"/>
          <w:sz w:val="24"/>
        </w:rPr>
        <w:t>３　システムセキュリティ実装計画書の保存等</w:t>
      </w:r>
    </w:p>
    <w:p w14:paraId="7B47F10D" w14:textId="77777777" w:rsidR="00293C1A" w:rsidRPr="001D5AE5" w:rsidRDefault="00293C1A" w:rsidP="00B62672">
      <w:pPr>
        <w:ind w:left="512" w:firstLineChars="100" w:firstLine="240"/>
        <w:rPr>
          <w:rFonts w:ascii="ＭＳ 明朝" w:hAnsi="ＭＳ 明朝"/>
          <w:sz w:val="24"/>
        </w:rPr>
      </w:pPr>
      <w:r w:rsidRPr="001D5AE5">
        <w:rPr>
          <w:rFonts w:ascii="ＭＳ 明朝" w:hAnsi="ＭＳ 明朝"/>
          <w:sz w:val="24"/>
        </w:rPr>
        <w:t>保護システム管理</w:t>
      </w:r>
      <w:r w:rsidR="002D239C" w:rsidRPr="001D5AE5">
        <w:rPr>
          <w:rFonts w:ascii="ＭＳ 明朝" w:hAnsi="ＭＳ 明朝"/>
          <w:sz w:val="24"/>
        </w:rPr>
        <w:t>者は、システムセキュリティ実装計画書を文書により保管する場合は</w:t>
      </w:r>
      <w:r w:rsidRPr="001D5AE5">
        <w:rPr>
          <w:rFonts w:ascii="ＭＳ 明朝" w:hAnsi="ＭＳ 明朝"/>
          <w:sz w:val="24"/>
        </w:rPr>
        <w:t>施錠したロッカー等により、データで保存する場合には、暗号化により、少なくとも必要な期間保管又は保存するものとする。</w:t>
      </w:r>
    </w:p>
    <w:p w14:paraId="11F76E2C" w14:textId="77777777" w:rsidR="00293C1A" w:rsidRPr="001D5AE5" w:rsidRDefault="00293C1A" w:rsidP="00293C1A">
      <w:pPr>
        <w:ind w:left="512" w:hanging="256"/>
        <w:rPr>
          <w:rFonts w:ascii="ＭＳ 明朝" w:hAnsi="ＭＳ 明朝"/>
          <w:sz w:val="24"/>
        </w:rPr>
      </w:pPr>
      <w:r w:rsidRPr="001D5AE5">
        <w:rPr>
          <w:rFonts w:ascii="ＭＳ 明朝" w:hAnsi="ＭＳ 明朝"/>
          <w:sz w:val="24"/>
        </w:rPr>
        <w:t>４　システムセキュリティ実装計画書の周知</w:t>
      </w:r>
    </w:p>
    <w:p w14:paraId="5C4A3791" w14:textId="77777777" w:rsidR="00B62672" w:rsidRPr="001D5AE5" w:rsidRDefault="00B62672" w:rsidP="00B62672">
      <w:pPr>
        <w:ind w:leftChars="100" w:left="210" w:firstLineChars="200" w:firstLine="480"/>
        <w:rPr>
          <w:rFonts w:ascii="ＭＳ 明朝" w:hAnsi="ＭＳ 明朝"/>
          <w:sz w:val="24"/>
        </w:rPr>
      </w:pPr>
      <w:r w:rsidRPr="001D5AE5">
        <w:rPr>
          <w:rFonts w:ascii="ＭＳ 明朝" w:hAnsi="ＭＳ 明朝"/>
          <w:sz w:val="24"/>
        </w:rPr>
        <w:t>保護システム管理者は、システムセキュリティ実装計画書を作成又は変更した場</w:t>
      </w:r>
    </w:p>
    <w:p w14:paraId="2642AE9D" w14:textId="77777777" w:rsidR="00B62672" w:rsidRPr="001D5AE5" w:rsidRDefault="00B62672" w:rsidP="00B62672">
      <w:pPr>
        <w:ind w:leftChars="100" w:left="210" w:firstLineChars="100" w:firstLine="240"/>
        <w:rPr>
          <w:rFonts w:ascii="ＭＳ 明朝" w:hAnsi="ＭＳ 明朝"/>
          <w:sz w:val="24"/>
        </w:rPr>
      </w:pPr>
      <w:r w:rsidRPr="001D5AE5">
        <w:rPr>
          <w:rFonts w:ascii="ＭＳ 明朝" w:hAnsi="ＭＳ 明朝"/>
          <w:sz w:val="24"/>
        </w:rPr>
        <w:t>合は、これを周知するとともに、システム管理業務に従事する者以外にシステムセ</w:t>
      </w:r>
    </w:p>
    <w:p w14:paraId="673176F4" w14:textId="77777777" w:rsidR="00477565" w:rsidRPr="001D5AE5" w:rsidRDefault="00B62672" w:rsidP="00B62672">
      <w:pPr>
        <w:ind w:leftChars="100" w:left="210" w:firstLineChars="100" w:firstLine="240"/>
        <w:rPr>
          <w:rFonts w:ascii="ＭＳ 明朝" w:hAnsi="ＭＳ 明朝"/>
          <w:sz w:val="24"/>
        </w:rPr>
      </w:pPr>
      <w:r w:rsidRPr="001D5AE5">
        <w:rPr>
          <w:rFonts w:ascii="ＭＳ 明朝" w:hAnsi="ＭＳ 明朝"/>
          <w:sz w:val="24"/>
        </w:rPr>
        <w:t>キュリティ実装計画書</w:t>
      </w:r>
      <w:r w:rsidRPr="001D5AE5">
        <w:rPr>
          <w:rFonts w:ascii="ＭＳ 明朝" w:hAnsi="ＭＳ 明朝" w:cs="ＭＳ明朝" w:hint="eastAsia"/>
          <w:kern w:val="0"/>
          <w:sz w:val="24"/>
        </w:rPr>
        <w:t>（</w:t>
      </w:r>
      <w:r w:rsidRPr="001D5AE5">
        <w:rPr>
          <w:rFonts w:ascii="ＭＳ 明朝" w:hAnsi="ＭＳ 明朝" w:cs="ＭＳ明朝"/>
          <w:kern w:val="0"/>
          <w:sz w:val="24"/>
        </w:rPr>
        <w:t xml:space="preserve"> </w:t>
      </w:r>
      <w:r w:rsidRPr="001D5AE5">
        <w:rPr>
          <w:rFonts w:ascii="ＭＳ 明朝" w:hAnsi="ＭＳ 明朝" w:cs="ＭＳ明朝" w:hint="eastAsia"/>
          <w:kern w:val="0"/>
          <w:sz w:val="24"/>
        </w:rPr>
        <w:t>操作手順書を除く。）</w:t>
      </w:r>
      <w:r w:rsidRPr="001D5AE5">
        <w:rPr>
          <w:rFonts w:ascii="ＭＳ 明朝" w:hAnsi="ＭＳ 明朝"/>
          <w:sz w:val="24"/>
        </w:rPr>
        <w:t>を配布又は閲覧させないものとする。</w:t>
      </w:r>
    </w:p>
    <w:p w14:paraId="6FAD5823" w14:textId="77777777" w:rsidR="00293C1A" w:rsidRPr="001D5AE5" w:rsidRDefault="00293C1A" w:rsidP="00477565">
      <w:pPr>
        <w:ind w:firstLineChars="100" w:firstLine="240"/>
        <w:rPr>
          <w:rFonts w:ascii="ＭＳ 明朝" w:hAnsi="ＭＳ 明朝"/>
          <w:sz w:val="24"/>
        </w:rPr>
      </w:pPr>
      <w:r w:rsidRPr="001D5AE5">
        <w:rPr>
          <w:rFonts w:ascii="ＭＳ 明朝" w:hAnsi="ＭＳ 明朝"/>
          <w:sz w:val="24"/>
        </w:rPr>
        <w:t>５　システムセキュリティ実装計画書の防衛省への提出等</w:t>
      </w:r>
    </w:p>
    <w:p w14:paraId="681B2D53" w14:textId="77777777" w:rsidR="00477565" w:rsidRPr="001D5AE5" w:rsidRDefault="00293C1A" w:rsidP="00477565">
      <w:pPr>
        <w:ind w:left="512" w:firstLineChars="100" w:firstLine="240"/>
        <w:rPr>
          <w:rFonts w:ascii="ＭＳ 明朝" w:hAnsi="ＭＳ 明朝"/>
          <w:sz w:val="24"/>
        </w:rPr>
      </w:pPr>
      <w:r w:rsidRPr="001D5AE5">
        <w:rPr>
          <w:rFonts w:ascii="ＭＳ 明朝" w:hAnsi="ＭＳ 明朝"/>
          <w:sz w:val="24"/>
        </w:rPr>
        <w:t>システムセキュリティ実装計画書を作成した場合及び防衛省からの求めがあっ</w:t>
      </w:r>
    </w:p>
    <w:p w14:paraId="75A6B7AB" w14:textId="77777777" w:rsidR="00293C1A" w:rsidRPr="001D5AE5" w:rsidRDefault="00293C1A" w:rsidP="00477565">
      <w:pPr>
        <w:ind w:firstLineChars="200" w:firstLine="480"/>
        <w:rPr>
          <w:rFonts w:ascii="ＭＳ 明朝" w:hAnsi="ＭＳ 明朝"/>
          <w:sz w:val="24"/>
        </w:rPr>
      </w:pPr>
      <w:r w:rsidRPr="001D5AE5">
        <w:rPr>
          <w:rFonts w:ascii="ＭＳ 明朝" w:hAnsi="ＭＳ 明朝"/>
          <w:sz w:val="24"/>
        </w:rPr>
        <w:t>た場合は、同計画書について防衛省の確認を受けるものとする。</w:t>
      </w:r>
    </w:p>
    <w:p w14:paraId="17E11841" w14:textId="77777777" w:rsidR="00293C1A" w:rsidRPr="001D5AE5" w:rsidRDefault="00293C1A" w:rsidP="00293C1A">
      <w:pPr>
        <w:rPr>
          <w:rFonts w:ascii="ＭＳ 明朝" w:hAnsi="ＭＳ 明朝"/>
          <w:sz w:val="24"/>
        </w:rPr>
      </w:pPr>
    </w:p>
    <w:p w14:paraId="316C3647" w14:textId="77777777" w:rsidR="00293C1A" w:rsidRPr="001D5AE5" w:rsidRDefault="00293C1A" w:rsidP="00293C1A">
      <w:pPr>
        <w:rPr>
          <w:rFonts w:ascii="ＭＳ 明朝" w:hAnsi="ＭＳ 明朝"/>
          <w:sz w:val="24"/>
        </w:rPr>
      </w:pPr>
      <w:r w:rsidRPr="001D5AE5">
        <w:rPr>
          <w:rFonts w:ascii="ＭＳ 明朝" w:hAnsi="ＭＳ 明朝"/>
          <w:sz w:val="24"/>
        </w:rPr>
        <w:t>第３　構成管理</w:t>
      </w:r>
    </w:p>
    <w:p w14:paraId="1F6B1245" w14:textId="77777777" w:rsidR="00293C1A" w:rsidRPr="001D5AE5" w:rsidRDefault="00293C1A" w:rsidP="00293C1A">
      <w:pPr>
        <w:ind w:firstLine="256"/>
        <w:rPr>
          <w:rFonts w:ascii="ＭＳ 明朝" w:hAnsi="ＭＳ 明朝"/>
          <w:sz w:val="24"/>
        </w:rPr>
      </w:pPr>
      <w:r w:rsidRPr="001D5AE5">
        <w:rPr>
          <w:rFonts w:ascii="ＭＳ 明朝" w:hAnsi="ＭＳ 明朝"/>
          <w:sz w:val="24"/>
        </w:rPr>
        <w:t>１　セキュリティエンジニアリングの原則の適用</w:t>
      </w:r>
    </w:p>
    <w:p w14:paraId="69A897B0" w14:textId="77777777" w:rsidR="00B62672" w:rsidRPr="001D5AE5" w:rsidRDefault="00B62672" w:rsidP="00B62672">
      <w:pPr>
        <w:ind w:firstLineChars="300" w:firstLine="720"/>
        <w:rPr>
          <w:rFonts w:ascii="ＭＳ 明朝" w:hAnsi="ＭＳ 明朝"/>
          <w:sz w:val="24"/>
        </w:rPr>
      </w:pPr>
      <w:r w:rsidRPr="001D5AE5">
        <w:rPr>
          <w:rFonts w:ascii="ＭＳ 明朝" w:hAnsi="ＭＳ 明朝"/>
          <w:sz w:val="24"/>
        </w:rPr>
        <w:t>防衛関連企業は、保護システムの設計、開発、導入及び変更する場合において、</w:t>
      </w:r>
    </w:p>
    <w:p w14:paraId="03D024BE" w14:textId="77777777" w:rsidR="00B62672" w:rsidRPr="001D5AE5" w:rsidRDefault="00B62672" w:rsidP="00B62672">
      <w:pPr>
        <w:ind w:firstLineChars="200" w:firstLine="480"/>
        <w:rPr>
          <w:rFonts w:ascii="ＭＳ 明朝" w:hAnsi="ＭＳ 明朝" w:cs="ＭＳ明朝"/>
          <w:kern w:val="0"/>
          <w:sz w:val="24"/>
        </w:rPr>
      </w:pPr>
      <w:r w:rsidRPr="001D5AE5">
        <w:rPr>
          <w:rFonts w:ascii="ＭＳ 明朝" w:hAnsi="ＭＳ 明朝"/>
          <w:sz w:val="24"/>
        </w:rPr>
        <w:t>セキュリティエンジニアリングの原則</w:t>
      </w:r>
      <w:r w:rsidRPr="001D5AE5">
        <w:rPr>
          <w:rFonts w:ascii="ＭＳ 明朝" w:hAnsi="ＭＳ 明朝" w:cs="ＭＳ明朝" w:hint="eastAsia"/>
          <w:kern w:val="0"/>
          <w:sz w:val="24"/>
        </w:rPr>
        <w:t>（情報システムの企画から設計、開発、運用</w:t>
      </w:r>
    </w:p>
    <w:p w14:paraId="631E2C6B" w14:textId="77777777" w:rsidR="00B62672" w:rsidRPr="001D5AE5" w:rsidRDefault="00B62672" w:rsidP="00B62672">
      <w:pPr>
        <w:ind w:firstLineChars="200" w:firstLine="480"/>
        <w:rPr>
          <w:rFonts w:ascii="ＭＳ 明朝" w:hAnsi="ＭＳ 明朝"/>
          <w:sz w:val="24"/>
        </w:rPr>
      </w:pPr>
      <w:r w:rsidRPr="001D5AE5">
        <w:rPr>
          <w:rFonts w:ascii="ＭＳ 明朝" w:hAnsi="ＭＳ 明朝" w:cs="ＭＳ明朝" w:hint="eastAsia"/>
          <w:kern w:val="0"/>
          <w:sz w:val="24"/>
        </w:rPr>
        <w:t>に至るまでの全ての工程において、セキュリティを確保する方策をいう。）</w:t>
      </w:r>
      <w:r w:rsidRPr="001D5AE5">
        <w:rPr>
          <w:rFonts w:ascii="ＭＳ 明朝" w:hAnsi="ＭＳ 明朝"/>
          <w:sz w:val="24"/>
        </w:rPr>
        <w:t>を適用</w:t>
      </w:r>
    </w:p>
    <w:p w14:paraId="179AE2D5" w14:textId="77777777" w:rsidR="00B62672" w:rsidRPr="001D5AE5" w:rsidRDefault="00B62672" w:rsidP="00B62672">
      <w:pPr>
        <w:ind w:firstLineChars="200" w:firstLine="480"/>
        <w:rPr>
          <w:rFonts w:ascii="ＭＳ明朝" w:eastAsia="ＭＳ明朝" w:cs="ＭＳ明朝"/>
          <w:kern w:val="0"/>
          <w:sz w:val="20"/>
          <w:szCs w:val="20"/>
        </w:rPr>
      </w:pPr>
      <w:r w:rsidRPr="001D5AE5">
        <w:rPr>
          <w:rFonts w:ascii="ＭＳ 明朝" w:hAnsi="ＭＳ 明朝"/>
          <w:sz w:val="24"/>
        </w:rPr>
        <w:t>するものとする。</w:t>
      </w:r>
    </w:p>
    <w:p w14:paraId="2BFCD6AD" w14:textId="77777777" w:rsidR="00293C1A" w:rsidRPr="001D5AE5" w:rsidRDefault="00293C1A" w:rsidP="00293C1A">
      <w:pPr>
        <w:ind w:firstLine="256"/>
        <w:rPr>
          <w:rFonts w:ascii="ＭＳ 明朝" w:hAnsi="ＭＳ 明朝"/>
          <w:sz w:val="24"/>
        </w:rPr>
      </w:pPr>
      <w:r w:rsidRPr="001D5AE5">
        <w:rPr>
          <w:rFonts w:ascii="ＭＳ 明朝" w:hAnsi="ＭＳ 明朝"/>
          <w:sz w:val="24"/>
        </w:rPr>
        <w:t>２　ベースライン構成設定等</w:t>
      </w:r>
    </w:p>
    <w:p w14:paraId="1DC487C3" w14:textId="77777777" w:rsidR="00B62672" w:rsidRPr="001D5AE5" w:rsidRDefault="00293C1A" w:rsidP="00477565">
      <w:pPr>
        <w:ind w:leftChars="-50" w:left="-105" w:firstLineChars="200" w:firstLine="480"/>
        <w:rPr>
          <w:rFonts w:ascii="ＭＳ 明朝" w:hAnsi="ＭＳ 明朝"/>
          <w:sz w:val="24"/>
        </w:rPr>
      </w:pPr>
      <w:r w:rsidRPr="001D5AE5">
        <w:rPr>
          <w:rFonts w:ascii="ＭＳ 明朝" w:hAnsi="ＭＳ 明朝"/>
          <w:sz w:val="24"/>
        </w:rPr>
        <w:t>(1)</w:t>
      </w:r>
      <w:r w:rsidR="00B62672" w:rsidRPr="001D5AE5">
        <w:rPr>
          <w:rFonts w:ascii="ＭＳ 明朝" w:hAnsi="ＭＳ 明朝" w:hint="eastAsia"/>
          <w:spacing w:val="-3"/>
          <w:sz w:val="24"/>
        </w:rPr>
        <w:t xml:space="preserve">　</w:t>
      </w:r>
      <w:r w:rsidRPr="001D5AE5">
        <w:rPr>
          <w:rFonts w:ascii="ＭＳ 明朝" w:hAnsi="ＭＳ 明朝"/>
          <w:sz w:val="24"/>
        </w:rPr>
        <w:t>保護システム管理者は、保護システムを構成するハードウェア、ソフトウェ</w:t>
      </w:r>
    </w:p>
    <w:p w14:paraId="1799004F" w14:textId="77777777" w:rsidR="00B62672" w:rsidRPr="001D5AE5" w:rsidRDefault="00293C1A" w:rsidP="00477565">
      <w:pPr>
        <w:ind w:firstLineChars="300" w:firstLine="720"/>
        <w:rPr>
          <w:rFonts w:ascii="ＭＳ 明朝" w:hAnsi="ＭＳ 明朝"/>
          <w:sz w:val="24"/>
        </w:rPr>
      </w:pPr>
      <w:r w:rsidRPr="001D5AE5">
        <w:rPr>
          <w:rFonts w:ascii="ＭＳ 明朝" w:hAnsi="ＭＳ 明朝"/>
          <w:sz w:val="24"/>
        </w:rPr>
        <w:t>ア、記憶媒体及びネットワーク（以下「保護システム構成要素」という。）につ</w:t>
      </w:r>
    </w:p>
    <w:p w14:paraId="63ADA094" w14:textId="77777777" w:rsidR="00477565" w:rsidRPr="001D5AE5" w:rsidRDefault="00293C1A" w:rsidP="00477565">
      <w:pPr>
        <w:ind w:firstLineChars="300" w:firstLine="720"/>
        <w:rPr>
          <w:rFonts w:ascii="ＭＳ 明朝" w:hAnsi="ＭＳ 明朝"/>
          <w:sz w:val="24"/>
        </w:rPr>
      </w:pPr>
      <w:r w:rsidRPr="001D5AE5">
        <w:rPr>
          <w:rFonts w:ascii="ＭＳ 明朝" w:hAnsi="ＭＳ 明朝"/>
          <w:sz w:val="24"/>
        </w:rPr>
        <w:t>いて、次に掲げる要件を満たすために必要なベースライン構成設定を定め総括者</w:t>
      </w:r>
    </w:p>
    <w:p w14:paraId="16F62B5B" w14:textId="77777777" w:rsidR="00293C1A" w:rsidRPr="001D5AE5" w:rsidRDefault="00293C1A" w:rsidP="00477565">
      <w:pPr>
        <w:ind w:firstLineChars="300" w:firstLine="720"/>
        <w:rPr>
          <w:rFonts w:ascii="ＭＳ 明朝" w:hAnsi="ＭＳ 明朝"/>
          <w:sz w:val="24"/>
        </w:rPr>
      </w:pPr>
      <w:r w:rsidRPr="001D5AE5">
        <w:rPr>
          <w:rFonts w:ascii="ＭＳ 明朝" w:hAnsi="ＭＳ 明朝"/>
          <w:sz w:val="24"/>
        </w:rPr>
        <w:t>の承認を得るものとする。</w:t>
      </w:r>
    </w:p>
    <w:p w14:paraId="7CE9F083" w14:textId="77777777" w:rsidR="00293C1A" w:rsidRPr="001D5AE5" w:rsidRDefault="00293C1A" w:rsidP="00477565">
      <w:pPr>
        <w:ind w:firstLineChars="300" w:firstLine="720"/>
        <w:rPr>
          <w:rFonts w:ascii="ＭＳ 明朝" w:hAnsi="ＭＳ 明朝"/>
          <w:sz w:val="24"/>
        </w:rPr>
      </w:pPr>
      <w:r w:rsidRPr="001D5AE5">
        <w:rPr>
          <w:rFonts w:ascii="ＭＳ 明朝" w:hAnsi="ＭＳ 明朝"/>
          <w:sz w:val="24"/>
        </w:rPr>
        <w:t>ア　情報セキュリティ基本方針等に基づく措置が実施可能なものであること。</w:t>
      </w:r>
    </w:p>
    <w:p w14:paraId="35BCC31B" w14:textId="77777777" w:rsidR="00293C1A" w:rsidRPr="001D5AE5" w:rsidRDefault="00293C1A" w:rsidP="00477565">
      <w:pPr>
        <w:ind w:firstLineChars="300" w:firstLine="720"/>
        <w:rPr>
          <w:rFonts w:ascii="ＭＳ 明朝" w:hAnsi="ＭＳ 明朝"/>
          <w:sz w:val="24"/>
        </w:rPr>
      </w:pPr>
      <w:r w:rsidRPr="001D5AE5">
        <w:rPr>
          <w:rFonts w:ascii="ＭＳ 明朝" w:hAnsi="ＭＳ 明朝"/>
          <w:sz w:val="24"/>
        </w:rPr>
        <w:t>イ　保護システムのセキュリティを確保するものであること。</w:t>
      </w:r>
    </w:p>
    <w:p w14:paraId="2595C3D8" w14:textId="77777777" w:rsidR="00477565" w:rsidRPr="001D5AE5" w:rsidRDefault="00293C1A" w:rsidP="00477565">
      <w:pPr>
        <w:ind w:firstLineChars="300" w:firstLine="720"/>
        <w:rPr>
          <w:rFonts w:ascii="ＭＳ 明朝" w:hAnsi="ＭＳ 明朝"/>
          <w:sz w:val="24"/>
        </w:rPr>
      </w:pPr>
      <w:r w:rsidRPr="001D5AE5">
        <w:rPr>
          <w:rFonts w:ascii="ＭＳ 明朝" w:hAnsi="ＭＳ 明朝"/>
          <w:sz w:val="24"/>
        </w:rPr>
        <w:t>ウ　保護システム構成要素の機能及び動作を業務の遂行上必要な最小限度に制</w:t>
      </w:r>
    </w:p>
    <w:p w14:paraId="7D86F18F" w14:textId="77777777" w:rsidR="00293C1A" w:rsidRPr="001D5AE5" w:rsidRDefault="00293C1A" w:rsidP="00477565">
      <w:pPr>
        <w:ind w:firstLineChars="400" w:firstLine="960"/>
        <w:rPr>
          <w:rFonts w:ascii="ＭＳ 明朝" w:hAnsi="ＭＳ 明朝"/>
          <w:sz w:val="24"/>
        </w:rPr>
      </w:pPr>
      <w:r w:rsidRPr="001D5AE5">
        <w:rPr>
          <w:rFonts w:ascii="ＭＳ 明朝" w:hAnsi="ＭＳ 明朝"/>
          <w:sz w:val="24"/>
        </w:rPr>
        <w:t>限するものであること。</w:t>
      </w:r>
    </w:p>
    <w:p w14:paraId="3CEDEEB7" w14:textId="77777777" w:rsidR="00477565" w:rsidRPr="001D5AE5" w:rsidRDefault="00293C1A" w:rsidP="00477565">
      <w:pPr>
        <w:ind w:left="653" w:hanging="256"/>
        <w:rPr>
          <w:rFonts w:ascii="ＭＳ 明朝" w:hAnsi="ＭＳ 明朝"/>
          <w:sz w:val="24"/>
        </w:rPr>
      </w:pPr>
      <w:r w:rsidRPr="001D5AE5">
        <w:rPr>
          <w:rFonts w:ascii="ＭＳ 明朝" w:hAnsi="ＭＳ 明朝"/>
          <w:sz w:val="24"/>
        </w:rPr>
        <w:t>(2)</w:t>
      </w:r>
      <w:r w:rsidR="00477565" w:rsidRPr="001D5AE5">
        <w:rPr>
          <w:rFonts w:ascii="ＭＳ 明朝" w:hAnsi="ＭＳ 明朝" w:hint="eastAsia"/>
          <w:spacing w:val="-3"/>
          <w:sz w:val="24"/>
        </w:rPr>
        <w:t xml:space="preserve">　</w:t>
      </w:r>
      <w:r w:rsidRPr="001D5AE5">
        <w:rPr>
          <w:rFonts w:ascii="ＭＳ 明朝" w:hAnsi="ＭＳ 明朝"/>
          <w:sz w:val="24"/>
        </w:rPr>
        <w:t>保護システム構成要素の構成設定は、ベースライン構成設定に従って保護シス</w:t>
      </w:r>
    </w:p>
    <w:p w14:paraId="0EEBAE63" w14:textId="77777777" w:rsidR="00293C1A" w:rsidRPr="001D5AE5" w:rsidRDefault="00293C1A" w:rsidP="00477565">
      <w:pPr>
        <w:ind w:leftChars="150" w:left="315" w:firstLineChars="200" w:firstLine="480"/>
        <w:rPr>
          <w:rFonts w:ascii="ＭＳ 明朝" w:hAnsi="ＭＳ 明朝"/>
          <w:sz w:val="24"/>
        </w:rPr>
      </w:pPr>
      <w:r w:rsidRPr="001D5AE5">
        <w:rPr>
          <w:rFonts w:ascii="ＭＳ 明朝" w:hAnsi="ＭＳ 明朝"/>
          <w:sz w:val="24"/>
        </w:rPr>
        <w:t>テム管理者が設定するものとする。</w:t>
      </w:r>
    </w:p>
    <w:p w14:paraId="028DBF85" w14:textId="77777777" w:rsidR="00293C1A" w:rsidRPr="001D5AE5" w:rsidRDefault="00293C1A" w:rsidP="00477565">
      <w:pPr>
        <w:ind w:left="653" w:hanging="256"/>
        <w:rPr>
          <w:rFonts w:ascii="ＭＳ 明朝" w:hAnsi="ＭＳ 明朝"/>
          <w:sz w:val="24"/>
        </w:rPr>
      </w:pPr>
      <w:r w:rsidRPr="001D5AE5">
        <w:rPr>
          <w:rFonts w:ascii="ＭＳ 明朝" w:hAnsi="ＭＳ 明朝"/>
          <w:sz w:val="24"/>
        </w:rPr>
        <w:t>(3)</w:t>
      </w:r>
      <w:r w:rsidR="00477565" w:rsidRPr="001D5AE5">
        <w:rPr>
          <w:rFonts w:ascii="ＭＳ 明朝" w:hAnsi="ＭＳ 明朝" w:hint="eastAsia"/>
          <w:spacing w:val="-3"/>
          <w:sz w:val="24"/>
        </w:rPr>
        <w:t xml:space="preserve">　</w:t>
      </w:r>
      <w:r w:rsidRPr="001D5AE5">
        <w:rPr>
          <w:rFonts w:ascii="ＭＳ 明朝" w:hAnsi="ＭＳ 明朝"/>
          <w:sz w:val="24"/>
        </w:rPr>
        <w:t>構成設定の方法</w:t>
      </w:r>
    </w:p>
    <w:p w14:paraId="12F90399" w14:textId="77777777" w:rsidR="00293C1A" w:rsidRPr="001D5AE5" w:rsidRDefault="00293C1A" w:rsidP="00293C1A">
      <w:pPr>
        <w:ind w:left="1024" w:hanging="256"/>
        <w:rPr>
          <w:rFonts w:ascii="ＭＳ 明朝" w:hAnsi="ＭＳ 明朝"/>
          <w:sz w:val="24"/>
        </w:rPr>
      </w:pPr>
      <w:r w:rsidRPr="001D5AE5">
        <w:rPr>
          <w:rFonts w:ascii="ＭＳ 明朝" w:hAnsi="ＭＳ 明朝"/>
          <w:sz w:val="24"/>
        </w:rPr>
        <w:t>ア</w:t>
      </w:r>
      <w:r w:rsidRPr="001D5AE5">
        <w:rPr>
          <w:rFonts w:ascii="ＭＳ 明朝" w:hAnsi="ＭＳ 明朝"/>
          <w:spacing w:val="-3"/>
          <w:sz w:val="24"/>
        </w:rPr>
        <w:t xml:space="preserve">  </w:t>
      </w:r>
      <w:r w:rsidRPr="001D5AE5">
        <w:rPr>
          <w:rFonts w:ascii="ＭＳ 明朝" w:hAnsi="ＭＳ 明朝"/>
          <w:sz w:val="24"/>
        </w:rPr>
        <w:t>保護システム管理者は、保護システム構成要素の構成設定を適切に制御するための手順を定めるとともに総括者の承認を得て、同手順に基づきソフトウェアの導入等を行うものとする。</w:t>
      </w:r>
    </w:p>
    <w:p w14:paraId="760BB37D" w14:textId="77777777" w:rsidR="00293C1A" w:rsidRPr="001D5AE5" w:rsidRDefault="00293C1A" w:rsidP="00293C1A">
      <w:pPr>
        <w:ind w:left="1024" w:hanging="256"/>
        <w:rPr>
          <w:rFonts w:ascii="ＭＳ 明朝" w:hAnsi="ＭＳ 明朝"/>
          <w:sz w:val="24"/>
        </w:rPr>
      </w:pPr>
      <w:r w:rsidRPr="001D5AE5">
        <w:rPr>
          <w:rFonts w:ascii="ＭＳ 明朝" w:hAnsi="ＭＳ 明朝"/>
          <w:sz w:val="24"/>
        </w:rPr>
        <w:t>イ　アクセス権限の特定等</w:t>
      </w:r>
    </w:p>
    <w:p w14:paraId="39F1A803" w14:textId="77777777" w:rsidR="00293C1A" w:rsidRPr="001D5AE5" w:rsidRDefault="00293C1A" w:rsidP="00293C1A">
      <w:pPr>
        <w:ind w:left="1280" w:hanging="256"/>
        <w:rPr>
          <w:rFonts w:ascii="ＭＳ 明朝" w:hAnsi="ＭＳ 明朝"/>
          <w:sz w:val="24"/>
        </w:rPr>
      </w:pPr>
      <w:r w:rsidRPr="001D5AE5">
        <w:rPr>
          <w:rFonts w:ascii="ＭＳ 明朝" w:hAnsi="ＭＳ 明朝"/>
          <w:sz w:val="24"/>
        </w:rPr>
        <w:t>(ｱ)</w:t>
      </w:r>
      <w:r w:rsidRPr="001D5AE5">
        <w:rPr>
          <w:rFonts w:ascii="ＭＳ 明朝" w:hAnsi="ＭＳ 明朝"/>
          <w:spacing w:val="-3"/>
          <w:sz w:val="24"/>
        </w:rPr>
        <w:t xml:space="preserve"> </w:t>
      </w:r>
      <w:r w:rsidRPr="001D5AE5">
        <w:rPr>
          <w:rFonts w:ascii="ＭＳ 明朝" w:hAnsi="ＭＳ 明朝"/>
          <w:sz w:val="24"/>
        </w:rPr>
        <w:t>保護システム構成要素の構成設定を行うための物理的及び論理的なアクセス権限は、当該構成設定を行うために必要な最小限度の範囲に限定するものとする。</w:t>
      </w:r>
    </w:p>
    <w:p w14:paraId="06C7609F" w14:textId="77777777" w:rsidR="00293C1A" w:rsidRPr="001D5AE5" w:rsidRDefault="00293C1A" w:rsidP="00293C1A">
      <w:pPr>
        <w:ind w:left="1280" w:hanging="256"/>
        <w:rPr>
          <w:rFonts w:ascii="ＭＳ 明朝" w:hAnsi="ＭＳ 明朝"/>
          <w:sz w:val="24"/>
        </w:rPr>
      </w:pPr>
      <w:r w:rsidRPr="001D5AE5">
        <w:rPr>
          <w:rFonts w:ascii="ＭＳ 明朝" w:hAnsi="ＭＳ 明朝"/>
          <w:sz w:val="24"/>
        </w:rPr>
        <w:t>(ｲ)</w:t>
      </w:r>
      <w:r w:rsidRPr="001D5AE5">
        <w:rPr>
          <w:rFonts w:ascii="ＭＳ 明朝" w:hAnsi="ＭＳ 明朝"/>
          <w:spacing w:val="-3"/>
          <w:sz w:val="24"/>
        </w:rPr>
        <w:t xml:space="preserve"> </w:t>
      </w:r>
      <w:r w:rsidRPr="001D5AE5">
        <w:rPr>
          <w:rFonts w:ascii="ＭＳ 明朝" w:hAnsi="ＭＳ 明朝"/>
          <w:sz w:val="24"/>
        </w:rPr>
        <w:t>(ｱ)に規定する論理的なアクセス権限は、構成設定を安全に実施する能力を有し、かつ、に限り使用させることとする。</w:t>
      </w:r>
    </w:p>
    <w:p w14:paraId="29D26BF6" w14:textId="77777777" w:rsidR="00293C1A" w:rsidRPr="001D5AE5" w:rsidRDefault="00293C1A" w:rsidP="00293C1A">
      <w:pPr>
        <w:ind w:firstLine="768"/>
        <w:rPr>
          <w:rFonts w:ascii="ＭＳ 明朝" w:hAnsi="ＭＳ 明朝"/>
          <w:sz w:val="24"/>
        </w:rPr>
      </w:pPr>
      <w:r w:rsidRPr="001D5AE5">
        <w:rPr>
          <w:rFonts w:ascii="ＭＳ 明朝" w:hAnsi="ＭＳ 明朝"/>
          <w:sz w:val="24"/>
        </w:rPr>
        <w:t>ウ　必要最小限度の機能等の設定</w:t>
      </w:r>
    </w:p>
    <w:p w14:paraId="088478B0" w14:textId="77777777" w:rsidR="00447EEE" w:rsidRPr="001D5AE5" w:rsidRDefault="00293C1A" w:rsidP="00447EEE">
      <w:pPr>
        <w:ind w:left="1024" w:firstLineChars="100" w:firstLine="240"/>
        <w:rPr>
          <w:rFonts w:ascii="ＭＳ 明朝" w:hAnsi="ＭＳ 明朝"/>
          <w:sz w:val="24"/>
        </w:rPr>
      </w:pPr>
      <w:r w:rsidRPr="001D5AE5">
        <w:rPr>
          <w:rFonts w:ascii="ＭＳ 明朝" w:hAnsi="ＭＳ 明朝"/>
          <w:sz w:val="24"/>
        </w:rPr>
        <w:t>保護システム構成要素の構成設定は、当該保護システム構成要素の機能等</w:t>
      </w:r>
    </w:p>
    <w:p w14:paraId="5D16B3E1" w14:textId="77777777" w:rsidR="00447EEE" w:rsidRPr="001D5AE5" w:rsidRDefault="00293C1A" w:rsidP="00447EEE">
      <w:pPr>
        <w:ind w:firstLineChars="350" w:firstLine="840"/>
        <w:rPr>
          <w:rFonts w:ascii="ＭＳ 明朝" w:hAnsi="ＭＳ 明朝"/>
          <w:sz w:val="24"/>
        </w:rPr>
      </w:pPr>
      <w:r w:rsidRPr="001D5AE5">
        <w:rPr>
          <w:rFonts w:ascii="ＭＳ 明朝" w:hAnsi="ＭＳ 明朝"/>
          <w:sz w:val="24"/>
        </w:rPr>
        <w:t>（ポート、プロトコル及びサービスを含む。）及びプログラムのうち、安全でな</w:t>
      </w:r>
    </w:p>
    <w:p w14:paraId="4AFFA491" w14:textId="77777777" w:rsidR="00447EEE" w:rsidRPr="001D5AE5" w:rsidRDefault="00293C1A" w:rsidP="00BA7C4E">
      <w:pPr>
        <w:ind w:firstLineChars="350" w:firstLine="840"/>
        <w:rPr>
          <w:rFonts w:ascii="ＭＳ 明朝" w:hAnsi="ＭＳ 明朝"/>
          <w:sz w:val="24"/>
        </w:rPr>
      </w:pPr>
      <w:r w:rsidRPr="001D5AE5">
        <w:rPr>
          <w:rFonts w:ascii="ＭＳ 明朝" w:hAnsi="ＭＳ 明朝"/>
          <w:sz w:val="24"/>
        </w:rPr>
        <w:t>いもの及び必要不可欠な最小限を超えるものを無効化し、その実行を防止する</w:t>
      </w:r>
    </w:p>
    <w:p w14:paraId="4C5922BF" w14:textId="77777777" w:rsidR="00293C1A" w:rsidRPr="001D5AE5" w:rsidRDefault="00293C1A" w:rsidP="00BA7C4E">
      <w:pPr>
        <w:ind w:firstLineChars="350" w:firstLine="840"/>
        <w:rPr>
          <w:rFonts w:ascii="ＭＳ 明朝" w:hAnsi="ＭＳ 明朝"/>
          <w:sz w:val="24"/>
        </w:rPr>
      </w:pPr>
      <w:r w:rsidRPr="001D5AE5">
        <w:rPr>
          <w:rFonts w:ascii="ＭＳ 明朝" w:hAnsi="ＭＳ 明朝"/>
          <w:sz w:val="24"/>
        </w:rPr>
        <w:lastRenderedPageBreak/>
        <w:t>ものとする。</w:t>
      </w:r>
    </w:p>
    <w:p w14:paraId="1296CB96" w14:textId="77777777" w:rsidR="00293C1A" w:rsidRPr="001D5AE5" w:rsidRDefault="00293C1A" w:rsidP="00BA7C4E">
      <w:pPr>
        <w:ind w:left="768" w:hanging="256"/>
        <w:rPr>
          <w:rFonts w:ascii="ＭＳ 明朝" w:hAnsi="ＭＳ 明朝"/>
          <w:sz w:val="24"/>
        </w:rPr>
      </w:pPr>
      <w:r w:rsidRPr="001D5AE5">
        <w:rPr>
          <w:rFonts w:ascii="ＭＳ 明朝" w:hAnsi="ＭＳ 明朝"/>
          <w:sz w:val="24"/>
        </w:rPr>
        <w:t>(4)</w:t>
      </w:r>
      <w:r w:rsidR="00520A5B" w:rsidRPr="001D5AE5">
        <w:rPr>
          <w:rFonts w:ascii="ＭＳ 明朝" w:hAnsi="ＭＳ 明朝" w:hint="eastAsia"/>
          <w:sz w:val="24"/>
        </w:rPr>
        <w:t xml:space="preserve">  </w:t>
      </w:r>
      <w:r w:rsidRPr="001D5AE5">
        <w:rPr>
          <w:rFonts w:ascii="ＭＳ 明朝" w:hAnsi="ＭＳ 明朝"/>
          <w:sz w:val="24"/>
        </w:rPr>
        <w:t>構成設定の精査</w:t>
      </w:r>
    </w:p>
    <w:p w14:paraId="3E0CF6EF" w14:textId="77777777" w:rsidR="00520A5B" w:rsidRPr="001D5AE5" w:rsidRDefault="00293C1A" w:rsidP="00BA7C4E">
      <w:pPr>
        <w:ind w:left="768" w:firstLineChars="150" w:firstLine="360"/>
        <w:rPr>
          <w:rFonts w:ascii="ＭＳ 明朝" w:hAnsi="ＭＳ 明朝"/>
          <w:sz w:val="24"/>
        </w:rPr>
      </w:pPr>
      <w:r w:rsidRPr="001D5AE5">
        <w:rPr>
          <w:rFonts w:ascii="ＭＳ 明朝" w:hAnsi="ＭＳ 明朝"/>
          <w:sz w:val="24"/>
        </w:rPr>
        <w:t>保護システム管理者は、定期的に、及び保護システム構成要素の構成設定を</w:t>
      </w:r>
    </w:p>
    <w:p w14:paraId="126A0691" w14:textId="77777777" w:rsidR="00520A5B" w:rsidRPr="001D5AE5" w:rsidRDefault="00293C1A" w:rsidP="00BA7C4E">
      <w:pPr>
        <w:ind w:left="768" w:firstLineChars="50" w:firstLine="120"/>
        <w:rPr>
          <w:rFonts w:ascii="ＭＳ 明朝" w:hAnsi="ＭＳ 明朝"/>
          <w:sz w:val="24"/>
        </w:rPr>
      </w:pPr>
      <w:r w:rsidRPr="001D5AE5">
        <w:rPr>
          <w:rFonts w:ascii="ＭＳ 明朝" w:hAnsi="ＭＳ 明朝"/>
          <w:sz w:val="24"/>
        </w:rPr>
        <w:t>新たに実施した場合など必要と認める場合には、保護システム構成要素の構成</w:t>
      </w:r>
    </w:p>
    <w:p w14:paraId="088AB70E" w14:textId="77777777" w:rsidR="00520A5B" w:rsidRPr="001D5AE5" w:rsidRDefault="00293C1A" w:rsidP="00BA7C4E">
      <w:pPr>
        <w:ind w:left="768" w:firstLineChars="50" w:firstLine="120"/>
        <w:rPr>
          <w:rFonts w:ascii="ＭＳ 明朝" w:hAnsi="ＭＳ 明朝"/>
          <w:sz w:val="24"/>
        </w:rPr>
      </w:pPr>
      <w:r w:rsidRPr="001D5AE5">
        <w:rPr>
          <w:rFonts w:ascii="ＭＳ 明朝" w:hAnsi="ＭＳ 明朝"/>
          <w:sz w:val="24"/>
        </w:rPr>
        <w:t>設定の状況を精査し、ベースライン構成設定に従っていることを確認するもの</w:t>
      </w:r>
    </w:p>
    <w:p w14:paraId="4C9D4769" w14:textId="77777777" w:rsidR="00293C1A" w:rsidRPr="001D5AE5" w:rsidRDefault="00293C1A" w:rsidP="00BA7C4E">
      <w:pPr>
        <w:ind w:left="768" w:firstLineChars="50" w:firstLine="120"/>
        <w:rPr>
          <w:rFonts w:ascii="ＭＳ 明朝" w:hAnsi="ＭＳ 明朝"/>
          <w:sz w:val="24"/>
        </w:rPr>
      </w:pPr>
      <w:r w:rsidRPr="001D5AE5">
        <w:rPr>
          <w:rFonts w:ascii="ＭＳ 明朝" w:hAnsi="ＭＳ 明朝"/>
          <w:sz w:val="24"/>
        </w:rPr>
        <w:t>とする。</w:t>
      </w:r>
    </w:p>
    <w:p w14:paraId="48C9713E" w14:textId="77777777" w:rsidR="00293C1A" w:rsidRPr="001D5AE5" w:rsidRDefault="00293C1A" w:rsidP="00BA7C4E">
      <w:pPr>
        <w:ind w:firstLine="512"/>
        <w:rPr>
          <w:rFonts w:ascii="ＭＳ 明朝" w:hAnsi="ＭＳ 明朝"/>
          <w:sz w:val="24"/>
        </w:rPr>
      </w:pPr>
      <w:r w:rsidRPr="001D5AE5">
        <w:rPr>
          <w:rFonts w:ascii="ＭＳ 明朝" w:hAnsi="ＭＳ 明朝"/>
          <w:sz w:val="24"/>
        </w:rPr>
        <w:t>(5)</w:t>
      </w:r>
      <w:r w:rsidR="00520A5B" w:rsidRPr="001D5AE5">
        <w:rPr>
          <w:rFonts w:ascii="ＭＳ 明朝" w:hAnsi="ＭＳ 明朝"/>
          <w:sz w:val="24"/>
        </w:rPr>
        <w:t xml:space="preserve">　</w:t>
      </w:r>
      <w:r w:rsidRPr="001D5AE5">
        <w:rPr>
          <w:rFonts w:ascii="ＭＳ 明朝" w:hAnsi="ＭＳ 明朝"/>
          <w:sz w:val="24"/>
        </w:rPr>
        <w:t>ブラックリスト又はホワイトリストの作成等</w:t>
      </w:r>
    </w:p>
    <w:p w14:paraId="730A3927" w14:textId="77777777" w:rsidR="00520A5B" w:rsidRPr="001D5AE5" w:rsidRDefault="00293C1A" w:rsidP="00BA7C4E">
      <w:pPr>
        <w:ind w:leftChars="50" w:left="105" w:firstLineChars="300" w:firstLine="720"/>
        <w:rPr>
          <w:rFonts w:ascii="ＭＳ 明朝" w:hAnsi="ＭＳ 明朝"/>
          <w:sz w:val="24"/>
        </w:rPr>
      </w:pPr>
      <w:r w:rsidRPr="001D5AE5">
        <w:rPr>
          <w:rFonts w:ascii="ＭＳ 明朝" w:hAnsi="ＭＳ 明朝"/>
          <w:sz w:val="24"/>
        </w:rPr>
        <w:t>ア　保護システム管理者は、ベースライン構成設定に基づき、個別の保護システ</w:t>
      </w:r>
    </w:p>
    <w:p w14:paraId="6A3F8101" w14:textId="77777777" w:rsidR="00520A5B" w:rsidRPr="001D5AE5" w:rsidRDefault="00293C1A" w:rsidP="00BA7C4E">
      <w:pPr>
        <w:ind w:leftChars="50" w:left="105" w:firstLineChars="400" w:firstLine="960"/>
        <w:rPr>
          <w:rFonts w:ascii="ＭＳ 明朝" w:hAnsi="ＭＳ 明朝"/>
          <w:sz w:val="24"/>
        </w:rPr>
      </w:pPr>
      <w:r w:rsidRPr="001D5AE5">
        <w:rPr>
          <w:rFonts w:ascii="ＭＳ 明朝" w:hAnsi="ＭＳ 明朝"/>
          <w:sz w:val="24"/>
        </w:rPr>
        <w:t>ム構成要素ごとに、ブラックリスト又はホワイトリストを作成するものとする。</w:t>
      </w:r>
    </w:p>
    <w:p w14:paraId="2144FCAD" w14:textId="77777777" w:rsidR="00520A5B" w:rsidRPr="001D5AE5" w:rsidRDefault="00293C1A" w:rsidP="00BA7C4E">
      <w:pPr>
        <w:ind w:leftChars="50" w:left="105" w:firstLineChars="500" w:firstLine="1200"/>
        <w:rPr>
          <w:rFonts w:ascii="ＭＳ 明朝" w:hAnsi="ＭＳ 明朝"/>
          <w:sz w:val="24"/>
        </w:rPr>
      </w:pPr>
      <w:r w:rsidRPr="001D5AE5">
        <w:rPr>
          <w:rFonts w:ascii="ＭＳ 明朝" w:hAnsi="ＭＳ 明朝"/>
          <w:sz w:val="24"/>
        </w:rPr>
        <w:t>その際、保護システム管理業務従事者とそれ以外の保護システム利用者で業</w:t>
      </w:r>
    </w:p>
    <w:p w14:paraId="6E9E2F3E" w14:textId="77777777" w:rsidR="00520A5B" w:rsidRPr="001D5AE5" w:rsidRDefault="00293C1A" w:rsidP="00BA7C4E">
      <w:pPr>
        <w:ind w:leftChars="50" w:left="105" w:firstLineChars="400" w:firstLine="960"/>
        <w:rPr>
          <w:rFonts w:ascii="ＭＳ 明朝" w:hAnsi="ＭＳ 明朝"/>
          <w:sz w:val="24"/>
        </w:rPr>
      </w:pPr>
      <w:r w:rsidRPr="001D5AE5">
        <w:rPr>
          <w:rFonts w:ascii="ＭＳ 明朝" w:hAnsi="ＭＳ 明朝"/>
          <w:sz w:val="24"/>
        </w:rPr>
        <w:t>務上使用するソフトウェアに違いがある場合は、それぞれに向けたリストを作</w:t>
      </w:r>
    </w:p>
    <w:p w14:paraId="458758C8" w14:textId="77777777" w:rsidR="00293C1A" w:rsidRPr="001D5AE5" w:rsidRDefault="00293C1A" w:rsidP="00BA7C4E">
      <w:pPr>
        <w:ind w:leftChars="50" w:left="105" w:firstLineChars="400" w:firstLine="960"/>
        <w:rPr>
          <w:rFonts w:ascii="ＭＳ 明朝" w:hAnsi="ＭＳ 明朝"/>
          <w:sz w:val="24"/>
        </w:rPr>
      </w:pPr>
      <w:r w:rsidRPr="001D5AE5">
        <w:rPr>
          <w:rFonts w:ascii="ＭＳ 明朝" w:hAnsi="ＭＳ 明朝"/>
          <w:sz w:val="24"/>
        </w:rPr>
        <w:t>成することができるものする。</w:t>
      </w:r>
    </w:p>
    <w:p w14:paraId="7465C2DA" w14:textId="77777777" w:rsidR="00293C1A" w:rsidRPr="001D5AE5" w:rsidRDefault="00293C1A" w:rsidP="00BA7C4E">
      <w:pPr>
        <w:ind w:left="1050" w:hanging="256"/>
        <w:rPr>
          <w:rFonts w:ascii="ＭＳ 明朝" w:hAnsi="ＭＳ 明朝"/>
          <w:sz w:val="24"/>
        </w:rPr>
      </w:pPr>
      <w:r w:rsidRPr="001D5AE5">
        <w:rPr>
          <w:rFonts w:ascii="ＭＳ 明朝" w:hAnsi="ＭＳ 明朝"/>
          <w:sz w:val="24"/>
        </w:rPr>
        <w:t>イ　保護システム管理者は、ブラックリストを作成した場合は、保護システムが当該ブラックリストに掲載されたソフトウェアをインストール又は実行することが不可能となるように設定するものとする。</w:t>
      </w:r>
    </w:p>
    <w:p w14:paraId="7EF108FF" w14:textId="77777777" w:rsidR="00293C1A" w:rsidRPr="001D5AE5" w:rsidRDefault="00293C1A" w:rsidP="00BA7C4E">
      <w:pPr>
        <w:ind w:left="1050" w:hanging="256"/>
        <w:rPr>
          <w:rFonts w:ascii="ＭＳ 明朝" w:hAnsi="ＭＳ 明朝"/>
          <w:sz w:val="24"/>
        </w:rPr>
      </w:pPr>
      <w:r w:rsidRPr="001D5AE5">
        <w:rPr>
          <w:rFonts w:ascii="ＭＳ 明朝" w:hAnsi="ＭＳ 明朝"/>
          <w:sz w:val="24"/>
        </w:rPr>
        <w:t>ウ　保護システム管理者は、ホワイトリストを作成した場合は、保護システムが当該ホワイトリストに掲載されたソフトウェアのみをインストール及び実行することが可能となるように設定するものとする。</w:t>
      </w:r>
    </w:p>
    <w:p w14:paraId="7FF31CBD" w14:textId="77777777" w:rsidR="00293C1A" w:rsidRPr="001D5AE5" w:rsidRDefault="00293C1A" w:rsidP="00BA7C4E">
      <w:pPr>
        <w:ind w:left="1050" w:hanging="256"/>
        <w:rPr>
          <w:rFonts w:ascii="ＭＳ 明朝" w:hAnsi="ＭＳ 明朝"/>
          <w:sz w:val="24"/>
        </w:rPr>
      </w:pPr>
      <w:r w:rsidRPr="001D5AE5">
        <w:rPr>
          <w:rFonts w:ascii="ＭＳ 明朝" w:hAnsi="ＭＳ 明朝"/>
          <w:sz w:val="24"/>
        </w:rPr>
        <w:t>エ　保護システム管理者は、定期的に、及び保護システム構成要素に変更が生じた場合など必要と認める場合には、アに規定するブラックリスト又はイに規定するホワイトリストを精査し、必要に応じ、当該リストを更新するものとする。</w:t>
      </w:r>
    </w:p>
    <w:p w14:paraId="2CA2737A" w14:textId="77777777" w:rsidR="00293C1A" w:rsidRPr="001D5AE5" w:rsidRDefault="00293C1A" w:rsidP="00BA7C4E">
      <w:pPr>
        <w:ind w:firstLine="256"/>
        <w:rPr>
          <w:rFonts w:ascii="ＭＳ 明朝" w:hAnsi="ＭＳ 明朝"/>
          <w:sz w:val="24"/>
        </w:rPr>
      </w:pPr>
      <w:r w:rsidRPr="001D5AE5">
        <w:rPr>
          <w:rFonts w:ascii="ＭＳ 明朝" w:hAnsi="ＭＳ 明朝"/>
          <w:sz w:val="24"/>
        </w:rPr>
        <w:t>３　ベースライン構成設定等の変更等</w:t>
      </w:r>
    </w:p>
    <w:p w14:paraId="6F34C9B0" w14:textId="77777777" w:rsidR="00520A5B" w:rsidRPr="001D5AE5" w:rsidRDefault="00293C1A" w:rsidP="00BA7C4E">
      <w:pPr>
        <w:ind w:left="768" w:hanging="256"/>
        <w:rPr>
          <w:rFonts w:ascii="ＭＳ 明朝" w:hAnsi="ＭＳ 明朝"/>
          <w:sz w:val="24"/>
        </w:rPr>
      </w:pPr>
      <w:r w:rsidRPr="001D5AE5">
        <w:rPr>
          <w:rFonts w:ascii="ＭＳ 明朝" w:hAnsi="ＭＳ 明朝"/>
          <w:sz w:val="24"/>
        </w:rPr>
        <w:t>(1)</w:t>
      </w:r>
      <w:r w:rsidR="00520A5B" w:rsidRPr="001D5AE5">
        <w:rPr>
          <w:rFonts w:ascii="ＭＳ 明朝" w:hAnsi="ＭＳ 明朝"/>
          <w:sz w:val="24"/>
        </w:rPr>
        <w:t xml:space="preserve">　</w:t>
      </w:r>
      <w:r w:rsidRPr="001D5AE5">
        <w:rPr>
          <w:rFonts w:ascii="ＭＳ 明朝" w:hAnsi="ＭＳ 明朝"/>
          <w:sz w:val="24"/>
        </w:rPr>
        <w:t>保護システム管理者は、保護システム構成要素に係る脆弱性の発見及び修正</w:t>
      </w:r>
    </w:p>
    <w:p w14:paraId="572A51E2" w14:textId="77777777" w:rsidR="00DA7D0A" w:rsidRPr="001D5AE5" w:rsidRDefault="00293C1A" w:rsidP="00BA7C4E">
      <w:pPr>
        <w:ind w:leftChars="80" w:left="168" w:firstLineChars="300" w:firstLine="720"/>
        <w:rPr>
          <w:rFonts w:ascii="ＭＳ 明朝" w:hAnsi="ＭＳ 明朝"/>
          <w:sz w:val="24"/>
        </w:rPr>
      </w:pPr>
      <w:r w:rsidRPr="001D5AE5">
        <w:rPr>
          <w:rFonts w:ascii="ＭＳ 明朝" w:hAnsi="ＭＳ 明朝"/>
          <w:sz w:val="24"/>
        </w:rPr>
        <w:t>並びに業務上必要な機能の変化等が生じた場合には、総括者の承認を得て、ベ</w:t>
      </w:r>
    </w:p>
    <w:p w14:paraId="0D942924" w14:textId="77777777" w:rsidR="00293C1A" w:rsidRPr="001D5AE5" w:rsidRDefault="00293C1A" w:rsidP="00BA7C4E">
      <w:pPr>
        <w:ind w:leftChars="100" w:left="210" w:firstLineChars="300" w:firstLine="720"/>
        <w:rPr>
          <w:rFonts w:ascii="ＭＳ 明朝" w:hAnsi="ＭＳ 明朝"/>
          <w:sz w:val="24"/>
        </w:rPr>
      </w:pPr>
      <w:r w:rsidRPr="001D5AE5">
        <w:rPr>
          <w:rFonts w:ascii="ＭＳ 明朝" w:hAnsi="ＭＳ 明朝"/>
          <w:sz w:val="24"/>
        </w:rPr>
        <w:t>ースライン構成設定を変更するものとする。</w:t>
      </w:r>
    </w:p>
    <w:p w14:paraId="07FAFBFC" w14:textId="77777777" w:rsidR="00520A5B" w:rsidRPr="001D5AE5" w:rsidRDefault="00293C1A" w:rsidP="00BA7C4E">
      <w:pPr>
        <w:ind w:left="768" w:hanging="256"/>
        <w:rPr>
          <w:rFonts w:ascii="ＭＳ 明朝" w:hAnsi="ＭＳ 明朝"/>
          <w:sz w:val="24"/>
        </w:rPr>
      </w:pPr>
      <w:r w:rsidRPr="001D5AE5">
        <w:rPr>
          <w:rFonts w:ascii="ＭＳ 明朝" w:hAnsi="ＭＳ 明朝"/>
          <w:sz w:val="24"/>
        </w:rPr>
        <w:t>(2)</w:t>
      </w:r>
      <w:r w:rsidR="00520A5B" w:rsidRPr="001D5AE5">
        <w:rPr>
          <w:rFonts w:ascii="ＭＳ 明朝" w:hAnsi="ＭＳ 明朝"/>
          <w:sz w:val="24"/>
        </w:rPr>
        <w:t xml:space="preserve">　</w:t>
      </w:r>
      <w:r w:rsidRPr="001D5AE5">
        <w:rPr>
          <w:rFonts w:ascii="ＭＳ 明朝" w:hAnsi="ＭＳ 明朝"/>
          <w:sz w:val="24"/>
        </w:rPr>
        <w:t>保護システム管理者は、個々の保護システム構成要素において、ベースライ</w:t>
      </w:r>
    </w:p>
    <w:p w14:paraId="42A1A4F9" w14:textId="77777777" w:rsidR="00520A5B" w:rsidRPr="001D5AE5" w:rsidRDefault="00293C1A" w:rsidP="00BA7C4E">
      <w:pPr>
        <w:ind w:leftChars="80" w:left="168" w:firstLineChars="300" w:firstLine="720"/>
        <w:rPr>
          <w:rFonts w:ascii="ＭＳ 明朝" w:hAnsi="ＭＳ 明朝"/>
          <w:sz w:val="24"/>
        </w:rPr>
      </w:pPr>
      <w:r w:rsidRPr="001D5AE5">
        <w:rPr>
          <w:rFonts w:ascii="ＭＳ 明朝" w:hAnsi="ＭＳ 明朝"/>
          <w:sz w:val="24"/>
        </w:rPr>
        <w:t>ン構成設定に従うことが不可能又は著しく合理性を欠く等の事情があると認め</w:t>
      </w:r>
    </w:p>
    <w:p w14:paraId="4E42C7A9" w14:textId="77777777" w:rsidR="00293C1A" w:rsidRPr="001D5AE5" w:rsidRDefault="00293C1A" w:rsidP="00BA7C4E">
      <w:pPr>
        <w:ind w:leftChars="80" w:left="168" w:firstLineChars="300" w:firstLine="720"/>
        <w:rPr>
          <w:rFonts w:ascii="ＭＳ 明朝" w:hAnsi="ＭＳ 明朝"/>
          <w:sz w:val="24"/>
        </w:rPr>
      </w:pPr>
      <w:r w:rsidRPr="001D5AE5">
        <w:rPr>
          <w:rFonts w:ascii="ＭＳ 明朝" w:hAnsi="ＭＳ 明朝"/>
          <w:sz w:val="24"/>
        </w:rPr>
        <w:t>た場合に、総括者の承認を得て、特別の構成設定を行うものとする。</w:t>
      </w:r>
    </w:p>
    <w:p w14:paraId="72F28B1D" w14:textId="77777777" w:rsidR="00520A5B" w:rsidRPr="001D5AE5" w:rsidRDefault="00293C1A" w:rsidP="00BA7C4E">
      <w:pPr>
        <w:ind w:left="768" w:hanging="256"/>
        <w:rPr>
          <w:rFonts w:ascii="ＭＳ 明朝" w:hAnsi="ＭＳ 明朝"/>
          <w:sz w:val="24"/>
        </w:rPr>
      </w:pPr>
      <w:r w:rsidRPr="001D5AE5">
        <w:rPr>
          <w:rFonts w:ascii="ＭＳ 明朝" w:hAnsi="ＭＳ 明朝"/>
          <w:sz w:val="24"/>
        </w:rPr>
        <w:t>(3)</w:t>
      </w:r>
      <w:r w:rsidR="00520A5B" w:rsidRPr="001D5AE5">
        <w:rPr>
          <w:rFonts w:ascii="ＭＳ 明朝" w:hAnsi="ＭＳ 明朝"/>
          <w:sz w:val="24"/>
        </w:rPr>
        <w:t xml:space="preserve">　</w:t>
      </w:r>
      <w:r w:rsidRPr="001D5AE5">
        <w:rPr>
          <w:rFonts w:ascii="ＭＳ 明朝" w:hAnsi="ＭＳ 明朝"/>
          <w:sz w:val="24"/>
        </w:rPr>
        <w:t>保護システム管理者は、第１号の規定によりベースライン構成設定を変更す</w:t>
      </w:r>
    </w:p>
    <w:p w14:paraId="5DCFC6E1" w14:textId="77777777" w:rsidR="00520A5B" w:rsidRPr="001D5AE5" w:rsidRDefault="00293C1A" w:rsidP="00BA7C4E">
      <w:pPr>
        <w:ind w:firstLineChars="350" w:firstLine="840"/>
        <w:rPr>
          <w:rFonts w:ascii="ＭＳ 明朝" w:hAnsi="ＭＳ 明朝"/>
          <w:sz w:val="24"/>
        </w:rPr>
      </w:pPr>
      <w:r w:rsidRPr="001D5AE5">
        <w:rPr>
          <w:rFonts w:ascii="ＭＳ 明朝" w:hAnsi="ＭＳ 明朝"/>
          <w:sz w:val="24"/>
        </w:rPr>
        <w:t>る場合及び前号の規定により特別の構成設定を行う場合は、当該構成設定が保</w:t>
      </w:r>
    </w:p>
    <w:p w14:paraId="070D7C95" w14:textId="77777777" w:rsidR="00293C1A" w:rsidRPr="001D5AE5" w:rsidRDefault="00293C1A" w:rsidP="00BA7C4E">
      <w:pPr>
        <w:ind w:firstLineChars="350" w:firstLine="840"/>
        <w:rPr>
          <w:rFonts w:ascii="ＭＳ 明朝" w:hAnsi="ＭＳ 明朝"/>
          <w:sz w:val="24"/>
        </w:rPr>
      </w:pPr>
      <w:r w:rsidRPr="001D5AE5">
        <w:rPr>
          <w:rFonts w:ascii="ＭＳ 明朝" w:hAnsi="ＭＳ 明朝"/>
          <w:sz w:val="24"/>
        </w:rPr>
        <w:t>護システムのセキュリティに及ぼす影響を分析した上で、実施するものとする。</w:t>
      </w:r>
    </w:p>
    <w:p w14:paraId="2B71279D" w14:textId="77777777" w:rsidR="00293C1A" w:rsidRPr="001D5AE5" w:rsidRDefault="00293C1A" w:rsidP="00BA7C4E">
      <w:pPr>
        <w:ind w:leftChars="50" w:left="105" w:firstLine="256"/>
        <w:rPr>
          <w:rFonts w:ascii="ＭＳ 明朝" w:hAnsi="ＭＳ 明朝"/>
          <w:sz w:val="24"/>
        </w:rPr>
      </w:pPr>
      <w:r w:rsidRPr="001D5AE5">
        <w:rPr>
          <w:rFonts w:ascii="ＭＳ 明朝" w:hAnsi="ＭＳ 明朝"/>
          <w:sz w:val="24"/>
        </w:rPr>
        <w:t>４　構成設定に係る記録及び保存等</w:t>
      </w:r>
    </w:p>
    <w:p w14:paraId="2F097074" w14:textId="77777777" w:rsidR="00293C1A" w:rsidRPr="001D5AE5" w:rsidRDefault="00293C1A" w:rsidP="00BA7C4E">
      <w:pPr>
        <w:ind w:firstLine="512"/>
        <w:rPr>
          <w:rFonts w:ascii="ＭＳ 明朝" w:hAnsi="ＭＳ 明朝"/>
          <w:sz w:val="24"/>
        </w:rPr>
      </w:pPr>
      <w:r w:rsidRPr="001D5AE5">
        <w:rPr>
          <w:rFonts w:ascii="ＭＳ 明朝" w:hAnsi="ＭＳ 明朝"/>
          <w:sz w:val="24"/>
        </w:rPr>
        <w:t>(1)</w:t>
      </w:r>
      <w:r w:rsidR="00520A5B" w:rsidRPr="001D5AE5">
        <w:rPr>
          <w:rFonts w:ascii="ＭＳ 明朝" w:hAnsi="ＭＳ 明朝"/>
          <w:sz w:val="24"/>
        </w:rPr>
        <w:t xml:space="preserve">　</w:t>
      </w:r>
      <w:r w:rsidRPr="001D5AE5">
        <w:rPr>
          <w:rFonts w:ascii="ＭＳ 明朝" w:hAnsi="ＭＳ 明朝"/>
          <w:sz w:val="24"/>
        </w:rPr>
        <w:t>構成設定目録</w:t>
      </w:r>
    </w:p>
    <w:p w14:paraId="182BD162" w14:textId="77777777" w:rsidR="00293C1A" w:rsidRPr="001D5AE5" w:rsidRDefault="00293C1A" w:rsidP="00BA7C4E">
      <w:pPr>
        <w:ind w:leftChars="50" w:left="105" w:firstLine="768"/>
        <w:rPr>
          <w:rFonts w:ascii="ＭＳ 明朝" w:hAnsi="ＭＳ 明朝"/>
          <w:sz w:val="24"/>
        </w:rPr>
      </w:pPr>
      <w:r w:rsidRPr="001D5AE5">
        <w:rPr>
          <w:rFonts w:ascii="ＭＳ 明朝" w:hAnsi="ＭＳ 明朝"/>
          <w:sz w:val="24"/>
        </w:rPr>
        <w:t>ア　目録の作成</w:t>
      </w:r>
    </w:p>
    <w:p w14:paraId="640C5BC4" w14:textId="77777777" w:rsidR="00293C1A" w:rsidRPr="001D5AE5" w:rsidRDefault="00293C1A" w:rsidP="00BA7C4E">
      <w:pPr>
        <w:ind w:left="1280" w:hanging="256"/>
        <w:rPr>
          <w:rFonts w:ascii="ＭＳ 明朝" w:hAnsi="ＭＳ 明朝"/>
          <w:sz w:val="24"/>
        </w:rPr>
      </w:pPr>
      <w:r w:rsidRPr="001D5AE5">
        <w:rPr>
          <w:rFonts w:ascii="ＭＳ 明朝" w:hAnsi="ＭＳ 明朝"/>
          <w:sz w:val="24"/>
        </w:rPr>
        <w:t>(ｱ)</w:t>
      </w:r>
      <w:r w:rsidRPr="001D5AE5">
        <w:rPr>
          <w:rFonts w:ascii="ＭＳ 明朝" w:hAnsi="ＭＳ 明朝"/>
          <w:spacing w:val="-3"/>
          <w:sz w:val="24"/>
        </w:rPr>
        <w:t xml:space="preserve"> </w:t>
      </w:r>
      <w:r w:rsidRPr="001D5AE5">
        <w:rPr>
          <w:rFonts w:ascii="ＭＳ 明朝" w:hAnsi="ＭＳ 明朝"/>
          <w:sz w:val="24"/>
        </w:rPr>
        <w:t>保護システム管理者は、保護システム構成要素の構成設定に係る現状を正確に確認及び証明するための目録（以下「構成設定目録」という。）を作成するものとする。</w:t>
      </w:r>
    </w:p>
    <w:p w14:paraId="49294CC3" w14:textId="77777777" w:rsidR="00293C1A" w:rsidRPr="001D5AE5" w:rsidRDefault="00293C1A" w:rsidP="00BA7C4E">
      <w:pPr>
        <w:ind w:left="1280" w:hanging="256"/>
        <w:rPr>
          <w:rFonts w:ascii="ＭＳ 明朝" w:hAnsi="ＭＳ 明朝"/>
          <w:sz w:val="24"/>
        </w:rPr>
      </w:pPr>
      <w:r w:rsidRPr="001D5AE5">
        <w:rPr>
          <w:rFonts w:ascii="ＭＳ 明朝" w:hAnsi="ＭＳ 明朝"/>
          <w:sz w:val="24"/>
        </w:rPr>
        <w:t>(ｲ)</w:t>
      </w:r>
      <w:r w:rsidRPr="001D5AE5">
        <w:rPr>
          <w:rFonts w:ascii="ＭＳ 明朝" w:hAnsi="ＭＳ 明朝"/>
          <w:spacing w:val="-3"/>
          <w:sz w:val="24"/>
        </w:rPr>
        <w:t xml:space="preserve"> </w:t>
      </w:r>
      <w:r w:rsidRPr="001D5AE5">
        <w:rPr>
          <w:rFonts w:ascii="ＭＳ 明朝" w:hAnsi="ＭＳ 明朝"/>
          <w:sz w:val="24"/>
        </w:rPr>
        <w:t>構成設定目録には、個々の保護システム構成要素ごとに、保護システム管理者が指定した構成設定に責任を有する者の氏名、連絡先等を明記するものとする。</w:t>
      </w:r>
    </w:p>
    <w:p w14:paraId="5072B785" w14:textId="77777777" w:rsidR="00293C1A" w:rsidRPr="001D5AE5" w:rsidRDefault="00293C1A" w:rsidP="00BA7C4E">
      <w:pPr>
        <w:ind w:leftChars="50" w:left="105" w:firstLineChars="300" w:firstLine="720"/>
        <w:rPr>
          <w:rFonts w:ascii="ＭＳ 明朝" w:hAnsi="ＭＳ 明朝"/>
          <w:sz w:val="24"/>
        </w:rPr>
      </w:pPr>
      <w:r w:rsidRPr="001D5AE5">
        <w:rPr>
          <w:rFonts w:ascii="ＭＳ 明朝" w:hAnsi="ＭＳ 明朝"/>
          <w:sz w:val="24"/>
        </w:rPr>
        <w:t>イ　目録の更新</w:t>
      </w:r>
    </w:p>
    <w:p w14:paraId="5BF74B9F" w14:textId="77777777" w:rsidR="00293C1A" w:rsidRPr="001D5AE5" w:rsidRDefault="00293C1A" w:rsidP="00BA7C4E">
      <w:pPr>
        <w:ind w:left="1280" w:hanging="256"/>
        <w:rPr>
          <w:rFonts w:ascii="ＭＳ 明朝" w:hAnsi="ＭＳ 明朝"/>
          <w:sz w:val="24"/>
        </w:rPr>
      </w:pPr>
      <w:r w:rsidRPr="001D5AE5">
        <w:rPr>
          <w:rFonts w:ascii="ＭＳ 明朝" w:hAnsi="ＭＳ 明朝"/>
          <w:sz w:val="24"/>
        </w:rPr>
        <w:t>(ｱ)</w:t>
      </w:r>
      <w:r w:rsidRPr="001D5AE5">
        <w:rPr>
          <w:rFonts w:ascii="ＭＳ 明朝" w:hAnsi="ＭＳ 明朝"/>
          <w:spacing w:val="-3"/>
          <w:sz w:val="24"/>
        </w:rPr>
        <w:t xml:space="preserve"> </w:t>
      </w:r>
      <w:r w:rsidRPr="001D5AE5">
        <w:rPr>
          <w:rFonts w:ascii="ＭＳ 明朝" w:hAnsi="ＭＳ 明朝"/>
          <w:sz w:val="24"/>
        </w:rPr>
        <w:t>保護システム管理者は、保護システム構成要素の構成設定の現状に変化が生じた場合（保護システムにおけるソフトウェアのインストール及びアップデートを行った場合を含む。）は、構成設定目録を更新するものとする。</w:t>
      </w:r>
    </w:p>
    <w:p w14:paraId="391CF897" w14:textId="77777777" w:rsidR="00293C1A" w:rsidRPr="001D5AE5" w:rsidRDefault="00293C1A" w:rsidP="00BA7C4E">
      <w:pPr>
        <w:ind w:left="1280" w:hanging="256"/>
        <w:rPr>
          <w:rFonts w:ascii="ＭＳ 明朝" w:hAnsi="ＭＳ 明朝"/>
          <w:sz w:val="24"/>
        </w:rPr>
      </w:pPr>
      <w:r w:rsidRPr="001D5AE5">
        <w:rPr>
          <w:rFonts w:ascii="ＭＳ 明朝" w:hAnsi="ＭＳ 明朝"/>
          <w:sz w:val="24"/>
        </w:rPr>
        <w:t>(ｲ)</w:t>
      </w:r>
      <w:r w:rsidRPr="001D5AE5">
        <w:rPr>
          <w:rFonts w:ascii="ＭＳ 明朝" w:hAnsi="ＭＳ 明朝"/>
          <w:spacing w:val="-3"/>
          <w:sz w:val="24"/>
        </w:rPr>
        <w:t xml:space="preserve"> </w:t>
      </w:r>
      <w:r w:rsidRPr="001D5AE5">
        <w:rPr>
          <w:rFonts w:ascii="ＭＳ 明朝" w:hAnsi="ＭＳ 明朝"/>
          <w:sz w:val="24"/>
        </w:rPr>
        <w:t>構成設定目録の内容を定期的に精査し、現状が正確に記載されていない場合は、速やかに目録を更新するものとする。</w:t>
      </w:r>
    </w:p>
    <w:p w14:paraId="27798CED" w14:textId="77777777" w:rsidR="00293C1A" w:rsidRPr="001D5AE5" w:rsidRDefault="00293C1A" w:rsidP="00BA7C4E">
      <w:pPr>
        <w:ind w:leftChars="50" w:left="105" w:firstLineChars="200" w:firstLine="480"/>
        <w:rPr>
          <w:rFonts w:ascii="ＭＳ 明朝" w:hAnsi="ＭＳ 明朝"/>
          <w:sz w:val="24"/>
        </w:rPr>
      </w:pPr>
      <w:r w:rsidRPr="001D5AE5">
        <w:rPr>
          <w:rFonts w:ascii="ＭＳ 明朝" w:hAnsi="ＭＳ 明朝"/>
          <w:sz w:val="24"/>
        </w:rPr>
        <w:lastRenderedPageBreak/>
        <w:t>(2)</w:t>
      </w:r>
      <w:r w:rsidRPr="001D5AE5">
        <w:rPr>
          <w:rFonts w:ascii="ＭＳ 明朝" w:hAnsi="ＭＳ 明朝"/>
          <w:spacing w:val="-3"/>
          <w:sz w:val="24"/>
        </w:rPr>
        <w:t xml:space="preserve"> </w:t>
      </w:r>
      <w:r w:rsidRPr="001D5AE5">
        <w:rPr>
          <w:rFonts w:ascii="ＭＳ 明朝" w:hAnsi="ＭＳ 明朝"/>
          <w:sz w:val="24"/>
        </w:rPr>
        <w:t xml:space="preserve">構成設定に係る記録　　</w:t>
      </w:r>
    </w:p>
    <w:p w14:paraId="7D20324A" w14:textId="77777777" w:rsidR="00293C1A" w:rsidRPr="001D5AE5" w:rsidRDefault="00293C1A" w:rsidP="00BA7C4E">
      <w:pPr>
        <w:ind w:left="768" w:firstLineChars="100" w:firstLine="240"/>
        <w:rPr>
          <w:rFonts w:ascii="ＭＳ 明朝" w:hAnsi="ＭＳ 明朝"/>
          <w:sz w:val="24"/>
        </w:rPr>
      </w:pPr>
      <w:r w:rsidRPr="001D5AE5">
        <w:rPr>
          <w:rFonts w:ascii="ＭＳ 明朝" w:hAnsi="ＭＳ 明朝"/>
          <w:sz w:val="24"/>
        </w:rPr>
        <w:t>保護システム管理者は、ベースライン構成設定の決定及び変更並びに保護システム構成要素構成設定の実施を記録した文書を作成するものとする。</w:t>
      </w:r>
    </w:p>
    <w:p w14:paraId="57364B0D" w14:textId="77777777" w:rsidR="00293C1A" w:rsidRPr="001D5AE5" w:rsidRDefault="00293C1A" w:rsidP="00BA7C4E">
      <w:pPr>
        <w:ind w:firstLineChars="200" w:firstLine="480"/>
        <w:rPr>
          <w:rFonts w:ascii="ＭＳ 明朝" w:hAnsi="ＭＳ 明朝"/>
          <w:sz w:val="24"/>
        </w:rPr>
      </w:pPr>
      <w:r w:rsidRPr="001D5AE5">
        <w:rPr>
          <w:rFonts w:ascii="ＭＳ 明朝" w:hAnsi="ＭＳ 明朝"/>
          <w:sz w:val="24"/>
        </w:rPr>
        <w:t xml:space="preserve"> (3)</w:t>
      </w:r>
      <w:r w:rsidRPr="001D5AE5">
        <w:rPr>
          <w:rFonts w:ascii="ＭＳ 明朝" w:hAnsi="ＭＳ 明朝"/>
          <w:spacing w:val="-3"/>
          <w:sz w:val="24"/>
        </w:rPr>
        <w:t xml:space="preserve"> </w:t>
      </w:r>
      <w:r w:rsidRPr="001D5AE5">
        <w:rPr>
          <w:rFonts w:ascii="ＭＳ 明朝" w:hAnsi="ＭＳ 明朝"/>
          <w:sz w:val="24"/>
        </w:rPr>
        <w:t>目録等の保存等</w:t>
      </w:r>
    </w:p>
    <w:p w14:paraId="58EA0976" w14:textId="77777777" w:rsidR="00293C1A" w:rsidRPr="001D5AE5" w:rsidRDefault="00293C1A" w:rsidP="00BA7C4E">
      <w:pPr>
        <w:ind w:left="768" w:firstLine="256"/>
        <w:rPr>
          <w:rFonts w:ascii="ＭＳ 明朝" w:hAnsi="ＭＳ 明朝"/>
          <w:sz w:val="24"/>
        </w:rPr>
      </w:pPr>
      <w:r w:rsidRPr="001D5AE5">
        <w:rPr>
          <w:rFonts w:ascii="ＭＳ 明朝" w:hAnsi="ＭＳ 明朝"/>
          <w:sz w:val="24"/>
        </w:rPr>
        <w:t>防衛関連企業は、構成設定目録及び前号により作成した文書を、文書により保管する場合は、施錠したロッカー等により、データで保存する場合には、暗号化により、必要な期間保管又は保存するものとする。</w:t>
      </w:r>
    </w:p>
    <w:p w14:paraId="2579E89B" w14:textId="77777777" w:rsidR="00293C1A" w:rsidRPr="001D5AE5" w:rsidRDefault="00293C1A" w:rsidP="00BA7C4E">
      <w:pPr>
        <w:rPr>
          <w:rFonts w:ascii="ＭＳ 明朝" w:hAnsi="ＭＳ 明朝"/>
          <w:sz w:val="24"/>
        </w:rPr>
      </w:pPr>
    </w:p>
    <w:p w14:paraId="50DD5BFF" w14:textId="77777777" w:rsidR="00293C1A" w:rsidRPr="001D5AE5" w:rsidRDefault="00293C1A" w:rsidP="00BA7C4E">
      <w:pPr>
        <w:rPr>
          <w:rFonts w:ascii="ＭＳ 明朝" w:hAnsi="ＭＳ 明朝"/>
          <w:sz w:val="24"/>
        </w:rPr>
      </w:pPr>
      <w:r w:rsidRPr="001D5AE5">
        <w:rPr>
          <w:rFonts w:ascii="ＭＳ 明朝" w:hAnsi="ＭＳ 明朝"/>
          <w:sz w:val="24"/>
        </w:rPr>
        <w:t>第４　保護システムの基本的防御</w:t>
      </w:r>
    </w:p>
    <w:p w14:paraId="571F2FBC" w14:textId="77777777" w:rsidR="00293C1A" w:rsidRPr="001D5AE5" w:rsidRDefault="00115186" w:rsidP="00BA7C4E">
      <w:pPr>
        <w:ind w:firstLine="256"/>
        <w:rPr>
          <w:rFonts w:ascii="ＭＳ 明朝" w:hAnsi="ＭＳ 明朝"/>
          <w:sz w:val="24"/>
        </w:rPr>
      </w:pPr>
      <w:r w:rsidRPr="001D5AE5">
        <w:rPr>
          <w:rFonts w:ascii="ＭＳ 明朝" w:hAnsi="ＭＳ 明朝"/>
          <w:sz w:val="24"/>
        </w:rPr>
        <w:t>１</w:t>
      </w:r>
      <w:r w:rsidRPr="001D5AE5">
        <w:rPr>
          <w:rFonts w:ascii="ＭＳ 明朝" w:hAnsi="ＭＳ 明朝" w:hint="eastAsia"/>
          <w:sz w:val="24"/>
        </w:rPr>
        <w:t xml:space="preserve">　</w:t>
      </w:r>
      <w:r w:rsidR="00293C1A" w:rsidRPr="001D5AE5">
        <w:rPr>
          <w:rFonts w:ascii="ＭＳ 明朝" w:hAnsi="ＭＳ 明朝"/>
          <w:sz w:val="24"/>
        </w:rPr>
        <w:t>保護システムの領域の確定</w:t>
      </w:r>
    </w:p>
    <w:p w14:paraId="627720ED" w14:textId="77777777" w:rsidR="00520A5B" w:rsidRPr="001D5AE5" w:rsidRDefault="00293C1A" w:rsidP="00BA7C4E">
      <w:pPr>
        <w:ind w:left="512" w:firstLineChars="100" w:firstLine="240"/>
        <w:rPr>
          <w:rFonts w:ascii="ＭＳ 明朝" w:hAnsi="ＭＳ 明朝"/>
          <w:sz w:val="24"/>
        </w:rPr>
      </w:pPr>
      <w:r w:rsidRPr="001D5AE5">
        <w:rPr>
          <w:rFonts w:ascii="ＭＳ 明朝" w:hAnsi="ＭＳ 明朝"/>
          <w:sz w:val="24"/>
        </w:rPr>
        <w:t>防衛関連企業は、保護システム（保護すべき情報の保存又は当該情報へのアクセ</w:t>
      </w:r>
    </w:p>
    <w:p w14:paraId="0F3717F1" w14:textId="77777777" w:rsidR="00520A5B" w:rsidRPr="001D5AE5" w:rsidRDefault="00293C1A" w:rsidP="00BA7C4E">
      <w:pPr>
        <w:ind w:leftChars="30" w:left="63" w:firstLineChars="200" w:firstLine="480"/>
        <w:rPr>
          <w:rFonts w:ascii="ＭＳ 明朝" w:hAnsi="ＭＳ 明朝"/>
          <w:sz w:val="24"/>
        </w:rPr>
      </w:pPr>
      <w:r w:rsidRPr="001D5AE5">
        <w:rPr>
          <w:rFonts w:ascii="ＭＳ 明朝" w:hAnsi="ＭＳ 明朝"/>
          <w:sz w:val="24"/>
        </w:rPr>
        <w:t>スを可能とする機器に限る。以下同じ。）における保護すべき情報を取り扱う領域</w:t>
      </w:r>
    </w:p>
    <w:p w14:paraId="4F9E24FC" w14:textId="77777777" w:rsidR="00520A5B" w:rsidRPr="001D5AE5" w:rsidRDefault="00293C1A" w:rsidP="00BA7C4E">
      <w:pPr>
        <w:ind w:firstLineChars="200" w:firstLine="480"/>
        <w:rPr>
          <w:rFonts w:ascii="ＭＳ 明朝" w:hAnsi="ＭＳ 明朝"/>
          <w:sz w:val="24"/>
        </w:rPr>
      </w:pPr>
      <w:r w:rsidRPr="001D5AE5">
        <w:rPr>
          <w:rFonts w:ascii="ＭＳ 明朝" w:hAnsi="ＭＳ 明朝"/>
          <w:sz w:val="24"/>
        </w:rPr>
        <w:t>を定め、イントラネット及び外部ネットワークとの境界に物理的又は論理的に制御</w:t>
      </w:r>
    </w:p>
    <w:p w14:paraId="00FDA660" w14:textId="77777777" w:rsidR="00293C1A" w:rsidRPr="001D5AE5" w:rsidRDefault="00293C1A" w:rsidP="00BA7C4E">
      <w:pPr>
        <w:ind w:firstLineChars="200" w:firstLine="480"/>
        <w:rPr>
          <w:rFonts w:ascii="ＭＳ 明朝" w:hAnsi="ＭＳ 明朝"/>
          <w:sz w:val="24"/>
        </w:rPr>
      </w:pPr>
      <w:r w:rsidRPr="001D5AE5">
        <w:rPr>
          <w:rFonts w:ascii="ＭＳ 明朝" w:hAnsi="ＭＳ 明朝"/>
          <w:sz w:val="24"/>
        </w:rPr>
        <w:t>可能な措置を行うものとする。</w:t>
      </w:r>
    </w:p>
    <w:p w14:paraId="1DE467A6" w14:textId="77777777" w:rsidR="00293C1A" w:rsidRPr="001D5AE5" w:rsidRDefault="00293C1A" w:rsidP="00BA7C4E">
      <w:pPr>
        <w:ind w:firstLine="256"/>
        <w:rPr>
          <w:rFonts w:ascii="ＭＳ 明朝" w:hAnsi="ＭＳ 明朝"/>
          <w:sz w:val="24"/>
        </w:rPr>
      </w:pPr>
      <w:r w:rsidRPr="001D5AE5">
        <w:rPr>
          <w:rFonts w:ascii="ＭＳ 明朝" w:hAnsi="ＭＳ 明朝"/>
          <w:sz w:val="24"/>
        </w:rPr>
        <w:t>２　保護システムの操作手順書の策定</w:t>
      </w:r>
    </w:p>
    <w:p w14:paraId="5E691CAD" w14:textId="77777777" w:rsidR="00520A5B" w:rsidRPr="001D5AE5" w:rsidRDefault="00293C1A" w:rsidP="00BA7C4E">
      <w:pPr>
        <w:ind w:left="823" w:hanging="256"/>
        <w:rPr>
          <w:rFonts w:ascii="ＭＳ 明朝" w:hAnsi="ＭＳ 明朝"/>
          <w:sz w:val="24"/>
        </w:rPr>
      </w:pPr>
      <w:r w:rsidRPr="001D5AE5">
        <w:rPr>
          <w:rFonts w:ascii="ＭＳ 明朝" w:hAnsi="ＭＳ 明朝"/>
          <w:sz w:val="24"/>
        </w:rPr>
        <w:t>(1)</w:t>
      </w:r>
      <w:r w:rsidR="00520A5B" w:rsidRPr="001D5AE5">
        <w:rPr>
          <w:rFonts w:ascii="ＭＳ 明朝" w:hAnsi="ＭＳ 明朝"/>
          <w:sz w:val="24"/>
        </w:rPr>
        <w:t xml:space="preserve">　</w:t>
      </w:r>
      <w:r w:rsidRPr="001D5AE5">
        <w:rPr>
          <w:rFonts w:ascii="ＭＳ 明朝" w:hAnsi="ＭＳ 明朝"/>
          <w:sz w:val="24"/>
        </w:rPr>
        <w:t>保護システム管理者は、保護システム利用者による不適切な操作がセキュリ</w:t>
      </w:r>
    </w:p>
    <w:p w14:paraId="017E083C" w14:textId="77777777" w:rsidR="00520A5B" w:rsidRPr="001D5AE5" w:rsidRDefault="00293C1A" w:rsidP="00BA7C4E">
      <w:pPr>
        <w:ind w:leftChars="50" w:left="105" w:firstLineChars="350" w:firstLine="840"/>
        <w:rPr>
          <w:rFonts w:ascii="ＭＳ 明朝" w:hAnsi="ＭＳ 明朝"/>
          <w:sz w:val="24"/>
        </w:rPr>
      </w:pPr>
      <w:r w:rsidRPr="001D5AE5">
        <w:rPr>
          <w:rFonts w:ascii="ＭＳ 明朝" w:hAnsi="ＭＳ 明朝"/>
          <w:sz w:val="24"/>
        </w:rPr>
        <w:t>ティに悪影響を及ぼすことを防ぐため、保護システムの利用に当たっての手順</w:t>
      </w:r>
    </w:p>
    <w:p w14:paraId="5B0E8677" w14:textId="77777777" w:rsidR="00520A5B" w:rsidRPr="001D5AE5" w:rsidRDefault="00293C1A" w:rsidP="00BA7C4E">
      <w:pPr>
        <w:ind w:leftChars="50" w:left="105" w:firstLineChars="350" w:firstLine="840"/>
        <w:rPr>
          <w:rFonts w:ascii="ＭＳ 明朝" w:hAnsi="ＭＳ 明朝"/>
          <w:sz w:val="24"/>
        </w:rPr>
      </w:pPr>
      <w:r w:rsidRPr="001D5AE5">
        <w:rPr>
          <w:rFonts w:ascii="ＭＳ 明朝" w:hAnsi="ＭＳ 明朝"/>
          <w:sz w:val="24"/>
        </w:rPr>
        <w:t>及びセキュリティ上遵守すべき事項等を明記した操作手順書を作成し、総括者</w:t>
      </w:r>
    </w:p>
    <w:p w14:paraId="57496490" w14:textId="77777777" w:rsidR="00293C1A" w:rsidRPr="001D5AE5" w:rsidRDefault="00293C1A" w:rsidP="00BA7C4E">
      <w:pPr>
        <w:ind w:leftChars="50" w:left="105" w:firstLineChars="350" w:firstLine="840"/>
        <w:rPr>
          <w:rFonts w:ascii="ＭＳ 明朝" w:hAnsi="ＭＳ 明朝"/>
          <w:sz w:val="24"/>
        </w:rPr>
      </w:pPr>
      <w:r w:rsidRPr="001D5AE5">
        <w:rPr>
          <w:rFonts w:ascii="ＭＳ 明朝" w:hAnsi="ＭＳ 明朝"/>
          <w:sz w:val="24"/>
        </w:rPr>
        <w:t>の承認を得るものとする。</w:t>
      </w:r>
    </w:p>
    <w:p w14:paraId="35A3CBBE" w14:textId="77777777" w:rsidR="00520A5B" w:rsidRPr="001D5AE5" w:rsidRDefault="00293C1A" w:rsidP="00BA7C4E">
      <w:pPr>
        <w:ind w:left="823" w:hanging="256"/>
        <w:rPr>
          <w:rFonts w:ascii="ＭＳ 明朝" w:hAnsi="ＭＳ 明朝"/>
          <w:sz w:val="24"/>
        </w:rPr>
      </w:pPr>
      <w:r w:rsidRPr="001D5AE5">
        <w:rPr>
          <w:rFonts w:ascii="ＭＳ 明朝" w:hAnsi="ＭＳ 明朝"/>
          <w:sz w:val="24"/>
        </w:rPr>
        <w:t>(2)</w:t>
      </w:r>
      <w:r w:rsidR="00520A5B" w:rsidRPr="001D5AE5">
        <w:rPr>
          <w:rFonts w:ascii="ＭＳ 明朝" w:hAnsi="ＭＳ 明朝"/>
          <w:sz w:val="24"/>
        </w:rPr>
        <w:t xml:space="preserve">　</w:t>
      </w:r>
      <w:r w:rsidRPr="001D5AE5">
        <w:rPr>
          <w:rFonts w:ascii="ＭＳ 明朝" w:hAnsi="ＭＳ 明朝"/>
          <w:sz w:val="24"/>
        </w:rPr>
        <w:t>前号に規定する操作手順書は、保護システム利用者が保護システムを使用す</w:t>
      </w:r>
    </w:p>
    <w:p w14:paraId="67CC1349" w14:textId="77777777" w:rsidR="00293C1A" w:rsidRPr="001D5AE5" w:rsidRDefault="00293C1A" w:rsidP="00BA7C4E">
      <w:pPr>
        <w:ind w:leftChars="50" w:left="105" w:firstLineChars="350" w:firstLine="840"/>
        <w:rPr>
          <w:rFonts w:ascii="ＭＳ 明朝" w:hAnsi="ＭＳ 明朝"/>
          <w:sz w:val="24"/>
        </w:rPr>
      </w:pPr>
      <w:r w:rsidRPr="001D5AE5">
        <w:rPr>
          <w:rFonts w:ascii="ＭＳ 明朝" w:hAnsi="ＭＳ 明朝"/>
          <w:sz w:val="24"/>
        </w:rPr>
        <w:t>る際に参照することができる状態にするものとする。</w:t>
      </w:r>
    </w:p>
    <w:p w14:paraId="1B0CBA81" w14:textId="77777777" w:rsidR="00293C1A" w:rsidRPr="001D5AE5" w:rsidRDefault="00293C1A" w:rsidP="00BA7C4E">
      <w:pPr>
        <w:ind w:firstLine="256"/>
        <w:rPr>
          <w:rFonts w:ascii="ＭＳ 明朝" w:hAnsi="ＭＳ 明朝"/>
          <w:sz w:val="24"/>
        </w:rPr>
      </w:pPr>
      <w:r w:rsidRPr="001D5AE5">
        <w:rPr>
          <w:rFonts w:ascii="ＭＳ 明朝" w:hAnsi="ＭＳ 明朝"/>
          <w:sz w:val="24"/>
        </w:rPr>
        <w:t>３　保護すべきデータの暗号化</w:t>
      </w:r>
    </w:p>
    <w:p w14:paraId="525B9851" w14:textId="77777777" w:rsidR="00293C1A" w:rsidRPr="001D5AE5" w:rsidRDefault="00293C1A" w:rsidP="00BA7C4E">
      <w:pPr>
        <w:ind w:leftChars="50" w:left="105" w:firstLine="512"/>
        <w:rPr>
          <w:rFonts w:ascii="ＭＳ 明朝" w:hAnsi="ＭＳ 明朝"/>
          <w:sz w:val="24"/>
        </w:rPr>
      </w:pPr>
      <w:r w:rsidRPr="001D5AE5">
        <w:rPr>
          <w:rFonts w:ascii="ＭＳ 明朝" w:hAnsi="ＭＳ 明朝"/>
          <w:sz w:val="24"/>
        </w:rPr>
        <w:t>(1)</w:t>
      </w:r>
      <w:r w:rsidR="00520A5B" w:rsidRPr="001D5AE5">
        <w:rPr>
          <w:rFonts w:ascii="ＭＳ 明朝" w:hAnsi="ＭＳ 明朝" w:hint="eastAsia"/>
          <w:spacing w:val="-3"/>
          <w:sz w:val="24"/>
        </w:rPr>
        <w:t xml:space="preserve">  </w:t>
      </w:r>
      <w:r w:rsidRPr="001D5AE5">
        <w:rPr>
          <w:rFonts w:ascii="ＭＳ 明朝" w:hAnsi="ＭＳ 明朝"/>
          <w:sz w:val="24"/>
        </w:rPr>
        <w:t>暗号化</w:t>
      </w:r>
    </w:p>
    <w:p w14:paraId="1EEF30C5" w14:textId="77777777" w:rsidR="00293C1A" w:rsidRPr="001D5AE5" w:rsidRDefault="00293C1A" w:rsidP="00BA7C4E">
      <w:pPr>
        <w:ind w:left="1050" w:hanging="256"/>
        <w:rPr>
          <w:rFonts w:ascii="ＭＳ 明朝" w:hAnsi="ＭＳ 明朝"/>
          <w:sz w:val="24"/>
        </w:rPr>
      </w:pPr>
      <w:r w:rsidRPr="001D5AE5">
        <w:rPr>
          <w:rFonts w:ascii="ＭＳ 明朝" w:hAnsi="ＭＳ 明朝"/>
          <w:sz w:val="24"/>
        </w:rPr>
        <w:t>ア　防衛関連企業が保護システムに保護すべきデータを保存する場合は、当該データの機密性及び完全性を維持するため、当該データを暗号化するものとする。</w:t>
      </w:r>
    </w:p>
    <w:p w14:paraId="592ECB22" w14:textId="77777777" w:rsidR="00293C1A" w:rsidRPr="001D5AE5" w:rsidRDefault="00293C1A" w:rsidP="00BA7C4E">
      <w:pPr>
        <w:ind w:left="1106" w:hanging="256"/>
        <w:rPr>
          <w:rFonts w:ascii="ＭＳ 明朝" w:hAnsi="ＭＳ 明朝"/>
          <w:sz w:val="24"/>
        </w:rPr>
      </w:pPr>
      <w:r w:rsidRPr="001D5AE5">
        <w:rPr>
          <w:rFonts w:ascii="ＭＳ 明朝" w:hAnsi="ＭＳ 明朝"/>
          <w:sz w:val="24"/>
        </w:rPr>
        <w:t>イ　保護すべきデータを可搬記憶媒体に保存する場合は、当該データの機密性及び完全性を維持するため、当該データを暗号化するものとする。ただし、別に防衛省の指示がある場合には、その指示に従うものとする。</w:t>
      </w:r>
    </w:p>
    <w:p w14:paraId="7333C1D2" w14:textId="77777777" w:rsidR="00293C1A" w:rsidRPr="001D5AE5" w:rsidRDefault="00293C1A" w:rsidP="00BA7C4E">
      <w:pPr>
        <w:ind w:left="936" w:hanging="256"/>
        <w:rPr>
          <w:rFonts w:ascii="ＭＳ 明朝" w:hAnsi="ＭＳ 明朝"/>
          <w:sz w:val="24"/>
        </w:rPr>
      </w:pPr>
      <w:r w:rsidRPr="001D5AE5">
        <w:rPr>
          <w:rFonts w:ascii="ＭＳ 明朝" w:hAnsi="ＭＳ 明朝"/>
          <w:sz w:val="24"/>
        </w:rPr>
        <w:t>(2)</w:t>
      </w:r>
      <w:r w:rsidR="00520A5B" w:rsidRPr="001D5AE5">
        <w:rPr>
          <w:rFonts w:ascii="ＭＳ 明朝" w:hAnsi="ＭＳ 明朝" w:hint="eastAsia"/>
          <w:spacing w:val="-3"/>
          <w:sz w:val="24"/>
        </w:rPr>
        <w:t xml:space="preserve">  </w:t>
      </w:r>
      <w:r w:rsidRPr="001D5AE5">
        <w:rPr>
          <w:rFonts w:ascii="ＭＳ 明朝" w:hAnsi="ＭＳ 明朝"/>
          <w:sz w:val="24"/>
        </w:rPr>
        <w:t>暗号化の方法</w:t>
      </w:r>
    </w:p>
    <w:p w14:paraId="239F99C4" w14:textId="77777777" w:rsidR="00520A5B" w:rsidRPr="001D5AE5" w:rsidRDefault="00293C1A" w:rsidP="00BA7C4E">
      <w:pPr>
        <w:ind w:left="768" w:firstLineChars="200" w:firstLine="480"/>
        <w:rPr>
          <w:rFonts w:ascii="ＭＳ 明朝" w:hAnsi="ＭＳ 明朝"/>
          <w:sz w:val="24"/>
        </w:rPr>
      </w:pPr>
      <w:r w:rsidRPr="001D5AE5">
        <w:rPr>
          <w:rFonts w:ascii="ＭＳ 明朝" w:hAnsi="ＭＳ 明朝"/>
          <w:sz w:val="24"/>
        </w:rPr>
        <w:t>防衛関連企業が保護すべきデータの暗号化など保護システムにおいて使用</w:t>
      </w:r>
    </w:p>
    <w:p w14:paraId="3CDAAD13" w14:textId="77777777" w:rsidR="00520A5B" w:rsidRPr="001D5AE5" w:rsidRDefault="00293C1A" w:rsidP="00BA7C4E">
      <w:pPr>
        <w:ind w:left="737" w:firstLineChars="100" w:firstLine="240"/>
        <w:rPr>
          <w:rFonts w:ascii="ＭＳ 明朝" w:hAnsi="ＭＳ 明朝"/>
          <w:sz w:val="24"/>
        </w:rPr>
      </w:pPr>
      <w:r w:rsidRPr="001D5AE5">
        <w:rPr>
          <w:rFonts w:ascii="ＭＳ 明朝" w:hAnsi="ＭＳ 明朝"/>
          <w:sz w:val="24"/>
        </w:rPr>
        <w:t>する暗号は、電子政府推奨暗号等を使用するものとする。ただし、別に防衛省</w:t>
      </w:r>
    </w:p>
    <w:p w14:paraId="2C2E8693" w14:textId="77777777" w:rsidR="00293C1A" w:rsidRPr="001D5AE5" w:rsidRDefault="00293C1A" w:rsidP="00BA7C4E">
      <w:pPr>
        <w:ind w:left="737" w:firstLineChars="100" w:firstLine="240"/>
        <w:rPr>
          <w:rFonts w:ascii="ＭＳ 明朝" w:hAnsi="ＭＳ 明朝"/>
          <w:sz w:val="24"/>
        </w:rPr>
      </w:pPr>
      <w:r w:rsidRPr="001D5AE5">
        <w:rPr>
          <w:rFonts w:ascii="ＭＳ 明朝" w:hAnsi="ＭＳ 明朝"/>
          <w:sz w:val="24"/>
        </w:rPr>
        <w:t>が指示する暗号がある場合は、その指示に従うものとする。</w:t>
      </w:r>
    </w:p>
    <w:p w14:paraId="0FED729F" w14:textId="77777777" w:rsidR="00293C1A" w:rsidRPr="001D5AE5" w:rsidRDefault="00293C1A" w:rsidP="00BA7C4E">
      <w:pPr>
        <w:ind w:left="936" w:hanging="256"/>
        <w:rPr>
          <w:rFonts w:ascii="ＭＳ 明朝" w:hAnsi="ＭＳ 明朝"/>
          <w:sz w:val="24"/>
        </w:rPr>
      </w:pPr>
      <w:r w:rsidRPr="001D5AE5">
        <w:rPr>
          <w:rFonts w:ascii="ＭＳ 明朝" w:hAnsi="ＭＳ 明朝"/>
          <w:sz w:val="24"/>
        </w:rPr>
        <w:t>(3)</w:t>
      </w:r>
      <w:r w:rsidR="00520A5B" w:rsidRPr="001D5AE5">
        <w:rPr>
          <w:rFonts w:ascii="ＭＳ 明朝" w:hAnsi="ＭＳ 明朝"/>
          <w:sz w:val="24"/>
        </w:rPr>
        <w:t xml:space="preserve">　</w:t>
      </w:r>
      <w:r w:rsidRPr="001D5AE5">
        <w:rPr>
          <w:rFonts w:ascii="ＭＳ 明朝" w:hAnsi="ＭＳ 明朝"/>
          <w:sz w:val="24"/>
        </w:rPr>
        <w:t>暗号鍵の管理</w:t>
      </w:r>
    </w:p>
    <w:p w14:paraId="2353009A" w14:textId="77777777" w:rsidR="00520A5B" w:rsidRPr="001D5AE5" w:rsidRDefault="00293C1A" w:rsidP="00BA7C4E">
      <w:pPr>
        <w:ind w:leftChars="-50" w:left="-105" w:firstLineChars="550" w:firstLine="1320"/>
        <w:rPr>
          <w:rFonts w:ascii="ＭＳ 明朝" w:hAnsi="ＭＳ 明朝"/>
          <w:sz w:val="24"/>
        </w:rPr>
      </w:pPr>
      <w:r w:rsidRPr="001D5AE5">
        <w:rPr>
          <w:rFonts w:ascii="ＭＳ 明朝" w:hAnsi="ＭＳ 明朝"/>
          <w:sz w:val="24"/>
        </w:rPr>
        <w:t>防衛関連企業は、前号に規定する暗号の暗号鍵を、自社の管理要領により厳</w:t>
      </w:r>
    </w:p>
    <w:p w14:paraId="424AC852" w14:textId="77777777" w:rsidR="00293C1A" w:rsidRPr="001D5AE5" w:rsidRDefault="00293C1A" w:rsidP="00BA7C4E">
      <w:pPr>
        <w:ind w:firstLineChars="400" w:firstLine="960"/>
        <w:rPr>
          <w:rFonts w:ascii="ＭＳ 明朝" w:hAnsi="ＭＳ 明朝"/>
          <w:sz w:val="24"/>
        </w:rPr>
      </w:pPr>
      <w:r w:rsidRPr="001D5AE5">
        <w:rPr>
          <w:rFonts w:ascii="ＭＳ 明朝" w:hAnsi="ＭＳ 明朝"/>
          <w:sz w:val="24"/>
        </w:rPr>
        <w:t>格に管理するものとする。</w:t>
      </w:r>
    </w:p>
    <w:p w14:paraId="49F3CA5B" w14:textId="77777777" w:rsidR="00293C1A" w:rsidRPr="001D5AE5" w:rsidRDefault="00293C1A" w:rsidP="00BA7C4E">
      <w:pPr>
        <w:ind w:firstLine="256"/>
        <w:rPr>
          <w:rFonts w:ascii="ＭＳ 明朝" w:hAnsi="ＭＳ 明朝"/>
          <w:sz w:val="24"/>
        </w:rPr>
      </w:pPr>
      <w:r w:rsidRPr="001D5AE5">
        <w:rPr>
          <w:rFonts w:ascii="ＭＳ 明朝" w:hAnsi="ＭＳ 明朝"/>
          <w:sz w:val="24"/>
        </w:rPr>
        <w:t>４　その他</w:t>
      </w:r>
    </w:p>
    <w:p w14:paraId="28A6D35C" w14:textId="77777777" w:rsidR="00293C1A" w:rsidRPr="001D5AE5" w:rsidRDefault="00293C1A" w:rsidP="00BA7C4E">
      <w:pPr>
        <w:ind w:leftChars="200" w:left="420" w:firstLineChars="100" w:firstLine="240"/>
        <w:rPr>
          <w:rFonts w:ascii="ＭＳ 明朝" w:hAnsi="ＭＳ 明朝"/>
          <w:sz w:val="24"/>
        </w:rPr>
      </w:pPr>
      <w:r w:rsidRPr="001D5AE5">
        <w:rPr>
          <w:rFonts w:ascii="ＭＳ 明朝" w:hAnsi="ＭＳ 明朝"/>
          <w:sz w:val="24"/>
        </w:rPr>
        <w:t>(1)</w:t>
      </w:r>
      <w:r w:rsidR="00520A5B" w:rsidRPr="001D5AE5">
        <w:rPr>
          <w:rFonts w:ascii="ＭＳ 明朝" w:hAnsi="ＭＳ 明朝" w:hint="eastAsia"/>
          <w:spacing w:val="-3"/>
          <w:sz w:val="24"/>
        </w:rPr>
        <w:t xml:space="preserve">  </w:t>
      </w:r>
      <w:r w:rsidRPr="001D5AE5">
        <w:rPr>
          <w:rFonts w:ascii="ＭＳ 明朝" w:hAnsi="ＭＳ 明朝"/>
          <w:sz w:val="24"/>
        </w:rPr>
        <w:t>ソフトウェアのインストール及びアップデートの制限等</w:t>
      </w:r>
    </w:p>
    <w:p w14:paraId="23074325" w14:textId="77777777" w:rsidR="00520A5B" w:rsidRPr="001D5AE5" w:rsidRDefault="00293C1A" w:rsidP="00BA7C4E">
      <w:pPr>
        <w:ind w:left="1276" w:hanging="256"/>
        <w:rPr>
          <w:rFonts w:ascii="ＭＳ 明朝" w:hAnsi="ＭＳ 明朝"/>
          <w:sz w:val="24"/>
        </w:rPr>
      </w:pPr>
      <w:r w:rsidRPr="001D5AE5">
        <w:rPr>
          <w:rFonts w:ascii="ＭＳ 明朝" w:hAnsi="ＭＳ 明朝"/>
          <w:sz w:val="24"/>
        </w:rPr>
        <w:t>ア　防衛関連企業が保護システムにおいてソフトウェアのインストール又は</w:t>
      </w:r>
    </w:p>
    <w:p w14:paraId="68A7AA4C" w14:textId="77777777" w:rsidR="00520A5B" w:rsidRPr="001D5AE5" w:rsidRDefault="00293C1A" w:rsidP="00BA7C4E">
      <w:pPr>
        <w:ind w:leftChars="50" w:left="105" w:firstLineChars="500" w:firstLine="1200"/>
        <w:rPr>
          <w:rFonts w:ascii="ＭＳ 明朝" w:hAnsi="ＭＳ 明朝"/>
          <w:sz w:val="24"/>
        </w:rPr>
      </w:pPr>
      <w:r w:rsidRPr="001D5AE5">
        <w:rPr>
          <w:rFonts w:ascii="ＭＳ 明朝" w:hAnsi="ＭＳ 明朝"/>
          <w:sz w:val="24"/>
        </w:rPr>
        <w:t>アップデートを行う場合は、保護システム管理者は、あらかじめその有効性</w:t>
      </w:r>
    </w:p>
    <w:p w14:paraId="033D06DF" w14:textId="77777777" w:rsidR="00520A5B" w:rsidRPr="001D5AE5" w:rsidRDefault="00293C1A" w:rsidP="00BA7C4E">
      <w:pPr>
        <w:ind w:leftChars="50" w:left="105" w:firstLineChars="500" w:firstLine="1200"/>
        <w:rPr>
          <w:rFonts w:ascii="ＭＳ 明朝" w:hAnsi="ＭＳ 明朝"/>
          <w:sz w:val="24"/>
        </w:rPr>
      </w:pPr>
      <w:r w:rsidRPr="001D5AE5">
        <w:rPr>
          <w:rFonts w:ascii="ＭＳ 明朝" w:hAnsi="ＭＳ 明朝"/>
          <w:sz w:val="24"/>
        </w:rPr>
        <w:t>や副作用の可能性等を分析及び評価し、必要かつセキュリティ上適切と認め</w:t>
      </w:r>
    </w:p>
    <w:p w14:paraId="573D43A5" w14:textId="77777777" w:rsidR="00293C1A" w:rsidRPr="001D5AE5" w:rsidRDefault="00293C1A" w:rsidP="00BA7C4E">
      <w:pPr>
        <w:ind w:leftChars="50" w:left="105" w:firstLineChars="500" w:firstLine="1200"/>
        <w:rPr>
          <w:rFonts w:ascii="ＭＳ 明朝" w:hAnsi="ＭＳ 明朝"/>
          <w:sz w:val="24"/>
        </w:rPr>
      </w:pPr>
      <w:r w:rsidRPr="001D5AE5">
        <w:rPr>
          <w:rFonts w:ascii="ＭＳ 明朝" w:hAnsi="ＭＳ 明朝"/>
          <w:sz w:val="24"/>
        </w:rPr>
        <w:t>られる場合に限り実施するものとする。</w:t>
      </w:r>
    </w:p>
    <w:p w14:paraId="6458F858" w14:textId="77777777" w:rsidR="00E435F4" w:rsidRPr="001D5AE5" w:rsidRDefault="00293C1A" w:rsidP="00BA7C4E">
      <w:pPr>
        <w:ind w:left="1333" w:hanging="256"/>
        <w:rPr>
          <w:rFonts w:ascii="ＭＳ 明朝" w:hAnsi="ＭＳ 明朝"/>
          <w:sz w:val="24"/>
        </w:rPr>
      </w:pPr>
      <w:r w:rsidRPr="001D5AE5">
        <w:rPr>
          <w:rFonts w:ascii="ＭＳ 明朝" w:hAnsi="ＭＳ 明朝"/>
          <w:sz w:val="24"/>
        </w:rPr>
        <w:t>イ　アに規定する分析及び評価によりソフトウェアのアップデート（パッチ</w:t>
      </w:r>
    </w:p>
    <w:p w14:paraId="443C2BEC" w14:textId="77777777" w:rsidR="00E435F4" w:rsidRPr="001D5AE5" w:rsidRDefault="00293C1A" w:rsidP="00BA7C4E">
      <w:pPr>
        <w:ind w:leftChars="50" w:left="105" w:firstLineChars="500" w:firstLine="1200"/>
        <w:rPr>
          <w:rFonts w:ascii="ＭＳ 明朝" w:hAnsi="ＭＳ 明朝"/>
          <w:sz w:val="24"/>
        </w:rPr>
      </w:pPr>
      <w:r w:rsidRPr="001D5AE5">
        <w:rPr>
          <w:rFonts w:ascii="ＭＳ 明朝" w:hAnsi="ＭＳ 明朝"/>
          <w:sz w:val="24"/>
        </w:rPr>
        <w:t>及びアンチウイルスシグネチャを含む。）を実施することが必要かつセキュ</w:t>
      </w:r>
    </w:p>
    <w:p w14:paraId="536DE269" w14:textId="77777777" w:rsidR="00E435F4" w:rsidRPr="001D5AE5" w:rsidRDefault="00293C1A" w:rsidP="00BA7C4E">
      <w:pPr>
        <w:ind w:leftChars="50" w:left="105" w:firstLineChars="500" w:firstLine="1200"/>
        <w:rPr>
          <w:rFonts w:ascii="ＭＳ 明朝" w:hAnsi="ＭＳ 明朝"/>
          <w:sz w:val="24"/>
        </w:rPr>
      </w:pPr>
      <w:r w:rsidRPr="001D5AE5">
        <w:rPr>
          <w:rFonts w:ascii="ＭＳ 明朝" w:hAnsi="ＭＳ 明朝"/>
          <w:sz w:val="24"/>
        </w:rPr>
        <w:t>リティ上適切と認めた場合は、当該ソフトウェアのアップデートが利用可能</w:t>
      </w:r>
    </w:p>
    <w:p w14:paraId="3993C2A4" w14:textId="77777777" w:rsidR="00293C1A" w:rsidRPr="001D5AE5" w:rsidRDefault="00293C1A" w:rsidP="00BA7C4E">
      <w:pPr>
        <w:ind w:leftChars="50" w:left="105" w:firstLineChars="500" w:firstLine="1200"/>
        <w:rPr>
          <w:rFonts w:ascii="ＭＳ 明朝" w:hAnsi="ＭＳ 明朝"/>
          <w:sz w:val="24"/>
        </w:rPr>
      </w:pPr>
      <w:r w:rsidRPr="001D5AE5">
        <w:rPr>
          <w:rFonts w:ascii="ＭＳ 明朝" w:hAnsi="ＭＳ 明朝"/>
          <w:sz w:val="24"/>
        </w:rPr>
        <w:t>となってから速やかに実施するものとす。</w:t>
      </w:r>
    </w:p>
    <w:p w14:paraId="749EE804" w14:textId="77777777" w:rsidR="00293C1A" w:rsidRPr="001D5AE5" w:rsidRDefault="00293C1A" w:rsidP="00BA7C4E">
      <w:pPr>
        <w:ind w:firstLineChars="250" w:firstLine="600"/>
        <w:rPr>
          <w:rFonts w:ascii="ＭＳ 明朝" w:hAnsi="ＭＳ 明朝"/>
          <w:sz w:val="24"/>
        </w:rPr>
      </w:pPr>
      <w:r w:rsidRPr="001D5AE5">
        <w:rPr>
          <w:rFonts w:ascii="ＭＳ 明朝" w:hAnsi="ＭＳ 明朝"/>
          <w:sz w:val="24"/>
        </w:rPr>
        <w:t>(2)</w:t>
      </w:r>
      <w:r w:rsidR="00E435F4" w:rsidRPr="001D5AE5">
        <w:rPr>
          <w:rFonts w:ascii="ＭＳ 明朝" w:hAnsi="ＭＳ 明朝" w:hint="eastAsia"/>
          <w:spacing w:val="-3"/>
          <w:sz w:val="24"/>
        </w:rPr>
        <w:t xml:space="preserve">  </w:t>
      </w:r>
      <w:r w:rsidRPr="001D5AE5">
        <w:rPr>
          <w:rFonts w:ascii="ＭＳ 明朝" w:hAnsi="ＭＳ 明朝"/>
          <w:sz w:val="24"/>
        </w:rPr>
        <w:t>管理者用機能と利用者用機能の分離</w:t>
      </w:r>
    </w:p>
    <w:p w14:paraId="0F37C483" w14:textId="77777777" w:rsidR="00E435F4" w:rsidRPr="001D5AE5" w:rsidRDefault="00293C1A" w:rsidP="00BA7C4E">
      <w:pPr>
        <w:ind w:left="768" w:firstLineChars="200" w:firstLine="480"/>
        <w:rPr>
          <w:rFonts w:ascii="ＭＳ 明朝" w:hAnsi="ＭＳ 明朝"/>
          <w:sz w:val="24"/>
        </w:rPr>
      </w:pPr>
      <w:r w:rsidRPr="001D5AE5">
        <w:rPr>
          <w:rFonts w:ascii="ＭＳ 明朝" w:hAnsi="ＭＳ 明朝"/>
          <w:sz w:val="24"/>
        </w:rPr>
        <w:lastRenderedPageBreak/>
        <w:t>保護システム管理者は、保護システムにおけるアプリケーション等の機能は、</w:t>
      </w:r>
    </w:p>
    <w:p w14:paraId="697A8E29" w14:textId="77777777" w:rsidR="00293C1A" w:rsidRPr="001D5AE5" w:rsidRDefault="00293C1A" w:rsidP="00BA7C4E">
      <w:pPr>
        <w:ind w:leftChars="-50" w:left="-105" w:firstLineChars="450" w:firstLine="1080"/>
        <w:rPr>
          <w:rFonts w:ascii="ＭＳ 明朝" w:hAnsi="ＭＳ 明朝"/>
          <w:sz w:val="24"/>
        </w:rPr>
      </w:pPr>
      <w:r w:rsidRPr="001D5AE5">
        <w:rPr>
          <w:rFonts w:ascii="ＭＳ 明朝" w:hAnsi="ＭＳ 明朝"/>
          <w:sz w:val="24"/>
        </w:rPr>
        <w:t>管理者用機能と利用者用機能を分離するものとする。</w:t>
      </w:r>
    </w:p>
    <w:p w14:paraId="1DAC9A0E" w14:textId="77777777" w:rsidR="00293C1A" w:rsidRPr="001D5AE5" w:rsidRDefault="00293C1A" w:rsidP="00BA7C4E">
      <w:pPr>
        <w:ind w:left="880" w:hanging="256"/>
        <w:rPr>
          <w:rFonts w:ascii="ＭＳ 明朝" w:hAnsi="ＭＳ 明朝"/>
          <w:sz w:val="24"/>
        </w:rPr>
      </w:pPr>
      <w:r w:rsidRPr="001D5AE5">
        <w:rPr>
          <w:rFonts w:ascii="ＭＳ 明朝" w:hAnsi="ＭＳ 明朝"/>
          <w:sz w:val="24"/>
        </w:rPr>
        <w:t>(3)</w:t>
      </w:r>
      <w:r w:rsidR="00E435F4" w:rsidRPr="001D5AE5">
        <w:rPr>
          <w:rFonts w:ascii="ＭＳ 明朝" w:hAnsi="ＭＳ 明朝" w:hint="eastAsia"/>
          <w:spacing w:val="-3"/>
          <w:sz w:val="24"/>
        </w:rPr>
        <w:t xml:space="preserve">  </w:t>
      </w:r>
      <w:r w:rsidRPr="001D5AE5">
        <w:rPr>
          <w:rFonts w:ascii="ＭＳ 明朝" w:hAnsi="ＭＳ 明朝"/>
          <w:sz w:val="24"/>
        </w:rPr>
        <w:t>管理者用機能の不正利用防止</w:t>
      </w:r>
    </w:p>
    <w:p w14:paraId="019ED8CA" w14:textId="77777777" w:rsidR="00E435F4" w:rsidRPr="001D5AE5" w:rsidRDefault="00293C1A" w:rsidP="00BA7C4E">
      <w:pPr>
        <w:ind w:left="768" w:firstLineChars="200" w:firstLine="480"/>
        <w:rPr>
          <w:rFonts w:ascii="ＭＳ 明朝" w:hAnsi="ＭＳ 明朝"/>
          <w:sz w:val="24"/>
        </w:rPr>
      </w:pPr>
      <w:r w:rsidRPr="001D5AE5">
        <w:rPr>
          <w:rFonts w:ascii="ＭＳ 明朝" w:hAnsi="ＭＳ 明朝"/>
          <w:sz w:val="24"/>
        </w:rPr>
        <w:t>保護システム管理者は、管理者権限を持たない保護システム利用者による管</w:t>
      </w:r>
    </w:p>
    <w:p w14:paraId="45EF7EB8" w14:textId="77777777" w:rsidR="00E435F4" w:rsidRPr="001D5AE5" w:rsidRDefault="00293C1A" w:rsidP="00BA7C4E">
      <w:pPr>
        <w:ind w:left="768" w:firstLineChars="100" w:firstLine="240"/>
        <w:rPr>
          <w:rFonts w:ascii="ＭＳ 明朝" w:hAnsi="ＭＳ 明朝"/>
          <w:sz w:val="24"/>
        </w:rPr>
      </w:pPr>
      <w:r w:rsidRPr="001D5AE5">
        <w:rPr>
          <w:rFonts w:ascii="ＭＳ 明朝" w:hAnsi="ＭＳ 明朝"/>
          <w:sz w:val="24"/>
        </w:rPr>
        <w:t>理者用機能の不正利用を防ぐため、アクセス制限や構成設定の実施などの対策</w:t>
      </w:r>
    </w:p>
    <w:p w14:paraId="0FDD41AC" w14:textId="77777777" w:rsidR="00293C1A" w:rsidRPr="001D5AE5" w:rsidRDefault="00293C1A" w:rsidP="00BA7C4E">
      <w:pPr>
        <w:ind w:left="768" w:firstLineChars="100" w:firstLine="240"/>
        <w:rPr>
          <w:rFonts w:ascii="ＭＳ 明朝" w:hAnsi="ＭＳ 明朝"/>
          <w:sz w:val="24"/>
        </w:rPr>
      </w:pPr>
      <w:r w:rsidRPr="001D5AE5">
        <w:rPr>
          <w:rFonts w:ascii="ＭＳ 明朝" w:hAnsi="ＭＳ 明朝"/>
          <w:sz w:val="24"/>
        </w:rPr>
        <w:t>を講じるものとする。</w:t>
      </w:r>
    </w:p>
    <w:p w14:paraId="362D26D9" w14:textId="77777777" w:rsidR="00293C1A" w:rsidRPr="001D5AE5" w:rsidRDefault="00293C1A" w:rsidP="00BA7C4E">
      <w:pPr>
        <w:ind w:left="880" w:hanging="256"/>
        <w:rPr>
          <w:rFonts w:ascii="ＭＳ 明朝" w:hAnsi="ＭＳ 明朝"/>
          <w:sz w:val="24"/>
        </w:rPr>
      </w:pPr>
      <w:r w:rsidRPr="001D5AE5">
        <w:rPr>
          <w:rFonts w:ascii="ＭＳ 明朝" w:hAnsi="ＭＳ 明朝"/>
          <w:sz w:val="24"/>
        </w:rPr>
        <w:t>(4)</w:t>
      </w:r>
      <w:r w:rsidR="00E435F4" w:rsidRPr="001D5AE5">
        <w:rPr>
          <w:rFonts w:ascii="ＭＳ 明朝" w:hAnsi="ＭＳ 明朝" w:hint="eastAsia"/>
          <w:spacing w:val="-3"/>
          <w:sz w:val="24"/>
        </w:rPr>
        <w:t xml:space="preserve">  </w:t>
      </w:r>
      <w:r w:rsidRPr="001D5AE5">
        <w:rPr>
          <w:rFonts w:ascii="ＭＳ 明朝" w:hAnsi="ＭＳ 明朝"/>
          <w:sz w:val="24"/>
        </w:rPr>
        <w:t>仮想化技術の利用時の対策</w:t>
      </w:r>
    </w:p>
    <w:p w14:paraId="7D38119E" w14:textId="77777777" w:rsidR="00E435F4" w:rsidRPr="001D5AE5" w:rsidRDefault="00293C1A" w:rsidP="00BA7C4E">
      <w:pPr>
        <w:ind w:left="624" w:firstLineChars="250" w:firstLine="600"/>
        <w:rPr>
          <w:rFonts w:ascii="ＭＳ 明朝" w:hAnsi="ＭＳ 明朝"/>
          <w:sz w:val="24"/>
        </w:rPr>
      </w:pPr>
      <w:r w:rsidRPr="001D5AE5">
        <w:rPr>
          <w:rFonts w:ascii="ＭＳ 明朝" w:hAnsi="ＭＳ 明朝"/>
          <w:sz w:val="24"/>
        </w:rPr>
        <w:t>保護システム管理者は、保護システムを構成するハードウェア又はソフトウ</w:t>
      </w:r>
    </w:p>
    <w:p w14:paraId="6B08E2D7" w14:textId="77777777" w:rsidR="00E435F4" w:rsidRPr="001D5AE5" w:rsidRDefault="00293C1A" w:rsidP="00BA7C4E">
      <w:pPr>
        <w:ind w:left="397" w:firstLineChars="250" w:firstLine="600"/>
        <w:rPr>
          <w:rFonts w:ascii="ＭＳ 明朝" w:hAnsi="ＭＳ 明朝"/>
          <w:sz w:val="24"/>
        </w:rPr>
      </w:pPr>
      <w:r w:rsidRPr="001D5AE5">
        <w:rPr>
          <w:rFonts w:ascii="ＭＳ 明朝" w:hAnsi="ＭＳ 明朝"/>
          <w:sz w:val="24"/>
        </w:rPr>
        <w:t>ェアにおいて、仮想化技術を利用して複数の仮想コンピュータを構築する場合</w:t>
      </w:r>
    </w:p>
    <w:p w14:paraId="4EF34977" w14:textId="77777777" w:rsidR="00E435F4" w:rsidRPr="001D5AE5" w:rsidRDefault="00293C1A" w:rsidP="00BA7C4E">
      <w:pPr>
        <w:ind w:left="397" w:firstLineChars="250" w:firstLine="600"/>
        <w:rPr>
          <w:rFonts w:ascii="ＭＳ 明朝" w:hAnsi="ＭＳ 明朝"/>
          <w:sz w:val="24"/>
        </w:rPr>
      </w:pPr>
      <w:r w:rsidRPr="001D5AE5">
        <w:rPr>
          <w:rFonts w:ascii="ＭＳ 明朝" w:hAnsi="ＭＳ 明朝"/>
          <w:sz w:val="24"/>
        </w:rPr>
        <w:t>は、当該仮想コンピュータ間でデータの不正な又は意図しない移動を防止する</w:t>
      </w:r>
    </w:p>
    <w:p w14:paraId="665641B4" w14:textId="77777777" w:rsidR="00293C1A" w:rsidRPr="001D5AE5" w:rsidRDefault="00293C1A" w:rsidP="00BA7C4E">
      <w:pPr>
        <w:ind w:left="397" w:firstLineChars="250" w:firstLine="600"/>
        <w:rPr>
          <w:rFonts w:ascii="ＭＳ 明朝" w:hAnsi="ＭＳ 明朝"/>
          <w:sz w:val="24"/>
        </w:rPr>
      </w:pPr>
      <w:r w:rsidRPr="001D5AE5">
        <w:rPr>
          <w:rFonts w:ascii="ＭＳ 明朝" w:hAnsi="ＭＳ 明朝"/>
          <w:sz w:val="24"/>
        </w:rPr>
        <w:t>対策を講じるものとする。</w:t>
      </w:r>
    </w:p>
    <w:p w14:paraId="162390AD" w14:textId="77777777" w:rsidR="00293C1A" w:rsidRPr="001D5AE5" w:rsidRDefault="00293C1A" w:rsidP="00BA7C4E">
      <w:pPr>
        <w:ind w:left="936" w:hanging="256"/>
        <w:rPr>
          <w:rFonts w:ascii="ＭＳ 明朝" w:hAnsi="ＭＳ 明朝"/>
          <w:sz w:val="24"/>
        </w:rPr>
      </w:pPr>
      <w:r w:rsidRPr="001D5AE5">
        <w:rPr>
          <w:rFonts w:ascii="ＭＳ 明朝" w:hAnsi="ＭＳ 明朝"/>
          <w:sz w:val="24"/>
        </w:rPr>
        <w:t>(5)</w:t>
      </w:r>
      <w:r w:rsidR="00E435F4" w:rsidRPr="001D5AE5">
        <w:rPr>
          <w:rFonts w:ascii="ＭＳ 明朝" w:hAnsi="ＭＳ 明朝" w:hint="eastAsia"/>
          <w:spacing w:val="-3"/>
          <w:sz w:val="24"/>
        </w:rPr>
        <w:t xml:space="preserve">  </w:t>
      </w:r>
      <w:r w:rsidRPr="001D5AE5">
        <w:rPr>
          <w:rFonts w:ascii="ＭＳ 明朝" w:hAnsi="ＭＳ 明朝"/>
          <w:sz w:val="24"/>
        </w:rPr>
        <w:t>外部システムとの接続制限</w:t>
      </w:r>
    </w:p>
    <w:p w14:paraId="6D72011B" w14:textId="77777777" w:rsidR="00E435F4" w:rsidRPr="001D5AE5" w:rsidRDefault="00293C1A" w:rsidP="00BA7C4E">
      <w:pPr>
        <w:ind w:left="794" w:firstLineChars="200" w:firstLine="480"/>
        <w:rPr>
          <w:rFonts w:ascii="ＭＳ 明朝" w:hAnsi="ＭＳ 明朝"/>
          <w:sz w:val="24"/>
        </w:rPr>
      </w:pPr>
      <w:r w:rsidRPr="001D5AE5">
        <w:rPr>
          <w:rFonts w:ascii="ＭＳ 明朝" w:hAnsi="ＭＳ 明朝"/>
          <w:sz w:val="24"/>
        </w:rPr>
        <w:t>保護システム管理者は、保護システムを外部システムと接続する場合は、当</w:t>
      </w:r>
    </w:p>
    <w:p w14:paraId="49A154DB" w14:textId="77777777" w:rsidR="00E435F4" w:rsidRPr="001D5AE5" w:rsidRDefault="00293C1A" w:rsidP="00BA7C4E">
      <w:pPr>
        <w:ind w:left="794" w:firstLineChars="100" w:firstLine="240"/>
        <w:rPr>
          <w:rFonts w:ascii="ＭＳ 明朝" w:hAnsi="ＭＳ 明朝"/>
          <w:sz w:val="24"/>
        </w:rPr>
      </w:pPr>
      <w:r w:rsidRPr="001D5AE5">
        <w:rPr>
          <w:rFonts w:ascii="ＭＳ 明朝" w:hAnsi="ＭＳ 明朝"/>
          <w:sz w:val="24"/>
        </w:rPr>
        <w:t>該接続及びその使用に係る安全性を検証し、保護システムと外部システムとの</w:t>
      </w:r>
    </w:p>
    <w:p w14:paraId="4D412CB3" w14:textId="77777777" w:rsidR="00293C1A" w:rsidRPr="001D5AE5" w:rsidRDefault="00293C1A" w:rsidP="00BA7C4E">
      <w:pPr>
        <w:ind w:left="794" w:firstLineChars="100" w:firstLine="240"/>
        <w:rPr>
          <w:rFonts w:ascii="ＭＳ 明朝" w:hAnsi="ＭＳ 明朝"/>
          <w:sz w:val="24"/>
        </w:rPr>
      </w:pPr>
      <w:r w:rsidRPr="001D5AE5">
        <w:rPr>
          <w:rFonts w:ascii="ＭＳ 明朝" w:hAnsi="ＭＳ 明朝"/>
          <w:sz w:val="24"/>
        </w:rPr>
        <w:t>接続及びその使用を管理又は制限するものとする。</w:t>
      </w:r>
    </w:p>
    <w:p w14:paraId="585CB262" w14:textId="77777777" w:rsidR="00293C1A" w:rsidRPr="001D5AE5" w:rsidRDefault="00293C1A" w:rsidP="00BA7C4E">
      <w:pPr>
        <w:rPr>
          <w:rFonts w:ascii="ＭＳ 明朝" w:hAnsi="ＭＳ 明朝"/>
          <w:sz w:val="24"/>
        </w:rPr>
      </w:pPr>
    </w:p>
    <w:p w14:paraId="77342DE5" w14:textId="77777777" w:rsidR="00293C1A" w:rsidRPr="001D5AE5" w:rsidRDefault="00293C1A" w:rsidP="00BA7C4E">
      <w:pPr>
        <w:rPr>
          <w:rFonts w:ascii="ＭＳ 明朝" w:hAnsi="ＭＳ 明朝"/>
          <w:sz w:val="24"/>
        </w:rPr>
      </w:pPr>
      <w:r w:rsidRPr="001D5AE5">
        <w:rPr>
          <w:rFonts w:ascii="ＭＳ 明朝" w:hAnsi="ＭＳ 明朝"/>
          <w:sz w:val="24"/>
        </w:rPr>
        <w:t>第５　アクセス制御</w:t>
      </w:r>
    </w:p>
    <w:p w14:paraId="27D1914B" w14:textId="77777777" w:rsidR="00293C1A" w:rsidRPr="001D5AE5" w:rsidRDefault="00293C1A" w:rsidP="00BA7C4E">
      <w:pPr>
        <w:ind w:firstLine="256"/>
        <w:rPr>
          <w:rFonts w:ascii="ＭＳ 明朝" w:hAnsi="ＭＳ 明朝"/>
          <w:sz w:val="24"/>
        </w:rPr>
      </w:pPr>
      <w:r w:rsidRPr="001D5AE5">
        <w:rPr>
          <w:rFonts w:ascii="ＭＳ 明朝" w:hAnsi="ＭＳ 明朝"/>
          <w:sz w:val="24"/>
        </w:rPr>
        <w:t>１　アクセス制御方針</w:t>
      </w:r>
    </w:p>
    <w:p w14:paraId="2DBFC1B0" w14:textId="77777777" w:rsidR="00E435F4" w:rsidRPr="001D5AE5" w:rsidRDefault="00293C1A" w:rsidP="00BA7C4E">
      <w:pPr>
        <w:ind w:leftChars="-100" w:left="-210" w:firstLineChars="250" w:firstLine="600"/>
        <w:rPr>
          <w:rFonts w:ascii="ＭＳ 明朝" w:hAnsi="ＭＳ 明朝"/>
          <w:sz w:val="24"/>
        </w:rPr>
      </w:pPr>
      <w:r w:rsidRPr="001D5AE5">
        <w:rPr>
          <w:rFonts w:ascii="ＭＳ 明朝" w:hAnsi="ＭＳ 明朝"/>
          <w:sz w:val="24"/>
        </w:rPr>
        <w:t>(1)</w:t>
      </w:r>
      <w:r w:rsidR="00E435F4" w:rsidRPr="001D5AE5">
        <w:rPr>
          <w:rFonts w:ascii="ＭＳ 明朝" w:hAnsi="ＭＳ 明朝" w:hint="eastAsia"/>
          <w:spacing w:val="-3"/>
          <w:sz w:val="24"/>
        </w:rPr>
        <w:t xml:space="preserve">  </w:t>
      </w:r>
      <w:r w:rsidRPr="001D5AE5">
        <w:rPr>
          <w:rFonts w:ascii="ＭＳ 明朝" w:hAnsi="ＭＳ 明朝"/>
          <w:sz w:val="24"/>
        </w:rPr>
        <w:t>防衛関連企業は、保護すべきデータ及び保護システムに対する論理的なアク</w:t>
      </w:r>
    </w:p>
    <w:p w14:paraId="307655CE" w14:textId="77777777" w:rsidR="00E435F4" w:rsidRPr="001D5AE5" w:rsidRDefault="00293C1A" w:rsidP="00BA7C4E">
      <w:pPr>
        <w:ind w:firstLineChars="300" w:firstLine="720"/>
        <w:rPr>
          <w:rFonts w:ascii="ＭＳ 明朝" w:hAnsi="ＭＳ 明朝"/>
          <w:sz w:val="24"/>
        </w:rPr>
      </w:pPr>
      <w:r w:rsidRPr="001D5AE5">
        <w:rPr>
          <w:rFonts w:ascii="ＭＳ 明朝" w:hAnsi="ＭＳ 明朝"/>
          <w:sz w:val="24"/>
        </w:rPr>
        <w:t>セス（保護システムへのログオン及び保護システムの個々の機能へのアクセス</w:t>
      </w:r>
    </w:p>
    <w:p w14:paraId="46C683A5" w14:textId="77777777" w:rsidR="00E435F4" w:rsidRPr="001D5AE5" w:rsidRDefault="00293C1A" w:rsidP="00BA7C4E">
      <w:pPr>
        <w:ind w:firstLineChars="300" w:firstLine="720"/>
        <w:rPr>
          <w:rFonts w:ascii="ＭＳ 明朝" w:hAnsi="ＭＳ 明朝"/>
          <w:sz w:val="24"/>
        </w:rPr>
      </w:pPr>
      <w:r w:rsidRPr="001D5AE5">
        <w:rPr>
          <w:rFonts w:ascii="ＭＳ 明朝" w:hAnsi="ＭＳ 明朝"/>
          <w:sz w:val="24"/>
        </w:rPr>
        <w:t>を含む。以下同じ。）の制御を実施するために必要な措置を定めたアクセス制</w:t>
      </w:r>
    </w:p>
    <w:p w14:paraId="48B5398B" w14:textId="77777777" w:rsidR="00293C1A" w:rsidRPr="001D5AE5" w:rsidRDefault="00293C1A" w:rsidP="00BA7C4E">
      <w:pPr>
        <w:ind w:firstLineChars="300" w:firstLine="720"/>
        <w:rPr>
          <w:rFonts w:ascii="ＭＳ 明朝" w:hAnsi="ＭＳ 明朝"/>
          <w:sz w:val="24"/>
        </w:rPr>
      </w:pPr>
      <w:r w:rsidRPr="001D5AE5">
        <w:rPr>
          <w:rFonts w:ascii="ＭＳ 明朝" w:hAnsi="ＭＳ 明朝"/>
          <w:sz w:val="24"/>
        </w:rPr>
        <w:t>御方針を作成するものとする。</w:t>
      </w:r>
    </w:p>
    <w:p w14:paraId="6B6D52D9" w14:textId="77777777" w:rsidR="00E435F4" w:rsidRPr="001D5AE5" w:rsidRDefault="00293C1A" w:rsidP="00BA7C4E">
      <w:pPr>
        <w:ind w:firstLineChars="150" w:firstLine="360"/>
        <w:rPr>
          <w:rFonts w:ascii="ＭＳ 明朝" w:hAnsi="ＭＳ 明朝"/>
          <w:sz w:val="24"/>
        </w:rPr>
      </w:pPr>
      <w:r w:rsidRPr="001D5AE5">
        <w:rPr>
          <w:rFonts w:ascii="ＭＳ 明朝" w:hAnsi="ＭＳ 明朝"/>
          <w:sz w:val="24"/>
        </w:rPr>
        <w:t>(2)</w:t>
      </w:r>
      <w:r w:rsidR="00E435F4" w:rsidRPr="001D5AE5">
        <w:rPr>
          <w:rFonts w:ascii="ＭＳ 明朝" w:hAnsi="ＭＳ 明朝" w:hint="eastAsia"/>
          <w:spacing w:val="-3"/>
          <w:sz w:val="24"/>
        </w:rPr>
        <w:t xml:space="preserve">  </w:t>
      </w:r>
      <w:r w:rsidRPr="001D5AE5">
        <w:rPr>
          <w:rFonts w:ascii="ＭＳ 明朝" w:hAnsi="ＭＳ 明朝"/>
          <w:sz w:val="24"/>
        </w:rPr>
        <w:t>アクセス制御方針は、保護システム管理者が作成し、総括者の承認を得るもの</w:t>
      </w:r>
    </w:p>
    <w:p w14:paraId="5C10485D" w14:textId="77777777" w:rsidR="00E435F4" w:rsidRPr="001D5AE5" w:rsidRDefault="00293C1A" w:rsidP="00BA7C4E">
      <w:pPr>
        <w:ind w:firstLineChars="300" w:firstLine="720"/>
        <w:rPr>
          <w:rFonts w:ascii="ＭＳ 明朝" w:hAnsi="ＭＳ 明朝"/>
          <w:sz w:val="24"/>
        </w:rPr>
      </w:pPr>
      <w:r w:rsidRPr="001D5AE5">
        <w:rPr>
          <w:rFonts w:ascii="ＭＳ 明朝" w:hAnsi="ＭＳ 明朝"/>
          <w:sz w:val="24"/>
        </w:rPr>
        <w:t>とし、作成に当たっては、保護すべきデータ及び保護システムに対する論理的な</w:t>
      </w:r>
    </w:p>
    <w:p w14:paraId="77B50999" w14:textId="77777777" w:rsidR="00E435F4" w:rsidRPr="001D5AE5" w:rsidRDefault="00293C1A" w:rsidP="00BA7C4E">
      <w:pPr>
        <w:ind w:firstLineChars="300" w:firstLine="720"/>
        <w:rPr>
          <w:rFonts w:ascii="ＭＳ 明朝" w:hAnsi="ＭＳ 明朝"/>
          <w:sz w:val="24"/>
        </w:rPr>
      </w:pPr>
      <w:r w:rsidRPr="001D5AE5">
        <w:rPr>
          <w:rFonts w:ascii="ＭＳ 明朝" w:hAnsi="ＭＳ 明朝"/>
          <w:sz w:val="24"/>
        </w:rPr>
        <w:t>アクセス権を有する者を業務の遂行上必要最小限度となるように定めるものと</w:t>
      </w:r>
    </w:p>
    <w:p w14:paraId="773E2F69" w14:textId="77777777" w:rsidR="00293C1A" w:rsidRPr="001D5AE5" w:rsidRDefault="00293C1A" w:rsidP="00BA7C4E">
      <w:pPr>
        <w:ind w:firstLineChars="300" w:firstLine="720"/>
        <w:rPr>
          <w:rFonts w:ascii="ＭＳ 明朝" w:hAnsi="ＭＳ 明朝"/>
          <w:sz w:val="24"/>
        </w:rPr>
      </w:pPr>
      <w:r w:rsidRPr="001D5AE5">
        <w:rPr>
          <w:rFonts w:ascii="ＭＳ 明朝" w:hAnsi="ＭＳ 明朝"/>
          <w:sz w:val="24"/>
        </w:rPr>
        <w:t>する。</w:t>
      </w:r>
    </w:p>
    <w:p w14:paraId="27ADC0AA" w14:textId="77777777" w:rsidR="00E435F4" w:rsidRPr="001D5AE5" w:rsidRDefault="00293C1A" w:rsidP="00BA7C4E">
      <w:pPr>
        <w:ind w:firstLineChars="150" w:firstLine="360"/>
        <w:rPr>
          <w:rFonts w:ascii="ＭＳ 明朝" w:hAnsi="ＭＳ 明朝"/>
          <w:sz w:val="24"/>
        </w:rPr>
      </w:pPr>
      <w:r w:rsidRPr="001D5AE5">
        <w:rPr>
          <w:rFonts w:ascii="ＭＳ 明朝" w:hAnsi="ＭＳ 明朝"/>
          <w:sz w:val="24"/>
        </w:rPr>
        <w:t>(3)</w:t>
      </w:r>
      <w:r w:rsidR="00E435F4" w:rsidRPr="001D5AE5">
        <w:rPr>
          <w:rFonts w:ascii="ＭＳ 明朝" w:hAnsi="ＭＳ 明朝" w:hint="eastAsia"/>
          <w:spacing w:val="-3"/>
          <w:sz w:val="24"/>
        </w:rPr>
        <w:t xml:space="preserve">  </w:t>
      </w:r>
      <w:r w:rsidRPr="001D5AE5">
        <w:rPr>
          <w:rFonts w:ascii="ＭＳ 明朝" w:hAnsi="ＭＳ 明朝"/>
          <w:sz w:val="24"/>
        </w:rPr>
        <w:t>保護システム管理者は、アクセス制御方針を定期的に、及び情報セキュリティ</w:t>
      </w:r>
    </w:p>
    <w:p w14:paraId="4FC4F46D" w14:textId="77777777" w:rsidR="00E435F4" w:rsidRPr="001D5AE5" w:rsidRDefault="00293C1A" w:rsidP="00BA7C4E">
      <w:pPr>
        <w:ind w:firstLineChars="300" w:firstLine="720"/>
        <w:rPr>
          <w:rFonts w:ascii="ＭＳ 明朝" w:hAnsi="ＭＳ 明朝"/>
          <w:sz w:val="24"/>
        </w:rPr>
      </w:pPr>
      <w:r w:rsidRPr="001D5AE5">
        <w:rPr>
          <w:rFonts w:ascii="ＭＳ 明朝" w:hAnsi="ＭＳ 明朝"/>
          <w:sz w:val="24"/>
        </w:rPr>
        <w:t>に係る重大な変化及び情報セキュリティ事故が発生した場合には、その都度見直</w:t>
      </w:r>
    </w:p>
    <w:p w14:paraId="51E1DC0D" w14:textId="77777777" w:rsidR="00E435F4" w:rsidRPr="001D5AE5" w:rsidRDefault="00293C1A" w:rsidP="00BA7C4E">
      <w:pPr>
        <w:ind w:firstLineChars="300" w:firstLine="720"/>
        <w:rPr>
          <w:rFonts w:ascii="ＭＳ 明朝" w:hAnsi="ＭＳ 明朝"/>
          <w:sz w:val="24"/>
        </w:rPr>
      </w:pPr>
      <w:r w:rsidRPr="001D5AE5">
        <w:rPr>
          <w:rFonts w:ascii="ＭＳ 明朝" w:hAnsi="ＭＳ 明朝"/>
          <w:sz w:val="24"/>
        </w:rPr>
        <w:t>しを実施し、必要に応じてアクセス制御方針を修正するものとし、修正した場合</w:t>
      </w:r>
    </w:p>
    <w:p w14:paraId="60C3D27C" w14:textId="77777777" w:rsidR="00293C1A" w:rsidRPr="001D5AE5" w:rsidRDefault="00293C1A" w:rsidP="00BA7C4E">
      <w:pPr>
        <w:ind w:firstLineChars="300" w:firstLine="720"/>
        <w:rPr>
          <w:rFonts w:ascii="ＭＳ 明朝" w:hAnsi="ＭＳ 明朝"/>
          <w:sz w:val="24"/>
        </w:rPr>
      </w:pPr>
      <w:r w:rsidRPr="001D5AE5">
        <w:rPr>
          <w:rFonts w:ascii="ＭＳ 明朝" w:hAnsi="ＭＳ 明朝"/>
          <w:sz w:val="24"/>
        </w:rPr>
        <w:t>は前号により総括者の承認を得るものとする。</w:t>
      </w:r>
    </w:p>
    <w:p w14:paraId="536ED13D" w14:textId="77777777" w:rsidR="00293C1A" w:rsidRPr="001D5AE5" w:rsidRDefault="00293C1A" w:rsidP="00BA7C4E">
      <w:pPr>
        <w:ind w:firstLine="256"/>
        <w:rPr>
          <w:rFonts w:ascii="ＭＳ 明朝" w:hAnsi="ＭＳ 明朝"/>
          <w:sz w:val="24"/>
        </w:rPr>
      </w:pPr>
      <w:r w:rsidRPr="001D5AE5">
        <w:rPr>
          <w:rFonts w:ascii="ＭＳ 明朝" w:hAnsi="ＭＳ 明朝"/>
          <w:sz w:val="24"/>
        </w:rPr>
        <w:t>２　アクセス制御方針に基づく管理策</w:t>
      </w:r>
    </w:p>
    <w:p w14:paraId="5D5DE41B" w14:textId="77777777" w:rsidR="00293C1A" w:rsidRPr="001D5AE5" w:rsidRDefault="00293C1A" w:rsidP="00BA7C4E">
      <w:pPr>
        <w:ind w:firstLineChars="300" w:firstLine="720"/>
        <w:rPr>
          <w:rFonts w:ascii="ＭＳ 明朝" w:hAnsi="ＭＳ 明朝"/>
          <w:sz w:val="24"/>
        </w:rPr>
      </w:pPr>
      <w:r w:rsidRPr="001D5AE5">
        <w:rPr>
          <w:rFonts w:ascii="ＭＳ 明朝" w:hAnsi="ＭＳ 明朝"/>
          <w:sz w:val="24"/>
        </w:rPr>
        <w:t>防衛関連企業は、アクセス制御方針に基づき、以下の管理策を行うものとする。</w:t>
      </w:r>
    </w:p>
    <w:p w14:paraId="7604BC91" w14:textId="77777777" w:rsidR="00293C1A" w:rsidRPr="001D5AE5" w:rsidRDefault="00293C1A" w:rsidP="00BA7C4E">
      <w:pPr>
        <w:ind w:firstLineChars="150" w:firstLine="360"/>
        <w:rPr>
          <w:rFonts w:ascii="ＭＳ 明朝" w:hAnsi="ＭＳ 明朝"/>
          <w:sz w:val="24"/>
        </w:rPr>
      </w:pPr>
      <w:r w:rsidRPr="001D5AE5">
        <w:rPr>
          <w:rFonts w:ascii="ＭＳ 明朝" w:hAnsi="ＭＳ 明朝"/>
          <w:sz w:val="24"/>
        </w:rPr>
        <w:t>(1)</w:t>
      </w:r>
      <w:r w:rsidR="00E435F4" w:rsidRPr="001D5AE5">
        <w:rPr>
          <w:rFonts w:ascii="ＭＳ 明朝" w:hAnsi="ＭＳ 明朝" w:hint="eastAsia"/>
          <w:spacing w:val="-3"/>
          <w:sz w:val="24"/>
        </w:rPr>
        <w:t xml:space="preserve">  </w:t>
      </w:r>
      <w:r w:rsidRPr="001D5AE5">
        <w:rPr>
          <w:rFonts w:ascii="ＭＳ 明朝" w:hAnsi="ＭＳ 明朝"/>
          <w:sz w:val="24"/>
        </w:rPr>
        <w:t>アカウントの管理</w:t>
      </w:r>
    </w:p>
    <w:p w14:paraId="2EC301EF" w14:textId="77777777" w:rsidR="00293C1A" w:rsidRPr="001D5AE5" w:rsidRDefault="00293C1A" w:rsidP="00BA7C4E">
      <w:pPr>
        <w:ind w:left="936" w:hanging="256"/>
        <w:rPr>
          <w:rFonts w:ascii="ＭＳ 明朝" w:hAnsi="ＭＳ 明朝"/>
          <w:sz w:val="24"/>
        </w:rPr>
      </w:pPr>
      <w:r w:rsidRPr="001D5AE5">
        <w:rPr>
          <w:rFonts w:ascii="ＭＳ 明朝" w:hAnsi="ＭＳ 明朝"/>
          <w:sz w:val="24"/>
        </w:rPr>
        <w:t>ア　保護システム管理者は、保護システムへ論理的にアクセスするための権利（以下「アカウント」という。）について、保護システム担当者のうち、アカウントの設定、変更、削除等（以下「アカウントの管理」という。）を行う者としてふさわしい者（以下「アカウント管理者」という。）をアカウント管理者に指定するものとする。</w:t>
      </w:r>
    </w:p>
    <w:p w14:paraId="0A2E0006" w14:textId="77777777" w:rsidR="00293C1A" w:rsidRPr="001D5AE5" w:rsidRDefault="00293C1A" w:rsidP="00BA7C4E">
      <w:pPr>
        <w:ind w:left="936" w:hanging="256"/>
        <w:rPr>
          <w:rFonts w:ascii="ＭＳ 明朝" w:hAnsi="ＭＳ 明朝"/>
          <w:sz w:val="24"/>
        </w:rPr>
      </w:pPr>
      <w:r w:rsidRPr="001D5AE5">
        <w:rPr>
          <w:rFonts w:ascii="ＭＳ 明朝" w:hAnsi="ＭＳ 明朝"/>
          <w:sz w:val="24"/>
        </w:rPr>
        <w:t>イ　アカウント管理者は、業務の遂行上必要最小限度の機能及び権限となるよう、アカウントの管理を計画し、保護システム管理者の承認を得て実施するものとする。その際、保護システム管理者、保護システム担当者、その他の者ごとに適切なアカウントの範囲を区別し、付与する者は必要最小限度に制限するものとする。</w:t>
      </w:r>
    </w:p>
    <w:p w14:paraId="21C3A3A0" w14:textId="77777777" w:rsidR="00293C1A" w:rsidRPr="001D5AE5" w:rsidRDefault="00293C1A" w:rsidP="00BA7C4E">
      <w:pPr>
        <w:ind w:left="936" w:hanging="256"/>
        <w:rPr>
          <w:rFonts w:ascii="ＭＳ 明朝" w:hAnsi="ＭＳ 明朝"/>
          <w:sz w:val="24"/>
        </w:rPr>
      </w:pPr>
      <w:r w:rsidRPr="001D5AE5">
        <w:rPr>
          <w:rFonts w:ascii="ＭＳ 明朝" w:hAnsi="ＭＳ 明朝"/>
          <w:sz w:val="24"/>
        </w:rPr>
        <w:t>ウ　アカウント管理者は、保護システム利用者ごとにアカウントの管理を実施するものとし、アカウントの利用状況（利用者名及び利用開始日時）を記録するものとする。</w:t>
      </w:r>
    </w:p>
    <w:p w14:paraId="6968E280" w14:textId="77777777" w:rsidR="00293C1A" w:rsidRPr="001D5AE5" w:rsidRDefault="00293C1A" w:rsidP="00BA7C4E">
      <w:pPr>
        <w:ind w:left="936" w:hanging="256"/>
        <w:rPr>
          <w:rFonts w:ascii="ＭＳ 明朝" w:hAnsi="ＭＳ 明朝"/>
          <w:sz w:val="24"/>
        </w:rPr>
      </w:pPr>
      <w:r w:rsidRPr="001D5AE5">
        <w:rPr>
          <w:rFonts w:ascii="ＭＳ 明朝" w:hAnsi="ＭＳ 明朝"/>
          <w:sz w:val="24"/>
        </w:rPr>
        <w:lastRenderedPageBreak/>
        <w:t>エ　保護システム利用者の退職、異動及び職務内容の変更などの事由がある場合は、当該保護システム利用者のアクセス権限を変更又は失効させるものとし、アカウント管理者は、事由の発生から定められた時間内に保護システム管理者の承認を得て必要なアカウントの管理を行うものとする。なお、これにより難い場合には、当該時間以内に、アクセス権の失効のみ実施するものとする。</w:t>
      </w:r>
    </w:p>
    <w:p w14:paraId="77C63D3C" w14:textId="77777777" w:rsidR="00293C1A" w:rsidRPr="001D5AE5" w:rsidRDefault="00293C1A" w:rsidP="00BA7C4E">
      <w:pPr>
        <w:ind w:left="936" w:hanging="256"/>
        <w:rPr>
          <w:rFonts w:ascii="ＭＳ 明朝" w:hAnsi="ＭＳ 明朝"/>
          <w:sz w:val="24"/>
        </w:rPr>
      </w:pPr>
      <w:r w:rsidRPr="001D5AE5">
        <w:rPr>
          <w:rFonts w:ascii="ＭＳ 明朝" w:hAnsi="ＭＳ 明朝"/>
          <w:sz w:val="24"/>
        </w:rPr>
        <w:t>オ　エの規定により保護システム利用者のアクセス権限を変更又は失効させる場合は、アカウント管理者は、次に掲げる措置を講じるものとする。</w:t>
      </w:r>
    </w:p>
    <w:p w14:paraId="0B2826DA" w14:textId="77777777" w:rsidR="00293C1A" w:rsidRPr="001D5AE5" w:rsidRDefault="00293C1A" w:rsidP="00BA7C4E">
      <w:pPr>
        <w:ind w:left="1280" w:hanging="256"/>
        <w:rPr>
          <w:rFonts w:ascii="ＭＳ 明朝" w:hAnsi="ＭＳ 明朝"/>
          <w:sz w:val="24"/>
        </w:rPr>
      </w:pPr>
      <w:r w:rsidRPr="001D5AE5">
        <w:rPr>
          <w:rFonts w:ascii="ＭＳ 明朝" w:hAnsi="ＭＳ 明朝"/>
          <w:sz w:val="24"/>
        </w:rPr>
        <w:t>(ｱ)</w:t>
      </w:r>
      <w:r w:rsidRPr="001D5AE5">
        <w:rPr>
          <w:rFonts w:ascii="ＭＳ 明朝" w:hAnsi="ＭＳ 明朝"/>
          <w:spacing w:val="-3"/>
          <w:sz w:val="24"/>
        </w:rPr>
        <w:t xml:space="preserve"> </w:t>
      </w:r>
      <w:r w:rsidRPr="001D5AE5">
        <w:rPr>
          <w:rFonts w:ascii="ＭＳ 明朝" w:hAnsi="ＭＳ 明朝"/>
          <w:sz w:val="24"/>
        </w:rPr>
        <w:t>保護システム利用者の失効するアクセス権限に関連する識別子（アカウントにあってはユーザＩＤをいい、保護システムを構成する機器にあってはホスト名等をいう。以下同じ。）及び認証子を無効化させること。</w:t>
      </w:r>
    </w:p>
    <w:p w14:paraId="1E673D02" w14:textId="77777777" w:rsidR="00293C1A" w:rsidRPr="001D5AE5" w:rsidRDefault="00293C1A" w:rsidP="00BA7C4E">
      <w:pPr>
        <w:ind w:left="1280" w:hanging="256"/>
        <w:rPr>
          <w:rFonts w:ascii="ＭＳ 明朝" w:hAnsi="ＭＳ 明朝"/>
          <w:sz w:val="24"/>
        </w:rPr>
      </w:pPr>
      <w:r w:rsidRPr="001D5AE5">
        <w:rPr>
          <w:rFonts w:ascii="ＭＳ 明朝" w:hAnsi="ＭＳ 明朝"/>
          <w:sz w:val="24"/>
        </w:rPr>
        <w:t>(ｲ)</w:t>
      </w:r>
      <w:r w:rsidRPr="001D5AE5">
        <w:rPr>
          <w:rFonts w:ascii="ＭＳ 明朝" w:hAnsi="ＭＳ 明朝"/>
          <w:spacing w:val="-3"/>
          <w:sz w:val="24"/>
        </w:rPr>
        <w:t xml:space="preserve"> </w:t>
      </w:r>
      <w:r w:rsidRPr="001D5AE5">
        <w:rPr>
          <w:rFonts w:ascii="ＭＳ 明朝" w:hAnsi="ＭＳ 明朝"/>
          <w:sz w:val="24"/>
        </w:rPr>
        <w:t>当該保護システム利用者の失効するアクセス権限に関連する鍵、ＩＤカード等証明証及びトークン等に加え、保護システムの操作手順書等を返納させること。</w:t>
      </w:r>
    </w:p>
    <w:p w14:paraId="799C37F6" w14:textId="77777777" w:rsidR="00293C1A" w:rsidRPr="001D5AE5" w:rsidRDefault="00293C1A" w:rsidP="00BA7C4E">
      <w:pPr>
        <w:ind w:left="1280" w:hanging="256"/>
        <w:rPr>
          <w:rFonts w:ascii="ＭＳ 明朝" w:hAnsi="ＭＳ 明朝"/>
          <w:sz w:val="24"/>
        </w:rPr>
      </w:pPr>
      <w:r w:rsidRPr="001D5AE5">
        <w:rPr>
          <w:rFonts w:ascii="ＭＳ 明朝" w:hAnsi="ＭＳ 明朝"/>
          <w:sz w:val="24"/>
        </w:rPr>
        <w:t>(ｳ)</w:t>
      </w:r>
      <w:r w:rsidRPr="001D5AE5">
        <w:rPr>
          <w:rFonts w:ascii="ＭＳ 明朝" w:hAnsi="ＭＳ 明朝"/>
          <w:spacing w:val="-3"/>
          <w:sz w:val="24"/>
        </w:rPr>
        <w:t xml:space="preserve"> </w:t>
      </w:r>
      <w:r w:rsidRPr="001D5AE5">
        <w:rPr>
          <w:rFonts w:ascii="ＭＳ 明朝" w:hAnsi="ＭＳ 明朝"/>
          <w:sz w:val="24"/>
        </w:rPr>
        <w:t>アカウント失効日時等の記録を行うこと。</w:t>
      </w:r>
    </w:p>
    <w:p w14:paraId="791BC815" w14:textId="77777777" w:rsidR="00293C1A" w:rsidRPr="001D5AE5" w:rsidRDefault="00293C1A" w:rsidP="00BA7C4E">
      <w:pPr>
        <w:ind w:left="1024" w:hanging="256"/>
        <w:rPr>
          <w:rFonts w:ascii="ＭＳ 明朝" w:hAnsi="ＭＳ 明朝"/>
          <w:sz w:val="24"/>
        </w:rPr>
      </w:pPr>
      <w:r w:rsidRPr="001D5AE5">
        <w:rPr>
          <w:rFonts w:ascii="ＭＳ 明朝" w:hAnsi="ＭＳ 明朝"/>
          <w:sz w:val="24"/>
        </w:rPr>
        <w:t>カ</w:t>
      </w:r>
      <w:r w:rsidRPr="001D5AE5">
        <w:rPr>
          <w:rFonts w:ascii="ＭＳ 明朝" w:hAnsi="ＭＳ 明朝"/>
          <w:spacing w:val="-3"/>
          <w:sz w:val="24"/>
        </w:rPr>
        <w:t xml:space="preserve">  </w:t>
      </w:r>
      <w:r w:rsidRPr="001D5AE5">
        <w:rPr>
          <w:rFonts w:ascii="ＭＳ 明朝" w:hAnsi="ＭＳ 明朝"/>
          <w:sz w:val="24"/>
        </w:rPr>
        <w:t>保護システム管理者及び保護システム担当者が使用するアカウントなど管理者権限の一部を付与されたアカウントについては、当該権限を使用する必要がある場合にのみ使用させるものとする。</w:t>
      </w:r>
    </w:p>
    <w:p w14:paraId="39D7C73D" w14:textId="77777777" w:rsidR="00293C1A" w:rsidRPr="001D5AE5" w:rsidRDefault="00293C1A" w:rsidP="00BA7C4E">
      <w:pPr>
        <w:ind w:firstLine="512"/>
        <w:rPr>
          <w:rFonts w:ascii="ＭＳ 明朝" w:hAnsi="ＭＳ 明朝"/>
          <w:sz w:val="24"/>
        </w:rPr>
      </w:pPr>
      <w:r w:rsidRPr="001D5AE5">
        <w:rPr>
          <w:rFonts w:ascii="ＭＳ 明朝" w:hAnsi="ＭＳ 明朝"/>
          <w:sz w:val="24"/>
        </w:rPr>
        <w:t>(2)</w:t>
      </w:r>
      <w:r w:rsidRPr="001D5AE5">
        <w:rPr>
          <w:rFonts w:ascii="ＭＳ 明朝" w:hAnsi="ＭＳ 明朝"/>
          <w:spacing w:val="-3"/>
          <w:sz w:val="24"/>
        </w:rPr>
        <w:t xml:space="preserve"> </w:t>
      </w:r>
      <w:r w:rsidRPr="001D5AE5">
        <w:rPr>
          <w:rFonts w:ascii="ＭＳ 明朝" w:hAnsi="ＭＳ 明朝"/>
          <w:sz w:val="24"/>
        </w:rPr>
        <w:t>ログオンの管理</w:t>
      </w:r>
    </w:p>
    <w:p w14:paraId="26034182" w14:textId="77777777" w:rsidR="00293C1A" w:rsidRPr="001D5AE5" w:rsidRDefault="00293C1A" w:rsidP="00BA7C4E">
      <w:pPr>
        <w:ind w:left="1024" w:hanging="256"/>
        <w:rPr>
          <w:rFonts w:ascii="ＭＳ 明朝" w:hAnsi="ＭＳ 明朝"/>
          <w:sz w:val="24"/>
        </w:rPr>
      </w:pPr>
      <w:r w:rsidRPr="001D5AE5">
        <w:rPr>
          <w:rFonts w:ascii="ＭＳ 明朝" w:hAnsi="ＭＳ 明朝"/>
          <w:sz w:val="24"/>
        </w:rPr>
        <w:t>ア　ログオン試行</w:t>
      </w:r>
    </w:p>
    <w:p w14:paraId="65F4E39A" w14:textId="77777777" w:rsidR="00293C1A" w:rsidRPr="001D5AE5" w:rsidRDefault="00293C1A" w:rsidP="00BA7C4E">
      <w:pPr>
        <w:ind w:left="1024" w:firstLine="256"/>
        <w:rPr>
          <w:rFonts w:ascii="ＭＳ 明朝" w:hAnsi="ＭＳ 明朝"/>
          <w:sz w:val="24"/>
        </w:rPr>
      </w:pPr>
      <w:r w:rsidRPr="001D5AE5">
        <w:rPr>
          <w:rFonts w:ascii="ＭＳ 明朝" w:hAnsi="ＭＳ 明朝"/>
          <w:sz w:val="24"/>
        </w:rPr>
        <w:t>保護システム管理者は、保護システムへのログオン試行時に連続して失敗できる上限を定め、それを超えた場合には、当該ログオン試行を行ったアカウントを自動的にロックし、当該ロック時から定められた時間が経過するまで保護システムに対するログオンの再試行が行えないよう設定するものとする。</w:t>
      </w:r>
    </w:p>
    <w:p w14:paraId="7ECC80CE" w14:textId="77777777" w:rsidR="00293C1A" w:rsidRPr="001D5AE5" w:rsidRDefault="00293C1A" w:rsidP="00BA7C4E">
      <w:pPr>
        <w:ind w:left="1024" w:hanging="256"/>
        <w:rPr>
          <w:rFonts w:ascii="ＭＳ 明朝" w:hAnsi="ＭＳ 明朝"/>
          <w:sz w:val="24"/>
        </w:rPr>
      </w:pPr>
      <w:r w:rsidRPr="001D5AE5">
        <w:rPr>
          <w:rFonts w:ascii="ＭＳ 明朝" w:hAnsi="ＭＳ 明朝"/>
          <w:sz w:val="24"/>
        </w:rPr>
        <w:t>イ　保護システム利用者が保護システムにログオン試行を行う場合は、パソコンの画面上に不正なログオン試行に有用な情報を表示させないものとする。</w:t>
      </w:r>
    </w:p>
    <w:p w14:paraId="06765454" w14:textId="77777777" w:rsidR="00293C1A" w:rsidRPr="001D5AE5" w:rsidRDefault="00293C1A" w:rsidP="00BA7C4E">
      <w:pPr>
        <w:ind w:firstLine="512"/>
        <w:rPr>
          <w:rFonts w:ascii="ＭＳ 明朝" w:hAnsi="ＭＳ 明朝"/>
          <w:sz w:val="24"/>
        </w:rPr>
      </w:pPr>
      <w:r w:rsidRPr="001D5AE5">
        <w:rPr>
          <w:rFonts w:ascii="ＭＳ 明朝" w:hAnsi="ＭＳ 明朝"/>
          <w:sz w:val="24"/>
        </w:rPr>
        <w:t>(3)</w:t>
      </w:r>
      <w:r w:rsidRPr="001D5AE5">
        <w:rPr>
          <w:rFonts w:ascii="ＭＳ 明朝" w:hAnsi="ＭＳ 明朝"/>
          <w:spacing w:val="-3"/>
          <w:sz w:val="24"/>
        </w:rPr>
        <w:t xml:space="preserve"> </w:t>
      </w:r>
      <w:r w:rsidRPr="001D5AE5">
        <w:rPr>
          <w:rFonts w:ascii="ＭＳ 明朝" w:hAnsi="ＭＳ 明朝"/>
          <w:sz w:val="24"/>
        </w:rPr>
        <w:t>ユーザセッションの管理</w:t>
      </w:r>
    </w:p>
    <w:p w14:paraId="048DC6CD" w14:textId="77777777" w:rsidR="00293C1A" w:rsidRPr="001D5AE5" w:rsidRDefault="00293C1A" w:rsidP="00BA7C4E">
      <w:pPr>
        <w:ind w:left="768" w:firstLine="256"/>
        <w:rPr>
          <w:rFonts w:ascii="ＭＳ 明朝" w:hAnsi="ＭＳ 明朝"/>
          <w:sz w:val="24"/>
        </w:rPr>
      </w:pPr>
      <w:r w:rsidRPr="001D5AE5">
        <w:rPr>
          <w:rFonts w:ascii="ＭＳ 明朝" w:hAnsi="ＭＳ 明朝"/>
          <w:sz w:val="24"/>
        </w:rPr>
        <w:t>保護システム管理者は、保護システムにログオンした保護システム利用者のユーザセッションについて、次に掲げる方法により管理を行うものとする。</w:t>
      </w:r>
    </w:p>
    <w:p w14:paraId="4E10675C" w14:textId="77777777" w:rsidR="00293C1A" w:rsidRPr="001D5AE5" w:rsidRDefault="00293C1A" w:rsidP="00BA7C4E">
      <w:pPr>
        <w:ind w:left="1024" w:hanging="256"/>
        <w:rPr>
          <w:rFonts w:ascii="ＭＳ 明朝" w:hAnsi="ＭＳ 明朝"/>
          <w:sz w:val="24"/>
        </w:rPr>
      </w:pPr>
      <w:r w:rsidRPr="001D5AE5">
        <w:rPr>
          <w:rFonts w:ascii="ＭＳ 明朝" w:hAnsi="ＭＳ 明朝"/>
          <w:sz w:val="24"/>
        </w:rPr>
        <w:t>ア　非アクティブ状態であり続ける時間の上限を設定し、それを超えた場合は、当該ユーザセッションをロックすること。</w:t>
      </w:r>
    </w:p>
    <w:p w14:paraId="665A19CC" w14:textId="77777777" w:rsidR="00293C1A" w:rsidRPr="001D5AE5" w:rsidRDefault="00293C1A" w:rsidP="00BA7C4E">
      <w:pPr>
        <w:ind w:left="1024" w:hanging="256"/>
        <w:rPr>
          <w:rFonts w:ascii="ＭＳ 明朝" w:hAnsi="ＭＳ 明朝"/>
          <w:sz w:val="24"/>
        </w:rPr>
      </w:pPr>
      <w:r w:rsidRPr="001D5AE5">
        <w:rPr>
          <w:rFonts w:ascii="ＭＳ 明朝" w:hAnsi="ＭＳ 明朝"/>
          <w:sz w:val="24"/>
        </w:rPr>
        <w:t>イ　保護システム利用者が保護システムの置かれた席から離席する際には、当該ユーザセッションをロックさせること。</w:t>
      </w:r>
    </w:p>
    <w:p w14:paraId="299C9E19" w14:textId="77777777" w:rsidR="00293C1A" w:rsidRPr="001D5AE5" w:rsidRDefault="00293C1A" w:rsidP="00BA7C4E">
      <w:pPr>
        <w:ind w:left="1024" w:hanging="256"/>
        <w:rPr>
          <w:rFonts w:ascii="ＭＳ 明朝" w:hAnsi="ＭＳ 明朝"/>
          <w:sz w:val="24"/>
        </w:rPr>
      </w:pPr>
      <w:r w:rsidRPr="001D5AE5">
        <w:rPr>
          <w:rFonts w:ascii="ＭＳ 明朝" w:hAnsi="ＭＳ 明朝"/>
          <w:sz w:val="24"/>
        </w:rPr>
        <w:t>ウ　当該ユーザセッションをロックした場合の不正なアクセス及びデータの閲覧等を防止するため、パソコンのディスプレイの全面をスクリーンセーバ等により保護すること。</w:t>
      </w:r>
    </w:p>
    <w:p w14:paraId="7869E9A3" w14:textId="77777777" w:rsidR="00293C1A" w:rsidRPr="001D5AE5" w:rsidRDefault="00293C1A" w:rsidP="00BA7C4E">
      <w:pPr>
        <w:ind w:left="1024" w:hanging="256"/>
        <w:rPr>
          <w:rFonts w:ascii="ＭＳ 明朝" w:hAnsi="ＭＳ 明朝"/>
          <w:sz w:val="24"/>
        </w:rPr>
      </w:pPr>
      <w:r w:rsidRPr="001D5AE5">
        <w:rPr>
          <w:rFonts w:ascii="ＭＳ 明朝" w:hAnsi="ＭＳ 明朝"/>
          <w:sz w:val="24"/>
        </w:rPr>
        <w:t>エ　当該ユーザセッションのロックを解除するために、保護システム利用者に対し、第６第１項第２号アに規定する多要素認証を行わせること。</w:t>
      </w:r>
    </w:p>
    <w:p w14:paraId="12351A23" w14:textId="77777777" w:rsidR="00293C1A" w:rsidRPr="001D5AE5" w:rsidRDefault="00293C1A" w:rsidP="00BA7C4E">
      <w:pPr>
        <w:ind w:left="1024" w:hanging="256"/>
        <w:rPr>
          <w:rFonts w:ascii="ＭＳ 明朝" w:hAnsi="ＭＳ 明朝"/>
          <w:sz w:val="24"/>
        </w:rPr>
      </w:pPr>
      <w:r w:rsidRPr="001D5AE5">
        <w:rPr>
          <w:rFonts w:ascii="ＭＳ 明朝" w:hAnsi="ＭＳ 明朝"/>
          <w:sz w:val="24"/>
        </w:rPr>
        <w:t>オ　保護システム利用者が、保護システム上でログオフを要求した場合は、自動的に当該ユーザセッションを終了させること。</w:t>
      </w:r>
    </w:p>
    <w:p w14:paraId="1A387760" w14:textId="77777777" w:rsidR="00293C1A" w:rsidRPr="001D5AE5" w:rsidRDefault="00293C1A" w:rsidP="00BA7C4E">
      <w:pPr>
        <w:ind w:left="1024" w:hanging="256"/>
        <w:rPr>
          <w:rFonts w:ascii="ＭＳ 明朝" w:hAnsi="ＭＳ 明朝"/>
          <w:sz w:val="24"/>
        </w:rPr>
      </w:pPr>
      <w:r w:rsidRPr="001D5AE5">
        <w:rPr>
          <w:rFonts w:ascii="ＭＳ 明朝" w:hAnsi="ＭＳ 明朝"/>
          <w:sz w:val="24"/>
        </w:rPr>
        <w:t>カ　当該ユーザセッションを終了させる場合には、保護システム利用者が継続実行を設定した計算処理プログラム等を除き、すべてのソフトウェアプログラムを終了させること。</w:t>
      </w:r>
    </w:p>
    <w:p w14:paraId="03485C5F" w14:textId="77777777" w:rsidR="00293C1A" w:rsidRPr="001D5AE5" w:rsidRDefault="00293C1A" w:rsidP="00BA7C4E">
      <w:pPr>
        <w:ind w:firstLine="512"/>
        <w:rPr>
          <w:rFonts w:ascii="ＭＳ 明朝" w:hAnsi="ＭＳ 明朝"/>
          <w:sz w:val="24"/>
        </w:rPr>
      </w:pPr>
      <w:r w:rsidRPr="001D5AE5">
        <w:rPr>
          <w:rFonts w:ascii="ＭＳ 明朝" w:hAnsi="ＭＳ 明朝"/>
          <w:sz w:val="24"/>
        </w:rPr>
        <w:t>(4)</w:t>
      </w:r>
      <w:r w:rsidRPr="001D5AE5">
        <w:rPr>
          <w:rFonts w:ascii="ＭＳ 明朝" w:hAnsi="ＭＳ 明朝"/>
          <w:spacing w:val="-3"/>
          <w:sz w:val="24"/>
        </w:rPr>
        <w:t xml:space="preserve"> </w:t>
      </w:r>
      <w:r w:rsidRPr="001D5AE5">
        <w:rPr>
          <w:rFonts w:ascii="ＭＳ 明朝" w:hAnsi="ＭＳ 明朝"/>
          <w:sz w:val="24"/>
        </w:rPr>
        <w:t>リモートアクセスの管理</w:t>
      </w:r>
    </w:p>
    <w:p w14:paraId="0A0C485C" w14:textId="77777777" w:rsidR="00293C1A" w:rsidRPr="001D5AE5" w:rsidRDefault="00293C1A" w:rsidP="00BA7C4E">
      <w:pPr>
        <w:ind w:left="1024" w:hanging="256"/>
        <w:rPr>
          <w:rFonts w:ascii="ＭＳ 明朝" w:hAnsi="ＭＳ 明朝"/>
          <w:sz w:val="24"/>
        </w:rPr>
      </w:pPr>
      <w:r w:rsidRPr="001D5AE5">
        <w:rPr>
          <w:rFonts w:ascii="ＭＳ 明朝" w:hAnsi="ＭＳ 明朝"/>
          <w:sz w:val="24"/>
        </w:rPr>
        <w:t>ア　保護システム管理者は、保護システムへのリモートアクセスの利用を業務の遂行上必要最小限度に制限するとともに、事前に承認するものとする。</w:t>
      </w:r>
    </w:p>
    <w:p w14:paraId="1440AC79" w14:textId="77777777" w:rsidR="00293C1A" w:rsidRPr="001D5AE5" w:rsidRDefault="00293C1A" w:rsidP="00BA7C4E">
      <w:pPr>
        <w:ind w:left="1024" w:hanging="256"/>
        <w:rPr>
          <w:rFonts w:ascii="ＭＳ 明朝" w:hAnsi="ＭＳ 明朝"/>
          <w:sz w:val="24"/>
        </w:rPr>
      </w:pPr>
      <w:r w:rsidRPr="001D5AE5">
        <w:rPr>
          <w:rFonts w:ascii="ＭＳ 明朝" w:hAnsi="ＭＳ 明朝"/>
          <w:sz w:val="24"/>
        </w:rPr>
        <w:t>イ　アの規定によりリモートアクセスを利用する場合は、当該アクセスを通じた</w:t>
      </w:r>
      <w:r w:rsidRPr="001D5AE5">
        <w:rPr>
          <w:rFonts w:ascii="ＭＳ 明朝" w:hAnsi="ＭＳ 明朝"/>
          <w:sz w:val="24"/>
        </w:rPr>
        <w:lastRenderedPageBreak/>
        <w:t>通信を適切に保護するため、保護システム管理者は、次に掲げる措置を実施するものとする。</w:t>
      </w:r>
    </w:p>
    <w:p w14:paraId="10254729" w14:textId="77777777" w:rsidR="00293C1A" w:rsidRPr="001D5AE5" w:rsidRDefault="00293C1A" w:rsidP="00BA7C4E">
      <w:pPr>
        <w:ind w:left="1280" w:hanging="256"/>
        <w:rPr>
          <w:rFonts w:ascii="ＭＳ 明朝" w:hAnsi="ＭＳ 明朝"/>
          <w:sz w:val="24"/>
        </w:rPr>
      </w:pPr>
      <w:r w:rsidRPr="001D5AE5">
        <w:rPr>
          <w:rFonts w:ascii="ＭＳ 明朝" w:hAnsi="ＭＳ 明朝"/>
          <w:sz w:val="24"/>
        </w:rPr>
        <w:t>(ｱ)</w:t>
      </w:r>
      <w:r w:rsidRPr="001D5AE5">
        <w:rPr>
          <w:rFonts w:ascii="ＭＳ 明朝" w:hAnsi="ＭＳ 明朝"/>
          <w:spacing w:val="-3"/>
          <w:sz w:val="24"/>
        </w:rPr>
        <w:t xml:space="preserve"> </w:t>
      </w:r>
      <w:r w:rsidRPr="001D5AE5">
        <w:rPr>
          <w:rFonts w:ascii="ＭＳ 明朝" w:hAnsi="ＭＳ 明朝"/>
          <w:sz w:val="24"/>
        </w:rPr>
        <w:t>保護システムへのリモートアクセスに係る通信を暗号化すること。</w:t>
      </w:r>
    </w:p>
    <w:p w14:paraId="0127B6BE" w14:textId="77777777" w:rsidR="00293C1A" w:rsidRPr="001D5AE5" w:rsidRDefault="00293C1A" w:rsidP="00BA7C4E">
      <w:pPr>
        <w:ind w:left="1280" w:hanging="256"/>
        <w:rPr>
          <w:rFonts w:ascii="ＭＳ 明朝" w:hAnsi="ＭＳ 明朝"/>
          <w:sz w:val="24"/>
        </w:rPr>
      </w:pPr>
      <w:r w:rsidRPr="001D5AE5">
        <w:rPr>
          <w:rFonts w:ascii="ＭＳ 明朝" w:hAnsi="ＭＳ 明朝"/>
          <w:sz w:val="24"/>
        </w:rPr>
        <w:t>(ｲ)</w:t>
      </w:r>
      <w:r w:rsidRPr="001D5AE5">
        <w:rPr>
          <w:rFonts w:ascii="ＭＳ 明朝" w:hAnsi="ＭＳ 明朝"/>
          <w:spacing w:val="-3"/>
          <w:sz w:val="24"/>
        </w:rPr>
        <w:t xml:space="preserve"> </w:t>
      </w:r>
      <w:r w:rsidRPr="001D5AE5">
        <w:rPr>
          <w:rFonts w:ascii="ＭＳ 明朝" w:hAnsi="ＭＳ 明朝"/>
          <w:sz w:val="24"/>
        </w:rPr>
        <w:t>リモートアクセス等を受ける保護システムの境界（プロキシサーバ及びバーチャル・プライベート・ネットワーク（ＶＰＮ）サーバ等をいう。）を必要最小限度に制限すること。</w:t>
      </w:r>
    </w:p>
    <w:p w14:paraId="6B9A53C0" w14:textId="77777777" w:rsidR="00293C1A" w:rsidRPr="001D5AE5" w:rsidRDefault="00293C1A" w:rsidP="00BA7C4E">
      <w:pPr>
        <w:ind w:left="1280" w:hanging="256"/>
        <w:rPr>
          <w:rFonts w:ascii="ＭＳ 明朝" w:hAnsi="ＭＳ 明朝"/>
          <w:sz w:val="24"/>
        </w:rPr>
      </w:pPr>
      <w:r w:rsidRPr="001D5AE5">
        <w:rPr>
          <w:rFonts w:ascii="ＭＳ 明朝" w:hAnsi="ＭＳ 明朝"/>
          <w:sz w:val="24"/>
        </w:rPr>
        <w:t>(ｳ)</w:t>
      </w:r>
      <w:r w:rsidRPr="001D5AE5">
        <w:rPr>
          <w:rFonts w:ascii="ＭＳ 明朝" w:hAnsi="ＭＳ 明朝"/>
          <w:spacing w:val="-3"/>
          <w:sz w:val="24"/>
        </w:rPr>
        <w:t xml:space="preserve"> </w:t>
      </w:r>
      <w:r w:rsidRPr="001D5AE5">
        <w:rPr>
          <w:rFonts w:ascii="ＭＳ 明朝" w:hAnsi="ＭＳ 明朝"/>
          <w:sz w:val="24"/>
        </w:rPr>
        <w:t>保護システムへのリモートアクセスを利用している場合は、同時に当該リモートアクセスに利用するものとは異なる通信経路を利用しないこと。</w:t>
      </w:r>
    </w:p>
    <w:p w14:paraId="1A8BE234" w14:textId="77777777" w:rsidR="00293C1A" w:rsidRPr="001D5AE5" w:rsidRDefault="00293C1A" w:rsidP="00BA7C4E">
      <w:pPr>
        <w:ind w:left="1024" w:hanging="256"/>
        <w:rPr>
          <w:rFonts w:ascii="ＭＳ 明朝" w:hAnsi="ＭＳ 明朝"/>
          <w:sz w:val="24"/>
        </w:rPr>
      </w:pPr>
      <w:r w:rsidRPr="001D5AE5">
        <w:rPr>
          <w:rFonts w:ascii="ＭＳ 明朝" w:hAnsi="ＭＳ 明朝"/>
          <w:sz w:val="24"/>
        </w:rPr>
        <w:t>ウ　保護システムへのリモートアクセスを利用している際の管理者権限の使用は、事前に保護システム管理者が承認した場合を除き、禁止するものとする。</w:t>
      </w:r>
    </w:p>
    <w:p w14:paraId="0371AC73" w14:textId="77777777" w:rsidR="00293C1A" w:rsidRPr="001D5AE5" w:rsidRDefault="00293C1A" w:rsidP="00BA7C4E">
      <w:pPr>
        <w:rPr>
          <w:rFonts w:ascii="ＭＳ 明朝" w:hAnsi="ＭＳ 明朝"/>
          <w:sz w:val="24"/>
        </w:rPr>
      </w:pPr>
    </w:p>
    <w:p w14:paraId="3AF17D29" w14:textId="77777777" w:rsidR="00293C1A" w:rsidRPr="001D5AE5" w:rsidRDefault="00115186" w:rsidP="00BA7C4E">
      <w:pPr>
        <w:rPr>
          <w:rFonts w:ascii="ＭＳ 明朝" w:hAnsi="ＭＳ 明朝"/>
          <w:sz w:val="24"/>
        </w:rPr>
      </w:pPr>
      <w:r w:rsidRPr="001D5AE5">
        <w:rPr>
          <w:rFonts w:ascii="ＭＳ 明朝" w:hAnsi="ＭＳ 明朝"/>
          <w:sz w:val="24"/>
        </w:rPr>
        <w:t>第６</w:t>
      </w:r>
      <w:r w:rsidRPr="001D5AE5">
        <w:rPr>
          <w:rFonts w:ascii="ＭＳ 明朝" w:hAnsi="ＭＳ 明朝" w:hint="eastAsia"/>
          <w:sz w:val="24"/>
        </w:rPr>
        <w:t xml:space="preserve"> </w:t>
      </w:r>
      <w:r w:rsidR="00293C1A" w:rsidRPr="001D5AE5">
        <w:rPr>
          <w:rFonts w:ascii="ＭＳ 明朝" w:hAnsi="ＭＳ 明朝"/>
          <w:sz w:val="24"/>
        </w:rPr>
        <w:t>識別及び認証</w:t>
      </w:r>
    </w:p>
    <w:p w14:paraId="17CC9BC8" w14:textId="5889F545" w:rsidR="00293C1A" w:rsidRPr="001D5AE5" w:rsidRDefault="00293C1A" w:rsidP="00BA7C4E">
      <w:pPr>
        <w:ind w:left="512"/>
        <w:rPr>
          <w:rFonts w:ascii="ＭＳ 明朝" w:hAnsi="ＭＳ 明朝"/>
          <w:sz w:val="24"/>
        </w:rPr>
      </w:pPr>
      <w:r w:rsidRPr="001D5AE5">
        <w:rPr>
          <w:rFonts w:ascii="ＭＳ 明朝" w:hAnsi="ＭＳ 明朝"/>
          <w:sz w:val="24"/>
        </w:rPr>
        <w:t>防衛関連企業は、保護システムにおける識別及び認証について、アクセス制御方針に基づき、以下の管理策を行うものとする。</w:t>
      </w:r>
    </w:p>
    <w:p w14:paraId="1F80FC55" w14:textId="77777777" w:rsidR="00293C1A" w:rsidRPr="001D5AE5" w:rsidRDefault="00293C1A" w:rsidP="00BA7C4E">
      <w:pPr>
        <w:ind w:firstLine="256"/>
        <w:rPr>
          <w:rFonts w:ascii="ＭＳ 明朝" w:hAnsi="ＭＳ 明朝"/>
          <w:sz w:val="24"/>
        </w:rPr>
      </w:pPr>
      <w:r w:rsidRPr="001D5AE5">
        <w:rPr>
          <w:rFonts w:ascii="ＭＳ 明朝" w:hAnsi="ＭＳ 明朝"/>
          <w:sz w:val="24"/>
        </w:rPr>
        <w:t>１　識別及び認証等の実施</w:t>
      </w:r>
    </w:p>
    <w:p w14:paraId="325D16F5" w14:textId="77777777" w:rsidR="00293C1A" w:rsidRPr="001D5AE5" w:rsidRDefault="00293C1A" w:rsidP="00BA7C4E">
      <w:pPr>
        <w:ind w:firstLine="512"/>
        <w:rPr>
          <w:rFonts w:ascii="ＭＳ 明朝" w:hAnsi="ＭＳ 明朝"/>
          <w:sz w:val="24"/>
        </w:rPr>
      </w:pPr>
      <w:r w:rsidRPr="001D5AE5">
        <w:rPr>
          <w:rFonts w:ascii="ＭＳ 明朝" w:hAnsi="ＭＳ 明朝"/>
          <w:sz w:val="24"/>
        </w:rPr>
        <w:t>(1)</w:t>
      </w:r>
      <w:r w:rsidRPr="001D5AE5">
        <w:rPr>
          <w:rFonts w:ascii="ＭＳ 明朝" w:hAnsi="ＭＳ 明朝"/>
          <w:spacing w:val="-3"/>
          <w:sz w:val="24"/>
        </w:rPr>
        <w:t xml:space="preserve"> </w:t>
      </w:r>
      <w:r w:rsidRPr="001D5AE5">
        <w:rPr>
          <w:rFonts w:ascii="ＭＳ 明朝" w:hAnsi="ＭＳ 明朝"/>
          <w:sz w:val="24"/>
        </w:rPr>
        <w:t>識別の実施</w:t>
      </w:r>
    </w:p>
    <w:p w14:paraId="384672D2" w14:textId="77777777" w:rsidR="00293C1A" w:rsidRPr="001D5AE5" w:rsidRDefault="00293C1A" w:rsidP="00BA7C4E">
      <w:pPr>
        <w:ind w:left="1024" w:hanging="256"/>
        <w:rPr>
          <w:rFonts w:ascii="ＭＳ 明朝" w:hAnsi="ＭＳ 明朝"/>
          <w:sz w:val="24"/>
        </w:rPr>
      </w:pPr>
      <w:r w:rsidRPr="001D5AE5">
        <w:rPr>
          <w:rFonts w:ascii="ＭＳ 明朝" w:hAnsi="ＭＳ 明朝"/>
          <w:sz w:val="24"/>
        </w:rPr>
        <w:t>ア</w:t>
      </w:r>
      <w:r w:rsidRPr="001D5AE5">
        <w:rPr>
          <w:rFonts w:ascii="ＭＳ 明朝" w:hAnsi="ＭＳ 明朝"/>
          <w:spacing w:val="-3"/>
          <w:sz w:val="24"/>
        </w:rPr>
        <w:t xml:space="preserve">  </w:t>
      </w:r>
      <w:r w:rsidRPr="001D5AE5">
        <w:rPr>
          <w:rFonts w:ascii="ＭＳ 明朝" w:hAnsi="ＭＳ 明朝"/>
          <w:sz w:val="24"/>
        </w:rPr>
        <w:t>保護システム管理者は、アカウント及び保護システムを構成する機器（サーバ、パソコン及び周辺機器を含む。ウにおいて同じ。）に対し、識別可能な識別子を付与し、保護システム管理者が承認をするものとする。</w:t>
      </w:r>
    </w:p>
    <w:p w14:paraId="01AFB683" w14:textId="77777777" w:rsidR="00293C1A" w:rsidRPr="001D5AE5" w:rsidRDefault="00293C1A" w:rsidP="00BA7C4E">
      <w:pPr>
        <w:ind w:left="1024" w:hanging="256"/>
        <w:rPr>
          <w:rFonts w:ascii="ＭＳ 明朝" w:hAnsi="ＭＳ 明朝"/>
          <w:sz w:val="24"/>
        </w:rPr>
      </w:pPr>
      <w:r w:rsidRPr="001D5AE5">
        <w:rPr>
          <w:rFonts w:ascii="ＭＳ 明朝" w:hAnsi="ＭＳ 明朝"/>
          <w:sz w:val="24"/>
        </w:rPr>
        <w:t>イ　アに規定する識別子を当該保護システムにおいて有効化する場合は、機密性に配慮した方法で設定するものとする。</w:t>
      </w:r>
    </w:p>
    <w:p w14:paraId="4CF9795C" w14:textId="77777777" w:rsidR="00293C1A" w:rsidRPr="001D5AE5" w:rsidRDefault="00293C1A" w:rsidP="00BA7C4E">
      <w:pPr>
        <w:ind w:left="1024" w:hanging="256"/>
        <w:rPr>
          <w:rFonts w:ascii="ＭＳ 明朝" w:hAnsi="ＭＳ 明朝"/>
          <w:sz w:val="24"/>
        </w:rPr>
      </w:pPr>
      <w:r w:rsidRPr="001D5AE5">
        <w:rPr>
          <w:rFonts w:ascii="ＭＳ 明朝" w:hAnsi="ＭＳ 明朝"/>
          <w:sz w:val="24"/>
        </w:rPr>
        <w:t>ウ　アに規定する識別子を他のアカウント及び保護システムを構成する機器に対し再使用してはならない。ただし、当該識別子の使用を終えた日から定められた期間を経過した場合にはこの限りでない。</w:t>
      </w:r>
    </w:p>
    <w:p w14:paraId="19B199FD" w14:textId="77777777" w:rsidR="00293C1A" w:rsidRPr="001D5AE5" w:rsidRDefault="00293C1A" w:rsidP="00BA7C4E">
      <w:pPr>
        <w:ind w:left="1024" w:hanging="256"/>
        <w:rPr>
          <w:rFonts w:ascii="ＭＳ 明朝" w:hAnsi="ＭＳ 明朝"/>
          <w:sz w:val="24"/>
        </w:rPr>
      </w:pPr>
      <w:r w:rsidRPr="001D5AE5">
        <w:rPr>
          <w:rFonts w:ascii="ＭＳ 明朝" w:hAnsi="ＭＳ 明朝"/>
          <w:sz w:val="24"/>
        </w:rPr>
        <w:t>エ</w:t>
      </w:r>
      <w:r w:rsidRPr="001D5AE5">
        <w:rPr>
          <w:rFonts w:ascii="ＭＳ 明朝" w:hAnsi="ＭＳ 明朝"/>
          <w:spacing w:val="-3"/>
          <w:sz w:val="24"/>
        </w:rPr>
        <w:t xml:space="preserve">  </w:t>
      </w:r>
      <w:r w:rsidRPr="001D5AE5">
        <w:rPr>
          <w:rFonts w:ascii="ＭＳ 明朝" w:hAnsi="ＭＳ 明朝"/>
          <w:sz w:val="24"/>
        </w:rPr>
        <w:t>アに規定する識別子が保護システムにおいて定められた期間以上使用されなかった場合は、当該識別子を無効化するものとする。</w:t>
      </w:r>
    </w:p>
    <w:p w14:paraId="4D6D480A" w14:textId="77777777" w:rsidR="00293C1A" w:rsidRPr="001D5AE5" w:rsidRDefault="00293C1A" w:rsidP="00BA7C4E">
      <w:pPr>
        <w:ind w:left="1024" w:hanging="256"/>
        <w:rPr>
          <w:rFonts w:ascii="ＭＳ 明朝" w:hAnsi="ＭＳ 明朝"/>
          <w:sz w:val="24"/>
        </w:rPr>
      </w:pPr>
      <w:r w:rsidRPr="001D5AE5">
        <w:rPr>
          <w:rFonts w:ascii="ＭＳ 明朝" w:hAnsi="ＭＳ 明朝"/>
          <w:sz w:val="24"/>
        </w:rPr>
        <w:t>オ</w:t>
      </w:r>
      <w:r w:rsidRPr="001D5AE5">
        <w:rPr>
          <w:rFonts w:ascii="ＭＳ 明朝" w:hAnsi="ＭＳ 明朝"/>
          <w:spacing w:val="-3"/>
          <w:sz w:val="24"/>
        </w:rPr>
        <w:t xml:space="preserve">  </w:t>
      </w:r>
      <w:r w:rsidRPr="001D5AE5">
        <w:rPr>
          <w:rFonts w:ascii="ＭＳ 明朝" w:hAnsi="ＭＳ 明朝"/>
          <w:sz w:val="24"/>
        </w:rPr>
        <w:t>保護システム利用者の代理として動作するプロセスを識別するものとする。</w:t>
      </w:r>
    </w:p>
    <w:p w14:paraId="74718C42" w14:textId="77777777" w:rsidR="00293C1A" w:rsidRPr="001D5AE5" w:rsidRDefault="00293C1A" w:rsidP="00BA7C4E">
      <w:pPr>
        <w:ind w:firstLine="512"/>
        <w:rPr>
          <w:rFonts w:ascii="ＭＳ 明朝" w:hAnsi="ＭＳ 明朝"/>
          <w:sz w:val="24"/>
        </w:rPr>
      </w:pPr>
      <w:r w:rsidRPr="001D5AE5">
        <w:rPr>
          <w:rFonts w:ascii="ＭＳ 明朝" w:hAnsi="ＭＳ 明朝"/>
          <w:sz w:val="24"/>
        </w:rPr>
        <w:t>(2)</w:t>
      </w:r>
      <w:r w:rsidRPr="001D5AE5">
        <w:rPr>
          <w:rFonts w:ascii="ＭＳ 明朝" w:hAnsi="ＭＳ 明朝"/>
          <w:spacing w:val="-3"/>
          <w:sz w:val="24"/>
        </w:rPr>
        <w:t xml:space="preserve"> </w:t>
      </w:r>
      <w:r w:rsidRPr="001D5AE5">
        <w:rPr>
          <w:rFonts w:ascii="ＭＳ 明朝" w:hAnsi="ＭＳ 明朝"/>
          <w:sz w:val="24"/>
        </w:rPr>
        <w:t>認証の実施</w:t>
      </w:r>
    </w:p>
    <w:p w14:paraId="431EBE02" w14:textId="77777777" w:rsidR="00293C1A" w:rsidRPr="001D5AE5" w:rsidRDefault="00293C1A" w:rsidP="00BA7C4E">
      <w:pPr>
        <w:ind w:left="1024" w:hanging="256"/>
        <w:rPr>
          <w:rFonts w:ascii="ＭＳ 明朝" w:hAnsi="ＭＳ 明朝"/>
          <w:sz w:val="24"/>
        </w:rPr>
      </w:pPr>
      <w:r w:rsidRPr="001D5AE5">
        <w:rPr>
          <w:rFonts w:ascii="ＭＳ 明朝" w:hAnsi="ＭＳ 明朝"/>
          <w:sz w:val="24"/>
        </w:rPr>
        <w:t>ア　保護システム管理者は、保護システム利用者が第５第２項第１号の規定により付与されたアカウントで保護システムにログオンする場合は、本人だけが知る要素（以下「知識要素」という。）、本人だけが所有する要素（以下「所持要素」という。）及び本人の持つ生体的要素（以下「生体要素」という。）のうち複数の異なる要素を保持すると認められた者のみを許可（以下「多要素認証」という。）するものとする。</w:t>
      </w:r>
    </w:p>
    <w:p w14:paraId="0D6C1A49" w14:textId="77777777" w:rsidR="00293C1A" w:rsidRPr="001D5AE5" w:rsidRDefault="00293C1A" w:rsidP="00BA7C4E">
      <w:pPr>
        <w:ind w:left="1024" w:hanging="256"/>
        <w:rPr>
          <w:rFonts w:ascii="ＭＳ 明朝" w:hAnsi="ＭＳ 明朝"/>
          <w:sz w:val="24"/>
        </w:rPr>
      </w:pPr>
      <w:r w:rsidRPr="001D5AE5">
        <w:rPr>
          <w:rFonts w:ascii="ＭＳ 明朝" w:hAnsi="ＭＳ 明朝"/>
          <w:sz w:val="24"/>
        </w:rPr>
        <w:t>イ　保護システム利用者が保護システムに対し、リモートアクセスによりログオンする場合は、アに規定する多要素認証をリプレイ攻撃に耐性のある方式で行うものとする。</w:t>
      </w:r>
    </w:p>
    <w:p w14:paraId="073927E8" w14:textId="77777777" w:rsidR="00293C1A" w:rsidRPr="001D5AE5" w:rsidRDefault="00293C1A" w:rsidP="00BA7C4E">
      <w:pPr>
        <w:ind w:left="1024" w:hanging="256"/>
        <w:rPr>
          <w:rFonts w:ascii="ＭＳ 明朝" w:hAnsi="ＭＳ 明朝"/>
          <w:sz w:val="24"/>
        </w:rPr>
      </w:pPr>
      <w:r w:rsidRPr="001D5AE5">
        <w:rPr>
          <w:rFonts w:ascii="ＭＳ 明朝" w:hAnsi="ＭＳ 明朝"/>
          <w:sz w:val="24"/>
        </w:rPr>
        <w:t>ウ　アに規定するログオンを認証する場合は、当該ログオンに使用される機器が、前号アの規定により識別子を付与された機器であることを識別するものとする。</w:t>
      </w:r>
    </w:p>
    <w:p w14:paraId="36BCAA67" w14:textId="77777777" w:rsidR="00293C1A" w:rsidRPr="001D5AE5" w:rsidRDefault="00293C1A" w:rsidP="00BA7C4E">
      <w:pPr>
        <w:ind w:left="1024" w:hanging="256"/>
        <w:rPr>
          <w:rFonts w:ascii="ＭＳ 明朝" w:hAnsi="ＭＳ 明朝"/>
          <w:sz w:val="24"/>
        </w:rPr>
      </w:pPr>
      <w:r w:rsidRPr="001D5AE5">
        <w:rPr>
          <w:rFonts w:ascii="ＭＳ 明朝" w:hAnsi="ＭＳ 明朝"/>
          <w:sz w:val="24"/>
        </w:rPr>
        <w:t>エ　保護システム利用者の代理として動作するプロセスが保護システムに対しアクセスする場合は、当該プロセスが前号オの規定により識別されたプロセスであることを認証するものとする。</w:t>
      </w:r>
    </w:p>
    <w:p w14:paraId="7EE1F0F4" w14:textId="77777777" w:rsidR="00293C1A" w:rsidRPr="001D5AE5" w:rsidRDefault="00293C1A" w:rsidP="00BA7C4E">
      <w:pPr>
        <w:ind w:firstLine="512"/>
        <w:rPr>
          <w:rFonts w:ascii="ＭＳ 明朝" w:hAnsi="ＭＳ 明朝"/>
          <w:sz w:val="24"/>
        </w:rPr>
      </w:pPr>
      <w:r w:rsidRPr="001D5AE5">
        <w:rPr>
          <w:rFonts w:ascii="ＭＳ 明朝" w:hAnsi="ＭＳ 明朝"/>
          <w:sz w:val="24"/>
        </w:rPr>
        <w:t>(3)</w:t>
      </w:r>
      <w:r w:rsidRPr="001D5AE5">
        <w:rPr>
          <w:rFonts w:ascii="ＭＳ 明朝" w:hAnsi="ＭＳ 明朝"/>
          <w:spacing w:val="-3"/>
          <w:sz w:val="24"/>
        </w:rPr>
        <w:t xml:space="preserve"> </w:t>
      </w:r>
      <w:r w:rsidRPr="001D5AE5">
        <w:rPr>
          <w:rFonts w:ascii="ＭＳ 明朝" w:hAnsi="ＭＳ 明朝"/>
          <w:sz w:val="24"/>
        </w:rPr>
        <w:t>パスワードによる認証の実施</w:t>
      </w:r>
    </w:p>
    <w:p w14:paraId="3CE5C20B" w14:textId="77777777" w:rsidR="00293C1A" w:rsidRPr="001D5AE5" w:rsidRDefault="00293C1A" w:rsidP="00BA7C4E">
      <w:pPr>
        <w:ind w:left="1024" w:hanging="256"/>
        <w:rPr>
          <w:rFonts w:ascii="ＭＳ 明朝" w:hAnsi="ＭＳ 明朝"/>
          <w:sz w:val="24"/>
        </w:rPr>
      </w:pPr>
      <w:r w:rsidRPr="001D5AE5">
        <w:rPr>
          <w:rFonts w:ascii="ＭＳ 明朝" w:hAnsi="ＭＳ 明朝"/>
          <w:sz w:val="24"/>
        </w:rPr>
        <w:t>ア　保護システム管理者は、第１号アに規定するアカウントのユーザＩＤに係る初期パスワードを保護システム利用者に割り当てる場合は、容易に推測されず、</w:t>
      </w:r>
      <w:r w:rsidRPr="001D5AE5">
        <w:rPr>
          <w:rFonts w:ascii="ＭＳ 明朝" w:hAnsi="ＭＳ 明朝"/>
          <w:sz w:val="24"/>
        </w:rPr>
        <w:lastRenderedPageBreak/>
        <w:t>かつ、アカウントごとに異なるパスワードを割り当てるものとする。</w:t>
      </w:r>
    </w:p>
    <w:p w14:paraId="5551EE25" w14:textId="77777777" w:rsidR="00293C1A" w:rsidRPr="001D5AE5" w:rsidRDefault="00293C1A" w:rsidP="00BA7C4E">
      <w:pPr>
        <w:ind w:left="1024" w:hanging="256"/>
        <w:rPr>
          <w:rFonts w:ascii="ＭＳ 明朝" w:hAnsi="ＭＳ 明朝"/>
          <w:sz w:val="24"/>
        </w:rPr>
      </w:pPr>
      <w:r w:rsidRPr="001D5AE5">
        <w:rPr>
          <w:rFonts w:ascii="ＭＳ 明朝" w:hAnsi="ＭＳ 明朝"/>
          <w:sz w:val="24"/>
        </w:rPr>
        <w:t>イ　アに規定する初期パスワードを保護システム利用者に配布する場合は、機密性に配慮した方法により行うものとする。</w:t>
      </w:r>
    </w:p>
    <w:p w14:paraId="4329EC97" w14:textId="77777777" w:rsidR="00293C1A" w:rsidRPr="001D5AE5" w:rsidRDefault="00293C1A" w:rsidP="00BA7C4E">
      <w:pPr>
        <w:ind w:left="1024" w:hanging="256"/>
        <w:rPr>
          <w:rFonts w:ascii="ＭＳ 明朝" w:hAnsi="ＭＳ 明朝"/>
          <w:sz w:val="24"/>
        </w:rPr>
      </w:pPr>
      <w:r w:rsidRPr="001D5AE5">
        <w:rPr>
          <w:rFonts w:ascii="ＭＳ 明朝" w:hAnsi="ＭＳ 明朝"/>
          <w:sz w:val="24"/>
        </w:rPr>
        <w:t>ウ</w:t>
      </w:r>
      <w:r w:rsidRPr="001D5AE5">
        <w:rPr>
          <w:rFonts w:ascii="ＭＳ 明朝" w:hAnsi="ＭＳ 明朝"/>
          <w:spacing w:val="-3"/>
          <w:sz w:val="24"/>
        </w:rPr>
        <w:t xml:space="preserve">  </w:t>
      </w:r>
      <w:r w:rsidRPr="001D5AE5">
        <w:rPr>
          <w:rFonts w:ascii="ＭＳ 明朝" w:hAnsi="ＭＳ 明朝"/>
          <w:sz w:val="24"/>
        </w:rPr>
        <w:t>保護システム利用者が初期パスワードを使用した認証により保護システムにログオンした場合は、直ちに当該パスワードを変更させるものとする。</w:t>
      </w:r>
    </w:p>
    <w:p w14:paraId="3A662CF4" w14:textId="77777777" w:rsidR="00293C1A" w:rsidRPr="001D5AE5" w:rsidRDefault="00293C1A" w:rsidP="00BA7C4E">
      <w:pPr>
        <w:ind w:left="1024" w:hanging="256"/>
        <w:rPr>
          <w:rFonts w:ascii="ＭＳ 明朝" w:hAnsi="ＭＳ 明朝"/>
          <w:sz w:val="24"/>
        </w:rPr>
      </w:pPr>
      <w:r w:rsidRPr="001D5AE5">
        <w:rPr>
          <w:rFonts w:ascii="ＭＳ 明朝" w:hAnsi="ＭＳ 明朝"/>
          <w:sz w:val="24"/>
        </w:rPr>
        <w:t>エ　保護システム利用者が作成又は変更するアカウントのユーザＩＤに係るパスワードは、次に掲げる要件を満たすものとする。</w:t>
      </w:r>
    </w:p>
    <w:p w14:paraId="7CD76D25" w14:textId="77777777" w:rsidR="00463EA6" w:rsidRPr="001D5AE5" w:rsidRDefault="00293C1A" w:rsidP="00BA7C4E">
      <w:pPr>
        <w:ind w:leftChars="250" w:left="525" w:firstLineChars="100" w:firstLine="240"/>
        <w:rPr>
          <w:rFonts w:ascii="ＭＳ 明朝" w:hAnsi="ＭＳ 明朝"/>
          <w:sz w:val="24"/>
        </w:rPr>
      </w:pPr>
      <w:r w:rsidRPr="001D5AE5">
        <w:rPr>
          <w:rFonts w:ascii="ＭＳ 明朝" w:hAnsi="ＭＳ 明朝"/>
          <w:sz w:val="24"/>
        </w:rPr>
        <w:t xml:space="preserve">　</w:t>
      </w:r>
      <w:r w:rsidR="00463EA6" w:rsidRPr="001D5AE5">
        <w:rPr>
          <w:rFonts w:ascii="ＭＳ 明朝" w:hAnsi="ＭＳ 明朝" w:hint="eastAsia"/>
          <w:sz w:val="24"/>
        </w:rPr>
        <w:t>(</w:t>
      </w:r>
      <w:r w:rsidRPr="001D5AE5">
        <w:rPr>
          <w:rFonts w:ascii="ＭＳ 明朝" w:hAnsi="ＭＳ 明朝"/>
          <w:sz w:val="24"/>
        </w:rPr>
        <w:t>ｱ)</w:t>
      </w:r>
      <w:r w:rsidRPr="001D5AE5">
        <w:rPr>
          <w:rFonts w:ascii="ＭＳ 明朝" w:hAnsi="ＭＳ 明朝"/>
          <w:spacing w:val="-3"/>
          <w:sz w:val="24"/>
        </w:rPr>
        <w:t xml:space="preserve"> </w:t>
      </w:r>
      <w:r w:rsidR="00463EA6" w:rsidRPr="001D5AE5">
        <w:rPr>
          <w:rFonts w:ascii="ＭＳ 明朝" w:hAnsi="ＭＳ 明朝"/>
          <w:sz w:val="24"/>
        </w:rPr>
        <w:t>大文字英字、小文字英字、数字及び特殊文字</w:t>
      </w:r>
      <w:r w:rsidR="00463EA6" w:rsidRPr="001D5AE5">
        <w:rPr>
          <w:rFonts w:ascii="ＭＳ 明朝" w:hAnsi="ＭＳ 明朝" w:hint="eastAsia"/>
          <w:sz w:val="24"/>
        </w:rPr>
        <w:t>のうち３種類</w:t>
      </w:r>
      <w:r w:rsidR="00463EA6" w:rsidRPr="001D5AE5">
        <w:rPr>
          <w:rFonts w:ascii="ＭＳ 明朝" w:hAnsi="ＭＳ 明朝"/>
          <w:sz w:val="24"/>
        </w:rPr>
        <w:t>以上使用した</w:t>
      </w:r>
      <w:r w:rsidR="00463EA6" w:rsidRPr="001D5AE5">
        <w:rPr>
          <w:rFonts w:ascii="ＭＳ 明朝" w:hAnsi="ＭＳ 明朝" w:hint="eastAsia"/>
          <w:sz w:val="24"/>
        </w:rPr>
        <w:t>１</w:t>
      </w:r>
    </w:p>
    <w:p w14:paraId="6F8322D8" w14:textId="77777777" w:rsidR="00463EA6" w:rsidRPr="001D5AE5" w:rsidRDefault="00463EA6" w:rsidP="00BA7C4E">
      <w:pPr>
        <w:ind w:leftChars="250" w:left="525" w:firstLineChars="300" w:firstLine="720"/>
        <w:rPr>
          <w:rFonts w:ascii="ＭＳ 明朝" w:hAnsi="ＭＳ 明朝"/>
          <w:sz w:val="24"/>
        </w:rPr>
      </w:pPr>
      <w:r w:rsidRPr="001D5AE5">
        <w:rPr>
          <w:rFonts w:ascii="ＭＳ 明朝" w:hAnsi="ＭＳ 明朝" w:hint="eastAsia"/>
          <w:sz w:val="24"/>
        </w:rPr>
        <w:t>０</w:t>
      </w:r>
      <w:r w:rsidRPr="001D5AE5">
        <w:rPr>
          <w:rFonts w:ascii="ＭＳ 明朝" w:hAnsi="ＭＳ 明朝"/>
          <w:sz w:val="24"/>
        </w:rPr>
        <w:t>文字以上であり、容易に推測されないものであること。</w:t>
      </w:r>
    </w:p>
    <w:p w14:paraId="14DCA2CC" w14:textId="77777777" w:rsidR="00463EA6" w:rsidRPr="001D5AE5" w:rsidRDefault="00463EA6" w:rsidP="00BA7C4E">
      <w:pPr>
        <w:wordWrap w:val="0"/>
        <w:autoSpaceDE w:val="0"/>
        <w:autoSpaceDN w:val="0"/>
        <w:adjustRightInd w:val="0"/>
        <w:ind w:leftChars="250" w:left="525" w:firstLineChars="200" w:firstLine="472"/>
        <w:rPr>
          <w:rFonts w:ascii="ＭＳ 明朝" w:hAnsi="ＭＳ 明朝"/>
          <w:spacing w:val="-2"/>
          <w:kern w:val="0"/>
          <w:sz w:val="24"/>
        </w:rPr>
      </w:pPr>
      <w:r w:rsidRPr="001D5AE5">
        <w:rPr>
          <w:rFonts w:ascii="ＭＳ 明朝" w:hAnsi="ＭＳ 明朝"/>
          <w:spacing w:val="-2"/>
          <w:kern w:val="0"/>
          <w:sz w:val="24"/>
        </w:rPr>
        <w:t>(ｲ)</w:t>
      </w:r>
      <w:r w:rsidRPr="001D5AE5">
        <w:rPr>
          <w:rFonts w:ascii="ＭＳ 明朝" w:hAnsi="ＭＳ 明朝"/>
          <w:spacing w:val="-3"/>
          <w:kern w:val="0"/>
          <w:sz w:val="24"/>
        </w:rPr>
        <w:t xml:space="preserve"> </w:t>
      </w:r>
      <w:r w:rsidRPr="001D5AE5">
        <w:rPr>
          <w:rFonts w:ascii="ＭＳ 明朝" w:hAnsi="ＭＳ 明朝"/>
          <w:spacing w:val="-2"/>
          <w:kern w:val="0"/>
          <w:sz w:val="24"/>
        </w:rPr>
        <w:t>紙等への記載又は記憶媒体への保存（オに規定する場合を除く。）が行わ</w:t>
      </w:r>
    </w:p>
    <w:p w14:paraId="6F5E15FE" w14:textId="77777777" w:rsidR="00463EA6" w:rsidRPr="001D5AE5" w:rsidRDefault="00463EA6" w:rsidP="00BA7C4E">
      <w:pPr>
        <w:wordWrap w:val="0"/>
        <w:autoSpaceDE w:val="0"/>
        <w:autoSpaceDN w:val="0"/>
        <w:adjustRightInd w:val="0"/>
        <w:ind w:leftChars="250" w:left="525" w:firstLineChars="300" w:firstLine="708"/>
        <w:rPr>
          <w:rFonts w:ascii="ＭＳ 明朝" w:hAnsi="ＭＳ 明朝"/>
          <w:spacing w:val="-2"/>
          <w:kern w:val="0"/>
          <w:sz w:val="24"/>
        </w:rPr>
      </w:pPr>
      <w:r w:rsidRPr="001D5AE5">
        <w:rPr>
          <w:rFonts w:ascii="ＭＳ 明朝" w:hAnsi="ＭＳ 明朝"/>
          <w:spacing w:val="-2"/>
          <w:kern w:val="0"/>
          <w:sz w:val="24"/>
        </w:rPr>
        <w:t>れていないこと。</w:t>
      </w:r>
    </w:p>
    <w:p w14:paraId="077E9FB9" w14:textId="77777777" w:rsidR="00293C1A" w:rsidRPr="001D5AE5" w:rsidRDefault="00293C1A" w:rsidP="00BA7C4E">
      <w:pPr>
        <w:ind w:left="1280" w:hanging="512"/>
        <w:rPr>
          <w:rFonts w:ascii="ＭＳ 明朝" w:hAnsi="ＭＳ 明朝"/>
          <w:sz w:val="24"/>
        </w:rPr>
      </w:pPr>
      <w:r w:rsidRPr="001D5AE5">
        <w:rPr>
          <w:rFonts w:ascii="ＭＳ 明朝" w:hAnsi="ＭＳ 明朝"/>
          <w:sz w:val="24"/>
        </w:rPr>
        <w:t xml:space="preserve">　(</w:t>
      </w:r>
      <w:r w:rsidR="00463EA6" w:rsidRPr="001D5AE5">
        <w:rPr>
          <w:rFonts w:ascii="ＭＳ 明朝" w:hAnsi="ＭＳ 明朝"/>
          <w:sz w:val="24"/>
        </w:rPr>
        <w:t>ｳ</w:t>
      </w:r>
      <w:r w:rsidRPr="001D5AE5">
        <w:rPr>
          <w:rFonts w:ascii="ＭＳ 明朝" w:hAnsi="ＭＳ 明朝"/>
          <w:sz w:val="24"/>
        </w:rPr>
        <w:t>)</w:t>
      </w:r>
      <w:r w:rsidRPr="001D5AE5">
        <w:rPr>
          <w:rFonts w:ascii="ＭＳ 明朝" w:hAnsi="ＭＳ 明朝"/>
          <w:spacing w:val="-3"/>
          <w:sz w:val="24"/>
        </w:rPr>
        <w:t xml:space="preserve"> </w:t>
      </w:r>
      <w:r w:rsidRPr="001D5AE5">
        <w:rPr>
          <w:rFonts w:ascii="ＭＳ 明朝" w:hAnsi="ＭＳ 明朝"/>
          <w:sz w:val="24"/>
        </w:rPr>
        <w:t>定められた期間以内に変更すること。</w:t>
      </w:r>
    </w:p>
    <w:p w14:paraId="1FC225CB" w14:textId="77777777" w:rsidR="00293C1A" w:rsidRPr="001D5AE5" w:rsidRDefault="00293C1A" w:rsidP="00BA7C4E">
      <w:pPr>
        <w:ind w:left="1280" w:hanging="512"/>
        <w:rPr>
          <w:rFonts w:ascii="ＭＳ 明朝" w:hAnsi="ＭＳ 明朝"/>
          <w:sz w:val="24"/>
        </w:rPr>
      </w:pPr>
      <w:r w:rsidRPr="001D5AE5">
        <w:rPr>
          <w:rFonts w:ascii="ＭＳ 明朝" w:hAnsi="ＭＳ 明朝"/>
          <w:sz w:val="24"/>
        </w:rPr>
        <w:t xml:space="preserve">　(</w:t>
      </w:r>
      <w:r w:rsidR="00463EA6" w:rsidRPr="001D5AE5">
        <w:rPr>
          <w:rFonts w:ascii="ＭＳ 明朝" w:hAnsi="ＭＳ 明朝"/>
          <w:sz w:val="24"/>
        </w:rPr>
        <w:t>ｴ</w:t>
      </w:r>
      <w:r w:rsidRPr="001D5AE5">
        <w:rPr>
          <w:rFonts w:ascii="ＭＳ 明朝" w:hAnsi="ＭＳ 明朝"/>
          <w:sz w:val="24"/>
        </w:rPr>
        <w:t>)</w:t>
      </w:r>
      <w:r w:rsidRPr="001D5AE5">
        <w:rPr>
          <w:rFonts w:ascii="ＭＳ 明朝" w:hAnsi="ＭＳ 明朝"/>
          <w:spacing w:val="-3"/>
          <w:sz w:val="24"/>
        </w:rPr>
        <w:t xml:space="preserve"> </w:t>
      </w:r>
      <w:r w:rsidRPr="001D5AE5">
        <w:rPr>
          <w:rFonts w:ascii="ＭＳ 明朝" w:hAnsi="ＭＳ 明朝"/>
          <w:sz w:val="24"/>
        </w:rPr>
        <w:t>世代にわたって同じパスワードを使用しないこと。</w:t>
      </w:r>
    </w:p>
    <w:p w14:paraId="7630AF50" w14:textId="77777777" w:rsidR="00293C1A" w:rsidRPr="001D5AE5" w:rsidRDefault="00293C1A" w:rsidP="00BA7C4E">
      <w:pPr>
        <w:ind w:left="1280" w:hanging="512"/>
        <w:rPr>
          <w:rFonts w:ascii="ＭＳ 明朝" w:hAnsi="ＭＳ 明朝"/>
          <w:sz w:val="24"/>
        </w:rPr>
      </w:pPr>
      <w:r w:rsidRPr="001D5AE5">
        <w:rPr>
          <w:rFonts w:ascii="ＭＳ 明朝" w:hAnsi="ＭＳ 明朝"/>
          <w:sz w:val="24"/>
        </w:rPr>
        <w:t xml:space="preserve">　(</w:t>
      </w:r>
      <w:r w:rsidR="00463EA6" w:rsidRPr="001D5AE5">
        <w:rPr>
          <w:rFonts w:ascii="ＭＳ 明朝" w:hAnsi="ＭＳ 明朝" w:hint="eastAsia"/>
          <w:sz w:val="24"/>
        </w:rPr>
        <w:t>ｵ</w:t>
      </w:r>
      <w:r w:rsidRPr="001D5AE5">
        <w:rPr>
          <w:rFonts w:ascii="ＭＳ 明朝" w:hAnsi="ＭＳ 明朝"/>
          <w:sz w:val="24"/>
        </w:rPr>
        <w:t>)</w:t>
      </w:r>
      <w:r w:rsidRPr="001D5AE5">
        <w:rPr>
          <w:rFonts w:ascii="ＭＳ 明朝" w:hAnsi="ＭＳ 明朝"/>
          <w:spacing w:val="-3"/>
          <w:sz w:val="24"/>
        </w:rPr>
        <w:t xml:space="preserve"> </w:t>
      </w:r>
      <w:r w:rsidRPr="001D5AE5">
        <w:rPr>
          <w:rFonts w:ascii="ＭＳ 明朝" w:hAnsi="ＭＳ 明朝"/>
          <w:sz w:val="24"/>
        </w:rPr>
        <w:t>紙等への記載又は記憶媒体への保存（オに規定する場合を除く。）が行われていないこと。</w:t>
      </w:r>
    </w:p>
    <w:p w14:paraId="44C296B5" w14:textId="77777777" w:rsidR="00293C1A" w:rsidRPr="001D5AE5" w:rsidRDefault="00293C1A" w:rsidP="00BA7C4E">
      <w:pPr>
        <w:ind w:left="1024" w:hanging="256"/>
        <w:rPr>
          <w:rFonts w:ascii="ＭＳ 明朝" w:hAnsi="ＭＳ 明朝"/>
          <w:sz w:val="24"/>
        </w:rPr>
      </w:pPr>
      <w:r w:rsidRPr="001D5AE5">
        <w:rPr>
          <w:rFonts w:ascii="ＭＳ 明朝" w:hAnsi="ＭＳ 明朝"/>
          <w:sz w:val="24"/>
        </w:rPr>
        <w:t>オ　保護システムへのログオンに使用されるパスワードを認証するため、当該保護システム内において保存又は伝送する必要があるパスワード情報は、他の者が容易に複合できない方式を用いて保存又は伝送するものとする。</w:t>
      </w:r>
    </w:p>
    <w:p w14:paraId="781C8753" w14:textId="77777777" w:rsidR="00293C1A" w:rsidRPr="001D5AE5" w:rsidRDefault="00293C1A" w:rsidP="00BA7C4E">
      <w:pPr>
        <w:ind w:left="1024" w:hanging="256"/>
        <w:rPr>
          <w:rFonts w:ascii="ＭＳ 明朝" w:hAnsi="ＭＳ 明朝"/>
          <w:sz w:val="24"/>
        </w:rPr>
      </w:pPr>
      <w:r w:rsidRPr="001D5AE5">
        <w:rPr>
          <w:rFonts w:ascii="ＭＳ 明朝" w:hAnsi="ＭＳ 明朝"/>
          <w:sz w:val="24"/>
        </w:rPr>
        <w:t>カ　保護システム利用者が作成したパスワードを忘失した場合は、当該パスワードを無効化するとともに、当該保護システム利用者に対し、アの規定により初期のパスワードを配布するものとする。</w:t>
      </w:r>
    </w:p>
    <w:p w14:paraId="798078BB" w14:textId="77777777" w:rsidR="00293C1A" w:rsidRPr="001D5AE5" w:rsidRDefault="00293C1A" w:rsidP="00BA7C4E">
      <w:pPr>
        <w:ind w:firstLine="256"/>
        <w:rPr>
          <w:rFonts w:ascii="ＭＳ 明朝" w:hAnsi="ＭＳ 明朝"/>
          <w:sz w:val="24"/>
        </w:rPr>
      </w:pPr>
      <w:r w:rsidRPr="001D5AE5">
        <w:rPr>
          <w:rFonts w:ascii="ＭＳ 明朝" w:hAnsi="ＭＳ 明朝"/>
          <w:sz w:val="24"/>
        </w:rPr>
        <w:t>２　識別及び認証におけるその他の留意事項</w:t>
      </w:r>
    </w:p>
    <w:p w14:paraId="50A48842" w14:textId="77777777" w:rsidR="00293C1A" w:rsidRPr="001D5AE5" w:rsidRDefault="00293C1A" w:rsidP="00BA7C4E">
      <w:pPr>
        <w:ind w:left="768" w:hanging="256"/>
        <w:rPr>
          <w:rFonts w:ascii="ＭＳ 明朝" w:hAnsi="ＭＳ 明朝"/>
          <w:sz w:val="24"/>
        </w:rPr>
      </w:pPr>
      <w:r w:rsidRPr="001D5AE5">
        <w:rPr>
          <w:rFonts w:ascii="ＭＳ 明朝" w:hAnsi="ＭＳ 明朝"/>
          <w:sz w:val="24"/>
        </w:rPr>
        <w:t>(1)</w:t>
      </w:r>
      <w:r w:rsidRPr="001D5AE5">
        <w:rPr>
          <w:rFonts w:ascii="ＭＳ 明朝" w:hAnsi="ＭＳ 明朝"/>
          <w:spacing w:val="-3"/>
          <w:sz w:val="24"/>
        </w:rPr>
        <w:t xml:space="preserve"> </w:t>
      </w:r>
      <w:r w:rsidRPr="001D5AE5">
        <w:rPr>
          <w:rFonts w:ascii="ＭＳ 明朝" w:hAnsi="ＭＳ 明朝"/>
          <w:sz w:val="24"/>
        </w:rPr>
        <w:t>保護システム管理者は、その他の認証子による認証について、適切な機器等（ＩＤカード、ＩＤカードリーダー、トークン及び生体認証機器を含む。以下同じ。）を使用することにより、十分な強度を確保するものとする。</w:t>
      </w:r>
    </w:p>
    <w:p w14:paraId="530C1C39" w14:textId="77777777" w:rsidR="00293C1A" w:rsidRPr="001D5AE5" w:rsidRDefault="00293C1A" w:rsidP="00BA7C4E">
      <w:pPr>
        <w:ind w:left="768" w:hanging="256"/>
        <w:rPr>
          <w:rFonts w:ascii="ＭＳ 明朝" w:hAnsi="ＭＳ 明朝"/>
          <w:sz w:val="24"/>
        </w:rPr>
      </w:pPr>
      <w:r w:rsidRPr="001D5AE5">
        <w:rPr>
          <w:rFonts w:ascii="ＭＳ 明朝" w:hAnsi="ＭＳ 明朝"/>
          <w:sz w:val="24"/>
        </w:rPr>
        <w:t>(2)</w:t>
      </w:r>
      <w:r w:rsidRPr="001D5AE5">
        <w:rPr>
          <w:rFonts w:ascii="ＭＳ 明朝" w:hAnsi="ＭＳ 明朝"/>
          <w:spacing w:val="-3"/>
          <w:sz w:val="24"/>
        </w:rPr>
        <w:t xml:space="preserve"> </w:t>
      </w:r>
      <w:r w:rsidRPr="001D5AE5">
        <w:rPr>
          <w:rFonts w:ascii="ＭＳ 明朝" w:hAnsi="ＭＳ 明朝"/>
          <w:sz w:val="24"/>
        </w:rPr>
        <w:t>保護システム管理者は、前号に規定する機器等は、不正なアクセス等から保護するため、厳格に管理するものとする。</w:t>
      </w:r>
    </w:p>
    <w:p w14:paraId="12A3A528" w14:textId="77777777" w:rsidR="00293C1A" w:rsidRPr="001D5AE5" w:rsidRDefault="00293C1A" w:rsidP="00BA7C4E">
      <w:pPr>
        <w:ind w:left="768" w:hanging="256"/>
        <w:rPr>
          <w:rFonts w:ascii="ＭＳ 明朝" w:hAnsi="ＭＳ 明朝"/>
          <w:sz w:val="24"/>
        </w:rPr>
      </w:pPr>
      <w:r w:rsidRPr="001D5AE5">
        <w:rPr>
          <w:rFonts w:ascii="ＭＳ 明朝" w:hAnsi="ＭＳ 明朝"/>
          <w:sz w:val="24"/>
        </w:rPr>
        <w:t>(3)</w:t>
      </w:r>
      <w:r w:rsidRPr="001D5AE5">
        <w:rPr>
          <w:rFonts w:ascii="ＭＳ 明朝" w:hAnsi="ＭＳ 明朝"/>
          <w:spacing w:val="-3"/>
          <w:sz w:val="24"/>
        </w:rPr>
        <w:t xml:space="preserve"> </w:t>
      </w:r>
      <w:r w:rsidRPr="001D5AE5">
        <w:rPr>
          <w:rFonts w:ascii="ＭＳ 明朝" w:hAnsi="ＭＳ 明朝"/>
          <w:sz w:val="24"/>
        </w:rPr>
        <w:t>保護システム管理者は、第１号に規定する機器等を紛失又は破損等により交換する場合は、保護システムにおいて、当該機器等による認証を無効化するものとする。</w:t>
      </w:r>
    </w:p>
    <w:p w14:paraId="2B0398F8" w14:textId="77777777" w:rsidR="00293C1A" w:rsidRPr="001D5AE5" w:rsidRDefault="00293C1A" w:rsidP="00BA7C4E">
      <w:pPr>
        <w:rPr>
          <w:rFonts w:ascii="ＭＳ 明朝" w:hAnsi="ＭＳ 明朝"/>
          <w:sz w:val="24"/>
        </w:rPr>
      </w:pPr>
    </w:p>
    <w:p w14:paraId="441026BA" w14:textId="77777777" w:rsidR="00293C1A" w:rsidRPr="001D5AE5" w:rsidRDefault="00293C1A" w:rsidP="00BA7C4E">
      <w:pPr>
        <w:rPr>
          <w:rFonts w:ascii="ＭＳ 明朝" w:hAnsi="ＭＳ 明朝"/>
          <w:sz w:val="24"/>
        </w:rPr>
      </w:pPr>
      <w:r w:rsidRPr="001D5AE5">
        <w:rPr>
          <w:rFonts w:ascii="ＭＳ 明朝" w:hAnsi="ＭＳ 明朝"/>
          <w:sz w:val="24"/>
        </w:rPr>
        <w:t>第７　通信制御</w:t>
      </w:r>
    </w:p>
    <w:p w14:paraId="3AAA9619" w14:textId="77777777" w:rsidR="00293C1A" w:rsidRPr="001D5AE5" w:rsidRDefault="00293C1A" w:rsidP="00BA7C4E">
      <w:pPr>
        <w:ind w:firstLine="256"/>
        <w:rPr>
          <w:rFonts w:ascii="ＭＳ 明朝" w:hAnsi="ＭＳ 明朝"/>
          <w:sz w:val="24"/>
        </w:rPr>
      </w:pPr>
      <w:r w:rsidRPr="001D5AE5">
        <w:rPr>
          <w:rFonts w:ascii="ＭＳ 明朝" w:hAnsi="ＭＳ 明朝"/>
          <w:sz w:val="24"/>
        </w:rPr>
        <w:t>１　通信の制御</w:t>
      </w:r>
    </w:p>
    <w:p w14:paraId="3D4CFF78" w14:textId="77777777" w:rsidR="00293C1A" w:rsidRPr="001D5AE5" w:rsidRDefault="00293C1A" w:rsidP="00BA7C4E">
      <w:pPr>
        <w:ind w:left="768" w:hanging="256"/>
        <w:rPr>
          <w:rFonts w:ascii="ＭＳ 明朝" w:hAnsi="ＭＳ 明朝"/>
          <w:sz w:val="24"/>
        </w:rPr>
      </w:pPr>
      <w:r w:rsidRPr="001D5AE5">
        <w:rPr>
          <w:rFonts w:ascii="ＭＳ 明朝" w:hAnsi="ＭＳ 明朝"/>
          <w:sz w:val="24"/>
        </w:rPr>
        <w:t>(1)</w:t>
      </w:r>
      <w:r w:rsidRPr="001D5AE5">
        <w:rPr>
          <w:rFonts w:ascii="ＭＳ 明朝" w:hAnsi="ＭＳ 明朝"/>
          <w:spacing w:val="-3"/>
          <w:sz w:val="24"/>
        </w:rPr>
        <w:t xml:space="preserve"> </w:t>
      </w:r>
      <w:r w:rsidRPr="001D5AE5">
        <w:rPr>
          <w:rFonts w:ascii="ＭＳ 明朝" w:hAnsi="ＭＳ 明朝"/>
          <w:sz w:val="24"/>
        </w:rPr>
        <w:t>防衛関連企業が保護システムと外部ネットワークとの通信を行う場合は、プロキシサーバ、インターフェイス（ゲートウェイ、ルーター及びファイアウォール等）を設置し、必ず当該機器を経由する通信を行うものとし、当該機器は許可された通信以外は拒否するよう設定するものとする。</w:t>
      </w:r>
    </w:p>
    <w:p w14:paraId="4DF175E2" w14:textId="77777777" w:rsidR="00293C1A" w:rsidRPr="001D5AE5" w:rsidRDefault="00293C1A" w:rsidP="00BA7C4E">
      <w:pPr>
        <w:ind w:left="768" w:hanging="256"/>
        <w:rPr>
          <w:rFonts w:ascii="ＭＳ 明朝" w:hAnsi="ＭＳ 明朝"/>
          <w:sz w:val="24"/>
        </w:rPr>
      </w:pPr>
      <w:r w:rsidRPr="001D5AE5">
        <w:rPr>
          <w:rFonts w:ascii="ＭＳ 明朝" w:hAnsi="ＭＳ 明朝"/>
          <w:sz w:val="24"/>
        </w:rPr>
        <w:t>(2)</w:t>
      </w:r>
      <w:r w:rsidRPr="001D5AE5">
        <w:rPr>
          <w:rFonts w:ascii="ＭＳ 明朝" w:hAnsi="ＭＳ 明朝"/>
          <w:spacing w:val="-3"/>
          <w:sz w:val="24"/>
        </w:rPr>
        <w:t xml:space="preserve"> </w:t>
      </w:r>
      <w:r w:rsidRPr="001D5AE5">
        <w:rPr>
          <w:rFonts w:ascii="ＭＳ 明朝" w:hAnsi="ＭＳ 明朝"/>
          <w:sz w:val="24"/>
        </w:rPr>
        <w:t>インターネットなど不特定多数の者がアクセス可能なウェブサーバ等を保有する場合は、当該ウェブサーバ等を含むサブネットワークを設置するものとし、リモートアクセスを実施する場合には、リモートアクセスを管理するインターフェイスを設置するものとする。</w:t>
      </w:r>
    </w:p>
    <w:p w14:paraId="43445065" w14:textId="77777777" w:rsidR="00293C1A" w:rsidRPr="001D5AE5" w:rsidRDefault="00293C1A" w:rsidP="00BA7C4E">
      <w:pPr>
        <w:ind w:firstLine="256"/>
        <w:rPr>
          <w:rFonts w:ascii="ＭＳ 明朝" w:hAnsi="ＭＳ 明朝"/>
          <w:sz w:val="24"/>
        </w:rPr>
      </w:pPr>
      <w:r w:rsidRPr="001D5AE5">
        <w:rPr>
          <w:rFonts w:ascii="ＭＳ 明朝" w:hAnsi="ＭＳ 明朝"/>
          <w:sz w:val="24"/>
        </w:rPr>
        <w:t>２　通信データ及び通信セッションの保護</w:t>
      </w:r>
    </w:p>
    <w:p w14:paraId="2ECCFEBF" w14:textId="77777777" w:rsidR="00293C1A" w:rsidRPr="001D5AE5" w:rsidRDefault="00293C1A" w:rsidP="00BA7C4E">
      <w:pPr>
        <w:ind w:left="768" w:hanging="256"/>
        <w:rPr>
          <w:rFonts w:ascii="ＭＳ 明朝" w:hAnsi="ＭＳ 明朝"/>
          <w:sz w:val="24"/>
        </w:rPr>
      </w:pPr>
      <w:r w:rsidRPr="001D5AE5">
        <w:rPr>
          <w:rFonts w:ascii="ＭＳ 明朝" w:hAnsi="ＭＳ 明朝"/>
          <w:sz w:val="24"/>
        </w:rPr>
        <w:t>(1)</w:t>
      </w:r>
      <w:r w:rsidRPr="001D5AE5">
        <w:rPr>
          <w:rFonts w:ascii="ＭＳ 明朝" w:hAnsi="ＭＳ 明朝"/>
          <w:spacing w:val="-3"/>
          <w:sz w:val="24"/>
        </w:rPr>
        <w:t xml:space="preserve"> </w:t>
      </w:r>
      <w:r w:rsidRPr="001D5AE5">
        <w:rPr>
          <w:rFonts w:ascii="ＭＳ 明朝" w:hAnsi="ＭＳ 明朝"/>
          <w:sz w:val="24"/>
        </w:rPr>
        <w:t xml:space="preserve">保護すべき情報の通信制限　</w:t>
      </w:r>
    </w:p>
    <w:p w14:paraId="0955A6E1" w14:textId="77777777" w:rsidR="00293C1A" w:rsidRPr="001D5AE5" w:rsidRDefault="00293C1A" w:rsidP="00BA7C4E">
      <w:pPr>
        <w:ind w:left="1024" w:hanging="256"/>
        <w:rPr>
          <w:rFonts w:ascii="ＭＳ 明朝" w:hAnsi="ＭＳ 明朝"/>
          <w:sz w:val="24"/>
        </w:rPr>
      </w:pPr>
      <w:r w:rsidRPr="001D5AE5">
        <w:rPr>
          <w:rFonts w:ascii="ＭＳ 明朝" w:hAnsi="ＭＳ 明朝"/>
          <w:sz w:val="24"/>
        </w:rPr>
        <w:t>ア　防衛関連企業が保護すべきデータの通信を行う場合は、セキュリティが確保され、かつ、業務の遂行上必要最小限度の範囲に制限するものとし、防衛省からの許可を得た場合を除き、保護システム以外の情報システムとの間における</w:t>
      </w:r>
      <w:r w:rsidRPr="001D5AE5">
        <w:rPr>
          <w:rFonts w:ascii="ＭＳ 明朝" w:hAnsi="ＭＳ 明朝"/>
          <w:sz w:val="24"/>
        </w:rPr>
        <w:lastRenderedPageBreak/>
        <w:t>保護すべきデータの通信を行わないものとする。</w:t>
      </w:r>
    </w:p>
    <w:p w14:paraId="35EFAFC6" w14:textId="77777777" w:rsidR="00293C1A" w:rsidRPr="001D5AE5" w:rsidRDefault="00293C1A" w:rsidP="00BA7C4E">
      <w:pPr>
        <w:ind w:left="1024" w:hanging="256"/>
        <w:rPr>
          <w:rFonts w:ascii="ＭＳ 明朝" w:hAnsi="ＭＳ 明朝"/>
          <w:sz w:val="24"/>
        </w:rPr>
      </w:pPr>
      <w:r w:rsidRPr="001D5AE5">
        <w:rPr>
          <w:rFonts w:ascii="ＭＳ 明朝" w:hAnsi="ＭＳ 明朝"/>
          <w:sz w:val="24"/>
        </w:rPr>
        <w:t>イ</w:t>
      </w:r>
      <w:r w:rsidRPr="001D5AE5">
        <w:rPr>
          <w:rFonts w:ascii="ＭＳ 明朝" w:hAnsi="ＭＳ 明朝"/>
          <w:spacing w:val="-3"/>
          <w:sz w:val="24"/>
        </w:rPr>
        <w:t xml:space="preserve">  </w:t>
      </w:r>
      <w:r w:rsidRPr="001D5AE5">
        <w:rPr>
          <w:rFonts w:ascii="ＭＳ 明朝" w:hAnsi="ＭＳ 明朝"/>
          <w:sz w:val="24"/>
        </w:rPr>
        <w:t>保護すべきデータの通信を行う場合は、第４第３項第１号の規定により暗号化されたデータにより行うか、当該データを転送する通信経路を暗号化しなければならない。ただし、漏えいのおそれがないと認められる取扱施設内において、送配線（有線）等により通信が行われる場合は、この限りでない。</w:t>
      </w:r>
    </w:p>
    <w:p w14:paraId="473714F2" w14:textId="77777777" w:rsidR="00293C1A" w:rsidRPr="001D5AE5" w:rsidRDefault="00293C1A" w:rsidP="00BA7C4E">
      <w:pPr>
        <w:ind w:firstLine="512"/>
        <w:rPr>
          <w:rFonts w:ascii="ＭＳ 明朝" w:hAnsi="ＭＳ 明朝"/>
          <w:sz w:val="24"/>
        </w:rPr>
      </w:pPr>
      <w:r w:rsidRPr="001D5AE5">
        <w:rPr>
          <w:rFonts w:ascii="ＭＳ 明朝" w:hAnsi="ＭＳ 明朝"/>
          <w:sz w:val="24"/>
        </w:rPr>
        <w:t>(2)</w:t>
      </w:r>
      <w:r w:rsidRPr="001D5AE5">
        <w:rPr>
          <w:rFonts w:ascii="ＭＳ 明朝" w:hAnsi="ＭＳ 明朝"/>
          <w:spacing w:val="-3"/>
          <w:sz w:val="24"/>
        </w:rPr>
        <w:t xml:space="preserve"> </w:t>
      </w:r>
      <w:r w:rsidRPr="001D5AE5">
        <w:rPr>
          <w:rFonts w:ascii="ＭＳ 明朝" w:hAnsi="ＭＳ 明朝"/>
          <w:sz w:val="24"/>
        </w:rPr>
        <w:t>通信セッションの保護</w:t>
      </w:r>
    </w:p>
    <w:p w14:paraId="272B75D6" w14:textId="77777777" w:rsidR="00293C1A" w:rsidRPr="001D5AE5" w:rsidRDefault="00293C1A" w:rsidP="00BA7C4E">
      <w:pPr>
        <w:ind w:left="1024" w:hanging="256"/>
        <w:rPr>
          <w:rFonts w:ascii="ＭＳ 明朝" w:hAnsi="ＭＳ 明朝"/>
          <w:sz w:val="24"/>
        </w:rPr>
      </w:pPr>
      <w:r w:rsidRPr="001D5AE5">
        <w:rPr>
          <w:rFonts w:ascii="ＭＳ 明朝" w:hAnsi="ＭＳ 明朝"/>
          <w:sz w:val="24"/>
        </w:rPr>
        <w:t>ア　保護システムを利用した通信のセッションの終了時又は当該セッションが非アクティブ状態で定められた期間を経過した場合は、当該セッションに関連するネットワーク接続を全て終了させるものとする。</w:t>
      </w:r>
    </w:p>
    <w:p w14:paraId="49545820" w14:textId="77777777" w:rsidR="00293C1A" w:rsidRPr="001D5AE5" w:rsidRDefault="00293C1A" w:rsidP="00BA7C4E">
      <w:pPr>
        <w:ind w:left="1024" w:hanging="256"/>
        <w:rPr>
          <w:rFonts w:ascii="ＭＳ 明朝" w:hAnsi="ＭＳ 明朝"/>
          <w:sz w:val="24"/>
        </w:rPr>
      </w:pPr>
      <w:r w:rsidRPr="001D5AE5">
        <w:rPr>
          <w:rFonts w:ascii="ＭＳ 明朝" w:hAnsi="ＭＳ 明朝"/>
          <w:sz w:val="24"/>
        </w:rPr>
        <w:t>イ　保護システムと外部ネットワークにおける通信のセッションにおいては、なりすましによる攻撃等を防止するため、電子証明書等の方法により、通信先が意図した相手であることを確保するものとする。</w:t>
      </w:r>
    </w:p>
    <w:p w14:paraId="43C5A51B" w14:textId="77777777" w:rsidR="00293C1A" w:rsidRPr="001D5AE5" w:rsidRDefault="00293C1A" w:rsidP="00BA7C4E">
      <w:pPr>
        <w:ind w:firstLine="256"/>
        <w:rPr>
          <w:rFonts w:ascii="ＭＳ 明朝" w:hAnsi="ＭＳ 明朝"/>
          <w:sz w:val="24"/>
        </w:rPr>
      </w:pPr>
      <w:r w:rsidRPr="001D5AE5">
        <w:rPr>
          <w:rFonts w:ascii="ＭＳ 明朝" w:hAnsi="ＭＳ 明朝"/>
          <w:sz w:val="24"/>
        </w:rPr>
        <w:t>３　通信機能の利用制限</w:t>
      </w:r>
    </w:p>
    <w:p w14:paraId="105BE2B7" w14:textId="77777777" w:rsidR="00293C1A" w:rsidRPr="001D5AE5" w:rsidRDefault="00293C1A" w:rsidP="00BA7C4E">
      <w:pPr>
        <w:ind w:firstLine="512"/>
        <w:rPr>
          <w:rFonts w:ascii="ＭＳ 明朝" w:hAnsi="ＭＳ 明朝"/>
          <w:sz w:val="24"/>
        </w:rPr>
      </w:pPr>
      <w:r w:rsidRPr="001D5AE5">
        <w:rPr>
          <w:rFonts w:ascii="ＭＳ 明朝" w:hAnsi="ＭＳ 明朝"/>
          <w:sz w:val="24"/>
        </w:rPr>
        <w:t>(1)</w:t>
      </w:r>
      <w:r w:rsidRPr="001D5AE5">
        <w:rPr>
          <w:rFonts w:ascii="ＭＳ 明朝" w:hAnsi="ＭＳ 明朝"/>
          <w:spacing w:val="-3"/>
          <w:sz w:val="24"/>
        </w:rPr>
        <w:t xml:space="preserve"> </w:t>
      </w:r>
      <w:r w:rsidRPr="001D5AE5">
        <w:rPr>
          <w:rFonts w:ascii="ＭＳ 明朝" w:hAnsi="ＭＳ 明朝"/>
          <w:sz w:val="24"/>
        </w:rPr>
        <w:t>モバイルコード</w:t>
      </w:r>
    </w:p>
    <w:p w14:paraId="30153B28" w14:textId="77777777" w:rsidR="00293C1A" w:rsidRPr="001D5AE5" w:rsidRDefault="00293C1A" w:rsidP="00BA7C4E">
      <w:pPr>
        <w:ind w:left="1024" w:hanging="256"/>
        <w:rPr>
          <w:rFonts w:ascii="ＭＳ 明朝" w:hAnsi="ＭＳ 明朝"/>
          <w:sz w:val="24"/>
        </w:rPr>
      </w:pPr>
      <w:r w:rsidRPr="001D5AE5">
        <w:rPr>
          <w:rFonts w:ascii="ＭＳ 明朝" w:hAnsi="ＭＳ 明朝"/>
          <w:sz w:val="24"/>
        </w:rPr>
        <w:t>ア　保護システム管理者は、モバイルコードが悪意のある者により利用されたときの保護システムに与える被害を考慮し、保護システムにおける利用の要件を定めるものとする。</w:t>
      </w:r>
    </w:p>
    <w:p w14:paraId="398B3B9B" w14:textId="77777777" w:rsidR="00293C1A" w:rsidRPr="001D5AE5" w:rsidRDefault="00293C1A" w:rsidP="00BA7C4E">
      <w:pPr>
        <w:ind w:left="1024" w:hanging="256"/>
        <w:rPr>
          <w:rFonts w:ascii="ＭＳ 明朝" w:hAnsi="ＭＳ 明朝"/>
          <w:sz w:val="24"/>
        </w:rPr>
      </w:pPr>
      <w:r w:rsidRPr="001D5AE5">
        <w:rPr>
          <w:rFonts w:ascii="ＭＳ 明朝" w:hAnsi="ＭＳ 明朝"/>
          <w:sz w:val="24"/>
        </w:rPr>
        <w:t>イ　保護システムにおけるモバイルコードの利用は、アに規定する利用の要件を満たす場合に限り許可することとし、当該許可については、保護システム管理者が承認をするものとする。</w:t>
      </w:r>
    </w:p>
    <w:p w14:paraId="2D7A8D7D" w14:textId="77777777" w:rsidR="00293C1A" w:rsidRPr="001D5AE5" w:rsidRDefault="00293C1A" w:rsidP="00BA7C4E">
      <w:pPr>
        <w:ind w:left="768" w:hanging="256"/>
        <w:rPr>
          <w:rFonts w:ascii="ＭＳ 明朝" w:hAnsi="ＭＳ 明朝"/>
          <w:sz w:val="24"/>
        </w:rPr>
      </w:pPr>
      <w:r w:rsidRPr="001D5AE5">
        <w:rPr>
          <w:rFonts w:ascii="ＭＳ 明朝" w:hAnsi="ＭＳ 明朝"/>
          <w:sz w:val="24"/>
        </w:rPr>
        <w:t>(2)</w:t>
      </w:r>
      <w:r w:rsidRPr="001D5AE5">
        <w:rPr>
          <w:rFonts w:ascii="ＭＳ 明朝" w:hAnsi="ＭＳ 明朝"/>
          <w:spacing w:val="-3"/>
          <w:sz w:val="24"/>
        </w:rPr>
        <w:t xml:space="preserve"> </w:t>
      </w:r>
      <w:r w:rsidRPr="001D5AE5">
        <w:rPr>
          <w:rFonts w:ascii="ＭＳ 明朝" w:hAnsi="ＭＳ 明朝"/>
          <w:sz w:val="24"/>
        </w:rPr>
        <w:t>ＩＰネットワークによる音声伝達技術（以下「ＶｏＩＰ技術」という。）</w:t>
      </w:r>
    </w:p>
    <w:p w14:paraId="5192C8A1" w14:textId="77777777" w:rsidR="00293C1A" w:rsidRPr="001D5AE5" w:rsidRDefault="00293C1A" w:rsidP="00BA7C4E">
      <w:pPr>
        <w:ind w:left="1024" w:hanging="256"/>
        <w:rPr>
          <w:rFonts w:ascii="ＭＳ 明朝" w:hAnsi="ＭＳ 明朝"/>
          <w:sz w:val="24"/>
        </w:rPr>
      </w:pPr>
      <w:r w:rsidRPr="001D5AE5">
        <w:rPr>
          <w:rFonts w:ascii="ＭＳ 明朝" w:hAnsi="ＭＳ 明朝"/>
          <w:sz w:val="24"/>
        </w:rPr>
        <w:t>ア　保護システム管理者は、ＶｏＩＰ技術が悪意のある者により利用された場合の保護システムに与える被害を考慮(通話内容の改ざん及び漏えい等を防ぐための通信経路の暗号化を含む。)した、保護システムにおける利用の要件を定めるものとする。</w:t>
      </w:r>
    </w:p>
    <w:p w14:paraId="0727A8A0" w14:textId="77777777" w:rsidR="00293C1A" w:rsidRPr="001D5AE5" w:rsidRDefault="00293C1A" w:rsidP="00BA7C4E">
      <w:pPr>
        <w:ind w:left="1024" w:hanging="256"/>
        <w:rPr>
          <w:rFonts w:ascii="ＭＳ 明朝" w:hAnsi="ＭＳ 明朝"/>
          <w:sz w:val="24"/>
        </w:rPr>
      </w:pPr>
      <w:r w:rsidRPr="001D5AE5">
        <w:rPr>
          <w:rFonts w:ascii="ＭＳ 明朝" w:hAnsi="ＭＳ 明朝"/>
          <w:sz w:val="24"/>
        </w:rPr>
        <w:t>イ　保護システム管理者は、保護システムにおけるＶｏＩＰ技術は、アに規定する利用の要件を満たす場合に限り許可することとし、当該許可に当たっては、保護システム管理者が承認をするものとする。</w:t>
      </w:r>
    </w:p>
    <w:p w14:paraId="177CB754" w14:textId="77777777" w:rsidR="00293C1A" w:rsidRPr="001D5AE5" w:rsidRDefault="00293C1A" w:rsidP="00BA7C4E">
      <w:pPr>
        <w:rPr>
          <w:rFonts w:ascii="ＭＳ 明朝" w:hAnsi="ＭＳ 明朝"/>
          <w:sz w:val="24"/>
        </w:rPr>
      </w:pPr>
      <w:r w:rsidRPr="001D5AE5">
        <w:rPr>
          <w:rFonts w:ascii="ＭＳ 明朝" w:hAnsi="ＭＳ 明朝"/>
          <w:sz w:val="24"/>
        </w:rPr>
        <w:t xml:space="preserve">　</w:t>
      </w:r>
      <w:r w:rsidR="00895C05" w:rsidRPr="001D5AE5">
        <w:rPr>
          <w:rFonts w:ascii="ＭＳ 明朝" w:hAnsi="ＭＳ 明朝" w:hint="eastAsia"/>
          <w:sz w:val="24"/>
        </w:rPr>
        <w:t xml:space="preserve">　</w:t>
      </w:r>
      <w:r w:rsidRPr="001D5AE5">
        <w:rPr>
          <w:rFonts w:ascii="ＭＳ 明朝" w:hAnsi="ＭＳ 明朝"/>
          <w:sz w:val="24"/>
        </w:rPr>
        <w:t xml:space="preserve">　(3)</w:t>
      </w:r>
      <w:r w:rsidRPr="001D5AE5">
        <w:rPr>
          <w:rFonts w:ascii="ＭＳ 明朝" w:hAnsi="ＭＳ 明朝"/>
          <w:spacing w:val="-3"/>
          <w:sz w:val="24"/>
        </w:rPr>
        <w:t xml:space="preserve"> </w:t>
      </w:r>
      <w:r w:rsidRPr="001D5AE5">
        <w:rPr>
          <w:rFonts w:ascii="ＭＳ 明朝" w:hAnsi="ＭＳ 明朝"/>
          <w:sz w:val="24"/>
        </w:rPr>
        <w:t>オフィス機器</w:t>
      </w:r>
    </w:p>
    <w:p w14:paraId="2691C3A5" w14:textId="77777777" w:rsidR="00293C1A" w:rsidRPr="001D5AE5" w:rsidRDefault="00293C1A" w:rsidP="00BA7C4E">
      <w:pPr>
        <w:ind w:left="1024" w:hanging="256"/>
        <w:rPr>
          <w:rFonts w:ascii="ＭＳ 明朝" w:hAnsi="ＭＳ 明朝"/>
          <w:sz w:val="24"/>
        </w:rPr>
      </w:pPr>
      <w:r w:rsidRPr="001D5AE5">
        <w:rPr>
          <w:rFonts w:ascii="ＭＳ 明朝" w:hAnsi="ＭＳ 明朝"/>
          <w:sz w:val="24"/>
        </w:rPr>
        <w:t>ア</w:t>
      </w:r>
      <w:r w:rsidRPr="001D5AE5">
        <w:rPr>
          <w:rFonts w:ascii="ＭＳ 明朝" w:hAnsi="ＭＳ 明朝"/>
          <w:spacing w:val="-3"/>
          <w:sz w:val="24"/>
        </w:rPr>
        <w:t xml:space="preserve">  </w:t>
      </w:r>
      <w:r w:rsidRPr="001D5AE5">
        <w:rPr>
          <w:rFonts w:ascii="ＭＳ 明朝" w:hAnsi="ＭＳ 明朝"/>
          <w:sz w:val="24"/>
        </w:rPr>
        <w:t>保護システム管理者は、保護システムに接続された電子ホワイトボード、ネットワークカメラ等の各種のオフィス機器等が悪意のある者により利用された場合の保護システムに与える被害を考慮し、次に掲げる事項を含めた保護システムにおける利用要件を定めるものとする。</w:t>
      </w:r>
    </w:p>
    <w:p w14:paraId="410B5846" w14:textId="77777777" w:rsidR="00293C1A" w:rsidRPr="001D5AE5" w:rsidRDefault="00293C1A" w:rsidP="00BA7C4E">
      <w:pPr>
        <w:ind w:left="1280" w:hanging="256"/>
        <w:rPr>
          <w:rFonts w:ascii="ＭＳ 明朝" w:hAnsi="ＭＳ 明朝"/>
          <w:sz w:val="24"/>
        </w:rPr>
      </w:pPr>
      <w:r w:rsidRPr="001D5AE5">
        <w:rPr>
          <w:rFonts w:ascii="ＭＳ 明朝" w:hAnsi="ＭＳ 明朝"/>
          <w:sz w:val="24"/>
        </w:rPr>
        <w:t>(ｱ)</w:t>
      </w:r>
      <w:r w:rsidRPr="001D5AE5">
        <w:rPr>
          <w:rFonts w:ascii="ＭＳ 明朝" w:hAnsi="ＭＳ 明朝"/>
          <w:spacing w:val="-3"/>
          <w:sz w:val="24"/>
        </w:rPr>
        <w:t xml:space="preserve"> </w:t>
      </w:r>
      <w:r w:rsidRPr="001D5AE5">
        <w:rPr>
          <w:rFonts w:ascii="ＭＳ 明朝" w:hAnsi="ＭＳ 明朝"/>
          <w:sz w:val="24"/>
        </w:rPr>
        <w:t>当該機器に対するリモートアクセスによる起動及び操作を禁止すること。</w:t>
      </w:r>
    </w:p>
    <w:p w14:paraId="6B464C45" w14:textId="77777777" w:rsidR="00293C1A" w:rsidRPr="001D5AE5" w:rsidRDefault="00293C1A" w:rsidP="00BA7C4E">
      <w:pPr>
        <w:ind w:left="1280" w:hanging="256"/>
        <w:rPr>
          <w:rFonts w:ascii="ＭＳ 明朝" w:hAnsi="ＭＳ 明朝"/>
          <w:sz w:val="24"/>
        </w:rPr>
      </w:pPr>
      <w:r w:rsidRPr="001D5AE5">
        <w:rPr>
          <w:rFonts w:ascii="ＭＳ 明朝" w:hAnsi="ＭＳ 明朝"/>
          <w:sz w:val="24"/>
        </w:rPr>
        <w:t>(ｲ)</w:t>
      </w:r>
      <w:r w:rsidRPr="001D5AE5">
        <w:rPr>
          <w:rFonts w:ascii="ＭＳ 明朝" w:hAnsi="ＭＳ 明朝"/>
          <w:spacing w:val="-3"/>
          <w:sz w:val="24"/>
        </w:rPr>
        <w:t xml:space="preserve"> </w:t>
      </w:r>
      <w:r w:rsidRPr="001D5AE5">
        <w:rPr>
          <w:rFonts w:ascii="ＭＳ 明朝" w:hAnsi="ＭＳ 明朝"/>
          <w:sz w:val="24"/>
        </w:rPr>
        <w:t>当該機器が起動している場合には、外形的に明らかな表示を行うこと。</w:t>
      </w:r>
    </w:p>
    <w:p w14:paraId="02E8E0EA" w14:textId="77777777" w:rsidR="00293C1A" w:rsidRPr="001D5AE5" w:rsidRDefault="00293C1A" w:rsidP="00BA7C4E">
      <w:pPr>
        <w:ind w:left="1024" w:hanging="256"/>
        <w:rPr>
          <w:rFonts w:ascii="ＭＳ 明朝" w:hAnsi="ＭＳ 明朝"/>
          <w:sz w:val="24"/>
        </w:rPr>
      </w:pPr>
      <w:r w:rsidRPr="001D5AE5">
        <w:rPr>
          <w:rFonts w:ascii="ＭＳ 明朝" w:hAnsi="ＭＳ 明朝"/>
          <w:sz w:val="24"/>
        </w:rPr>
        <w:t>イ　保護システム管理者は、保護システムに接続されたオフィス機器等の利用は、当該利用の都度、アに規定する利用の要件を満たす場合に限り許可することとし、当該許可に当たっては、保護システム管理者が承認をするものとする。</w:t>
      </w:r>
    </w:p>
    <w:p w14:paraId="3B092F93" w14:textId="77777777" w:rsidR="00293C1A" w:rsidRPr="001D5AE5" w:rsidRDefault="00293C1A" w:rsidP="00BA7C4E">
      <w:pPr>
        <w:rPr>
          <w:rFonts w:ascii="ＭＳ 明朝" w:hAnsi="ＭＳ 明朝"/>
          <w:sz w:val="24"/>
        </w:rPr>
      </w:pPr>
    </w:p>
    <w:p w14:paraId="6A72E794" w14:textId="77777777" w:rsidR="00293C1A" w:rsidRPr="001D5AE5" w:rsidRDefault="00293C1A" w:rsidP="00BA7C4E">
      <w:pPr>
        <w:rPr>
          <w:rFonts w:ascii="ＭＳ 明朝" w:hAnsi="ＭＳ 明朝"/>
          <w:sz w:val="24"/>
        </w:rPr>
      </w:pPr>
      <w:r w:rsidRPr="001D5AE5">
        <w:rPr>
          <w:rFonts w:ascii="ＭＳ 明朝" w:hAnsi="ＭＳ 明朝"/>
          <w:sz w:val="24"/>
        </w:rPr>
        <w:t>第８　システム監視</w:t>
      </w:r>
    </w:p>
    <w:p w14:paraId="552B0D0E" w14:textId="77777777" w:rsidR="00293C1A" w:rsidRPr="001D5AE5" w:rsidRDefault="00293C1A" w:rsidP="00BA7C4E">
      <w:pPr>
        <w:rPr>
          <w:rFonts w:ascii="ＭＳ 明朝" w:hAnsi="ＭＳ 明朝"/>
          <w:sz w:val="24"/>
        </w:rPr>
      </w:pPr>
      <w:r w:rsidRPr="001D5AE5">
        <w:rPr>
          <w:rFonts w:ascii="ＭＳ 明朝" w:hAnsi="ＭＳ 明朝"/>
          <w:sz w:val="24"/>
        </w:rPr>
        <w:t xml:space="preserve">　１　システム監視の実施</w:t>
      </w:r>
    </w:p>
    <w:p w14:paraId="6FA0A853" w14:textId="77777777" w:rsidR="00463EA6" w:rsidRPr="001D5AE5" w:rsidRDefault="00293C1A" w:rsidP="00BA7C4E">
      <w:pPr>
        <w:ind w:firstLineChars="300" w:firstLine="720"/>
        <w:rPr>
          <w:rFonts w:ascii="ＭＳ 明朝" w:hAnsi="ＭＳ 明朝"/>
          <w:sz w:val="24"/>
        </w:rPr>
      </w:pPr>
      <w:r w:rsidRPr="001D5AE5">
        <w:rPr>
          <w:rFonts w:ascii="ＭＳ 明朝" w:hAnsi="ＭＳ 明朝"/>
          <w:sz w:val="24"/>
        </w:rPr>
        <w:t>防衛関連企業は、保護システムにおける不正なアクセス及び変更、アカウント及</w:t>
      </w:r>
    </w:p>
    <w:p w14:paraId="01667AFB" w14:textId="77777777" w:rsidR="00463EA6" w:rsidRPr="001D5AE5" w:rsidRDefault="00293C1A" w:rsidP="00BA7C4E">
      <w:pPr>
        <w:ind w:firstLineChars="200" w:firstLine="480"/>
        <w:rPr>
          <w:rFonts w:ascii="ＭＳ 明朝" w:hAnsi="ＭＳ 明朝"/>
          <w:sz w:val="24"/>
        </w:rPr>
      </w:pPr>
      <w:r w:rsidRPr="001D5AE5">
        <w:rPr>
          <w:rFonts w:ascii="ＭＳ 明朝" w:hAnsi="ＭＳ 明朝"/>
          <w:sz w:val="24"/>
        </w:rPr>
        <w:t>び権限の不正な使用、不正な通信並びに悪意のあるコード等（以下「不正なアクセ</w:t>
      </w:r>
    </w:p>
    <w:p w14:paraId="5388A85A" w14:textId="77777777" w:rsidR="00463EA6" w:rsidRPr="001D5AE5" w:rsidRDefault="00293C1A" w:rsidP="00BA7C4E">
      <w:pPr>
        <w:ind w:firstLineChars="200" w:firstLine="480"/>
        <w:rPr>
          <w:rFonts w:ascii="ＭＳ 明朝" w:hAnsi="ＭＳ 明朝"/>
          <w:sz w:val="24"/>
        </w:rPr>
      </w:pPr>
      <w:r w:rsidRPr="001D5AE5">
        <w:rPr>
          <w:rFonts w:ascii="ＭＳ 明朝" w:hAnsi="ＭＳ 明朝"/>
          <w:sz w:val="24"/>
        </w:rPr>
        <w:t>ス等」という。）の検知に必要な情報の収集を行うための機器の設置、ソフトウェ</w:t>
      </w:r>
    </w:p>
    <w:p w14:paraId="3CAF753D" w14:textId="77777777" w:rsidR="00463EA6" w:rsidRPr="001D5AE5" w:rsidRDefault="00293C1A" w:rsidP="00BA7C4E">
      <w:pPr>
        <w:ind w:firstLineChars="200" w:firstLine="480"/>
        <w:rPr>
          <w:rFonts w:ascii="ＭＳ 明朝" w:hAnsi="ＭＳ 明朝"/>
          <w:sz w:val="24"/>
        </w:rPr>
      </w:pPr>
      <w:r w:rsidRPr="001D5AE5">
        <w:rPr>
          <w:rFonts w:ascii="ＭＳ 明朝" w:hAnsi="ＭＳ 明朝"/>
          <w:sz w:val="24"/>
        </w:rPr>
        <w:t>アのインストール等を実施し、次に掲げる事項について保護システムの内部及び外</w:t>
      </w:r>
    </w:p>
    <w:p w14:paraId="323183B9" w14:textId="77777777" w:rsidR="00293C1A" w:rsidRPr="001D5AE5" w:rsidRDefault="00293C1A" w:rsidP="00BA7C4E">
      <w:pPr>
        <w:ind w:firstLineChars="200" w:firstLine="480"/>
        <w:rPr>
          <w:rFonts w:ascii="ＭＳ 明朝" w:hAnsi="ＭＳ 明朝"/>
          <w:sz w:val="24"/>
        </w:rPr>
      </w:pPr>
      <w:r w:rsidRPr="001D5AE5">
        <w:rPr>
          <w:rFonts w:ascii="ＭＳ 明朝" w:hAnsi="ＭＳ 明朝"/>
          <w:sz w:val="24"/>
        </w:rPr>
        <w:t>部境界に対する監視（以下「システム監視」という。）を実施するものとする。</w:t>
      </w:r>
    </w:p>
    <w:p w14:paraId="30970C87" w14:textId="77777777" w:rsidR="00293C1A" w:rsidRPr="001D5AE5" w:rsidRDefault="00293C1A" w:rsidP="00BA7C4E">
      <w:pPr>
        <w:ind w:left="768" w:hanging="256"/>
        <w:rPr>
          <w:rFonts w:ascii="ＭＳ 明朝" w:hAnsi="ＭＳ 明朝"/>
          <w:sz w:val="24"/>
        </w:rPr>
      </w:pPr>
      <w:r w:rsidRPr="001D5AE5">
        <w:rPr>
          <w:rFonts w:ascii="ＭＳ 明朝" w:hAnsi="ＭＳ 明朝"/>
          <w:sz w:val="24"/>
        </w:rPr>
        <w:lastRenderedPageBreak/>
        <w:t>(1)</w:t>
      </w:r>
      <w:r w:rsidRPr="001D5AE5">
        <w:rPr>
          <w:rFonts w:ascii="ＭＳ 明朝" w:hAnsi="ＭＳ 明朝"/>
          <w:spacing w:val="-3"/>
          <w:sz w:val="24"/>
        </w:rPr>
        <w:t xml:space="preserve"> </w:t>
      </w:r>
      <w:r w:rsidRPr="001D5AE5">
        <w:rPr>
          <w:rFonts w:ascii="ＭＳ 明朝" w:hAnsi="ＭＳ 明朝"/>
          <w:sz w:val="24"/>
        </w:rPr>
        <w:t>不正な相手方又は方法等によるアクセス</w:t>
      </w:r>
    </w:p>
    <w:p w14:paraId="2DC852FD" w14:textId="77777777" w:rsidR="00293C1A" w:rsidRPr="001D5AE5" w:rsidRDefault="00293C1A" w:rsidP="00BA7C4E">
      <w:pPr>
        <w:ind w:left="768" w:hanging="256"/>
        <w:rPr>
          <w:rFonts w:ascii="ＭＳ 明朝" w:hAnsi="ＭＳ 明朝"/>
          <w:sz w:val="24"/>
        </w:rPr>
      </w:pPr>
      <w:r w:rsidRPr="001D5AE5">
        <w:rPr>
          <w:rFonts w:ascii="ＭＳ 明朝" w:hAnsi="ＭＳ 明朝"/>
          <w:sz w:val="24"/>
        </w:rPr>
        <w:t>(2)</w:t>
      </w:r>
      <w:r w:rsidRPr="001D5AE5">
        <w:rPr>
          <w:rFonts w:ascii="ＭＳ 明朝" w:hAnsi="ＭＳ 明朝"/>
          <w:spacing w:val="-3"/>
          <w:sz w:val="24"/>
        </w:rPr>
        <w:t xml:space="preserve"> </w:t>
      </w:r>
      <w:r w:rsidRPr="001D5AE5">
        <w:rPr>
          <w:rFonts w:ascii="ＭＳ 明朝" w:hAnsi="ＭＳ 明朝"/>
          <w:sz w:val="24"/>
        </w:rPr>
        <w:t>権限（管理者権限を含む。）の不正な使用</w:t>
      </w:r>
    </w:p>
    <w:p w14:paraId="7924735F" w14:textId="77777777" w:rsidR="00293C1A" w:rsidRPr="001D5AE5" w:rsidRDefault="00293C1A" w:rsidP="00BA7C4E">
      <w:pPr>
        <w:ind w:left="768" w:hanging="256"/>
        <w:rPr>
          <w:rFonts w:ascii="ＭＳ 明朝" w:hAnsi="ＭＳ 明朝"/>
          <w:sz w:val="24"/>
        </w:rPr>
      </w:pPr>
      <w:r w:rsidRPr="001D5AE5">
        <w:rPr>
          <w:rFonts w:ascii="ＭＳ 明朝" w:hAnsi="ＭＳ 明朝"/>
          <w:sz w:val="24"/>
        </w:rPr>
        <w:t>(3)</w:t>
      </w:r>
      <w:r w:rsidRPr="001D5AE5">
        <w:rPr>
          <w:rFonts w:ascii="ＭＳ 明朝" w:hAnsi="ＭＳ 明朝"/>
          <w:spacing w:val="-3"/>
          <w:sz w:val="24"/>
        </w:rPr>
        <w:t xml:space="preserve"> </w:t>
      </w:r>
      <w:r w:rsidRPr="001D5AE5">
        <w:rPr>
          <w:rFonts w:ascii="ＭＳ 明朝" w:hAnsi="ＭＳ 明朝"/>
          <w:sz w:val="24"/>
        </w:rPr>
        <w:t>内部及び外部との不正な通信</w:t>
      </w:r>
    </w:p>
    <w:p w14:paraId="066AFDF3" w14:textId="77777777" w:rsidR="00293C1A" w:rsidRPr="001D5AE5" w:rsidRDefault="00293C1A" w:rsidP="00BA7C4E">
      <w:pPr>
        <w:ind w:left="768" w:hanging="256"/>
        <w:rPr>
          <w:rFonts w:ascii="ＭＳ 明朝" w:hAnsi="ＭＳ 明朝"/>
          <w:sz w:val="24"/>
        </w:rPr>
      </w:pPr>
      <w:r w:rsidRPr="001D5AE5">
        <w:rPr>
          <w:rFonts w:ascii="ＭＳ 明朝" w:hAnsi="ＭＳ 明朝"/>
          <w:sz w:val="24"/>
        </w:rPr>
        <w:t>(4)</w:t>
      </w:r>
      <w:r w:rsidRPr="001D5AE5">
        <w:rPr>
          <w:rFonts w:ascii="ＭＳ 明朝" w:hAnsi="ＭＳ 明朝"/>
          <w:spacing w:val="-3"/>
          <w:sz w:val="24"/>
        </w:rPr>
        <w:t xml:space="preserve"> </w:t>
      </w:r>
      <w:r w:rsidRPr="001D5AE5">
        <w:rPr>
          <w:rFonts w:ascii="ＭＳ 明朝" w:hAnsi="ＭＳ 明朝"/>
          <w:sz w:val="24"/>
        </w:rPr>
        <w:t>悪意のあるコードの侵入</w:t>
      </w:r>
    </w:p>
    <w:p w14:paraId="519CFF42" w14:textId="77777777" w:rsidR="00293C1A" w:rsidRPr="001D5AE5" w:rsidRDefault="00293C1A" w:rsidP="00BA7C4E">
      <w:pPr>
        <w:ind w:firstLine="256"/>
        <w:rPr>
          <w:rFonts w:ascii="ＭＳ 明朝" w:hAnsi="ＭＳ 明朝"/>
          <w:sz w:val="24"/>
        </w:rPr>
      </w:pPr>
      <w:r w:rsidRPr="001D5AE5">
        <w:rPr>
          <w:rFonts w:ascii="ＭＳ 明朝" w:hAnsi="ＭＳ 明朝"/>
          <w:sz w:val="24"/>
        </w:rPr>
        <w:t>２　システム監視の実施方法</w:t>
      </w:r>
    </w:p>
    <w:p w14:paraId="0EF978B9" w14:textId="77777777" w:rsidR="00293C1A" w:rsidRPr="001D5AE5" w:rsidRDefault="00293C1A" w:rsidP="00BA7C4E">
      <w:pPr>
        <w:ind w:firstLine="512"/>
        <w:rPr>
          <w:rFonts w:ascii="ＭＳ 明朝" w:hAnsi="ＭＳ 明朝"/>
          <w:sz w:val="24"/>
        </w:rPr>
      </w:pPr>
      <w:r w:rsidRPr="001D5AE5">
        <w:rPr>
          <w:rFonts w:ascii="ＭＳ 明朝" w:hAnsi="ＭＳ 明朝"/>
          <w:sz w:val="24"/>
        </w:rPr>
        <w:t>(1)</w:t>
      </w:r>
      <w:r w:rsidRPr="001D5AE5">
        <w:rPr>
          <w:rFonts w:ascii="ＭＳ 明朝" w:hAnsi="ＭＳ 明朝"/>
          <w:spacing w:val="-3"/>
          <w:sz w:val="24"/>
        </w:rPr>
        <w:t xml:space="preserve"> </w:t>
      </w:r>
      <w:r w:rsidRPr="001D5AE5">
        <w:rPr>
          <w:rFonts w:ascii="ＭＳ 明朝" w:hAnsi="ＭＳ 明朝"/>
          <w:sz w:val="24"/>
        </w:rPr>
        <w:t>システム監視の実施に係る共通事項</w:t>
      </w:r>
    </w:p>
    <w:p w14:paraId="1398FA59" w14:textId="77777777" w:rsidR="00293C1A" w:rsidRPr="001D5AE5" w:rsidRDefault="00293C1A" w:rsidP="00BA7C4E">
      <w:pPr>
        <w:ind w:left="1024" w:hanging="256"/>
        <w:rPr>
          <w:rFonts w:ascii="ＭＳ 明朝" w:hAnsi="ＭＳ 明朝"/>
          <w:sz w:val="24"/>
        </w:rPr>
      </w:pPr>
      <w:r w:rsidRPr="001D5AE5">
        <w:rPr>
          <w:rFonts w:ascii="ＭＳ 明朝" w:hAnsi="ＭＳ 明朝"/>
          <w:sz w:val="24"/>
        </w:rPr>
        <w:t>ア　防衛関連企業がシステム監視を実施する場合は、システム上の挙動を常時監視するとともに、第９第１項の規定により作成されたシステムログの分析結果を利用するものとする。</w:t>
      </w:r>
    </w:p>
    <w:p w14:paraId="6EC8D117" w14:textId="77777777" w:rsidR="00293C1A" w:rsidRPr="001D5AE5" w:rsidRDefault="00293C1A" w:rsidP="00BA7C4E">
      <w:pPr>
        <w:ind w:left="1024" w:hanging="256"/>
        <w:rPr>
          <w:rFonts w:ascii="ＭＳ 明朝" w:hAnsi="ＭＳ 明朝"/>
          <w:sz w:val="24"/>
        </w:rPr>
      </w:pPr>
      <w:r w:rsidRPr="001D5AE5">
        <w:rPr>
          <w:rFonts w:ascii="ＭＳ 明朝" w:hAnsi="ＭＳ 明朝"/>
          <w:sz w:val="24"/>
        </w:rPr>
        <w:t>イ　システム監視により不正なアクセス等を検知した場合は、保護システム管理者及び保護システム担当者にアラートが発せられるよ</w:t>
      </w:r>
    </w:p>
    <w:p w14:paraId="290A585E" w14:textId="77777777" w:rsidR="00293C1A" w:rsidRPr="001D5AE5" w:rsidRDefault="00293C1A" w:rsidP="00BA7C4E">
      <w:pPr>
        <w:ind w:leftChars="100" w:left="210" w:firstLineChars="300" w:firstLine="720"/>
        <w:rPr>
          <w:rFonts w:ascii="ＭＳ 明朝" w:hAnsi="ＭＳ 明朝"/>
          <w:sz w:val="24"/>
        </w:rPr>
      </w:pPr>
      <w:r w:rsidRPr="001D5AE5">
        <w:rPr>
          <w:rFonts w:ascii="ＭＳ 明朝" w:hAnsi="ＭＳ 明朝"/>
          <w:sz w:val="24"/>
        </w:rPr>
        <w:t>う、保護システムを設定するものとする。</w:t>
      </w:r>
    </w:p>
    <w:p w14:paraId="0CECCF1D" w14:textId="77777777" w:rsidR="00293C1A" w:rsidRPr="001D5AE5" w:rsidRDefault="00293C1A" w:rsidP="00BA7C4E">
      <w:pPr>
        <w:ind w:left="1024" w:hanging="256"/>
        <w:rPr>
          <w:rFonts w:ascii="ＭＳ 明朝" w:hAnsi="ＭＳ 明朝"/>
          <w:sz w:val="24"/>
        </w:rPr>
      </w:pPr>
      <w:r w:rsidRPr="001D5AE5">
        <w:rPr>
          <w:rFonts w:ascii="ＭＳ 明朝" w:hAnsi="ＭＳ 明朝"/>
          <w:sz w:val="24"/>
        </w:rPr>
        <w:t>ウ　保護システムに対する不正なアクセス等のリスクの増大又はその兆候等が認められる場合には、必要に応じ、システム監視のレベルを引き上げるものとする。</w:t>
      </w:r>
    </w:p>
    <w:p w14:paraId="73D25184" w14:textId="77777777" w:rsidR="00293C1A" w:rsidRPr="001D5AE5" w:rsidRDefault="00293C1A" w:rsidP="00BA7C4E">
      <w:pPr>
        <w:ind w:firstLine="512"/>
        <w:rPr>
          <w:rFonts w:ascii="ＭＳ 明朝" w:hAnsi="ＭＳ 明朝"/>
          <w:sz w:val="24"/>
        </w:rPr>
      </w:pPr>
      <w:r w:rsidRPr="001D5AE5">
        <w:rPr>
          <w:rFonts w:ascii="ＭＳ 明朝" w:hAnsi="ＭＳ 明朝"/>
          <w:sz w:val="24"/>
        </w:rPr>
        <w:t>(2)</w:t>
      </w:r>
      <w:r w:rsidRPr="001D5AE5">
        <w:rPr>
          <w:rFonts w:ascii="ＭＳ 明朝" w:hAnsi="ＭＳ 明朝"/>
          <w:spacing w:val="-3"/>
          <w:sz w:val="24"/>
        </w:rPr>
        <w:t xml:space="preserve"> </w:t>
      </w:r>
      <w:r w:rsidRPr="001D5AE5">
        <w:rPr>
          <w:rFonts w:ascii="ＭＳ 明朝" w:hAnsi="ＭＳ 明朝"/>
          <w:sz w:val="24"/>
        </w:rPr>
        <w:t>システム及び通信の監視方法</w:t>
      </w:r>
    </w:p>
    <w:p w14:paraId="668E27D1" w14:textId="77777777" w:rsidR="00293C1A" w:rsidRPr="001D5AE5" w:rsidRDefault="00293C1A" w:rsidP="00BA7C4E">
      <w:pPr>
        <w:ind w:left="1024" w:hanging="256"/>
        <w:rPr>
          <w:rFonts w:ascii="ＭＳ 明朝" w:hAnsi="ＭＳ 明朝"/>
          <w:sz w:val="24"/>
        </w:rPr>
      </w:pPr>
      <w:r w:rsidRPr="001D5AE5">
        <w:rPr>
          <w:rFonts w:ascii="ＭＳ 明朝" w:hAnsi="ＭＳ 明朝"/>
          <w:sz w:val="24"/>
        </w:rPr>
        <w:t>ア　防衛関連企業が第１項第３号に掲げる不正な通信に対するシステム監視を実施する場合は、次に掲げる事項に対する常時監視を行うものとする。</w:t>
      </w:r>
    </w:p>
    <w:p w14:paraId="769A684C" w14:textId="77777777" w:rsidR="00293C1A" w:rsidRPr="001D5AE5" w:rsidRDefault="00293C1A" w:rsidP="00BA7C4E">
      <w:pPr>
        <w:ind w:left="1280" w:hanging="256"/>
        <w:rPr>
          <w:rFonts w:ascii="ＭＳ 明朝" w:hAnsi="ＭＳ 明朝"/>
          <w:sz w:val="24"/>
        </w:rPr>
      </w:pPr>
      <w:r w:rsidRPr="001D5AE5">
        <w:rPr>
          <w:rFonts w:ascii="ＭＳ 明朝" w:hAnsi="ＭＳ 明朝"/>
          <w:sz w:val="24"/>
        </w:rPr>
        <w:t>(ｱ)</w:t>
      </w:r>
      <w:r w:rsidRPr="001D5AE5">
        <w:rPr>
          <w:rFonts w:ascii="ＭＳ 明朝" w:hAnsi="ＭＳ 明朝"/>
          <w:spacing w:val="-3"/>
          <w:sz w:val="24"/>
        </w:rPr>
        <w:t xml:space="preserve"> </w:t>
      </w:r>
      <w:r w:rsidRPr="001D5AE5">
        <w:rPr>
          <w:rFonts w:ascii="ＭＳ 明朝" w:hAnsi="ＭＳ 明朝"/>
          <w:sz w:val="24"/>
        </w:rPr>
        <w:t>保護システムの内部及び外部との間における双方向の通信トラフィック</w:t>
      </w:r>
    </w:p>
    <w:p w14:paraId="1CA0109D" w14:textId="77777777" w:rsidR="00293C1A" w:rsidRPr="001D5AE5" w:rsidRDefault="00293C1A" w:rsidP="00BA7C4E">
      <w:pPr>
        <w:ind w:left="1280" w:hanging="256"/>
        <w:rPr>
          <w:rFonts w:ascii="ＭＳ 明朝" w:hAnsi="ＭＳ 明朝"/>
          <w:sz w:val="24"/>
        </w:rPr>
      </w:pPr>
      <w:r w:rsidRPr="001D5AE5">
        <w:rPr>
          <w:rFonts w:ascii="ＭＳ 明朝" w:hAnsi="ＭＳ 明朝"/>
          <w:sz w:val="24"/>
        </w:rPr>
        <w:t>(ｲ)</w:t>
      </w:r>
      <w:r w:rsidRPr="001D5AE5">
        <w:rPr>
          <w:rFonts w:ascii="ＭＳ 明朝" w:hAnsi="ＭＳ 明朝"/>
          <w:spacing w:val="-3"/>
          <w:sz w:val="24"/>
        </w:rPr>
        <w:t xml:space="preserve"> </w:t>
      </w:r>
      <w:r w:rsidRPr="001D5AE5">
        <w:rPr>
          <w:rFonts w:ascii="ＭＳ 明朝" w:hAnsi="ＭＳ 明朝"/>
          <w:sz w:val="24"/>
        </w:rPr>
        <w:t>不正なローカル接続、ネットワーク接続、リモート接続及びリモートアクセス</w:t>
      </w:r>
    </w:p>
    <w:p w14:paraId="43AA2B2E" w14:textId="77777777" w:rsidR="00293C1A" w:rsidRPr="001D5AE5" w:rsidRDefault="00293C1A" w:rsidP="00BA7C4E">
      <w:pPr>
        <w:ind w:firstLine="768"/>
        <w:rPr>
          <w:rFonts w:ascii="ＭＳ 明朝" w:hAnsi="ＭＳ 明朝"/>
          <w:sz w:val="24"/>
        </w:rPr>
      </w:pPr>
      <w:r w:rsidRPr="001D5AE5">
        <w:rPr>
          <w:rFonts w:ascii="ＭＳ 明朝" w:hAnsi="ＭＳ 明朝"/>
          <w:sz w:val="24"/>
        </w:rPr>
        <w:t>イ　悪意のあるコードの検知</w:t>
      </w:r>
    </w:p>
    <w:p w14:paraId="72475CDF" w14:textId="77777777" w:rsidR="00293C1A" w:rsidRPr="001D5AE5" w:rsidRDefault="00293C1A" w:rsidP="00BA7C4E">
      <w:pPr>
        <w:ind w:left="1280" w:hanging="256"/>
        <w:rPr>
          <w:rFonts w:ascii="ＭＳ 明朝" w:hAnsi="ＭＳ 明朝"/>
          <w:sz w:val="24"/>
        </w:rPr>
      </w:pPr>
      <w:r w:rsidRPr="001D5AE5">
        <w:rPr>
          <w:rFonts w:ascii="ＭＳ 明朝" w:hAnsi="ＭＳ 明朝"/>
          <w:sz w:val="24"/>
        </w:rPr>
        <w:t>(ｱ)</w:t>
      </w:r>
      <w:r w:rsidRPr="001D5AE5">
        <w:rPr>
          <w:rFonts w:ascii="ＭＳ 明朝" w:hAnsi="ＭＳ 明朝"/>
          <w:spacing w:val="-3"/>
          <w:sz w:val="24"/>
        </w:rPr>
        <w:t xml:space="preserve"> </w:t>
      </w:r>
      <w:r w:rsidRPr="001D5AE5">
        <w:rPr>
          <w:rFonts w:ascii="ＭＳ 明朝" w:hAnsi="ＭＳ 明朝"/>
          <w:sz w:val="24"/>
        </w:rPr>
        <w:t>第１項第４号に掲げる悪意のあるコードの侵入の監視は、保護システムを構成するサーバ及びパソコンにおける悪意のあるコードを検知するためのソフトウェア（以下「検知ソフトウェア」という。）として、ウイルス定義を用いたパターンマッチング手法のほか、未知の脅威に対応するためのヒューリスティックエンジン等の高度な手法を活用可能なソフトウェアをインストールするものとする。</w:t>
      </w:r>
    </w:p>
    <w:p w14:paraId="36C2DD0F" w14:textId="77777777" w:rsidR="00293C1A" w:rsidRPr="001D5AE5" w:rsidRDefault="00293C1A" w:rsidP="00BA7C4E">
      <w:pPr>
        <w:ind w:left="1280" w:hanging="256"/>
        <w:rPr>
          <w:rFonts w:ascii="ＭＳ 明朝" w:hAnsi="ＭＳ 明朝"/>
          <w:sz w:val="24"/>
        </w:rPr>
      </w:pPr>
      <w:r w:rsidRPr="001D5AE5">
        <w:rPr>
          <w:rFonts w:ascii="ＭＳ 明朝" w:hAnsi="ＭＳ 明朝"/>
          <w:sz w:val="24"/>
        </w:rPr>
        <w:t>(ｲ)</w:t>
      </w:r>
      <w:r w:rsidRPr="001D5AE5">
        <w:rPr>
          <w:rFonts w:ascii="ＭＳ 明朝" w:hAnsi="ＭＳ 明朝"/>
          <w:spacing w:val="-3"/>
          <w:sz w:val="24"/>
        </w:rPr>
        <w:t xml:space="preserve"> </w:t>
      </w:r>
      <w:r w:rsidRPr="001D5AE5">
        <w:rPr>
          <w:rFonts w:ascii="ＭＳ 明朝" w:hAnsi="ＭＳ 明朝"/>
          <w:sz w:val="24"/>
        </w:rPr>
        <w:t>ウイルス定義及び検知ソフトウェアのアップデート版が提供された場合において、第４第４項第１号に規定する分析及び評価によりそれらのアップデートを実施することが必要かつ適切と認められるときは、速やかにアップデートを行うものとする。</w:t>
      </w:r>
    </w:p>
    <w:p w14:paraId="6CA760A3" w14:textId="77777777" w:rsidR="00293C1A" w:rsidRPr="001D5AE5" w:rsidRDefault="00293C1A" w:rsidP="00BA7C4E">
      <w:pPr>
        <w:ind w:left="1280" w:hanging="256"/>
        <w:rPr>
          <w:rFonts w:ascii="ＭＳ 明朝" w:hAnsi="ＭＳ 明朝"/>
          <w:sz w:val="24"/>
        </w:rPr>
      </w:pPr>
      <w:r w:rsidRPr="001D5AE5">
        <w:rPr>
          <w:rFonts w:ascii="ＭＳ 明朝" w:hAnsi="ＭＳ 明朝"/>
          <w:sz w:val="24"/>
        </w:rPr>
        <w:t>(ｳ)</w:t>
      </w:r>
      <w:r w:rsidRPr="001D5AE5">
        <w:rPr>
          <w:rFonts w:ascii="ＭＳ 明朝" w:hAnsi="ＭＳ 明朝"/>
          <w:spacing w:val="-3"/>
          <w:sz w:val="24"/>
        </w:rPr>
        <w:t xml:space="preserve"> </w:t>
      </w:r>
      <w:r w:rsidRPr="001D5AE5">
        <w:rPr>
          <w:rFonts w:ascii="ＭＳ 明朝" w:hAnsi="ＭＳ 明朝"/>
          <w:sz w:val="24"/>
        </w:rPr>
        <w:t>悪意のあるコードを検知するため、保護システムに対する検知ソフトウェアによるフルスキャンを定期的に実施するものとする。なお、一定の期間以上電源の切断された状態にあるサーバ又はパソコン等については、再度の電源投入時に当該処置を実施するものとする。</w:t>
      </w:r>
    </w:p>
    <w:p w14:paraId="6C334566" w14:textId="77777777" w:rsidR="00293C1A" w:rsidRPr="001D5AE5" w:rsidRDefault="00293C1A" w:rsidP="00BA7C4E">
      <w:pPr>
        <w:ind w:left="1280" w:hanging="256"/>
        <w:rPr>
          <w:rFonts w:ascii="ＭＳ 明朝" w:hAnsi="ＭＳ 明朝"/>
          <w:sz w:val="24"/>
        </w:rPr>
      </w:pPr>
      <w:r w:rsidRPr="001D5AE5">
        <w:rPr>
          <w:rFonts w:ascii="ＭＳ 明朝" w:hAnsi="ＭＳ 明朝"/>
          <w:sz w:val="24"/>
        </w:rPr>
        <w:t>(ｴ)</w:t>
      </w:r>
      <w:r w:rsidRPr="001D5AE5">
        <w:rPr>
          <w:rFonts w:ascii="ＭＳ 明朝" w:hAnsi="ＭＳ 明朝"/>
          <w:spacing w:val="-3"/>
          <w:sz w:val="24"/>
        </w:rPr>
        <w:t xml:space="preserve"> </w:t>
      </w:r>
      <w:r w:rsidRPr="001D5AE5">
        <w:rPr>
          <w:rFonts w:ascii="ＭＳ 明朝" w:hAnsi="ＭＳ 明朝"/>
          <w:sz w:val="24"/>
        </w:rPr>
        <w:t>検知ソフトウェアにより、保護システムにおけるファイルのダウンロード、開封及び実行等の都度、当該ファイルに対し、悪意のあるコードを検知するためのリアルタイムスキャンを実施するものとする。</w:t>
      </w:r>
    </w:p>
    <w:p w14:paraId="05FA4162" w14:textId="77777777" w:rsidR="00293C1A" w:rsidRPr="001D5AE5" w:rsidRDefault="00293C1A" w:rsidP="00BA7C4E">
      <w:pPr>
        <w:ind w:left="256"/>
        <w:rPr>
          <w:rFonts w:ascii="ＭＳ 明朝" w:hAnsi="ＭＳ 明朝"/>
          <w:sz w:val="24"/>
        </w:rPr>
      </w:pPr>
      <w:r w:rsidRPr="001D5AE5">
        <w:rPr>
          <w:rFonts w:ascii="ＭＳ 明朝" w:hAnsi="ＭＳ 明朝"/>
          <w:sz w:val="24"/>
        </w:rPr>
        <w:t>３　不正なアクセス等を検知した際の対応</w:t>
      </w:r>
    </w:p>
    <w:p w14:paraId="6CAB12A8" w14:textId="77777777" w:rsidR="00463EA6" w:rsidRPr="001D5AE5" w:rsidRDefault="00293C1A" w:rsidP="00BA7C4E">
      <w:pPr>
        <w:ind w:left="512" w:firstLineChars="100" w:firstLine="240"/>
        <w:rPr>
          <w:rFonts w:ascii="ＭＳ 明朝" w:hAnsi="ＭＳ 明朝"/>
          <w:sz w:val="24"/>
        </w:rPr>
      </w:pPr>
      <w:r w:rsidRPr="001D5AE5">
        <w:rPr>
          <w:rFonts w:ascii="ＭＳ 明朝" w:hAnsi="ＭＳ 明朝"/>
          <w:sz w:val="24"/>
        </w:rPr>
        <w:t>保護システム管理者が第２項第１号イに規定するアラートを受けた場合又は検知ソフトウェアにより悪意のあるコードを検知した場合は、検知ソフトウェアによる誤検知の可能性を検証し、その結果を踏まえ、検知された悪意のあるコードを含</w:t>
      </w:r>
    </w:p>
    <w:p w14:paraId="79F7B0DD" w14:textId="77777777" w:rsidR="00463EA6" w:rsidRPr="001D5AE5" w:rsidRDefault="00293C1A" w:rsidP="00BA7C4E">
      <w:pPr>
        <w:ind w:leftChars="30" w:left="63" w:firstLineChars="200" w:firstLine="480"/>
        <w:rPr>
          <w:rFonts w:ascii="ＭＳ 明朝" w:hAnsi="ＭＳ 明朝"/>
          <w:sz w:val="24"/>
        </w:rPr>
      </w:pPr>
      <w:r w:rsidRPr="001D5AE5">
        <w:rPr>
          <w:rFonts w:ascii="ＭＳ 明朝" w:hAnsi="ＭＳ 明朝"/>
          <w:sz w:val="24"/>
        </w:rPr>
        <w:t>むファイル等のブロック、隔離若しくは削除又はそれらを適切に組み合わせた措置</w:t>
      </w:r>
    </w:p>
    <w:p w14:paraId="2E48F59D" w14:textId="77777777" w:rsidR="00293C1A" w:rsidRPr="001D5AE5" w:rsidRDefault="00293C1A" w:rsidP="00BA7C4E">
      <w:pPr>
        <w:ind w:leftChars="30" w:left="63" w:firstLineChars="200" w:firstLine="480"/>
        <w:rPr>
          <w:rFonts w:ascii="ＭＳ 明朝" w:hAnsi="ＭＳ 明朝"/>
          <w:sz w:val="24"/>
        </w:rPr>
      </w:pPr>
      <w:r w:rsidRPr="001D5AE5">
        <w:rPr>
          <w:rFonts w:ascii="ＭＳ 明朝" w:hAnsi="ＭＳ 明朝"/>
          <w:sz w:val="24"/>
        </w:rPr>
        <w:t>を実施するものとする。</w:t>
      </w:r>
    </w:p>
    <w:p w14:paraId="40034E18" w14:textId="77777777" w:rsidR="00293C1A" w:rsidRPr="001D5AE5" w:rsidRDefault="00293C1A" w:rsidP="00BA7C4E">
      <w:pPr>
        <w:spacing w:line="276" w:lineRule="auto"/>
        <w:ind w:firstLine="256"/>
        <w:rPr>
          <w:rFonts w:ascii="ＭＳ 明朝" w:hAnsi="ＭＳ 明朝"/>
          <w:sz w:val="24"/>
        </w:rPr>
      </w:pPr>
      <w:r w:rsidRPr="001D5AE5">
        <w:rPr>
          <w:rFonts w:ascii="ＭＳ 明朝" w:hAnsi="ＭＳ 明朝"/>
          <w:sz w:val="24"/>
        </w:rPr>
        <w:t>４　システム監視により取得した情報の利用及び保管</w:t>
      </w:r>
    </w:p>
    <w:p w14:paraId="59D7C230" w14:textId="77777777" w:rsidR="00293C1A" w:rsidRPr="001D5AE5" w:rsidRDefault="00293C1A" w:rsidP="00BA7C4E">
      <w:pPr>
        <w:spacing w:line="276" w:lineRule="auto"/>
        <w:ind w:left="768" w:hanging="256"/>
        <w:rPr>
          <w:rFonts w:ascii="ＭＳ 明朝" w:hAnsi="ＭＳ 明朝"/>
          <w:sz w:val="24"/>
        </w:rPr>
      </w:pPr>
      <w:r w:rsidRPr="001D5AE5">
        <w:rPr>
          <w:rFonts w:ascii="ＭＳ 明朝" w:hAnsi="ＭＳ 明朝"/>
          <w:sz w:val="24"/>
        </w:rPr>
        <w:lastRenderedPageBreak/>
        <w:t>(1)</w:t>
      </w:r>
      <w:r w:rsidRPr="001D5AE5">
        <w:rPr>
          <w:rFonts w:ascii="ＭＳ 明朝" w:hAnsi="ＭＳ 明朝"/>
          <w:spacing w:val="-3"/>
          <w:sz w:val="24"/>
        </w:rPr>
        <w:t xml:space="preserve"> </w:t>
      </w:r>
      <w:r w:rsidRPr="001D5AE5">
        <w:rPr>
          <w:rFonts w:ascii="ＭＳ 明朝" w:hAnsi="ＭＳ 明朝"/>
          <w:sz w:val="24"/>
        </w:rPr>
        <w:t>防衛関連企業は、システム監視により取得した情報を情報セキュリティ事故等への対処などに利用するものとし、保護システム管理者は、取得した情報を関係部署等に通知するものとする。</w:t>
      </w:r>
    </w:p>
    <w:p w14:paraId="4541929D" w14:textId="77777777" w:rsidR="00293C1A" w:rsidRPr="001D5AE5" w:rsidRDefault="00293C1A" w:rsidP="00BA7C4E">
      <w:pPr>
        <w:spacing w:line="276" w:lineRule="auto"/>
        <w:ind w:left="768" w:hanging="256"/>
        <w:rPr>
          <w:rFonts w:ascii="ＭＳ 明朝" w:hAnsi="ＭＳ 明朝"/>
          <w:sz w:val="24"/>
        </w:rPr>
      </w:pPr>
      <w:r w:rsidRPr="001D5AE5">
        <w:rPr>
          <w:rFonts w:ascii="ＭＳ 明朝" w:hAnsi="ＭＳ 明朝"/>
          <w:sz w:val="24"/>
        </w:rPr>
        <w:t>(2)</w:t>
      </w:r>
      <w:r w:rsidRPr="001D5AE5">
        <w:rPr>
          <w:rFonts w:ascii="ＭＳ 明朝" w:hAnsi="ＭＳ 明朝"/>
          <w:spacing w:val="-3"/>
          <w:sz w:val="24"/>
        </w:rPr>
        <w:t xml:space="preserve"> </w:t>
      </w:r>
      <w:r w:rsidRPr="001D5AE5">
        <w:rPr>
          <w:rFonts w:ascii="ＭＳ 明朝" w:hAnsi="ＭＳ 明朝"/>
          <w:sz w:val="24"/>
        </w:rPr>
        <w:t>システム監視により取得した情報に対する不正なアクセス、改ざん及び消去等を防ぐため、当該取得した情報は、文書により保管する場合は、施錠したロッカー等により、データで保存する場合には、暗号化により、必要な期間保管又は保存するものとする。</w:t>
      </w:r>
    </w:p>
    <w:p w14:paraId="7FA26F71" w14:textId="77777777" w:rsidR="00293C1A" w:rsidRPr="001D5AE5" w:rsidRDefault="00293C1A" w:rsidP="00BA7C4E">
      <w:pPr>
        <w:spacing w:line="276" w:lineRule="auto"/>
        <w:rPr>
          <w:rFonts w:ascii="ＭＳ 明朝" w:hAnsi="ＭＳ 明朝"/>
          <w:sz w:val="24"/>
        </w:rPr>
      </w:pPr>
    </w:p>
    <w:p w14:paraId="159A3D29" w14:textId="77777777" w:rsidR="00293C1A" w:rsidRPr="001D5AE5" w:rsidRDefault="00293C1A" w:rsidP="00BA7C4E">
      <w:pPr>
        <w:spacing w:line="276" w:lineRule="auto"/>
        <w:rPr>
          <w:rFonts w:ascii="ＭＳ 明朝" w:hAnsi="ＭＳ 明朝"/>
          <w:sz w:val="24"/>
        </w:rPr>
      </w:pPr>
      <w:r w:rsidRPr="001D5AE5">
        <w:rPr>
          <w:rFonts w:ascii="ＭＳ 明朝" w:hAnsi="ＭＳ 明朝"/>
          <w:sz w:val="24"/>
        </w:rPr>
        <w:t>第９　システムログ</w:t>
      </w:r>
    </w:p>
    <w:p w14:paraId="59291227" w14:textId="77777777" w:rsidR="00293C1A" w:rsidRPr="001D5AE5" w:rsidRDefault="00293C1A" w:rsidP="00BA7C4E">
      <w:pPr>
        <w:spacing w:line="276" w:lineRule="auto"/>
        <w:ind w:firstLine="256"/>
        <w:rPr>
          <w:rFonts w:ascii="ＭＳ 明朝" w:hAnsi="ＭＳ 明朝"/>
          <w:sz w:val="24"/>
        </w:rPr>
      </w:pPr>
      <w:r w:rsidRPr="001D5AE5">
        <w:rPr>
          <w:rFonts w:ascii="ＭＳ 明朝" w:hAnsi="ＭＳ 明朝"/>
          <w:sz w:val="24"/>
        </w:rPr>
        <w:t>１　システムログの取得及び分析</w:t>
      </w:r>
    </w:p>
    <w:p w14:paraId="17AA4E38" w14:textId="77777777" w:rsidR="00293C1A" w:rsidRPr="001D5AE5" w:rsidRDefault="00293C1A" w:rsidP="00BA7C4E">
      <w:pPr>
        <w:spacing w:line="276" w:lineRule="auto"/>
        <w:ind w:firstLine="512"/>
        <w:rPr>
          <w:rFonts w:ascii="ＭＳ 明朝" w:hAnsi="ＭＳ 明朝"/>
          <w:sz w:val="24"/>
        </w:rPr>
      </w:pPr>
      <w:r w:rsidRPr="001D5AE5">
        <w:rPr>
          <w:rFonts w:ascii="ＭＳ 明朝" w:hAnsi="ＭＳ 明朝"/>
          <w:sz w:val="24"/>
        </w:rPr>
        <w:t>(1)</w:t>
      </w:r>
      <w:r w:rsidRPr="001D5AE5">
        <w:rPr>
          <w:rFonts w:ascii="ＭＳ 明朝" w:hAnsi="ＭＳ 明朝"/>
          <w:spacing w:val="-3"/>
          <w:sz w:val="24"/>
        </w:rPr>
        <w:t xml:space="preserve"> </w:t>
      </w:r>
      <w:r w:rsidRPr="001D5AE5">
        <w:rPr>
          <w:rFonts w:ascii="ＭＳ 明朝" w:hAnsi="ＭＳ 明朝"/>
          <w:sz w:val="24"/>
        </w:rPr>
        <w:t>システムログの取得</w:t>
      </w:r>
    </w:p>
    <w:p w14:paraId="7B876AF8" w14:textId="77777777" w:rsidR="00293C1A" w:rsidRPr="001D5AE5" w:rsidRDefault="00293C1A" w:rsidP="00BA7C4E">
      <w:pPr>
        <w:spacing w:line="276" w:lineRule="auto"/>
        <w:ind w:left="1024" w:hanging="256"/>
        <w:rPr>
          <w:rFonts w:ascii="ＭＳ 明朝" w:hAnsi="ＭＳ 明朝"/>
          <w:sz w:val="24"/>
        </w:rPr>
      </w:pPr>
      <w:r w:rsidRPr="001D5AE5">
        <w:rPr>
          <w:rFonts w:ascii="ＭＳ 明朝" w:hAnsi="ＭＳ 明朝"/>
          <w:sz w:val="24"/>
        </w:rPr>
        <w:t>ア</w:t>
      </w:r>
      <w:r w:rsidRPr="001D5AE5">
        <w:rPr>
          <w:rFonts w:ascii="ＭＳ 明朝" w:hAnsi="ＭＳ 明朝"/>
          <w:spacing w:val="-3"/>
          <w:sz w:val="24"/>
        </w:rPr>
        <w:t xml:space="preserve">  </w:t>
      </w:r>
      <w:r w:rsidRPr="001D5AE5">
        <w:rPr>
          <w:rFonts w:ascii="ＭＳ 明朝" w:hAnsi="ＭＳ 明朝"/>
          <w:sz w:val="24"/>
        </w:rPr>
        <w:t>防衛関連企業は、保護システムにおける不正な操作や通信を探知するため、次に掲げる事項に係る記録をシステム上で自動的に取得するものとする。</w:t>
      </w:r>
    </w:p>
    <w:p w14:paraId="151FA7E1" w14:textId="77777777" w:rsidR="00293C1A" w:rsidRPr="001D5AE5" w:rsidRDefault="00293C1A" w:rsidP="00BA7C4E">
      <w:pPr>
        <w:spacing w:line="276" w:lineRule="auto"/>
        <w:ind w:left="1536" w:hanging="512"/>
        <w:rPr>
          <w:rFonts w:ascii="ＭＳ 明朝" w:hAnsi="ＭＳ 明朝"/>
          <w:sz w:val="24"/>
        </w:rPr>
      </w:pPr>
      <w:r w:rsidRPr="001D5AE5">
        <w:rPr>
          <w:rFonts w:ascii="ＭＳ 明朝" w:hAnsi="ＭＳ 明朝"/>
          <w:sz w:val="24"/>
        </w:rPr>
        <w:t>(ｱ)</w:t>
      </w:r>
      <w:r w:rsidRPr="001D5AE5">
        <w:rPr>
          <w:rFonts w:ascii="ＭＳ 明朝" w:hAnsi="ＭＳ 明朝"/>
          <w:spacing w:val="-3"/>
          <w:sz w:val="24"/>
        </w:rPr>
        <w:t xml:space="preserve"> </w:t>
      </w:r>
      <w:r w:rsidRPr="001D5AE5">
        <w:rPr>
          <w:rFonts w:ascii="ＭＳ 明朝" w:hAnsi="ＭＳ 明朝"/>
          <w:sz w:val="24"/>
        </w:rPr>
        <w:t>保護すべきデータへの動作の内容</w:t>
      </w:r>
    </w:p>
    <w:p w14:paraId="7A7818E8" w14:textId="77777777" w:rsidR="00293C1A" w:rsidRPr="001D5AE5" w:rsidRDefault="00293C1A" w:rsidP="00BA7C4E">
      <w:pPr>
        <w:spacing w:line="276" w:lineRule="auto"/>
        <w:ind w:left="1536" w:hanging="512"/>
        <w:rPr>
          <w:rFonts w:ascii="ＭＳ 明朝" w:hAnsi="ＭＳ 明朝"/>
          <w:sz w:val="24"/>
        </w:rPr>
      </w:pPr>
      <w:r w:rsidRPr="001D5AE5">
        <w:rPr>
          <w:rFonts w:ascii="ＭＳ 明朝" w:hAnsi="ＭＳ 明朝"/>
          <w:sz w:val="24"/>
        </w:rPr>
        <w:t>(ｲ)</w:t>
      </w:r>
      <w:r w:rsidRPr="001D5AE5">
        <w:rPr>
          <w:rFonts w:ascii="ＭＳ 明朝" w:hAnsi="ＭＳ 明朝"/>
          <w:spacing w:val="-3"/>
          <w:sz w:val="24"/>
        </w:rPr>
        <w:t xml:space="preserve"> </w:t>
      </w:r>
      <w:r w:rsidRPr="001D5AE5">
        <w:rPr>
          <w:rFonts w:ascii="ＭＳ 明朝" w:hAnsi="ＭＳ 明朝"/>
          <w:sz w:val="24"/>
        </w:rPr>
        <w:t>保護システム利用者ごとの操作内容</w:t>
      </w:r>
    </w:p>
    <w:p w14:paraId="6C6088FF" w14:textId="77777777" w:rsidR="00293C1A" w:rsidRPr="001D5AE5" w:rsidRDefault="00293C1A" w:rsidP="00BA7C4E">
      <w:pPr>
        <w:spacing w:line="276" w:lineRule="auto"/>
        <w:ind w:left="1024" w:hanging="256"/>
        <w:rPr>
          <w:rFonts w:ascii="ＭＳ 明朝" w:hAnsi="ＭＳ 明朝"/>
          <w:sz w:val="24"/>
        </w:rPr>
      </w:pPr>
      <w:r w:rsidRPr="001D5AE5">
        <w:rPr>
          <w:rFonts w:ascii="ＭＳ 明朝" w:hAnsi="ＭＳ 明朝"/>
          <w:sz w:val="24"/>
        </w:rPr>
        <w:t>イ</w:t>
      </w:r>
      <w:r w:rsidRPr="001D5AE5">
        <w:rPr>
          <w:rFonts w:ascii="ＭＳ 明朝" w:hAnsi="ＭＳ 明朝"/>
          <w:spacing w:val="-3"/>
          <w:sz w:val="24"/>
        </w:rPr>
        <w:t xml:space="preserve">  </w:t>
      </w:r>
      <w:r w:rsidRPr="001D5AE5">
        <w:rPr>
          <w:rFonts w:ascii="ＭＳ 明朝" w:hAnsi="ＭＳ 明朝"/>
          <w:sz w:val="24"/>
        </w:rPr>
        <w:t>保護システム担当者はアに規定するシステムログのほか、保護システムにおける不正な操作や通信を探知するために必要となるシステムログの内容並びにその取得に係る対象及び方法を決定し、保護システム管理者の承認を得るものとする。</w:t>
      </w:r>
    </w:p>
    <w:p w14:paraId="4E747D45" w14:textId="77777777" w:rsidR="00293C1A" w:rsidRPr="001D5AE5" w:rsidRDefault="00293C1A" w:rsidP="00BA7C4E">
      <w:pPr>
        <w:spacing w:line="276" w:lineRule="auto"/>
        <w:ind w:left="1050" w:hanging="256"/>
        <w:rPr>
          <w:rFonts w:ascii="ＭＳ 明朝" w:hAnsi="ＭＳ 明朝"/>
          <w:sz w:val="24"/>
        </w:rPr>
      </w:pPr>
      <w:r w:rsidRPr="001D5AE5">
        <w:rPr>
          <w:rFonts w:ascii="ＭＳ 明朝" w:hAnsi="ＭＳ 明朝"/>
          <w:sz w:val="24"/>
        </w:rPr>
        <w:t>ウ</w:t>
      </w:r>
      <w:r w:rsidR="00463EA6" w:rsidRPr="001D5AE5">
        <w:rPr>
          <w:rFonts w:ascii="ＭＳ 明朝" w:hAnsi="ＭＳ 明朝" w:hint="eastAsia"/>
          <w:sz w:val="24"/>
        </w:rPr>
        <w:t xml:space="preserve">  </w:t>
      </w:r>
      <w:r w:rsidRPr="001D5AE5">
        <w:rPr>
          <w:rFonts w:ascii="ＭＳ 明朝" w:hAnsi="ＭＳ 明朝"/>
          <w:sz w:val="24"/>
        </w:rPr>
        <w:t>ア及びイに規定するシステムログの内容並びにその取得に係る対象及び方法は、保護システムにおいて取得可能であることを事前に検証するものとし、生成困難である場合は、当該保護システムにおいて実施可能な監視手法の再設計を検討するものとする。</w:t>
      </w:r>
    </w:p>
    <w:p w14:paraId="65F6A9CA" w14:textId="77777777" w:rsidR="00293C1A" w:rsidRPr="001D5AE5" w:rsidRDefault="00293C1A" w:rsidP="00BA7C4E">
      <w:pPr>
        <w:spacing w:line="276" w:lineRule="auto"/>
        <w:ind w:left="1024" w:hanging="256"/>
        <w:rPr>
          <w:rFonts w:ascii="ＭＳ 明朝" w:hAnsi="ＭＳ 明朝"/>
          <w:sz w:val="24"/>
        </w:rPr>
      </w:pPr>
      <w:r w:rsidRPr="001D5AE5">
        <w:rPr>
          <w:rFonts w:ascii="ＭＳ 明朝" w:hAnsi="ＭＳ 明朝"/>
          <w:sz w:val="24"/>
        </w:rPr>
        <w:t>エ</w:t>
      </w:r>
      <w:r w:rsidR="00463EA6" w:rsidRPr="001D5AE5">
        <w:rPr>
          <w:rFonts w:ascii="ＭＳ 明朝" w:hAnsi="ＭＳ 明朝" w:hint="eastAsia"/>
          <w:sz w:val="24"/>
        </w:rPr>
        <w:t xml:space="preserve">  </w:t>
      </w:r>
      <w:r w:rsidRPr="001D5AE5">
        <w:rPr>
          <w:rFonts w:ascii="ＭＳ 明朝" w:hAnsi="ＭＳ 明朝"/>
          <w:sz w:val="24"/>
        </w:rPr>
        <w:t>システムエラー等によりシステムログの取得に失敗する場合に備え、当該失敗の影響の低減及び復旧等に係る対策をあらかじめ定めるものとし、取得に失敗した場合は、保護システム担当者等必要な者に対しアラートを発するとともに、ウに規定するの措置を行うものとする。</w:t>
      </w:r>
    </w:p>
    <w:p w14:paraId="42DC8F89" w14:textId="77777777" w:rsidR="00293C1A" w:rsidRPr="001D5AE5" w:rsidRDefault="00293C1A" w:rsidP="00BA7C4E">
      <w:pPr>
        <w:spacing w:line="276" w:lineRule="auto"/>
        <w:ind w:left="1024" w:hanging="256"/>
        <w:rPr>
          <w:rFonts w:ascii="ＭＳ 明朝" w:hAnsi="ＭＳ 明朝"/>
          <w:sz w:val="24"/>
        </w:rPr>
      </w:pPr>
      <w:r w:rsidRPr="001D5AE5">
        <w:rPr>
          <w:rFonts w:ascii="ＭＳ 明朝" w:hAnsi="ＭＳ 明朝"/>
          <w:sz w:val="24"/>
        </w:rPr>
        <w:t>オ</w:t>
      </w:r>
      <w:r w:rsidR="00463EA6" w:rsidRPr="001D5AE5">
        <w:rPr>
          <w:rFonts w:ascii="ＭＳ 明朝" w:hAnsi="ＭＳ 明朝" w:hint="eastAsia"/>
          <w:sz w:val="24"/>
        </w:rPr>
        <w:t xml:space="preserve">  </w:t>
      </w:r>
      <w:r w:rsidRPr="001D5AE5">
        <w:rPr>
          <w:rFonts w:ascii="ＭＳ 明朝" w:hAnsi="ＭＳ 明朝"/>
          <w:sz w:val="24"/>
        </w:rPr>
        <w:t>ア及びイに規定するシステムログの内容並びにその取得に係る対象及び方法は、定期的に精査し、必要に応じて変更するものとする。</w:t>
      </w:r>
    </w:p>
    <w:p w14:paraId="227B5CDA" w14:textId="77777777" w:rsidR="00293C1A" w:rsidRPr="001D5AE5" w:rsidRDefault="00293C1A" w:rsidP="00BA7C4E">
      <w:pPr>
        <w:spacing w:line="276" w:lineRule="auto"/>
        <w:ind w:firstLine="512"/>
        <w:rPr>
          <w:rFonts w:ascii="ＭＳ 明朝" w:hAnsi="ＭＳ 明朝"/>
          <w:sz w:val="24"/>
        </w:rPr>
      </w:pPr>
      <w:r w:rsidRPr="001D5AE5">
        <w:rPr>
          <w:rFonts w:ascii="ＭＳ 明朝" w:hAnsi="ＭＳ 明朝"/>
          <w:sz w:val="24"/>
        </w:rPr>
        <w:t>(2)</w:t>
      </w:r>
      <w:r w:rsidR="00463EA6" w:rsidRPr="001D5AE5">
        <w:rPr>
          <w:rFonts w:ascii="ＭＳ 明朝" w:hAnsi="ＭＳ 明朝" w:hint="eastAsia"/>
          <w:spacing w:val="-3"/>
          <w:sz w:val="24"/>
        </w:rPr>
        <w:t xml:space="preserve">  </w:t>
      </w:r>
      <w:r w:rsidRPr="001D5AE5">
        <w:rPr>
          <w:rFonts w:ascii="ＭＳ 明朝" w:hAnsi="ＭＳ 明朝"/>
          <w:sz w:val="24"/>
        </w:rPr>
        <w:t>システムログの分析</w:t>
      </w:r>
    </w:p>
    <w:p w14:paraId="71A5E81D" w14:textId="77777777" w:rsidR="00293C1A" w:rsidRPr="001D5AE5" w:rsidRDefault="00293C1A" w:rsidP="00BA7C4E">
      <w:pPr>
        <w:spacing w:line="276" w:lineRule="auto"/>
        <w:ind w:left="1050" w:hanging="256"/>
        <w:rPr>
          <w:rFonts w:ascii="ＭＳ 明朝" w:hAnsi="ＭＳ 明朝"/>
          <w:sz w:val="24"/>
        </w:rPr>
      </w:pPr>
      <w:r w:rsidRPr="001D5AE5">
        <w:rPr>
          <w:rFonts w:ascii="ＭＳ 明朝" w:hAnsi="ＭＳ 明朝"/>
          <w:sz w:val="24"/>
        </w:rPr>
        <w:t>ア</w:t>
      </w:r>
      <w:r w:rsidR="006C293D" w:rsidRPr="001D5AE5">
        <w:rPr>
          <w:rFonts w:ascii="ＭＳ 明朝" w:hAnsi="ＭＳ 明朝" w:hint="eastAsia"/>
          <w:sz w:val="24"/>
        </w:rPr>
        <w:t xml:space="preserve">  </w:t>
      </w:r>
      <w:r w:rsidRPr="001D5AE5">
        <w:rPr>
          <w:rFonts w:ascii="ＭＳ 明朝" w:hAnsi="ＭＳ 明朝"/>
          <w:sz w:val="24"/>
        </w:rPr>
        <w:t>保護システム管理者は、定期的にシステムログの分析を実施するものとし、分析を行う場合は、保護システム構成要素から取得したシステムログを集約し、全体的かつ横断的な分析を行うものとする。</w:t>
      </w:r>
    </w:p>
    <w:p w14:paraId="04C6A756" w14:textId="77777777" w:rsidR="00293C1A" w:rsidRPr="001D5AE5" w:rsidRDefault="00293C1A" w:rsidP="00BA7C4E">
      <w:pPr>
        <w:spacing w:line="276" w:lineRule="auto"/>
        <w:ind w:left="1106" w:hanging="256"/>
        <w:rPr>
          <w:rFonts w:ascii="ＭＳ 明朝" w:hAnsi="ＭＳ 明朝"/>
          <w:sz w:val="24"/>
        </w:rPr>
      </w:pPr>
      <w:r w:rsidRPr="001D5AE5">
        <w:rPr>
          <w:rFonts w:ascii="ＭＳ 明朝" w:hAnsi="ＭＳ 明朝"/>
          <w:sz w:val="24"/>
        </w:rPr>
        <w:t>イ　システムログの分析の方法は、次に掲げる要件を考慮して選択し、保護システム管理者の承認を得るものとする。</w:t>
      </w:r>
    </w:p>
    <w:p w14:paraId="540E3906" w14:textId="77777777" w:rsidR="00293C1A" w:rsidRPr="001D5AE5" w:rsidRDefault="00293C1A" w:rsidP="00BA7C4E">
      <w:pPr>
        <w:spacing w:line="276" w:lineRule="auto"/>
        <w:ind w:left="1024" w:hanging="256"/>
        <w:rPr>
          <w:rFonts w:ascii="ＭＳ 明朝" w:hAnsi="ＭＳ 明朝"/>
          <w:sz w:val="24"/>
        </w:rPr>
      </w:pPr>
      <w:r w:rsidRPr="001D5AE5">
        <w:rPr>
          <w:rFonts w:ascii="ＭＳ 明朝" w:hAnsi="ＭＳ 明朝"/>
          <w:sz w:val="24"/>
        </w:rPr>
        <w:t xml:space="preserve">　(ｱ)</w:t>
      </w:r>
      <w:r w:rsidR="006C293D" w:rsidRPr="001D5AE5">
        <w:rPr>
          <w:rFonts w:ascii="ＭＳ 明朝" w:hAnsi="ＭＳ 明朝" w:hint="eastAsia"/>
          <w:spacing w:val="-3"/>
          <w:sz w:val="24"/>
        </w:rPr>
        <w:t xml:space="preserve">  </w:t>
      </w:r>
      <w:r w:rsidRPr="001D5AE5">
        <w:rPr>
          <w:rFonts w:ascii="ＭＳ 明朝" w:hAnsi="ＭＳ 明朝"/>
          <w:sz w:val="24"/>
        </w:rPr>
        <w:t>異常と認められる状況の発見に資すること。</w:t>
      </w:r>
    </w:p>
    <w:p w14:paraId="40AE9085" w14:textId="77777777" w:rsidR="00293C1A" w:rsidRPr="001D5AE5" w:rsidRDefault="00293C1A" w:rsidP="00BA7C4E">
      <w:pPr>
        <w:spacing w:line="276" w:lineRule="auto"/>
        <w:ind w:left="1280" w:hanging="512"/>
        <w:rPr>
          <w:rFonts w:ascii="ＭＳ 明朝" w:hAnsi="ＭＳ 明朝"/>
          <w:sz w:val="24"/>
        </w:rPr>
      </w:pPr>
      <w:r w:rsidRPr="001D5AE5">
        <w:rPr>
          <w:rFonts w:ascii="ＭＳ 明朝" w:hAnsi="ＭＳ 明朝"/>
          <w:sz w:val="24"/>
        </w:rPr>
        <w:t xml:space="preserve">　(ｲ)</w:t>
      </w:r>
      <w:r w:rsidR="006C293D" w:rsidRPr="001D5AE5">
        <w:rPr>
          <w:rFonts w:ascii="ＭＳ 明朝" w:hAnsi="ＭＳ 明朝" w:hint="eastAsia"/>
          <w:spacing w:val="-3"/>
          <w:sz w:val="24"/>
        </w:rPr>
        <w:t xml:space="preserve">  </w:t>
      </w:r>
      <w:r w:rsidRPr="001D5AE5">
        <w:rPr>
          <w:rFonts w:ascii="ＭＳ 明朝" w:hAnsi="ＭＳ 明朝"/>
          <w:sz w:val="24"/>
        </w:rPr>
        <w:t>過去の情報セキュリティ事故等との類似性等の発見に資すること。</w:t>
      </w:r>
    </w:p>
    <w:p w14:paraId="03EB0308" w14:textId="77777777" w:rsidR="00293C1A" w:rsidRPr="001D5AE5" w:rsidRDefault="00293C1A" w:rsidP="00BA7C4E">
      <w:pPr>
        <w:spacing w:line="276" w:lineRule="auto"/>
        <w:ind w:left="1106" w:hanging="256"/>
        <w:rPr>
          <w:rFonts w:ascii="ＭＳ 明朝" w:hAnsi="ＭＳ 明朝"/>
          <w:sz w:val="24"/>
        </w:rPr>
      </w:pPr>
      <w:r w:rsidRPr="001D5AE5">
        <w:rPr>
          <w:rFonts w:ascii="ＭＳ 明朝" w:hAnsi="ＭＳ 明朝"/>
          <w:sz w:val="24"/>
        </w:rPr>
        <w:t>ウ</w:t>
      </w:r>
      <w:r w:rsidR="00463EA6" w:rsidRPr="001D5AE5">
        <w:rPr>
          <w:rFonts w:ascii="ＭＳ 明朝" w:hAnsi="ＭＳ 明朝" w:hint="eastAsia"/>
          <w:sz w:val="24"/>
        </w:rPr>
        <w:t xml:space="preserve">  </w:t>
      </w:r>
      <w:r w:rsidRPr="001D5AE5">
        <w:rPr>
          <w:rFonts w:ascii="ＭＳ 明朝" w:hAnsi="ＭＳ 明朝"/>
          <w:sz w:val="24"/>
        </w:rPr>
        <w:t>システムログの分析及び分析結果の報告をサポートするため、保護システムに報告書生成機能を持たせるものとする。</w:t>
      </w:r>
    </w:p>
    <w:p w14:paraId="69DFECAC" w14:textId="77777777" w:rsidR="00293C1A" w:rsidRPr="001D5AE5" w:rsidRDefault="00293C1A" w:rsidP="00BA7C4E">
      <w:pPr>
        <w:spacing w:line="276" w:lineRule="auto"/>
        <w:ind w:left="1106" w:hanging="256"/>
        <w:rPr>
          <w:rFonts w:ascii="ＭＳ 明朝" w:hAnsi="ＭＳ 明朝"/>
          <w:sz w:val="24"/>
        </w:rPr>
      </w:pPr>
      <w:r w:rsidRPr="001D5AE5">
        <w:rPr>
          <w:rFonts w:ascii="ＭＳ 明朝" w:hAnsi="ＭＳ 明朝"/>
          <w:sz w:val="24"/>
        </w:rPr>
        <w:t>エ</w:t>
      </w:r>
      <w:r w:rsidR="00463EA6" w:rsidRPr="001D5AE5">
        <w:rPr>
          <w:rFonts w:ascii="ＭＳ 明朝" w:hAnsi="ＭＳ 明朝" w:hint="eastAsia"/>
          <w:sz w:val="24"/>
        </w:rPr>
        <w:t xml:space="preserve">  </w:t>
      </w:r>
      <w:r w:rsidRPr="001D5AE5">
        <w:rPr>
          <w:rFonts w:ascii="ＭＳ 明朝" w:hAnsi="ＭＳ 明朝"/>
          <w:sz w:val="24"/>
        </w:rPr>
        <w:t>システムログの分析を行った場合は、その結果を記録した文書を作成し、</w:t>
      </w:r>
      <w:r w:rsidRPr="001D5AE5">
        <w:rPr>
          <w:rFonts w:ascii="ＭＳ 明朝" w:hAnsi="ＭＳ 明朝"/>
          <w:sz w:val="24"/>
        </w:rPr>
        <w:lastRenderedPageBreak/>
        <w:t>速やかに総括者及び保護システム管理者その他必要な者に報告するものとする。</w:t>
      </w:r>
    </w:p>
    <w:p w14:paraId="4E87671D" w14:textId="77777777" w:rsidR="004C5CC2" w:rsidRPr="001D5AE5" w:rsidRDefault="00293C1A" w:rsidP="00BA7C4E">
      <w:pPr>
        <w:spacing w:line="276" w:lineRule="auto"/>
        <w:ind w:left="1106" w:hanging="256"/>
        <w:rPr>
          <w:rFonts w:ascii="ＭＳ 明朝" w:hAnsi="ＭＳ 明朝"/>
          <w:sz w:val="24"/>
        </w:rPr>
      </w:pPr>
      <w:r w:rsidRPr="001D5AE5">
        <w:rPr>
          <w:rFonts w:ascii="ＭＳ 明朝" w:hAnsi="ＭＳ 明朝"/>
          <w:sz w:val="24"/>
        </w:rPr>
        <w:t>オ</w:t>
      </w:r>
      <w:r w:rsidR="00463EA6" w:rsidRPr="001D5AE5">
        <w:rPr>
          <w:rFonts w:ascii="ＭＳ 明朝" w:hAnsi="ＭＳ 明朝" w:hint="eastAsia"/>
          <w:sz w:val="24"/>
        </w:rPr>
        <w:t xml:space="preserve">  </w:t>
      </w:r>
      <w:r w:rsidRPr="001D5AE5">
        <w:rPr>
          <w:rFonts w:ascii="ＭＳ 明朝" w:hAnsi="ＭＳ 明朝"/>
          <w:sz w:val="24"/>
        </w:rPr>
        <w:t>エに規定するシステムログの分析に係る結果を記録した文書の作成においては、システムログの内容（時刻の順序を含む。）を変更しないものとする。</w:t>
      </w:r>
    </w:p>
    <w:p w14:paraId="3B8B9B34" w14:textId="77777777" w:rsidR="00293C1A" w:rsidRPr="001D5AE5" w:rsidRDefault="00293C1A" w:rsidP="00BA7C4E">
      <w:pPr>
        <w:spacing w:line="276" w:lineRule="auto"/>
        <w:ind w:firstLineChars="50" w:firstLine="120"/>
        <w:rPr>
          <w:rFonts w:ascii="ＭＳ 明朝" w:hAnsi="ＭＳ 明朝"/>
          <w:sz w:val="24"/>
        </w:rPr>
      </w:pPr>
      <w:r w:rsidRPr="001D5AE5">
        <w:rPr>
          <w:rFonts w:ascii="ＭＳ 明朝" w:hAnsi="ＭＳ 明朝"/>
          <w:sz w:val="24"/>
        </w:rPr>
        <w:t>２</w:t>
      </w:r>
      <w:r w:rsidR="00463EA6" w:rsidRPr="001D5AE5">
        <w:rPr>
          <w:rFonts w:ascii="ＭＳ 明朝" w:hAnsi="ＭＳ 明朝" w:hint="eastAsia"/>
          <w:sz w:val="24"/>
        </w:rPr>
        <w:t xml:space="preserve">  </w:t>
      </w:r>
      <w:r w:rsidRPr="001D5AE5">
        <w:rPr>
          <w:rFonts w:ascii="ＭＳ 明朝" w:hAnsi="ＭＳ 明朝"/>
          <w:sz w:val="24"/>
        </w:rPr>
        <w:t>システムログの管理</w:t>
      </w:r>
    </w:p>
    <w:p w14:paraId="75CDE14B" w14:textId="77777777" w:rsidR="002D5F37" w:rsidRPr="001D5AE5" w:rsidRDefault="00293C1A" w:rsidP="00BA7C4E">
      <w:pPr>
        <w:spacing w:line="276" w:lineRule="auto"/>
        <w:ind w:left="768" w:hanging="256"/>
        <w:rPr>
          <w:rFonts w:ascii="ＭＳ 明朝" w:hAnsi="ＭＳ 明朝"/>
          <w:sz w:val="24"/>
        </w:rPr>
      </w:pPr>
      <w:r w:rsidRPr="001D5AE5">
        <w:rPr>
          <w:rFonts w:ascii="ＭＳ 明朝" w:hAnsi="ＭＳ 明朝"/>
          <w:sz w:val="24"/>
        </w:rPr>
        <w:t>(1)</w:t>
      </w:r>
      <w:r w:rsidR="00463EA6" w:rsidRPr="001D5AE5">
        <w:rPr>
          <w:rFonts w:ascii="ＭＳ 明朝" w:hAnsi="ＭＳ 明朝" w:hint="eastAsia"/>
          <w:spacing w:val="-3"/>
          <w:sz w:val="24"/>
        </w:rPr>
        <w:t xml:space="preserve">  </w:t>
      </w:r>
      <w:r w:rsidRPr="001D5AE5">
        <w:rPr>
          <w:rFonts w:ascii="ＭＳ 明朝" w:hAnsi="ＭＳ 明朝"/>
          <w:sz w:val="24"/>
        </w:rPr>
        <w:t>保護システム管理者は、システムログの取得及び分析に関わる保護システム</w:t>
      </w:r>
    </w:p>
    <w:p w14:paraId="7648FE6B" w14:textId="77777777" w:rsidR="002D5F37" w:rsidRPr="001D5AE5" w:rsidRDefault="00293C1A" w:rsidP="00BA7C4E">
      <w:pPr>
        <w:spacing w:line="276" w:lineRule="auto"/>
        <w:ind w:leftChars="50" w:left="105" w:firstLineChars="300" w:firstLine="720"/>
        <w:rPr>
          <w:rFonts w:ascii="ＭＳ 明朝" w:hAnsi="ＭＳ 明朝"/>
          <w:sz w:val="24"/>
        </w:rPr>
      </w:pPr>
      <w:r w:rsidRPr="001D5AE5">
        <w:rPr>
          <w:rFonts w:ascii="ＭＳ 明朝" w:hAnsi="ＭＳ 明朝"/>
          <w:sz w:val="24"/>
        </w:rPr>
        <w:t>の設定を行うために必要なアクセス権限を、必要な者に限定して付与するものと</w:t>
      </w:r>
    </w:p>
    <w:p w14:paraId="69553898" w14:textId="77777777" w:rsidR="00293C1A" w:rsidRPr="001D5AE5" w:rsidRDefault="00293C1A" w:rsidP="00BA7C4E">
      <w:pPr>
        <w:spacing w:line="276" w:lineRule="auto"/>
        <w:ind w:leftChars="50" w:left="105" w:firstLineChars="300" w:firstLine="720"/>
        <w:rPr>
          <w:rFonts w:ascii="ＭＳ 明朝" w:hAnsi="ＭＳ 明朝"/>
          <w:sz w:val="24"/>
        </w:rPr>
      </w:pPr>
      <w:r w:rsidRPr="001D5AE5">
        <w:rPr>
          <w:rFonts w:ascii="ＭＳ 明朝" w:hAnsi="ＭＳ 明朝"/>
          <w:sz w:val="24"/>
        </w:rPr>
        <w:t>する。</w:t>
      </w:r>
    </w:p>
    <w:p w14:paraId="05690473" w14:textId="77777777" w:rsidR="002D5F37" w:rsidRPr="001D5AE5" w:rsidRDefault="00293C1A" w:rsidP="00BA7C4E">
      <w:pPr>
        <w:spacing w:line="276" w:lineRule="auto"/>
        <w:ind w:left="768" w:hanging="256"/>
        <w:rPr>
          <w:rFonts w:ascii="ＭＳ 明朝" w:hAnsi="ＭＳ 明朝"/>
          <w:sz w:val="24"/>
        </w:rPr>
      </w:pPr>
      <w:r w:rsidRPr="001D5AE5">
        <w:rPr>
          <w:rFonts w:ascii="ＭＳ 明朝" w:hAnsi="ＭＳ 明朝"/>
          <w:sz w:val="24"/>
        </w:rPr>
        <w:t>(2)</w:t>
      </w:r>
      <w:r w:rsidR="00463EA6" w:rsidRPr="001D5AE5">
        <w:rPr>
          <w:rFonts w:ascii="ＭＳ 明朝" w:hAnsi="ＭＳ 明朝" w:hint="eastAsia"/>
          <w:spacing w:val="-3"/>
          <w:sz w:val="24"/>
        </w:rPr>
        <w:t xml:space="preserve">  </w:t>
      </w:r>
      <w:r w:rsidRPr="001D5AE5">
        <w:rPr>
          <w:rFonts w:ascii="ＭＳ 明朝" w:hAnsi="ＭＳ 明朝"/>
          <w:sz w:val="24"/>
        </w:rPr>
        <w:t>システムログ及びその分析の結果の記録は、文書等の場合は、施錠したロッ</w:t>
      </w:r>
    </w:p>
    <w:p w14:paraId="28DC7277" w14:textId="77777777" w:rsidR="002D5F37" w:rsidRPr="001D5AE5" w:rsidRDefault="00293C1A" w:rsidP="00BA7C4E">
      <w:pPr>
        <w:spacing w:line="276" w:lineRule="auto"/>
        <w:ind w:leftChars="50" w:left="105" w:firstLineChars="300" w:firstLine="720"/>
        <w:rPr>
          <w:rFonts w:ascii="ＭＳ 明朝" w:hAnsi="ＭＳ 明朝"/>
          <w:sz w:val="24"/>
        </w:rPr>
      </w:pPr>
      <w:r w:rsidRPr="001D5AE5">
        <w:rPr>
          <w:rFonts w:ascii="ＭＳ 明朝" w:hAnsi="ＭＳ 明朝"/>
          <w:sz w:val="24"/>
        </w:rPr>
        <w:t>カー等により、電子データを保護システムに保存する場合は、保護システム管理</w:t>
      </w:r>
    </w:p>
    <w:p w14:paraId="2C200C09" w14:textId="77777777" w:rsidR="002D5F37" w:rsidRPr="001D5AE5" w:rsidRDefault="00293C1A" w:rsidP="00BA7C4E">
      <w:pPr>
        <w:spacing w:line="276" w:lineRule="auto"/>
        <w:ind w:leftChars="50" w:left="105" w:firstLineChars="300" w:firstLine="720"/>
        <w:rPr>
          <w:rFonts w:ascii="ＭＳ 明朝" w:hAnsi="ＭＳ 明朝"/>
          <w:sz w:val="24"/>
        </w:rPr>
      </w:pPr>
      <w:r w:rsidRPr="001D5AE5">
        <w:rPr>
          <w:rFonts w:ascii="ＭＳ 明朝" w:hAnsi="ＭＳ 明朝"/>
          <w:sz w:val="24"/>
        </w:rPr>
        <w:t>者及び保護システム担当者以外にアクセスされないよう設定することにより、必</w:t>
      </w:r>
    </w:p>
    <w:p w14:paraId="647A6FB6" w14:textId="77777777" w:rsidR="00293C1A" w:rsidRPr="001D5AE5" w:rsidRDefault="00293C1A" w:rsidP="00BA7C4E">
      <w:pPr>
        <w:spacing w:line="276" w:lineRule="auto"/>
        <w:ind w:leftChars="50" w:left="105" w:firstLineChars="300" w:firstLine="720"/>
        <w:rPr>
          <w:rFonts w:ascii="ＭＳ 明朝" w:hAnsi="ＭＳ 明朝"/>
          <w:sz w:val="24"/>
        </w:rPr>
      </w:pPr>
      <w:r w:rsidRPr="001D5AE5">
        <w:rPr>
          <w:rFonts w:ascii="ＭＳ 明朝" w:hAnsi="ＭＳ 明朝"/>
          <w:sz w:val="24"/>
        </w:rPr>
        <w:t>要な期間保存又は保管するものとする。</w:t>
      </w:r>
    </w:p>
    <w:p w14:paraId="481C8D08" w14:textId="77777777" w:rsidR="002D5F37" w:rsidRPr="001D5AE5" w:rsidRDefault="00293C1A" w:rsidP="00BA7C4E">
      <w:pPr>
        <w:spacing w:line="276" w:lineRule="auto"/>
        <w:ind w:left="766" w:hanging="256"/>
        <w:rPr>
          <w:rFonts w:ascii="ＭＳ 明朝" w:hAnsi="ＭＳ 明朝"/>
          <w:sz w:val="24"/>
        </w:rPr>
      </w:pPr>
      <w:r w:rsidRPr="001D5AE5">
        <w:rPr>
          <w:rFonts w:ascii="ＭＳ 明朝" w:hAnsi="ＭＳ 明朝"/>
          <w:sz w:val="24"/>
        </w:rPr>
        <w:t>(3)</w:t>
      </w:r>
      <w:r w:rsidR="00463EA6" w:rsidRPr="001D5AE5">
        <w:rPr>
          <w:rFonts w:ascii="ＭＳ 明朝" w:hAnsi="ＭＳ 明朝" w:hint="eastAsia"/>
          <w:spacing w:val="-3"/>
          <w:sz w:val="24"/>
        </w:rPr>
        <w:t xml:space="preserve">  </w:t>
      </w:r>
      <w:r w:rsidRPr="001D5AE5">
        <w:rPr>
          <w:rFonts w:ascii="ＭＳ 明朝" w:hAnsi="ＭＳ 明朝"/>
          <w:sz w:val="24"/>
        </w:rPr>
        <w:t>保護システム管理者は、前号の規定により保存又は保管しているシステムロ</w:t>
      </w:r>
    </w:p>
    <w:p w14:paraId="0A5B45AD" w14:textId="77777777" w:rsidR="00293C1A" w:rsidRPr="001D5AE5" w:rsidRDefault="00293C1A" w:rsidP="00BA7C4E">
      <w:pPr>
        <w:spacing w:line="276" w:lineRule="auto"/>
        <w:ind w:leftChars="50" w:left="105" w:firstLineChars="300" w:firstLine="720"/>
        <w:rPr>
          <w:rFonts w:ascii="ＭＳ 明朝" w:hAnsi="ＭＳ 明朝"/>
          <w:sz w:val="24"/>
        </w:rPr>
      </w:pPr>
      <w:r w:rsidRPr="001D5AE5">
        <w:rPr>
          <w:rFonts w:ascii="ＭＳ 明朝" w:hAnsi="ＭＳ 明朝"/>
          <w:sz w:val="24"/>
        </w:rPr>
        <w:t>グについて、定期的に改ざん又は削除等が行われていないか確認するものとする。</w:t>
      </w:r>
    </w:p>
    <w:p w14:paraId="6A8CA230" w14:textId="77777777" w:rsidR="00293C1A" w:rsidRPr="001D5AE5" w:rsidRDefault="00293C1A" w:rsidP="00BA7C4E">
      <w:pPr>
        <w:spacing w:line="276" w:lineRule="auto"/>
        <w:ind w:firstLineChars="50" w:firstLine="120"/>
        <w:rPr>
          <w:rFonts w:ascii="ＭＳ 明朝" w:hAnsi="ＭＳ 明朝"/>
          <w:sz w:val="24"/>
        </w:rPr>
      </w:pPr>
      <w:r w:rsidRPr="001D5AE5">
        <w:rPr>
          <w:rFonts w:ascii="ＭＳ 明朝" w:hAnsi="ＭＳ 明朝"/>
          <w:sz w:val="24"/>
        </w:rPr>
        <w:t>３</w:t>
      </w:r>
      <w:r w:rsidR="00463EA6" w:rsidRPr="001D5AE5">
        <w:rPr>
          <w:rFonts w:ascii="ＭＳ 明朝" w:hAnsi="ＭＳ 明朝" w:hint="eastAsia"/>
          <w:sz w:val="24"/>
        </w:rPr>
        <w:t xml:space="preserve">  </w:t>
      </w:r>
      <w:r w:rsidRPr="001D5AE5">
        <w:rPr>
          <w:rFonts w:ascii="ＭＳ 明朝" w:hAnsi="ＭＳ 明朝"/>
          <w:sz w:val="24"/>
        </w:rPr>
        <w:t>システムログに付与するタイムスタンプ</w:t>
      </w:r>
    </w:p>
    <w:p w14:paraId="3036E8F3" w14:textId="77777777" w:rsidR="002D5F37" w:rsidRPr="001D5AE5" w:rsidRDefault="00293C1A" w:rsidP="00BA7C4E">
      <w:pPr>
        <w:spacing w:line="276" w:lineRule="auto"/>
        <w:ind w:left="766" w:hanging="256"/>
        <w:rPr>
          <w:rFonts w:ascii="ＭＳ 明朝" w:hAnsi="ＭＳ 明朝"/>
          <w:sz w:val="24"/>
        </w:rPr>
      </w:pPr>
      <w:r w:rsidRPr="001D5AE5">
        <w:rPr>
          <w:rFonts w:ascii="ＭＳ 明朝" w:hAnsi="ＭＳ 明朝"/>
          <w:sz w:val="24"/>
        </w:rPr>
        <w:t>(1)</w:t>
      </w:r>
      <w:r w:rsidR="00463EA6" w:rsidRPr="001D5AE5">
        <w:rPr>
          <w:rFonts w:ascii="ＭＳ 明朝" w:hAnsi="ＭＳ 明朝" w:hint="eastAsia"/>
          <w:spacing w:val="-3"/>
          <w:sz w:val="24"/>
        </w:rPr>
        <w:t xml:space="preserve">  </w:t>
      </w:r>
      <w:r w:rsidRPr="001D5AE5">
        <w:rPr>
          <w:rFonts w:ascii="ＭＳ 明朝" w:hAnsi="ＭＳ 明朝"/>
          <w:sz w:val="24"/>
        </w:rPr>
        <w:t>保護システム管理者は、システムログに対し、保護システムの内部における</w:t>
      </w:r>
    </w:p>
    <w:p w14:paraId="45938021" w14:textId="77777777" w:rsidR="00293C1A" w:rsidRPr="001D5AE5" w:rsidRDefault="00293C1A" w:rsidP="00BA7C4E">
      <w:pPr>
        <w:spacing w:line="276" w:lineRule="auto"/>
        <w:ind w:leftChars="100" w:left="210" w:firstLineChars="300" w:firstLine="720"/>
        <w:rPr>
          <w:rFonts w:ascii="ＭＳ 明朝" w:hAnsi="ＭＳ 明朝"/>
          <w:sz w:val="24"/>
        </w:rPr>
      </w:pPr>
      <w:r w:rsidRPr="001D5AE5">
        <w:rPr>
          <w:rFonts w:ascii="ＭＳ 明朝" w:hAnsi="ＭＳ 明朝"/>
          <w:sz w:val="24"/>
        </w:rPr>
        <w:t>システムクロックを使用して、タイムスタンプを付与するものとする。</w:t>
      </w:r>
    </w:p>
    <w:p w14:paraId="46A74143" w14:textId="77777777" w:rsidR="002D5F37" w:rsidRPr="001D5AE5" w:rsidRDefault="00293C1A" w:rsidP="00BA7C4E">
      <w:pPr>
        <w:spacing w:line="276" w:lineRule="auto"/>
        <w:ind w:left="768" w:hanging="256"/>
        <w:rPr>
          <w:rFonts w:ascii="ＭＳ 明朝" w:hAnsi="ＭＳ 明朝"/>
          <w:sz w:val="24"/>
        </w:rPr>
      </w:pPr>
      <w:r w:rsidRPr="001D5AE5">
        <w:rPr>
          <w:rFonts w:ascii="ＭＳ 明朝" w:hAnsi="ＭＳ 明朝"/>
          <w:sz w:val="24"/>
        </w:rPr>
        <w:t>(2)</w:t>
      </w:r>
      <w:r w:rsidR="002D5F37" w:rsidRPr="001D5AE5">
        <w:rPr>
          <w:rFonts w:ascii="ＭＳ 明朝" w:hAnsi="ＭＳ 明朝" w:hint="eastAsia"/>
          <w:spacing w:val="-3"/>
          <w:sz w:val="24"/>
        </w:rPr>
        <w:t xml:space="preserve">  </w:t>
      </w:r>
      <w:r w:rsidRPr="001D5AE5">
        <w:rPr>
          <w:rFonts w:ascii="ＭＳ 明朝" w:hAnsi="ＭＳ 明朝"/>
          <w:sz w:val="24"/>
        </w:rPr>
        <w:t>システムログのタイムスタンプは、日本標準時（ＪＳＴ）を基準とした時刻</w:t>
      </w:r>
    </w:p>
    <w:p w14:paraId="197F87ED" w14:textId="77777777" w:rsidR="002D5F37" w:rsidRPr="001D5AE5" w:rsidRDefault="00293C1A" w:rsidP="00BA7C4E">
      <w:pPr>
        <w:spacing w:line="276" w:lineRule="auto"/>
        <w:ind w:leftChars="50" w:left="105" w:firstLineChars="300" w:firstLine="720"/>
        <w:rPr>
          <w:rFonts w:ascii="ＭＳ 明朝" w:hAnsi="ＭＳ 明朝"/>
          <w:sz w:val="24"/>
        </w:rPr>
      </w:pPr>
      <w:r w:rsidRPr="001D5AE5">
        <w:rPr>
          <w:rFonts w:ascii="ＭＳ 明朝" w:hAnsi="ＭＳ 明朝"/>
          <w:sz w:val="24"/>
        </w:rPr>
        <w:t>表記で統一するものとする。これにより難い場合は、協定世界時（ＵＴＣ）又は</w:t>
      </w:r>
    </w:p>
    <w:p w14:paraId="4C8E47BE" w14:textId="77777777" w:rsidR="00293C1A" w:rsidRPr="001D5AE5" w:rsidRDefault="00293C1A" w:rsidP="00BA7C4E">
      <w:pPr>
        <w:spacing w:line="276" w:lineRule="auto"/>
        <w:ind w:leftChars="50" w:left="105" w:firstLineChars="300" w:firstLine="720"/>
        <w:rPr>
          <w:rFonts w:ascii="ＭＳ 明朝" w:hAnsi="ＭＳ 明朝"/>
          <w:sz w:val="24"/>
        </w:rPr>
      </w:pPr>
      <w:r w:rsidRPr="001D5AE5">
        <w:rPr>
          <w:rFonts w:ascii="ＭＳ 明朝" w:hAnsi="ＭＳ 明朝"/>
          <w:sz w:val="24"/>
        </w:rPr>
        <w:t>グリニッジ標準時（ＧＭＴ）を基準とした時刻表記で統一するものとする。</w:t>
      </w:r>
    </w:p>
    <w:p w14:paraId="09632A28" w14:textId="77777777" w:rsidR="002D5F37" w:rsidRPr="001D5AE5" w:rsidRDefault="00293C1A" w:rsidP="00BA7C4E">
      <w:pPr>
        <w:spacing w:line="276" w:lineRule="auto"/>
        <w:ind w:left="768" w:hanging="256"/>
        <w:rPr>
          <w:rFonts w:ascii="ＭＳ 明朝" w:hAnsi="ＭＳ 明朝"/>
          <w:sz w:val="24"/>
        </w:rPr>
      </w:pPr>
      <w:r w:rsidRPr="001D5AE5">
        <w:rPr>
          <w:rFonts w:ascii="ＭＳ 明朝" w:hAnsi="ＭＳ 明朝"/>
          <w:sz w:val="24"/>
        </w:rPr>
        <w:t>(3)</w:t>
      </w:r>
      <w:r w:rsidR="002D5F37" w:rsidRPr="001D5AE5">
        <w:rPr>
          <w:rFonts w:ascii="ＭＳ 明朝" w:hAnsi="ＭＳ 明朝" w:hint="eastAsia"/>
          <w:spacing w:val="-3"/>
          <w:sz w:val="24"/>
        </w:rPr>
        <w:t xml:space="preserve">  </w:t>
      </w:r>
      <w:r w:rsidRPr="001D5AE5">
        <w:rPr>
          <w:rFonts w:ascii="ＭＳ 明朝" w:hAnsi="ＭＳ 明朝"/>
          <w:sz w:val="24"/>
        </w:rPr>
        <w:t>タイムスタンプに使用するシステムクロックの同期は、保護システムに外部</w:t>
      </w:r>
    </w:p>
    <w:p w14:paraId="3C54E3C0" w14:textId="77777777" w:rsidR="002D5F37" w:rsidRPr="001D5AE5" w:rsidRDefault="00293C1A" w:rsidP="00BA7C4E">
      <w:pPr>
        <w:spacing w:line="276" w:lineRule="auto"/>
        <w:ind w:leftChars="50" w:left="105" w:firstLineChars="300" w:firstLine="720"/>
        <w:rPr>
          <w:rFonts w:ascii="ＭＳ 明朝" w:hAnsi="ＭＳ 明朝"/>
          <w:sz w:val="24"/>
        </w:rPr>
      </w:pPr>
      <w:r w:rsidRPr="001D5AE5">
        <w:rPr>
          <w:rFonts w:ascii="ＭＳ 明朝" w:hAnsi="ＭＳ 明朝"/>
          <w:sz w:val="24"/>
        </w:rPr>
        <w:t>の権威ある機関が運営するＮＴＰサーバ等から得られる日付及び時刻と同期す</w:t>
      </w:r>
    </w:p>
    <w:p w14:paraId="1FB1FE77" w14:textId="77777777" w:rsidR="00293C1A" w:rsidRPr="001D5AE5" w:rsidRDefault="00293C1A" w:rsidP="00BA7C4E">
      <w:pPr>
        <w:spacing w:line="276" w:lineRule="auto"/>
        <w:ind w:leftChars="50" w:left="105" w:firstLineChars="300" w:firstLine="720"/>
        <w:rPr>
          <w:rFonts w:ascii="ＭＳ 明朝" w:hAnsi="ＭＳ 明朝"/>
          <w:sz w:val="24"/>
        </w:rPr>
      </w:pPr>
      <w:r w:rsidRPr="001D5AE5">
        <w:rPr>
          <w:rFonts w:ascii="ＭＳ 明朝" w:hAnsi="ＭＳ 明朝"/>
          <w:sz w:val="24"/>
        </w:rPr>
        <w:t>る機能を持たせるものとする。</w:t>
      </w:r>
    </w:p>
    <w:p w14:paraId="0A7BDA2D" w14:textId="77777777" w:rsidR="00293C1A" w:rsidRPr="001D5AE5" w:rsidRDefault="00293C1A" w:rsidP="00BA7C4E">
      <w:pPr>
        <w:spacing w:line="276" w:lineRule="auto"/>
        <w:ind w:firstLineChars="50" w:firstLine="120"/>
        <w:rPr>
          <w:rFonts w:ascii="ＭＳ 明朝" w:hAnsi="ＭＳ 明朝"/>
          <w:sz w:val="24"/>
        </w:rPr>
      </w:pPr>
      <w:r w:rsidRPr="001D5AE5">
        <w:rPr>
          <w:rFonts w:ascii="ＭＳ 明朝" w:hAnsi="ＭＳ 明朝"/>
          <w:sz w:val="24"/>
        </w:rPr>
        <w:t>４　システムログを取得するツールの保護</w:t>
      </w:r>
    </w:p>
    <w:p w14:paraId="4C6D93A3" w14:textId="77777777" w:rsidR="004C5CC2" w:rsidRPr="001D5AE5" w:rsidRDefault="00293C1A" w:rsidP="00BA7C4E">
      <w:pPr>
        <w:spacing w:line="276" w:lineRule="auto"/>
        <w:ind w:left="454" w:firstLineChars="50" w:firstLine="120"/>
        <w:rPr>
          <w:rFonts w:ascii="ＭＳ 明朝" w:hAnsi="ＭＳ 明朝"/>
          <w:sz w:val="24"/>
        </w:rPr>
      </w:pPr>
      <w:r w:rsidRPr="001D5AE5">
        <w:rPr>
          <w:rFonts w:ascii="ＭＳ 明朝" w:hAnsi="ＭＳ 明朝"/>
          <w:sz w:val="24"/>
        </w:rPr>
        <w:t>保護システム管理者は、システムログを取得するツールを、不正なアクセス、改ざ</w:t>
      </w:r>
    </w:p>
    <w:p w14:paraId="22C5C343" w14:textId="77777777" w:rsidR="00293C1A" w:rsidRPr="001D5AE5" w:rsidRDefault="00293C1A" w:rsidP="00BA7C4E">
      <w:pPr>
        <w:spacing w:line="276" w:lineRule="auto"/>
        <w:ind w:firstLineChars="150" w:firstLine="360"/>
        <w:rPr>
          <w:rFonts w:ascii="ＭＳ 明朝" w:hAnsi="ＭＳ 明朝"/>
          <w:sz w:val="24"/>
        </w:rPr>
      </w:pPr>
      <w:r w:rsidRPr="001D5AE5">
        <w:rPr>
          <w:rFonts w:ascii="ＭＳ 明朝" w:hAnsi="ＭＳ 明朝"/>
          <w:sz w:val="24"/>
        </w:rPr>
        <w:t>ん又は削除から保護するものとする。</w:t>
      </w:r>
    </w:p>
    <w:p w14:paraId="17E09C29" w14:textId="77777777" w:rsidR="00CC5CC0" w:rsidRPr="001D5AE5" w:rsidRDefault="00CC5CC0" w:rsidP="00BA7C4E">
      <w:pPr>
        <w:spacing w:line="276" w:lineRule="auto"/>
        <w:rPr>
          <w:rFonts w:ascii="ＭＳ 明朝" w:hAnsi="ＭＳ 明朝"/>
          <w:sz w:val="24"/>
        </w:rPr>
      </w:pPr>
    </w:p>
    <w:p w14:paraId="1ED39AED" w14:textId="77777777" w:rsidR="00293C1A" w:rsidRPr="001D5AE5" w:rsidRDefault="00293C1A" w:rsidP="00BA7C4E">
      <w:pPr>
        <w:spacing w:line="276" w:lineRule="auto"/>
        <w:rPr>
          <w:rFonts w:ascii="ＭＳ 明朝" w:hAnsi="ＭＳ 明朝"/>
          <w:sz w:val="24"/>
        </w:rPr>
      </w:pPr>
      <w:r w:rsidRPr="001D5AE5">
        <w:rPr>
          <w:rFonts w:ascii="ＭＳ 明朝" w:hAnsi="ＭＳ 明朝"/>
          <w:sz w:val="24"/>
        </w:rPr>
        <w:t>第１０　脆弱性スキャン等</w:t>
      </w:r>
    </w:p>
    <w:p w14:paraId="36EB3B42" w14:textId="77777777" w:rsidR="00293C1A" w:rsidRPr="001D5AE5" w:rsidRDefault="00293C1A" w:rsidP="00BA7C4E">
      <w:pPr>
        <w:spacing w:line="276" w:lineRule="auto"/>
        <w:ind w:firstLine="256"/>
        <w:rPr>
          <w:rFonts w:ascii="ＭＳ 明朝" w:hAnsi="ＭＳ 明朝"/>
          <w:sz w:val="24"/>
        </w:rPr>
      </w:pPr>
      <w:r w:rsidRPr="001D5AE5">
        <w:rPr>
          <w:rFonts w:ascii="ＭＳ 明朝" w:hAnsi="ＭＳ 明朝"/>
          <w:sz w:val="24"/>
        </w:rPr>
        <w:t>１　脆弱性スキャンの実施</w:t>
      </w:r>
    </w:p>
    <w:p w14:paraId="794D1F8D" w14:textId="77777777" w:rsidR="006C293D" w:rsidRPr="001D5AE5" w:rsidRDefault="00293C1A" w:rsidP="00BA7C4E">
      <w:pPr>
        <w:spacing w:line="276" w:lineRule="auto"/>
        <w:ind w:left="653" w:hanging="256"/>
        <w:rPr>
          <w:rFonts w:ascii="ＭＳ 明朝" w:hAnsi="ＭＳ 明朝"/>
          <w:sz w:val="24"/>
        </w:rPr>
      </w:pPr>
      <w:r w:rsidRPr="001D5AE5">
        <w:rPr>
          <w:rFonts w:ascii="ＭＳ 明朝" w:hAnsi="ＭＳ 明朝"/>
          <w:sz w:val="24"/>
        </w:rPr>
        <w:t>(1)</w:t>
      </w:r>
      <w:r w:rsidR="006C293D" w:rsidRPr="001D5AE5">
        <w:rPr>
          <w:rFonts w:ascii="ＭＳ 明朝" w:hAnsi="ＭＳ 明朝" w:hint="eastAsia"/>
          <w:spacing w:val="-3"/>
          <w:sz w:val="24"/>
        </w:rPr>
        <w:t xml:space="preserve">  </w:t>
      </w:r>
      <w:r w:rsidRPr="001D5AE5">
        <w:rPr>
          <w:rFonts w:ascii="ＭＳ 明朝" w:hAnsi="ＭＳ 明朝"/>
          <w:sz w:val="24"/>
        </w:rPr>
        <w:t>保護システム管理者は、保護システム全体に対する脆弱性スキャンを定期的に</w:t>
      </w:r>
    </w:p>
    <w:p w14:paraId="1EC0567E" w14:textId="77777777" w:rsidR="00293C1A" w:rsidRPr="001D5AE5" w:rsidRDefault="00293C1A" w:rsidP="00BA7C4E">
      <w:pPr>
        <w:spacing w:line="276" w:lineRule="auto"/>
        <w:ind w:firstLineChars="300" w:firstLine="720"/>
        <w:rPr>
          <w:rFonts w:ascii="ＭＳ 明朝" w:hAnsi="ＭＳ 明朝"/>
          <w:sz w:val="24"/>
        </w:rPr>
      </w:pPr>
      <w:r w:rsidRPr="001D5AE5">
        <w:rPr>
          <w:rFonts w:ascii="ＭＳ 明朝" w:hAnsi="ＭＳ 明朝"/>
          <w:sz w:val="24"/>
        </w:rPr>
        <w:t>行い、その結果を分析するものとする。</w:t>
      </w:r>
    </w:p>
    <w:p w14:paraId="53C2D366" w14:textId="77777777" w:rsidR="006C293D" w:rsidRPr="001D5AE5" w:rsidRDefault="00293C1A" w:rsidP="00BA7C4E">
      <w:pPr>
        <w:spacing w:line="276" w:lineRule="auto"/>
        <w:ind w:left="653" w:hanging="256"/>
        <w:rPr>
          <w:rFonts w:ascii="ＭＳ 明朝" w:hAnsi="ＭＳ 明朝"/>
          <w:sz w:val="24"/>
        </w:rPr>
      </w:pPr>
      <w:r w:rsidRPr="001D5AE5">
        <w:rPr>
          <w:rFonts w:ascii="ＭＳ 明朝" w:hAnsi="ＭＳ 明朝"/>
          <w:sz w:val="24"/>
        </w:rPr>
        <w:t>(2)</w:t>
      </w:r>
      <w:r w:rsidR="006C293D" w:rsidRPr="001D5AE5">
        <w:rPr>
          <w:rFonts w:ascii="ＭＳ 明朝" w:hAnsi="ＭＳ 明朝" w:hint="eastAsia"/>
          <w:spacing w:val="-3"/>
          <w:sz w:val="24"/>
        </w:rPr>
        <w:t xml:space="preserve">  </w:t>
      </w:r>
      <w:r w:rsidRPr="001D5AE5">
        <w:rPr>
          <w:rFonts w:ascii="ＭＳ 明朝" w:hAnsi="ＭＳ 明朝"/>
          <w:sz w:val="24"/>
        </w:rPr>
        <w:t>保護システム管理者は、社内からの脆弱性情報に加え、情報セキュリティに係</w:t>
      </w:r>
    </w:p>
    <w:p w14:paraId="7434CFA9" w14:textId="77777777" w:rsidR="006C293D" w:rsidRPr="001D5AE5" w:rsidRDefault="00293C1A" w:rsidP="00BA7C4E">
      <w:pPr>
        <w:spacing w:line="276" w:lineRule="auto"/>
        <w:ind w:firstLineChars="300" w:firstLine="720"/>
        <w:rPr>
          <w:rFonts w:ascii="ＭＳ 明朝" w:hAnsi="ＭＳ 明朝"/>
          <w:sz w:val="24"/>
        </w:rPr>
      </w:pPr>
      <w:r w:rsidRPr="001D5AE5">
        <w:rPr>
          <w:rFonts w:ascii="ＭＳ 明朝" w:hAnsi="ＭＳ 明朝"/>
          <w:sz w:val="24"/>
        </w:rPr>
        <w:t>る専門的な外部機関（以下「情報セキュリティ機関」という。）が発信する脆弱</w:t>
      </w:r>
    </w:p>
    <w:p w14:paraId="290F7DE8" w14:textId="77777777" w:rsidR="006C293D" w:rsidRPr="001D5AE5" w:rsidRDefault="00293C1A" w:rsidP="00BA7C4E">
      <w:pPr>
        <w:spacing w:line="276" w:lineRule="auto"/>
        <w:ind w:firstLineChars="300" w:firstLine="720"/>
        <w:rPr>
          <w:rFonts w:ascii="ＭＳ 明朝" w:hAnsi="ＭＳ 明朝"/>
          <w:sz w:val="24"/>
        </w:rPr>
      </w:pPr>
      <w:r w:rsidRPr="001D5AE5">
        <w:rPr>
          <w:rFonts w:ascii="ＭＳ 明朝" w:hAnsi="ＭＳ 明朝"/>
          <w:sz w:val="24"/>
        </w:rPr>
        <w:t>性情報等セキュリティに係る注意喚起及び助言等の情報を継続的に収集するも</w:t>
      </w:r>
    </w:p>
    <w:p w14:paraId="525DFC54" w14:textId="77777777" w:rsidR="006C293D" w:rsidRPr="001D5AE5" w:rsidRDefault="00293C1A" w:rsidP="00BA7C4E">
      <w:pPr>
        <w:spacing w:line="276" w:lineRule="auto"/>
        <w:ind w:firstLineChars="300" w:firstLine="720"/>
        <w:rPr>
          <w:rFonts w:ascii="ＭＳ 明朝" w:hAnsi="ＭＳ 明朝"/>
          <w:sz w:val="24"/>
        </w:rPr>
      </w:pPr>
      <w:r w:rsidRPr="001D5AE5">
        <w:rPr>
          <w:rFonts w:ascii="ＭＳ 明朝" w:hAnsi="ＭＳ 明朝"/>
          <w:sz w:val="24"/>
        </w:rPr>
        <w:t>のとし、当該脆弱性が保護システムに対し影響を与える可能性があると認められ</w:t>
      </w:r>
    </w:p>
    <w:p w14:paraId="7AA6148E" w14:textId="77777777" w:rsidR="006C293D" w:rsidRPr="001D5AE5" w:rsidRDefault="00293C1A" w:rsidP="00BA7C4E">
      <w:pPr>
        <w:spacing w:line="276" w:lineRule="auto"/>
        <w:ind w:firstLineChars="300" w:firstLine="720"/>
        <w:rPr>
          <w:rFonts w:ascii="ＭＳ 明朝" w:hAnsi="ＭＳ 明朝"/>
          <w:sz w:val="24"/>
        </w:rPr>
      </w:pPr>
      <w:r w:rsidRPr="001D5AE5">
        <w:rPr>
          <w:rFonts w:ascii="ＭＳ 明朝" w:hAnsi="ＭＳ 明朝"/>
          <w:sz w:val="24"/>
        </w:rPr>
        <w:t>る場合に、保護システム全体に対し当該脆弱性に係る脆弱性スキャンを実施し、</w:t>
      </w:r>
    </w:p>
    <w:p w14:paraId="506F76F5" w14:textId="77777777" w:rsidR="00293C1A" w:rsidRPr="001D5AE5" w:rsidRDefault="00293C1A" w:rsidP="00BA7C4E">
      <w:pPr>
        <w:spacing w:line="276" w:lineRule="auto"/>
        <w:ind w:firstLineChars="300" w:firstLine="720"/>
        <w:rPr>
          <w:rFonts w:ascii="ＭＳ 明朝" w:hAnsi="ＭＳ 明朝"/>
          <w:sz w:val="24"/>
        </w:rPr>
      </w:pPr>
      <w:r w:rsidRPr="001D5AE5">
        <w:rPr>
          <w:rFonts w:ascii="ＭＳ 明朝" w:hAnsi="ＭＳ 明朝"/>
          <w:sz w:val="24"/>
        </w:rPr>
        <w:t>その結果を分析するものとする。</w:t>
      </w:r>
    </w:p>
    <w:p w14:paraId="254C3AF6" w14:textId="77777777" w:rsidR="00A0780A" w:rsidRDefault="00293C1A" w:rsidP="00BA7C4E">
      <w:pPr>
        <w:spacing w:line="276" w:lineRule="auto"/>
        <w:ind w:left="710" w:hanging="256"/>
        <w:rPr>
          <w:rFonts w:ascii="ＭＳ 明朝" w:hAnsi="ＭＳ 明朝"/>
          <w:sz w:val="24"/>
        </w:rPr>
      </w:pPr>
      <w:r w:rsidRPr="001D5AE5">
        <w:rPr>
          <w:rFonts w:ascii="ＭＳ 明朝" w:hAnsi="ＭＳ 明朝"/>
          <w:sz w:val="24"/>
        </w:rPr>
        <w:t>(3)</w:t>
      </w:r>
      <w:r w:rsidR="006C293D" w:rsidRPr="001D5AE5">
        <w:rPr>
          <w:rFonts w:ascii="ＭＳ 明朝" w:hAnsi="ＭＳ 明朝" w:hint="eastAsia"/>
          <w:spacing w:val="-3"/>
          <w:sz w:val="24"/>
        </w:rPr>
        <w:t xml:space="preserve">  </w:t>
      </w:r>
      <w:r w:rsidRPr="001D5AE5">
        <w:rPr>
          <w:rFonts w:ascii="ＭＳ 明朝" w:hAnsi="ＭＳ 明朝"/>
          <w:sz w:val="24"/>
        </w:rPr>
        <w:t>保護システム管理者は、前２号による分析の結果を記載した文書を作成する</w:t>
      </w:r>
    </w:p>
    <w:p w14:paraId="2E6A43D9" w14:textId="77777777" w:rsidR="00A0780A" w:rsidRDefault="00A0780A" w:rsidP="00BA7C4E">
      <w:pPr>
        <w:spacing w:line="276" w:lineRule="auto"/>
        <w:ind w:left="596" w:hanging="256"/>
        <w:rPr>
          <w:rFonts w:ascii="ＭＳ 明朝" w:hAnsi="ＭＳ 明朝"/>
          <w:sz w:val="24"/>
        </w:rPr>
      </w:pPr>
      <w:r>
        <w:rPr>
          <w:rFonts w:ascii="ＭＳ 明朝" w:hAnsi="ＭＳ 明朝" w:hint="eastAsia"/>
          <w:sz w:val="24"/>
        </w:rPr>
        <w:t xml:space="preserve">　　</w:t>
      </w:r>
      <w:r w:rsidR="00293C1A" w:rsidRPr="001D5AE5">
        <w:rPr>
          <w:rFonts w:ascii="ＭＳ 明朝" w:hAnsi="ＭＳ 明朝"/>
          <w:sz w:val="24"/>
        </w:rPr>
        <w:t>ものとし、脆弱性が特定された場合は、本基準第１１第１項第４号及び第２項第</w:t>
      </w:r>
    </w:p>
    <w:p w14:paraId="16761812" w14:textId="7DE79DCA" w:rsidR="00293C1A" w:rsidRPr="001D5AE5" w:rsidRDefault="00A0780A" w:rsidP="00BA7C4E">
      <w:pPr>
        <w:spacing w:line="276" w:lineRule="auto"/>
        <w:ind w:left="596" w:hanging="256"/>
        <w:rPr>
          <w:rFonts w:ascii="ＭＳ 明朝" w:hAnsi="ＭＳ 明朝"/>
          <w:sz w:val="24"/>
        </w:rPr>
      </w:pPr>
      <w:r>
        <w:rPr>
          <w:rFonts w:ascii="ＭＳ 明朝" w:hAnsi="ＭＳ 明朝" w:hint="eastAsia"/>
          <w:sz w:val="24"/>
        </w:rPr>
        <w:t xml:space="preserve">　　</w:t>
      </w:r>
      <w:r w:rsidR="00293C1A" w:rsidRPr="001D5AE5">
        <w:rPr>
          <w:rFonts w:ascii="ＭＳ 明朝" w:hAnsi="ＭＳ 明朝"/>
          <w:sz w:val="24"/>
        </w:rPr>
        <w:t>１号の措置を行うものとする。</w:t>
      </w:r>
    </w:p>
    <w:p w14:paraId="4B86243C" w14:textId="77777777" w:rsidR="00293C1A" w:rsidRPr="001D5AE5" w:rsidRDefault="00293C1A" w:rsidP="00BA7C4E">
      <w:pPr>
        <w:spacing w:line="276" w:lineRule="auto"/>
        <w:ind w:firstLine="256"/>
        <w:rPr>
          <w:rFonts w:ascii="ＭＳ 明朝" w:hAnsi="ＭＳ 明朝"/>
          <w:sz w:val="24"/>
        </w:rPr>
      </w:pPr>
      <w:r w:rsidRPr="001D5AE5">
        <w:rPr>
          <w:rFonts w:ascii="ＭＳ 明朝" w:hAnsi="ＭＳ 明朝"/>
          <w:sz w:val="24"/>
        </w:rPr>
        <w:lastRenderedPageBreak/>
        <w:t>２　分析結果等の利用</w:t>
      </w:r>
    </w:p>
    <w:p w14:paraId="64E20AF5" w14:textId="77777777" w:rsidR="00A0780A" w:rsidRDefault="00293C1A" w:rsidP="00BA7C4E">
      <w:pPr>
        <w:spacing w:line="276" w:lineRule="auto"/>
        <w:ind w:left="710" w:hanging="256"/>
        <w:rPr>
          <w:rFonts w:ascii="ＭＳ 明朝" w:hAnsi="ＭＳ 明朝"/>
          <w:sz w:val="24"/>
        </w:rPr>
      </w:pPr>
      <w:r w:rsidRPr="001D5AE5">
        <w:rPr>
          <w:rFonts w:ascii="ＭＳ 明朝" w:hAnsi="ＭＳ 明朝"/>
          <w:sz w:val="24"/>
        </w:rPr>
        <w:t>(1)</w:t>
      </w:r>
      <w:r w:rsidR="006C293D" w:rsidRPr="001D5AE5">
        <w:rPr>
          <w:rFonts w:ascii="ＭＳ 明朝" w:hAnsi="ＭＳ 明朝" w:hint="eastAsia"/>
          <w:spacing w:val="-3"/>
          <w:sz w:val="24"/>
        </w:rPr>
        <w:t xml:space="preserve">  </w:t>
      </w:r>
      <w:r w:rsidRPr="001D5AE5">
        <w:rPr>
          <w:rFonts w:ascii="ＭＳ 明朝" w:hAnsi="ＭＳ 明朝"/>
          <w:sz w:val="24"/>
        </w:rPr>
        <w:t>保護システム管理者は、自社における保護システム以外の情報システムにお</w:t>
      </w:r>
    </w:p>
    <w:p w14:paraId="4AF4F39A" w14:textId="77777777" w:rsidR="00A0780A" w:rsidRDefault="00A0780A" w:rsidP="00BA7C4E">
      <w:pPr>
        <w:spacing w:line="276" w:lineRule="auto"/>
        <w:ind w:left="653" w:hanging="256"/>
        <w:rPr>
          <w:rFonts w:ascii="ＭＳ 明朝" w:hAnsi="ＭＳ 明朝"/>
          <w:sz w:val="24"/>
        </w:rPr>
      </w:pPr>
      <w:r>
        <w:rPr>
          <w:rFonts w:ascii="ＭＳ 明朝" w:hAnsi="ＭＳ 明朝" w:hint="eastAsia"/>
          <w:sz w:val="24"/>
        </w:rPr>
        <w:t xml:space="preserve">　　</w:t>
      </w:r>
      <w:r w:rsidR="00293C1A" w:rsidRPr="001D5AE5">
        <w:rPr>
          <w:rFonts w:ascii="ＭＳ 明朝" w:hAnsi="ＭＳ 明朝"/>
          <w:sz w:val="24"/>
        </w:rPr>
        <w:t>ける脆弱性の発見及び修正等に資するため、脆弱性スキャン結果の分析など脆</w:t>
      </w:r>
    </w:p>
    <w:p w14:paraId="1648F283" w14:textId="32324006" w:rsidR="00293C1A" w:rsidRPr="001D5AE5" w:rsidRDefault="00293C1A" w:rsidP="00BA7C4E">
      <w:pPr>
        <w:spacing w:line="276" w:lineRule="auto"/>
        <w:ind w:leftChars="50" w:left="105" w:firstLineChars="300" w:firstLine="720"/>
        <w:rPr>
          <w:rFonts w:ascii="ＭＳ 明朝" w:hAnsi="ＭＳ 明朝"/>
          <w:sz w:val="24"/>
        </w:rPr>
      </w:pPr>
      <w:r w:rsidRPr="001D5AE5">
        <w:rPr>
          <w:rFonts w:ascii="ＭＳ 明朝" w:hAnsi="ＭＳ 明朝"/>
          <w:sz w:val="24"/>
        </w:rPr>
        <w:t>弱性発見に資する情報を自社の必要な者及び組織に共有するものとする。</w:t>
      </w:r>
    </w:p>
    <w:p w14:paraId="5574E34A" w14:textId="77777777" w:rsidR="00A0780A" w:rsidRDefault="00293C1A" w:rsidP="00BA7C4E">
      <w:pPr>
        <w:spacing w:line="276" w:lineRule="auto"/>
        <w:ind w:leftChars="50" w:left="105" w:firstLineChars="150" w:firstLine="360"/>
        <w:rPr>
          <w:rFonts w:ascii="ＭＳ 明朝" w:hAnsi="ＭＳ 明朝"/>
          <w:sz w:val="24"/>
        </w:rPr>
      </w:pPr>
      <w:r w:rsidRPr="001D5AE5">
        <w:rPr>
          <w:rFonts w:ascii="ＭＳ 明朝" w:hAnsi="ＭＳ 明朝"/>
          <w:sz w:val="24"/>
        </w:rPr>
        <w:t>(2)</w:t>
      </w:r>
      <w:r w:rsidR="006C293D" w:rsidRPr="001D5AE5">
        <w:rPr>
          <w:rFonts w:ascii="ＭＳ 明朝" w:hAnsi="ＭＳ 明朝" w:hint="eastAsia"/>
          <w:spacing w:val="-3"/>
          <w:sz w:val="24"/>
        </w:rPr>
        <w:t xml:space="preserve">  </w:t>
      </w:r>
      <w:r w:rsidRPr="001D5AE5">
        <w:rPr>
          <w:rFonts w:ascii="ＭＳ 明朝" w:hAnsi="ＭＳ 明朝"/>
          <w:sz w:val="24"/>
        </w:rPr>
        <w:t>保護システム管理者は、社内又は前項第２号の情報セキュリティ機関から収</w:t>
      </w:r>
    </w:p>
    <w:p w14:paraId="41D9A0EA" w14:textId="77777777" w:rsidR="00A0780A" w:rsidRDefault="00A0780A" w:rsidP="00BA7C4E">
      <w:pPr>
        <w:spacing w:line="276" w:lineRule="auto"/>
        <w:ind w:firstLineChars="150" w:firstLine="360"/>
        <w:rPr>
          <w:rFonts w:ascii="ＭＳ 明朝" w:hAnsi="ＭＳ 明朝"/>
          <w:sz w:val="24"/>
        </w:rPr>
      </w:pPr>
      <w:r>
        <w:rPr>
          <w:rFonts w:ascii="ＭＳ 明朝" w:hAnsi="ＭＳ 明朝" w:hint="eastAsia"/>
          <w:sz w:val="24"/>
        </w:rPr>
        <w:t xml:space="preserve">　　</w:t>
      </w:r>
      <w:r w:rsidR="00293C1A" w:rsidRPr="001D5AE5">
        <w:rPr>
          <w:rFonts w:ascii="ＭＳ 明朝" w:hAnsi="ＭＳ 明朝"/>
          <w:sz w:val="24"/>
        </w:rPr>
        <w:t>集した情報に基づき、保護システム担当者、保護システム利用者（保護システム</w:t>
      </w:r>
    </w:p>
    <w:p w14:paraId="2CE950F8" w14:textId="77777777" w:rsidR="00A0780A" w:rsidRDefault="00A0780A" w:rsidP="00BA7C4E">
      <w:pPr>
        <w:spacing w:line="276" w:lineRule="auto"/>
        <w:ind w:firstLineChars="150" w:firstLine="360"/>
        <w:rPr>
          <w:rFonts w:ascii="ＭＳ 明朝" w:hAnsi="ＭＳ 明朝"/>
          <w:sz w:val="24"/>
        </w:rPr>
      </w:pPr>
      <w:r>
        <w:rPr>
          <w:rFonts w:ascii="ＭＳ 明朝" w:hAnsi="ＭＳ 明朝" w:hint="eastAsia"/>
          <w:sz w:val="24"/>
        </w:rPr>
        <w:t xml:space="preserve">　　</w:t>
      </w:r>
      <w:r w:rsidR="00293C1A" w:rsidRPr="001D5AE5">
        <w:rPr>
          <w:rFonts w:ascii="ＭＳ 明朝" w:hAnsi="ＭＳ 明朝"/>
          <w:sz w:val="24"/>
        </w:rPr>
        <w:t>を利用する下請負者を含む。）等に対し、適切なセキュリティに係る注意喚起及</w:t>
      </w:r>
    </w:p>
    <w:p w14:paraId="6B48F059" w14:textId="6A575F98" w:rsidR="00293C1A" w:rsidRPr="001D5AE5" w:rsidRDefault="00A0780A" w:rsidP="00BA7C4E">
      <w:pPr>
        <w:spacing w:line="276" w:lineRule="auto"/>
        <w:ind w:firstLineChars="150" w:firstLine="360"/>
        <w:rPr>
          <w:rFonts w:ascii="ＭＳ 明朝" w:hAnsi="ＭＳ 明朝"/>
          <w:sz w:val="24"/>
        </w:rPr>
      </w:pPr>
      <w:r>
        <w:rPr>
          <w:rFonts w:ascii="ＭＳ 明朝" w:hAnsi="ＭＳ 明朝" w:hint="eastAsia"/>
          <w:sz w:val="24"/>
        </w:rPr>
        <w:t xml:space="preserve">　　</w:t>
      </w:r>
      <w:r w:rsidR="00293C1A" w:rsidRPr="001D5AE5">
        <w:rPr>
          <w:rFonts w:ascii="ＭＳ 明朝" w:hAnsi="ＭＳ 明朝"/>
          <w:sz w:val="24"/>
        </w:rPr>
        <w:t>び助言等を行うものとする。</w:t>
      </w:r>
    </w:p>
    <w:p w14:paraId="68398628" w14:textId="77777777" w:rsidR="006C293D" w:rsidRPr="001D5AE5" w:rsidRDefault="00293C1A" w:rsidP="00BA7C4E">
      <w:pPr>
        <w:spacing w:line="276" w:lineRule="auto"/>
        <w:ind w:left="710" w:hanging="256"/>
        <w:rPr>
          <w:rFonts w:ascii="ＭＳ 明朝" w:hAnsi="ＭＳ 明朝"/>
          <w:sz w:val="24"/>
        </w:rPr>
      </w:pPr>
      <w:r w:rsidRPr="001D5AE5">
        <w:rPr>
          <w:rFonts w:ascii="ＭＳ 明朝" w:hAnsi="ＭＳ 明朝"/>
          <w:sz w:val="24"/>
        </w:rPr>
        <w:t>(3)</w:t>
      </w:r>
      <w:r w:rsidR="006C293D" w:rsidRPr="001D5AE5">
        <w:rPr>
          <w:rFonts w:ascii="ＭＳ 明朝" w:hAnsi="ＭＳ 明朝" w:hint="eastAsia"/>
          <w:spacing w:val="-3"/>
          <w:sz w:val="24"/>
        </w:rPr>
        <w:t xml:space="preserve">  </w:t>
      </w:r>
      <w:r w:rsidRPr="001D5AE5">
        <w:rPr>
          <w:rFonts w:ascii="ＭＳ 明朝" w:hAnsi="ＭＳ 明朝"/>
          <w:sz w:val="24"/>
        </w:rPr>
        <w:t>保護システム管理者は、前２号により脆弱性が特定された場合は、定められた</w:t>
      </w:r>
    </w:p>
    <w:p w14:paraId="01DCA83E" w14:textId="77777777" w:rsidR="00293C1A" w:rsidRPr="001D5AE5" w:rsidRDefault="00293C1A" w:rsidP="00BA7C4E">
      <w:pPr>
        <w:spacing w:line="276" w:lineRule="auto"/>
        <w:ind w:leftChars="50" w:left="105" w:firstLineChars="300" w:firstLine="720"/>
        <w:rPr>
          <w:rFonts w:ascii="ＭＳ 明朝" w:hAnsi="ＭＳ 明朝"/>
          <w:sz w:val="24"/>
        </w:rPr>
      </w:pPr>
      <w:r w:rsidRPr="001D5AE5">
        <w:rPr>
          <w:rFonts w:ascii="ＭＳ 明朝" w:hAnsi="ＭＳ 明朝"/>
          <w:sz w:val="24"/>
        </w:rPr>
        <w:t>時間内に特定された脆弱性を修正するものする。</w:t>
      </w:r>
    </w:p>
    <w:p w14:paraId="092F01BB" w14:textId="77777777" w:rsidR="00293C1A" w:rsidRPr="001D5AE5" w:rsidRDefault="00293C1A" w:rsidP="00BA7C4E">
      <w:pPr>
        <w:spacing w:line="276" w:lineRule="auto"/>
        <w:rPr>
          <w:rFonts w:ascii="ＭＳ 明朝" w:hAnsi="ＭＳ 明朝"/>
          <w:sz w:val="24"/>
        </w:rPr>
      </w:pPr>
    </w:p>
    <w:p w14:paraId="6B62270B" w14:textId="77777777" w:rsidR="00293C1A" w:rsidRPr="001D5AE5" w:rsidRDefault="00293C1A" w:rsidP="00BA7C4E">
      <w:pPr>
        <w:spacing w:line="276" w:lineRule="auto"/>
        <w:rPr>
          <w:rFonts w:ascii="ＭＳ 明朝" w:hAnsi="ＭＳ 明朝"/>
          <w:sz w:val="24"/>
        </w:rPr>
      </w:pPr>
      <w:r w:rsidRPr="001D5AE5">
        <w:rPr>
          <w:rFonts w:ascii="ＭＳ 明朝" w:hAnsi="ＭＳ 明朝"/>
          <w:sz w:val="24"/>
        </w:rPr>
        <w:t>第１１　バックアップ</w:t>
      </w:r>
    </w:p>
    <w:p w14:paraId="2F80C61A" w14:textId="77777777" w:rsidR="00293C1A" w:rsidRPr="001D5AE5" w:rsidRDefault="00293C1A" w:rsidP="00BA7C4E">
      <w:pPr>
        <w:spacing w:line="276" w:lineRule="auto"/>
        <w:ind w:left="512" w:hanging="256"/>
        <w:rPr>
          <w:rFonts w:ascii="ＭＳ 明朝" w:hAnsi="ＭＳ 明朝"/>
          <w:sz w:val="24"/>
        </w:rPr>
      </w:pPr>
      <w:r w:rsidRPr="001D5AE5">
        <w:rPr>
          <w:rFonts w:ascii="ＭＳ 明朝" w:hAnsi="ＭＳ 明朝"/>
          <w:sz w:val="24"/>
        </w:rPr>
        <w:t>１　保護システム管理者は、保護システムのサーバ及びパソコンに保存している全ての保護すべきデータ（防衛省が提供した保護すべきデータを除く。）及び保護システムにおけるシステムデータについて、定期的にバックアップを行うものとする。</w:t>
      </w:r>
    </w:p>
    <w:p w14:paraId="7A3C9A66" w14:textId="77777777" w:rsidR="00293C1A" w:rsidRPr="001D5AE5" w:rsidRDefault="00293C1A" w:rsidP="00BA7C4E">
      <w:pPr>
        <w:spacing w:line="276" w:lineRule="auto"/>
        <w:ind w:left="512" w:hanging="256"/>
        <w:rPr>
          <w:rFonts w:ascii="ＭＳ 明朝" w:hAnsi="ＭＳ 明朝"/>
          <w:sz w:val="24"/>
        </w:rPr>
      </w:pPr>
      <w:r w:rsidRPr="001D5AE5">
        <w:rPr>
          <w:rFonts w:ascii="ＭＳ 明朝" w:hAnsi="ＭＳ 明朝"/>
          <w:sz w:val="24"/>
        </w:rPr>
        <w:t>２　前項の規定によりバックアップされたデータは、少なくとも次回のバックアップの完了まで保存するものとする。</w:t>
      </w:r>
    </w:p>
    <w:p w14:paraId="01FC3BC9" w14:textId="77777777" w:rsidR="00293C1A" w:rsidRPr="001D5AE5" w:rsidRDefault="00293C1A" w:rsidP="00BA7C4E">
      <w:pPr>
        <w:spacing w:line="276" w:lineRule="auto"/>
        <w:ind w:left="512" w:hanging="256"/>
        <w:rPr>
          <w:rFonts w:ascii="ＭＳ 明朝" w:hAnsi="ＭＳ 明朝"/>
          <w:sz w:val="24"/>
        </w:rPr>
      </w:pPr>
      <w:r w:rsidRPr="001D5AE5">
        <w:rPr>
          <w:rFonts w:ascii="ＭＳ 明朝" w:hAnsi="ＭＳ 明朝"/>
          <w:sz w:val="24"/>
        </w:rPr>
        <w:t>３　バックアップは、自社が定めた保護システムの目標復旧時間に応じた頻度で行うものとする。</w:t>
      </w:r>
    </w:p>
    <w:p w14:paraId="448E43E5" w14:textId="77777777" w:rsidR="00293C1A" w:rsidRPr="001D5AE5" w:rsidRDefault="00293C1A" w:rsidP="00BA7C4E">
      <w:pPr>
        <w:spacing w:line="276" w:lineRule="auto"/>
        <w:ind w:left="512" w:hanging="256"/>
        <w:rPr>
          <w:rFonts w:ascii="ＭＳ 明朝" w:hAnsi="ＭＳ 明朝"/>
          <w:sz w:val="24"/>
        </w:rPr>
      </w:pPr>
      <w:r w:rsidRPr="001D5AE5">
        <w:rPr>
          <w:rFonts w:ascii="ＭＳ 明朝" w:hAnsi="ＭＳ 明朝"/>
          <w:sz w:val="24"/>
        </w:rPr>
        <w:t>４　保護システム管理者は、第１項の規定によりバックアップされたデータの機密性、完全性及び可用性を保護するものとする。</w:t>
      </w:r>
    </w:p>
    <w:p w14:paraId="20CF72AD" w14:textId="77777777" w:rsidR="00293C1A" w:rsidRPr="001D5AE5" w:rsidRDefault="00293C1A" w:rsidP="00BA7C4E">
      <w:pPr>
        <w:spacing w:line="276" w:lineRule="auto"/>
        <w:ind w:left="512" w:hanging="256"/>
        <w:rPr>
          <w:rFonts w:ascii="ＭＳ 明朝" w:hAnsi="ＭＳ 明朝"/>
          <w:sz w:val="24"/>
        </w:rPr>
      </w:pPr>
      <w:r w:rsidRPr="001D5AE5">
        <w:rPr>
          <w:rFonts w:ascii="ＭＳ 明朝" w:hAnsi="ＭＳ 明朝"/>
          <w:sz w:val="24"/>
        </w:rPr>
        <w:t>５　保護システム管理者は、バックアップに関する手順を定めるものとする。</w:t>
      </w:r>
    </w:p>
    <w:p w14:paraId="516F1018" w14:textId="77777777" w:rsidR="00293C1A" w:rsidRPr="001D5AE5" w:rsidRDefault="00293C1A" w:rsidP="00BA7C4E">
      <w:pPr>
        <w:spacing w:line="276" w:lineRule="auto"/>
        <w:rPr>
          <w:rFonts w:ascii="ＭＳ 明朝" w:hAnsi="ＭＳ 明朝"/>
          <w:sz w:val="24"/>
        </w:rPr>
      </w:pPr>
    </w:p>
    <w:p w14:paraId="2CC939DE" w14:textId="77777777" w:rsidR="00293C1A" w:rsidRPr="001D5AE5" w:rsidRDefault="00293C1A" w:rsidP="00BA7C4E">
      <w:pPr>
        <w:spacing w:line="276" w:lineRule="auto"/>
        <w:rPr>
          <w:rFonts w:ascii="ＭＳ 明朝" w:hAnsi="ＭＳ 明朝"/>
          <w:sz w:val="24"/>
        </w:rPr>
      </w:pPr>
      <w:r w:rsidRPr="001D5AE5">
        <w:rPr>
          <w:rFonts w:ascii="ＭＳ 明朝" w:hAnsi="ＭＳ 明朝"/>
          <w:sz w:val="24"/>
        </w:rPr>
        <w:t>第１２　システムメンテナンス等</w:t>
      </w:r>
    </w:p>
    <w:p w14:paraId="3EBDC8A0" w14:textId="77777777" w:rsidR="00293C1A" w:rsidRPr="001D5AE5" w:rsidRDefault="00293C1A" w:rsidP="00BA7C4E">
      <w:pPr>
        <w:spacing w:line="276" w:lineRule="auto"/>
        <w:ind w:firstLine="256"/>
        <w:rPr>
          <w:rFonts w:ascii="ＭＳ 明朝" w:hAnsi="ＭＳ 明朝"/>
          <w:sz w:val="24"/>
        </w:rPr>
      </w:pPr>
      <w:r w:rsidRPr="001D5AE5">
        <w:rPr>
          <w:rFonts w:ascii="ＭＳ 明朝" w:hAnsi="ＭＳ 明朝"/>
          <w:sz w:val="24"/>
        </w:rPr>
        <w:t>１　システムメンテナンス等の計画</w:t>
      </w:r>
    </w:p>
    <w:p w14:paraId="11C666D6" w14:textId="77777777" w:rsidR="004C5CC2" w:rsidRPr="001D5AE5" w:rsidRDefault="00293C1A" w:rsidP="00BA7C4E">
      <w:pPr>
        <w:spacing w:line="276" w:lineRule="auto"/>
        <w:ind w:left="768" w:hanging="256"/>
        <w:rPr>
          <w:rFonts w:ascii="ＭＳ 明朝" w:hAnsi="ＭＳ 明朝"/>
          <w:sz w:val="24"/>
        </w:rPr>
      </w:pPr>
      <w:r w:rsidRPr="001D5AE5">
        <w:rPr>
          <w:rFonts w:ascii="ＭＳ 明朝" w:hAnsi="ＭＳ 明朝"/>
          <w:sz w:val="24"/>
        </w:rPr>
        <w:t>(1)</w:t>
      </w:r>
      <w:r w:rsidR="004C5CC2" w:rsidRPr="001D5AE5">
        <w:rPr>
          <w:rFonts w:ascii="ＭＳ 明朝" w:hAnsi="ＭＳ 明朝"/>
          <w:sz w:val="24"/>
        </w:rPr>
        <w:t xml:space="preserve"> 　</w:t>
      </w:r>
      <w:r w:rsidRPr="001D5AE5">
        <w:rPr>
          <w:rFonts w:ascii="ＭＳ 明朝" w:hAnsi="ＭＳ 明朝"/>
          <w:sz w:val="24"/>
        </w:rPr>
        <w:t>保護システム管理者は、保護システムのメンテナンス等（保守、点検、診断、</w:t>
      </w:r>
    </w:p>
    <w:p w14:paraId="0363E8E0" w14:textId="77777777" w:rsidR="004C5CC2" w:rsidRPr="001D5AE5" w:rsidRDefault="00293C1A" w:rsidP="00BA7C4E">
      <w:pPr>
        <w:spacing w:line="276" w:lineRule="auto"/>
        <w:ind w:leftChars="50" w:left="105" w:firstLineChars="350" w:firstLine="840"/>
        <w:rPr>
          <w:rFonts w:ascii="ＭＳ 明朝" w:hAnsi="ＭＳ 明朝"/>
          <w:sz w:val="24"/>
        </w:rPr>
      </w:pPr>
      <w:r w:rsidRPr="001D5AE5">
        <w:rPr>
          <w:rFonts w:ascii="ＭＳ 明朝" w:hAnsi="ＭＳ 明朝"/>
          <w:sz w:val="24"/>
        </w:rPr>
        <w:t>修理、整備及びアップグレードを含む。以下同じ。）を定期的に、及び必要な場</w:t>
      </w:r>
    </w:p>
    <w:p w14:paraId="2AE997A4" w14:textId="77777777" w:rsidR="00293C1A" w:rsidRPr="001D5AE5" w:rsidRDefault="00293C1A" w:rsidP="00BA7C4E">
      <w:pPr>
        <w:spacing w:line="276" w:lineRule="auto"/>
        <w:ind w:leftChars="50" w:left="105" w:firstLineChars="350" w:firstLine="840"/>
        <w:rPr>
          <w:rFonts w:ascii="ＭＳ 明朝" w:hAnsi="ＭＳ 明朝"/>
          <w:sz w:val="24"/>
        </w:rPr>
      </w:pPr>
      <w:r w:rsidRPr="001D5AE5">
        <w:rPr>
          <w:rFonts w:ascii="ＭＳ 明朝" w:hAnsi="ＭＳ 明朝"/>
          <w:sz w:val="24"/>
        </w:rPr>
        <w:t>合にはその都度行うものとする。</w:t>
      </w:r>
    </w:p>
    <w:p w14:paraId="5E6B463E" w14:textId="77777777" w:rsidR="004C5CC2" w:rsidRPr="001D5AE5" w:rsidRDefault="00293C1A" w:rsidP="00BA7C4E">
      <w:pPr>
        <w:spacing w:line="276" w:lineRule="auto"/>
        <w:ind w:left="768" w:hanging="256"/>
        <w:rPr>
          <w:rFonts w:ascii="ＭＳ 明朝" w:hAnsi="ＭＳ 明朝"/>
          <w:sz w:val="24"/>
        </w:rPr>
      </w:pPr>
      <w:r w:rsidRPr="001D5AE5">
        <w:rPr>
          <w:rFonts w:ascii="ＭＳ 明朝" w:hAnsi="ＭＳ 明朝"/>
          <w:sz w:val="24"/>
        </w:rPr>
        <w:t>(2)</w:t>
      </w:r>
      <w:r w:rsidR="004C5CC2" w:rsidRPr="001D5AE5">
        <w:rPr>
          <w:rFonts w:ascii="ＭＳ 明朝" w:hAnsi="ＭＳ 明朝"/>
          <w:sz w:val="24"/>
        </w:rPr>
        <w:t xml:space="preserve"> 　</w:t>
      </w:r>
      <w:r w:rsidRPr="001D5AE5">
        <w:rPr>
          <w:rFonts w:ascii="ＭＳ 明朝" w:hAnsi="ＭＳ 明朝"/>
          <w:sz w:val="24"/>
        </w:rPr>
        <w:t>保護システム管理者は、次に掲げる事項を定めた計画（以下「システムメン</w:t>
      </w:r>
    </w:p>
    <w:p w14:paraId="5472A64B" w14:textId="77777777" w:rsidR="004C5CC2" w:rsidRPr="001D5AE5" w:rsidRDefault="00293C1A" w:rsidP="00BA7C4E">
      <w:pPr>
        <w:spacing w:line="276" w:lineRule="auto"/>
        <w:ind w:firstLineChars="400" w:firstLine="960"/>
        <w:rPr>
          <w:rFonts w:ascii="ＭＳ 明朝" w:hAnsi="ＭＳ 明朝"/>
          <w:sz w:val="24"/>
        </w:rPr>
      </w:pPr>
      <w:r w:rsidRPr="001D5AE5">
        <w:rPr>
          <w:rFonts w:ascii="ＭＳ 明朝" w:hAnsi="ＭＳ 明朝"/>
          <w:sz w:val="24"/>
        </w:rPr>
        <w:t>テナンス等計画」という。）を管理責任者と調整の上作成し、総括者の承認を</w:t>
      </w:r>
    </w:p>
    <w:p w14:paraId="4D62690E" w14:textId="77777777" w:rsidR="00293C1A" w:rsidRPr="001D5AE5" w:rsidRDefault="00293C1A" w:rsidP="00BA7C4E">
      <w:pPr>
        <w:spacing w:line="276" w:lineRule="auto"/>
        <w:ind w:firstLineChars="400" w:firstLine="960"/>
        <w:rPr>
          <w:rFonts w:ascii="ＭＳ 明朝" w:hAnsi="ＭＳ 明朝"/>
          <w:sz w:val="24"/>
        </w:rPr>
      </w:pPr>
      <w:r w:rsidRPr="001D5AE5">
        <w:rPr>
          <w:rFonts w:ascii="ＭＳ 明朝" w:hAnsi="ＭＳ 明朝"/>
          <w:sz w:val="24"/>
        </w:rPr>
        <w:t>得るものとする。</w:t>
      </w:r>
    </w:p>
    <w:p w14:paraId="536527CF" w14:textId="77777777" w:rsidR="00293C1A" w:rsidRPr="001D5AE5" w:rsidRDefault="00293C1A" w:rsidP="00BA7C4E">
      <w:pPr>
        <w:spacing w:line="276" w:lineRule="auto"/>
        <w:ind w:left="1024" w:hanging="256"/>
        <w:rPr>
          <w:rFonts w:ascii="ＭＳ 明朝" w:hAnsi="ＭＳ 明朝"/>
          <w:sz w:val="24"/>
        </w:rPr>
      </w:pPr>
      <w:r w:rsidRPr="001D5AE5">
        <w:rPr>
          <w:rFonts w:ascii="ＭＳ 明朝" w:hAnsi="ＭＳ 明朝"/>
          <w:sz w:val="24"/>
        </w:rPr>
        <w:t>ア</w:t>
      </w:r>
      <w:r w:rsidRPr="001D5AE5">
        <w:rPr>
          <w:rFonts w:ascii="ＭＳ 明朝" w:hAnsi="ＭＳ 明朝"/>
          <w:spacing w:val="-3"/>
          <w:sz w:val="24"/>
        </w:rPr>
        <w:t xml:space="preserve">  </w:t>
      </w:r>
      <w:r w:rsidRPr="001D5AE5">
        <w:rPr>
          <w:rFonts w:ascii="ＭＳ 明朝" w:hAnsi="ＭＳ 明朝"/>
          <w:sz w:val="24"/>
        </w:rPr>
        <w:t>メンテナンス等を実施する人員</w:t>
      </w:r>
    </w:p>
    <w:p w14:paraId="6AB5155A" w14:textId="77777777" w:rsidR="00293C1A" w:rsidRPr="001D5AE5" w:rsidRDefault="00293C1A" w:rsidP="00BA7C4E">
      <w:pPr>
        <w:spacing w:line="276" w:lineRule="auto"/>
        <w:ind w:left="1024" w:hanging="256"/>
        <w:rPr>
          <w:rFonts w:ascii="ＭＳ 明朝" w:hAnsi="ＭＳ 明朝"/>
          <w:sz w:val="24"/>
        </w:rPr>
      </w:pPr>
      <w:r w:rsidRPr="001D5AE5">
        <w:rPr>
          <w:rFonts w:ascii="ＭＳ 明朝" w:hAnsi="ＭＳ 明朝"/>
          <w:sz w:val="24"/>
        </w:rPr>
        <w:t>イ</w:t>
      </w:r>
      <w:r w:rsidRPr="001D5AE5">
        <w:rPr>
          <w:rFonts w:ascii="ＭＳ 明朝" w:hAnsi="ＭＳ 明朝"/>
          <w:spacing w:val="-3"/>
          <w:sz w:val="24"/>
        </w:rPr>
        <w:t xml:space="preserve">  </w:t>
      </w:r>
      <w:r w:rsidRPr="001D5AE5">
        <w:rPr>
          <w:rFonts w:ascii="ＭＳ 明朝" w:hAnsi="ＭＳ 明朝"/>
          <w:sz w:val="24"/>
        </w:rPr>
        <w:t>メンテナンス等の対象（保護システムにおけるソフトウェア、ハードウェア及びファームウェアを含む。）</w:t>
      </w:r>
    </w:p>
    <w:p w14:paraId="4000FFC7" w14:textId="77777777" w:rsidR="00293C1A" w:rsidRPr="001D5AE5" w:rsidRDefault="00293C1A" w:rsidP="00BA7C4E">
      <w:pPr>
        <w:spacing w:line="276" w:lineRule="auto"/>
        <w:ind w:left="1024" w:hanging="256"/>
        <w:rPr>
          <w:rFonts w:ascii="ＭＳ 明朝" w:hAnsi="ＭＳ 明朝"/>
          <w:sz w:val="24"/>
        </w:rPr>
      </w:pPr>
      <w:r w:rsidRPr="001D5AE5">
        <w:rPr>
          <w:rFonts w:ascii="ＭＳ 明朝" w:hAnsi="ＭＳ 明朝"/>
          <w:sz w:val="24"/>
        </w:rPr>
        <w:t>ウ　メンテナンス等の内容（メンテナンス等に使用される機器及びツールを含む。）</w:t>
      </w:r>
    </w:p>
    <w:p w14:paraId="01614638" w14:textId="77777777" w:rsidR="00293C1A" w:rsidRPr="001D5AE5" w:rsidRDefault="00293C1A" w:rsidP="00BA7C4E">
      <w:pPr>
        <w:spacing w:line="276" w:lineRule="auto"/>
        <w:ind w:left="1024" w:hanging="256"/>
        <w:rPr>
          <w:rFonts w:ascii="ＭＳ 明朝" w:hAnsi="ＭＳ 明朝"/>
          <w:sz w:val="24"/>
        </w:rPr>
      </w:pPr>
      <w:r w:rsidRPr="001D5AE5">
        <w:rPr>
          <w:rFonts w:ascii="ＭＳ 明朝" w:hAnsi="ＭＳ 明朝"/>
          <w:sz w:val="24"/>
        </w:rPr>
        <w:t>エ　アからウまでに掲げるほか、第２項及び第３項に規定する措置を実施するために必要な事項</w:t>
      </w:r>
    </w:p>
    <w:p w14:paraId="0BCF8C6B" w14:textId="77777777" w:rsidR="004C5CC2" w:rsidRPr="001D5AE5" w:rsidRDefault="00293C1A" w:rsidP="00BA7C4E">
      <w:pPr>
        <w:spacing w:line="276" w:lineRule="auto"/>
        <w:ind w:left="880" w:hanging="256"/>
        <w:rPr>
          <w:rFonts w:ascii="ＭＳ 明朝" w:hAnsi="ＭＳ 明朝"/>
          <w:sz w:val="24"/>
        </w:rPr>
      </w:pPr>
      <w:r w:rsidRPr="001D5AE5">
        <w:rPr>
          <w:rFonts w:ascii="ＭＳ 明朝" w:hAnsi="ＭＳ 明朝"/>
          <w:sz w:val="24"/>
        </w:rPr>
        <w:t>(3)</w:t>
      </w:r>
      <w:r w:rsidR="004C5CC2" w:rsidRPr="001D5AE5">
        <w:rPr>
          <w:rFonts w:ascii="ＭＳ 明朝" w:hAnsi="ＭＳ 明朝"/>
          <w:sz w:val="24"/>
        </w:rPr>
        <w:t xml:space="preserve">　</w:t>
      </w:r>
      <w:r w:rsidRPr="001D5AE5">
        <w:rPr>
          <w:rFonts w:ascii="ＭＳ 明朝" w:hAnsi="ＭＳ 明朝"/>
          <w:sz w:val="24"/>
        </w:rPr>
        <w:t>保護システムを取り外す場合、取扱施設の外に持ち出す必要がある場合又は</w:t>
      </w:r>
    </w:p>
    <w:p w14:paraId="344A8F95" w14:textId="77777777" w:rsidR="004C5CC2" w:rsidRPr="001D5AE5" w:rsidRDefault="00293C1A" w:rsidP="00BA7C4E">
      <w:pPr>
        <w:spacing w:line="276" w:lineRule="auto"/>
        <w:ind w:leftChars="100" w:left="210" w:firstLineChars="350" w:firstLine="840"/>
        <w:rPr>
          <w:rFonts w:ascii="ＭＳ 明朝" w:hAnsi="ＭＳ 明朝"/>
          <w:sz w:val="24"/>
        </w:rPr>
      </w:pPr>
      <w:r w:rsidRPr="001D5AE5">
        <w:rPr>
          <w:rFonts w:ascii="ＭＳ 明朝" w:hAnsi="ＭＳ 明朝"/>
          <w:sz w:val="24"/>
        </w:rPr>
        <w:t>保護システム等に対しネットワークを経由したメンテナンス等（以下「リモー</w:t>
      </w:r>
    </w:p>
    <w:p w14:paraId="2B731AA3" w14:textId="77777777" w:rsidR="004C5CC2" w:rsidRPr="001D5AE5" w:rsidRDefault="00293C1A" w:rsidP="00BA7C4E">
      <w:pPr>
        <w:spacing w:line="276" w:lineRule="auto"/>
        <w:ind w:leftChars="100" w:left="210" w:firstLineChars="350" w:firstLine="840"/>
        <w:rPr>
          <w:rFonts w:ascii="ＭＳ 明朝" w:hAnsi="ＭＳ 明朝"/>
          <w:sz w:val="24"/>
        </w:rPr>
      </w:pPr>
      <w:r w:rsidRPr="001D5AE5">
        <w:rPr>
          <w:rFonts w:ascii="ＭＳ 明朝" w:hAnsi="ＭＳ 明朝"/>
          <w:sz w:val="24"/>
        </w:rPr>
        <w:lastRenderedPageBreak/>
        <w:t>トメンテナンス等」という。）を実施する必要がある場合は、保護システム管</w:t>
      </w:r>
    </w:p>
    <w:p w14:paraId="79D1B6B1" w14:textId="77777777" w:rsidR="004C5CC2" w:rsidRPr="001D5AE5" w:rsidRDefault="00293C1A" w:rsidP="00BA7C4E">
      <w:pPr>
        <w:spacing w:line="276" w:lineRule="auto"/>
        <w:ind w:leftChars="300" w:left="630" w:firstLineChars="150" w:firstLine="360"/>
        <w:rPr>
          <w:rFonts w:ascii="ＭＳ 明朝" w:hAnsi="ＭＳ 明朝"/>
          <w:sz w:val="24"/>
        </w:rPr>
      </w:pPr>
      <w:r w:rsidRPr="001D5AE5">
        <w:rPr>
          <w:rFonts w:ascii="ＭＳ 明朝" w:hAnsi="ＭＳ 明朝"/>
          <w:sz w:val="24"/>
        </w:rPr>
        <w:t>理者は、前号による承認を得るとともに、あらかじめ当該保護システム等に記</w:t>
      </w:r>
    </w:p>
    <w:p w14:paraId="7D5A93D4" w14:textId="77777777" w:rsidR="004C5CC2" w:rsidRPr="001D5AE5" w:rsidRDefault="00293C1A" w:rsidP="00BA7C4E">
      <w:pPr>
        <w:spacing w:line="276" w:lineRule="auto"/>
        <w:ind w:leftChars="300" w:left="630" w:firstLineChars="150" w:firstLine="360"/>
        <w:rPr>
          <w:rFonts w:ascii="ＭＳ 明朝" w:hAnsi="ＭＳ 明朝"/>
          <w:sz w:val="24"/>
        </w:rPr>
      </w:pPr>
      <w:r w:rsidRPr="001D5AE5">
        <w:rPr>
          <w:rFonts w:ascii="ＭＳ 明朝" w:hAnsi="ＭＳ 明朝"/>
          <w:sz w:val="24"/>
        </w:rPr>
        <w:t>録された保護すべき情報を削除又は移動させるなど必要な措置を講じ、システ</w:t>
      </w:r>
    </w:p>
    <w:p w14:paraId="16E6276D" w14:textId="77777777" w:rsidR="00293C1A" w:rsidRPr="001D5AE5" w:rsidRDefault="00293C1A" w:rsidP="00BA7C4E">
      <w:pPr>
        <w:spacing w:line="276" w:lineRule="auto"/>
        <w:ind w:leftChars="300" w:left="630" w:firstLineChars="150" w:firstLine="360"/>
        <w:rPr>
          <w:rFonts w:ascii="ＭＳ 明朝" w:hAnsi="ＭＳ 明朝"/>
          <w:sz w:val="24"/>
        </w:rPr>
      </w:pPr>
      <w:r w:rsidRPr="001D5AE5">
        <w:rPr>
          <w:rFonts w:ascii="ＭＳ 明朝" w:hAnsi="ＭＳ 明朝"/>
          <w:sz w:val="24"/>
        </w:rPr>
        <w:t>ムテナンス等計画にその旨を記載するものとする。</w:t>
      </w:r>
    </w:p>
    <w:p w14:paraId="16833A5F" w14:textId="77777777" w:rsidR="00293C1A" w:rsidRPr="001D5AE5" w:rsidRDefault="00293C1A" w:rsidP="00BA7C4E">
      <w:pPr>
        <w:spacing w:line="276" w:lineRule="auto"/>
        <w:ind w:firstLine="256"/>
        <w:rPr>
          <w:rFonts w:ascii="ＭＳ 明朝" w:hAnsi="ＭＳ 明朝"/>
          <w:sz w:val="24"/>
        </w:rPr>
      </w:pPr>
      <w:r w:rsidRPr="001D5AE5">
        <w:rPr>
          <w:rFonts w:ascii="ＭＳ 明朝" w:hAnsi="ＭＳ 明朝"/>
          <w:sz w:val="24"/>
        </w:rPr>
        <w:t>２　システムメンテナンス等の実施</w:t>
      </w:r>
    </w:p>
    <w:p w14:paraId="7D83865F" w14:textId="77777777" w:rsidR="00BA7C4E" w:rsidRDefault="00293C1A" w:rsidP="00BA7C4E">
      <w:pPr>
        <w:spacing w:line="276" w:lineRule="auto"/>
        <w:ind w:left="512" w:firstLineChars="100" w:firstLine="240"/>
        <w:rPr>
          <w:rFonts w:ascii="ＭＳ 明朝" w:hAnsi="ＭＳ 明朝"/>
          <w:sz w:val="24"/>
        </w:rPr>
      </w:pPr>
      <w:r w:rsidRPr="001D5AE5">
        <w:rPr>
          <w:rFonts w:ascii="ＭＳ 明朝" w:hAnsi="ＭＳ 明朝"/>
          <w:sz w:val="24"/>
        </w:rPr>
        <w:t>保護システム管理者は、システムメンテナンス等計画に従って、保護システムの</w:t>
      </w:r>
    </w:p>
    <w:p w14:paraId="436303B6" w14:textId="4782BC6D" w:rsidR="00293C1A" w:rsidRPr="001D5AE5" w:rsidRDefault="00293C1A" w:rsidP="00BA7C4E">
      <w:pPr>
        <w:spacing w:line="276" w:lineRule="auto"/>
        <w:ind w:firstLineChars="200" w:firstLine="480"/>
        <w:rPr>
          <w:rFonts w:ascii="ＭＳ 明朝" w:hAnsi="ＭＳ 明朝"/>
          <w:sz w:val="24"/>
        </w:rPr>
      </w:pPr>
      <w:r w:rsidRPr="001D5AE5">
        <w:rPr>
          <w:rFonts w:ascii="ＭＳ 明朝" w:hAnsi="ＭＳ 明朝"/>
          <w:sz w:val="24"/>
        </w:rPr>
        <w:t>メンテナンス等を実施するものとする。</w:t>
      </w:r>
    </w:p>
    <w:p w14:paraId="4892359B" w14:textId="77777777" w:rsidR="00293C1A" w:rsidRPr="001D5AE5" w:rsidRDefault="00293C1A" w:rsidP="00BA7C4E">
      <w:pPr>
        <w:spacing w:line="276" w:lineRule="auto"/>
        <w:ind w:leftChars="-50" w:left="-105" w:firstLine="512"/>
        <w:rPr>
          <w:rFonts w:ascii="ＭＳ 明朝" w:hAnsi="ＭＳ 明朝"/>
          <w:sz w:val="24"/>
        </w:rPr>
      </w:pPr>
      <w:r w:rsidRPr="001D5AE5">
        <w:rPr>
          <w:rFonts w:ascii="ＭＳ 明朝" w:hAnsi="ＭＳ 明朝"/>
          <w:sz w:val="24"/>
        </w:rPr>
        <w:t>(1)</w:t>
      </w:r>
      <w:r w:rsidR="00463EA6" w:rsidRPr="001D5AE5">
        <w:rPr>
          <w:rFonts w:ascii="ＭＳ 明朝" w:hAnsi="ＭＳ 明朝" w:hint="eastAsia"/>
          <w:spacing w:val="-3"/>
          <w:sz w:val="24"/>
        </w:rPr>
        <w:t xml:space="preserve">  </w:t>
      </w:r>
      <w:r w:rsidRPr="001D5AE5">
        <w:rPr>
          <w:rFonts w:ascii="ＭＳ 明朝" w:hAnsi="ＭＳ 明朝"/>
          <w:sz w:val="24"/>
        </w:rPr>
        <w:t>人員の指定</w:t>
      </w:r>
    </w:p>
    <w:p w14:paraId="2C1F6901" w14:textId="77777777" w:rsidR="00293C1A" w:rsidRPr="001D5AE5" w:rsidRDefault="00293C1A" w:rsidP="00BA7C4E">
      <w:pPr>
        <w:spacing w:line="276" w:lineRule="auto"/>
        <w:ind w:left="1024" w:hanging="256"/>
        <w:rPr>
          <w:rFonts w:ascii="ＭＳ 明朝" w:hAnsi="ＭＳ 明朝"/>
          <w:sz w:val="24"/>
        </w:rPr>
      </w:pPr>
      <w:r w:rsidRPr="001D5AE5">
        <w:rPr>
          <w:rFonts w:ascii="ＭＳ 明朝" w:hAnsi="ＭＳ 明朝"/>
          <w:sz w:val="24"/>
        </w:rPr>
        <w:t>ア　保護システム管理者は、保護システムのメンテナンス等を実施することができる人員を保護システム利用者のうちから業務の遂行上必要最小限度に制限したうえで、指定するものとする。</w:t>
      </w:r>
    </w:p>
    <w:p w14:paraId="4C0C2234" w14:textId="77777777" w:rsidR="00293C1A" w:rsidRPr="001D5AE5" w:rsidRDefault="00293C1A" w:rsidP="00BA7C4E">
      <w:pPr>
        <w:spacing w:line="276" w:lineRule="auto"/>
        <w:ind w:left="1024" w:hanging="256"/>
        <w:rPr>
          <w:rFonts w:ascii="ＭＳ 明朝" w:hAnsi="ＭＳ 明朝"/>
          <w:sz w:val="24"/>
        </w:rPr>
      </w:pPr>
      <w:r w:rsidRPr="001D5AE5">
        <w:rPr>
          <w:rFonts w:ascii="ＭＳ 明朝" w:hAnsi="ＭＳ 明朝"/>
          <w:sz w:val="24"/>
        </w:rPr>
        <w:t>イ　保護システム利用者以外の者によるメンテナンス等を実施する必要がある場合は、保護システム管理者が前項第２号による承認を得て実施させるものとし、メンテナンス等の完了後、直ちに当該人員による保護システム及び取扱施設へのアクセスを含むメンテナンス等への関与を終了させるものとする。</w:t>
      </w:r>
    </w:p>
    <w:p w14:paraId="088912BD" w14:textId="77777777" w:rsidR="00293C1A" w:rsidRPr="001D5AE5" w:rsidRDefault="00293C1A" w:rsidP="00BA7C4E">
      <w:pPr>
        <w:spacing w:line="276" w:lineRule="auto"/>
        <w:ind w:leftChars="-50" w:left="-105" w:firstLine="512"/>
        <w:rPr>
          <w:rFonts w:ascii="ＭＳ 明朝" w:hAnsi="ＭＳ 明朝"/>
          <w:sz w:val="24"/>
        </w:rPr>
      </w:pPr>
      <w:r w:rsidRPr="001D5AE5">
        <w:rPr>
          <w:rFonts w:ascii="ＭＳ 明朝" w:hAnsi="ＭＳ 明朝"/>
          <w:sz w:val="24"/>
        </w:rPr>
        <w:t>(2)</w:t>
      </w:r>
      <w:r w:rsidR="00463EA6" w:rsidRPr="001D5AE5">
        <w:rPr>
          <w:rFonts w:ascii="ＭＳ 明朝" w:hAnsi="ＭＳ 明朝" w:hint="eastAsia"/>
          <w:spacing w:val="-3"/>
          <w:sz w:val="24"/>
        </w:rPr>
        <w:t xml:space="preserve">  </w:t>
      </w:r>
      <w:r w:rsidRPr="001D5AE5">
        <w:rPr>
          <w:rFonts w:ascii="ＭＳ 明朝" w:hAnsi="ＭＳ 明朝"/>
          <w:sz w:val="24"/>
        </w:rPr>
        <w:t>ツールの検査</w:t>
      </w:r>
    </w:p>
    <w:p w14:paraId="0DA09B14" w14:textId="77777777" w:rsidR="00293C1A" w:rsidRPr="001D5AE5" w:rsidRDefault="00293C1A" w:rsidP="00BA7C4E">
      <w:pPr>
        <w:spacing w:line="276" w:lineRule="auto"/>
        <w:ind w:left="850" w:firstLineChars="50" w:firstLine="120"/>
        <w:rPr>
          <w:rFonts w:ascii="ＭＳ 明朝" w:hAnsi="ＭＳ 明朝"/>
          <w:sz w:val="24"/>
        </w:rPr>
      </w:pPr>
      <w:r w:rsidRPr="001D5AE5">
        <w:rPr>
          <w:rFonts w:ascii="ＭＳ 明朝" w:hAnsi="ＭＳ 明朝"/>
          <w:sz w:val="24"/>
        </w:rPr>
        <w:t>保護システムのメンテナンス等の実施に当たっては、保護システム管理者が承認した適切な検査されたツール（診断ツールやテストプログラムが保存された記憶媒体を含む。）のみを使用させるものとする。</w:t>
      </w:r>
    </w:p>
    <w:p w14:paraId="656A0D81" w14:textId="77777777" w:rsidR="00293C1A" w:rsidRPr="001D5AE5" w:rsidRDefault="00293C1A" w:rsidP="00BA7C4E">
      <w:pPr>
        <w:spacing w:line="276" w:lineRule="auto"/>
        <w:ind w:leftChars="-50" w:left="-105" w:firstLine="512"/>
        <w:rPr>
          <w:rFonts w:ascii="ＭＳ 明朝" w:hAnsi="ＭＳ 明朝"/>
          <w:sz w:val="24"/>
        </w:rPr>
      </w:pPr>
      <w:r w:rsidRPr="001D5AE5">
        <w:rPr>
          <w:rFonts w:ascii="ＭＳ 明朝" w:hAnsi="ＭＳ 明朝"/>
          <w:sz w:val="24"/>
        </w:rPr>
        <w:t>(3)</w:t>
      </w:r>
      <w:r w:rsidR="00463EA6" w:rsidRPr="001D5AE5">
        <w:rPr>
          <w:rFonts w:ascii="ＭＳ 明朝" w:hAnsi="ＭＳ 明朝" w:hint="eastAsia"/>
          <w:spacing w:val="-3"/>
          <w:sz w:val="24"/>
        </w:rPr>
        <w:t xml:space="preserve">  </w:t>
      </w:r>
      <w:r w:rsidRPr="001D5AE5">
        <w:rPr>
          <w:rFonts w:ascii="ＭＳ 明朝" w:hAnsi="ＭＳ 明朝"/>
          <w:sz w:val="24"/>
        </w:rPr>
        <w:t>システムへのアクセスの認証等</w:t>
      </w:r>
    </w:p>
    <w:p w14:paraId="3094F364" w14:textId="77777777" w:rsidR="00293C1A" w:rsidRPr="001D5AE5" w:rsidRDefault="00293C1A" w:rsidP="00BA7C4E">
      <w:pPr>
        <w:spacing w:line="276" w:lineRule="auto"/>
        <w:ind w:left="1024" w:hanging="256"/>
        <w:rPr>
          <w:rFonts w:ascii="ＭＳ 明朝" w:hAnsi="ＭＳ 明朝"/>
          <w:sz w:val="24"/>
        </w:rPr>
      </w:pPr>
      <w:r w:rsidRPr="001D5AE5">
        <w:rPr>
          <w:rFonts w:ascii="ＭＳ 明朝" w:hAnsi="ＭＳ 明朝"/>
          <w:sz w:val="24"/>
        </w:rPr>
        <w:t>ア　保護システムのメンテナンス等を実施する人員が保護システムにアクセスする必要がある場合は、当該人員に対し多要素認証を求めるものとする。</w:t>
      </w:r>
    </w:p>
    <w:p w14:paraId="5D4A21E3" w14:textId="77777777" w:rsidR="00293C1A" w:rsidRPr="001D5AE5" w:rsidRDefault="00293C1A" w:rsidP="00BA7C4E">
      <w:pPr>
        <w:spacing w:line="276" w:lineRule="auto"/>
        <w:ind w:left="1024" w:hanging="256"/>
        <w:rPr>
          <w:rFonts w:ascii="ＭＳ 明朝" w:hAnsi="ＭＳ 明朝"/>
          <w:sz w:val="24"/>
        </w:rPr>
      </w:pPr>
      <w:r w:rsidRPr="001D5AE5">
        <w:rPr>
          <w:rFonts w:ascii="ＭＳ 明朝" w:hAnsi="ＭＳ 明朝"/>
          <w:sz w:val="24"/>
        </w:rPr>
        <w:t>イ　保護システムのメンテナンス等に使用する機器は、システムメンテナンス等計画に記載された機器と同一であることを識別するものとする。</w:t>
      </w:r>
    </w:p>
    <w:p w14:paraId="0002E426" w14:textId="77777777" w:rsidR="00293C1A" w:rsidRPr="001D5AE5" w:rsidRDefault="00293C1A" w:rsidP="00BA7C4E">
      <w:pPr>
        <w:spacing w:line="276" w:lineRule="auto"/>
        <w:ind w:left="710" w:hanging="256"/>
        <w:rPr>
          <w:rFonts w:ascii="ＭＳ 明朝" w:hAnsi="ＭＳ 明朝"/>
          <w:sz w:val="24"/>
        </w:rPr>
      </w:pPr>
      <w:r w:rsidRPr="001D5AE5">
        <w:rPr>
          <w:rFonts w:ascii="ＭＳ 明朝" w:hAnsi="ＭＳ 明朝"/>
          <w:sz w:val="24"/>
        </w:rPr>
        <w:t>(4)</w:t>
      </w:r>
      <w:r w:rsidR="00463EA6" w:rsidRPr="001D5AE5">
        <w:rPr>
          <w:rFonts w:ascii="ＭＳ 明朝" w:hAnsi="ＭＳ 明朝" w:hint="eastAsia"/>
          <w:spacing w:val="-3"/>
          <w:sz w:val="24"/>
        </w:rPr>
        <w:t xml:space="preserve">  </w:t>
      </w:r>
      <w:r w:rsidRPr="001D5AE5">
        <w:rPr>
          <w:rFonts w:ascii="ＭＳ 明朝" w:hAnsi="ＭＳ 明朝"/>
          <w:sz w:val="24"/>
        </w:rPr>
        <w:t>システムメンテナンス等の監督等</w:t>
      </w:r>
    </w:p>
    <w:p w14:paraId="09F741C0" w14:textId="77777777" w:rsidR="00293C1A" w:rsidRPr="001D5AE5" w:rsidRDefault="00293C1A" w:rsidP="00BA7C4E">
      <w:pPr>
        <w:spacing w:line="276" w:lineRule="auto"/>
        <w:ind w:left="1024" w:hanging="256"/>
        <w:rPr>
          <w:rFonts w:ascii="ＭＳ 明朝" w:hAnsi="ＭＳ 明朝"/>
          <w:sz w:val="24"/>
        </w:rPr>
      </w:pPr>
      <w:r w:rsidRPr="001D5AE5">
        <w:rPr>
          <w:rFonts w:ascii="ＭＳ 明朝" w:hAnsi="ＭＳ 明朝"/>
          <w:sz w:val="24"/>
        </w:rPr>
        <w:t>ア　保護システムのメンテナンス等を実施する場合は、保護システム管理者は保護システム利用者の中から技術的な知見を有する者を監督者として指定し、監督結果を管理責任者及び保護システム管理者に速やかに報告させるものとする。</w:t>
      </w:r>
    </w:p>
    <w:p w14:paraId="6DA22237" w14:textId="77777777" w:rsidR="00293C1A" w:rsidRPr="001D5AE5" w:rsidRDefault="00293C1A" w:rsidP="00BA7C4E">
      <w:pPr>
        <w:spacing w:line="276" w:lineRule="auto"/>
        <w:ind w:left="1024" w:hanging="256"/>
        <w:rPr>
          <w:rFonts w:ascii="ＭＳ 明朝" w:hAnsi="ＭＳ 明朝"/>
          <w:sz w:val="24"/>
        </w:rPr>
      </w:pPr>
      <w:r w:rsidRPr="001D5AE5">
        <w:rPr>
          <w:rFonts w:ascii="ＭＳ 明朝" w:hAnsi="ＭＳ 明朝"/>
          <w:sz w:val="24"/>
        </w:rPr>
        <w:t>イ　アにより指名された監督者は、保護システムのメンテナンス等を実施する者とともに現場に所在（リモートメンテナンス等の場合はネットワークを経由）して、メンテナンス等の実施状況を監督するものとする。</w:t>
      </w:r>
    </w:p>
    <w:p w14:paraId="000779E3" w14:textId="77777777" w:rsidR="00293C1A" w:rsidRPr="001D5AE5" w:rsidRDefault="00293C1A" w:rsidP="00BA7C4E">
      <w:pPr>
        <w:spacing w:line="276" w:lineRule="auto"/>
        <w:ind w:left="1024" w:hanging="256"/>
        <w:rPr>
          <w:rFonts w:ascii="ＭＳ 明朝" w:hAnsi="ＭＳ 明朝"/>
          <w:sz w:val="24"/>
        </w:rPr>
      </w:pPr>
      <w:r w:rsidRPr="001D5AE5">
        <w:rPr>
          <w:rFonts w:ascii="ＭＳ 明朝" w:hAnsi="ＭＳ 明朝"/>
          <w:sz w:val="24"/>
        </w:rPr>
        <w:t>ウ　システムメンテナンス等の実施状況の監督に当たっては、第９に規定するシステムログの取得及び分析を実施するものとする。</w:t>
      </w:r>
    </w:p>
    <w:p w14:paraId="39DBB52F" w14:textId="77777777" w:rsidR="00463EA6" w:rsidRPr="001D5AE5" w:rsidRDefault="00293C1A" w:rsidP="00BA7C4E">
      <w:pPr>
        <w:spacing w:line="276" w:lineRule="auto"/>
        <w:ind w:left="710" w:hanging="256"/>
        <w:rPr>
          <w:rFonts w:ascii="ＭＳ 明朝" w:hAnsi="ＭＳ 明朝"/>
          <w:sz w:val="24"/>
        </w:rPr>
      </w:pPr>
      <w:r w:rsidRPr="001D5AE5">
        <w:rPr>
          <w:rFonts w:ascii="ＭＳ 明朝" w:hAnsi="ＭＳ 明朝"/>
          <w:sz w:val="24"/>
        </w:rPr>
        <w:t>(5)</w:t>
      </w:r>
      <w:r w:rsidR="00463EA6" w:rsidRPr="001D5AE5">
        <w:rPr>
          <w:rFonts w:ascii="ＭＳ 明朝" w:hAnsi="ＭＳ 明朝" w:hint="eastAsia"/>
          <w:spacing w:val="-3"/>
          <w:sz w:val="24"/>
        </w:rPr>
        <w:t xml:space="preserve">  </w:t>
      </w:r>
      <w:r w:rsidRPr="001D5AE5">
        <w:rPr>
          <w:rFonts w:ascii="ＭＳ 明朝" w:hAnsi="ＭＳ 明朝"/>
          <w:sz w:val="24"/>
        </w:rPr>
        <w:t>保護システム管理者は、保護システムのメンテナンス等を実施する前に、メン</w:t>
      </w:r>
    </w:p>
    <w:p w14:paraId="3CC29D00" w14:textId="77777777" w:rsidR="00463EA6" w:rsidRPr="001D5AE5" w:rsidRDefault="00293C1A" w:rsidP="00BA7C4E">
      <w:pPr>
        <w:spacing w:line="276" w:lineRule="auto"/>
        <w:ind w:leftChars="50" w:left="105" w:firstLineChars="300" w:firstLine="720"/>
        <w:rPr>
          <w:rFonts w:ascii="ＭＳ 明朝" w:hAnsi="ＭＳ 明朝"/>
          <w:sz w:val="24"/>
        </w:rPr>
      </w:pPr>
      <w:r w:rsidRPr="001D5AE5">
        <w:rPr>
          <w:rFonts w:ascii="ＭＳ 明朝" w:hAnsi="ＭＳ 明朝"/>
          <w:sz w:val="24"/>
        </w:rPr>
        <w:t>テナンス等により影響を受けることが予測される事象についてのセキュリティ</w:t>
      </w:r>
    </w:p>
    <w:p w14:paraId="110DD0B6" w14:textId="77777777" w:rsidR="00463EA6" w:rsidRPr="001D5AE5" w:rsidRDefault="00293C1A" w:rsidP="00BA7C4E">
      <w:pPr>
        <w:spacing w:line="276" w:lineRule="auto"/>
        <w:ind w:leftChars="50" w:left="105" w:firstLineChars="300" w:firstLine="720"/>
        <w:rPr>
          <w:rFonts w:ascii="ＭＳ 明朝" w:hAnsi="ＭＳ 明朝"/>
          <w:sz w:val="24"/>
        </w:rPr>
      </w:pPr>
      <w:r w:rsidRPr="001D5AE5">
        <w:rPr>
          <w:rFonts w:ascii="ＭＳ 明朝" w:hAnsi="ＭＳ 明朝"/>
          <w:sz w:val="24"/>
        </w:rPr>
        <w:t>対策を実施し、メンテナンス等の終了後、当該セキュリティ対策がメンテナンス</w:t>
      </w:r>
    </w:p>
    <w:p w14:paraId="5A0C8313" w14:textId="77777777" w:rsidR="00293C1A" w:rsidRPr="001D5AE5" w:rsidRDefault="00293C1A" w:rsidP="00BA7C4E">
      <w:pPr>
        <w:spacing w:line="276" w:lineRule="auto"/>
        <w:ind w:leftChars="50" w:left="105" w:firstLineChars="300" w:firstLine="720"/>
        <w:rPr>
          <w:rFonts w:ascii="ＭＳ 明朝" w:hAnsi="ＭＳ 明朝"/>
          <w:sz w:val="24"/>
        </w:rPr>
      </w:pPr>
      <w:r w:rsidRPr="001D5AE5">
        <w:rPr>
          <w:rFonts w:ascii="ＭＳ 明朝" w:hAnsi="ＭＳ 明朝"/>
          <w:sz w:val="24"/>
        </w:rPr>
        <w:t>等の実施前と同様に適切に機能していることを確認するものとする。</w:t>
      </w:r>
    </w:p>
    <w:p w14:paraId="2D0D4925" w14:textId="77777777" w:rsidR="00293C1A" w:rsidRPr="001D5AE5" w:rsidRDefault="00293C1A" w:rsidP="00BA7C4E">
      <w:pPr>
        <w:spacing w:line="276" w:lineRule="auto"/>
        <w:ind w:leftChars="50" w:left="105" w:firstLine="256"/>
        <w:rPr>
          <w:rFonts w:ascii="ＭＳ 明朝" w:hAnsi="ＭＳ 明朝"/>
          <w:sz w:val="24"/>
        </w:rPr>
      </w:pPr>
      <w:r w:rsidRPr="001D5AE5">
        <w:rPr>
          <w:rFonts w:ascii="ＭＳ 明朝" w:hAnsi="ＭＳ 明朝"/>
          <w:sz w:val="24"/>
        </w:rPr>
        <w:t>３　システムメンテナンス等の記録</w:t>
      </w:r>
    </w:p>
    <w:p w14:paraId="71BBD0BA" w14:textId="77777777" w:rsidR="00463EA6" w:rsidRPr="001D5AE5" w:rsidRDefault="00293C1A" w:rsidP="00BA7C4E">
      <w:pPr>
        <w:spacing w:line="276" w:lineRule="auto"/>
        <w:ind w:left="710" w:hanging="256"/>
        <w:rPr>
          <w:rFonts w:ascii="ＭＳ 明朝" w:hAnsi="ＭＳ 明朝"/>
          <w:sz w:val="24"/>
        </w:rPr>
      </w:pPr>
      <w:r w:rsidRPr="001D5AE5">
        <w:rPr>
          <w:rFonts w:ascii="ＭＳ 明朝" w:hAnsi="ＭＳ 明朝"/>
          <w:sz w:val="24"/>
        </w:rPr>
        <w:t>(1)</w:t>
      </w:r>
      <w:r w:rsidR="00463EA6" w:rsidRPr="001D5AE5">
        <w:rPr>
          <w:rFonts w:ascii="ＭＳ 明朝" w:hAnsi="ＭＳ 明朝" w:hint="eastAsia"/>
          <w:spacing w:val="-3"/>
          <w:sz w:val="24"/>
        </w:rPr>
        <w:t xml:space="preserve">  </w:t>
      </w:r>
      <w:r w:rsidRPr="001D5AE5">
        <w:rPr>
          <w:rFonts w:ascii="ＭＳ 明朝" w:hAnsi="ＭＳ 明朝"/>
          <w:sz w:val="24"/>
        </w:rPr>
        <w:t>前項第４号アにより指定された監督者は、メンテナンス等を実施した日時、事</w:t>
      </w:r>
    </w:p>
    <w:p w14:paraId="4D4369ED" w14:textId="77777777" w:rsidR="00463EA6" w:rsidRPr="001D5AE5" w:rsidRDefault="00293C1A" w:rsidP="00BA7C4E">
      <w:pPr>
        <w:spacing w:line="276" w:lineRule="auto"/>
        <w:ind w:leftChars="50" w:left="105" w:firstLineChars="300" w:firstLine="720"/>
        <w:rPr>
          <w:rFonts w:ascii="ＭＳ 明朝" w:hAnsi="ＭＳ 明朝"/>
          <w:sz w:val="24"/>
        </w:rPr>
      </w:pPr>
      <w:r w:rsidRPr="001D5AE5">
        <w:rPr>
          <w:rFonts w:ascii="ＭＳ 明朝" w:hAnsi="ＭＳ 明朝"/>
          <w:sz w:val="24"/>
        </w:rPr>
        <w:lastRenderedPageBreak/>
        <w:t>業者の名称及び所在、人員の名簿（国籍等を記載）、実施の対象及び内容等の記</w:t>
      </w:r>
    </w:p>
    <w:p w14:paraId="2E439AC4" w14:textId="77777777" w:rsidR="00463EA6" w:rsidRPr="001D5AE5" w:rsidRDefault="00293C1A" w:rsidP="00BA7C4E">
      <w:pPr>
        <w:spacing w:line="276" w:lineRule="auto"/>
        <w:ind w:leftChars="50" w:left="105" w:firstLineChars="300" w:firstLine="720"/>
        <w:rPr>
          <w:rFonts w:ascii="ＭＳ 明朝" w:hAnsi="ＭＳ 明朝"/>
          <w:sz w:val="24"/>
        </w:rPr>
      </w:pPr>
      <w:r w:rsidRPr="001D5AE5">
        <w:rPr>
          <w:rFonts w:ascii="ＭＳ 明朝" w:hAnsi="ＭＳ 明朝"/>
          <w:sz w:val="24"/>
        </w:rPr>
        <w:t>録を文書により作成し、管理責任者及び保護システム管理者の確認を得るものと</w:t>
      </w:r>
    </w:p>
    <w:p w14:paraId="729519BB" w14:textId="77777777" w:rsidR="00293C1A" w:rsidRPr="001D5AE5" w:rsidRDefault="00293C1A" w:rsidP="00BA7C4E">
      <w:pPr>
        <w:spacing w:line="276" w:lineRule="auto"/>
        <w:ind w:leftChars="50" w:left="105" w:firstLineChars="300" w:firstLine="720"/>
        <w:rPr>
          <w:rFonts w:ascii="ＭＳ 明朝" w:hAnsi="ＭＳ 明朝"/>
          <w:sz w:val="24"/>
        </w:rPr>
      </w:pPr>
      <w:r w:rsidRPr="001D5AE5">
        <w:rPr>
          <w:rFonts w:ascii="ＭＳ 明朝" w:hAnsi="ＭＳ 明朝"/>
          <w:sz w:val="24"/>
        </w:rPr>
        <w:t>する。</w:t>
      </w:r>
    </w:p>
    <w:p w14:paraId="5D09148A" w14:textId="77777777" w:rsidR="00463EA6" w:rsidRPr="001D5AE5" w:rsidRDefault="00293C1A" w:rsidP="00BA7C4E">
      <w:pPr>
        <w:wordWrap w:val="0"/>
        <w:autoSpaceDE w:val="0"/>
        <w:autoSpaceDN w:val="0"/>
        <w:adjustRightInd w:val="0"/>
        <w:spacing w:line="276" w:lineRule="auto"/>
        <w:ind w:leftChars="200" w:left="660" w:hangingChars="100" w:hanging="240"/>
        <w:rPr>
          <w:rFonts w:ascii="ＭＳ 明朝" w:hAnsi="ＭＳ 明朝"/>
          <w:sz w:val="24"/>
        </w:rPr>
      </w:pPr>
      <w:r w:rsidRPr="001D5AE5">
        <w:rPr>
          <w:rFonts w:ascii="ＭＳ 明朝" w:hAnsi="ＭＳ 明朝"/>
          <w:sz w:val="24"/>
        </w:rPr>
        <w:t>(2)</w:t>
      </w:r>
      <w:r w:rsidR="00463EA6" w:rsidRPr="001D5AE5">
        <w:rPr>
          <w:rFonts w:ascii="ＭＳ 明朝" w:hAnsi="ＭＳ 明朝" w:hint="eastAsia"/>
          <w:spacing w:val="-3"/>
          <w:sz w:val="24"/>
        </w:rPr>
        <w:t xml:space="preserve">  </w:t>
      </w:r>
      <w:r w:rsidRPr="001D5AE5">
        <w:rPr>
          <w:rFonts w:ascii="ＭＳ 明朝" w:hAnsi="ＭＳ 明朝"/>
          <w:sz w:val="24"/>
        </w:rPr>
        <w:t>前号に規定するシステムメンテナンス等の結果を記録した文書を、文書により</w:t>
      </w:r>
    </w:p>
    <w:p w14:paraId="4065EAD8" w14:textId="77777777" w:rsidR="00463EA6" w:rsidRPr="001D5AE5" w:rsidRDefault="00293C1A" w:rsidP="00BA7C4E">
      <w:pPr>
        <w:wordWrap w:val="0"/>
        <w:autoSpaceDE w:val="0"/>
        <w:autoSpaceDN w:val="0"/>
        <w:adjustRightInd w:val="0"/>
        <w:spacing w:line="276" w:lineRule="auto"/>
        <w:ind w:leftChars="300" w:left="630" w:firstLineChars="50" w:firstLine="120"/>
        <w:rPr>
          <w:rFonts w:ascii="ＭＳ 明朝" w:hAnsi="ＭＳ 明朝"/>
          <w:sz w:val="24"/>
        </w:rPr>
      </w:pPr>
      <w:r w:rsidRPr="001D5AE5">
        <w:rPr>
          <w:rFonts w:ascii="ＭＳ 明朝" w:hAnsi="ＭＳ 明朝"/>
          <w:sz w:val="24"/>
        </w:rPr>
        <w:t>保存する場合は、施錠したロッカー等により、データで保存する場合には、暗号</w:t>
      </w:r>
    </w:p>
    <w:p w14:paraId="20EF2BD9" w14:textId="77777777" w:rsidR="00F445BA" w:rsidRPr="001D5AE5" w:rsidRDefault="00293C1A" w:rsidP="00BA7C4E">
      <w:pPr>
        <w:wordWrap w:val="0"/>
        <w:autoSpaceDE w:val="0"/>
        <w:autoSpaceDN w:val="0"/>
        <w:adjustRightInd w:val="0"/>
        <w:spacing w:line="276" w:lineRule="auto"/>
        <w:ind w:leftChars="300" w:left="630" w:firstLineChars="50" w:firstLine="120"/>
        <w:rPr>
          <w:rFonts w:ascii="ＭＳ 明朝" w:hAnsi="ＭＳ 明朝"/>
          <w:sz w:val="24"/>
        </w:rPr>
        <w:sectPr w:rsidR="00F445BA" w:rsidRPr="001D5AE5" w:rsidSect="001B3258">
          <w:footerReference w:type="even" r:id="rId8"/>
          <w:footerReference w:type="default" r:id="rId9"/>
          <w:pgSz w:w="11906" w:h="16838" w:code="9"/>
          <w:pgMar w:top="1418" w:right="851" w:bottom="1021" w:left="1701" w:header="720" w:footer="720" w:gutter="0"/>
          <w:pgNumType w:fmt="numberInDash" w:start="0"/>
          <w:cols w:space="720"/>
          <w:noEndnote/>
          <w:titlePg/>
          <w:docGrid w:charSpace="-410"/>
        </w:sectPr>
      </w:pPr>
      <w:r w:rsidRPr="001D5AE5">
        <w:rPr>
          <w:rFonts w:ascii="ＭＳ 明朝" w:hAnsi="ＭＳ 明朝"/>
          <w:sz w:val="24"/>
        </w:rPr>
        <w:t>化により、必要な期間保管又は保存するものとする</w:t>
      </w:r>
      <w:r w:rsidR="00F445BA" w:rsidRPr="001D5AE5">
        <w:rPr>
          <w:rFonts w:ascii="ＭＳ 明朝" w:hAnsi="ＭＳ 明朝" w:hint="eastAsia"/>
          <w:sz w:val="24"/>
        </w:rPr>
        <w:t>。</w:t>
      </w:r>
    </w:p>
    <w:p w14:paraId="1271F356" w14:textId="77777777" w:rsidR="00F445BA" w:rsidRPr="001D5AE5" w:rsidRDefault="00F445BA" w:rsidP="00BA7C4E">
      <w:pPr>
        <w:wordWrap w:val="0"/>
        <w:autoSpaceDE w:val="0"/>
        <w:autoSpaceDN w:val="0"/>
        <w:adjustRightInd w:val="0"/>
        <w:spacing w:line="276" w:lineRule="auto"/>
        <w:ind w:firstLineChars="300" w:firstLine="720"/>
        <w:rPr>
          <w:rFonts w:ascii="ＭＳ 明朝" w:hAnsi="ＭＳ 明朝" w:cs="ＭＳ Ｐ明朝"/>
          <w:kern w:val="0"/>
          <w:sz w:val="24"/>
        </w:rPr>
        <w:sectPr w:rsidR="00F445BA" w:rsidRPr="001D5AE5" w:rsidSect="00F86DFA">
          <w:type w:val="continuous"/>
          <w:pgSz w:w="11906" w:h="16838" w:code="9"/>
          <w:pgMar w:top="1418" w:right="851" w:bottom="1134" w:left="1701" w:header="720" w:footer="720" w:gutter="0"/>
          <w:pgNumType w:fmt="numberInDash" w:start="0"/>
          <w:cols w:space="720"/>
          <w:noEndnote/>
          <w:titlePg/>
          <w:docGrid w:charSpace="-410"/>
        </w:sectPr>
      </w:pPr>
    </w:p>
    <w:p w14:paraId="3890D301" w14:textId="77777777" w:rsidR="00922E4F" w:rsidRPr="001D5AE5" w:rsidRDefault="00922E4F" w:rsidP="0025566E">
      <w:pPr>
        <w:wordWrap w:val="0"/>
        <w:autoSpaceDE w:val="0"/>
        <w:autoSpaceDN w:val="0"/>
        <w:adjustRightInd w:val="0"/>
        <w:jc w:val="right"/>
        <w:rPr>
          <w:rFonts w:ascii="ＭＳ 明朝" w:hAnsi="ＭＳ 明朝" w:cs="ＭＳ Ｐ明朝"/>
          <w:spacing w:val="2"/>
          <w:kern w:val="0"/>
          <w:sz w:val="24"/>
        </w:rPr>
      </w:pPr>
      <w:r w:rsidRPr="001D5AE5">
        <w:rPr>
          <w:rFonts w:ascii="ＭＳ 明朝" w:hAnsi="ＭＳ 明朝" w:cs="ＭＳ Ｐ明朝" w:hint="eastAsia"/>
          <w:spacing w:val="2"/>
          <w:kern w:val="0"/>
          <w:sz w:val="24"/>
        </w:rPr>
        <w:lastRenderedPageBreak/>
        <w:t>付録第</w:t>
      </w:r>
      <w:r w:rsidR="00463EA6" w:rsidRPr="001D5AE5">
        <w:rPr>
          <w:rFonts w:ascii="ＭＳ 明朝" w:hAnsi="ＭＳ 明朝" w:cs="ＭＳ Ｐ明朝" w:hint="eastAsia"/>
          <w:spacing w:val="2"/>
          <w:kern w:val="0"/>
          <w:sz w:val="24"/>
        </w:rPr>
        <w:t>２４</w:t>
      </w:r>
    </w:p>
    <w:p w14:paraId="26FBA003" w14:textId="77777777" w:rsidR="00922E4F" w:rsidRPr="001D5AE5" w:rsidRDefault="00922E4F" w:rsidP="0025566E">
      <w:pPr>
        <w:wordWrap w:val="0"/>
        <w:autoSpaceDE w:val="0"/>
        <w:autoSpaceDN w:val="0"/>
        <w:adjustRightInd w:val="0"/>
        <w:jc w:val="center"/>
        <w:rPr>
          <w:rFonts w:ascii="ＭＳ 明朝" w:hAnsi="ＭＳ 明朝" w:cs="ＭＳ Ｐ明朝"/>
          <w:kern w:val="0"/>
          <w:sz w:val="24"/>
        </w:rPr>
      </w:pPr>
      <w:r w:rsidRPr="001D5AE5">
        <w:rPr>
          <w:rFonts w:ascii="ＭＳ 明朝" w:hAnsi="ＭＳ 明朝" w:cs="ＭＳ Ｐ明朝" w:hint="eastAsia"/>
          <w:spacing w:val="2"/>
          <w:kern w:val="0"/>
          <w:sz w:val="24"/>
        </w:rPr>
        <w:t>日米了解事項覚書に関する特約条項（第１８号）</w:t>
      </w:r>
    </w:p>
    <w:p w14:paraId="1E3653FB" w14:textId="77777777" w:rsidR="00922E4F" w:rsidRPr="001D5AE5" w:rsidRDefault="00922E4F" w:rsidP="0025566E">
      <w:pPr>
        <w:wordWrap w:val="0"/>
        <w:autoSpaceDE w:val="0"/>
        <w:autoSpaceDN w:val="0"/>
        <w:adjustRightInd w:val="0"/>
        <w:rPr>
          <w:rFonts w:ascii="ＭＳ 明朝" w:hAnsi="ＭＳ 明朝" w:cs="ＭＳ Ｐ明朝"/>
          <w:kern w:val="0"/>
          <w:sz w:val="24"/>
        </w:rPr>
      </w:pPr>
    </w:p>
    <w:p w14:paraId="25408333" w14:textId="77777777" w:rsidR="00922E4F" w:rsidRPr="001D5AE5" w:rsidRDefault="00922E4F" w:rsidP="00CC5CC0">
      <w:pPr>
        <w:wordWrap w:val="0"/>
        <w:autoSpaceDE w:val="0"/>
        <w:autoSpaceDN w:val="0"/>
        <w:adjustRightInd w:val="0"/>
        <w:spacing w:line="480" w:lineRule="auto"/>
        <w:ind w:firstLineChars="100" w:firstLine="244"/>
        <w:rPr>
          <w:rFonts w:ascii="ＭＳ 明朝" w:hAnsi="ＭＳ 明朝" w:cs="ＭＳ Ｐ明朝"/>
          <w:kern w:val="0"/>
          <w:sz w:val="24"/>
        </w:rPr>
      </w:pPr>
      <w:r w:rsidRPr="001D5AE5">
        <w:rPr>
          <w:rFonts w:ascii="ＭＳ 明朝" w:hAnsi="ＭＳ 明朝" w:cs="ＭＳ Ｐ明朝" w:hint="eastAsia"/>
          <w:spacing w:val="2"/>
          <w:kern w:val="0"/>
          <w:sz w:val="24"/>
        </w:rPr>
        <w:t>（日米覚書の遵守）</w:t>
      </w:r>
    </w:p>
    <w:p w14:paraId="36F60C27" w14:textId="77777777" w:rsidR="00922E4F" w:rsidRPr="001D5AE5" w:rsidRDefault="00922E4F" w:rsidP="00463EA6">
      <w:pPr>
        <w:wordWrap w:val="0"/>
        <w:autoSpaceDE w:val="0"/>
        <w:autoSpaceDN w:val="0"/>
        <w:adjustRightInd w:val="0"/>
        <w:ind w:left="244" w:hangingChars="100" w:hanging="244"/>
        <w:rPr>
          <w:rFonts w:ascii="ＭＳ 明朝" w:hAnsi="ＭＳ 明朝" w:cs="ＭＳ Ｐ明朝"/>
          <w:kern w:val="0"/>
          <w:sz w:val="24"/>
        </w:rPr>
      </w:pPr>
      <w:r w:rsidRPr="001D5AE5">
        <w:rPr>
          <w:rFonts w:ascii="ＭＳ 明朝" w:hAnsi="ＭＳ 明朝" w:cs="ＭＳ Ｐ明朝" w:hint="eastAsia"/>
          <w:spacing w:val="2"/>
          <w:kern w:val="0"/>
          <w:sz w:val="24"/>
        </w:rPr>
        <w:t>第１条　乙は、この条項に定める事項のほか、「日本国防衛省と合衆国国防省との間の（装備品等システム名）の日本国における取得及び生産に関する了解事項覚書」（以下「日米覚書」という。）に定められた事項を遵守して、契約を履行しなければならない。</w:t>
      </w:r>
    </w:p>
    <w:p w14:paraId="183CF8BB" w14:textId="77777777" w:rsidR="00922E4F" w:rsidRPr="001D5AE5" w:rsidRDefault="00922E4F" w:rsidP="00463EA6">
      <w:pPr>
        <w:wordWrap w:val="0"/>
        <w:autoSpaceDE w:val="0"/>
        <w:autoSpaceDN w:val="0"/>
        <w:adjustRightInd w:val="0"/>
        <w:ind w:left="244" w:hangingChars="100" w:hanging="244"/>
        <w:rPr>
          <w:rFonts w:ascii="ＭＳ 明朝" w:hAnsi="ＭＳ 明朝" w:cs="ＭＳ Ｐ明朝"/>
          <w:kern w:val="0"/>
          <w:sz w:val="24"/>
        </w:rPr>
      </w:pPr>
      <w:r w:rsidRPr="001D5AE5">
        <w:rPr>
          <w:rFonts w:ascii="ＭＳ 明朝" w:hAnsi="ＭＳ 明朝" w:cs="ＭＳ Ｐ明朝" w:hint="eastAsia"/>
          <w:spacing w:val="2"/>
          <w:kern w:val="0"/>
          <w:sz w:val="24"/>
        </w:rPr>
        <w:t>２　乙は、この契約の履行後においても引き続き、日米覚書に定められた事項について遵守しなければならない。</w:t>
      </w:r>
    </w:p>
    <w:p w14:paraId="761ED920" w14:textId="77777777" w:rsidR="00922E4F" w:rsidRPr="001D5AE5" w:rsidRDefault="00922E4F" w:rsidP="00463EA6">
      <w:pPr>
        <w:wordWrap w:val="0"/>
        <w:autoSpaceDE w:val="0"/>
        <w:autoSpaceDN w:val="0"/>
        <w:adjustRightInd w:val="0"/>
        <w:ind w:firstLineChars="100" w:firstLine="244"/>
        <w:rPr>
          <w:rFonts w:ascii="ＭＳ 明朝" w:hAnsi="ＭＳ 明朝" w:cs="ＭＳ Ｐ明朝"/>
          <w:kern w:val="0"/>
          <w:sz w:val="24"/>
        </w:rPr>
      </w:pPr>
      <w:r w:rsidRPr="001D5AE5">
        <w:rPr>
          <w:rFonts w:ascii="ＭＳ 明朝" w:hAnsi="ＭＳ 明朝" w:cs="ＭＳ Ｐ明朝" w:hint="eastAsia"/>
          <w:spacing w:val="2"/>
          <w:kern w:val="0"/>
          <w:sz w:val="24"/>
        </w:rPr>
        <w:t>（技術資料等の管理）</w:t>
      </w:r>
    </w:p>
    <w:p w14:paraId="187C8D80" w14:textId="77777777" w:rsidR="00922E4F" w:rsidRPr="001D5AE5" w:rsidRDefault="00922E4F" w:rsidP="00463EA6">
      <w:pPr>
        <w:wordWrap w:val="0"/>
        <w:autoSpaceDE w:val="0"/>
        <w:autoSpaceDN w:val="0"/>
        <w:adjustRightInd w:val="0"/>
        <w:ind w:left="244" w:hangingChars="100" w:hanging="244"/>
        <w:rPr>
          <w:rFonts w:ascii="ＭＳ 明朝" w:hAnsi="ＭＳ 明朝" w:cs="ＭＳ Ｐ明朝"/>
          <w:kern w:val="0"/>
          <w:sz w:val="24"/>
        </w:rPr>
      </w:pPr>
      <w:r w:rsidRPr="001D5AE5">
        <w:rPr>
          <w:rFonts w:ascii="ＭＳ 明朝" w:hAnsi="ＭＳ 明朝" w:cs="ＭＳ Ｐ明朝" w:hint="eastAsia"/>
          <w:spacing w:val="2"/>
          <w:kern w:val="0"/>
          <w:sz w:val="24"/>
        </w:rPr>
        <w:t>第２条　乙は、日米覚書により、提供を受け又は取得する技術資料及びその関連資料（情報を含む。）並びに製品（以下「技術資料等」という。）を、善良なる管理者の注意をもって維持管理しなければならない。</w:t>
      </w:r>
    </w:p>
    <w:p w14:paraId="7D4D1820" w14:textId="77777777" w:rsidR="00922E4F" w:rsidRPr="001D5AE5" w:rsidRDefault="00922E4F" w:rsidP="00463EA6">
      <w:pPr>
        <w:wordWrap w:val="0"/>
        <w:autoSpaceDE w:val="0"/>
        <w:autoSpaceDN w:val="0"/>
        <w:adjustRightInd w:val="0"/>
        <w:ind w:firstLineChars="100" w:firstLine="244"/>
        <w:rPr>
          <w:rFonts w:ascii="ＭＳ 明朝" w:hAnsi="ＭＳ 明朝" w:cs="ＭＳ Ｐ明朝"/>
          <w:kern w:val="0"/>
          <w:sz w:val="24"/>
        </w:rPr>
      </w:pPr>
      <w:r w:rsidRPr="001D5AE5">
        <w:rPr>
          <w:rFonts w:ascii="ＭＳ 明朝" w:hAnsi="ＭＳ 明朝" w:cs="ＭＳ Ｐ明朝" w:hint="eastAsia"/>
          <w:spacing w:val="2"/>
          <w:kern w:val="0"/>
          <w:sz w:val="24"/>
        </w:rPr>
        <w:t>（技術資料等の第三国等への移転禁止）</w:t>
      </w:r>
    </w:p>
    <w:p w14:paraId="11A37F69" w14:textId="77777777" w:rsidR="00922E4F" w:rsidRPr="001D5AE5" w:rsidRDefault="00922E4F" w:rsidP="00463EA6">
      <w:pPr>
        <w:wordWrap w:val="0"/>
        <w:autoSpaceDE w:val="0"/>
        <w:autoSpaceDN w:val="0"/>
        <w:adjustRightInd w:val="0"/>
        <w:ind w:left="244" w:hangingChars="100" w:hanging="244"/>
        <w:rPr>
          <w:rFonts w:ascii="ＭＳ 明朝" w:hAnsi="ＭＳ 明朝" w:cs="ＭＳ Ｐ明朝"/>
          <w:kern w:val="0"/>
          <w:sz w:val="24"/>
        </w:rPr>
      </w:pPr>
      <w:r w:rsidRPr="001D5AE5">
        <w:rPr>
          <w:rFonts w:ascii="ＭＳ 明朝" w:hAnsi="ＭＳ 明朝" w:cs="ＭＳ Ｐ明朝" w:hint="eastAsia"/>
          <w:spacing w:val="2"/>
          <w:kern w:val="0"/>
          <w:sz w:val="24"/>
        </w:rPr>
        <w:t>第３条　乙は、技術資料等を、第三国及び下請負者を除く第三者（以下「第三国等」という。）に販売、譲渡又は使用その他の移転を行ってはならない。</w:t>
      </w:r>
    </w:p>
    <w:p w14:paraId="485B9551" w14:textId="77777777" w:rsidR="00922E4F" w:rsidRPr="001D5AE5" w:rsidRDefault="00922E4F" w:rsidP="00463EA6">
      <w:pPr>
        <w:wordWrap w:val="0"/>
        <w:autoSpaceDE w:val="0"/>
        <w:autoSpaceDN w:val="0"/>
        <w:adjustRightInd w:val="0"/>
        <w:ind w:firstLineChars="100" w:firstLine="244"/>
        <w:rPr>
          <w:rFonts w:ascii="ＭＳ 明朝" w:hAnsi="ＭＳ 明朝" w:cs="ＭＳ Ｐ明朝"/>
          <w:kern w:val="0"/>
          <w:sz w:val="24"/>
        </w:rPr>
      </w:pPr>
      <w:r w:rsidRPr="001D5AE5">
        <w:rPr>
          <w:rFonts w:ascii="ＭＳ 明朝" w:hAnsi="ＭＳ 明朝" w:cs="ＭＳ Ｐ明朝" w:hint="eastAsia"/>
          <w:spacing w:val="2"/>
          <w:kern w:val="0"/>
          <w:sz w:val="24"/>
        </w:rPr>
        <w:t>（技術資料等の目的外使用の禁止）</w:t>
      </w:r>
    </w:p>
    <w:p w14:paraId="7C7C2AC6" w14:textId="77777777" w:rsidR="00922E4F" w:rsidRPr="001D5AE5" w:rsidRDefault="00922E4F" w:rsidP="00463EA6">
      <w:pPr>
        <w:wordWrap w:val="0"/>
        <w:autoSpaceDE w:val="0"/>
        <w:autoSpaceDN w:val="0"/>
        <w:adjustRightInd w:val="0"/>
        <w:ind w:left="244" w:hangingChars="100" w:hanging="244"/>
        <w:rPr>
          <w:rFonts w:ascii="ＭＳ 明朝" w:hAnsi="ＭＳ 明朝" w:cs="ＭＳ Ｐ明朝"/>
          <w:kern w:val="0"/>
          <w:sz w:val="24"/>
        </w:rPr>
      </w:pPr>
      <w:r w:rsidRPr="001D5AE5">
        <w:rPr>
          <w:rFonts w:ascii="ＭＳ 明朝" w:hAnsi="ＭＳ 明朝" w:cs="ＭＳ Ｐ明朝" w:hint="eastAsia"/>
          <w:spacing w:val="2"/>
          <w:kern w:val="0"/>
          <w:sz w:val="24"/>
        </w:rPr>
        <w:t>第４条　乙は、技術資料等を、甲の承認を得ることなくこの契約の目的以外に使用し、又は利用してはならない。</w:t>
      </w:r>
    </w:p>
    <w:p w14:paraId="4281F2C7" w14:textId="77777777" w:rsidR="00922E4F" w:rsidRPr="001D5AE5" w:rsidRDefault="00922E4F" w:rsidP="00463EA6">
      <w:pPr>
        <w:wordWrap w:val="0"/>
        <w:autoSpaceDE w:val="0"/>
        <w:autoSpaceDN w:val="0"/>
        <w:adjustRightInd w:val="0"/>
        <w:ind w:firstLineChars="100" w:firstLine="244"/>
        <w:rPr>
          <w:rFonts w:ascii="ＭＳ 明朝" w:hAnsi="ＭＳ 明朝" w:cs="ＭＳ Ｐ明朝"/>
          <w:kern w:val="0"/>
          <w:sz w:val="24"/>
        </w:rPr>
      </w:pPr>
      <w:r w:rsidRPr="001D5AE5">
        <w:rPr>
          <w:rFonts w:ascii="ＭＳ 明朝" w:hAnsi="ＭＳ 明朝" w:cs="ＭＳ Ｐ明朝" w:hint="eastAsia"/>
          <w:spacing w:val="2"/>
          <w:kern w:val="0"/>
          <w:sz w:val="24"/>
        </w:rPr>
        <w:t>（表示の付与）</w:t>
      </w:r>
    </w:p>
    <w:p w14:paraId="0E4B9815" w14:textId="77777777" w:rsidR="00922E4F" w:rsidRPr="001D5AE5" w:rsidRDefault="00922E4F" w:rsidP="00463EA6">
      <w:pPr>
        <w:wordWrap w:val="0"/>
        <w:autoSpaceDE w:val="0"/>
        <w:autoSpaceDN w:val="0"/>
        <w:adjustRightInd w:val="0"/>
        <w:ind w:left="244" w:hangingChars="100" w:hanging="244"/>
        <w:rPr>
          <w:rFonts w:ascii="ＭＳ 明朝" w:hAnsi="ＭＳ 明朝" w:cs="ＭＳ Ｐ明朝"/>
          <w:kern w:val="0"/>
          <w:sz w:val="24"/>
        </w:rPr>
      </w:pPr>
      <w:r w:rsidRPr="001D5AE5">
        <w:rPr>
          <w:rFonts w:ascii="ＭＳ 明朝" w:hAnsi="ＭＳ 明朝" w:cs="ＭＳ Ｐ明朝" w:hint="eastAsia"/>
          <w:spacing w:val="2"/>
          <w:kern w:val="0"/>
          <w:sz w:val="24"/>
        </w:rPr>
        <w:t>第５条　乙は、日米覚書により提供を受けた技術資料又は図面により品目に表示を付することとなっているものについては、これに従い適切な表示を行うものとする。</w:t>
      </w:r>
    </w:p>
    <w:p w14:paraId="051624AA" w14:textId="77777777" w:rsidR="00922E4F" w:rsidRPr="001D5AE5" w:rsidRDefault="00922E4F" w:rsidP="00463EA6">
      <w:pPr>
        <w:wordWrap w:val="0"/>
        <w:autoSpaceDE w:val="0"/>
        <w:autoSpaceDN w:val="0"/>
        <w:adjustRightInd w:val="0"/>
        <w:ind w:firstLineChars="100" w:firstLine="244"/>
        <w:rPr>
          <w:rFonts w:ascii="ＭＳ 明朝" w:hAnsi="ＭＳ 明朝" w:cs="ＭＳ Ｐ明朝"/>
          <w:kern w:val="0"/>
          <w:sz w:val="24"/>
        </w:rPr>
      </w:pPr>
      <w:r w:rsidRPr="001D5AE5">
        <w:rPr>
          <w:rFonts w:ascii="ＭＳ 明朝" w:hAnsi="ＭＳ 明朝" w:cs="ＭＳ Ｐ明朝" w:hint="eastAsia"/>
          <w:spacing w:val="2"/>
          <w:kern w:val="0"/>
          <w:sz w:val="24"/>
        </w:rPr>
        <w:t>（企業等への立入）</w:t>
      </w:r>
    </w:p>
    <w:p w14:paraId="3D8948BA" w14:textId="77777777" w:rsidR="00922E4F" w:rsidRPr="001D5AE5" w:rsidRDefault="00922E4F" w:rsidP="00463EA6">
      <w:pPr>
        <w:wordWrap w:val="0"/>
        <w:autoSpaceDE w:val="0"/>
        <w:autoSpaceDN w:val="0"/>
        <w:adjustRightInd w:val="0"/>
        <w:ind w:left="244" w:hangingChars="100" w:hanging="244"/>
        <w:rPr>
          <w:rFonts w:ascii="ＭＳ 明朝" w:hAnsi="ＭＳ 明朝" w:cs="ＭＳ Ｐ明朝"/>
          <w:kern w:val="0"/>
          <w:sz w:val="24"/>
        </w:rPr>
      </w:pPr>
      <w:r w:rsidRPr="001D5AE5">
        <w:rPr>
          <w:rFonts w:ascii="ＭＳ 明朝" w:hAnsi="ＭＳ 明朝" w:cs="ＭＳ Ｐ明朝" w:hint="eastAsia"/>
          <w:spacing w:val="2"/>
          <w:kern w:val="0"/>
          <w:sz w:val="24"/>
        </w:rPr>
        <w:t xml:space="preserve">第６条　</w:t>
      </w:r>
      <w:r w:rsidRPr="001D5AE5">
        <w:rPr>
          <w:rFonts w:ascii="ＭＳ 明朝" w:hAnsi="ＭＳ 明朝" w:cs="ＭＳ Ｐ明朝" w:hint="eastAsia"/>
          <w:kern w:val="0"/>
          <w:sz w:val="24"/>
        </w:rPr>
        <w:t>乙は、日米覚書により、米国政府の職員（米国政府から権限を与えられたものを含</w:t>
      </w:r>
      <w:r w:rsidRPr="001D5AE5">
        <w:rPr>
          <w:rFonts w:ascii="ＭＳ 明朝" w:hAnsi="ＭＳ 明朝" w:cs="ＭＳ Ｐ明朝" w:hint="eastAsia"/>
          <w:spacing w:val="2"/>
          <w:kern w:val="0"/>
          <w:sz w:val="24"/>
        </w:rPr>
        <w:t xml:space="preserve">　む。）から乙又はその下請負者の工場等への立入りの申出があった場合には、甲と調整のうえこれに協力するものとする。</w:t>
      </w:r>
    </w:p>
    <w:p w14:paraId="56B7DF89" w14:textId="77777777" w:rsidR="00922E4F" w:rsidRPr="001D5AE5" w:rsidRDefault="00922E4F" w:rsidP="00463EA6">
      <w:pPr>
        <w:wordWrap w:val="0"/>
        <w:autoSpaceDE w:val="0"/>
        <w:autoSpaceDN w:val="0"/>
        <w:adjustRightInd w:val="0"/>
        <w:ind w:firstLineChars="100" w:firstLine="244"/>
        <w:rPr>
          <w:rFonts w:ascii="ＭＳ 明朝" w:hAnsi="ＭＳ 明朝" w:cs="ＭＳ Ｐ明朝"/>
          <w:kern w:val="0"/>
          <w:sz w:val="24"/>
        </w:rPr>
      </w:pPr>
      <w:r w:rsidRPr="001D5AE5">
        <w:rPr>
          <w:rFonts w:ascii="ＭＳ 明朝" w:hAnsi="ＭＳ 明朝" w:cs="ＭＳ Ｐ明朝" w:hint="eastAsia"/>
          <w:spacing w:val="2"/>
          <w:kern w:val="0"/>
          <w:sz w:val="24"/>
        </w:rPr>
        <w:t>（工場等の保全）</w:t>
      </w:r>
    </w:p>
    <w:p w14:paraId="67076E0C" w14:textId="77777777" w:rsidR="00922E4F" w:rsidRPr="001D5AE5" w:rsidRDefault="00922E4F" w:rsidP="00463EA6">
      <w:pPr>
        <w:wordWrap w:val="0"/>
        <w:autoSpaceDE w:val="0"/>
        <w:autoSpaceDN w:val="0"/>
        <w:adjustRightInd w:val="0"/>
        <w:ind w:left="244" w:hangingChars="100" w:hanging="244"/>
        <w:rPr>
          <w:rFonts w:ascii="ＭＳ 明朝" w:hAnsi="ＭＳ 明朝" w:cs="ＭＳ Ｐ明朝"/>
          <w:kern w:val="0"/>
          <w:sz w:val="24"/>
        </w:rPr>
      </w:pPr>
      <w:r w:rsidRPr="001D5AE5">
        <w:rPr>
          <w:rFonts w:ascii="ＭＳ 明朝" w:hAnsi="ＭＳ 明朝" w:cs="ＭＳ Ｐ明朝" w:hint="eastAsia"/>
          <w:spacing w:val="2"/>
          <w:kern w:val="0"/>
          <w:sz w:val="24"/>
        </w:rPr>
        <w:t>第７条　乙は、日米覚書に基づき、提供を受けた技術資料等により製造を行う工場等について当該覚書を遵守するに必要な措置を講ずるものとする。</w:t>
      </w:r>
    </w:p>
    <w:p w14:paraId="2315B60D" w14:textId="77777777" w:rsidR="00922E4F" w:rsidRPr="001D5AE5" w:rsidRDefault="00922E4F" w:rsidP="00463EA6">
      <w:pPr>
        <w:wordWrap w:val="0"/>
        <w:autoSpaceDE w:val="0"/>
        <w:autoSpaceDN w:val="0"/>
        <w:adjustRightInd w:val="0"/>
        <w:ind w:firstLineChars="100" w:firstLine="244"/>
        <w:rPr>
          <w:rFonts w:ascii="ＭＳ 明朝" w:hAnsi="ＭＳ 明朝" w:cs="ＭＳ Ｐ明朝"/>
          <w:kern w:val="0"/>
          <w:sz w:val="24"/>
        </w:rPr>
      </w:pPr>
      <w:r w:rsidRPr="001D5AE5">
        <w:rPr>
          <w:rFonts w:ascii="ＭＳ 明朝" w:hAnsi="ＭＳ 明朝" w:cs="ＭＳ Ｐ明朝" w:hint="eastAsia"/>
          <w:spacing w:val="2"/>
          <w:kern w:val="0"/>
          <w:sz w:val="24"/>
        </w:rPr>
        <w:t>（資料等の還元）</w:t>
      </w:r>
    </w:p>
    <w:p w14:paraId="12F5D596" w14:textId="77777777" w:rsidR="00922E4F" w:rsidRPr="001D5AE5" w:rsidRDefault="00922E4F" w:rsidP="00463EA6">
      <w:pPr>
        <w:wordWrap w:val="0"/>
        <w:autoSpaceDE w:val="0"/>
        <w:autoSpaceDN w:val="0"/>
        <w:adjustRightInd w:val="0"/>
        <w:ind w:left="244" w:hangingChars="100" w:hanging="244"/>
        <w:rPr>
          <w:rFonts w:ascii="ＭＳ 明朝" w:hAnsi="ＭＳ 明朝" w:cs="ＭＳ Ｐ明朝"/>
          <w:kern w:val="0"/>
          <w:sz w:val="24"/>
        </w:rPr>
      </w:pPr>
      <w:r w:rsidRPr="001D5AE5">
        <w:rPr>
          <w:rFonts w:ascii="ＭＳ 明朝" w:hAnsi="ＭＳ 明朝" w:cs="ＭＳ Ｐ明朝" w:hint="eastAsia"/>
          <w:spacing w:val="2"/>
          <w:kern w:val="0"/>
          <w:sz w:val="24"/>
        </w:rPr>
        <w:t>第８条　乙は、製造に際し、製造方法の変更及び技術改善等を行った場合には、技術資料及び技術上の知識等について、甲に申し出るものとする。</w:t>
      </w:r>
    </w:p>
    <w:p w14:paraId="7C0F8C31" w14:textId="77777777" w:rsidR="00922E4F" w:rsidRPr="001D5AE5" w:rsidRDefault="00922E4F" w:rsidP="00463EA6">
      <w:pPr>
        <w:wordWrap w:val="0"/>
        <w:autoSpaceDE w:val="0"/>
        <w:autoSpaceDN w:val="0"/>
        <w:adjustRightInd w:val="0"/>
        <w:ind w:firstLineChars="100" w:firstLine="244"/>
        <w:rPr>
          <w:rFonts w:ascii="ＭＳ 明朝" w:hAnsi="ＭＳ 明朝" w:cs="ＭＳ Ｐ明朝"/>
          <w:kern w:val="0"/>
          <w:sz w:val="24"/>
        </w:rPr>
      </w:pPr>
      <w:r w:rsidRPr="001D5AE5">
        <w:rPr>
          <w:rFonts w:ascii="ＭＳ 明朝" w:hAnsi="ＭＳ 明朝" w:cs="ＭＳ Ｐ明朝" w:hint="eastAsia"/>
          <w:spacing w:val="2"/>
          <w:kern w:val="0"/>
          <w:sz w:val="24"/>
        </w:rPr>
        <w:t>（特許権等の侵害の禁止）</w:t>
      </w:r>
    </w:p>
    <w:p w14:paraId="7B82368C" w14:textId="77777777" w:rsidR="00922E4F" w:rsidRPr="001D5AE5" w:rsidRDefault="00922E4F" w:rsidP="00463EA6">
      <w:pPr>
        <w:wordWrap w:val="0"/>
        <w:autoSpaceDE w:val="0"/>
        <w:autoSpaceDN w:val="0"/>
        <w:adjustRightInd w:val="0"/>
        <w:ind w:left="244" w:hangingChars="100" w:hanging="244"/>
        <w:rPr>
          <w:rFonts w:ascii="ＭＳ 明朝" w:hAnsi="ＭＳ 明朝" w:cs="ＭＳ Ｐ明朝"/>
          <w:kern w:val="0"/>
          <w:sz w:val="24"/>
        </w:rPr>
      </w:pPr>
      <w:r w:rsidRPr="001D5AE5">
        <w:rPr>
          <w:rFonts w:ascii="ＭＳ 明朝" w:hAnsi="ＭＳ 明朝" w:cs="ＭＳ Ｐ明朝" w:hint="eastAsia"/>
          <w:spacing w:val="2"/>
          <w:kern w:val="0"/>
          <w:sz w:val="24"/>
        </w:rPr>
        <w:t>第９条　乙は、日米覚書により提供を受けた技術資料に第三者が所有する特許権、著作権又は技術上の知識等が含まれている場合は、これらの権利を侵害してはならない。</w:t>
      </w:r>
    </w:p>
    <w:p w14:paraId="4D7397B6" w14:textId="77777777" w:rsidR="00922E4F" w:rsidRPr="001D5AE5" w:rsidRDefault="00922E4F" w:rsidP="00463EA6">
      <w:pPr>
        <w:wordWrap w:val="0"/>
        <w:autoSpaceDE w:val="0"/>
        <w:autoSpaceDN w:val="0"/>
        <w:adjustRightInd w:val="0"/>
        <w:ind w:firstLineChars="100" w:firstLine="244"/>
        <w:rPr>
          <w:rFonts w:ascii="ＭＳ 明朝" w:hAnsi="ＭＳ 明朝" w:cs="ＭＳ Ｐ明朝"/>
          <w:kern w:val="0"/>
          <w:sz w:val="24"/>
        </w:rPr>
      </w:pPr>
      <w:r w:rsidRPr="001D5AE5">
        <w:rPr>
          <w:rFonts w:ascii="ＭＳ 明朝" w:hAnsi="ＭＳ 明朝" w:cs="ＭＳ Ｐ明朝" w:hint="eastAsia"/>
          <w:spacing w:val="2"/>
          <w:kern w:val="0"/>
          <w:sz w:val="24"/>
        </w:rPr>
        <w:t>（事故発生時の措置）</w:t>
      </w:r>
    </w:p>
    <w:p w14:paraId="66900EE3" w14:textId="77777777" w:rsidR="00922E4F" w:rsidRPr="001D5AE5" w:rsidRDefault="00922E4F" w:rsidP="00463EA6">
      <w:pPr>
        <w:wordWrap w:val="0"/>
        <w:autoSpaceDE w:val="0"/>
        <w:autoSpaceDN w:val="0"/>
        <w:adjustRightInd w:val="0"/>
        <w:ind w:left="244" w:hangingChars="100" w:hanging="244"/>
        <w:rPr>
          <w:rFonts w:ascii="ＭＳ 明朝" w:hAnsi="ＭＳ 明朝" w:cs="ＭＳ Ｐ明朝"/>
          <w:kern w:val="0"/>
          <w:sz w:val="24"/>
        </w:rPr>
      </w:pPr>
      <w:r w:rsidRPr="001D5AE5">
        <w:rPr>
          <w:rFonts w:ascii="ＭＳ 明朝" w:hAnsi="ＭＳ 明朝" w:cs="ＭＳ Ｐ明朝" w:hint="eastAsia"/>
          <w:spacing w:val="2"/>
          <w:kern w:val="0"/>
          <w:sz w:val="24"/>
        </w:rPr>
        <w:t>第１０条　乙は、技術資料等の第三国等への移転など、この条項に定める事項に関し事故が発生し又はそのおそれがある場合は、適切な処置をとるとともに、速やかに甲に報告するものとする。</w:t>
      </w:r>
    </w:p>
    <w:p w14:paraId="3F97F847" w14:textId="77777777" w:rsidR="00922E4F" w:rsidRPr="00463EA6" w:rsidRDefault="00922E4F" w:rsidP="00463EA6">
      <w:pPr>
        <w:wordWrap w:val="0"/>
        <w:autoSpaceDE w:val="0"/>
        <w:autoSpaceDN w:val="0"/>
        <w:adjustRightInd w:val="0"/>
        <w:ind w:firstLineChars="100" w:firstLine="244"/>
        <w:rPr>
          <w:rFonts w:ascii="ＭＳ 明朝" w:hAnsi="ＭＳ 明朝" w:cs="ＭＳ Ｐ明朝"/>
          <w:color w:val="000000"/>
          <w:kern w:val="0"/>
          <w:sz w:val="24"/>
        </w:rPr>
      </w:pPr>
      <w:r w:rsidRPr="00463EA6">
        <w:rPr>
          <w:rFonts w:ascii="ＭＳ 明朝" w:hAnsi="ＭＳ 明朝" w:cs="ＭＳ Ｐ明朝" w:hint="eastAsia"/>
          <w:color w:val="000000"/>
          <w:spacing w:val="2"/>
          <w:kern w:val="0"/>
          <w:sz w:val="24"/>
        </w:rPr>
        <w:t>（管理規定）</w:t>
      </w:r>
    </w:p>
    <w:p w14:paraId="441C7F27" w14:textId="77777777" w:rsidR="00922E4F" w:rsidRPr="00463EA6" w:rsidRDefault="00922E4F" w:rsidP="00463EA6">
      <w:pPr>
        <w:wordWrap w:val="0"/>
        <w:autoSpaceDE w:val="0"/>
        <w:autoSpaceDN w:val="0"/>
        <w:adjustRightInd w:val="0"/>
        <w:ind w:left="244" w:hangingChars="100" w:hanging="244"/>
        <w:rPr>
          <w:rFonts w:ascii="ＭＳ 明朝" w:hAnsi="ＭＳ 明朝" w:cs="ＭＳ Ｐ明朝"/>
          <w:color w:val="000000"/>
          <w:kern w:val="0"/>
          <w:sz w:val="24"/>
        </w:rPr>
      </w:pPr>
      <w:r w:rsidRPr="00463EA6">
        <w:rPr>
          <w:rFonts w:ascii="ＭＳ 明朝" w:hAnsi="ＭＳ 明朝" w:cs="ＭＳ Ｐ明朝" w:hint="eastAsia"/>
          <w:color w:val="000000"/>
          <w:spacing w:val="2"/>
          <w:kern w:val="0"/>
          <w:sz w:val="24"/>
        </w:rPr>
        <w:t>第１１条　乙は、この条項に定める事項を確実に遵守するため、管理規定を作成し、甲の確認を受けるものとする。ただし、管理規定が既に、甲の確認済みであるときは、</w:t>
      </w:r>
      <w:r w:rsidRPr="00463EA6">
        <w:rPr>
          <w:rFonts w:ascii="ＭＳ 明朝" w:hAnsi="ＭＳ 明朝" w:cs="ＭＳ Ｐ明朝" w:hint="eastAsia"/>
          <w:color w:val="000000"/>
          <w:spacing w:val="2"/>
          <w:kern w:val="0"/>
          <w:sz w:val="24"/>
        </w:rPr>
        <w:lastRenderedPageBreak/>
        <w:t>その旨を届け出るものとする。</w:t>
      </w:r>
    </w:p>
    <w:p w14:paraId="1446E053" w14:textId="77777777" w:rsidR="00922E4F" w:rsidRPr="00463EA6" w:rsidRDefault="00922E4F" w:rsidP="00463EA6">
      <w:pPr>
        <w:wordWrap w:val="0"/>
        <w:autoSpaceDE w:val="0"/>
        <w:autoSpaceDN w:val="0"/>
        <w:adjustRightInd w:val="0"/>
        <w:rPr>
          <w:rFonts w:ascii="ＭＳ 明朝" w:hAnsi="ＭＳ 明朝" w:cs="ＭＳ Ｐ明朝"/>
          <w:color w:val="000000"/>
          <w:kern w:val="0"/>
          <w:sz w:val="24"/>
        </w:rPr>
      </w:pPr>
      <w:r w:rsidRPr="00463EA6">
        <w:rPr>
          <w:rFonts w:ascii="ＭＳ 明朝" w:hAnsi="ＭＳ 明朝" w:cs="ＭＳ Ｐ明朝" w:hint="eastAsia"/>
          <w:color w:val="000000"/>
          <w:spacing w:val="2"/>
          <w:kern w:val="0"/>
          <w:sz w:val="24"/>
        </w:rPr>
        <w:t>２　前項の管理規定には、次の各号に掲げる事項を明らかにするものとする。</w:t>
      </w:r>
    </w:p>
    <w:p w14:paraId="7E188BDE" w14:textId="77777777" w:rsidR="00922E4F" w:rsidRPr="00463EA6" w:rsidRDefault="00922E4F" w:rsidP="00463EA6">
      <w:pPr>
        <w:wordWrap w:val="0"/>
        <w:autoSpaceDE w:val="0"/>
        <w:autoSpaceDN w:val="0"/>
        <w:adjustRightInd w:val="0"/>
        <w:ind w:firstLineChars="50" w:firstLine="122"/>
        <w:rPr>
          <w:rFonts w:ascii="ＭＳ 明朝" w:hAnsi="ＭＳ 明朝" w:cs="ＭＳ Ｐ明朝"/>
          <w:color w:val="000000"/>
          <w:kern w:val="0"/>
          <w:sz w:val="24"/>
        </w:rPr>
      </w:pPr>
      <w:r w:rsidRPr="00463EA6">
        <w:rPr>
          <w:rFonts w:ascii="ＭＳ 明朝" w:hAnsi="ＭＳ 明朝" w:cs="ＭＳ Ｐ明朝" w:hint="eastAsia"/>
          <w:color w:val="000000"/>
          <w:spacing w:val="2"/>
          <w:kern w:val="0"/>
          <w:sz w:val="24"/>
        </w:rPr>
        <w:t>(1)　管理責任者及び取扱者の任命方法及び責任範囲</w:t>
      </w:r>
    </w:p>
    <w:p w14:paraId="0EBABAF0" w14:textId="77777777" w:rsidR="00922E4F" w:rsidRPr="00463EA6" w:rsidRDefault="00922E4F" w:rsidP="00463EA6">
      <w:pPr>
        <w:wordWrap w:val="0"/>
        <w:autoSpaceDE w:val="0"/>
        <w:autoSpaceDN w:val="0"/>
        <w:adjustRightInd w:val="0"/>
        <w:ind w:firstLineChars="50" w:firstLine="122"/>
        <w:rPr>
          <w:rFonts w:ascii="ＭＳ 明朝" w:hAnsi="ＭＳ 明朝" w:cs="ＭＳ Ｐ明朝"/>
          <w:color w:val="000000"/>
          <w:kern w:val="0"/>
          <w:sz w:val="24"/>
        </w:rPr>
      </w:pPr>
      <w:r w:rsidRPr="00463EA6">
        <w:rPr>
          <w:rFonts w:ascii="ＭＳ 明朝" w:hAnsi="ＭＳ 明朝" w:cs="ＭＳ Ｐ明朝" w:hint="eastAsia"/>
          <w:color w:val="000000"/>
          <w:spacing w:val="2"/>
          <w:kern w:val="0"/>
          <w:sz w:val="24"/>
        </w:rPr>
        <w:t>(2)　技術資料等の送達及び保管等に関する措置</w:t>
      </w:r>
    </w:p>
    <w:p w14:paraId="2CA24342" w14:textId="77777777" w:rsidR="00922E4F" w:rsidRPr="00463EA6" w:rsidRDefault="00922E4F" w:rsidP="00463EA6">
      <w:pPr>
        <w:wordWrap w:val="0"/>
        <w:autoSpaceDE w:val="0"/>
        <w:autoSpaceDN w:val="0"/>
        <w:adjustRightInd w:val="0"/>
        <w:ind w:firstLineChars="50" w:firstLine="122"/>
        <w:rPr>
          <w:rFonts w:ascii="ＭＳ 明朝" w:hAnsi="ＭＳ 明朝" w:cs="ＭＳ Ｐ明朝"/>
          <w:color w:val="000000"/>
          <w:kern w:val="0"/>
          <w:sz w:val="24"/>
        </w:rPr>
      </w:pPr>
      <w:r w:rsidRPr="00463EA6">
        <w:rPr>
          <w:rFonts w:ascii="ＭＳ 明朝" w:hAnsi="ＭＳ 明朝" w:cs="ＭＳ Ｐ明朝" w:hint="eastAsia"/>
          <w:color w:val="000000"/>
          <w:spacing w:val="2"/>
          <w:kern w:val="0"/>
          <w:sz w:val="24"/>
        </w:rPr>
        <w:t>(3)　技術資料等を第三国者に移転しないための措置</w:t>
      </w:r>
    </w:p>
    <w:p w14:paraId="67FB0C0C" w14:textId="77777777" w:rsidR="00922E4F" w:rsidRPr="00463EA6" w:rsidRDefault="00922E4F" w:rsidP="00463EA6">
      <w:pPr>
        <w:wordWrap w:val="0"/>
        <w:autoSpaceDE w:val="0"/>
        <w:autoSpaceDN w:val="0"/>
        <w:adjustRightInd w:val="0"/>
        <w:ind w:firstLineChars="50" w:firstLine="122"/>
        <w:rPr>
          <w:rFonts w:ascii="ＭＳ 明朝" w:hAnsi="ＭＳ 明朝" w:cs="ＭＳ Ｐ明朝"/>
          <w:color w:val="000000"/>
          <w:kern w:val="0"/>
          <w:sz w:val="24"/>
        </w:rPr>
      </w:pPr>
      <w:r w:rsidRPr="00463EA6">
        <w:rPr>
          <w:rFonts w:ascii="ＭＳ 明朝" w:hAnsi="ＭＳ 明朝" w:cs="ＭＳ Ｐ明朝" w:hint="eastAsia"/>
          <w:color w:val="000000"/>
          <w:spacing w:val="2"/>
          <w:kern w:val="0"/>
          <w:sz w:val="24"/>
        </w:rPr>
        <w:t>(4)　技術資料等を契約の目的以外に使用及び利用しないための措置</w:t>
      </w:r>
    </w:p>
    <w:p w14:paraId="250A16BB" w14:textId="77777777" w:rsidR="00922E4F" w:rsidRPr="00463EA6" w:rsidRDefault="00922E4F" w:rsidP="00463EA6">
      <w:pPr>
        <w:wordWrap w:val="0"/>
        <w:autoSpaceDE w:val="0"/>
        <w:autoSpaceDN w:val="0"/>
        <w:adjustRightInd w:val="0"/>
        <w:ind w:firstLineChars="50" w:firstLine="122"/>
        <w:rPr>
          <w:rFonts w:ascii="ＭＳ 明朝" w:hAnsi="ＭＳ 明朝" w:cs="ＭＳ Ｐ明朝"/>
          <w:color w:val="000000"/>
          <w:kern w:val="0"/>
          <w:sz w:val="24"/>
        </w:rPr>
      </w:pPr>
      <w:r w:rsidRPr="00463EA6">
        <w:rPr>
          <w:rFonts w:ascii="ＭＳ 明朝" w:hAnsi="ＭＳ 明朝" w:cs="ＭＳ Ｐ明朝" w:hint="eastAsia"/>
          <w:color w:val="000000"/>
          <w:spacing w:val="2"/>
          <w:kern w:val="0"/>
          <w:sz w:val="24"/>
        </w:rPr>
        <w:t>(5)　技術資料等により製造を行う工場等の保全措置</w:t>
      </w:r>
    </w:p>
    <w:p w14:paraId="0F16CCC4" w14:textId="77777777" w:rsidR="00922E4F" w:rsidRPr="00463EA6" w:rsidRDefault="00922E4F" w:rsidP="00463EA6">
      <w:pPr>
        <w:wordWrap w:val="0"/>
        <w:autoSpaceDE w:val="0"/>
        <w:autoSpaceDN w:val="0"/>
        <w:adjustRightInd w:val="0"/>
        <w:ind w:firstLineChars="50" w:firstLine="122"/>
        <w:rPr>
          <w:rFonts w:ascii="ＭＳ 明朝" w:hAnsi="ＭＳ 明朝" w:cs="ＭＳ Ｐ明朝"/>
          <w:color w:val="000000"/>
          <w:kern w:val="0"/>
          <w:sz w:val="24"/>
        </w:rPr>
      </w:pPr>
      <w:r w:rsidRPr="00463EA6">
        <w:rPr>
          <w:rFonts w:ascii="ＭＳ 明朝" w:hAnsi="ＭＳ 明朝" w:cs="ＭＳ Ｐ明朝" w:hint="eastAsia"/>
          <w:color w:val="000000"/>
          <w:spacing w:val="2"/>
          <w:kern w:val="0"/>
          <w:sz w:val="24"/>
        </w:rPr>
        <w:t>(6)　その他必要な事項</w:t>
      </w:r>
    </w:p>
    <w:p w14:paraId="78BA43F5" w14:textId="77777777" w:rsidR="00922E4F" w:rsidRPr="00463EA6" w:rsidRDefault="00922E4F" w:rsidP="00463EA6">
      <w:pPr>
        <w:wordWrap w:val="0"/>
        <w:autoSpaceDE w:val="0"/>
        <w:autoSpaceDN w:val="0"/>
        <w:adjustRightInd w:val="0"/>
        <w:rPr>
          <w:rFonts w:ascii="ＭＳ 明朝" w:hAnsi="ＭＳ 明朝" w:cs="ＭＳ Ｐ明朝"/>
          <w:color w:val="000000"/>
          <w:kern w:val="0"/>
          <w:sz w:val="24"/>
        </w:rPr>
      </w:pPr>
      <w:r w:rsidRPr="00463EA6">
        <w:rPr>
          <w:rFonts w:ascii="ＭＳ 明朝" w:hAnsi="ＭＳ 明朝" w:cs="ＭＳ Ｐ明朝" w:hint="eastAsia"/>
          <w:color w:val="000000"/>
          <w:spacing w:val="2"/>
          <w:kern w:val="0"/>
          <w:sz w:val="24"/>
        </w:rPr>
        <w:t>３　本条第１項の規定は、乙が甲の確認を受けた管理規定を変更する場合に準用する。</w:t>
      </w:r>
    </w:p>
    <w:p w14:paraId="1CCDF628" w14:textId="77777777" w:rsidR="00922E4F" w:rsidRPr="00463EA6" w:rsidRDefault="00922E4F" w:rsidP="00463EA6">
      <w:pPr>
        <w:wordWrap w:val="0"/>
        <w:autoSpaceDE w:val="0"/>
        <w:autoSpaceDN w:val="0"/>
        <w:adjustRightInd w:val="0"/>
        <w:ind w:firstLineChars="100" w:firstLine="244"/>
        <w:rPr>
          <w:rFonts w:ascii="ＭＳ 明朝" w:hAnsi="ＭＳ 明朝" w:cs="ＭＳ Ｐ明朝"/>
          <w:color w:val="000000"/>
          <w:kern w:val="0"/>
          <w:sz w:val="24"/>
        </w:rPr>
      </w:pPr>
      <w:r w:rsidRPr="00463EA6">
        <w:rPr>
          <w:rFonts w:ascii="ＭＳ 明朝" w:hAnsi="ＭＳ 明朝" w:cs="ＭＳ Ｐ明朝" w:hint="eastAsia"/>
          <w:color w:val="000000"/>
          <w:spacing w:val="2"/>
          <w:kern w:val="0"/>
          <w:sz w:val="24"/>
        </w:rPr>
        <w:t>（下請負者に関する措置）</w:t>
      </w:r>
    </w:p>
    <w:p w14:paraId="24692297" w14:textId="77777777" w:rsidR="00922E4F" w:rsidRPr="00463EA6" w:rsidRDefault="00922E4F" w:rsidP="00463EA6">
      <w:pPr>
        <w:wordWrap w:val="0"/>
        <w:autoSpaceDE w:val="0"/>
        <w:autoSpaceDN w:val="0"/>
        <w:adjustRightInd w:val="0"/>
        <w:ind w:left="244" w:hangingChars="100" w:hanging="244"/>
        <w:rPr>
          <w:rFonts w:ascii="ＭＳ 明朝" w:hAnsi="ＭＳ 明朝" w:cs="ＭＳ Ｐ明朝"/>
          <w:color w:val="000000"/>
          <w:kern w:val="0"/>
          <w:sz w:val="24"/>
        </w:rPr>
      </w:pPr>
      <w:r w:rsidRPr="00463EA6">
        <w:rPr>
          <w:rFonts w:ascii="ＭＳ 明朝" w:hAnsi="ＭＳ 明朝" w:cs="ＭＳ Ｐ明朝" w:hint="eastAsia"/>
          <w:color w:val="000000"/>
          <w:spacing w:val="2"/>
          <w:kern w:val="0"/>
          <w:sz w:val="24"/>
        </w:rPr>
        <w:t>第１２条　乙は、この契約に関し下請負者がある場合は、乙と下請負者の間で第２条以下に定める事項に準じて取り決めを行うものとし、この取り決めには乙と下請負者との契約が完了した後も、引き続き当該事項を遵守させる内容を含むものとする。</w:t>
      </w:r>
    </w:p>
    <w:p w14:paraId="7060CE53" w14:textId="77777777" w:rsidR="00922E4F" w:rsidRPr="00463EA6" w:rsidRDefault="00922E4F" w:rsidP="00463EA6">
      <w:pPr>
        <w:wordWrap w:val="0"/>
        <w:autoSpaceDE w:val="0"/>
        <w:autoSpaceDN w:val="0"/>
        <w:adjustRightInd w:val="0"/>
        <w:ind w:left="244" w:hangingChars="100" w:hanging="244"/>
        <w:rPr>
          <w:rFonts w:ascii="ＭＳ 明朝" w:hAnsi="ＭＳ 明朝" w:cs="ＭＳ Ｐ明朝"/>
          <w:color w:val="000000"/>
          <w:kern w:val="0"/>
          <w:sz w:val="24"/>
        </w:rPr>
      </w:pPr>
      <w:r w:rsidRPr="00463EA6">
        <w:rPr>
          <w:rFonts w:ascii="ＭＳ 明朝" w:hAnsi="ＭＳ 明朝" w:cs="ＭＳ Ｐ明朝" w:hint="eastAsia"/>
          <w:color w:val="000000"/>
          <w:spacing w:val="2"/>
          <w:kern w:val="0"/>
          <w:sz w:val="24"/>
        </w:rPr>
        <w:t>２　乙は、前項の取決めを行った場合は、取り決めた文書を速やかに甲に提出し確認を受けるものとする。ただし、その取決め文書が既に確認済みであるときは、その旨を届け出るものとする。</w:t>
      </w:r>
    </w:p>
    <w:p w14:paraId="4CD82D54" w14:textId="77777777" w:rsidR="00922E4F" w:rsidRPr="00463EA6" w:rsidRDefault="00922E4F" w:rsidP="00463EA6">
      <w:pPr>
        <w:wordWrap w:val="0"/>
        <w:autoSpaceDE w:val="0"/>
        <w:autoSpaceDN w:val="0"/>
        <w:adjustRightInd w:val="0"/>
        <w:ind w:firstLineChars="100" w:firstLine="244"/>
        <w:rPr>
          <w:rFonts w:ascii="ＭＳ 明朝" w:hAnsi="ＭＳ 明朝" w:cs="ＭＳ Ｐ明朝"/>
          <w:color w:val="000000"/>
          <w:kern w:val="0"/>
          <w:sz w:val="24"/>
        </w:rPr>
      </w:pPr>
      <w:r w:rsidRPr="00463EA6">
        <w:rPr>
          <w:rFonts w:ascii="ＭＳ 明朝" w:hAnsi="ＭＳ 明朝" w:cs="ＭＳ Ｐ明朝" w:hint="eastAsia"/>
          <w:color w:val="000000"/>
          <w:spacing w:val="2"/>
          <w:kern w:val="0"/>
          <w:sz w:val="24"/>
        </w:rPr>
        <w:t>（開発経費の支払等）</w:t>
      </w:r>
    </w:p>
    <w:p w14:paraId="1C4FCE01" w14:textId="77777777" w:rsidR="00922E4F" w:rsidRPr="00463EA6" w:rsidRDefault="00922E4F" w:rsidP="00463EA6">
      <w:pPr>
        <w:wordWrap w:val="0"/>
        <w:autoSpaceDE w:val="0"/>
        <w:autoSpaceDN w:val="0"/>
        <w:adjustRightInd w:val="0"/>
        <w:ind w:left="244" w:hangingChars="100" w:hanging="244"/>
        <w:rPr>
          <w:rFonts w:ascii="ＭＳ 明朝" w:hAnsi="ＭＳ 明朝" w:cs="ＭＳ Ｐ明朝"/>
          <w:color w:val="000000"/>
          <w:kern w:val="0"/>
          <w:sz w:val="24"/>
        </w:rPr>
      </w:pPr>
      <w:r w:rsidRPr="00463EA6">
        <w:rPr>
          <w:rFonts w:ascii="ＭＳ 明朝" w:hAnsi="ＭＳ 明朝" w:cs="ＭＳ Ｐ明朝" w:hint="eastAsia"/>
          <w:color w:val="000000"/>
          <w:spacing w:val="2"/>
          <w:kern w:val="0"/>
          <w:sz w:val="24"/>
        </w:rPr>
        <w:t>第１３条　日米覚書により、開発経費（円建て）の支払を伴う契約については、別に定めるところによるものとする。</w:t>
      </w:r>
    </w:p>
    <w:p w14:paraId="3C9EB1B6" w14:textId="77777777" w:rsidR="00922E4F" w:rsidRPr="00463EA6" w:rsidRDefault="00922E4F" w:rsidP="00463EA6">
      <w:pPr>
        <w:wordWrap w:val="0"/>
        <w:autoSpaceDE w:val="0"/>
        <w:autoSpaceDN w:val="0"/>
        <w:adjustRightInd w:val="0"/>
        <w:rPr>
          <w:rFonts w:ascii="ＭＳ 明朝" w:hAnsi="ＭＳ 明朝" w:cs="ＭＳ Ｐ明朝"/>
          <w:color w:val="000000"/>
          <w:spacing w:val="2"/>
          <w:kern w:val="0"/>
          <w:sz w:val="24"/>
        </w:rPr>
      </w:pPr>
    </w:p>
    <w:p w14:paraId="2F14798C" w14:textId="77777777" w:rsidR="00AD0455" w:rsidRPr="00463EA6" w:rsidRDefault="00AD0455" w:rsidP="00463EA6">
      <w:pPr>
        <w:wordWrap w:val="0"/>
        <w:autoSpaceDE w:val="0"/>
        <w:autoSpaceDN w:val="0"/>
        <w:adjustRightInd w:val="0"/>
        <w:jc w:val="right"/>
        <w:rPr>
          <w:rFonts w:ascii="ＭＳ 明朝" w:hAnsi="ＭＳ 明朝" w:cs="ＭＳ Ｐ明朝"/>
          <w:color w:val="000000"/>
          <w:spacing w:val="2"/>
          <w:kern w:val="0"/>
          <w:sz w:val="24"/>
        </w:rPr>
      </w:pPr>
    </w:p>
    <w:p w14:paraId="3F87AEF3" w14:textId="77777777" w:rsidR="00AD0455" w:rsidRPr="00463EA6" w:rsidRDefault="00AD0455" w:rsidP="00463EA6">
      <w:pPr>
        <w:autoSpaceDE w:val="0"/>
        <w:autoSpaceDN w:val="0"/>
        <w:adjustRightInd w:val="0"/>
        <w:jc w:val="right"/>
        <w:rPr>
          <w:rFonts w:ascii="ＭＳ 明朝" w:hAnsi="ＭＳ 明朝" w:cs="ＭＳ Ｐ明朝"/>
          <w:color w:val="000000"/>
          <w:spacing w:val="2"/>
          <w:kern w:val="0"/>
          <w:sz w:val="24"/>
        </w:rPr>
      </w:pPr>
    </w:p>
    <w:p w14:paraId="534F77DE" w14:textId="77777777" w:rsidR="00AD0455" w:rsidRPr="00463EA6" w:rsidRDefault="00AD0455" w:rsidP="00463EA6">
      <w:pPr>
        <w:autoSpaceDE w:val="0"/>
        <w:autoSpaceDN w:val="0"/>
        <w:adjustRightInd w:val="0"/>
        <w:jc w:val="right"/>
        <w:rPr>
          <w:rFonts w:ascii="ＭＳ 明朝" w:hAnsi="ＭＳ 明朝" w:cs="ＭＳ Ｐ明朝"/>
          <w:color w:val="000000"/>
          <w:spacing w:val="2"/>
          <w:kern w:val="0"/>
          <w:sz w:val="24"/>
        </w:rPr>
      </w:pPr>
    </w:p>
    <w:p w14:paraId="2AB66674" w14:textId="77777777" w:rsidR="00AD0455" w:rsidRPr="00463EA6" w:rsidRDefault="00AD0455" w:rsidP="00463EA6">
      <w:pPr>
        <w:autoSpaceDE w:val="0"/>
        <w:autoSpaceDN w:val="0"/>
        <w:adjustRightInd w:val="0"/>
        <w:jc w:val="right"/>
        <w:rPr>
          <w:rFonts w:ascii="ＭＳ 明朝" w:hAnsi="ＭＳ 明朝" w:cs="ＭＳ Ｐ明朝"/>
          <w:color w:val="000000"/>
          <w:spacing w:val="2"/>
          <w:kern w:val="0"/>
          <w:sz w:val="24"/>
        </w:rPr>
      </w:pPr>
    </w:p>
    <w:p w14:paraId="32852BB6" w14:textId="77777777" w:rsidR="00AD0455" w:rsidRPr="00463EA6" w:rsidRDefault="00AD0455" w:rsidP="00463EA6">
      <w:pPr>
        <w:autoSpaceDE w:val="0"/>
        <w:autoSpaceDN w:val="0"/>
        <w:adjustRightInd w:val="0"/>
        <w:jc w:val="right"/>
        <w:rPr>
          <w:rFonts w:ascii="ＭＳ 明朝" w:hAnsi="ＭＳ 明朝" w:cs="ＭＳ Ｐ明朝"/>
          <w:color w:val="000000"/>
          <w:spacing w:val="2"/>
          <w:kern w:val="0"/>
          <w:sz w:val="24"/>
        </w:rPr>
      </w:pPr>
    </w:p>
    <w:p w14:paraId="39EAA81B" w14:textId="77777777" w:rsidR="00AD0455" w:rsidRPr="00463EA6" w:rsidRDefault="00AD0455" w:rsidP="00463EA6">
      <w:pPr>
        <w:autoSpaceDE w:val="0"/>
        <w:autoSpaceDN w:val="0"/>
        <w:adjustRightInd w:val="0"/>
        <w:jc w:val="right"/>
        <w:rPr>
          <w:rFonts w:ascii="ＭＳ 明朝" w:hAnsi="ＭＳ 明朝" w:cs="ＭＳ Ｐ明朝"/>
          <w:color w:val="000000"/>
          <w:spacing w:val="2"/>
          <w:kern w:val="0"/>
          <w:sz w:val="24"/>
        </w:rPr>
      </w:pPr>
    </w:p>
    <w:p w14:paraId="7A3FD61E" w14:textId="77777777" w:rsidR="00AD0455" w:rsidRPr="00463EA6" w:rsidRDefault="00AD0455" w:rsidP="00463EA6">
      <w:pPr>
        <w:autoSpaceDE w:val="0"/>
        <w:autoSpaceDN w:val="0"/>
        <w:adjustRightInd w:val="0"/>
        <w:jc w:val="right"/>
        <w:rPr>
          <w:rFonts w:ascii="ＭＳ 明朝" w:hAnsi="ＭＳ 明朝" w:cs="ＭＳ Ｐ明朝"/>
          <w:color w:val="000000"/>
          <w:spacing w:val="2"/>
          <w:kern w:val="0"/>
          <w:sz w:val="24"/>
        </w:rPr>
      </w:pPr>
    </w:p>
    <w:p w14:paraId="7E063395" w14:textId="77777777" w:rsidR="00AD0455" w:rsidRPr="00463EA6" w:rsidRDefault="00AD0455" w:rsidP="00463EA6">
      <w:pPr>
        <w:autoSpaceDE w:val="0"/>
        <w:autoSpaceDN w:val="0"/>
        <w:adjustRightInd w:val="0"/>
        <w:jc w:val="right"/>
        <w:rPr>
          <w:rFonts w:ascii="ＭＳ 明朝" w:hAnsi="ＭＳ 明朝" w:cs="ＭＳ Ｐ明朝"/>
          <w:color w:val="000000"/>
          <w:spacing w:val="2"/>
          <w:kern w:val="0"/>
          <w:sz w:val="24"/>
        </w:rPr>
      </w:pPr>
    </w:p>
    <w:p w14:paraId="4EF5D08A" w14:textId="77777777" w:rsidR="00CC5CC0" w:rsidRPr="00463EA6" w:rsidRDefault="00CC5CC0" w:rsidP="00463EA6">
      <w:pPr>
        <w:autoSpaceDE w:val="0"/>
        <w:autoSpaceDN w:val="0"/>
        <w:adjustRightInd w:val="0"/>
        <w:jc w:val="right"/>
        <w:rPr>
          <w:rFonts w:ascii="ＭＳ 明朝" w:hAnsi="ＭＳ 明朝" w:cs="ＭＳ Ｐ明朝"/>
          <w:color w:val="000000"/>
          <w:spacing w:val="2"/>
          <w:kern w:val="0"/>
          <w:sz w:val="24"/>
        </w:rPr>
      </w:pPr>
    </w:p>
    <w:p w14:paraId="474E3040" w14:textId="77777777" w:rsidR="00F86DFA" w:rsidRPr="00463EA6" w:rsidRDefault="00F86DFA" w:rsidP="00463EA6">
      <w:pPr>
        <w:autoSpaceDE w:val="0"/>
        <w:autoSpaceDN w:val="0"/>
        <w:adjustRightInd w:val="0"/>
        <w:jc w:val="right"/>
        <w:rPr>
          <w:rFonts w:ascii="ＭＳ 明朝" w:hAnsi="ＭＳ 明朝" w:cs="ＭＳ Ｐ明朝"/>
          <w:color w:val="000000"/>
          <w:spacing w:val="2"/>
          <w:kern w:val="0"/>
          <w:sz w:val="24"/>
        </w:rPr>
      </w:pPr>
    </w:p>
    <w:p w14:paraId="1D9DD33B" w14:textId="77777777" w:rsidR="00CC5CC0" w:rsidRPr="00463EA6" w:rsidRDefault="00CC5CC0" w:rsidP="00463EA6">
      <w:pPr>
        <w:autoSpaceDE w:val="0"/>
        <w:autoSpaceDN w:val="0"/>
        <w:adjustRightInd w:val="0"/>
        <w:jc w:val="right"/>
        <w:rPr>
          <w:rFonts w:ascii="ＭＳ 明朝" w:hAnsi="ＭＳ 明朝" w:cs="ＭＳ Ｐ明朝"/>
          <w:color w:val="000000"/>
          <w:spacing w:val="2"/>
          <w:kern w:val="0"/>
          <w:sz w:val="24"/>
        </w:rPr>
      </w:pPr>
    </w:p>
    <w:p w14:paraId="4ABD38F4" w14:textId="77777777" w:rsidR="00AD0455" w:rsidRPr="00463EA6" w:rsidRDefault="00AD0455" w:rsidP="00463EA6">
      <w:pPr>
        <w:autoSpaceDE w:val="0"/>
        <w:autoSpaceDN w:val="0"/>
        <w:adjustRightInd w:val="0"/>
        <w:jc w:val="right"/>
        <w:rPr>
          <w:rFonts w:ascii="ＭＳ 明朝" w:hAnsi="ＭＳ 明朝" w:cs="ＭＳ Ｐ明朝"/>
          <w:color w:val="000000"/>
          <w:spacing w:val="2"/>
          <w:kern w:val="0"/>
          <w:sz w:val="24"/>
        </w:rPr>
      </w:pPr>
    </w:p>
    <w:p w14:paraId="583EBD29" w14:textId="77777777" w:rsidR="00AD0455" w:rsidRDefault="00AD0455" w:rsidP="00463EA6">
      <w:pPr>
        <w:autoSpaceDE w:val="0"/>
        <w:autoSpaceDN w:val="0"/>
        <w:adjustRightInd w:val="0"/>
        <w:jc w:val="right"/>
        <w:rPr>
          <w:rFonts w:ascii="ＭＳ 明朝" w:hAnsi="ＭＳ 明朝" w:cs="ＭＳ Ｐ明朝"/>
          <w:color w:val="000000"/>
          <w:spacing w:val="2"/>
          <w:kern w:val="0"/>
          <w:sz w:val="24"/>
        </w:rPr>
      </w:pPr>
    </w:p>
    <w:p w14:paraId="79EBA389" w14:textId="77777777" w:rsidR="00195F97" w:rsidRDefault="00195F97" w:rsidP="00463EA6">
      <w:pPr>
        <w:autoSpaceDE w:val="0"/>
        <w:autoSpaceDN w:val="0"/>
        <w:adjustRightInd w:val="0"/>
        <w:jc w:val="right"/>
        <w:rPr>
          <w:rFonts w:ascii="ＭＳ 明朝" w:hAnsi="ＭＳ 明朝" w:cs="ＭＳ Ｐ明朝"/>
          <w:color w:val="000000"/>
          <w:spacing w:val="2"/>
          <w:kern w:val="0"/>
          <w:sz w:val="24"/>
        </w:rPr>
      </w:pPr>
    </w:p>
    <w:p w14:paraId="5FEDB036" w14:textId="77777777" w:rsidR="00195F97" w:rsidRDefault="00195F97" w:rsidP="00463EA6">
      <w:pPr>
        <w:autoSpaceDE w:val="0"/>
        <w:autoSpaceDN w:val="0"/>
        <w:adjustRightInd w:val="0"/>
        <w:jc w:val="right"/>
        <w:rPr>
          <w:rFonts w:ascii="ＭＳ 明朝" w:hAnsi="ＭＳ 明朝" w:cs="ＭＳ Ｐ明朝"/>
          <w:color w:val="000000"/>
          <w:spacing w:val="2"/>
          <w:kern w:val="0"/>
          <w:sz w:val="24"/>
        </w:rPr>
      </w:pPr>
    </w:p>
    <w:p w14:paraId="3C8DE1C2" w14:textId="77777777" w:rsidR="00195F97" w:rsidRDefault="00195F97" w:rsidP="00463EA6">
      <w:pPr>
        <w:autoSpaceDE w:val="0"/>
        <w:autoSpaceDN w:val="0"/>
        <w:adjustRightInd w:val="0"/>
        <w:jc w:val="right"/>
        <w:rPr>
          <w:rFonts w:ascii="ＭＳ 明朝" w:hAnsi="ＭＳ 明朝" w:cs="ＭＳ Ｐ明朝"/>
          <w:color w:val="000000"/>
          <w:spacing w:val="2"/>
          <w:kern w:val="0"/>
          <w:sz w:val="24"/>
        </w:rPr>
      </w:pPr>
    </w:p>
    <w:p w14:paraId="2A1A96A9" w14:textId="77777777" w:rsidR="00195F97" w:rsidRDefault="00195F97" w:rsidP="00463EA6">
      <w:pPr>
        <w:autoSpaceDE w:val="0"/>
        <w:autoSpaceDN w:val="0"/>
        <w:adjustRightInd w:val="0"/>
        <w:jc w:val="right"/>
        <w:rPr>
          <w:rFonts w:ascii="ＭＳ 明朝" w:hAnsi="ＭＳ 明朝" w:cs="ＭＳ Ｐ明朝"/>
          <w:color w:val="000000"/>
          <w:spacing w:val="2"/>
          <w:kern w:val="0"/>
          <w:sz w:val="24"/>
        </w:rPr>
      </w:pPr>
    </w:p>
    <w:p w14:paraId="59129A4C" w14:textId="77777777" w:rsidR="00195F97" w:rsidRDefault="00195F97" w:rsidP="00463EA6">
      <w:pPr>
        <w:autoSpaceDE w:val="0"/>
        <w:autoSpaceDN w:val="0"/>
        <w:adjustRightInd w:val="0"/>
        <w:jc w:val="right"/>
        <w:rPr>
          <w:rFonts w:ascii="ＭＳ 明朝" w:hAnsi="ＭＳ 明朝" w:cs="ＭＳ Ｐ明朝"/>
          <w:color w:val="000000"/>
          <w:spacing w:val="2"/>
          <w:kern w:val="0"/>
          <w:sz w:val="24"/>
        </w:rPr>
      </w:pPr>
    </w:p>
    <w:p w14:paraId="39B64BB2" w14:textId="77777777" w:rsidR="00195F97" w:rsidRDefault="00195F97" w:rsidP="00463EA6">
      <w:pPr>
        <w:autoSpaceDE w:val="0"/>
        <w:autoSpaceDN w:val="0"/>
        <w:adjustRightInd w:val="0"/>
        <w:jc w:val="right"/>
        <w:rPr>
          <w:rFonts w:ascii="ＭＳ 明朝" w:hAnsi="ＭＳ 明朝" w:cs="ＭＳ Ｐ明朝"/>
          <w:color w:val="000000"/>
          <w:spacing w:val="2"/>
          <w:kern w:val="0"/>
          <w:sz w:val="24"/>
        </w:rPr>
      </w:pPr>
    </w:p>
    <w:p w14:paraId="2182CFB2" w14:textId="77777777" w:rsidR="00195F97" w:rsidRDefault="00195F97" w:rsidP="00463EA6">
      <w:pPr>
        <w:autoSpaceDE w:val="0"/>
        <w:autoSpaceDN w:val="0"/>
        <w:adjustRightInd w:val="0"/>
        <w:jc w:val="right"/>
        <w:rPr>
          <w:rFonts w:ascii="ＭＳ 明朝" w:hAnsi="ＭＳ 明朝" w:cs="ＭＳ Ｐ明朝"/>
          <w:color w:val="000000"/>
          <w:spacing w:val="2"/>
          <w:kern w:val="0"/>
          <w:sz w:val="24"/>
        </w:rPr>
      </w:pPr>
    </w:p>
    <w:p w14:paraId="3266A5F3" w14:textId="77777777" w:rsidR="00195F97" w:rsidRDefault="00195F97" w:rsidP="00463EA6">
      <w:pPr>
        <w:autoSpaceDE w:val="0"/>
        <w:autoSpaceDN w:val="0"/>
        <w:adjustRightInd w:val="0"/>
        <w:jc w:val="right"/>
        <w:rPr>
          <w:rFonts w:ascii="ＭＳ 明朝" w:hAnsi="ＭＳ 明朝" w:cs="ＭＳ Ｐ明朝"/>
          <w:color w:val="000000"/>
          <w:spacing w:val="2"/>
          <w:kern w:val="0"/>
          <w:sz w:val="24"/>
        </w:rPr>
      </w:pPr>
    </w:p>
    <w:p w14:paraId="26F91D4B" w14:textId="77777777" w:rsidR="00195F97" w:rsidRDefault="00195F97" w:rsidP="00463EA6">
      <w:pPr>
        <w:autoSpaceDE w:val="0"/>
        <w:autoSpaceDN w:val="0"/>
        <w:adjustRightInd w:val="0"/>
        <w:jc w:val="right"/>
        <w:rPr>
          <w:rFonts w:ascii="ＭＳ 明朝" w:hAnsi="ＭＳ 明朝" w:cs="ＭＳ Ｐ明朝"/>
          <w:color w:val="000000"/>
          <w:spacing w:val="2"/>
          <w:kern w:val="0"/>
          <w:sz w:val="24"/>
        </w:rPr>
      </w:pPr>
    </w:p>
    <w:p w14:paraId="3DE57AB2" w14:textId="77777777" w:rsidR="00195F97" w:rsidRPr="00463EA6" w:rsidRDefault="00195F97" w:rsidP="00463EA6">
      <w:pPr>
        <w:autoSpaceDE w:val="0"/>
        <w:autoSpaceDN w:val="0"/>
        <w:adjustRightInd w:val="0"/>
        <w:jc w:val="right"/>
        <w:rPr>
          <w:rFonts w:ascii="ＭＳ 明朝" w:hAnsi="ＭＳ 明朝" w:cs="ＭＳ Ｐ明朝"/>
          <w:color w:val="000000"/>
          <w:spacing w:val="2"/>
          <w:kern w:val="0"/>
          <w:sz w:val="24"/>
        </w:rPr>
      </w:pPr>
    </w:p>
    <w:p w14:paraId="27A0DE33" w14:textId="77777777" w:rsidR="00AD0455" w:rsidRPr="00463EA6" w:rsidRDefault="00AD0455" w:rsidP="00463EA6">
      <w:pPr>
        <w:autoSpaceDE w:val="0"/>
        <w:autoSpaceDN w:val="0"/>
        <w:adjustRightInd w:val="0"/>
        <w:jc w:val="right"/>
        <w:rPr>
          <w:rFonts w:ascii="ＭＳ 明朝" w:hAnsi="ＭＳ 明朝" w:cs="ＭＳ Ｐ明朝"/>
          <w:color w:val="000000"/>
          <w:spacing w:val="2"/>
          <w:kern w:val="0"/>
          <w:sz w:val="24"/>
        </w:rPr>
      </w:pPr>
    </w:p>
    <w:p w14:paraId="617914B4" w14:textId="77777777" w:rsidR="00AD0455" w:rsidRPr="00463EA6" w:rsidRDefault="00AD0455" w:rsidP="00463EA6">
      <w:pPr>
        <w:autoSpaceDE w:val="0"/>
        <w:autoSpaceDN w:val="0"/>
        <w:adjustRightInd w:val="0"/>
        <w:jc w:val="right"/>
        <w:rPr>
          <w:rFonts w:ascii="ＭＳ 明朝" w:hAnsi="ＭＳ 明朝" w:cs="ＭＳ Ｐ明朝"/>
          <w:color w:val="000000"/>
          <w:spacing w:val="2"/>
          <w:kern w:val="0"/>
          <w:sz w:val="24"/>
        </w:rPr>
      </w:pPr>
    </w:p>
    <w:p w14:paraId="7D1C36D9" w14:textId="77777777" w:rsidR="00BE4AE0" w:rsidRPr="001D5AE5" w:rsidRDefault="00BE4AE0" w:rsidP="00463EA6">
      <w:pPr>
        <w:autoSpaceDE w:val="0"/>
        <w:autoSpaceDN w:val="0"/>
        <w:adjustRightInd w:val="0"/>
        <w:jc w:val="right"/>
        <w:rPr>
          <w:rFonts w:ascii="ＭＳ 明朝" w:hAnsi="ＭＳ 明朝" w:cs="ＭＳ Ｐ明朝"/>
          <w:spacing w:val="2"/>
          <w:kern w:val="0"/>
          <w:sz w:val="24"/>
        </w:rPr>
      </w:pPr>
      <w:r w:rsidRPr="00463EA6">
        <w:rPr>
          <w:rFonts w:ascii="ＭＳ 明朝" w:hAnsi="ＭＳ 明朝" w:cs="ＭＳ Ｐ明朝" w:hint="eastAsia"/>
          <w:color w:val="000000"/>
          <w:spacing w:val="2"/>
          <w:kern w:val="0"/>
          <w:sz w:val="24"/>
        </w:rPr>
        <w:lastRenderedPageBreak/>
        <w:t>付</w:t>
      </w:r>
      <w:r w:rsidRPr="001D5AE5">
        <w:rPr>
          <w:rFonts w:ascii="ＭＳ 明朝" w:hAnsi="ＭＳ 明朝" w:cs="ＭＳ Ｐ明朝" w:hint="eastAsia"/>
          <w:spacing w:val="2"/>
          <w:kern w:val="0"/>
          <w:sz w:val="24"/>
        </w:rPr>
        <w:t>録第</w:t>
      </w:r>
      <w:r w:rsidR="0054188C" w:rsidRPr="001D5AE5">
        <w:rPr>
          <w:rFonts w:ascii="ＭＳ 明朝" w:hAnsi="ＭＳ 明朝" w:cs="ＭＳ Ｐ明朝" w:hint="eastAsia"/>
          <w:spacing w:val="2"/>
          <w:kern w:val="0"/>
          <w:sz w:val="24"/>
        </w:rPr>
        <w:t>２</w:t>
      </w:r>
      <w:r w:rsidR="00195F97" w:rsidRPr="001D5AE5">
        <w:rPr>
          <w:rFonts w:ascii="ＭＳ 明朝" w:hAnsi="ＭＳ 明朝" w:cs="ＭＳ Ｐ明朝" w:hint="eastAsia"/>
          <w:spacing w:val="2"/>
          <w:kern w:val="0"/>
          <w:sz w:val="24"/>
        </w:rPr>
        <w:t>５</w:t>
      </w:r>
    </w:p>
    <w:p w14:paraId="3E710D88" w14:textId="77777777" w:rsidR="00BE4AE0" w:rsidRPr="001D5AE5" w:rsidRDefault="00BE4AE0" w:rsidP="00463EA6">
      <w:pPr>
        <w:wordWrap w:val="0"/>
        <w:autoSpaceDE w:val="0"/>
        <w:autoSpaceDN w:val="0"/>
        <w:adjustRightInd w:val="0"/>
        <w:jc w:val="center"/>
        <w:rPr>
          <w:rFonts w:ascii="ＭＳ 明朝" w:hAnsi="ＭＳ 明朝" w:cs="ＭＳ Ｐ明朝"/>
          <w:kern w:val="0"/>
          <w:sz w:val="24"/>
        </w:rPr>
      </w:pPr>
      <w:r w:rsidRPr="001D5AE5">
        <w:rPr>
          <w:rFonts w:ascii="ＭＳ 明朝" w:hAnsi="ＭＳ 明朝" w:cs="ＭＳ Ｐ明朝" w:hint="eastAsia"/>
          <w:spacing w:val="2"/>
          <w:kern w:val="0"/>
          <w:sz w:val="24"/>
        </w:rPr>
        <w:t>特定費目の代金の確定に関する特約条項（第１９号）</w:t>
      </w:r>
    </w:p>
    <w:p w14:paraId="1220E710" w14:textId="77777777" w:rsidR="00BE4AE0" w:rsidRPr="00463EA6" w:rsidRDefault="00BE4AE0" w:rsidP="00463EA6">
      <w:pPr>
        <w:wordWrap w:val="0"/>
        <w:autoSpaceDE w:val="0"/>
        <w:autoSpaceDN w:val="0"/>
        <w:adjustRightInd w:val="0"/>
        <w:rPr>
          <w:rFonts w:ascii="ＭＳ 明朝" w:hAnsi="ＭＳ 明朝" w:cs="ＭＳ Ｐ明朝"/>
          <w:color w:val="000000"/>
          <w:kern w:val="0"/>
          <w:sz w:val="24"/>
        </w:rPr>
      </w:pPr>
    </w:p>
    <w:p w14:paraId="134CFD53" w14:textId="77777777" w:rsidR="00BE4AE0" w:rsidRPr="00463EA6" w:rsidRDefault="00BE4AE0" w:rsidP="00463EA6">
      <w:pPr>
        <w:wordWrap w:val="0"/>
        <w:autoSpaceDE w:val="0"/>
        <w:autoSpaceDN w:val="0"/>
        <w:adjustRightInd w:val="0"/>
        <w:ind w:firstLineChars="100" w:firstLine="244"/>
        <w:rPr>
          <w:rFonts w:ascii="ＭＳ 明朝" w:hAnsi="ＭＳ 明朝" w:cs="ＭＳ Ｐ明朝"/>
          <w:color w:val="000000"/>
          <w:kern w:val="0"/>
          <w:sz w:val="24"/>
        </w:rPr>
      </w:pPr>
      <w:r w:rsidRPr="00463EA6">
        <w:rPr>
          <w:rFonts w:ascii="ＭＳ 明朝" w:hAnsi="ＭＳ 明朝" w:cs="ＭＳ Ｐ明朝" w:hint="eastAsia"/>
          <w:color w:val="000000"/>
          <w:spacing w:val="2"/>
          <w:kern w:val="0"/>
          <w:sz w:val="24"/>
        </w:rPr>
        <w:t>（特定費目の代金の確定）</w:t>
      </w:r>
    </w:p>
    <w:p w14:paraId="0B9F0896" w14:textId="77777777" w:rsidR="00BE4AE0" w:rsidRPr="00463EA6" w:rsidRDefault="00BE4AE0" w:rsidP="00463EA6">
      <w:pPr>
        <w:wordWrap w:val="0"/>
        <w:autoSpaceDE w:val="0"/>
        <w:autoSpaceDN w:val="0"/>
        <w:adjustRightInd w:val="0"/>
        <w:ind w:left="244" w:hangingChars="100" w:hanging="244"/>
        <w:rPr>
          <w:rFonts w:ascii="ＭＳ 明朝" w:hAnsi="ＭＳ 明朝" w:cs="ＭＳ Ｐ明朝"/>
          <w:color w:val="000000"/>
          <w:kern w:val="0"/>
          <w:sz w:val="24"/>
        </w:rPr>
      </w:pPr>
      <w:r w:rsidRPr="00463EA6">
        <w:rPr>
          <w:rFonts w:ascii="ＭＳ 明朝" w:hAnsi="ＭＳ 明朝" w:cs="ＭＳ Ｐ明朝" w:hint="eastAsia"/>
          <w:color w:val="000000"/>
          <w:spacing w:val="2"/>
          <w:kern w:val="0"/>
          <w:sz w:val="24"/>
        </w:rPr>
        <w:t>第１条　乙に支払われる代金のうち別表の要確定費目金額表に掲げる費目（以下「特定費目」という。）に係るものは、この特約条項に定めるところに従い、確定するものとする。</w:t>
      </w:r>
    </w:p>
    <w:p w14:paraId="6F191524" w14:textId="77777777" w:rsidR="00BE4AE0" w:rsidRPr="00463EA6" w:rsidRDefault="00BE4AE0" w:rsidP="00463EA6">
      <w:pPr>
        <w:wordWrap w:val="0"/>
        <w:autoSpaceDE w:val="0"/>
        <w:autoSpaceDN w:val="0"/>
        <w:adjustRightInd w:val="0"/>
        <w:ind w:left="244" w:hangingChars="100" w:hanging="244"/>
        <w:rPr>
          <w:rFonts w:ascii="ＭＳ 明朝" w:hAnsi="ＭＳ 明朝" w:cs="ＭＳ Ｐ明朝"/>
          <w:color w:val="000000"/>
          <w:kern w:val="0"/>
          <w:sz w:val="24"/>
        </w:rPr>
      </w:pPr>
      <w:r w:rsidRPr="00463EA6">
        <w:rPr>
          <w:rFonts w:ascii="ＭＳ 明朝" w:hAnsi="ＭＳ 明朝" w:cs="ＭＳ Ｐ明朝" w:hint="eastAsia"/>
          <w:color w:val="000000"/>
          <w:spacing w:val="2"/>
          <w:kern w:val="0"/>
          <w:sz w:val="24"/>
        </w:rPr>
        <w:t>２　特定費目の数量、単価又は金額の合計額その他必要な事項は、要確定費目金額表に定めるところによる。</w:t>
      </w:r>
    </w:p>
    <w:p w14:paraId="304CFE31" w14:textId="77777777" w:rsidR="00BE4AE0" w:rsidRPr="00463EA6" w:rsidRDefault="00BE4AE0" w:rsidP="00463EA6">
      <w:pPr>
        <w:wordWrap w:val="0"/>
        <w:autoSpaceDE w:val="0"/>
        <w:autoSpaceDN w:val="0"/>
        <w:adjustRightInd w:val="0"/>
        <w:ind w:firstLineChars="100" w:firstLine="244"/>
        <w:rPr>
          <w:rFonts w:ascii="ＭＳ 明朝" w:hAnsi="ＭＳ 明朝" w:cs="ＭＳ Ｐ明朝"/>
          <w:color w:val="000000"/>
          <w:kern w:val="0"/>
          <w:sz w:val="24"/>
        </w:rPr>
      </w:pPr>
      <w:r w:rsidRPr="00463EA6">
        <w:rPr>
          <w:rFonts w:ascii="ＭＳ 明朝" w:hAnsi="ＭＳ 明朝" w:cs="ＭＳ Ｐ明朝" w:hint="eastAsia"/>
          <w:color w:val="000000"/>
          <w:spacing w:val="2"/>
          <w:kern w:val="0"/>
          <w:sz w:val="24"/>
        </w:rPr>
        <w:t>（実績額の報告）</w:t>
      </w:r>
    </w:p>
    <w:p w14:paraId="14C057E0" w14:textId="77777777" w:rsidR="00BE4AE0" w:rsidRPr="00463EA6" w:rsidRDefault="00BE4AE0" w:rsidP="00463EA6">
      <w:pPr>
        <w:wordWrap w:val="0"/>
        <w:autoSpaceDE w:val="0"/>
        <w:autoSpaceDN w:val="0"/>
        <w:adjustRightInd w:val="0"/>
        <w:ind w:left="244" w:hangingChars="100" w:hanging="244"/>
        <w:rPr>
          <w:rFonts w:ascii="ＭＳ 明朝" w:hAnsi="ＭＳ 明朝" w:cs="ＭＳ Ｐ明朝"/>
          <w:color w:val="000000"/>
          <w:kern w:val="0"/>
          <w:sz w:val="24"/>
        </w:rPr>
      </w:pPr>
      <w:r w:rsidRPr="00463EA6">
        <w:rPr>
          <w:rFonts w:ascii="ＭＳ 明朝" w:hAnsi="ＭＳ 明朝" w:cs="ＭＳ Ｐ明朝" w:hint="eastAsia"/>
          <w:color w:val="000000"/>
          <w:spacing w:val="2"/>
          <w:kern w:val="0"/>
          <w:sz w:val="24"/>
        </w:rPr>
        <w:t>第２条　乙は、実績額の全部が確定した場合は、できるだけ速やかに実績額報告書（特定費目のみ）を作成し、別紙に掲げる実績額を証する書類を添えて甲に提出するものとする。</w:t>
      </w:r>
    </w:p>
    <w:p w14:paraId="31F7D716" w14:textId="77777777" w:rsidR="00BE4AE0" w:rsidRPr="00463EA6" w:rsidRDefault="00BE4AE0" w:rsidP="00463EA6">
      <w:pPr>
        <w:wordWrap w:val="0"/>
        <w:autoSpaceDE w:val="0"/>
        <w:autoSpaceDN w:val="0"/>
        <w:adjustRightInd w:val="0"/>
        <w:rPr>
          <w:rFonts w:ascii="ＭＳ 明朝" w:hAnsi="ＭＳ 明朝" w:cs="ＭＳ Ｐ明朝"/>
          <w:color w:val="000000"/>
          <w:kern w:val="0"/>
          <w:sz w:val="24"/>
        </w:rPr>
      </w:pPr>
      <w:r w:rsidRPr="00463EA6">
        <w:rPr>
          <w:rFonts w:ascii="ＭＳ 明朝" w:hAnsi="ＭＳ 明朝" w:cs="ＭＳ Ｐ明朝" w:hint="eastAsia"/>
          <w:color w:val="000000"/>
          <w:spacing w:val="2"/>
          <w:kern w:val="0"/>
          <w:sz w:val="24"/>
        </w:rPr>
        <w:t>２　前項の規定による実績額報告書の提出期限は、別に示す。</w:t>
      </w:r>
    </w:p>
    <w:p w14:paraId="0C032F00" w14:textId="77777777" w:rsidR="00BE4AE0" w:rsidRPr="00463EA6" w:rsidRDefault="00BE4AE0" w:rsidP="00463EA6">
      <w:pPr>
        <w:wordWrap w:val="0"/>
        <w:autoSpaceDE w:val="0"/>
        <w:autoSpaceDN w:val="0"/>
        <w:adjustRightInd w:val="0"/>
        <w:ind w:left="244" w:hangingChars="100" w:hanging="244"/>
        <w:rPr>
          <w:rFonts w:ascii="ＭＳ 明朝" w:hAnsi="ＭＳ 明朝" w:cs="ＭＳ Ｐ明朝"/>
          <w:color w:val="000000"/>
          <w:kern w:val="0"/>
          <w:sz w:val="24"/>
        </w:rPr>
      </w:pPr>
      <w:r w:rsidRPr="00463EA6">
        <w:rPr>
          <w:rFonts w:ascii="ＭＳ 明朝" w:hAnsi="ＭＳ 明朝" w:cs="ＭＳ Ｐ明朝" w:hint="eastAsia"/>
          <w:color w:val="000000"/>
          <w:spacing w:val="2"/>
          <w:kern w:val="0"/>
          <w:sz w:val="24"/>
        </w:rPr>
        <w:t xml:space="preserve">３　</w:t>
      </w:r>
      <w:r w:rsidR="004F669B" w:rsidRPr="00463EA6">
        <w:rPr>
          <w:rFonts w:ascii="ＭＳ 明朝" w:hAnsi="ＭＳ 明朝" w:hint="eastAsia"/>
          <w:color w:val="000000"/>
          <w:sz w:val="24"/>
        </w:rPr>
        <w:t>前項の提出期限までに実績額が確定しないと予想される場合においても乙は、確定している特定費目につき第１項の例により、実績額報告書を作成し、実績額を証する書類を添えて当該提出期限までに甲に提出しなければならない。</w:t>
      </w:r>
      <w:r w:rsidRPr="00463EA6">
        <w:rPr>
          <w:rFonts w:ascii="ＭＳ 明朝" w:hAnsi="ＭＳ 明朝" w:cs="ＭＳ Ｐ明朝" w:hint="eastAsia"/>
          <w:color w:val="000000"/>
          <w:spacing w:val="2"/>
          <w:kern w:val="0"/>
          <w:sz w:val="24"/>
        </w:rPr>
        <w:t>この場合においては実績額の確定していない特定費目にその旨を記載するほか、確定しない理由及び確定することができる予定期日を記載するものとする。</w:t>
      </w:r>
    </w:p>
    <w:p w14:paraId="712EDBD4" w14:textId="77777777" w:rsidR="00BE4AE0" w:rsidRPr="00463EA6" w:rsidRDefault="00BE4AE0" w:rsidP="00463EA6">
      <w:pPr>
        <w:wordWrap w:val="0"/>
        <w:autoSpaceDE w:val="0"/>
        <w:autoSpaceDN w:val="0"/>
        <w:adjustRightInd w:val="0"/>
        <w:ind w:firstLineChars="100" w:firstLine="244"/>
        <w:rPr>
          <w:rFonts w:ascii="ＭＳ 明朝" w:hAnsi="ＭＳ 明朝" w:cs="ＭＳ Ｐ明朝"/>
          <w:color w:val="000000"/>
          <w:kern w:val="0"/>
          <w:sz w:val="24"/>
        </w:rPr>
      </w:pPr>
      <w:r w:rsidRPr="00463EA6">
        <w:rPr>
          <w:rFonts w:ascii="ＭＳ 明朝" w:hAnsi="ＭＳ 明朝" w:cs="ＭＳ Ｐ明朝" w:hint="eastAsia"/>
          <w:color w:val="000000"/>
          <w:spacing w:val="2"/>
          <w:kern w:val="0"/>
          <w:sz w:val="24"/>
        </w:rPr>
        <w:t>（代金の確定）</w:t>
      </w:r>
    </w:p>
    <w:p w14:paraId="2DB44323" w14:textId="77777777" w:rsidR="00BE4AE0" w:rsidRPr="00463EA6" w:rsidRDefault="00BE4AE0" w:rsidP="00463EA6">
      <w:pPr>
        <w:wordWrap w:val="0"/>
        <w:autoSpaceDE w:val="0"/>
        <w:autoSpaceDN w:val="0"/>
        <w:adjustRightInd w:val="0"/>
        <w:ind w:left="244" w:hangingChars="100" w:hanging="244"/>
        <w:rPr>
          <w:rFonts w:ascii="ＭＳ 明朝" w:hAnsi="ＭＳ 明朝" w:cs="ＭＳ Ｐ明朝"/>
          <w:color w:val="000000"/>
          <w:spacing w:val="2"/>
          <w:kern w:val="0"/>
          <w:sz w:val="24"/>
        </w:rPr>
      </w:pPr>
      <w:r w:rsidRPr="00463EA6">
        <w:rPr>
          <w:rFonts w:ascii="ＭＳ 明朝" w:hAnsi="ＭＳ 明朝" w:cs="ＭＳ Ｐ明朝" w:hint="eastAsia"/>
          <w:color w:val="000000"/>
          <w:spacing w:val="2"/>
          <w:kern w:val="0"/>
          <w:sz w:val="24"/>
        </w:rPr>
        <w:t>第３条　乙が、この契約の履行のために支出し、又は負担した特定費目に係る費用の金額（以下「実績額」という。）の合計額の確定については次の各号によるものとする。</w:t>
      </w:r>
    </w:p>
    <w:p w14:paraId="77805793" w14:textId="77777777" w:rsidR="00D23AB6" w:rsidRDefault="00BE4AE0" w:rsidP="00D23AB6">
      <w:pPr>
        <w:wordWrap w:val="0"/>
        <w:autoSpaceDE w:val="0"/>
        <w:autoSpaceDN w:val="0"/>
        <w:adjustRightInd w:val="0"/>
        <w:ind w:leftChars="50" w:left="349" w:hangingChars="100" w:hanging="244"/>
        <w:rPr>
          <w:rFonts w:ascii="ＭＳ 明朝" w:hAnsi="ＭＳ 明朝" w:cs="ＭＳ Ｐ明朝"/>
          <w:color w:val="000000"/>
          <w:spacing w:val="2"/>
          <w:kern w:val="0"/>
          <w:sz w:val="24"/>
        </w:rPr>
      </w:pPr>
      <w:r w:rsidRPr="00463EA6">
        <w:rPr>
          <w:rFonts w:ascii="ＭＳ 明朝" w:hAnsi="ＭＳ 明朝" w:cs="ＭＳ Ｐ明朝" w:hint="eastAsia"/>
          <w:color w:val="000000"/>
          <w:spacing w:val="2"/>
          <w:kern w:val="0"/>
          <w:sz w:val="24"/>
        </w:rPr>
        <w:t>(1)　実績額の合計額が特定費目の金額の合計額に達しない場合当該差額相当額（当</w:t>
      </w:r>
    </w:p>
    <w:p w14:paraId="11AC95A5" w14:textId="77777777" w:rsidR="00D23AB6" w:rsidRDefault="00BE4AE0" w:rsidP="00D23AB6">
      <w:pPr>
        <w:wordWrap w:val="0"/>
        <w:autoSpaceDE w:val="0"/>
        <w:autoSpaceDN w:val="0"/>
        <w:adjustRightInd w:val="0"/>
        <w:ind w:leftChars="200" w:left="664" w:hangingChars="100" w:hanging="244"/>
        <w:rPr>
          <w:rFonts w:ascii="ＭＳ 明朝" w:hAnsi="ＭＳ 明朝" w:cs="ＭＳ Ｐ明朝"/>
          <w:color w:val="000000"/>
          <w:spacing w:val="2"/>
          <w:kern w:val="0"/>
          <w:sz w:val="24"/>
        </w:rPr>
      </w:pPr>
      <w:r w:rsidRPr="00463EA6">
        <w:rPr>
          <w:rFonts w:ascii="ＭＳ 明朝" w:hAnsi="ＭＳ 明朝" w:cs="ＭＳ Ｐ明朝" w:hint="eastAsia"/>
          <w:color w:val="000000"/>
          <w:spacing w:val="2"/>
          <w:kern w:val="0"/>
          <w:sz w:val="24"/>
        </w:rPr>
        <w:t>該差額相当額に対応する総利益額を含む。）を契約金額から減額した金額をもって</w:t>
      </w:r>
    </w:p>
    <w:p w14:paraId="24F59C81" w14:textId="77777777" w:rsidR="00BE4AE0" w:rsidRPr="00463EA6" w:rsidRDefault="00BE4AE0" w:rsidP="00D23AB6">
      <w:pPr>
        <w:wordWrap w:val="0"/>
        <w:autoSpaceDE w:val="0"/>
        <w:autoSpaceDN w:val="0"/>
        <w:adjustRightInd w:val="0"/>
        <w:ind w:leftChars="200" w:left="664" w:hangingChars="100" w:hanging="244"/>
        <w:rPr>
          <w:rFonts w:ascii="ＭＳ 明朝" w:hAnsi="ＭＳ 明朝" w:cs="ＭＳ Ｐ明朝"/>
          <w:color w:val="000000"/>
          <w:kern w:val="0"/>
          <w:sz w:val="24"/>
        </w:rPr>
      </w:pPr>
      <w:r w:rsidRPr="00463EA6">
        <w:rPr>
          <w:rFonts w:ascii="ＭＳ 明朝" w:hAnsi="ＭＳ 明朝" w:cs="ＭＳ Ｐ明朝" w:hint="eastAsia"/>
          <w:color w:val="000000"/>
          <w:spacing w:val="2"/>
          <w:kern w:val="0"/>
          <w:sz w:val="24"/>
        </w:rPr>
        <w:t>乙に支払う代金として確定する。</w:t>
      </w:r>
    </w:p>
    <w:p w14:paraId="7D81D83A" w14:textId="77777777" w:rsidR="00BE4AE0" w:rsidRPr="00463EA6" w:rsidRDefault="00BE4AE0" w:rsidP="00D23AB6">
      <w:pPr>
        <w:wordWrap w:val="0"/>
        <w:autoSpaceDE w:val="0"/>
        <w:autoSpaceDN w:val="0"/>
        <w:adjustRightInd w:val="0"/>
        <w:ind w:leftChars="50" w:left="349" w:hangingChars="100" w:hanging="244"/>
        <w:rPr>
          <w:rFonts w:ascii="ＭＳ 明朝" w:hAnsi="ＭＳ 明朝" w:cs="ＭＳ Ｐ明朝"/>
          <w:color w:val="000000"/>
          <w:kern w:val="0"/>
          <w:sz w:val="24"/>
        </w:rPr>
      </w:pPr>
      <w:r w:rsidRPr="00463EA6">
        <w:rPr>
          <w:rFonts w:ascii="ＭＳ 明朝" w:hAnsi="ＭＳ 明朝" w:cs="ＭＳ Ｐ明朝" w:hint="eastAsia"/>
          <w:color w:val="000000"/>
          <w:spacing w:val="2"/>
          <w:kern w:val="0"/>
          <w:sz w:val="24"/>
        </w:rPr>
        <w:t>(</w:t>
      </w:r>
      <w:r w:rsidRPr="00463EA6">
        <w:rPr>
          <w:rFonts w:ascii="ＭＳ 明朝" w:hAnsi="ＭＳ 明朝" w:cs="ＭＳ Ｐ明朝"/>
          <w:color w:val="000000"/>
          <w:spacing w:val="2"/>
          <w:kern w:val="0"/>
          <w:sz w:val="24"/>
        </w:rPr>
        <w:t>2)</w:t>
      </w:r>
      <w:r w:rsidRPr="00463EA6">
        <w:rPr>
          <w:rFonts w:ascii="ＭＳ 明朝" w:hAnsi="ＭＳ 明朝" w:cs="ＭＳ Ｐ明朝" w:hint="eastAsia"/>
          <w:color w:val="000000"/>
          <w:spacing w:val="2"/>
          <w:kern w:val="0"/>
          <w:sz w:val="24"/>
        </w:rPr>
        <w:t xml:space="preserve">　実績額の合計額が特定費目の金額と等しい場合契約金額をもって乙に支払う代金として確定する。</w:t>
      </w:r>
    </w:p>
    <w:p w14:paraId="79512154" w14:textId="77777777" w:rsidR="00D23AB6" w:rsidRDefault="00BE4AE0" w:rsidP="00D23AB6">
      <w:pPr>
        <w:wordWrap w:val="0"/>
        <w:autoSpaceDE w:val="0"/>
        <w:autoSpaceDN w:val="0"/>
        <w:adjustRightInd w:val="0"/>
        <w:ind w:leftChars="50" w:left="349" w:hangingChars="100" w:hanging="244"/>
        <w:rPr>
          <w:rFonts w:ascii="ＭＳ 明朝" w:hAnsi="ＭＳ 明朝" w:cs="ＭＳ Ｐ明朝"/>
          <w:color w:val="000000"/>
          <w:spacing w:val="2"/>
          <w:kern w:val="0"/>
          <w:sz w:val="24"/>
        </w:rPr>
      </w:pPr>
      <w:r w:rsidRPr="00463EA6">
        <w:rPr>
          <w:rFonts w:ascii="ＭＳ 明朝" w:hAnsi="ＭＳ 明朝" w:cs="ＭＳ Ｐ明朝" w:hint="eastAsia"/>
          <w:color w:val="000000"/>
          <w:spacing w:val="2"/>
          <w:kern w:val="0"/>
          <w:sz w:val="24"/>
        </w:rPr>
        <w:t>(3)　特定費目</w:t>
      </w:r>
      <w:r w:rsidR="00861719" w:rsidRPr="00463EA6">
        <w:rPr>
          <w:rFonts w:ascii="ＭＳ 明朝" w:hAnsi="ＭＳ 明朝" w:cs="ＭＳ Ｐ明朝" w:hint="eastAsia"/>
          <w:color w:val="000000"/>
          <w:spacing w:val="2"/>
          <w:kern w:val="0"/>
          <w:sz w:val="24"/>
        </w:rPr>
        <w:t>が外貨建てのものであって、実績額の合計額が特定費目の金額の合計</w:t>
      </w:r>
    </w:p>
    <w:p w14:paraId="387881E3" w14:textId="77777777" w:rsidR="00D23AB6" w:rsidRDefault="00BE4AE0" w:rsidP="00D23AB6">
      <w:pPr>
        <w:wordWrap w:val="0"/>
        <w:autoSpaceDE w:val="0"/>
        <w:autoSpaceDN w:val="0"/>
        <w:adjustRightInd w:val="0"/>
        <w:ind w:leftChars="100" w:left="210" w:firstLineChars="100" w:firstLine="244"/>
        <w:rPr>
          <w:rFonts w:ascii="ＭＳ 明朝" w:hAnsi="ＭＳ 明朝" w:cs="ＭＳ Ｐ明朝"/>
          <w:color w:val="000000"/>
          <w:spacing w:val="2"/>
          <w:kern w:val="0"/>
          <w:sz w:val="24"/>
        </w:rPr>
      </w:pPr>
      <w:r w:rsidRPr="00463EA6">
        <w:rPr>
          <w:rFonts w:ascii="ＭＳ 明朝" w:hAnsi="ＭＳ 明朝" w:cs="ＭＳ Ｐ明朝" w:hint="eastAsia"/>
          <w:color w:val="000000"/>
          <w:spacing w:val="2"/>
          <w:kern w:val="0"/>
          <w:sz w:val="24"/>
        </w:rPr>
        <w:t>額を超える場合超える部分の実績額（以下「為替差損」という。）について為替</w:t>
      </w:r>
    </w:p>
    <w:p w14:paraId="021BAA60" w14:textId="77777777" w:rsidR="00D23AB6" w:rsidRDefault="00BE4AE0" w:rsidP="00D23AB6">
      <w:pPr>
        <w:wordWrap w:val="0"/>
        <w:autoSpaceDE w:val="0"/>
        <w:autoSpaceDN w:val="0"/>
        <w:adjustRightInd w:val="0"/>
        <w:ind w:leftChars="100" w:left="210" w:firstLineChars="100" w:firstLine="244"/>
        <w:rPr>
          <w:rFonts w:ascii="ＭＳ 明朝" w:hAnsi="ＭＳ 明朝" w:cs="ＭＳ Ｐ明朝"/>
          <w:color w:val="000000"/>
          <w:spacing w:val="2"/>
          <w:kern w:val="0"/>
          <w:sz w:val="24"/>
        </w:rPr>
      </w:pPr>
      <w:r w:rsidRPr="00463EA6">
        <w:rPr>
          <w:rFonts w:ascii="ＭＳ 明朝" w:hAnsi="ＭＳ 明朝" w:cs="ＭＳ Ｐ明朝" w:hint="eastAsia"/>
          <w:color w:val="000000"/>
          <w:spacing w:val="2"/>
          <w:kern w:val="0"/>
          <w:sz w:val="24"/>
        </w:rPr>
        <w:t>差損を乙の負担としないことを基本として甲乙協議し、原則として契約金額の範</w:t>
      </w:r>
    </w:p>
    <w:p w14:paraId="7A63CE3B" w14:textId="77777777" w:rsidR="00BE4AE0" w:rsidRPr="00463EA6" w:rsidRDefault="00BE4AE0" w:rsidP="00D23AB6">
      <w:pPr>
        <w:wordWrap w:val="0"/>
        <w:autoSpaceDE w:val="0"/>
        <w:autoSpaceDN w:val="0"/>
        <w:adjustRightInd w:val="0"/>
        <w:ind w:leftChars="100" w:left="210" w:firstLineChars="100" w:firstLine="244"/>
        <w:rPr>
          <w:rFonts w:ascii="ＭＳ 明朝" w:hAnsi="ＭＳ 明朝" w:cs="ＭＳ Ｐ明朝"/>
          <w:color w:val="000000"/>
          <w:kern w:val="0"/>
          <w:sz w:val="24"/>
        </w:rPr>
      </w:pPr>
      <w:r w:rsidRPr="00463EA6">
        <w:rPr>
          <w:rFonts w:ascii="ＭＳ 明朝" w:hAnsi="ＭＳ 明朝" w:cs="ＭＳ Ｐ明朝" w:hint="eastAsia"/>
          <w:color w:val="000000"/>
          <w:spacing w:val="2"/>
          <w:kern w:val="0"/>
          <w:sz w:val="24"/>
        </w:rPr>
        <w:t>囲内において、措置するものとする。</w:t>
      </w:r>
    </w:p>
    <w:p w14:paraId="61EBB7D4" w14:textId="77777777" w:rsidR="00D23AB6" w:rsidRDefault="00BE4AE0" w:rsidP="00D23AB6">
      <w:pPr>
        <w:wordWrap w:val="0"/>
        <w:autoSpaceDE w:val="0"/>
        <w:autoSpaceDN w:val="0"/>
        <w:adjustRightInd w:val="0"/>
        <w:rPr>
          <w:rFonts w:ascii="ＭＳ 明朝" w:hAnsi="ＭＳ 明朝" w:cs="ＭＳ Ｐ明朝"/>
          <w:color w:val="000000"/>
          <w:spacing w:val="2"/>
          <w:kern w:val="0"/>
          <w:sz w:val="24"/>
        </w:rPr>
      </w:pPr>
      <w:r w:rsidRPr="00463EA6">
        <w:rPr>
          <w:rFonts w:ascii="ＭＳ 明朝" w:hAnsi="ＭＳ 明朝" w:cs="ＭＳ Ｐ明朝" w:hint="eastAsia"/>
          <w:color w:val="000000"/>
          <w:spacing w:val="2"/>
          <w:kern w:val="0"/>
          <w:sz w:val="24"/>
        </w:rPr>
        <w:t>２　甲及び乙は、前項の規定による契約金額から減額した金額をもって代金を確定す</w:t>
      </w:r>
    </w:p>
    <w:p w14:paraId="2AF81D4E" w14:textId="77777777" w:rsidR="00D23AB6" w:rsidRDefault="00BE4AE0" w:rsidP="00D23AB6">
      <w:pPr>
        <w:wordWrap w:val="0"/>
        <w:autoSpaceDE w:val="0"/>
        <w:autoSpaceDN w:val="0"/>
        <w:adjustRightInd w:val="0"/>
        <w:ind w:firstLineChars="100" w:firstLine="244"/>
        <w:rPr>
          <w:rFonts w:ascii="ＭＳ 明朝" w:hAnsi="ＭＳ 明朝" w:cs="ＭＳ Ｐ明朝"/>
          <w:color w:val="000000"/>
          <w:spacing w:val="2"/>
          <w:kern w:val="0"/>
          <w:sz w:val="24"/>
        </w:rPr>
      </w:pPr>
      <w:r w:rsidRPr="00463EA6">
        <w:rPr>
          <w:rFonts w:ascii="ＭＳ 明朝" w:hAnsi="ＭＳ 明朝" w:cs="ＭＳ Ｐ明朝" w:hint="eastAsia"/>
          <w:color w:val="000000"/>
          <w:spacing w:val="2"/>
          <w:kern w:val="0"/>
          <w:sz w:val="24"/>
        </w:rPr>
        <w:t>る場合は、契約金額を当該金額に変更する措置をとるものとし、契約金額をもって</w:t>
      </w:r>
    </w:p>
    <w:p w14:paraId="0B88F249" w14:textId="77777777" w:rsidR="00D23AB6" w:rsidRDefault="00BE4AE0" w:rsidP="00D23AB6">
      <w:pPr>
        <w:wordWrap w:val="0"/>
        <w:autoSpaceDE w:val="0"/>
        <w:autoSpaceDN w:val="0"/>
        <w:adjustRightInd w:val="0"/>
        <w:ind w:firstLineChars="100" w:firstLine="244"/>
        <w:rPr>
          <w:rFonts w:ascii="ＭＳ 明朝" w:hAnsi="ＭＳ 明朝" w:cs="ＭＳ Ｐ明朝"/>
          <w:color w:val="000000"/>
          <w:spacing w:val="2"/>
          <w:kern w:val="0"/>
          <w:sz w:val="24"/>
        </w:rPr>
      </w:pPr>
      <w:r w:rsidRPr="00463EA6">
        <w:rPr>
          <w:rFonts w:ascii="ＭＳ 明朝" w:hAnsi="ＭＳ 明朝" w:cs="ＭＳ Ｐ明朝" w:hint="eastAsia"/>
          <w:color w:val="000000"/>
          <w:spacing w:val="2"/>
          <w:kern w:val="0"/>
          <w:sz w:val="24"/>
        </w:rPr>
        <w:t>代金を確定する場合は契約金額に増減のない旨を確認する措置をとるものとし、実</w:t>
      </w:r>
    </w:p>
    <w:p w14:paraId="1FC38FCC" w14:textId="77777777" w:rsidR="00D23AB6" w:rsidRDefault="00BE4AE0" w:rsidP="00D23AB6">
      <w:pPr>
        <w:wordWrap w:val="0"/>
        <w:autoSpaceDE w:val="0"/>
        <w:autoSpaceDN w:val="0"/>
        <w:adjustRightInd w:val="0"/>
        <w:ind w:firstLineChars="100" w:firstLine="244"/>
        <w:rPr>
          <w:rFonts w:ascii="ＭＳ 明朝" w:hAnsi="ＭＳ 明朝" w:cs="ＭＳ Ｐ明朝"/>
          <w:color w:val="000000"/>
          <w:spacing w:val="2"/>
          <w:kern w:val="0"/>
          <w:sz w:val="24"/>
        </w:rPr>
      </w:pPr>
      <w:r w:rsidRPr="00463EA6">
        <w:rPr>
          <w:rFonts w:ascii="ＭＳ 明朝" w:hAnsi="ＭＳ 明朝" w:cs="ＭＳ Ｐ明朝" w:hint="eastAsia"/>
          <w:color w:val="000000"/>
          <w:spacing w:val="2"/>
          <w:kern w:val="0"/>
          <w:sz w:val="24"/>
        </w:rPr>
        <w:t>績額が特定費目の金額を超える場合は前項の協議の結果をまって所要の措置をとる</w:t>
      </w:r>
    </w:p>
    <w:p w14:paraId="2C703E35" w14:textId="77777777" w:rsidR="00BE4AE0" w:rsidRPr="00463EA6" w:rsidRDefault="00BE4AE0" w:rsidP="00D23AB6">
      <w:pPr>
        <w:wordWrap w:val="0"/>
        <w:autoSpaceDE w:val="0"/>
        <w:autoSpaceDN w:val="0"/>
        <w:adjustRightInd w:val="0"/>
        <w:ind w:firstLineChars="100" w:firstLine="244"/>
        <w:rPr>
          <w:rFonts w:ascii="ＭＳ 明朝" w:hAnsi="ＭＳ 明朝" w:cs="ＭＳ Ｐ明朝"/>
          <w:color w:val="000000"/>
          <w:kern w:val="0"/>
          <w:sz w:val="24"/>
        </w:rPr>
      </w:pPr>
      <w:r w:rsidRPr="00463EA6">
        <w:rPr>
          <w:rFonts w:ascii="ＭＳ 明朝" w:hAnsi="ＭＳ 明朝" w:cs="ＭＳ Ｐ明朝" w:hint="eastAsia"/>
          <w:color w:val="000000"/>
          <w:spacing w:val="2"/>
          <w:kern w:val="0"/>
          <w:sz w:val="24"/>
        </w:rPr>
        <w:t>ものとする。</w:t>
      </w:r>
    </w:p>
    <w:p w14:paraId="690F3A76" w14:textId="77777777" w:rsidR="00BE4AE0" w:rsidRPr="00463EA6" w:rsidRDefault="00BE4AE0" w:rsidP="00463EA6">
      <w:pPr>
        <w:wordWrap w:val="0"/>
        <w:autoSpaceDE w:val="0"/>
        <w:autoSpaceDN w:val="0"/>
        <w:adjustRightInd w:val="0"/>
        <w:ind w:firstLineChars="100" w:firstLine="244"/>
        <w:rPr>
          <w:rFonts w:ascii="ＭＳ 明朝" w:hAnsi="ＭＳ 明朝" w:cs="ＭＳ Ｐ明朝"/>
          <w:color w:val="000000"/>
          <w:kern w:val="0"/>
          <w:sz w:val="24"/>
        </w:rPr>
      </w:pPr>
      <w:r w:rsidRPr="00463EA6">
        <w:rPr>
          <w:rFonts w:ascii="ＭＳ 明朝" w:hAnsi="ＭＳ 明朝" w:cs="ＭＳ Ｐ明朝" w:hint="eastAsia"/>
          <w:color w:val="000000"/>
          <w:spacing w:val="2"/>
          <w:kern w:val="0"/>
          <w:sz w:val="24"/>
        </w:rPr>
        <w:t>（代金の確定等の特例）</w:t>
      </w:r>
    </w:p>
    <w:p w14:paraId="0842BE73" w14:textId="77777777" w:rsidR="00BE4AE0" w:rsidRPr="00463EA6" w:rsidRDefault="00BE4AE0" w:rsidP="00463EA6">
      <w:pPr>
        <w:wordWrap w:val="0"/>
        <w:autoSpaceDE w:val="0"/>
        <w:autoSpaceDN w:val="0"/>
        <w:adjustRightInd w:val="0"/>
        <w:ind w:left="244" w:hangingChars="100" w:hanging="244"/>
        <w:rPr>
          <w:rFonts w:ascii="ＭＳ 明朝" w:hAnsi="ＭＳ 明朝" w:cs="ＭＳ Ｐ明朝"/>
          <w:color w:val="000000"/>
          <w:kern w:val="0"/>
          <w:sz w:val="24"/>
        </w:rPr>
      </w:pPr>
      <w:r w:rsidRPr="00463EA6">
        <w:rPr>
          <w:rFonts w:ascii="ＭＳ 明朝" w:hAnsi="ＭＳ 明朝" w:cs="ＭＳ Ｐ明朝" w:hint="eastAsia"/>
          <w:color w:val="000000"/>
          <w:spacing w:val="2"/>
          <w:kern w:val="0"/>
          <w:sz w:val="24"/>
        </w:rPr>
        <w:t>第４条　甲は、第２条第３項の規定による</w:t>
      </w:r>
      <w:r w:rsidR="00465A65" w:rsidRPr="00463EA6">
        <w:rPr>
          <w:rFonts w:ascii="ＭＳ 明朝" w:hAnsi="ＭＳ 明朝" w:cs="ＭＳ Ｐ明朝" w:hint="eastAsia"/>
          <w:color w:val="000000"/>
          <w:spacing w:val="2"/>
          <w:kern w:val="0"/>
          <w:sz w:val="24"/>
        </w:rPr>
        <w:t>実績額報告書</w:t>
      </w:r>
      <w:r w:rsidRPr="00463EA6">
        <w:rPr>
          <w:rFonts w:ascii="ＭＳ 明朝" w:hAnsi="ＭＳ 明朝" w:cs="ＭＳ Ｐ明朝" w:hint="eastAsia"/>
          <w:color w:val="000000"/>
          <w:spacing w:val="2"/>
          <w:kern w:val="0"/>
          <w:sz w:val="24"/>
        </w:rPr>
        <w:t>の提出があった場合は、実績額の確定していない特定費目については、甲が適当と認める金額を確定した実績額とみなして代金を確定するものとする。この場合において甲が必要と認めるときは、後日当該特定費目の実績額が確定した際に差額を甲に返納させる措置をとることができるものとする。</w:t>
      </w:r>
    </w:p>
    <w:p w14:paraId="039105BE" w14:textId="77777777" w:rsidR="00BE4AE0" w:rsidRPr="00463EA6" w:rsidRDefault="00BE4AE0" w:rsidP="00463EA6">
      <w:pPr>
        <w:wordWrap w:val="0"/>
        <w:autoSpaceDE w:val="0"/>
        <w:autoSpaceDN w:val="0"/>
        <w:adjustRightInd w:val="0"/>
        <w:ind w:firstLineChars="100" w:firstLine="244"/>
        <w:rPr>
          <w:rFonts w:ascii="ＭＳ 明朝" w:hAnsi="ＭＳ 明朝" w:cs="ＭＳ Ｐ明朝"/>
          <w:color w:val="000000"/>
          <w:kern w:val="0"/>
          <w:sz w:val="24"/>
        </w:rPr>
      </w:pPr>
      <w:r w:rsidRPr="00463EA6">
        <w:rPr>
          <w:rFonts w:ascii="ＭＳ 明朝" w:hAnsi="ＭＳ 明朝" w:cs="ＭＳ Ｐ明朝" w:hint="eastAsia"/>
          <w:color w:val="000000"/>
          <w:spacing w:val="2"/>
          <w:kern w:val="0"/>
          <w:sz w:val="24"/>
        </w:rPr>
        <w:t>（要確定費目金額表の変更）</w:t>
      </w:r>
    </w:p>
    <w:p w14:paraId="6D95F3D5" w14:textId="77777777" w:rsidR="00BE4AE0" w:rsidRPr="00463EA6" w:rsidRDefault="00BE4AE0" w:rsidP="00463EA6">
      <w:pPr>
        <w:wordWrap w:val="0"/>
        <w:autoSpaceDE w:val="0"/>
        <w:autoSpaceDN w:val="0"/>
        <w:adjustRightInd w:val="0"/>
        <w:ind w:left="244" w:hangingChars="100" w:hanging="244"/>
        <w:rPr>
          <w:rFonts w:ascii="ＭＳ 明朝" w:hAnsi="ＭＳ 明朝" w:cs="ＭＳ Ｐ明朝"/>
          <w:color w:val="000000"/>
          <w:kern w:val="0"/>
          <w:sz w:val="24"/>
        </w:rPr>
      </w:pPr>
      <w:r w:rsidRPr="00463EA6">
        <w:rPr>
          <w:rFonts w:ascii="ＭＳ 明朝" w:hAnsi="ＭＳ 明朝" w:cs="ＭＳ Ｐ明朝" w:hint="eastAsia"/>
          <w:color w:val="000000"/>
          <w:spacing w:val="2"/>
          <w:kern w:val="0"/>
          <w:sz w:val="24"/>
        </w:rPr>
        <w:t>第５条　甲及び乙は、要確定費目金額表に係る特定費目若しくは品目及び数量を変更</w:t>
      </w:r>
      <w:r w:rsidRPr="00463EA6">
        <w:rPr>
          <w:rFonts w:ascii="ＭＳ 明朝" w:hAnsi="ＭＳ 明朝" w:cs="ＭＳ Ｐ明朝" w:hint="eastAsia"/>
          <w:color w:val="000000"/>
          <w:spacing w:val="2"/>
          <w:kern w:val="0"/>
          <w:sz w:val="24"/>
        </w:rPr>
        <w:lastRenderedPageBreak/>
        <w:t>する場合は、特定費目の代金の確定に先立ち、その措置について協議するものとする。</w:t>
      </w:r>
    </w:p>
    <w:p w14:paraId="2CB819DB" w14:textId="77777777" w:rsidR="00BE4AE0" w:rsidRPr="00463EA6" w:rsidRDefault="00BE4AE0" w:rsidP="00463EA6">
      <w:pPr>
        <w:wordWrap w:val="0"/>
        <w:autoSpaceDE w:val="0"/>
        <w:autoSpaceDN w:val="0"/>
        <w:adjustRightInd w:val="0"/>
        <w:rPr>
          <w:rFonts w:ascii="ＭＳ 明朝" w:hAnsi="ＭＳ 明朝" w:cs="ＭＳ Ｐ明朝"/>
          <w:color w:val="000000"/>
          <w:kern w:val="0"/>
          <w:sz w:val="24"/>
        </w:rPr>
      </w:pPr>
    </w:p>
    <w:p w14:paraId="2DC4BA8E" w14:textId="77777777" w:rsidR="00BA4593" w:rsidRPr="00463EA6" w:rsidRDefault="00BA4593" w:rsidP="00463EA6">
      <w:pPr>
        <w:pStyle w:val="a3"/>
        <w:spacing w:line="240" w:lineRule="auto"/>
        <w:rPr>
          <w:rFonts w:ascii="ＭＳ 明朝" w:eastAsia="ＭＳ 明朝" w:hAnsi="ＭＳ 明朝"/>
          <w:color w:val="000000"/>
          <w:sz w:val="24"/>
          <w:szCs w:val="24"/>
        </w:rPr>
      </w:pPr>
    </w:p>
    <w:p w14:paraId="6F35A4D0" w14:textId="77777777" w:rsidR="00BE4AE0" w:rsidRPr="00463EA6" w:rsidRDefault="00BE4AE0" w:rsidP="00463EA6">
      <w:pPr>
        <w:pStyle w:val="a3"/>
        <w:spacing w:line="240" w:lineRule="auto"/>
        <w:rPr>
          <w:rFonts w:ascii="ＭＳ 明朝" w:eastAsia="ＭＳ 明朝" w:hAnsi="ＭＳ 明朝"/>
          <w:color w:val="000000"/>
          <w:sz w:val="24"/>
          <w:szCs w:val="24"/>
        </w:rPr>
      </w:pPr>
    </w:p>
    <w:p w14:paraId="7800A77C" w14:textId="77777777" w:rsidR="00BE4AE0" w:rsidRDefault="00BE4AE0" w:rsidP="00463EA6">
      <w:pPr>
        <w:pStyle w:val="a3"/>
        <w:spacing w:line="240" w:lineRule="auto"/>
        <w:rPr>
          <w:rFonts w:ascii="ＭＳ 明朝" w:eastAsia="ＭＳ 明朝" w:hAnsi="ＭＳ 明朝"/>
          <w:color w:val="000000"/>
          <w:sz w:val="24"/>
          <w:szCs w:val="24"/>
        </w:rPr>
      </w:pPr>
    </w:p>
    <w:p w14:paraId="4C263DDA" w14:textId="77777777" w:rsidR="00195F97" w:rsidRDefault="00195F97" w:rsidP="00463EA6">
      <w:pPr>
        <w:pStyle w:val="a3"/>
        <w:spacing w:line="240" w:lineRule="auto"/>
        <w:rPr>
          <w:rFonts w:ascii="ＭＳ 明朝" w:eastAsia="ＭＳ 明朝" w:hAnsi="ＭＳ 明朝"/>
          <w:color w:val="000000"/>
          <w:sz w:val="24"/>
          <w:szCs w:val="24"/>
        </w:rPr>
      </w:pPr>
    </w:p>
    <w:p w14:paraId="721FAD22" w14:textId="77777777" w:rsidR="00195F97" w:rsidRDefault="00195F97" w:rsidP="00463EA6">
      <w:pPr>
        <w:pStyle w:val="a3"/>
        <w:spacing w:line="240" w:lineRule="auto"/>
        <w:rPr>
          <w:rFonts w:ascii="ＭＳ 明朝" w:eastAsia="ＭＳ 明朝" w:hAnsi="ＭＳ 明朝"/>
          <w:color w:val="000000"/>
          <w:sz w:val="24"/>
          <w:szCs w:val="24"/>
        </w:rPr>
      </w:pPr>
    </w:p>
    <w:p w14:paraId="4441E27E" w14:textId="77777777" w:rsidR="00195F97" w:rsidRDefault="00195F97" w:rsidP="00463EA6">
      <w:pPr>
        <w:pStyle w:val="a3"/>
        <w:spacing w:line="240" w:lineRule="auto"/>
        <w:rPr>
          <w:rFonts w:ascii="ＭＳ 明朝" w:eastAsia="ＭＳ 明朝" w:hAnsi="ＭＳ 明朝"/>
          <w:color w:val="000000"/>
          <w:sz w:val="24"/>
          <w:szCs w:val="24"/>
        </w:rPr>
      </w:pPr>
    </w:p>
    <w:p w14:paraId="2E9AE067" w14:textId="77777777" w:rsidR="00195F97" w:rsidRDefault="00195F97" w:rsidP="00463EA6">
      <w:pPr>
        <w:pStyle w:val="a3"/>
        <w:spacing w:line="240" w:lineRule="auto"/>
        <w:rPr>
          <w:rFonts w:ascii="ＭＳ 明朝" w:eastAsia="ＭＳ 明朝" w:hAnsi="ＭＳ 明朝"/>
          <w:color w:val="000000"/>
          <w:sz w:val="24"/>
          <w:szCs w:val="24"/>
        </w:rPr>
      </w:pPr>
    </w:p>
    <w:p w14:paraId="069FA717" w14:textId="77777777" w:rsidR="00195F97" w:rsidRDefault="00195F97" w:rsidP="00463EA6">
      <w:pPr>
        <w:pStyle w:val="a3"/>
        <w:spacing w:line="240" w:lineRule="auto"/>
        <w:rPr>
          <w:rFonts w:ascii="ＭＳ 明朝" w:eastAsia="ＭＳ 明朝" w:hAnsi="ＭＳ 明朝"/>
          <w:color w:val="000000"/>
          <w:sz w:val="24"/>
          <w:szCs w:val="24"/>
        </w:rPr>
      </w:pPr>
    </w:p>
    <w:p w14:paraId="35D9BE66" w14:textId="77777777" w:rsidR="00195F97" w:rsidRDefault="00195F97" w:rsidP="00463EA6">
      <w:pPr>
        <w:pStyle w:val="a3"/>
        <w:spacing w:line="240" w:lineRule="auto"/>
        <w:rPr>
          <w:rFonts w:ascii="ＭＳ 明朝" w:eastAsia="ＭＳ 明朝" w:hAnsi="ＭＳ 明朝"/>
          <w:color w:val="000000"/>
          <w:sz w:val="24"/>
          <w:szCs w:val="24"/>
        </w:rPr>
      </w:pPr>
    </w:p>
    <w:p w14:paraId="7D6A2CDD" w14:textId="77777777" w:rsidR="00195F97" w:rsidRDefault="00195F97" w:rsidP="00463EA6">
      <w:pPr>
        <w:pStyle w:val="a3"/>
        <w:spacing w:line="240" w:lineRule="auto"/>
        <w:rPr>
          <w:rFonts w:ascii="ＭＳ 明朝" w:eastAsia="ＭＳ 明朝" w:hAnsi="ＭＳ 明朝"/>
          <w:color w:val="000000"/>
          <w:sz w:val="24"/>
          <w:szCs w:val="24"/>
        </w:rPr>
      </w:pPr>
    </w:p>
    <w:p w14:paraId="6D480402" w14:textId="77777777" w:rsidR="00195F97" w:rsidRDefault="00195F97" w:rsidP="00463EA6">
      <w:pPr>
        <w:pStyle w:val="a3"/>
        <w:spacing w:line="240" w:lineRule="auto"/>
        <w:rPr>
          <w:rFonts w:ascii="ＭＳ 明朝" w:eastAsia="ＭＳ 明朝" w:hAnsi="ＭＳ 明朝"/>
          <w:color w:val="000000"/>
          <w:sz w:val="24"/>
          <w:szCs w:val="24"/>
        </w:rPr>
      </w:pPr>
    </w:p>
    <w:p w14:paraId="7ECEA5F4" w14:textId="77777777" w:rsidR="00195F97" w:rsidRDefault="00195F97" w:rsidP="00463EA6">
      <w:pPr>
        <w:pStyle w:val="a3"/>
        <w:spacing w:line="240" w:lineRule="auto"/>
        <w:rPr>
          <w:rFonts w:ascii="ＭＳ 明朝" w:eastAsia="ＭＳ 明朝" w:hAnsi="ＭＳ 明朝"/>
          <w:color w:val="000000"/>
          <w:sz w:val="24"/>
          <w:szCs w:val="24"/>
        </w:rPr>
      </w:pPr>
    </w:p>
    <w:p w14:paraId="58C16AC4" w14:textId="77777777" w:rsidR="00195F97" w:rsidRDefault="00195F97" w:rsidP="00463EA6">
      <w:pPr>
        <w:pStyle w:val="a3"/>
        <w:spacing w:line="240" w:lineRule="auto"/>
        <w:rPr>
          <w:rFonts w:ascii="ＭＳ 明朝" w:eastAsia="ＭＳ 明朝" w:hAnsi="ＭＳ 明朝"/>
          <w:color w:val="000000"/>
          <w:sz w:val="24"/>
          <w:szCs w:val="24"/>
        </w:rPr>
      </w:pPr>
    </w:p>
    <w:p w14:paraId="0F29B50D" w14:textId="77777777" w:rsidR="00195F97" w:rsidRDefault="00195F97" w:rsidP="00463EA6">
      <w:pPr>
        <w:pStyle w:val="a3"/>
        <w:spacing w:line="240" w:lineRule="auto"/>
        <w:rPr>
          <w:rFonts w:ascii="ＭＳ 明朝" w:eastAsia="ＭＳ 明朝" w:hAnsi="ＭＳ 明朝"/>
          <w:color w:val="000000"/>
          <w:sz w:val="24"/>
          <w:szCs w:val="24"/>
        </w:rPr>
      </w:pPr>
    </w:p>
    <w:p w14:paraId="4E137103" w14:textId="77777777" w:rsidR="00195F97" w:rsidRDefault="00195F97" w:rsidP="00463EA6">
      <w:pPr>
        <w:pStyle w:val="a3"/>
        <w:spacing w:line="240" w:lineRule="auto"/>
        <w:rPr>
          <w:rFonts w:ascii="ＭＳ 明朝" w:eastAsia="ＭＳ 明朝" w:hAnsi="ＭＳ 明朝"/>
          <w:color w:val="000000"/>
          <w:sz w:val="24"/>
          <w:szCs w:val="24"/>
        </w:rPr>
      </w:pPr>
    </w:p>
    <w:p w14:paraId="5AE37042" w14:textId="77777777" w:rsidR="00195F97" w:rsidRDefault="00195F97" w:rsidP="00463EA6">
      <w:pPr>
        <w:pStyle w:val="a3"/>
        <w:spacing w:line="240" w:lineRule="auto"/>
        <w:rPr>
          <w:rFonts w:ascii="ＭＳ 明朝" w:eastAsia="ＭＳ 明朝" w:hAnsi="ＭＳ 明朝"/>
          <w:color w:val="000000"/>
          <w:sz w:val="24"/>
          <w:szCs w:val="24"/>
        </w:rPr>
      </w:pPr>
    </w:p>
    <w:p w14:paraId="62566A98" w14:textId="77777777" w:rsidR="00195F97" w:rsidRDefault="00195F97" w:rsidP="00463EA6">
      <w:pPr>
        <w:pStyle w:val="a3"/>
        <w:spacing w:line="240" w:lineRule="auto"/>
        <w:rPr>
          <w:rFonts w:ascii="ＭＳ 明朝" w:eastAsia="ＭＳ 明朝" w:hAnsi="ＭＳ 明朝"/>
          <w:color w:val="000000"/>
          <w:sz w:val="24"/>
          <w:szCs w:val="24"/>
        </w:rPr>
      </w:pPr>
    </w:p>
    <w:p w14:paraId="28442229" w14:textId="77777777" w:rsidR="00195F97" w:rsidRDefault="00195F97" w:rsidP="00463EA6">
      <w:pPr>
        <w:pStyle w:val="a3"/>
        <w:spacing w:line="240" w:lineRule="auto"/>
        <w:rPr>
          <w:rFonts w:ascii="ＭＳ 明朝" w:eastAsia="ＭＳ 明朝" w:hAnsi="ＭＳ 明朝"/>
          <w:color w:val="000000"/>
          <w:sz w:val="24"/>
          <w:szCs w:val="24"/>
        </w:rPr>
      </w:pPr>
    </w:p>
    <w:p w14:paraId="58DF49AC" w14:textId="77777777" w:rsidR="00195F97" w:rsidRDefault="00195F97" w:rsidP="00463EA6">
      <w:pPr>
        <w:pStyle w:val="a3"/>
        <w:spacing w:line="240" w:lineRule="auto"/>
        <w:rPr>
          <w:rFonts w:ascii="ＭＳ 明朝" w:eastAsia="ＭＳ 明朝" w:hAnsi="ＭＳ 明朝"/>
          <w:color w:val="000000"/>
          <w:sz w:val="24"/>
          <w:szCs w:val="24"/>
        </w:rPr>
      </w:pPr>
    </w:p>
    <w:p w14:paraId="091A2FF8" w14:textId="77777777" w:rsidR="00195F97" w:rsidRDefault="00195F97" w:rsidP="00463EA6">
      <w:pPr>
        <w:pStyle w:val="a3"/>
        <w:spacing w:line="240" w:lineRule="auto"/>
        <w:rPr>
          <w:rFonts w:ascii="ＭＳ 明朝" w:eastAsia="ＭＳ 明朝" w:hAnsi="ＭＳ 明朝"/>
          <w:color w:val="000000"/>
          <w:sz w:val="24"/>
          <w:szCs w:val="24"/>
        </w:rPr>
      </w:pPr>
    </w:p>
    <w:p w14:paraId="4CAEE076" w14:textId="77777777" w:rsidR="00195F97" w:rsidRDefault="00195F97" w:rsidP="00463EA6">
      <w:pPr>
        <w:pStyle w:val="a3"/>
        <w:spacing w:line="240" w:lineRule="auto"/>
        <w:rPr>
          <w:rFonts w:ascii="ＭＳ 明朝" w:eastAsia="ＭＳ 明朝" w:hAnsi="ＭＳ 明朝"/>
          <w:color w:val="000000"/>
          <w:sz w:val="24"/>
          <w:szCs w:val="24"/>
        </w:rPr>
      </w:pPr>
    </w:p>
    <w:p w14:paraId="6BE5DE83" w14:textId="77777777" w:rsidR="00195F97" w:rsidRDefault="00195F97" w:rsidP="00463EA6">
      <w:pPr>
        <w:pStyle w:val="a3"/>
        <w:spacing w:line="240" w:lineRule="auto"/>
        <w:rPr>
          <w:rFonts w:ascii="ＭＳ 明朝" w:eastAsia="ＭＳ 明朝" w:hAnsi="ＭＳ 明朝"/>
          <w:color w:val="000000"/>
          <w:sz w:val="24"/>
          <w:szCs w:val="24"/>
        </w:rPr>
      </w:pPr>
    </w:p>
    <w:p w14:paraId="6C964B03" w14:textId="77777777" w:rsidR="00195F97" w:rsidRDefault="00195F97" w:rsidP="00463EA6">
      <w:pPr>
        <w:pStyle w:val="a3"/>
        <w:spacing w:line="240" w:lineRule="auto"/>
        <w:rPr>
          <w:rFonts w:ascii="ＭＳ 明朝" w:eastAsia="ＭＳ 明朝" w:hAnsi="ＭＳ 明朝"/>
          <w:color w:val="000000"/>
          <w:sz w:val="24"/>
          <w:szCs w:val="24"/>
        </w:rPr>
      </w:pPr>
    </w:p>
    <w:p w14:paraId="5CC8A301" w14:textId="77777777" w:rsidR="00195F97" w:rsidRDefault="00195F97" w:rsidP="00463EA6">
      <w:pPr>
        <w:pStyle w:val="a3"/>
        <w:spacing w:line="240" w:lineRule="auto"/>
        <w:rPr>
          <w:rFonts w:ascii="ＭＳ 明朝" w:eastAsia="ＭＳ 明朝" w:hAnsi="ＭＳ 明朝"/>
          <w:color w:val="000000"/>
          <w:sz w:val="24"/>
          <w:szCs w:val="24"/>
        </w:rPr>
      </w:pPr>
    </w:p>
    <w:p w14:paraId="18225361" w14:textId="77777777" w:rsidR="00195F97" w:rsidRDefault="00195F97" w:rsidP="00463EA6">
      <w:pPr>
        <w:pStyle w:val="a3"/>
        <w:spacing w:line="240" w:lineRule="auto"/>
        <w:rPr>
          <w:rFonts w:ascii="ＭＳ 明朝" w:eastAsia="ＭＳ 明朝" w:hAnsi="ＭＳ 明朝"/>
          <w:color w:val="000000"/>
          <w:sz w:val="24"/>
          <w:szCs w:val="24"/>
        </w:rPr>
      </w:pPr>
    </w:p>
    <w:p w14:paraId="77E566EF" w14:textId="77777777" w:rsidR="00195F97" w:rsidRDefault="00195F97" w:rsidP="00463EA6">
      <w:pPr>
        <w:pStyle w:val="a3"/>
        <w:spacing w:line="240" w:lineRule="auto"/>
        <w:rPr>
          <w:rFonts w:ascii="ＭＳ 明朝" w:eastAsia="ＭＳ 明朝" w:hAnsi="ＭＳ 明朝"/>
          <w:color w:val="000000"/>
          <w:sz w:val="24"/>
          <w:szCs w:val="24"/>
        </w:rPr>
      </w:pPr>
    </w:p>
    <w:p w14:paraId="36AACF98" w14:textId="77777777" w:rsidR="00195F97" w:rsidRDefault="00195F97" w:rsidP="00463EA6">
      <w:pPr>
        <w:pStyle w:val="a3"/>
        <w:spacing w:line="240" w:lineRule="auto"/>
        <w:rPr>
          <w:rFonts w:ascii="ＭＳ 明朝" w:eastAsia="ＭＳ 明朝" w:hAnsi="ＭＳ 明朝"/>
          <w:color w:val="000000"/>
          <w:sz w:val="24"/>
          <w:szCs w:val="24"/>
        </w:rPr>
      </w:pPr>
    </w:p>
    <w:p w14:paraId="51EABBEE" w14:textId="77777777" w:rsidR="00195F97" w:rsidRDefault="00195F97" w:rsidP="00463EA6">
      <w:pPr>
        <w:pStyle w:val="a3"/>
        <w:spacing w:line="240" w:lineRule="auto"/>
        <w:rPr>
          <w:rFonts w:ascii="ＭＳ 明朝" w:eastAsia="ＭＳ 明朝" w:hAnsi="ＭＳ 明朝"/>
          <w:color w:val="000000"/>
          <w:sz w:val="24"/>
          <w:szCs w:val="24"/>
        </w:rPr>
      </w:pPr>
    </w:p>
    <w:p w14:paraId="35387EC4" w14:textId="77777777" w:rsidR="00195F97" w:rsidRDefault="00195F97" w:rsidP="00463EA6">
      <w:pPr>
        <w:pStyle w:val="a3"/>
        <w:spacing w:line="240" w:lineRule="auto"/>
        <w:rPr>
          <w:rFonts w:ascii="ＭＳ 明朝" w:eastAsia="ＭＳ 明朝" w:hAnsi="ＭＳ 明朝"/>
          <w:color w:val="000000"/>
          <w:sz w:val="24"/>
          <w:szCs w:val="24"/>
        </w:rPr>
      </w:pPr>
    </w:p>
    <w:p w14:paraId="5363EEDB" w14:textId="77777777" w:rsidR="00195F97" w:rsidRDefault="00195F97" w:rsidP="00463EA6">
      <w:pPr>
        <w:pStyle w:val="a3"/>
        <w:spacing w:line="240" w:lineRule="auto"/>
        <w:rPr>
          <w:rFonts w:ascii="ＭＳ 明朝" w:eastAsia="ＭＳ 明朝" w:hAnsi="ＭＳ 明朝"/>
          <w:color w:val="000000"/>
          <w:sz w:val="24"/>
          <w:szCs w:val="24"/>
        </w:rPr>
      </w:pPr>
    </w:p>
    <w:p w14:paraId="3BCF369A" w14:textId="77777777" w:rsidR="00195F97" w:rsidRDefault="00195F97" w:rsidP="00463EA6">
      <w:pPr>
        <w:pStyle w:val="a3"/>
        <w:spacing w:line="240" w:lineRule="auto"/>
        <w:rPr>
          <w:rFonts w:ascii="ＭＳ 明朝" w:eastAsia="ＭＳ 明朝" w:hAnsi="ＭＳ 明朝"/>
          <w:color w:val="000000"/>
          <w:sz w:val="24"/>
          <w:szCs w:val="24"/>
        </w:rPr>
      </w:pPr>
    </w:p>
    <w:p w14:paraId="176E9321" w14:textId="77777777" w:rsidR="00195F97" w:rsidRDefault="00195F97" w:rsidP="00463EA6">
      <w:pPr>
        <w:pStyle w:val="a3"/>
        <w:spacing w:line="240" w:lineRule="auto"/>
        <w:rPr>
          <w:rFonts w:ascii="ＭＳ 明朝" w:eastAsia="ＭＳ 明朝" w:hAnsi="ＭＳ 明朝"/>
          <w:color w:val="000000"/>
          <w:sz w:val="24"/>
          <w:szCs w:val="24"/>
        </w:rPr>
      </w:pPr>
    </w:p>
    <w:p w14:paraId="080F2305" w14:textId="77777777" w:rsidR="00195F97" w:rsidRDefault="00195F97" w:rsidP="00463EA6">
      <w:pPr>
        <w:pStyle w:val="a3"/>
        <w:spacing w:line="240" w:lineRule="auto"/>
        <w:rPr>
          <w:rFonts w:ascii="ＭＳ 明朝" w:eastAsia="ＭＳ 明朝" w:hAnsi="ＭＳ 明朝"/>
          <w:color w:val="000000"/>
          <w:sz w:val="24"/>
          <w:szCs w:val="24"/>
        </w:rPr>
      </w:pPr>
    </w:p>
    <w:p w14:paraId="47BF3BFA" w14:textId="77777777" w:rsidR="00195F97" w:rsidRDefault="00195F97" w:rsidP="00463EA6">
      <w:pPr>
        <w:pStyle w:val="a3"/>
        <w:spacing w:line="240" w:lineRule="auto"/>
        <w:rPr>
          <w:rFonts w:ascii="ＭＳ 明朝" w:eastAsia="ＭＳ 明朝" w:hAnsi="ＭＳ 明朝"/>
          <w:color w:val="000000"/>
          <w:sz w:val="24"/>
          <w:szCs w:val="24"/>
        </w:rPr>
      </w:pPr>
    </w:p>
    <w:p w14:paraId="0E6CB266" w14:textId="77777777" w:rsidR="00195F97" w:rsidRDefault="00195F97" w:rsidP="00463EA6">
      <w:pPr>
        <w:pStyle w:val="a3"/>
        <w:spacing w:line="240" w:lineRule="auto"/>
        <w:rPr>
          <w:rFonts w:ascii="ＭＳ 明朝" w:eastAsia="ＭＳ 明朝" w:hAnsi="ＭＳ 明朝"/>
          <w:color w:val="000000"/>
          <w:sz w:val="24"/>
          <w:szCs w:val="24"/>
        </w:rPr>
      </w:pPr>
    </w:p>
    <w:p w14:paraId="7B04BEF4" w14:textId="77777777" w:rsidR="00195F97" w:rsidRDefault="00195F97" w:rsidP="00463EA6">
      <w:pPr>
        <w:pStyle w:val="a3"/>
        <w:spacing w:line="240" w:lineRule="auto"/>
        <w:rPr>
          <w:rFonts w:ascii="ＭＳ 明朝" w:eastAsia="ＭＳ 明朝" w:hAnsi="ＭＳ 明朝"/>
          <w:color w:val="000000"/>
          <w:sz w:val="24"/>
          <w:szCs w:val="24"/>
        </w:rPr>
      </w:pPr>
    </w:p>
    <w:p w14:paraId="001E96EC" w14:textId="77777777" w:rsidR="00195F97" w:rsidRDefault="00195F97" w:rsidP="00463EA6">
      <w:pPr>
        <w:pStyle w:val="a3"/>
        <w:spacing w:line="240" w:lineRule="auto"/>
        <w:rPr>
          <w:rFonts w:ascii="ＭＳ 明朝" w:eastAsia="ＭＳ 明朝" w:hAnsi="ＭＳ 明朝"/>
          <w:color w:val="000000"/>
          <w:sz w:val="24"/>
          <w:szCs w:val="24"/>
        </w:rPr>
      </w:pPr>
    </w:p>
    <w:p w14:paraId="30908E03" w14:textId="77777777" w:rsidR="00195F97" w:rsidRDefault="00195F97" w:rsidP="00463EA6">
      <w:pPr>
        <w:pStyle w:val="a3"/>
        <w:spacing w:line="240" w:lineRule="auto"/>
        <w:rPr>
          <w:rFonts w:ascii="ＭＳ 明朝" w:eastAsia="ＭＳ 明朝" w:hAnsi="ＭＳ 明朝"/>
          <w:color w:val="000000"/>
          <w:sz w:val="24"/>
          <w:szCs w:val="24"/>
        </w:rPr>
      </w:pPr>
    </w:p>
    <w:p w14:paraId="34A4DE5C" w14:textId="77777777" w:rsidR="00195F97" w:rsidRDefault="00195F97" w:rsidP="00463EA6">
      <w:pPr>
        <w:pStyle w:val="a3"/>
        <w:spacing w:line="240" w:lineRule="auto"/>
        <w:rPr>
          <w:rFonts w:ascii="ＭＳ 明朝" w:eastAsia="ＭＳ 明朝" w:hAnsi="ＭＳ 明朝"/>
          <w:color w:val="000000"/>
          <w:sz w:val="24"/>
          <w:szCs w:val="24"/>
        </w:rPr>
      </w:pPr>
    </w:p>
    <w:p w14:paraId="33F34C69" w14:textId="77777777" w:rsidR="00195F97" w:rsidRDefault="00195F97" w:rsidP="00463EA6">
      <w:pPr>
        <w:pStyle w:val="a3"/>
        <w:spacing w:line="240" w:lineRule="auto"/>
        <w:rPr>
          <w:rFonts w:ascii="ＭＳ 明朝" w:eastAsia="ＭＳ 明朝" w:hAnsi="ＭＳ 明朝"/>
          <w:color w:val="000000"/>
          <w:sz w:val="24"/>
          <w:szCs w:val="24"/>
        </w:rPr>
      </w:pPr>
    </w:p>
    <w:p w14:paraId="17C71B95" w14:textId="77777777" w:rsidR="00195F97" w:rsidRPr="00463EA6" w:rsidRDefault="00195F97" w:rsidP="00463EA6">
      <w:pPr>
        <w:pStyle w:val="a3"/>
        <w:spacing w:line="240" w:lineRule="auto"/>
        <w:rPr>
          <w:rFonts w:ascii="ＭＳ 明朝" w:eastAsia="ＭＳ 明朝" w:hAnsi="ＭＳ 明朝"/>
          <w:color w:val="000000"/>
          <w:sz w:val="24"/>
          <w:szCs w:val="24"/>
        </w:rPr>
      </w:pPr>
    </w:p>
    <w:p w14:paraId="4C79E8E3" w14:textId="77777777" w:rsidR="00BE4AE0" w:rsidRPr="00463EA6" w:rsidRDefault="00BE4AE0" w:rsidP="00463EA6">
      <w:pPr>
        <w:pStyle w:val="a3"/>
        <w:spacing w:line="240" w:lineRule="auto"/>
        <w:rPr>
          <w:rFonts w:ascii="ＭＳ 明朝" w:eastAsia="ＭＳ 明朝" w:hAnsi="ＭＳ 明朝"/>
          <w:color w:val="000000"/>
          <w:sz w:val="24"/>
          <w:szCs w:val="24"/>
        </w:rPr>
      </w:pPr>
    </w:p>
    <w:p w14:paraId="7BE82A6C" w14:textId="77777777" w:rsidR="00CC1AA1" w:rsidRPr="00463EA6" w:rsidRDefault="00CC1AA1" w:rsidP="00463EA6">
      <w:pPr>
        <w:wordWrap w:val="0"/>
        <w:autoSpaceDE w:val="0"/>
        <w:autoSpaceDN w:val="0"/>
        <w:adjustRightInd w:val="0"/>
        <w:jc w:val="right"/>
        <w:rPr>
          <w:rFonts w:ascii="ＭＳ 明朝" w:hAnsi="ＭＳ 明朝" w:cs="ＭＳ Ｐ明朝"/>
          <w:color w:val="000000"/>
          <w:kern w:val="0"/>
          <w:sz w:val="24"/>
        </w:rPr>
      </w:pPr>
      <w:r w:rsidRPr="00463EA6">
        <w:rPr>
          <w:rFonts w:ascii="ＭＳ 明朝" w:hAnsi="ＭＳ 明朝" w:cs="ＭＳ Ｐ明朝" w:hint="eastAsia"/>
          <w:color w:val="000000"/>
          <w:spacing w:val="2"/>
          <w:kern w:val="0"/>
          <w:sz w:val="24"/>
        </w:rPr>
        <w:lastRenderedPageBreak/>
        <w:t>別　紙</w:t>
      </w:r>
    </w:p>
    <w:p w14:paraId="14B068E6" w14:textId="77777777" w:rsidR="00CC1AA1" w:rsidRPr="00463EA6" w:rsidRDefault="00CC1AA1" w:rsidP="00463EA6">
      <w:pPr>
        <w:wordWrap w:val="0"/>
        <w:autoSpaceDE w:val="0"/>
        <w:autoSpaceDN w:val="0"/>
        <w:adjustRightInd w:val="0"/>
        <w:jc w:val="center"/>
        <w:rPr>
          <w:rFonts w:ascii="ＭＳ 明朝" w:hAnsi="ＭＳ 明朝" w:cs="ＭＳ Ｐ明朝"/>
          <w:color w:val="000000"/>
          <w:kern w:val="0"/>
          <w:sz w:val="24"/>
        </w:rPr>
      </w:pPr>
      <w:r w:rsidRPr="00463EA6">
        <w:rPr>
          <w:rFonts w:ascii="ＭＳ 明朝" w:hAnsi="ＭＳ 明朝" w:cs="ＭＳ Ｐ明朝" w:hint="eastAsia"/>
          <w:color w:val="000000"/>
          <w:spacing w:val="2"/>
          <w:kern w:val="0"/>
          <w:sz w:val="24"/>
        </w:rPr>
        <w:t>実績額を証する書類（外貨建ての場合）</w:t>
      </w:r>
    </w:p>
    <w:p w14:paraId="4EB4F62D" w14:textId="77777777" w:rsidR="00CC1AA1" w:rsidRPr="00463EA6" w:rsidRDefault="00CC1AA1" w:rsidP="00463EA6">
      <w:pPr>
        <w:wordWrap w:val="0"/>
        <w:autoSpaceDE w:val="0"/>
        <w:autoSpaceDN w:val="0"/>
        <w:adjustRightInd w:val="0"/>
        <w:rPr>
          <w:rFonts w:ascii="ＭＳ 明朝" w:hAnsi="ＭＳ 明朝" w:cs="ＭＳ Ｐ明朝"/>
          <w:color w:val="000000"/>
          <w:kern w:val="0"/>
          <w:sz w:val="24"/>
        </w:rPr>
      </w:pPr>
    </w:p>
    <w:p w14:paraId="0F550626" w14:textId="77777777" w:rsidR="00CC1AA1" w:rsidRPr="00463EA6" w:rsidRDefault="00CC1AA1" w:rsidP="00463EA6">
      <w:pPr>
        <w:wordWrap w:val="0"/>
        <w:autoSpaceDE w:val="0"/>
        <w:autoSpaceDN w:val="0"/>
        <w:adjustRightInd w:val="0"/>
        <w:rPr>
          <w:rFonts w:ascii="ＭＳ 明朝" w:hAnsi="ＭＳ 明朝" w:cs="ＭＳ Ｐ明朝"/>
          <w:color w:val="000000"/>
          <w:kern w:val="0"/>
          <w:sz w:val="24"/>
        </w:rPr>
      </w:pPr>
      <w:r w:rsidRPr="00463EA6">
        <w:rPr>
          <w:rFonts w:ascii="ＭＳ 明朝" w:hAnsi="ＭＳ 明朝" w:cs="ＭＳ Ｐ明朝" w:hint="eastAsia"/>
          <w:color w:val="000000"/>
          <w:spacing w:val="2"/>
          <w:kern w:val="0"/>
          <w:sz w:val="24"/>
        </w:rPr>
        <w:t>１　Ｃ</w:t>
      </w:r>
      <w:r w:rsidRPr="00463EA6">
        <w:rPr>
          <w:rFonts w:ascii="ＭＳ 明朝" w:hAnsi="ＭＳ 明朝" w:cs="ＭＳ Ｐ明朝" w:hint="eastAsia"/>
          <w:color w:val="000000"/>
          <w:spacing w:val="1"/>
          <w:kern w:val="0"/>
          <w:sz w:val="24"/>
        </w:rPr>
        <w:t xml:space="preserve"> </w:t>
      </w:r>
      <w:r w:rsidRPr="00463EA6">
        <w:rPr>
          <w:rFonts w:ascii="ＭＳ 明朝" w:hAnsi="ＭＳ 明朝" w:cs="ＭＳ Ｐ明朝" w:hint="eastAsia"/>
          <w:color w:val="000000"/>
          <w:spacing w:val="2"/>
          <w:kern w:val="0"/>
          <w:sz w:val="24"/>
        </w:rPr>
        <w:t>＆</w:t>
      </w:r>
      <w:r w:rsidRPr="00463EA6">
        <w:rPr>
          <w:rFonts w:ascii="ＭＳ 明朝" w:hAnsi="ＭＳ 明朝" w:cs="ＭＳ Ｐ明朝" w:hint="eastAsia"/>
          <w:color w:val="000000"/>
          <w:spacing w:val="1"/>
          <w:kern w:val="0"/>
          <w:sz w:val="24"/>
        </w:rPr>
        <w:t xml:space="preserve"> </w:t>
      </w:r>
      <w:r w:rsidRPr="00463EA6">
        <w:rPr>
          <w:rFonts w:ascii="ＭＳ 明朝" w:hAnsi="ＭＳ 明朝" w:cs="ＭＳ Ｐ明朝" w:hint="eastAsia"/>
          <w:color w:val="000000"/>
          <w:spacing w:val="2"/>
          <w:kern w:val="0"/>
          <w:sz w:val="24"/>
        </w:rPr>
        <w:t>Ｆ</w:t>
      </w:r>
      <w:r w:rsidRPr="00463EA6">
        <w:rPr>
          <w:rFonts w:ascii="ＭＳ 明朝" w:hAnsi="ＭＳ 明朝" w:cs="ＭＳ Ｐ明朝" w:hint="eastAsia"/>
          <w:color w:val="000000"/>
          <w:spacing w:val="1"/>
          <w:kern w:val="0"/>
          <w:sz w:val="24"/>
        </w:rPr>
        <w:t xml:space="preserve"> </w:t>
      </w:r>
      <w:r w:rsidRPr="00463EA6">
        <w:rPr>
          <w:rFonts w:ascii="ＭＳ 明朝" w:hAnsi="ＭＳ 明朝" w:cs="ＭＳ Ｐ明朝" w:hint="eastAsia"/>
          <w:color w:val="000000"/>
          <w:spacing w:val="2"/>
          <w:kern w:val="0"/>
          <w:sz w:val="24"/>
        </w:rPr>
        <w:t>価</w:t>
      </w:r>
      <w:r w:rsidRPr="00463EA6">
        <w:rPr>
          <w:rFonts w:ascii="ＭＳ 明朝" w:hAnsi="ＭＳ 明朝" w:cs="ＭＳ Ｐ明朝" w:hint="eastAsia"/>
          <w:color w:val="000000"/>
          <w:spacing w:val="1"/>
          <w:kern w:val="0"/>
          <w:sz w:val="24"/>
        </w:rPr>
        <w:t xml:space="preserve"> </w:t>
      </w:r>
      <w:r w:rsidRPr="00463EA6">
        <w:rPr>
          <w:rFonts w:ascii="ＭＳ 明朝" w:hAnsi="ＭＳ 明朝" w:cs="ＭＳ Ｐ明朝" w:hint="eastAsia"/>
          <w:color w:val="000000"/>
          <w:spacing w:val="2"/>
          <w:kern w:val="0"/>
          <w:sz w:val="24"/>
        </w:rPr>
        <w:t>格</w:t>
      </w:r>
      <w:r w:rsidRPr="00463EA6">
        <w:rPr>
          <w:rFonts w:ascii="ＭＳ 明朝" w:hAnsi="ＭＳ 明朝" w:cs="ＭＳ Ｐ明朝" w:hint="eastAsia"/>
          <w:color w:val="000000"/>
          <w:spacing w:val="1"/>
          <w:kern w:val="0"/>
          <w:sz w:val="24"/>
        </w:rPr>
        <w:t xml:space="preserve"> </w:t>
      </w:r>
      <w:r w:rsidRPr="00463EA6">
        <w:rPr>
          <w:rFonts w:ascii="ＭＳ 明朝" w:hAnsi="ＭＳ 明朝" w:cs="ＭＳ Ｐ明朝" w:hint="eastAsia"/>
          <w:color w:val="000000"/>
          <w:spacing w:val="2"/>
          <w:kern w:val="0"/>
          <w:sz w:val="24"/>
        </w:rPr>
        <w:t>等</w:t>
      </w:r>
    </w:p>
    <w:p w14:paraId="4BD9A590" w14:textId="77777777" w:rsidR="00D23AB6" w:rsidRDefault="00CC1AA1" w:rsidP="00463EA6">
      <w:pPr>
        <w:wordWrap w:val="0"/>
        <w:autoSpaceDE w:val="0"/>
        <w:autoSpaceDN w:val="0"/>
        <w:adjustRightInd w:val="0"/>
        <w:ind w:left="122" w:hangingChars="50" w:hanging="122"/>
        <w:rPr>
          <w:rFonts w:ascii="ＭＳ 明朝" w:hAnsi="ＭＳ 明朝" w:cs="ＭＳ Ｐ明朝"/>
          <w:color w:val="000000"/>
          <w:spacing w:val="2"/>
          <w:kern w:val="0"/>
          <w:sz w:val="24"/>
        </w:rPr>
      </w:pPr>
      <w:r w:rsidRPr="00463EA6">
        <w:rPr>
          <w:rFonts w:ascii="ＭＳ 明朝" w:hAnsi="ＭＳ 明朝" w:cs="ＭＳ Ｐ明朝" w:hint="eastAsia"/>
          <w:color w:val="000000"/>
          <w:spacing w:val="2"/>
          <w:kern w:val="0"/>
          <w:sz w:val="24"/>
        </w:rPr>
        <w:t xml:space="preserve">　　外国製造業者（外国製造業者が自ら販売しないで、外国販売業者を通じて販売す</w:t>
      </w:r>
    </w:p>
    <w:p w14:paraId="77B16345" w14:textId="77777777" w:rsidR="00D23AB6" w:rsidRDefault="00CC1AA1" w:rsidP="00D23AB6">
      <w:pPr>
        <w:wordWrap w:val="0"/>
        <w:autoSpaceDE w:val="0"/>
        <w:autoSpaceDN w:val="0"/>
        <w:adjustRightInd w:val="0"/>
        <w:ind w:firstLineChars="100" w:firstLine="244"/>
        <w:rPr>
          <w:rFonts w:ascii="ＭＳ 明朝" w:hAnsi="ＭＳ 明朝" w:cs="ＭＳ Ｐ明朝"/>
          <w:color w:val="000000"/>
          <w:spacing w:val="2"/>
          <w:kern w:val="0"/>
          <w:sz w:val="24"/>
        </w:rPr>
      </w:pPr>
      <w:r w:rsidRPr="00463EA6">
        <w:rPr>
          <w:rFonts w:ascii="ＭＳ 明朝" w:hAnsi="ＭＳ 明朝" w:cs="ＭＳ Ｐ明朝" w:hint="eastAsia"/>
          <w:color w:val="000000"/>
          <w:spacing w:val="2"/>
          <w:kern w:val="0"/>
          <w:sz w:val="24"/>
        </w:rPr>
        <w:t>る場合は、その外国販売会社）及び外国輸出業者の送り状（指名競争による場合は</w:t>
      </w:r>
    </w:p>
    <w:p w14:paraId="6B3A45B9" w14:textId="77777777" w:rsidR="00D23AB6" w:rsidRDefault="00CC1AA1" w:rsidP="00D23AB6">
      <w:pPr>
        <w:wordWrap w:val="0"/>
        <w:autoSpaceDE w:val="0"/>
        <w:autoSpaceDN w:val="0"/>
        <w:adjustRightInd w:val="0"/>
        <w:ind w:firstLineChars="100" w:firstLine="244"/>
        <w:rPr>
          <w:rFonts w:ascii="ＭＳ 明朝" w:hAnsi="ＭＳ 明朝" w:cs="ＭＳ Ｐ明朝"/>
          <w:color w:val="000000"/>
          <w:spacing w:val="2"/>
          <w:kern w:val="0"/>
          <w:sz w:val="24"/>
        </w:rPr>
      </w:pPr>
      <w:r w:rsidRPr="00463EA6">
        <w:rPr>
          <w:rFonts w:ascii="ＭＳ 明朝" w:hAnsi="ＭＳ 明朝" w:cs="ＭＳ Ｐ明朝" w:hint="eastAsia"/>
          <w:color w:val="000000"/>
          <w:spacing w:val="2"/>
          <w:kern w:val="0"/>
          <w:sz w:val="24"/>
        </w:rPr>
        <w:t>これに準ずるもの）並びに船会社航空会社又はこれらの代理店の発行する運賃を記</w:t>
      </w:r>
    </w:p>
    <w:p w14:paraId="3591CD8F" w14:textId="77777777" w:rsidR="00CC1AA1" w:rsidRPr="00463EA6" w:rsidRDefault="00CC1AA1" w:rsidP="00D23AB6">
      <w:pPr>
        <w:wordWrap w:val="0"/>
        <w:autoSpaceDE w:val="0"/>
        <w:autoSpaceDN w:val="0"/>
        <w:adjustRightInd w:val="0"/>
        <w:ind w:firstLineChars="100" w:firstLine="244"/>
        <w:rPr>
          <w:rFonts w:ascii="ＭＳ 明朝" w:hAnsi="ＭＳ 明朝" w:cs="ＭＳ Ｐ明朝"/>
          <w:color w:val="000000"/>
          <w:kern w:val="0"/>
          <w:sz w:val="24"/>
        </w:rPr>
      </w:pPr>
      <w:r w:rsidRPr="00463EA6">
        <w:rPr>
          <w:rFonts w:ascii="ＭＳ 明朝" w:hAnsi="ＭＳ 明朝" w:cs="ＭＳ Ｐ明朝" w:hint="eastAsia"/>
          <w:color w:val="000000"/>
          <w:spacing w:val="2"/>
          <w:kern w:val="0"/>
          <w:sz w:val="24"/>
        </w:rPr>
        <w:t>載した船荷証券又は航空貨物運送状</w:t>
      </w:r>
    </w:p>
    <w:p w14:paraId="3587AA76" w14:textId="77777777" w:rsidR="00CC1AA1" w:rsidRPr="00463EA6" w:rsidRDefault="00CC1AA1" w:rsidP="00463EA6">
      <w:pPr>
        <w:wordWrap w:val="0"/>
        <w:autoSpaceDE w:val="0"/>
        <w:autoSpaceDN w:val="0"/>
        <w:adjustRightInd w:val="0"/>
        <w:rPr>
          <w:rFonts w:ascii="ＭＳ 明朝" w:hAnsi="ＭＳ 明朝" w:cs="ＭＳ Ｐ明朝"/>
          <w:color w:val="000000"/>
          <w:kern w:val="0"/>
          <w:sz w:val="24"/>
        </w:rPr>
      </w:pPr>
      <w:r w:rsidRPr="00463EA6">
        <w:rPr>
          <w:rFonts w:ascii="ＭＳ 明朝" w:hAnsi="ＭＳ 明朝" w:cs="ＭＳ Ｐ明朝" w:hint="eastAsia"/>
          <w:color w:val="000000"/>
          <w:spacing w:val="2"/>
          <w:kern w:val="0"/>
          <w:sz w:val="24"/>
        </w:rPr>
        <w:t>２　機能及び寸法検査費用（再梱包費用を含む。）</w:t>
      </w:r>
    </w:p>
    <w:p w14:paraId="30A33D98" w14:textId="77777777" w:rsidR="00D23AB6" w:rsidRDefault="00CC1AA1" w:rsidP="00D23AB6">
      <w:pPr>
        <w:wordWrap w:val="0"/>
        <w:autoSpaceDE w:val="0"/>
        <w:autoSpaceDN w:val="0"/>
        <w:adjustRightInd w:val="0"/>
        <w:ind w:leftChars="-50" w:left="17" w:hangingChars="50" w:hanging="122"/>
        <w:rPr>
          <w:rFonts w:ascii="ＭＳ 明朝" w:hAnsi="ＭＳ 明朝" w:cs="ＭＳ Ｐ明朝"/>
          <w:color w:val="000000"/>
          <w:spacing w:val="2"/>
          <w:kern w:val="0"/>
          <w:sz w:val="24"/>
        </w:rPr>
      </w:pPr>
      <w:r w:rsidRPr="00463EA6">
        <w:rPr>
          <w:rFonts w:ascii="ＭＳ 明朝" w:hAnsi="ＭＳ 明朝" w:cs="ＭＳ Ｐ明朝" w:hint="eastAsia"/>
          <w:color w:val="000000"/>
          <w:spacing w:val="2"/>
          <w:kern w:val="0"/>
          <w:sz w:val="24"/>
        </w:rPr>
        <w:t xml:space="preserve">　</w:t>
      </w:r>
      <w:r w:rsidRPr="00463EA6">
        <w:rPr>
          <w:rFonts w:ascii="ＭＳ 明朝" w:hAnsi="ＭＳ 明朝" w:cs="ＭＳ Ｐ明朝" w:hint="eastAsia"/>
          <w:color w:val="000000"/>
          <w:spacing w:val="1"/>
          <w:kern w:val="0"/>
          <w:sz w:val="24"/>
        </w:rPr>
        <w:t xml:space="preserve"> </w:t>
      </w:r>
      <w:r w:rsidR="00D23AB6">
        <w:rPr>
          <w:rFonts w:ascii="ＭＳ 明朝" w:hAnsi="ＭＳ 明朝" w:cs="ＭＳ Ｐ明朝" w:hint="eastAsia"/>
          <w:color w:val="000000"/>
          <w:spacing w:val="1"/>
          <w:kern w:val="0"/>
          <w:sz w:val="24"/>
        </w:rPr>
        <w:t xml:space="preserve">　</w:t>
      </w:r>
      <w:r w:rsidRPr="00463EA6">
        <w:rPr>
          <w:rFonts w:ascii="ＭＳ 明朝" w:hAnsi="ＭＳ 明朝" w:cs="ＭＳ Ｐ明朝" w:hint="eastAsia"/>
          <w:color w:val="000000"/>
          <w:spacing w:val="2"/>
          <w:kern w:val="0"/>
          <w:sz w:val="24"/>
        </w:rPr>
        <w:t>検査実施業者の実際工数及び加工費表を明記した支払請求書又は領収書並びに梱</w:t>
      </w:r>
    </w:p>
    <w:p w14:paraId="017ECA10" w14:textId="77777777" w:rsidR="00CC1AA1" w:rsidRPr="00463EA6" w:rsidRDefault="00CC1AA1" w:rsidP="00D23AB6">
      <w:pPr>
        <w:wordWrap w:val="0"/>
        <w:autoSpaceDE w:val="0"/>
        <w:autoSpaceDN w:val="0"/>
        <w:adjustRightInd w:val="0"/>
        <w:ind w:leftChars="-100" w:left="-210" w:firstLineChars="200" w:firstLine="488"/>
        <w:rPr>
          <w:rFonts w:ascii="ＭＳ 明朝" w:hAnsi="ＭＳ 明朝" w:cs="ＭＳ Ｐ明朝"/>
          <w:color w:val="000000"/>
          <w:kern w:val="0"/>
          <w:sz w:val="24"/>
        </w:rPr>
      </w:pPr>
      <w:r w:rsidRPr="00463EA6">
        <w:rPr>
          <w:rFonts w:ascii="ＭＳ 明朝" w:hAnsi="ＭＳ 明朝" w:cs="ＭＳ Ｐ明朝" w:hint="eastAsia"/>
          <w:color w:val="000000"/>
          <w:spacing w:val="2"/>
          <w:kern w:val="0"/>
          <w:sz w:val="24"/>
        </w:rPr>
        <w:t>包業者の支払請求書又は領収書</w:t>
      </w:r>
    </w:p>
    <w:p w14:paraId="781A731E" w14:textId="77777777" w:rsidR="00CC1AA1" w:rsidRPr="00463EA6" w:rsidRDefault="00CC1AA1" w:rsidP="00463EA6">
      <w:pPr>
        <w:wordWrap w:val="0"/>
        <w:autoSpaceDE w:val="0"/>
        <w:autoSpaceDN w:val="0"/>
        <w:adjustRightInd w:val="0"/>
        <w:rPr>
          <w:rFonts w:ascii="ＭＳ 明朝" w:hAnsi="ＭＳ 明朝" w:cs="ＭＳ Ｐ明朝"/>
          <w:color w:val="000000"/>
          <w:kern w:val="0"/>
          <w:sz w:val="24"/>
        </w:rPr>
      </w:pPr>
      <w:r w:rsidRPr="00463EA6">
        <w:rPr>
          <w:rFonts w:ascii="ＭＳ 明朝" w:hAnsi="ＭＳ 明朝" w:cs="ＭＳ Ｐ明朝" w:hint="eastAsia"/>
          <w:color w:val="000000"/>
          <w:spacing w:val="2"/>
          <w:kern w:val="0"/>
          <w:sz w:val="24"/>
        </w:rPr>
        <w:t>３　関税その他の租税</w:t>
      </w:r>
    </w:p>
    <w:p w14:paraId="29BF45A7" w14:textId="77777777" w:rsidR="00CC1AA1" w:rsidRPr="00463EA6" w:rsidRDefault="00CC1AA1" w:rsidP="00D23AB6">
      <w:pPr>
        <w:wordWrap w:val="0"/>
        <w:autoSpaceDE w:val="0"/>
        <w:autoSpaceDN w:val="0"/>
        <w:adjustRightInd w:val="0"/>
        <w:ind w:leftChars="-50" w:left="-105"/>
        <w:rPr>
          <w:rFonts w:ascii="ＭＳ 明朝" w:hAnsi="ＭＳ 明朝" w:cs="ＭＳ Ｐ明朝"/>
          <w:color w:val="000000"/>
          <w:kern w:val="0"/>
          <w:sz w:val="24"/>
        </w:rPr>
      </w:pPr>
      <w:r w:rsidRPr="00463EA6">
        <w:rPr>
          <w:rFonts w:ascii="ＭＳ 明朝" w:hAnsi="ＭＳ 明朝" w:cs="ＭＳ Ｐ明朝" w:hint="eastAsia"/>
          <w:color w:val="000000"/>
          <w:spacing w:val="2"/>
          <w:kern w:val="0"/>
          <w:sz w:val="24"/>
        </w:rPr>
        <w:t xml:space="preserve">　</w:t>
      </w:r>
      <w:r w:rsidRPr="00463EA6">
        <w:rPr>
          <w:rFonts w:ascii="ＭＳ 明朝" w:hAnsi="ＭＳ 明朝" w:cs="ＭＳ Ｐ明朝" w:hint="eastAsia"/>
          <w:color w:val="000000"/>
          <w:spacing w:val="1"/>
          <w:kern w:val="0"/>
          <w:sz w:val="24"/>
        </w:rPr>
        <w:t xml:space="preserve"> </w:t>
      </w:r>
      <w:r w:rsidR="00D23AB6">
        <w:rPr>
          <w:rFonts w:ascii="ＭＳ 明朝" w:hAnsi="ＭＳ 明朝" w:cs="ＭＳ Ｐ明朝" w:hint="eastAsia"/>
          <w:color w:val="000000"/>
          <w:spacing w:val="1"/>
          <w:kern w:val="0"/>
          <w:sz w:val="24"/>
        </w:rPr>
        <w:t xml:space="preserve">　</w:t>
      </w:r>
      <w:r w:rsidRPr="00463EA6">
        <w:rPr>
          <w:rFonts w:ascii="ＭＳ 明朝" w:hAnsi="ＭＳ 明朝" w:cs="ＭＳ Ｐ明朝" w:hint="eastAsia"/>
          <w:color w:val="000000"/>
          <w:spacing w:val="2"/>
          <w:kern w:val="0"/>
          <w:sz w:val="24"/>
        </w:rPr>
        <w:t>関税の領収書及びその他の租税の領収書</w:t>
      </w:r>
    </w:p>
    <w:p w14:paraId="29DFF182" w14:textId="77777777" w:rsidR="00CC1AA1" w:rsidRPr="00463EA6" w:rsidRDefault="00CC1AA1" w:rsidP="00463EA6">
      <w:pPr>
        <w:wordWrap w:val="0"/>
        <w:autoSpaceDE w:val="0"/>
        <w:autoSpaceDN w:val="0"/>
        <w:adjustRightInd w:val="0"/>
        <w:rPr>
          <w:rFonts w:ascii="ＭＳ 明朝" w:hAnsi="ＭＳ 明朝" w:cs="ＭＳ Ｐ明朝"/>
          <w:color w:val="000000"/>
          <w:kern w:val="0"/>
          <w:sz w:val="24"/>
        </w:rPr>
      </w:pPr>
      <w:r w:rsidRPr="00463EA6">
        <w:rPr>
          <w:rFonts w:ascii="ＭＳ 明朝" w:hAnsi="ＭＳ 明朝" w:cs="ＭＳ Ｐ明朝" w:hint="eastAsia"/>
          <w:color w:val="000000"/>
          <w:spacing w:val="2"/>
          <w:kern w:val="0"/>
          <w:sz w:val="24"/>
        </w:rPr>
        <w:t>４　為替相場</w:t>
      </w:r>
      <w:r w:rsidRPr="00463EA6">
        <w:rPr>
          <w:rFonts w:ascii="ＭＳ 明朝" w:hAnsi="ＭＳ 明朝" w:cs="ＭＳ Ｐ明朝" w:hint="eastAsia"/>
          <w:color w:val="000000"/>
          <w:spacing w:val="1"/>
          <w:kern w:val="0"/>
          <w:sz w:val="24"/>
        </w:rPr>
        <w:t xml:space="preserve"> </w:t>
      </w:r>
    </w:p>
    <w:p w14:paraId="0F40D9E7" w14:textId="77777777" w:rsidR="00D23AB6" w:rsidRDefault="00CC1AA1" w:rsidP="00D23AB6">
      <w:pPr>
        <w:wordWrap w:val="0"/>
        <w:autoSpaceDE w:val="0"/>
        <w:autoSpaceDN w:val="0"/>
        <w:adjustRightInd w:val="0"/>
        <w:ind w:leftChars="50" w:left="105"/>
        <w:rPr>
          <w:rFonts w:ascii="ＭＳ 明朝" w:hAnsi="ＭＳ 明朝" w:cs="ＭＳ Ｐ明朝"/>
          <w:color w:val="000000"/>
          <w:spacing w:val="2"/>
          <w:kern w:val="0"/>
          <w:sz w:val="24"/>
        </w:rPr>
      </w:pPr>
      <w:r w:rsidRPr="00463EA6">
        <w:rPr>
          <w:rFonts w:ascii="ＭＳ 明朝" w:hAnsi="ＭＳ 明朝" w:cs="ＭＳ Ｐ明朝" w:hint="eastAsia"/>
          <w:color w:val="000000"/>
          <w:spacing w:val="2"/>
          <w:kern w:val="0"/>
          <w:sz w:val="24"/>
        </w:rPr>
        <w:t xml:space="preserve">　</w:t>
      </w:r>
      <w:r w:rsidRPr="00463EA6">
        <w:rPr>
          <w:rFonts w:ascii="ＭＳ 明朝" w:hAnsi="ＭＳ 明朝" w:cs="ＭＳ Ｐ明朝" w:hint="eastAsia"/>
          <w:color w:val="000000"/>
          <w:spacing w:val="1"/>
          <w:kern w:val="0"/>
          <w:sz w:val="24"/>
        </w:rPr>
        <w:t xml:space="preserve"> </w:t>
      </w:r>
      <w:r w:rsidRPr="00463EA6">
        <w:rPr>
          <w:rFonts w:ascii="ＭＳ 明朝" w:hAnsi="ＭＳ 明朝" w:cs="ＭＳ Ｐ明朝" w:hint="eastAsia"/>
          <w:color w:val="000000"/>
          <w:spacing w:val="2"/>
          <w:kern w:val="0"/>
          <w:sz w:val="24"/>
        </w:rPr>
        <w:t>外国為替公認銀行が対外支払勘定の円貨による決済金額請求の際発行する計算書</w:t>
      </w:r>
    </w:p>
    <w:p w14:paraId="45F425F2" w14:textId="77777777" w:rsidR="00CC1AA1" w:rsidRPr="00463EA6" w:rsidRDefault="00D23AB6" w:rsidP="00463EA6">
      <w:pPr>
        <w:wordWrap w:val="0"/>
        <w:autoSpaceDE w:val="0"/>
        <w:autoSpaceDN w:val="0"/>
        <w:adjustRightInd w:val="0"/>
        <w:rPr>
          <w:rFonts w:ascii="ＭＳ 明朝" w:hAnsi="ＭＳ 明朝" w:cs="ＭＳ Ｐ明朝"/>
          <w:color w:val="000000"/>
          <w:kern w:val="0"/>
          <w:sz w:val="24"/>
        </w:rPr>
      </w:pPr>
      <w:r>
        <w:rPr>
          <w:rFonts w:ascii="ＭＳ 明朝" w:hAnsi="ＭＳ 明朝" w:cs="ＭＳ Ｐ明朝" w:hint="eastAsia"/>
          <w:color w:val="000000"/>
          <w:spacing w:val="2"/>
          <w:kern w:val="0"/>
          <w:sz w:val="24"/>
        </w:rPr>
        <w:t xml:space="preserve">　</w:t>
      </w:r>
      <w:r w:rsidR="00CC1AA1" w:rsidRPr="00463EA6">
        <w:rPr>
          <w:rFonts w:ascii="ＭＳ 明朝" w:hAnsi="ＭＳ 明朝" w:cs="ＭＳ Ｐ明朝" w:hint="eastAsia"/>
          <w:color w:val="000000"/>
          <w:spacing w:val="2"/>
          <w:kern w:val="0"/>
          <w:sz w:val="24"/>
        </w:rPr>
        <w:t>類</w:t>
      </w:r>
    </w:p>
    <w:p w14:paraId="42608324" w14:textId="77777777" w:rsidR="00CC1AA1" w:rsidRPr="00463EA6" w:rsidRDefault="00CC1AA1" w:rsidP="00463EA6">
      <w:pPr>
        <w:wordWrap w:val="0"/>
        <w:autoSpaceDE w:val="0"/>
        <w:autoSpaceDN w:val="0"/>
        <w:adjustRightInd w:val="0"/>
        <w:rPr>
          <w:rFonts w:ascii="ＭＳ 明朝" w:hAnsi="ＭＳ 明朝" w:cs="ＭＳ Ｐ明朝"/>
          <w:color w:val="000000"/>
          <w:kern w:val="0"/>
          <w:sz w:val="24"/>
        </w:rPr>
      </w:pPr>
      <w:r w:rsidRPr="00463EA6">
        <w:rPr>
          <w:rFonts w:ascii="ＭＳ 明朝" w:hAnsi="ＭＳ 明朝" w:cs="ＭＳ Ｐ明朝" w:hint="eastAsia"/>
          <w:color w:val="000000"/>
          <w:spacing w:val="2"/>
          <w:kern w:val="0"/>
          <w:sz w:val="24"/>
        </w:rPr>
        <w:t>５　その他甲が必要と認める書類</w:t>
      </w:r>
    </w:p>
    <w:p w14:paraId="0B93C7D6" w14:textId="77777777" w:rsidR="00CC1AA1" w:rsidRPr="00463EA6" w:rsidRDefault="00CC1AA1" w:rsidP="00463EA6">
      <w:pPr>
        <w:wordWrap w:val="0"/>
        <w:autoSpaceDE w:val="0"/>
        <w:autoSpaceDN w:val="0"/>
        <w:adjustRightInd w:val="0"/>
        <w:rPr>
          <w:rFonts w:ascii="ＭＳ 明朝" w:hAnsi="ＭＳ 明朝" w:cs="ＭＳ Ｐ明朝"/>
          <w:color w:val="000000"/>
          <w:kern w:val="0"/>
          <w:sz w:val="24"/>
        </w:rPr>
      </w:pPr>
    </w:p>
    <w:p w14:paraId="3F66025B" w14:textId="77777777" w:rsidR="00CC1AA1" w:rsidRPr="00463EA6" w:rsidRDefault="00CC1AA1" w:rsidP="00463EA6">
      <w:pPr>
        <w:wordWrap w:val="0"/>
        <w:autoSpaceDE w:val="0"/>
        <w:autoSpaceDN w:val="0"/>
        <w:adjustRightInd w:val="0"/>
        <w:rPr>
          <w:rFonts w:ascii="ＭＳ 明朝" w:hAnsi="ＭＳ 明朝" w:cs="ＭＳ Ｐ明朝"/>
          <w:color w:val="000000"/>
          <w:kern w:val="0"/>
          <w:sz w:val="24"/>
        </w:rPr>
      </w:pPr>
    </w:p>
    <w:p w14:paraId="47753DF1" w14:textId="77777777" w:rsidR="00CC1AA1" w:rsidRPr="00463EA6" w:rsidRDefault="00CC1AA1" w:rsidP="00463EA6">
      <w:pPr>
        <w:wordWrap w:val="0"/>
        <w:autoSpaceDE w:val="0"/>
        <w:autoSpaceDN w:val="0"/>
        <w:adjustRightInd w:val="0"/>
        <w:rPr>
          <w:rFonts w:ascii="ＭＳ 明朝" w:hAnsi="ＭＳ 明朝" w:cs="ＭＳ Ｐ明朝"/>
          <w:color w:val="000000"/>
          <w:kern w:val="0"/>
          <w:sz w:val="24"/>
        </w:rPr>
      </w:pPr>
    </w:p>
    <w:p w14:paraId="77D61B11" w14:textId="77777777" w:rsidR="00CC1AA1" w:rsidRPr="00463EA6" w:rsidRDefault="00CC1AA1" w:rsidP="00463EA6">
      <w:pPr>
        <w:wordWrap w:val="0"/>
        <w:autoSpaceDE w:val="0"/>
        <w:autoSpaceDN w:val="0"/>
        <w:adjustRightInd w:val="0"/>
        <w:rPr>
          <w:rFonts w:ascii="ＭＳ 明朝" w:hAnsi="ＭＳ 明朝" w:cs="ＭＳ Ｐ明朝"/>
          <w:color w:val="000000"/>
          <w:kern w:val="0"/>
          <w:sz w:val="24"/>
        </w:rPr>
      </w:pPr>
    </w:p>
    <w:p w14:paraId="6BD9572E" w14:textId="77777777" w:rsidR="00CC1AA1" w:rsidRPr="00463EA6" w:rsidRDefault="00CC1AA1" w:rsidP="00463EA6">
      <w:pPr>
        <w:wordWrap w:val="0"/>
        <w:autoSpaceDE w:val="0"/>
        <w:autoSpaceDN w:val="0"/>
        <w:adjustRightInd w:val="0"/>
        <w:rPr>
          <w:rFonts w:ascii="ＭＳ 明朝" w:hAnsi="ＭＳ 明朝" w:cs="ＭＳ Ｐ明朝"/>
          <w:color w:val="000000"/>
          <w:kern w:val="0"/>
          <w:sz w:val="24"/>
        </w:rPr>
      </w:pPr>
    </w:p>
    <w:p w14:paraId="0BF2713B" w14:textId="77777777" w:rsidR="00CC1AA1" w:rsidRDefault="00CC1AA1" w:rsidP="00463EA6">
      <w:pPr>
        <w:wordWrap w:val="0"/>
        <w:autoSpaceDE w:val="0"/>
        <w:autoSpaceDN w:val="0"/>
        <w:adjustRightInd w:val="0"/>
        <w:rPr>
          <w:rFonts w:ascii="ＭＳ 明朝" w:hAnsi="ＭＳ 明朝" w:cs="ＭＳ Ｐ明朝"/>
          <w:color w:val="000000"/>
          <w:kern w:val="0"/>
          <w:sz w:val="24"/>
        </w:rPr>
      </w:pPr>
    </w:p>
    <w:p w14:paraId="6EEE9F1A" w14:textId="77777777" w:rsidR="00D23AB6" w:rsidRDefault="00D23AB6" w:rsidP="00463EA6">
      <w:pPr>
        <w:wordWrap w:val="0"/>
        <w:autoSpaceDE w:val="0"/>
        <w:autoSpaceDN w:val="0"/>
        <w:adjustRightInd w:val="0"/>
        <w:rPr>
          <w:rFonts w:ascii="ＭＳ 明朝" w:hAnsi="ＭＳ 明朝" w:cs="ＭＳ Ｐ明朝"/>
          <w:color w:val="000000"/>
          <w:kern w:val="0"/>
          <w:sz w:val="24"/>
        </w:rPr>
      </w:pPr>
    </w:p>
    <w:p w14:paraId="535A8AE6" w14:textId="77777777" w:rsidR="00D23AB6" w:rsidRDefault="00D23AB6" w:rsidP="00463EA6">
      <w:pPr>
        <w:wordWrap w:val="0"/>
        <w:autoSpaceDE w:val="0"/>
        <w:autoSpaceDN w:val="0"/>
        <w:adjustRightInd w:val="0"/>
        <w:rPr>
          <w:rFonts w:ascii="ＭＳ 明朝" w:hAnsi="ＭＳ 明朝" w:cs="ＭＳ Ｐ明朝"/>
          <w:color w:val="000000"/>
          <w:kern w:val="0"/>
          <w:sz w:val="24"/>
        </w:rPr>
      </w:pPr>
    </w:p>
    <w:p w14:paraId="538F8D78" w14:textId="77777777" w:rsidR="00D23AB6" w:rsidRDefault="00D23AB6" w:rsidP="00463EA6">
      <w:pPr>
        <w:wordWrap w:val="0"/>
        <w:autoSpaceDE w:val="0"/>
        <w:autoSpaceDN w:val="0"/>
        <w:adjustRightInd w:val="0"/>
        <w:rPr>
          <w:rFonts w:ascii="ＭＳ 明朝" w:hAnsi="ＭＳ 明朝" w:cs="ＭＳ Ｐ明朝"/>
          <w:color w:val="000000"/>
          <w:kern w:val="0"/>
          <w:sz w:val="24"/>
        </w:rPr>
      </w:pPr>
    </w:p>
    <w:p w14:paraId="45330E5C" w14:textId="77777777" w:rsidR="00D23AB6" w:rsidRDefault="00D23AB6" w:rsidP="00463EA6">
      <w:pPr>
        <w:wordWrap w:val="0"/>
        <w:autoSpaceDE w:val="0"/>
        <w:autoSpaceDN w:val="0"/>
        <w:adjustRightInd w:val="0"/>
        <w:rPr>
          <w:rFonts w:ascii="ＭＳ 明朝" w:hAnsi="ＭＳ 明朝" w:cs="ＭＳ Ｐ明朝"/>
          <w:color w:val="000000"/>
          <w:kern w:val="0"/>
          <w:sz w:val="24"/>
        </w:rPr>
      </w:pPr>
    </w:p>
    <w:p w14:paraId="52BAAA20" w14:textId="77777777" w:rsidR="00D23AB6" w:rsidRDefault="00D23AB6" w:rsidP="00463EA6">
      <w:pPr>
        <w:wordWrap w:val="0"/>
        <w:autoSpaceDE w:val="0"/>
        <w:autoSpaceDN w:val="0"/>
        <w:adjustRightInd w:val="0"/>
        <w:rPr>
          <w:rFonts w:ascii="ＭＳ 明朝" w:hAnsi="ＭＳ 明朝" w:cs="ＭＳ Ｐ明朝"/>
          <w:color w:val="000000"/>
          <w:kern w:val="0"/>
          <w:sz w:val="24"/>
        </w:rPr>
      </w:pPr>
    </w:p>
    <w:p w14:paraId="5E1D6B22" w14:textId="77777777" w:rsidR="00D23AB6" w:rsidRDefault="00D23AB6" w:rsidP="00463EA6">
      <w:pPr>
        <w:wordWrap w:val="0"/>
        <w:autoSpaceDE w:val="0"/>
        <w:autoSpaceDN w:val="0"/>
        <w:adjustRightInd w:val="0"/>
        <w:rPr>
          <w:rFonts w:ascii="ＭＳ 明朝" w:hAnsi="ＭＳ 明朝" w:cs="ＭＳ Ｐ明朝"/>
          <w:color w:val="000000"/>
          <w:kern w:val="0"/>
          <w:sz w:val="24"/>
        </w:rPr>
      </w:pPr>
    </w:p>
    <w:p w14:paraId="29A3EB91" w14:textId="77777777" w:rsidR="00D23AB6" w:rsidRDefault="00D23AB6" w:rsidP="00463EA6">
      <w:pPr>
        <w:wordWrap w:val="0"/>
        <w:autoSpaceDE w:val="0"/>
        <w:autoSpaceDN w:val="0"/>
        <w:adjustRightInd w:val="0"/>
        <w:rPr>
          <w:rFonts w:ascii="ＭＳ 明朝" w:hAnsi="ＭＳ 明朝" w:cs="ＭＳ Ｐ明朝"/>
          <w:color w:val="000000"/>
          <w:kern w:val="0"/>
          <w:sz w:val="24"/>
        </w:rPr>
      </w:pPr>
    </w:p>
    <w:p w14:paraId="1090E8F4" w14:textId="77777777" w:rsidR="00D23AB6" w:rsidRDefault="00D23AB6" w:rsidP="00463EA6">
      <w:pPr>
        <w:wordWrap w:val="0"/>
        <w:autoSpaceDE w:val="0"/>
        <w:autoSpaceDN w:val="0"/>
        <w:adjustRightInd w:val="0"/>
        <w:rPr>
          <w:rFonts w:ascii="ＭＳ 明朝" w:hAnsi="ＭＳ 明朝" w:cs="ＭＳ Ｐ明朝"/>
          <w:color w:val="000000"/>
          <w:kern w:val="0"/>
          <w:sz w:val="24"/>
        </w:rPr>
      </w:pPr>
    </w:p>
    <w:p w14:paraId="224592DD" w14:textId="77777777" w:rsidR="00D23AB6" w:rsidRDefault="00D23AB6" w:rsidP="00463EA6">
      <w:pPr>
        <w:wordWrap w:val="0"/>
        <w:autoSpaceDE w:val="0"/>
        <w:autoSpaceDN w:val="0"/>
        <w:adjustRightInd w:val="0"/>
        <w:rPr>
          <w:rFonts w:ascii="ＭＳ 明朝" w:hAnsi="ＭＳ 明朝" w:cs="ＭＳ Ｐ明朝"/>
          <w:color w:val="000000"/>
          <w:kern w:val="0"/>
          <w:sz w:val="24"/>
        </w:rPr>
      </w:pPr>
    </w:p>
    <w:p w14:paraId="621FE0EE" w14:textId="77777777" w:rsidR="00D23AB6" w:rsidRDefault="00D23AB6" w:rsidP="00463EA6">
      <w:pPr>
        <w:wordWrap w:val="0"/>
        <w:autoSpaceDE w:val="0"/>
        <w:autoSpaceDN w:val="0"/>
        <w:adjustRightInd w:val="0"/>
        <w:rPr>
          <w:rFonts w:ascii="ＭＳ 明朝" w:hAnsi="ＭＳ 明朝" w:cs="ＭＳ Ｐ明朝"/>
          <w:color w:val="000000"/>
          <w:kern w:val="0"/>
          <w:sz w:val="24"/>
        </w:rPr>
      </w:pPr>
    </w:p>
    <w:p w14:paraId="7C04F096" w14:textId="77777777" w:rsidR="00D23AB6" w:rsidRDefault="00D23AB6" w:rsidP="00463EA6">
      <w:pPr>
        <w:wordWrap w:val="0"/>
        <w:autoSpaceDE w:val="0"/>
        <w:autoSpaceDN w:val="0"/>
        <w:adjustRightInd w:val="0"/>
        <w:rPr>
          <w:rFonts w:ascii="ＭＳ 明朝" w:hAnsi="ＭＳ 明朝" w:cs="ＭＳ Ｐ明朝"/>
          <w:color w:val="000000"/>
          <w:kern w:val="0"/>
          <w:sz w:val="24"/>
        </w:rPr>
      </w:pPr>
    </w:p>
    <w:p w14:paraId="648E9A6F" w14:textId="77777777" w:rsidR="00D23AB6" w:rsidRDefault="00D23AB6" w:rsidP="00463EA6">
      <w:pPr>
        <w:wordWrap w:val="0"/>
        <w:autoSpaceDE w:val="0"/>
        <w:autoSpaceDN w:val="0"/>
        <w:adjustRightInd w:val="0"/>
        <w:rPr>
          <w:rFonts w:ascii="ＭＳ 明朝" w:hAnsi="ＭＳ 明朝" w:cs="ＭＳ Ｐ明朝"/>
          <w:color w:val="000000"/>
          <w:kern w:val="0"/>
          <w:sz w:val="24"/>
        </w:rPr>
      </w:pPr>
    </w:p>
    <w:p w14:paraId="4DC77C8D" w14:textId="77777777" w:rsidR="00D23AB6" w:rsidRDefault="00D23AB6" w:rsidP="00463EA6">
      <w:pPr>
        <w:wordWrap w:val="0"/>
        <w:autoSpaceDE w:val="0"/>
        <w:autoSpaceDN w:val="0"/>
        <w:adjustRightInd w:val="0"/>
        <w:rPr>
          <w:rFonts w:ascii="ＭＳ 明朝" w:hAnsi="ＭＳ 明朝" w:cs="ＭＳ Ｐ明朝"/>
          <w:color w:val="000000"/>
          <w:kern w:val="0"/>
          <w:sz w:val="24"/>
        </w:rPr>
      </w:pPr>
    </w:p>
    <w:p w14:paraId="7901FA19" w14:textId="77777777" w:rsidR="00D23AB6" w:rsidRDefault="00D23AB6" w:rsidP="00463EA6">
      <w:pPr>
        <w:wordWrap w:val="0"/>
        <w:autoSpaceDE w:val="0"/>
        <w:autoSpaceDN w:val="0"/>
        <w:adjustRightInd w:val="0"/>
        <w:rPr>
          <w:rFonts w:ascii="ＭＳ 明朝" w:hAnsi="ＭＳ 明朝" w:cs="ＭＳ Ｐ明朝"/>
          <w:color w:val="000000"/>
          <w:kern w:val="0"/>
          <w:sz w:val="24"/>
        </w:rPr>
      </w:pPr>
    </w:p>
    <w:p w14:paraId="5BE478DB" w14:textId="77777777" w:rsidR="00D23AB6" w:rsidRDefault="00D23AB6" w:rsidP="00463EA6">
      <w:pPr>
        <w:wordWrap w:val="0"/>
        <w:autoSpaceDE w:val="0"/>
        <w:autoSpaceDN w:val="0"/>
        <w:adjustRightInd w:val="0"/>
        <w:rPr>
          <w:rFonts w:ascii="ＭＳ 明朝" w:hAnsi="ＭＳ 明朝" w:cs="ＭＳ Ｐ明朝"/>
          <w:color w:val="000000"/>
          <w:kern w:val="0"/>
          <w:sz w:val="24"/>
        </w:rPr>
      </w:pPr>
    </w:p>
    <w:p w14:paraId="66FD596D" w14:textId="77777777" w:rsidR="00D23AB6" w:rsidRDefault="00D23AB6" w:rsidP="00463EA6">
      <w:pPr>
        <w:wordWrap w:val="0"/>
        <w:autoSpaceDE w:val="0"/>
        <w:autoSpaceDN w:val="0"/>
        <w:adjustRightInd w:val="0"/>
        <w:rPr>
          <w:rFonts w:ascii="ＭＳ 明朝" w:hAnsi="ＭＳ 明朝" w:cs="ＭＳ Ｐ明朝"/>
          <w:color w:val="000000"/>
          <w:kern w:val="0"/>
          <w:sz w:val="24"/>
        </w:rPr>
      </w:pPr>
    </w:p>
    <w:p w14:paraId="205C8BB5" w14:textId="77777777" w:rsidR="00D23AB6" w:rsidRDefault="00D23AB6" w:rsidP="00463EA6">
      <w:pPr>
        <w:wordWrap w:val="0"/>
        <w:autoSpaceDE w:val="0"/>
        <w:autoSpaceDN w:val="0"/>
        <w:adjustRightInd w:val="0"/>
        <w:rPr>
          <w:rFonts w:ascii="ＭＳ 明朝" w:hAnsi="ＭＳ 明朝" w:cs="ＭＳ Ｐ明朝"/>
          <w:color w:val="000000"/>
          <w:kern w:val="0"/>
          <w:sz w:val="24"/>
        </w:rPr>
      </w:pPr>
    </w:p>
    <w:p w14:paraId="196861D1" w14:textId="77777777" w:rsidR="00D23AB6" w:rsidRDefault="00D23AB6" w:rsidP="00463EA6">
      <w:pPr>
        <w:wordWrap w:val="0"/>
        <w:autoSpaceDE w:val="0"/>
        <w:autoSpaceDN w:val="0"/>
        <w:adjustRightInd w:val="0"/>
        <w:rPr>
          <w:rFonts w:ascii="ＭＳ 明朝" w:hAnsi="ＭＳ 明朝" w:cs="ＭＳ Ｐ明朝"/>
          <w:color w:val="000000"/>
          <w:kern w:val="0"/>
          <w:sz w:val="24"/>
        </w:rPr>
      </w:pPr>
    </w:p>
    <w:p w14:paraId="547D5834" w14:textId="77777777" w:rsidR="00D23AB6" w:rsidRDefault="00D23AB6" w:rsidP="00463EA6">
      <w:pPr>
        <w:wordWrap w:val="0"/>
        <w:autoSpaceDE w:val="0"/>
        <w:autoSpaceDN w:val="0"/>
        <w:adjustRightInd w:val="0"/>
        <w:rPr>
          <w:rFonts w:ascii="ＭＳ 明朝" w:hAnsi="ＭＳ 明朝" w:cs="ＭＳ Ｐ明朝"/>
          <w:color w:val="000000"/>
          <w:kern w:val="0"/>
          <w:sz w:val="24"/>
        </w:rPr>
      </w:pPr>
    </w:p>
    <w:p w14:paraId="67ADB574" w14:textId="77777777" w:rsidR="00D23AB6" w:rsidRDefault="00D23AB6" w:rsidP="00463EA6">
      <w:pPr>
        <w:wordWrap w:val="0"/>
        <w:autoSpaceDE w:val="0"/>
        <w:autoSpaceDN w:val="0"/>
        <w:adjustRightInd w:val="0"/>
        <w:rPr>
          <w:rFonts w:ascii="ＭＳ 明朝" w:hAnsi="ＭＳ 明朝" w:cs="ＭＳ Ｐ明朝"/>
          <w:color w:val="000000"/>
          <w:kern w:val="0"/>
          <w:sz w:val="24"/>
        </w:rPr>
      </w:pPr>
    </w:p>
    <w:p w14:paraId="0E1718EE" w14:textId="77777777" w:rsidR="00D23AB6" w:rsidRPr="00463EA6" w:rsidRDefault="00D23AB6" w:rsidP="00463EA6">
      <w:pPr>
        <w:wordWrap w:val="0"/>
        <w:autoSpaceDE w:val="0"/>
        <w:autoSpaceDN w:val="0"/>
        <w:adjustRightInd w:val="0"/>
        <w:rPr>
          <w:rFonts w:ascii="ＭＳ 明朝" w:hAnsi="ＭＳ 明朝" w:cs="ＭＳ Ｐ明朝"/>
          <w:color w:val="000000"/>
          <w:kern w:val="0"/>
          <w:sz w:val="24"/>
        </w:rPr>
      </w:pPr>
    </w:p>
    <w:p w14:paraId="27242A9E" w14:textId="77777777" w:rsidR="00CC1AA1" w:rsidRPr="00463EA6" w:rsidRDefault="00CC1AA1" w:rsidP="00463EA6">
      <w:pPr>
        <w:wordWrap w:val="0"/>
        <w:autoSpaceDE w:val="0"/>
        <w:autoSpaceDN w:val="0"/>
        <w:adjustRightInd w:val="0"/>
        <w:rPr>
          <w:rFonts w:ascii="ＭＳ 明朝" w:hAnsi="ＭＳ 明朝" w:cs="ＭＳ Ｐ明朝"/>
          <w:color w:val="000000"/>
          <w:kern w:val="0"/>
          <w:sz w:val="24"/>
        </w:rPr>
      </w:pPr>
    </w:p>
    <w:p w14:paraId="3183C62B" w14:textId="77777777" w:rsidR="00835209" w:rsidRPr="00D23AB6" w:rsidRDefault="0054188C" w:rsidP="00463EA6">
      <w:pPr>
        <w:autoSpaceDE w:val="0"/>
        <w:autoSpaceDN w:val="0"/>
        <w:adjustRightInd w:val="0"/>
        <w:jc w:val="right"/>
        <w:rPr>
          <w:rFonts w:ascii="ＭＳ 明朝" w:hAnsi="ＭＳ 明朝" w:cs="ＭＳ Ｐ明朝"/>
          <w:color w:val="000000"/>
          <w:kern w:val="0"/>
          <w:sz w:val="24"/>
        </w:rPr>
      </w:pPr>
      <w:r w:rsidRPr="00D23AB6">
        <w:rPr>
          <w:rFonts w:ascii="ＭＳ 明朝" w:hAnsi="ＭＳ 明朝" w:cs="ＭＳ Ｐ明朝" w:hint="eastAsia"/>
          <w:color w:val="000000"/>
          <w:kern w:val="0"/>
          <w:sz w:val="24"/>
        </w:rPr>
        <w:lastRenderedPageBreak/>
        <w:t>付</w:t>
      </w:r>
      <w:r w:rsidRPr="001D5AE5">
        <w:rPr>
          <w:rFonts w:ascii="ＭＳ 明朝" w:hAnsi="ＭＳ 明朝" w:cs="ＭＳ Ｐ明朝" w:hint="eastAsia"/>
          <w:kern w:val="0"/>
          <w:sz w:val="24"/>
        </w:rPr>
        <w:t>録第２</w:t>
      </w:r>
      <w:r w:rsidR="00D23AB6" w:rsidRPr="001D5AE5">
        <w:rPr>
          <w:rFonts w:ascii="ＭＳ 明朝" w:hAnsi="ＭＳ 明朝" w:cs="ＭＳ Ｐ明朝" w:hint="eastAsia"/>
          <w:kern w:val="0"/>
          <w:sz w:val="24"/>
        </w:rPr>
        <w:t>６</w:t>
      </w:r>
    </w:p>
    <w:p w14:paraId="27562023" w14:textId="77777777" w:rsidR="00835209" w:rsidRPr="00D23AB6" w:rsidRDefault="00835209" w:rsidP="00463EA6">
      <w:pPr>
        <w:wordWrap w:val="0"/>
        <w:autoSpaceDE w:val="0"/>
        <w:autoSpaceDN w:val="0"/>
        <w:adjustRightInd w:val="0"/>
        <w:jc w:val="center"/>
        <w:rPr>
          <w:rFonts w:ascii="ＭＳ 明朝" w:hAnsi="ＭＳ 明朝" w:cs="ＭＳ Ｐ明朝"/>
          <w:color w:val="000000"/>
          <w:spacing w:val="2"/>
          <w:kern w:val="0"/>
          <w:sz w:val="24"/>
        </w:rPr>
      </w:pPr>
      <w:r w:rsidRPr="00D23AB6">
        <w:rPr>
          <w:rFonts w:ascii="ＭＳ 明朝" w:hAnsi="ＭＳ 明朝" w:cs="ＭＳ Ｐ明朝" w:hint="eastAsia"/>
          <w:color w:val="000000"/>
          <w:spacing w:val="2"/>
          <w:kern w:val="0"/>
          <w:sz w:val="24"/>
        </w:rPr>
        <w:t>特別防衛秘密の保護に関する特約条項（第２０号）</w:t>
      </w:r>
    </w:p>
    <w:p w14:paraId="2E1BA141" w14:textId="77777777" w:rsidR="00835209" w:rsidRPr="00D23AB6" w:rsidRDefault="00835209" w:rsidP="00463EA6">
      <w:pPr>
        <w:pStyle w:val="a3"/>
        <w:wordWrap/>
        <w:spacing w:line="240" w:lineRule="auto"/>
        <w:jc w:val="left"/>
        <w:rPr>
          <w:rFonts w:ascii="ＭＳ 明朝" w:eastAsia="ＭＳ 明朝" w:hAnsi="ＭＳ 明朝"/>
          <w:color w:val="000000"/>
          <w:spacing w:val="0"/>
          <w:sz w:val="24"/>
          <w:szCs w:val="24"/>
        </w:rPr>
      </w:pPr>
    </w:p>
    <w:p w14:paraId="7505F97A" w14:textId="77777777" w:rsidR="00835209" w:rsidRPr="00D23AB6" w:rsidRDefault="00835209" w:rsidP="00463EA6">
      <w:pPr>
        <w:pStyle w:val="a3"/>
        <w:spacing w:line="240" w:lineRule="auto"/>
        <w:ind w:firstLineChars="100" w:firstLine="244"/>
        <w:rPr>
          <w:rFonts w:ascii="ＭＳ 明朝" w:eastAsia="ＭＳ 明朝" w:hAnsi="ＭＳ 明朝"/>
          <w:color w:val="000000"/>
          <w:sz w:val="24"/>
          <w:szCs w:val="24"/>
        </w:rPr>
      </w:pPr>
      <w:r w:rsidRPr="00D23AB6">
        <w:rPr>
          <w:rFonts w:ascii="ＭＳ 明朝" w:eastAsia="ＭＳ 明朝" w:hAnsi="ＭＳ 明朝" w:hint="eastAsia"/>
          <w:color w:val="000000"/>
          <w:sz w:val="24"/>
          <w:szCs w:val="24"/>
        </w:rPr>
        <w:t>（乙の一般義務）</w:t>
      </w:r>
    </w:p>
    <w:p w14:paraId="0140A660" w14:textId="77777777" w:rsidR="00835209" w:rsidRPr="00D23AB6" w:rsidRDefault="00835209" w:rsidP="00463EA6">
      <w:pPr>
        <w:pStyle w:val="a3"/>
        <w:spacing w:line="240" w:lineRule="auto"/>
        <w:ind w:left="244" w:hangingChars="100" w:hanging="244"/>
        <w:rPr>
          <w:rFonts w:ascii="ＭＳ 明朝" w:eastAsia="ＭＳ 明朝" w:hAnsi="ＭＳ 明朝"/>
          <w:color w:val="000000"/>
          <w:sz w:val="24"/>
          <w:szCs w:val="24"/>
        </w:rPr>
      </w:pPr>
      <w:r w:rsidRPr="00D23AB6">
        <w:rPr>
          <w:rFonts w:ascii="ＭＳ 明朝" w:eastAsia="ＭＳ 明朝" w:hAnsi="ＭＳ 明朝" w:hint="eastAsia"/>
          <w:color w:val="000000"/>
          <w:sz w:val="24"/>
          <w:szCs w:val="24"/>
        </w:rPr>
        <w:t xml:space="preserve">第１条　</w:t>
      </w:r>
      <w:r w:rsidR="003562AC" w:rsidRPr="003562AC">
        <w:rPr>
          <w:rFonts w:eastAsia="ＭＳ 明朝" w:cs="Times New Roman" w:hint="eastAsia"/>
          <w:spacing w:val="0"/>
          <w:kern w:val="2"/>
          <w:sz w:val="24"/>
        </w:rPr>
        <w:t>乙（契約業者）は、主たる契約条項に基づく特別防衛秘密の保護に関しては、この特約条項に定めるところにより、秘密保護の万全を期さなければならない。</w:t>
      </w:r>
    </w:p>
    <w:p w14:paraId="283B5777" w14:textId="77777777" w:rsidR="00835209" w:rsidRPr="00D23AB6" w:rsidRDefault="00835209" w:rsidP="00463EA6">
      <w:pPr>
        <w:pStyle w:val="a3"/>
        <w:spacing w:line="240" w:lineRule="auto"/>
        <w:ind w:left="244" w:hangingChars="100" w:hanging="244"/>
        <w:rPr>
          <w:rFonts w:ascii="ＭＳ 明朝" w:eastAsia="ＭＳ 明朝" w:hAnsi="ＭＳ 明朝"/>
          <w:color w:val="000000"/>
          <w:sz w:val="24"/>
          <w:szCs w:val="24"/>
        </w:rPr>
      </w:pPr>
      <w:r w:rsidRPr="00D23AB6">
        <w:rPr>
          <w:rFonts w:ascii="ＭＳ 明朝" w:eastAsia="ＭＳ 明朝" w:hAnsi="ＭＳ 明朝" w:hint="eastAsia"/>
          <w:color w:val="000000"/>
          <w:sz w:val="24"/>
          <w:szCs w:val="24"/>
        </w:rPr>
        <w:t>２　乙は、乙の従業員、下請負を行う場合においてはその相手方（以下「下請負者」という。）その他甲により特別防衛秘密の表示のある特別防衛秘密に属する文書又は図画（以下「特定資料」という。）又は特別防衛秘密の指定のある特別防衛秘密に属する物件（以下「特定物件」という。）を取扱う場所への立ち入りが許可された者の故意又は過失により特別防衛秘密が漏えいしたときであっても、その責任を免れることはできない。</w:t>
      </w:r>
    </w:p>
    <w:p w14:paraId="0797389E" w14:textId="77777777" w:rsidR="00835209" w:rsidRPr="00D23AB6" w:rsidRDefault="00835209" w:rsidP="00463EA6">
      <w:pPr>
        <w:pStyle w:val="a3"/>
        <w:spacing w:line="240" w:lineRule="auto"/>
        <w:ind w:firstLineChars="100" w:firstLine="244"/>
        <w:rPr>
          <w:rFonts w:ascii="ＭＳ 明朝" w:eastAsia="ＭＳ 明朝" w:hAnsi="ＭＳ 明朝"/>
          <w:color w:val="000000"/>
          <w:sz w:val="24"/>
          <w:szCs w:val="24"/>
        </w:rPr>
      </w:pPr>
      <w:r w:rsidRPr="00D23AB6">
        <w:rPr>
          <w:rFonts w:ascii="ＭＳ 明朝" w:eastAsia="ＭＳ 明朝" w:hAnsi="ＭＳ 明朝" w:hint="eastAsia"/>
          <w:color w:val="000000"/>
          <w:sz w:val="24"/>
          <w:szCs w:val="24"/>
        </w:rPr>
        <w:t>（送達）</w:t>
      </w:r>
    </w:p>
    <w:p w14:paraId="4F63AFD8" w14:textId="77777777" w:rsidR="00835209" w:rsidRPr="001D5AE5" w:rsidRDefault="00835209" w:rsidP="00463EA6">
      <w:pPr>
        <w:pStyle w:val="a3"/>
        <w:spacing w:line="240" w:lineRule="auto"/>
        <w:ind w:left="244" w:hangingChars="100" w:hanging="244"/>
        <w:rPr>
          <w:rFonts w:ascii="ＭＳ 明朝" w:eastAsia="ＭＳ 明朝" w:hAnsi="ＭＳ 明朝"/>
          <w:sz w:val="24"/>
          <w:szCs w:val="24"/>
        </w:rPr>
      </w:pPr>
      <w:r w:rsidRPr="00D23AB6">
        <w:rPr>
          <w:rFonts w:ascii="ＭＳ 明朝" w:eastAsia="ＭＳ 明朝" w:hAnsi="ＭＳ 明朝" w:hint="eastAsia"/>
          <w:color w:val="000000"/>
          <w:sz w:val="24"/>
          <w:szCs w:val="24"/>
        </w:rPr>
        <w:t xml:space="preserve">第２条　</w:t>
      </w:r>
      <w:r w:rsidR="003562AC" w:rsidRPr="003562AC">
        <w:rPr>
          <w:rFonts w:ascii="ＭＳ 明朝" w:eastAsia="ＭＳ 明朝" w:hAnsi="ＭＳ 明朝" w:cs="Times New Roman" w:hint="eastAsia"/>
          <w:spacing w:val="0"/>
          <w:kern w:val="2"/>
          <w:sz w:val="24"/>
          <w:szCs w:val="24"/>
        </w:rPr>
        <w:t>甲は、特定資料又は特定物件を乙に交付するときは、特別防衛秘密及び米国政府の標記を付し、</w:t>
      </w:r>
      <w:r w:rsidR="003562AC" w:rsidRPr="001D5AE5">
        <w:rPr>
          <w:rFonts w:ascii="ＭＳ 明朝" w:eastAsia="ＭＳ 明朝" w:hAnsi="ＭＳ 明朝" w:cs="Times New Roman" w:hint="eastAsia"/>
          <w:spacing w:val="0"/>
          <w:kern w:val="2"/>
          <w:sz w:val="24"/>
          <w:szCs w:val="24"/>
        </w:rPr>
        <w:t>書面又は電磁的記録をもって送達するものとする。</w:t>
      </w:r>
    </w:p>
    <w:p w14:paraId="3E5DDAA2" w14:textId="77777777" w:rsidR="00835209" w:rsidRPr="001D5AE5" w:rsidRDefault="00835209" w:rsidP="00463EA6">
      <w:pPr>
        <w:pStyle w:val="a3"/>
        <w:spacing w:line="240" w:lineRule="auto"/>
        <w:ind w:firstLineChars="100" w:firstLine="244"/>
        <w:rPr>
          <w:rFonts w:ascii="ＭＳ 明朝" w:eastAsia="ＭＳ 明朝" w:hAnsi="ＭＳ 明朝"/>
          <w:sz w:val="24"/>
          <w:szCs w:val="24"/>
        </w:rPr>
      </w:pPr>
      <w:r w:rsidRPr="001D5AE5">
        <w:rPr>
          <w:rFonts w:ascii="ＭＳ 明朝" w:eastAsia="ＭＳ 明朝" w:hAnsi="ＭＳ 明朝" w:hint="eastAsia"/>
          <w:sz w:val="24"/>
          <w:szCs w:val="24"/>
        </w:rPr>
        <w:t>（特定資料の保護措置）</w:t>
      </w:r>
    </w:p>
    <w:p w14:paraId="31993CE3" w14:textId="77777777" w:rsidR="00835209" w:rsidRPr="00D23AB6" w:rsidRDefault="00835209" w:rsidP="00463EA6">
      <w:pPr>
        <w:pStyle w:val="a3"/>
        <w:spacing w:line="240" w:lineRule="auto"/>
        <w:ind w:left="244" w:hangingChars="100" w:hanging="244"/>
        <w:rPr>
          <w:rFonts w:ascii="ＭＳ 明朝" w:eastAsia="ＭＳ 明朝" w:hAnsi="ＭＳ 明朝"/>
          <w:color w:val="000000"/>
          <w:sz w:val="24"/>
          <w:szCs w:val="24"/>
        </w:rPr>
      </w:pPr>
      <w:r w:rsidRPr="001D5AE5">
        <w:rPr>
          <w:rFonts w:ascii="ＭＳ 明朝" w:eastAsia="ＭＳ 明朝" w:hAnsi="ＭＳ 明朝" w:hint="eastAsia"/>
          <w:sz w:val="24"/>
          <w:szCs w:val="24"/>
        </w:rPr>
        <w:t>第３条　乙は、主たる契約の説明書</w:t>
      </w:r>
      <w:r w:rsidRPr="00D23AB6">
        <w:rPr>
          <w:rFonts w:ascii="ＭＳ 明朝" w:eastAsia="ＭＳ 明朝" w:hAnsi="ＭＳ 明朝" w:hint="eastAsia"/>
          <w:color w:val="000000"/>
          <w:sz w:val="24"/>
          <w:szCs w:val="24"/>
        </w:rPr>
        <w:t>、仕様書、計算書、図表等のうち、特定資料を特別防衛秘密の取扱いの業務に従事する者（以下「関係社員」という。）以外の者に供覧してはならない。</w:t>
      </w:r>
    </w:p>
    <w:p w14:paraId="5EC1A79B" w14:textId="77777777" w:rsidR="00835209" w:rsidRPr="00D23AB6" w:rsidRDefault="00835209" w:rsidP="00463EA6">
      <w:pPr>
        <w:pStyle w:val="a3"/>
        <w:spacing w:line="240" w:lineRule="auto"/>
        <w:ind w:left="244" w:hangingChars="100" w:hanging="244"/>
        <w:rPr>
          <w:rFonts w:ascii="ＭＳ 明朝" w:eastAsia="ＭＳ 明朝" w:hAnsi="ＭＳ 明朝"/>
          <w:color w:val="000000"/>
          <w:sz w:val="24"/>
          <w:szCs w:val="24"/>
        </w:rPr>
      </w:pPr>
      <w:r w:rsidRPr="00D23AB6">
        <w:rPr>
          <w:rFonts w:ascii="ＭＳ 明朝" w:eastAsia="ＭＳ 明朝" w:hAnsi="ＭＳ 明朝" w:hint="eastAsia"/>
          <w:color w:val="000000"/>
          <w:sz w:val="24"/>
          <w:szCs w:val="24"/>
        </w:rPr>
        <w:t>２ 乙は、関係社員であっても、作業に必要な限度を超えて特定資料を供覧してはならない。</w:t>
      </w:r>
    </w:p>
    <w:p w14:paraId="4647C8AA" w14:textId="77777777" w:rsidR="00835209" w:rsidRPr="00D23AB6" w:rsidRDefault="00835209" w:rsidP="00463EA6">
      <w:pPr>
        <w:pStyle w:val="a3"/>
        <w:spacing w:line="240" w:lineRule="auto"/>
        <w:ind w:firstLineChars="100" w:firstLine="244"/>
        <w:rPr>
          <w:rFonts w:ascii="ＭＳ 明朝" w:eastAsia="ＭＳ 明朝" w:hAnsi="ＭＳ 明朝"/>
          <w:color w:val="000000"/>
          <w:sz w:val="24"/>
          <w:szCs w:val="24"/>
        </w:rPr>
      </w:pPr>
      <w:r w:rsidRPr="00D23AB6">
        <w:rPr>
          <w:rFonts w:ascii="ＭＳ 明朝" w:eastAsia="ＭＳ 明朝" w:hAnsi="ＭＳ 明朝" w:hint="eastAsia"/>
          <w:color w:val="000000"/>
          <w:sz w:val="24"/>
          <w:szCs w:val="24"/>
        </w:rPr>
        <w:t>（特定物件の保護措置）</w:t>
      </w:r>
    </w:p>
    <w:p w14:paraId="4AE9F60D" w14:textId="77777777" w:rsidR="00835209" w:rsidRPr="00D23AB6" w:rsidRDefault="00835209" w:rsidP="00463EA6">
      <w:pPr>
        <w:pStyle w:val="a3"/>
        <w:spacing w:line="240" w:lineRule="auto"/>
        <w:ind w:left="244" w:hangingChars="100" w:hanging="244"/>
        <w:rPr>
          <w:rFonts w:ascii="ＭＳ 明朝" w:eastAsia="ＭＳ 明朝" w:hAnsi="ＭＳ 明朝"/>
          <w:color w:val="000000"/>
          <w:sz w:val="24"/>
          <w:szCs w:val="24"/>
        </w:rPr>
      </w:pPr>
      <w:r w:rsidRPr="00D23AB6">
        <w:rPr>
          <w:rFonts w:ascii="ＭＳ 明朝" w:eastAsia="ＭＳ 明朝" w:hAnsi="ＭＳ 明朝" w:hint="eastAsia"/>
          <w:color w:val="000000"/>
          <w:sz w:val="24"/>
          <w:szCs w:val="24"/>
        </w:rPr>
        <w:t>第４条　乙は、特定物件について、その保管中取扱いの慎重を期して、関係社員以外の者に供覧してはならない。</w:t>
      </w:r>
    </w:p>
    <w:p w14:paraId="0C9137D4" w14:textId="77777777" w:rsidR="00835209" w:rsidRPr="00D23AB6" w:rsidRDefault="00835209" w:rsidP="00463EA6">
      <w:pPr>
        <w:pStyle w:val="a3"/>
        <w:spacing w:line="240" w:lineRule="auto"/>
        <w:ind w:left="244" w:hangingChars="100" w:hanging="244"/>
        <w:rPr>
          <w:rFonts w:ascii="ＭＳ 明朝" w:eastAsia="ＭＳ 明朝" w:hAnsi="ＭＳ 明朝"/>
          <w:color w:val="000000"/>
          <w:sz w:val="24"/>
          <w:szCs w:val="24"/>
        </w:rPr>
      </w:pPr>
      <w:r w:rsidRPr="00D23AB6">
        <w:rPr>
          <w:rFonts w:ascii="ＭＳ 明朝" w:eastAsia="ＭＳ 明朝" w:hAnsi="ＭＳ 明朝" w:hint="eastAsia"/>
          <w:color w:val="000000"/>
          <w:sz w:val="24"/>
          <w:szCs w:val="24"/>
        </w:rPr>
        <w:t>２</w:t>
      </w:r>
      <w:r w:rsidR="00D23AB6">
        <w:rPr>
          <w:rFonts w:ascii="ＭＳ 明朝" w:eastAsia="ＭＳ 明朝" w:hAnsi="ＭＳ 明朝" w:hint="eastAsia"/>
          <w:color w:val="000000"/>
          <w:sz w:val="24"/>
          <w:szCs w:val="24"/>
        </w:rPr>
        <w:t xml:space="preserve">　</w:t>
      </w:r>
      <w:r w:rsidRPr="00D23AB6">
        <w:rPr>
          <w:rFonts w:ascii="ＭＳ 明朝" w:eastAsia="ＭＳ 明朝" w:hAnsi="ＭＳ 明朝" w:hint="eastAsia"/>
          <w:color w:val="000000"/>
          <w:sz w:val="24"/>
          <w:szCs w:val="24"/>
        </w:rPr>
        <w:t>乙は、関係社員であっても、作業に必要な限度を超えて特定物件を供覧してはならない。</w:t>
      </w:r>
    </w:p>
    <w:p w14:paraId="3A177118" w14:textId="77777777" w:rsidR="00835209" w:rsidRPr="00D23AB6" w:rsidRDefault="00835209" w:rsidP="00463EA6">
      <w:pPr>
        <w:pStyle w:val="a3"/>
        <w:spacing w:line="240" w:lineRule="auto"/>
        <w:ind w:firstLineChars="100" w:firstLine="244"/>
        <w:rPr>
          <w:rFonts w:ascii="ＭＳ 明朝" w:eastAsia="ＭＳ 明朝" w:hAnsi="ＭＳ 明朝"/>
          <w:color w:val="000000"/>
          <w:sz w:val="24"/>
          <w:szCs w:val="24"/>
        </w:rPr>
      </w:pPr>
      <w:r w:rsidRPr="00D23AB6">
        <w:rPr>
          <w:rFonts w:ascii="ＭＳ 明朝" w:eastAsia="ＭＳ 明朝" w:hAnsi="ＭＳ 明朝" w:hint="eastAsia"/>
          <w:color w:val="000000"/>
          <w:sz w:val="24"/>
          <w:szCs w:val="24"/>
        </w:rPr>
        <w:t>（特定資料及び特定物件の複製等）</w:t>
      </w:r>
    </w:p>
    <w:p w14:paraId="305A7E96" w14:textId="77777777" w:rsidR="00835209" w:rsidRPr="00D23AB6" w:rsidRDefault="00835209" w:rsidP="00463EA6">
      <w:pPr>
        <w:pStyle w:val="a3"/>
        <w:spacing w:line="240" w:lineRule="auto"/>
        <w:ind w:left="244" w:hangingChars="100" w:hanging="244"/>
        <w:rPr>
          <w:rFonts w:ascii="ＭＳ 明朝" w:eastAsia="ＭＳ 明朝" w:hAnsi="ＭＳ 明朝"/>
          <w:color w:val="000000"/>
          <w:sz w:val="24"/>
          <w:szCs w:val="24"/>
        </w:rPr>
      </w:pPr>
      <w:r w:rsidRPr="00D23AB6">
        <w:rPr>
          <w:rFonts w:ascii="ＭＳ 明朝" w:eastAsia="ＭＳ 明朝" w:hAnsi="ＭＳ 明朝" w:hint="eastAsia"/>
          <w:color w:val="000000"/>
          <w:sz w:val="24"/>
          <w:szCs w:val="24"/>
        </w:rPr>
        <w:t>第５条　乙は、主たる契約に定められている場合を除き、特定資料を複製若しくは製作し、又は特定物件の設計資料、見取図、試験成績表等の複製、製作若しくは写真撮影をする場合は、あらかじめ、甲の許可を得なければならない。</w:t>
      </w:r>
    </w:p>
    <w:p w14:paraId="1AB7044E" w14:textId="77777777" w:rsidR="00835209" w:rsidRPr="00D23AB6" w:rsidRDefault="00835209" w:rsidP="00463EA6">
      <w:pPr>
        <w:pStyle w:val="a3"/>
        <w:spacing w:line="240" w:lineRule="auto"/>
        <w:ind w:left="244" w:hangingChars="100" w:hanging="244"/>
        <w:rPr>
          <w:rFonts w:ascii="ＭＳ 明朝" w:eastAsia="ＭＳ 明朝" w:hAnsi="ＭＳ 明朝"/>
          <w:color w:val="000000"/>
          <w:sz w:val="24"/>
          <w:szCs w:val="24"/>
        </w:rPr>
      </w:pPr>
      <w:r w:rsidRPr="00D23AB6">
        <w:rPr>
          <w:rFonts w:ascii="ＭＳ 明朝" w:eastAsia="ＭＳ 明朝" w:hAnsi="ＭＳ 明朝" w:hint="eastAsia"/>
          <w:color w:val="000000"/>
          <w:sz w:val="24"/>
          <w:szCs w:val="24"/>
        </w:rPr>
        <w:t>２</w:t>
      </w:r>
      <w:r w:rsidR="00D23AB6">
        <w:rPr>
          <w:rFonts w:ascii="ＭＳ 明朝" w:eastAsia="ＭＳ 明朝" w:hAnsi="ＭＳ 明朝" w:hint="eastAsia"/>
          <w:color w:val="000000"/>
          <w:sz w:val="24"/>
          <w:szCs w:val="24"/>
        </w:rPr>
        <w:t xml:space="preserve">　</w:t>
      </w:r>
      <w:r w:rsidRPr="00D23AB6">
        <w:rPr>
          <w:rFonts w:ascii="ＭＳ 明朝" w:eastAsia="ＭＳ 明朝" w:hAnsi="ＭＳ 明朝" w:hint="eastAsia"/>
          <w:color w:val="000000"/>
          <w:sz w:val="24"/>
          <w:szCs w:val="24"/>
        </w:rPr>
        <w:t>乙は、主たる契約又は前項の甲の許可により特定資料の複製若しくは製作又は特定物件の設計資料、見取図、試験成績表等の複製、製作若しくは写真撮影をする場合は、あらかじめ、実施の細部について甲と協議し、甲又は甲の代理者の立会のもと行わなければならない。</w:t>
      </w:r>
    </w:p>
    <w:p w14:paraId="7A2CE692" w14:textId="77777777" w:rsidR="00835209" w:rsidRPr="00D23AB6" w:rsidRDefault="00835209" w:rsidP="00463EA6">
      <w:pPr>
        <w:pStyle w:val="a3"/>
        <w:spacing w:line="240" w:lineRule="auto"/>
        <w:ind w:left="244" w:hangingChars="100" w:hanging="244"/>
        <w:rPr>
          <w:rFonts w:ascii="ＭＳ 明朝" w:eastAsia="ＭＳ 明朝" w:hAnsi="ＭＳ 明朝"/>
          <w:color w:val="000000"/>
          <w:sz w:val="24"/>
          <w:szCs w:val="24"/>
        </w:rPr>
      </w:pPr>
      <w:r w:rsidRPr="00D23AB6">
        <w:rPr>
          <w:rFonts w:ascii="ＭＳ 明朝" w:eastAsia="ＭＳ 明朝" w:hAnsi="ＭＳ 明朝" w:hint="eastAsia"/>
          <w:color w:val="000000"/>
          <w:sz w:val="24"/>
          <w:szCs w:val="24"/>
        </w:rPr>
        <w:t>３</w:t>
      </w:r>
      <w:r w:rsidR="00D23AB6">
        <w:rPr>
          <w:rFonts w:ascii="ＭＳ 明朝" w:eastAsia="ＭＳ 明朝" w:hAnsi="ＭＳ 明朝" w:hint="eastAsia"/>
          <w:color w:val="000000"/>
          <w:sz w:val="24"/>
          <w:szCs w:val="24"/>
        </w:rPr>
        <w:t xml:space="preserve">　</w:t>
      </w:r>
      <w:r w:rsidRPr="00D23AB6">
        <w:rPr>
          <w:rFonts w:ascii="ＭＳ 明朝" w:eastAsia="ＭＳ 明朝" w:hAnsi="ＭＳ 明朝" w:hint="eastAsia"/>
          <w:color w:val="000000"/>
          <w:sz w:val="24"/>
          <w:szCs w:val="24"/>
        </w:rPr>
        <w:t>第１項に規定する特定資料及び特定物件の複製等において完成に至らなかったものは、甲の指示に従い、特別防衛秘密として探知することが困難となるよう、焼却、粉砕、細断、溶解、破壊等の方法により、確実に破棄しなければならない。</w:t>
      </w:r>
    </w:p>
    <w:p w14:paraId="27965EC2" w14:textId="77777777" w:rsidR="00835209" w:rsidRPr="00D23AB6" w:rsidRDefault="00835209" w:rsidP="00463EA6">
      <w:pPr>
        <w:pStyle w:val="a3"/>
        <w:spacing w:line="240" w:lineRule="auto"/>
        <w:ind w:firstLineChars="100" w:firstLine="244"/>
        <w:rPr>
          <w:rFonts w:ascii="ＭＳ 明朝" w:eastAsia="ＭＳ 明朝" w:hAnsi="ＭＳ 明朝"/>
          <w:color w:val="000000"/>
          <w:sz w:val="24"/>
          <w:szCs w:val="24"/>
        </w:rPr>
      </w:pPr>
      <w:r w:rsidRPr="00D23AB6">
        <w:rPr>
          <w:rFonts w:ascii="ＭＳ 明朝" w:eastAsia="ＭＳ 明朝" w:hAnsi="ＭＳ 明朝" w:hint="eastAsia"/>
          <w:color w:val="000000"/>
          <w:sz w:val="24"/>
          <w:szCs w:val="24"/>
        </w:rPr>
        <w:t>（特別防衛秘密の表示等）</w:t>
      </w:r>
    </w:p>
    <w:p w14:paraId="4EBE0BB9" w14:textId="77777777" w:rsidR="00835209" w:rsidRPr="00D23AB6" w:rsidRDefault="00835209" w:rsidP="00463EA6">
      <w:pPr>
        <w:pStyle w:val="a3"/>
        <w:spacing w:line="240" w:lineRule="auto"/>
        <w:ind w:left="244" w:hangingChars="100" w:hanging="244"/>
        <w:rPr>
          <w:rFonts w:ascii="ＭＳ 明朝" w:eastAsia="ＭＳ 明朝" w:hAnsi="ＭＳ 明朝"/>
          <w:color w:val="000000"/>
          <w:sz w:val="24"/>
          <w:szCs w:val="24"/>
        </w:rPr>
      </w:pPr>
      <w:r w:rsidRPr="00D23AB6">
        <w:rPr>
          <w:rFonts w:ascii="ＭＳ 明朝" w:eastAsia="ＭＳ 明朝" w:hAnsi="ＭＳ 明朝" w:hint="eastAsia"/>
          <w:color w:val="000000"/>
          <w:sz w:val="24"/>
          <w:szCs w:val="24"/>
        </w:rPr>
        <w:t>第６条　乙は、特定資料又は特定物件を複製又は製作したときは、これらに特別防衛秘密、米国政府、登録番号等の表示を付さなければならない。</w:t>
      </w:r>
    </w:p>
    <w:p w14:paraId="6BD48A7A" w14:textId="77777777" w:rsidR="00835209" w:rsidRPr="00D23AB6" w:rsidRDefault="00835209" w:rsidP="00463EA6">
      <w:pPr>
        <w:pStyle w:val="a3"/>
        <w:spacing w:line="240" w:lineRule="auto"/>
        <w:ind w:firstLineChars="100" w:firstLine="244"/>
        <w:rPr>
          <w:rFonts w:ascii="ＭＳ 明朝" w:eastAsia="ＭＳ 明朝" w:hAnsi="ＭＳ 明朝"/>
          <w:color w:val="000000"/>
          <w:sz w:val="24"/>
          <w:szCs w:val="24"/>
        </w:rPr>
      </w:pPr>
      <w:r w:rsidRPr="00D23AB6">
        <w:rPr>
          <w:rFonts w:ascii="ＭＳ 明朝" w:eastAsia="ＭＳ 明朝" w:hAnsi="ＭＳ 明朝" w:hint="eastAsia"/>
          <w:color w:val="000000"/>
          <w:sz w:val="24"/>
          <w:szCs w:val="24"/>
        </w:rPr>
        <w:t>（実施報告）</w:t>
      </w:r>
    </w:p>
    <w:p w14:paraId="53D15518" w14:textId="77777777" w:rsidR="00835209" w:rsidRPr="00D23AB6" w:rsidRDefault="00835209" w:rsidP="00463EA6">
      <w:pPr>
        <w:pStyle w:val="a3"/>
        <w:spacing w:line="240" w:lineRule="auto"/>
        <w:ind w:left="244" w:hangingChars="100" w:hanging="244"/>
        <w:rPr>
          <w:rFonts w:ascii="ＭＳ 明朝" w:eastAsia="ＭＳ 明朝" w:hAnsi="ＭＳ 明朝"/>
          <w:color w:val="000000"/>
          <w:sz w:val="24"/>
          <w:szCs w:val="24"/>
        </w:rPr>
      </w:pPr>
      <w:r w:rsidRPr="00D23AB6">
        <w:rPr>
          <w:rFonts w:ascii="ＭＳ 明朝" w:eastAsia="ＭＳ 明朝" w:hAnsi="ＭＳ 明朝" w:hint="eastAsia"/>
          <w:color w:val="000000"/>
          <w:sz w:val="24"/>
          <w:szCs w:val="24"/>
        </w:rPr>
        <w:t xml:space="preserve">第７条　</w:t>
      </w:r>
      <w:r w:rsidR="0011757B" w:rsidRPr="0011757B">
        <w:rPr>
          <w:rFonts w:ascii="ＭＳ 明朝" w:eastAsia="ＭＳ 明朝" w:hAnsi="ＭＳ 明朝" w:hint="eastAsia"/>
          <w:sz w:val="24"/>
          <w:szCs w:val="24"/>
        </w:rPr>
        <w:t>乙は、特定資料若しくは特定物件を接受、複製、送達、製作若しくは甲からの指示により破棄したとき、又は第５条に規定する特定物件の設計資料、見取図、試験成績表等の複製、製作若しくは写真撮影をしたときは、速やかに、甲に対し、その</w:t>
      </w:r>
      <w:r w:rsidR="0011757B" w:rsidRPr="001D5AE5">
        <w:rPr>
          <w:rFonts w:ascii="ＭＳ 明朝" w:eastAsia="ＭＳ 明朝" w:hAnsi="ＭＳ 明朝" w:hint="eastAsia"/>
          <w:sz w:val="24"/>
          <w:szCs w:val="24"/>
        </w:rPr>
        <w:t>旨を書面又は電磁的記録により報</w:t>
      </w:r>
      <w:r w:rsidR="0011757B" w:rsidRPr="0011757B">
        <w:rPr>
          <w:rFonts w:ascii="ＭＳ 明朝" w:eastAsia="ＭＳ 明朝" w:hAnsi="ＭＳ 明朝" w:hint="eastAsia"/>
          <w:sz w:val="24"/>
          <w:szCs w:val="24"/>
        </w:rPr>
        <w:t>告しなければならない。</w:t>
      </w:r>
    </w:p>
    <w:p w14:paraId="20BA4D6A" w14:textId="77777777" w:rsidR="00835209" w:rsidRPr="00D23AB6" w:rsidRDefault="00835209" w:rsidP="00463EA6">
      <w:pPr>
        <w:pStyle w:val="a3"/>
        <w:spacing w:line="240" w:lineRule="auto"/>
        <w:ind w:firstLineChars="100" w:firstLine="244"/>
        <w:rPr>
          <w:rFonts w:ascii="ＭＳ 明朝" w:eastAsia="ＭＳ 明朝" w:hAnsi="ＭＳ 明朝"/>
          <w:color w:val="000000"/>
          <w:sz w:val="24"/>
          <w:szCs w:val="24"/>
        </w:rPr>
      </w:pPr>
      <w:r w:rsidRPr="00D23AB6">
        <w:rPr>
          <w:rFonts w:ascii="ＭＳ 明朝" w:eastAsia="ＭＳ 明朝" w:hAnsi="ＭＳ 明朝" w:hint="eastAsia"/>
          <w:color w:val="000000"/>
          <w:sz w:val="24"/>
          <w:szCs w:val="24"/>
        </w:rPr>
        <w:lastRenderedPageBreak/>
        <w:t>（立入禁止措置）</w:t>
      </w:r>
    </w:p>
    <w:p w14:paraId="2638B13A" w14:textId="77777777" w:rsidR="00835209" w:rsidRPr="00D23AB6" w:rsidRDefault="00835209" w:rsidP="00463EA6">
      <w:pPr>
        <w:pStyle w:val="a3"/>
        <w:spacing w:line="240" w:lineRule="auto"/>
        <w:ind w:left="244" w:hangingChars="100" w:hanging="244"/>
        <w:rPr>
          <w:rFonts w:ascii="ＭＳ 明朝" w:eastAsia="ＭＳ 明朝" w:hAnsi="ＭＳ 明朝"/>
          <w:color w:val="000000"/>
          <w:sz w:val="24"/>
          <w:szCs w:val="24"/>
        </w:rPr>
      </w:pPr>
      <w:r w:rsidRPr="00D23AB6">
        <w:rPr>
          <w:rFonts w:ascii="ＭＳ 明朝" w:eastAsia="ＭＳ 明朝" w:hAnsi="ＭＳ 明朝" w:hint="eastAsia"/>
          <w:color w:val="000000"/>
          <w:sz w:val="24"/>
          <w:szCs w:val="24"/>
        </w:rPr>
        <w:t>第８条　乙は、特定資料又は特定物件が取り扱われている場所について、立入りを禁止しなければならない。</w:t>
      </w:r>
    </w:p>
    <w:p w14:paraId="67F3D01D" w14:textId="77777777" w:rsidR="00835209" w:rsidRPr="00D23AB6" w:rsidRDefault="00835209" w:rsidP="00463EA6">
      <w:pPr>
        <w:pStyle w:val="a3"/>
        <w:spacing w:line="240" w:lineRule="auto"/>
        <w:ind w:left="244" w:hangingChars="100" w:hanging="244"/>
        <w:rPr>
          <w:rFonts w:ascii="ＭＳ 明朝" w:eastAsia="ＭＳ 明朝" w:hAnsi="ＭＳ 明朝"/>
          <w:color w:val="000000"/>
          <w:sz w:val="24"/>
          <w:szCs w:val="24"/>
        </w:rPr>
      </w:pPr>
      <w:r w:rsidRPr="00D23AB6">
        <w:rPr>
          <w:rFonts w:ascii="ＭＳ 明朝" w:eastAsia="ＭＳ 明朝" w:hAnsi="ＭＳ 明朝" w:hint="eastAsia"/>
          <w:color w:val="000000"/>
          <w:sz w:val="24"/>
          <w:szCs w:val="24"/>
        </w:rPr>
        <w:t>２</w:t>
      </w:r>
      <w:r w:rsidR="00D23AB6">
        <w:rPr>
          <w:rFonts w:ascii="ＭＳ 明朝" w:eastAsia="ＭＳ 明朝" w:hAnsi="ＭＳ 明朝" w:hint="eastAsia"/>
          <w:color w:val="000000"/>
          <w:sz w:val="24"/>
          <w:szCs w:val="24"/>
        </w:rPr>
        <w:t xml:space="preserve">　</w:t>
      </w:r>
      <w:r w:rsidRPr="00D23AB6">
        <w:rPr>
          <w:rFonts w:ascii="ＭＳ 明朝" w:eastAsia="ＭＳ 明朝" w:hAnsi="ＭＳ 明朝" w:hint="eastAsia"/>
          <w:color w:val="000000"/>
          <w:sz w:val="24"/>
          <w:szCs w:val="24"/>
        </w:rPr>
        <w:t>前項の規定により立入りを禁止した場合、当該場所を管理する者は、当該場所に立ち入ってはならない旨の掲示その他立入禁止に必要な措置を講じなければならない。</w:t>
      </w:r>
    </w:p>
    <w:p w14:paraId="0F83E4C5" w14:textId="77777777" w:rsidR="00835209" w:rsidRPr="00D23AB6" w:rsidRDefault="00835209" w:rsidP="00463EA6">
      <w:pPr>
        <w:pStyle w:val="a3"/>
        <w:spacing w:line="240" w:lineRule="auto"/>
        <w:ind w:left="244" w:hangingChars="100" w:hanging="244"/>
        <w:rPr>
          <w:rFonts w:ascii="ＭＳ 明朝" w:eastAsia="ＭＳ 明朝" w:hAnsi="ＭＳ 明朝"/>
          <w:color w:val="000000"/>
          <w:sz w:val="24"/>
          <w:szCs w:val="24"/>
        </w:rPr>
      </w:pPr>
      <w:r w:rsidRPr="00D23AB6">
        <w:rPr>
          <w:rFonts w:ascii="ＭＳ 明朝" w:eastAsia="ＭＳ 明朝" w:hAnsi="ＭＳ 明朝" w:hint="eastAsia"/>
          <w:color w:val="000000"/>
          <w:sz w:val="24"/>
          <w:szCs w:val="24"/>
        </w:rPr>
        <w:t>３</w:t>
      </w:r>
      <w:r w:rsidR="00D23AB6">
        <w:rPr>
          <w:rFonts w:ascii="ＭＳ 明朝" w:eastAsia="ＭＳ 明朝" w:hAnsi="ＭＳ 明朝" w:hint="eastAsia"/>
          <w:color w:val="000000"/>
          <w:sz w:val="24"/>
          <w:szCs w:val="24"/>
        </w:rPr>
        <w:t xml:space="preserve">　</w:t>
      </w:r>
      <w:r w:rsidRPr="00D23AB6">
        <w:rPr>
          <w:rFonts w:ascii="ＭＳ 明朝" w:eastAsia="ＭＳ 明朝" w:hAnsi="ＭＳ 明朝" w:hint="eastAsia"/>
          <w:color w:val="000000"/>
          <w:sz w:val="24"/>
          <w:szCs w:val="24"/>
        </w:rPr>
        <w:t>乙は、関係社員以外の者を、みだりに第１項に規定する場所に立ち入らせ、又はその付近に必要以上に近づかせてはならない。</w:t>
      </w:r>
    </w:p>
    <w:p w14:paraId="51EC132F" w14:textId="77777777" w:rsidR="00835209" w:rsidRPr="00D23AB6" w:rsidRDefault="00835209" w:rsidP="00463EA6">
      <w:pPr>
        <w:pStyle w:val="a3"/>
        <w:spacing w:line="240" w:lineRule="auto"/>
        <w:ind w:left="244" w:hangingChars="100" w:hanging="244"/>
        <w:rPr>
          <w:rFonts w:ascii="ＭＳ 明朝" w:eastAsia="ＭＳ 明朝" w:hAnsi="ＭＳ 明朝"/>
          <w:color w:val="000000"/>
          <w:sz w:val="24"/>
          <w:szCs w:val="24"/>
        </w:rPr>
      </w:pPr>
      <w:r w:rsidRPr="00D23AB6">
        <w:rPr>
          <w:rFonts w:ascii="ＭＳ 明朝" w:eastAsia="ＭＳ 明朝" w:hAnsi="ＭＳ 明朝" w:hint="eastAsia"/>
          <w:color w:val="000000"/>
          <w:sz w:val="24"/>
          <w:szCs w:val="24"/>
        </w:rPr>
        <w:t>４</w:t>
      </w:r>
      <w:r w:rsidR="00D23AB6">
        <w:rPr>
          <w:rFonts w:ascii="ＭＳ 明朝" w:eastAsia="ＭＳ 明朝" w:hAnsi="ＭＳ 明朝" w:hint="eastAsia"/>
          <w:color w:val="000000"/>
          <w:sz w:val="24"/>
          <w:szCs w:val="24"/>
        </w:rPr>
        <w:t xml:space="preserve">　</w:t>
      </w:r>
      <w:r w:rsidRPr="00D23AB6">
        <w:rPr>
          <w:rFonts w:ascii="ＭＳ 明朝" w:eastAsia="ＭＳ 明朝" w:hAnsi="ＭＳ 明朝" w:hint="eastAsia"/>
          <w:color w:val="000000"/>
          <w:sz w:val="24"/>
          <w:szCs w:val="24"/>
        </w:rPr>
        <w:t>乙は、関係社員に対しても、作業に必要な限度を超えて、第１項に規定する場所に立ち入らせてはならない。</w:t>
      </w:r>
    </w:p>
    <w:p w14:paraId="68A8E610" w14:textId="77777777" w:rsidR="00835209" w:rsidRPr="00D23AB6" w:rsidRDefault="00835209" w:rsidP="00463EA6">
      <w:pPr>
        <w:pStyle w:val="a3"/>
        <w:spacing w:line="240" w:lineRule="auto"/>
        <w:ind w:firstLineChars="100" w:firstLine="244"/>
        <w:rPr>
          <w:rFonts w:ascii="ＭＳ 明朝" w:eastAsia="ＭＳ 明朝" w:hAnsi="ＭＳ 明朝"/>
          <w:color w:val="000000"/>
          <w:sz w:val="24"/>
          <w:szCs w:val="24"/>
        </w:rPr>
      </w:pPr>
      <w:r w:rsidRPr="00D23AB6">
        <w:rPr>
          <w:rFonts w:ascii="ＭＳ 明朝" w:eastAsia="ＭＳ 明朝" w:hAnsi="ＭＳ 明朝" w:hint="eastAsia"/>
          <w:color w:val="000000"/>
          <w:sz w:val="24"/>
          <w:szCs w:val="24"/>
        </w:rPr>
        <w:t>（秘密保全規則等）</w:t>
      </w:r>
    </w:p>
    <w:p w14:paraId="328ED48C" w14:textId="77777777" w:rsidR="00835209" w:rsidRPr="001D5AE5" w:rsidRDefault="00835209" w:rsidP="00463EA6">
      <w:pPr>
        <w:pStyle w:val="a3"/>
        <w:spacing w:line="240" w:lineRule="auto"/>
        <w:ind w:left="244" w:hangingChars="100" w:hanging="244"/>
        <w:rPr>
          <w:rFonts w:ascii="ＭＳ 明朝" w:eastAsia="ＭＳ 明朝" w:hAnsi="ＭＳ 明朝"/>
          <w:sz w:val="24"/>
          <w:szCs w:val="24"/>
        </w:rPr>
      </w:pPr>
      <w:r w:rsidRPr="00D23AB6">
        <w:rPr>
          <w:rFonts w:ascii="ＭＳ 明朝" w:eastAsia="ＭＳ 明朝" w:hAnsi="ＭＳ 明朝" w:hint="eastAsia"/>
          <w:color w:val="000000"/>
          <w:sz w:val="24"/>
          <w:szCs w:val="24"/>
        </w:rPr>
        <w:t xml:space="preserve">第９条　</w:t>
      </w:r>
      <w:r w:rsidR="003562AC" w:rsidRPr="003562AC">
        <w:rPr>
          <w:rFonts w:eastAsia="ＭＳ 明朝" w:cs="Times New Roman" w:hint="eastAsia"/>
          <w:spacing w:val="0"/>
          <w:kern w:val="2"/>
          <w:sz w:val="24"/>
        </w:rPr>
        <w:t>乙は、社（工場）内における特別防衛秘密の保護を確実に行うため、この特約条項</w:t>
      </w:r>
      <w:r w:rsidR="003562AC" w:rsidRPr="001D5AE5">
        <w:rPr>
          <w:rFonts w:eastAsia="ＭＳ 明朝" w:cs="Times New Roman" w:hint="eastAsia"/>
          <w:spacing w:val="0"/>
          <w:kern w:val="2"/>
          <w:sz w:val="24"/>
        </w:rPr>
        <w:t>締結の日から１箇月以内（着工の時期が１箇月以内に到来するときは着工の日まで）に特別防衛秘密の保全に関する規則を作成のうえ、甲の確認を受けるものとする。ただし、その規則が既に作成され、甲の確認済みであるときは、特別の指示がない限り、届出をすれば足りる。</w:t>
      </w:r>
    </w:p>
    <w:p w14:paraId="2C7CC571" w14:textId="77777777" w:rsidR="00835209" w:rsidRPr="001D5AE5" w:rsidRDefault="00835209" w:rsidP="00463EA6">
      <w:pPr>
        <w:pStyle w:val="a3"/>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２</w:t>
      </w:r>
      <w:r w:rsidR="00D23AB6" w:rsidRPr="001D5AE5">
        <w:rPr>
          <w:rFonts w:ascii="ＭＳ 明朝" w:eastAsia="ＭＳ 明朝" w:hAnsi="ＭＳ 明朝" w:hint="eastAsia"/>
          <w:sz w:val="24"/>
          <w:szCs w:val="24"/>
        </w:rPr>
        <w:t xml:space="preserve">　</w:t>
      </w:r>
      <w:r w:rsidR="003562AC" w:rsidRPr="001D5AE5">
        <w:rPr>
          <w:rFonts w:eastAsia="ＭＳ 明朝" w:cs="Times New Roman" w:hint="eastAsia"/>
          <w:spacing w:val="0"/>
          <w:kern w:val="2"/>
          <w:sz w:val="24"/>
        </w:rPr>
        <w:t>乙は、前項により甲の確認を受けた特別防衛秘密の保全に関する規則を変更するときは、あらかじめ、甲に届出なければならない。</w:t>
      </w:r>
    </w:p>
    <w:p w14:paraId="49AF5DF0" w14:textId="77777777" w:rsidR="00835209" w:rsidRPr="001D5AE5" w:rsidRDefault="00835209" w:rsidP="00463EA6">
      <w:pPr>
        <w:pStyle w:val="a3"/>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３</w:t>
      </w:r>
      <w:r w:rsidR="00D23AB6" w:rsidRPr="001D5AE5">
        <w:rPr>
          <w:rFonts w:ascii="ＭＳ 明朝" w:eastAsia="ＭＳ 明朝" w:hAnsi="ＭＳ 明朝" w:hint="eastAsia"/>
          <w:sz w:val="24"/>
          <w:szCs w:val="24"/>
        </w:rPr>
        <w:t xml:space="preserve">　</w:t>
      </w:r>
      <w:r w:rsidRPr="001D5AE5">
        <w:rPr>
          <w:rFonts w:ascii="ＭＳ 明朝" w:eastAsia="ＭＳ 明朝" w:hAnsi="ＭＳ 明朝" w:hint="eastAsia"/>
          <w:sz w:val="24"/>
          <w:szCs w:val="24"/>
        </w:rPr>
        <w:t>第１項の規則には、次の各号に示す事項を明らかにした条項を規定するものとする。</w:t>
      </w:r>
    </w:p>
    <w:p w14:paraId="67B38A84" w14:textId="77777777" w:rsidR="00835209" w:rsidRPr="00D23AB6" w:rsidRDefault="00835209" w:rsidP="00463EA6">
      <w:pPr>
        <w:pStyle w:val="a3"/>
        <w:spacing w:line="240" w:lineRule="auto"/>
        <w:ind w:firstLineChars="50" w:firstLine="122"/>
        <w:rPr>
          <w:rFonts w:ascii="ＭＳ 明朝" w:eastAsia="ＭＳ 明朝" w:hAnsi="ＭＳ 明朝"/>
          <w:color w:val="000000"/>
          <w:sz w:val="24"/>
          <w:szCs w:val="24"/>
        </w:rPr>
      </w:pPr>
      <w:r w:rsidRPr="00D23AB6">
        <w:rPr>
          <w:rFonts w:ascii="ＭＳ 明朝" w:eastAsia="ＭＳ 明朝" w:hAnsi="ＭＳ 明朝" w:hint="eastAsia"/>
          <w:color w:val="000000"/>
          <w:sz w:val="24"/>
          <w:szCs w:val="24"/>
        </w:rPr>
        <w:t>(</w:t>
      </w:r>
      <w:r w:rsidR="00D23AB6">
        <w:rPr>
          <w:rFonts w:ascii="ＭＳ 明朝" w:eastAsia="ＭＳ 明朝" w:hAnsi="ＭＳ 明朝" w:hint="eastAsia"/>
          <w:color w:val="000000"/>
          <w:sz w:val="24"/>
          <w:szCs w:val="24"/>
        </w:rPr>
        <w:t>1</w:t>
      </w:r>
      <w:r w:rsidRPr="00D23AB6">
        <w:rPr>
          <w:rFonts w:ascii="ＭＳ 明朝" w:eastAsia="ＭＳ 明朝" w:hAnsi="ＭＳ 明朝" w:hint="eastAsia"/>
          <w:color w:val="000000"/>
          <w:sz w:val="24"/>
          <w:szCs w:val="24"/>
        </w:rPr>
        <w:t>)</w:t>
      </w:r>
      <w:r w:rsidR="00D23AB6">
        <w:rPr>
          <w:rFonts w:ascii="ＭＳ 明朝" w:eastAsia="ＭＳ 明朝" w:hAnsi="ＭＳ 明朝" w:hint="eastAsia"/>
          <w:color w:val="000000"/>
          <w:sz w:val="24"/>
          <w:szCs w:val="24"/>
        </w:rPr>
        <w:t xml:space="preserve">　</w:t>
      </w:r>
      <w:r w:rsidRPr="00D23AB6">
        <w:rPr>
          <w:rFonts w:ascii="ＭＳ 明朝" w:eastAsia="ＭＳ 明朝" w:hAnsi="ＭＳ 明朝" w:hint="eastAsia"/>
          <w:color w:val="000000"/>
          <w:sz w:val="24"/>
          <w:szCs w:val="24"/>
        </w:rPr>
        <w:t>保管責任者及び取扱者の任命の方法及び責任範囲</w:t>
      </w:r>
    </w:p>
    <w:p w14:paraId="6DD5CAFC" w14:textId="77777777" w:rsidR="00835209" w:rsidRPr="00D23AB6" w:rsidRDefault="00835209" w:rsidP="00463EA6">
      <w:pPr>
        <w:pStyle w:val="a3"/>
        <w:spacing w:line="240" w:lineRule="auto"/>
        <w:ind w:firstLineChars="50" w:firstLine="122"/>
        <w:rPr>
          <w:rFonts w:ascii="ＭＳ 明朝" w:eastAsia="ＭＳ 明朝" w:hAnsi="ＭＳ 明朝"/>
          <w:color w:val="000000"/>
          <w:sz w:val="24"/>
          <w:szCs w:val="24"/>
        </w:rPr>
      </w:pPr>
      <w:r w:rsidRPr="00D23AB6">
        <w:rPr>
          <w:rFonts w:ascii="ＭＳ 明朝" w:eastAsia="ＭＳ 明朝" w:hAnsi="ＭＳ 明朝" w:hint="eastAsia"/>
          <w:color w:val="000000"/>
          <w:sz w:val="24"/>
          <w:szCs w:val="24"/>
        </w:rPr>
        <w:t>(</w:t>
      </w:r>
      <w:r w:rsidR="00D23AB6">
        <w:rPr>
          <w:rFonts w:ascii="ＭＳ 明朝" w:eastAsia="ＭＳ 明朝" w:hAnsi="ＭＳ 明朝" w:hint="eastAsia"/>
          <w:color w:val="000000"/>
          <w:sz w:val="24"/>
          <w:szCs w:val="24"/>
        </w:rPr>
        <w:t>2</w:t>
      </w:r>
      <w:r w:rsidRPr="00D23AB6">
        <w:rPr>
          <w:rFonts w:ascii="ＭＳ 明朝" w:eastAsia="ＭＳ 明朝" w:hAnsi="ＭＳ 明朝" w:hint="eastAsia"/>
          <w:color w:val="000000"/>
          <w:sz w:val="24"/>
          <w:szCs w:val="24"/>
        </w:rPr>
        <w:t>)</w:t>
      </w:r>
      <w:r w:rsidR="00D23AB6">
        <w:rPr>
          <w:rFonts w:ascii="ＭＳ 明朝" w:eastAsia="ＭＳ 明朝" w:hAnsi="ＭＳ 明朝" w:hint="eastAsia"/>
          <w:color w:val="000000"/>
          <w:sz w:val="24"/>
          <w:szCs w:val="24"/>
        </w:rPr>
        <w:t xml:space="preserve">　</w:t>
      </w:r>
      <w:r w:rsidRPr="00D23AB6">
        <w:rPr>
          <w:rFonts w:ascii="ＭＳ 明朝" w:eastAsia="ＭＳ 明朝" w:hAnsi="ＭＳ 明朝" w:hint="eastAsia"/>
          <w:color w:val="000000"/>
          <w:sz w:val="24"/>
          <w:szCs w:val="24"/>
        </w:rPr>
        <w:t>秘密区分の標記の表示方法</w:t>
      </w:r>
    </w:p>
    <w:p w14:paraId="3DD90801" w14:textId="77777777" w:rsidR="00835209" w:rsidRPr="00D23AB6" w:rsidRDefault="00835209" w:rsidP="00463EA6">
      <w:pPr>
        <w:pStyle w:val="a3"/>
        <w:spacing w:line="240" w:lineRule="auto"/>
        <w:ind w:firstLineChars="50" w:firstLine="122"/>
        <w:rPr>
          <w:rFonts w:ascii="ＭＳ 明朝" w:eastAsia="ＭＳ 明朝" w:hAnsi="ＭＳ 明朝"/>
          <w:color w:val="000000"/>
          <w:sz w:val="24"/>
          <w:szCs w:val="24"/>
        </w:rPr>
      </w:pPr>
      <w:r w:rsidRPr="00D23AB6">
        <w:rPr>
          <w:rFonts w:ascii="ＭＳ 明朝" w:eastAsia="ＭＳ 明朝" w:hAnsi="ＭＳ 明朝" w:hint="eastAsia"/>
          <w:color w:val="000000"/>
          <w:sz w:val="24"/>
          <w:szCs w:val="24"/>
        </w:rPr>
        <w:t>(</w:t>
      </w:r>
      <w:r w:rsidR="00D23AB6">
        <w:rPr>
          <w:rFonts w:ascii="ＭＳ 明朝" w:eastAsia="ＭＳ 明朝" w:hAnsi="ＭＳ 明朝" w:hint="eastAsia"/>
          <w:color w:val="000000"/>
          <w:sz w:val="24"/>
          <w:szCs w:val="24"/>
        </w:rPr>
        <w:t>3</w:t>
      </w:r>
      <w:r w:rsidRPr="00D23AB6">
        <w:rPr>
          <w:rFonts w:ascii="ＭＳ 明朝" w:eastAsia="ＭＳ 明朝" w:hAnsi="ＭＳ 明朝" w:hint="eastAsia"/>
          <w:color w:val="000000"/>
          <w:sz w:val="24"/>
          <w:szCs w:val="24"/>
        </w:rPr>
        <w:t>)</w:t>
      </w:r>
      <w:r w:rsidR="00D23AB6">
        <w:rPr>
          <w:rFonts w:ascii="ＭＳ 明朝" w:eastAsia="ＭＳ 明朝" w:hAnsi="ＭＳ 明朝" w:hint="eastAsia"/>
          <w:color w:val="000000"/>
          <w:sz w:val="24"/>
          <w:szCs w:val="24"/>
        </w:rPr>
        <w:t xml:space="preserve">　</w:t>
      </w:r>
      <w:r w:rsidRPr="00D23AB6">
        <w:rPr>
          <w:rFonts w:ascii="ＭＳ 明朝" w:eastAsia="ＭＳ 明朝" w:hAnsi="ＭＳ 明朝" w:hint="eastAsia"/>
          <w:color w:val="000000"/>
          <w:sz w:val="24"/>
          <w:szCs w:val="24"/>
        </w:rPr>
        <w:t>特別防衛秘密の保管及び取扱いのため必要な簿冊の整備</w:t>
      </w:r>
    </w:p>
    <w:p w14:paraId="4A14DBEA" w14:textId="77777777" w:rsidR="00835209" w:rsidRPr="00D23AB6" w:rsidRDefault="00835209" w:rsidP="00463EA6">
      <w:pPr>
        <w:pStyle w:val="a3"/>
        <w:spacing w:line="240" w:lineRule="auto"/>
        <w:ind w:firstLineChars="50" w:firstLine="122"/>
        <w:rPr>
          <w:rFonts w:ascii="ＭＳ 明朝" w:eastAsia="ＭＳ 明朝" w:hAnsi="ＭＳ 明朝"/>
          <w:color w:val="000000"/>
          <w:sz w:val="24"/>
          <w:szCs w:val="24"/>
        </w:rPr>
      </w:pPr>
      <w:r w:rsidRPr="00D23AB6">
        <w:rPr>
          <w:rFonts w:ascii="ＭＳ 明朝" w:eastAsia="ＭＳ 明朝" w:hAnsi="ＭＳ 明朝" w:hint="eastAsia"/>
          <w:color w:val="000000"/>
          <w:sz w:val="24"/>
          <w:szCs w:val="24"/>
        </w:rPr>
        <w:t>(</w:t>
      </w:r>
      <w:r w:rsidR="00D23AB6">
        <w:rPr>
          <w:rFonts w:ascii="ＭＳ 明朝" w:eastAsia="ＭＳ 明朝" w:hAnsi="ＭＳ 明朝" w:hint="eastAsia"/>
          <w:color w:val="000000"/>
          <w:sz w:val="24"/>
          <w:szCs w:val="24"/>
        </w:rPr>
        <w:t>4</w:t>
      </w:r>
      <w:r w:rsidRPr="00D23AB6">
        <w:rPr>
          <w:rFonts w:ascii="ＭＳ 明朝" w:eastAsia="ＭＳ 明朝" w:hAnsi="ＭＳ 明朝" w:hint="eastAsia"/>
          <w:color w:val="000000"/>
          <w:sz w:val="24"/>
          <w:szCs w:val="24"/>
        </w:rPr>
        <w:t>)</w:t>
      </w:r>
      <w:r w:rsidR="00D23AB6">
        <w:rPr>
          <w:rFonts w:ascii="ＭＳ 明朝" w:eastAsia="ＭＳ 明朝" w:hAnsi="ＭＳ 明朝" w:hint="eastAsia"/>
          <w:color w:val="000000"/>
          <w:sz w:val="24"/>
          <w:szCs w:val="24"/>
        </w:rPr>
        <w:t xml:space="preserve">　</w:t>
      </w:r>
      <w:r w:rsidRPr="00D23AB6">
        <w:rPr>
          <w:rFonts w:ascii="ＭＳ 明朝" w:eastAsia="ＭＳ 明朝" w:hAnsi="ＭＳ 明朝" w:hint="eastAsia"/>
          <w:color w:val="000000"/>
          <w:sz w:val="24"/>
          <w:szCs w:val="24"/>
        </w:rPr>
        <w:t>社（工場）内における立入禁止に関する措置</w:t>
      </w:r>
    </w:p>
    <w:p w14:paraId="1D4579C6" w14:textId="77777777" w:rsidR="0011757B" w:rsidRDefault="00835209" w:rsidP="00463EA6">
      <w:pPr>
        <w:pStyle w:val="a3"/>
        <w:spacing w:line="240" w:lineRule="auto"/>
        <w:ind w:leftChars="50" w:left="349" w:hangingChars="100" w:hanging="244"/>
        <w:rPr>
          <w:rFonts w:ascii="ＭＳ 明朝" w:eastAsia="ＭＳ 明朝" w:hAnsi="ＭＳ 明朝"/>
          <w:color w:val="000000"/>
          <w:sz w:val="24"/>
          <w:szCs w:val="24"/>
        </w:rPr>
      </w:pPr>
      <w:r w:rsidRPr="00D23AB6">
        <w:rPr>
          <w:rFonts w:ascii="ＭＳ 明朝" w:eastAsia="ＭＳ 明朝" w:hAnsi="ＭＳ 明朝" w:hint="eastAsia"/>
          <w:color w:val="000000"/>
          <w:sz w:val="24"/>
          <w:szCs w:val="24"/>
        </w:rPr>
        <w:t>(</w:t>
      </w:r>
      <w:r w:rsidR="00D23AB6">
        <w:rPr>
          <w:rFonts w:ascii="ＭＳ 明朝" w:eastAsia="ＭＳ 明朝" w:hAnsi="ＭＳ 明朝" w:hint="eastAsia"/>
          <w:color w:val="000000"/>
          <w:sz w:val="24"/>
          <w:szCs w:val="24"/>
        </w:rPr>
        <w:t>5</w:t>
      </w:r>
      <w:r w:rsidRPr="00D23AB6">
        <w:rPr>
          <w:rFonts w:ascii="ＭＳ 明朝" w:eastAsia="ＭＳ 明朝" w:hAnsi="ＭＳ 明朝" w:hint="eastAsia"/>
          <w:color w:val="000000"/>
          <w:sz w:val="24"/>
          <w:szCs w:val="24"/>
        </w:rPr>
        <w:t>)</w:t>
      </w:r>
      <w:r w:rsidR="00D23AB6">
        <w:rPr>
          <w:rFonts w:ascii="ＭＳ 明朝" w:eastAsia="ＭＳ 明朝" w:hAnsi="ＭＳ 明朝" w:hint="eastAsia"/>
          <w:color w:val="000000"/>
          <w:sz w:val="24"/>
          <w:szCs w:val="24"/>
        </w:rPr>
        <w:t xml:space="preserve">　</w:t>
      </w:r>
      <w:r w:rsidRPr="00D23AB6">
        <w:rPr>
          <w:rFonts w:ascii="ＭＳ 明朝" w:eastAsia="ＭＳ 明朝" w:hAnsi="ＭＳ 明朝" w:hint="eastAsia"/>
          <w:color w:val="000000"/>
          <w:sz w:val="24"/>
          <w:szCs w:val="24"/>
        </w:rPr>
        <w:t>特別防衛秘密に属する文書、図画又は物件の製作、複製及び写真撮影に関する</w:t>
      </w:r>
    </w:p>
    <w:p w14:paraId="0D5D6BA3" w14:textId="77777777" w:rsidR="00835209" w:rsidRPr="00D23AB6" w:rsidRDefault="00835209" w:rsidP="0011757B">
      <w:pPr>
        <w:pStyle w:val="a3"/>
        <w:spacing w:line="240" w:lineRule="auto"/>
        <w:ind w:leftChars="100" w:left="210" w:firstLineChars="100" w:firstLine="244"/>
        <w:rPr>
          <w:rFonts w:ascii="ＭＳ 明朝" w:eastAsia="ＭＳ 明朝" w:hAnsi="ＭＳ 明朝"/>
          <w:color w:val="000000"/>
          <w:sz w:val="24"/>
          <w:szCs w:val="24"/>
        </w:rPr>
      </w:pPr>
      <w:r w:rsidRPr="00D23AB6">
        <w:rPr>
          <w:rFonts w:ascii="ＭＳ 明朝" w:eastAsia="ＭＳ 明朝" w:hAnsi="ＭＳ 明朝" w:hint="eastAsia"/>
          <w:color w:val="000000"/>
          <w:sz w:val="24"/>
          <w:szCs w:val="24"/>
        </w:rPr>
        <w:t>手続及び方法</w:t>
      </w:r>
    </w:p>
    <w:p w14:paraId="53F7035C" w14:textId="77777777" w:rsidR="0011757B" w:rsidRDefault="00835209" w:rsidP="0011757B">
      <w:pPr>
        <w:pStyle w:val="a3"/>
        <w:spacing w:line="240" w:lineRule="auto"/>
        <w:ind w:leftChars="50" w:left="593" w:hangingChars="200" w:hanging="488"/>
        <w:rPr>
          <w:rFonts w:ascii="ＭＳ 明朝" w:eastAsia="ＭＳ 明朝" w:hAnsi="ＭＳ 明朝"/>
          <w:color w:val="000000"/>
          <w:sz w:val="24"/>
          <w:szCs w:val="24"/>
        </w:rPr>
      </w:pPr>
      <w:r w:rsidRPr="00D23AB6">
        <w:rPr>
          <w:rFonts w:ascii="ＭＳ 明朝" w:eastAsia="ＭＳ 明朝" w:hAnsi="ＭＳ 明朝" w:hint="eastAsia"/>
          <w:color w:val="000000"/>
          <w:sz w:val="24"/>
          <w:szCs w:val="24"/>
        </w:rPr>
        <w:t>(</w:t>
      </w:r>
      <w:r w:rsidR="00D23AB6">
        <w:rPr>
          <w:rFonts w:ascii="ＭＳ 明朝" w:eastAsia="ＭＳ 明朝" w:hAnsi="ＭＳ 明朝" w:hint="eastAsia"/>
          <w:color w:val="000000"/>
          <w:sz w:val="24"/>
          <w:szCs w:val="24"/>
        </w:rPr>
        <w:t>6</w:t>
      </w:r>
      <w:r w:rsidRPr="00D23AB6">
        <w:rPr>
          <w:rFonts w:ascii="ＭＳ 明朝" w:eastAsia="ＭＳ 明朝" w:hAnsi="ＭＳ 明朝" w:hint="eastAsia"/>
          <w:color w:val="000000"/>
          <w:sz w:val="24"/>
          <w:szCs w:val="24"/>
        </w:rPr>
        <w:t>)</w:t>
      </w:r>
      <w:r w:rsidR="00D23AB6">
        <w:rPr>
          <w:rFonts w:ascii="ＭＳ 明朝" w:eastAsia="ＭＳ 明朝" w:hAnsi="ＭＳ 明朝" w:hint="eastAsia"/>
          <w:color w:val="000000"/>
          <w:sz w:val="24"/>
          <w:szCs w:val="24"/>
        </w:rPr>
        <w:t xml:space="preserve">　</w:t>
      </w:r>
      <w:r w:rsidRPr="00D23AB6">
        <w:rPr>
          <w:rFonts w:ascii="ＭＳ 明朝" w:eastAsia="ＭＳ 明朝" w:hAnsi="ＭＳ 明朝" w:hint="eastAsia"/>
          <w:color w:val="000000"/>
          <w:sz w:val="24"/>
          <w:szCs w:val="24"/>
        </w:rPr>
        <w:t>特別防衛秘密に属する文書、図画又は物件の接受、送達、保管、貸出し、引継</w:t>
      </w:r>
    </w:p>
    <w:p w14:paraId="4648D4A3" w14:textId="77777777" w:rsidR="00835209" w:rsidRPr="00D23AB6" w:rsidRDefault="00835209" w:rsidP="0011757B">
      <w:pPr>
        <w:pStyle w:val="a3"/>
        <w:spacing w:line="240" w:lineRule="auto"/>
        <w:ind w:leftChars="250" w:left="525"/>
        <w:rPr>
          <w:rFonts w:ascii="ＭＳ 明朝" w:eastAsia="ＭＳ 明朝" w:hAnsi="ＭＳ 明朝"/>
          <w:color w:val="000000"/>
          <w:sz w:val="24"/>
          <w:szCs w:val="24"/>
        </w:rPr>
      </w:pPr>
      <w:r w:rsidRPr="00D23AB6">
        <w:rPr>
          <w:rFonts w:ascii="ＭＳ 明朝" w:eastAsia="ＭＳ 明朝" w:hAnsi="ＭＳ 明朝" w:hint="eastAsia"/>
          <w:color w:val="000000"/>
          <w:sz w:val="24"/>
          <w:szCs w:val="24"/>
        </w:rPr>
        <w:t>ぎ及び返却に関する手続及び取扱方法</w:t>
      </w:r>
    </w:p>
    <w:p w14:paraId="7312407C" w14:textId="77777777" w:rsidR="00835209" w:rsidRPr="00D23AB6" w:rsidRDefault="00835209" w:rsidP="00463EA6">
      <w:pPr>
        <w:pStyle w:val="a3"/>
        <w:spacing w:line="240" w:lineRule="auto"/>
        <w:ind w:firstLineChars="50" w:firstLine="122"/>
        <w:rPr>
          <w:rFonts w:ascii="ＭＳ 明朝" w:eastAsia="ＭＳ 明朝" w:hAnsi="ＭＳ 明朝"/>
          <w:color w:val="000000"/>
          <w:sz w:val="24"/>
          <w:szCs w:val="24"/>
        </w:rPr>
      </w:pPr>
      <w:r w:rsidRPr="00D23AB6">
        <w:rPr>
          <w:rFonts w:ascii="ＭＳ 明朝" w:eastAsia="ＭＳ 明朝" w:hAnsi="ＭＳ 明朝" w:hint="eastAsia"/>
          <w:color w:val="000000"/>
          <w:sz w:val="24"/>
          <w:szCs w:val="24"/>
        </w:rPr>
        <w:t>(</w:t>
      </w:r>
      <w:r w:rsidR="00D23AB6">
        <w:rPr>
          <w:rFonts w:ascii="ＭＳ 明朝" w:eastAsia="ＭＳ 明朝" w:hAnsi="ＭＳ 明朝" w:hint="eastAsia"/>
          <w:color w:val="000000"/>
          <w:sz w:val="24"/>
          <w:szCs w:val="24"/>
        </w:rPr>
        <w:t>7</w:t>
      </w:r>
      <w:r w:rsidRPr="00D23AB6">
        <w:rPr>
          <w:rFonts w:ascii="ＭＳ 明朝" w:eastAsia="ＭＳ 明朝" w:hAnsi="ＭＳ 明朝" w:hint="eastAsia"/>
          <w:color w:val="000000"/>
          <w:sz w:val="24"/>
          <w:szCs w:val="24"/>
        </w:rPr>
        <w:t>)</w:t>
      </w:r>
      <w:r w:rsidR="00D23AB6" w:rsidRPr="00D23AB6">
        <w:rPr>
          <w:rFonts w:ascii="ＭＳ 明朝" w:eastAsia="ＭＳ 明朝" w:hAnsi="ＭＳ 明朝" w:hint="eastAsia"/>
          <w:color w:val="000000"/>
          <w:sz w:val="24"/>
          <w:szCs w:val="24"/>
        </w:rPr>
        <w:t xml:space="preserve">　</w:t>
      </w:r>
      <w:r w:rsidRPr="00D23AB6">
        <w:rPr>
          <w:rFonts w:ascii="ＭＳ 明朝" w:eastAsia="ＭＳ 明朝" w:hAnsi="ＭＳ 明朝" w:hint="eastAsia"/>
          <w:color w:val="000000"/>
          <w:sz w:val="24"/>
          <w:szCs w:val="24"/>
        </w:rPr>
        <w:t>特別防衛秘密の保護状況の検査に関する事項</w:t>
      </w:r>
    </w:p>
    <w:p w14:paraId="1E40DBFF" w14:textId="77777777" w:rsidR="00835209" w:rsidRPr="00D23AB6" w:rsidRDefault="00835209" w:rsidP="00463EA6">
      <w:pPr>
        <w:pStyle w:val="a3"/>
        <w:spacing w:line="240" w:lineRule="auto"/>
        <w:ind w:firstLineChars="50" w:firstLine="122"/>
        <w:rPr>
          <w:rFonts w:ascii="ＭＳ 明朝" w:eastAsia="ＭＳ 明朝" w:hAnsi="ＭＳ 明朝"/>
          <w:color w:val="000000"/>
          <w:sz w:val="24"/>
          <w:szCs w:val="24"/>
        </w:rPr>
      </w:pPr>
      <w:r w:rsidRPr="00D23AB6">
        <w:rPr>
          <w:rFonts w:ascii="ＭＳ 明朝" w:eastAsia="ＭＳ 明朝" w:hAnsi="ＭＳ 明朝" w:hint="eastAsia"/>
          <w:color w:val="000000"/>
          <w:sz w:val="24"/>
          <w:szCs w:val="24"/>
        </w:rPr>
        <w:t>(</w:t>
      </w:r>
      <w:r w:rsidR="00D23AB6">
        <w:rPr>
          <w:rFonts w:ascii="ＭＳ 明朝" w:eastAsia="ＭＳ 明朝" w:hAnsi="ＭＳ 明朝" w:hint="eastAsia"/>
          <w:color w:val="000000"/>
          <w:sz w:val="24"/>
          <w:szCs w:val="24"/>
        </w:rPr>
        <w:t>8</w:t>
      </w:r>
      <w:r w:rsidRPr="00D23AB6">
        <w:rPr>
          <w:rFonts w:ascii="ＭＳ 明朝" w:eastAsia="ＭＳ 明朝" w:hAnsi="ＭＳ 明朝" w:hint="eastAsia"/>
          <w:color w:val="000000"/>
          <w:sz w:val="24"/>
          <w:szCs w:val="24"/>
        </w:rPr>
        <w:t>)</w:t>
      </w:r>
      <w:r w:rsidR="00D23AB6" w:rsidRPr="00D23AB6">
        <w:rPr>
          <w:rFonts w:ascii="ＭＳ 明朝" w:eastAsia="ＭＳ 明朝" w:hAnsi="ＭＳ 明朝" w:hint="eastAsia"/>
          <w:color w:val="000000"/>
          <w:sz w:val="24"/>
          <w:szCs w:val="24"/>
        </w:rPr>
        <w:t xml:space="preserve">　</w:t>
      </w:r>
      <w:r w:rsidRPr="00D23AB6">
        <w:rPr>
          <w:rFonts w:ascii="ＭＳ 明朝" w:eastAsia="ＭＳ 明朝" w:hAnsi="ＭＳ 明朝" w:hint="eastAsia"/>
          <w:color w:val="000000"/>
          <w:sz w:val="24"/>
          <w:szCs w:val="24"/>
        </w:rPr>
        <w:t>非常の場合の措置</w:t>
      </w:r>
    </w:p>
    <w:p w14:paraId="39447E5C" w14:textId="77777777" w:rsidR="00835209" w:rsidRPr="00D23AB6" w:rsidRDefault="00835209" w:rsidP="00463EA6">
      <w:pPr>
        <w:pStyle w:val="a3"/>
        <w:spacing w:line="240" w:lineRule="auto"/>
        <w:ind w:leftChars="50" w:left="349" w:hangingChars="100" w:hanging="244"/>
        <w:rPr>
          <w:rFonts w:ascii="ＭＳ 明朝" w:eastAsia="ＭＳ 明朝" w:hAnsi="ＭＳ 明朝"/>
          <w:color w:val="000000"/>
          <w:sz w:val="24"/>
          <w:szCs w:val="24"/>
        </w:rPr>
      </w:pPr>
      <w:r w:rsidRPr="00D23AB6">
        <w:rPr>
          <w:rFonts w:ascii="ＭＳ 明朝" w:eastAsia="ＭＳ 明朝" w:hAnsi="ＭＳ 明朝" w:hint="eastAsia"/>
          <w:color w:val="000000"/>
          <w:sz w:val="24"/>
          <w:szCs w:val="24"/>
        </w:rPr>
        <w:t>(</w:t>
      </w:r>
      <w:r w:rsidR="00D23AB6">
        <w:rPr>
          <w:rFonts w:ascii="ＭＳ 明朝" w:eastAsia="ＭＳ 明朝" w:hAnsi="ＭＳ 明朝" w:hint="eastAsia"/>
          <w:color w:val="000000"/>
          <w:sz w:val="24"/>
          <w:szCs w:val="24"/>
        </w:rPr>
        <w:t>9</w:t>
      </w:r>
      <w:r w:rsidRPr="00D23AB6">
        <w:rPr>
          <w:rFonts w:ascii="ＭＳ 明朝" w:eastAsia="ＭＳ 明朝" w:hAnsi="ＭＳ 明朝" w:hint="eastAsia"/>
          <w:color w:val="000000"/>
          <w:sz w:val="24"/>
          <w:szCs w:val="24"/>
        </w:rPr>
        <w:t>)　特別防衛秘密の漏えい、紛失、破棄等の事故が発生したときの措置</w:t>
      </w:r>
    </w:p>
    <w:p w14:paraId="13B05628" w14:textId="77777777" w:rsidR="00835209" w:rsidRPr="00D23AB6" w:rsidRDefault="00835209" w:rsidP="00D23AB6">
      <w:pPr>
        <w:pStyle w:val="a3"/>
        <w:spacing w:line="240" w:lineRule="auto"/>
        <w:rPr>
          <w:rFonts w:ascii="ＭＳ 明朝" w:eastAsia="ＭＳ 明朝" w:hAnsi="ＭＳ 明朝"/>
          <w:color w:val="000000"/>
          <w:sz w:val="24"/>
          <w:szCs w:val="24"/>
        </w:rPr>
      </w:pPr>
      <w:r w:rsidRPr="00D23AB6">
        <w:rPr>
          <w:rFonts w:ascii="ＭＳ 明朝" w:eastAsia="ＭＳ 明朝" w:hAnsi="ＭＳ 明朝" w:hint="eastAsia"/>
          <w:color w:val="000000"/>
          <w:sz w:val="24"/>
          <w:szCs w:val="24"/>
        </w:rPr>
        <w:t>(10)　その他必要な事項</w:t>
      </w:r>
    </w:p>
    <w:p w14:paraId="6EE601FD" w14:textId="77777777" w:rsidR="00835209" w:rsidRPr="00D23AB6" w:rsidRDefault="00835209" w:rsidP="00463EA6">
      <w:pPr>
        <w:pStyle w:val="a3"/>
        <w:spacing w:line="240" w:lineRule="auto"/>
        <w:ind w:firstLineChars="100" w:firstLine="244"/>
        <w:rPr>
          <w:rFonts w:ascii="ＭＳ 明朝" w:eastAsia="ＭＳ 明朝" w:hAnsi="ＭＳ 明朝"/>
          <w:color w:val="000000"/>
          <w:sz w:val="24"/>
          <w:szCs w:val="24"/>
        </w:rPr>
      </w:pPr>
      <w:r w:rsidRPr="00D23AB6">
        <w:rPr>
          <w:rFonts w:ascii="ＭＳ 明朝" w:eastAsia="ＭＳ 明朝" w:hAnsi="ＭＳ 明朝" w:hint="eastAsia"/>
          <w:color w:val="000000"/>
          <w:sz w:val="24"/>
          <w:szCs w:val="24"/>
        </w:rPr>
        <w:t>（特定資料の返却等）</w:t>
      </w:r>
    </w:p>
    <w:p w14:paraId="08E72F5D" w14:textId="77777777" w:rsidR="00835209" w:rsidRPr="00D23AB6" w:rsidRDefault="00835209" w:rsidP="00463EA6">
      <w:pPr>
        <w:pStyle w:val="a3"/>
        <w:spacing w:line="240" w:lineRule="auto"/>
        <w:ind w:left="244" w:hangingChars="100" w:hanging="244"/>
        <w:rPr>
          <w:rFonts w:ascii="ＭＳ 明朝" w:eastAsia="ＭＳ 明朝" w:hAnsi="ＭＳ 明朝"/>
          <w:color w:val="000000"/>
          <w:sz w:val="24"/>
          <w:szCs w:val="24"/>
        </w:rPr>
      </w:pPr>
      <w:r w:rsidRPr="00D23AB6">
        <w:rPr>
          <w:rFonts w:ascii="ＭＳ 明朝" w:eastAsia="ＭＳ 明朝" w:hAnsi="ＭＳ 明朝" w:hint="eastAsia"/>
          <w:color w:val="000000"/>
          <w:sz w:val="24"/>
          <w:szCs w:val="24"/>
        </w:rPr>
        <w:t>第</w:t>
      </w:r>
      <w:r w:rsidR="0068664E" w:rsidRPr="00D23AB6">
        <w:rPr>
          <w:rFonts w:ascii="ＭＳ 明朝" w:eastAsia="ＭＳ 明朝" w:hAnsi="ＭＳ 明朝" w:hint="eastAsia"/>
          <w:color w:val="000000"/>
          <w:sz w:val="24"/>
          <w:szCs w:val="24"/>
        </w:rPr>
        <w:t>１０</w:t>
      </w:r>
      <w:r w:rsidRPr="00D23AB6">
        <w:rPr>
          <w:rFonts w:ascii="ＭＳ 明朝" w:eastAsia="ＭＳ 明朝" w:hAnsi="ＭＳ 明朝" w:hint="eastAsia"/>
          <w:color w:val="000000"/>
          <w:sz w:val="24"/>
          <w:szCs w:val="24"/>
        </w:rPr>
        <w:t>条　乙は、甲が交付した特定資料及び特定物件並びに第５条の規定により複製、製作又は写真撮影をしたすべての資料を契約終了後、直ちに、甲に返却し、又は提出しなければならない。</w:t>
      </w:r>
    </w:p>
    <w:p w14:paraId="2810BE5B" w14:textId="77777777" w:rsidR="00835209" w:rsidRPr="00D23AB6" w:rsidRDefault="00835209" w:rsidP="00463EA6">
      <w:pPr>
        <w:pStyle w:val="a3"/>
        <w:spacing w:line="240" w:lineRule="auto"/>
        <w:ind w:firstLineChars="100" w:firstLine="244"/>
        <w:rPr>
          <w:rFonts w:ascii="ＭＳ 明朝" w:eastAsia="ＭＳ 明朝" w:hAnsi="ＭＳ 明朝"/>
          <w:color w:val="000000"/>
          <w:sz w:val="24"/>
          <w:szCs w:val="24"/>
        </w:rPr>
      </w:pPr>
      <w:r w:rsidRPr="00D23AB6">
        <w:rPr>
          <w:rFonts w:ascii="ＭＳ 明朝" w:eastAsia="ＭＳ 明朝" w:hAnsi="ＭＳ 明朝" w:hint="eastAsia"/>
          <w:color w:val="000000"/>
          <w:sz w:val="24"/>
          <w:szCs w:val="24"/>
        </w:rPr>
        <w:t>（検査）</w:t>
      </w:r>
    </w:p>
    <w:p w14:paraId="25636C0C" w14:textId="77777777" w:rsidR="00835209" w:rsidRPr="00D23AB6" w:rsidRDefault="00835209" w:rsidP="00463EA6">
      <w:pPr>
        <w:pStyle w:val="a3"/>
        <w:spacing w:line="240" w:lineRule="auto"/>
        <w:ind w:left="244" w:hangingChars="100" w:hanging="244"/>
        <w:rPr>
          <w:rFonts w:ascii="ＭＳ 明朝" w:eastAsia="ＭＳ 明朝" w:hAnsi="ＭＳ 明朝"/>
          <w:color w:val="000000"/>
          <w:sz w:val="24"/>
          <w:szCs w:val="24"/>
        </w:rPr>
      </w:pPr>
      <w:r w:rsidRPr="00D23AB6">
        <w:rPr>
          <w:rFonts w:ascii="ＭＳ 明朝" w:eastAsia="ＭＳ 明朝" w:hAnsi="ＭＳ 明朝" w:hint="eastAsia"/>
          <w:color w:val="000000"/>
          <w:sz w:val="24"/>
          <w:szCs w:val="24"/>
        </w:rPr>
        <w:t>第１１条　乙は、特別防衛秘密の取扱いのため必要な簿冊を整備し、毎月１回以上特別防衛秘密の保護の状況について点検を行い、甲又は甲の代理者の検査を受けなければならない。</w:t>
      </w:r>
    </w:p>
    <w:p w14:paraId="7234CAAB" w14:textId="77777777" w:rsidR="00835209" w:rsidRPr="00D23AB6" w:rsidRDefault="00835209" w:rsidP="00463EA6">
      <w:pPr>
        <w:pStyle w:val="a3"/>
        <w:spacing w:line="240" w:lineRule="auto"/>
        <w:ind w:left="244" w:hangingChars="100" w:hanging="244"/>
        <w:rPr>
          <w:rFonts w:ascii="ＭＳ 明朝" w:eastAsia="ＭＳ 明朝" w:hAnsi="ＭＳ 明朝"/>
          <w:color w:val="000000"/>
          <w:sz w:val="24"/>
          <w:szCs w:val="24"/>
        </w:rPr>
      </w:pPr>
      <w:r w:rsidRPr="00D23AB6">
        <w:rPr>
          <w:rFonts w:ascii="ＭＳ 明朝" w:eastAsia="ＭＳ 明朝" w:hAnsi="ＭＳ 明朝" w:hint="eastAsia"/>
          <w:color w:val="000000"/>
          <w:sz w:val="24"/>
          <w:szCs w:val="24"/>
        </w:rPr>
        <w:t>２</w:t>
      </w:r>
      <w:r w:rsidR="00D23AB6">
        <w:rPr>
          <w:rFonts w:ascii="ＭＳ 明朝" w:eastAsia="ＭＳ 明朝" w:hAnsi="ＭＳ 明朝" w:hint="eastAsia"/>
          <w:color w:val="000000"/>
          <w:sz w:val="24"/>
          <w:szCs w:val="24"/>
        </w:rPr>
        <w:t xml:space="preserve">　</w:t>
      </w:r>
      <w:r w:rsidRPr="00D23AB6">
        <w:rPr>
          <w:rFonts w:ascii="ＭＳ 明朝" w:eastAsia="ＭＳ 明朝" w:hAnsi="ＭＳ 明朝" w:hint="eastAsia"/>
          <w:color w:val="000000"/>
          <w:sz w:val="24"/>
          <w:szCs w:val="24"/>
        </w:rPr>
        <w:t>甲又は甲の代理者は、必要があると認めたときは、前項の検査を行うほか、特別防衛秘密の保護の状況を検査し、又は必要な指示を乙に与えることができる。</w:t>
      </w:r>
    </w:p>
    <w:p w14:paraId="6E4FF8CE" w14:textId="77777777" w:rsidR="00835209" w:rsidRPr="00D23AB6" w:rsidRDefault="00835209" w:rsidP="00463EA6">
      <w:pPr>
        <w:pStyle w:val="a3"/>
        <w:spacing w:line="240" w:lineRule="auto"/>
        <w:ind w:firstLineChars="100" w:firstLine="244"/>
        <w:rPr>
          <w:rFonts w:ascii="ＭＳ 明朝" w:eastAsia="ＭＳ 明朝" w:hAnsi="ＭＳ 明朝"/>
          <w:color w:val="000000"/>
          <w:sz w:val="24"/>
          <w:szCs w:val="24"/>
        </w:rPr>
      </w:pPr>
      <w:r w:rsidRPr="00D23AB6">
        <w:rPr>
          <w:rFonts w:ascii="ＭＳ 明朝" w:eastAsia="ＭＳ 明朝" w:hAnsi="ＭＳ 明朝" w:hint="eastAsia"/>
          <w:color w:val="000000"/>
          <w:sz w:val="24"/>
          <w:szCs w:val="24"/>
        </w:rPr>
        <w:t>（保管状況報告）</w:t>
      </w:r>
    </w:p>
    <w:p w14:paraId="0D08EC41" w14:textId="77777777" w:rsidR="00835209" w:rsidRPr="00D23AB6" w:rsidRDefault="00835209" w:rsidP="00463EA6">
      <w:pPr>
        <w:pStyle w:val="a3"/>
        <w:spacing w:line="240" w:lineRule="auto"/>
        <w:ind w:left="244" w:hangingChars="100" w:hanging="244"/>
        <w:rPr>
          <w:rFonts w:ascii="ＭＳ 明朝" w:eastAsia="ＭＳ 明朝" w:hAnsi="ＭＳ 明朝"/>
          <w:color w:val="000000"/>
          <w:sz w:val="24"/>
          <w:szCs w:val="24"/>
        </w:rPr>
      </w:pPr>
      <w:r w:rsidRPr="00D23AB6">
        <w:rPr>
          <w:rFonts w:ascii="ＭＳ 明朝" w:eastAsia="ＭＳ 明朝" w:hAnsi="ＭＳ 明朝" w:hint="eastAsia"/>
          <w:color w:val="000000"/>
          <w:sz w:val="24"/>
          <w:szCs w:val="24"/>
        </w:rPr>
        <w:t>第１２条　乙は、毎年６月末日及び１２月末日現在の特定資料及び特定物件の保管の状況を甲に報告しなければならない。</w:t>
      </w:r>
    </w:p>
    <w:p w14:paraId="2A5C1F01" w14:textId="77777777" w:rsidR="00835209" w:rsidRPr="00D23AB6" w:rsidRDefault="00835209" w:rsidP="00463EA6">
      <w:pPr>
        <w:pStyle w:val="a3"/>
        <w:spacing w:line="240" w:lineRule="auto"/>
        <w:ind w:firstLineChars="100" w:firstLine="244"/>
        <w:rPr>
          <w:rFonts w:ascii="ＭＳ 明朝" w:eastAsia="ＭＳ 明朝" w:hAnsi="ＭＳ 明朝"/>
          <w:color w:val="000000"/>
          <w:sz w:val="24"/>
          <w:szCs w:val="24"/>
        </w:rPr>
      </w:pPr>
      <w:r w:rsidRPr="00D23AB6">
        <w:rPr>
          <w:rFonts w:ascii="ＭＳ 明朝" w:eastAsia="ＭＳ 明朝" w:hAnsi="ＭＳ 明朝" w:hint="eastAsia"/>
          <w:color w:val="000000"/>
          <w:sz w:val="24"/>
          <w:szCs w:val="24"/>
        </w:rPr>
        <w:lastRenderedPageBreak/>
        <w:t>（特定資料又は特定物件を取扱う場所の新設等）</w:t>
      </w:r>
    </w:p>
    <w:p w14:paraId="2B1E3558" w14:textId="77777777" w:rsidR="00835209" w:rsidRPr="001D5AE5" w:rsidRDefault="00835209" w:rsidP="00463EA6">
      <w:pPr>
        <w:pStyle w:val="a3"/>
        <w:spacing w:line="240" w:lineRule="auto"/>
        <w:ind w:left="244" w:hangingChars="100" w:hanging="244"/>
        <w:rPr>
          <w:rFonts w:ascii="ＭＳ 明朝" w:eastAsia="ＭＳ 明朝" w:hAnsi="ＭＳ 明朝"/>
          <w:sz w:val="24"/>
          <w:szCs w:val="24"/>
        </w:rPr>
      </w:pPr>
      <w:r w:rsidRPr="00D23AB6">
        <w:rPr>
          <w:rFonts w:ascii="ＭＳ 明朝" w:eastAsia="ＭＳ 明朝" w:hAnsi="ＭＳ 明朝" w:hint="eastAsia"/>
          <w:color w:val="000000"/>
          <w:sz w:val="24"/>
          <w:szCs w:val="24"/>
        </w:rPr>
        <w:t>第１３条　乙は、特定資料又は特定物件を取り扱う場所を新設し、又は変更するときは、あらかじめ</w:t>
      </w:r>
      <w:r w:rsidRPr="001D5AE5">
        <w:rPr>
          <w:rFonts w:ascii="ＭＳ 明朝" w:eastAsia="ＭＳ 明朝" w:hAnsi="ＭＳ 明朝" w:hint="eastAsia"/>
          <w:sz w:val="24"/>
          <w:szCs w:val="24"/>
        </w:rPr>
        <w:t>、甲の確認を受けなければならない。</w:t>
      </w:r>
    </w:p>
    <w:p w14:paraId="40F12B7D" w14:textId="77777777" w:rsidR="00835209" w:rsidRPr="001D5AE5" w:rsidRDefault="00835209" w:rsidP="00463EA6">
      <w:pPr>
        <w:pStyle w:val="a3"/>
        <w:spacing w:line="240" w:lineRule="auto"/>
        <w:ind w:firstLineChars="100" w:firstLine="244"/>
        <w:rPr>
          <w:rFonts w:ascii="ＭＳ 明朝" w:eastAsia="ＭＳ 明朝" w:hAnsi="ＭＳ 明朝"/>
          <w:sz w:val="24"/>
          <w:szCs w:val="24"/>
        </w:rPr>
      </w:pPr>
      <w:r w:rsidRPr="001D5AE5">
        <w:rPr>
          <w:rFonts w:ascii="ＭＳ 明朝" w:eastAsia="ＭＳ 明朝" w:hAnsi="ＭＳ 明朝" w:hint="eastAsia"/>
          <w:sz w:val="24"/>
          <w:szCs w:val="24"/>
        </w:rPr>
        <w:t>（事故発生時の措置）</w:t>
      </w:r>
    </w:p>
    <w:p w14:paraId="7F1E2EED" w14:textId="77777777" w:rsidR="0011757B" w:rsidRPr="001D5AE5" w:rsidRDefault="0054188C" w:rsidP="00D32C37">
      <w:pPr>
        <w:autoSpaceDE w:val="0"/>
        <w:autoSpaceDN w:val="0"/>
        <w:adjustRightInd w:val="0"/>
        <w:ind w:left="240" w:hangingChars="100" w:hanging="240"/>
        <w:jc w:val="left"/>
        <w:rPr>
          <w:rFonts w:ascii="ＭＳ 明朝" w:hAnsi="ＭＳ 明朝" w:cs="俵俽柧挬"/>
          <w:kern w:val="0"/>
          <w:sz w:val="24"/>
        </w:rPr>
      </w:pPr>
      <w:r w:rsidRPr="001D5AE5">
        <w:rPr>
          <w:rFonts w:ascii="ＭＳ 明朝" w:hAnsi="ＭＳ 明朝" w:hint="eastAsia"/>
          <w:sz w:val="24"/>
        </w:rPr>
        <w:t xml:space="preserve">第１４条　</w:t>
      </w:r>
      <w:r w:rsidR="0011757B" w:rsidRPr="001D5AE5">
        <w:rPr>
          <w:rFonts w:ascii="ＭＳ 明朝" w:hAnsi="ＭＳ 明朝" w:cs="俵俽柧挬" w:hint="eastAsia"/>
          <w:kern w:val="0"/>
          <w:sz w:val="24"/>
        </w:rPr>
        <w:t>乙は、特別防衛秘密の漏えい、紛失、破壊等の事故が発生し、又はそれらの疑い若しくはおそれがあったときは、適切な措置を講じるとともに、速やかに、その詳細を甲に報告しなければならない。</w:t>
      </w:r>
    </w:p>
    <w:p w14:paraId="43FB361B" w14:textId="77777777" w:rsidR="0011757B" w:rsidRPr="001D5AE5" w:rsidRDefault="0011757B" w:rsidP="0011757B">
      <w:pPr>
        <w:wordWrap w:val="0"/>
        <w:autoSpaceDE w:val="0"/>
        <w:autoSpaceDN w:val="0"/>
        <w:adjustRightInd w:val="0"/>
        <w:ind w:left="236" w:hangingChars="100" w:hanging="236"/>
        <w:rPr>
          <w:rFonts w:ascii="ＭＳ 明朝" w:hAnsi="ＭＳ 明朝"/>
          <w:spacing w:val="-2"/>
          <w:kern w:val="0"/>
          <w:sz w:val="24"/>
        </w:rPr>
      </w:pPr>
      <w:r w:rsidRPr="001D5AE5">
        <w:rPr>
          <w:rFonts w:ascii="ＭＳ 明朝" w:hAnsi="ＭＳ 明朝" w:hint="eastAsia"/>
          <w:spacing w:val="-2"/>
          <w:kern w:val="0"/>
          <w:sz w:val="24"/>
        </w:rPr>
        <w:t>２　甲は、別に定める秘密保全の確保に関する違約金条項の規定に基づき違約金を請求することができる。</w:t>
      </w:r>
    </w:p>
    <w:p w14:paraId="175774F7" w14:textId="77777777" w:rsidR="00835209" w:rsidRPr="001D5AE5" w:rsidRDefault="00835209" w:rsidP="00463EA6">
      <w:pPr>
        <w:pStyle w:val="a3"/>
        <w:spacing w:line="240" w:lineRule="auto"/>
        <w:ind w:firstLineChars="100" w:firstLine="244"/>
        <w:rPr>
          <w:rFonts w:ascii="ＭＳ 明朝" w:eastAsia="ＭＳ 明朝" w:hAnsi="ＭＳ 明朝"/>
          <w:sz w:val="24"/>
          <w:szCs w:val="24"/>
        </w:rPr>
      </w:pPr>
      <w:r w:rsidRPr="001D5AE5">
        <w:rPr>
          <w:rFonts w:ascii="ＭＳ 明朝" w:eastAsia="ＭＳ 明朝" w:hAnsi="ＭＳ 明朝" w:hint="eastAsia"/>
          <w:sz w:val="24"/>
          <w:szCs w:val="24"/>
        </w:rPr>
        <w:t>（保全教育）</w:t>
      </w:r>
    </w:p>
    <w:p w14:paraId="112EE254" w14:textId="77777777" w:rsidR="00835209" w:rsidRPr="001D5AE5" w:rsidRDefault="00835209" w:rsidP="00463EA6">
      <w:pPr>
        <w:pStyle w:val="a3"/>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第１５条　乙は、関係社員に対し、年間計画を立て、保全教育を実施しなければならない。</w:t>
      </w:r>
    </w:p>
    <w:p w14:paraId="4EAD65A4" w14:textId="77777777" w:rsidR="00835209" w:rsidRPr="001D5AE5" w:rsidRDefault="00835209" w:rsidP="00463EA6">
      <w:pPr>
        <w:pStyle w:val="a3"/>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２</w:t>
      </w:r>
      <w:r w:rsidR="0011757B" w:rsidRPr="001D5AE5">
        <w:rPr>
          <w:rFonts w:ascii="ＭＳ 明朝" w:eastAsia="ＭＳ 明朝" w:hAnsi="ＭＳ 明朝" w:hint="eastAsia"/>
          <w:sz w:val="24"/>
          <w:szCs w:val="24"/>
        </w:rPr>
        <w:t xml:space="preserve">　</w:t>
      </w:r>
      <w:r w:rsidRPr="001D5AE5">
        <w:rPr>
          <w:rFonts w:ascii="ＭＳ 明朝" w:eastAsia="ＭＳ 明朝" w:hAnsi="ＭＳ 明朝" w:hint="eastAsia"/>
          <w:sz w:val="24"/>
          <w:szCs w:val="24"/>
        </w:rPr>
        <w:t>乙は、保全教育を実施する場合は、その内容及び実施方法について、この特約条項締結の日から１箇月以内（着工の時期が１箇月以内に到来するときは、着工の日まで）に甲の確認を受けなければならない。ただし、その内容等が既に甲の確認済みのものであるときは、特別の指示がない限り、届出をすれば足りる。</w:t>
      </w:r>
    </w:p>
    <w:p w14:paraId="6D211619" w14:textId="77777777" w:rsidR="00835209" w:rsidRPr="001D5AE5" w:rsidRDefault="00835209" w:rsidP="00463EA6">
      <w:pPr>
        <w:pStyle w:val="a3"/>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３</w:t>
      </w:r>
      <w:r w:rsidR="0011757B" w:rsidRPr="001D5AE5">
        <w:rPr>
          <w:rFonts w:ascii="ＭＳ 明朝" w:eastAsia="ＭＳ 明朝" w:hAnsi="ＭＳ 明朝" w:hint="eastAsia"/>
          <w:sz w:val="24"/>
          <w:szCs w:val="24"/>
        </w:rPr>
        <w:t xml:space="preserve">　</w:t>
      </w:r>
      <w:r w:rsidRPr="001D5AE5">
        <w:rPr>
          <w:rFonts w:ascii="ＭＳ 明朝" w:eastAsia="ＭＳ 明朝" w:hAnsi="ＭＳ 明朝" w:hint="eastAsia"/>
          <w:sz w:val="24"/>
          <w:szCs w:val="24"/>
        </w:rPr>
        <w:t>乙は、前項の規定により甲の確認を受けた事項に変更がある場合は、あらかじめ、甲の確認を受けなければならない。</w:t>
      </w:r>
    </w:p>
    <w:p w14:paraId="2959AEE6" w14:textId="77777777" w:rsidR="00835209" w:rsidRPr="001D5AE5" w:rsidRDefault="00835209" w:rsidP="00463EA6">
      <w:pPr>
        <w:pStyle w:val="a3"/>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４</w:t>
      </w:r>
      <w:r w:rsidR="0011757B" w:rsidRPr="001D5AE5">
        <w:rPr>
          <w:rFonts w:ascii="ＭＳ 明朝" w:eastAsia="ＭＳ 明朝" w:hAnsi="ＭＳ 明朝" w:hint="eastAsia"/>
          <w:sz w:val="24"/>
          <w:szCs w:val="24"/>
        </w:rPr>
        <w:t xml:space="preserve">　</w:t>
      </w:r>
      <w:r w:rsidRPr="001D5AE5">
        <w:rPr>
          <w:rFonts w:ascii="ＭＳ 明朝" w:eastAsia="ＭＳ 明朝" w:hAnsi="ＭＳ 明朝" w:hint="eastAsia"/>
          <w:sz w:val="24"/>
          <w:szCs w:val="24"/>
        </w:rPr>
        <w:t>乙は、毎年、甲が指示する時期に、保全教育の実施状況を、甲に報告しなければならない。</w:t>
      </w:r>
    </w:p>
    <w:p w14:paraId="70978418" w14:textId="77777777" w:rsidR="00835209" w:rsidRPr="001D5AE5" w:rsidRDefault="00835209" w:rsidP="00463EA6">
      <w:pPr>
        <w:pStyle w:val="a3"/>
        <w:spacing w:line="240" w:lineRule="auto"/>
        <w:ind w:firstLineChars="100" w:firstLine="244"/>
        <w:rPr>
          <w:rFonts w:ascii="ＭＳ 明朝" w:eastAsia="ＭＳ 明朝" w:hAnsi="ＭＳ 明朝"/>
          <w:sz w:val="24"/>
          <w:szCs w:val="24"/>
        </w:rPr>
      </w:pPr>
      <w:r w:rsidRPr="001D5AE5">
        <w:rPr>
          <w:rFonts w:ascii="ＭＳ 明朝" w:eastAsia="ＭＳ 明朝" w:hAnsi="ＭＳ 明朝" w:hint="eastAsia"/>
          <w:sz w:val="24"/>
          <w:szCs w:val="24"/>
        </w:rPr>
        <w:t>（下請負）</w:t>
      </w:r>
    </w:p>
    <w:p w14:paraId="7FB3850D" w14:textId="77777777" w:rsidR="00835209" w:rsidRPr="001D5AE5" w:rsidRDefault="00835209" w:rsidP="00463EA6">
      <w:pPr>
        <w:pStyle w:val="a3"/>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 xml:space="preserve">第１６条　</w:t>
      </w:r>
      <w:r w:rsidR="003562AC" w:rsidRPr="001D5AE5">
        <w:rPr>
          <w:rFonts w:eastAsia="ＭＳ 明朝" w:cs="Times New Roman" w:hint="eastAsia"/>
          <w:spacing w:val="0"/>
          <w:kern w:val="2"/>
          <w:sz w:val="24"/>
        </w:rPr>
        <w:t>乙は、特定資料の複製若しくは製作又は特定物件の製作、取付け、修理、実験、調査研究、複製等を第三者に下請負させてはならない。ただし、やむを得ず下請負を行う場合は、あらかじめ、甲に対し、下請負の相手方、契約内容、秘密保護の手段等を記載し、又は記録した書面又は電磁的記録を添えて甲の許可を得なければならない</w:t>
      </w:r>
    </w:p>
    <w:p w14:paraId="25043923" w14:textId="77777777" w:rsidR="00835209" w:rsidRPr="001D5AE5" w:rsidRDefault="00835209" w:rsidP="00463EA6">
      <w:pPr>
        <w:pStyle w:val="a3"/>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２</w:t>
      </w:r>
      <w:r w:rsidR="0011757B" w:rsidRPr="001D5AE5">
        <w:rPr>
          <w:rFonts w:ascii="ＭＳ 明朝" w:eastAsia="ＭＳ 明朝" w:hAnsi="ＭＳ 明朝" w:hint="eastAsia"/>
          <w:sz w:val="24"/>
          <w:szCs w:val="24"/>
        </w:rPr>
        <w:t xml:space="preserve">　</w:t>
      </w:r>
      <w:r w:rsidRPr="001D5AE5">
        <w:rPr>
          <w:rFonts w:ascii="ＭＳ 明朝" w:eastAsia="ＭＳ 明朝" w:hAnsi="ＭＳ 明朝" w:hint="eastAsia"/>
          <w:sz w:val="24"/>
          <w:szCs w:val="24"/>
        </w:rPr>
        <w:t>前項の規定により、下請負を行う場合において、下請負者は、本省の契約担当官等と秘密保持に関する規程を含む契約を結んでいる者でなければならない。</w:t>
      </w:r>
    </w:p>
    <w:p w14:paraId="2E10BF78" w14:textId="77777777" w:rsidR="00835209" w:rsidRPr="001D5AE5" w:rsidRDefault="00835209" w:rsidP="00463EA6">
      <w:pPr>
        <w:pStyle w:val="a3"/>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３</w:t>
      </w:r>
      <w:r w:rsidR="0011757B" w:rsidRPr="001D5AE5">
        <w:rPr>
          <w:rFonts w:ascii="ＭＳ 明朝" w:eastAsia="ＭＳ 明朝" w:hAnsi="ＭＳ 明朝" w:hint="eastAsia"/>
          <w:sz w:val="24"/>
          <w:szCs w:val="24"/>
        </w:rPr>
        <w:t xml:space="preserve">　</w:t>
      </w:r>
      <w:r w:rsidRPr="001D5AE5">
        <w:rPr>
          <w:rFonts w:ascii="ＭＳ 明朝" w:eastAsia="ＭＳ 明朝" w:hAnsi="ＭＳ 明朝" w:hint="eastAsia"/>
          <w:sz w:val="24"/>
          <w:szCs w:val="24"/>
        </w:rPr>
        <w:t>第１項の規定により下請負を行う場合において、物件の輸送、施設の警備その他特別防衛秘密の内容を知り得ないと認められる役務を提供する者については、前項に規定する本省の契約担当官等との契約を要しない。</w:t>
      </w:r>
    </w:p>
    <w:p w14:paraId="538E2A92" w14:textId="77777777" w:rsidR="00835209" w:rsidRPr="001D5AE5" w:rsidRDefault="00835209" w:rsidP="00463EA6">
      <w:pPr>
        <w:pStyle w:val="a3"/>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４　第１項及び第２項の規定は、乙が部外の機関に品質システムの審査を受託する場合に準用する。</w:t>
      </w:r>
    </w:p>
    <w:p w14:paraId="100403ED" w14:textId="77777777" w:rsidR="00835209" w:rsidRPr="001D5AE5" w:rsidRDefault="00835209" w:rsidP="00463EA6">
      <w:pPr>
        <w:pStyle w:val="a3"/>
        <w:spacing w:line="240" w:lineRule="auto"/>
        <w:ind w:left="244" w:hangingChars="100" w:hanging="244"/>
        <w:rPr>
          <w:rFonts w:ascii="ＭＳ 明朝" w:eastAsia="ＭＳ 明朝" w:hAnsi="ＭＳ 明朝"/>
          <w:sz w:val="24"/>
          <w:szCs w:val="24"/>
        </w:rPr>
      </w:pPr>
      <w:r w:rsidRPr="001D5AE5">
        <w:rPr>
          <w:rFonts w:ascii="ＭＳ 明朝" w:eastAsia="ＭＳ 明朝" w:hAnsi="ＭＳ 明朝" w:hint="eastAsia"/>
          <w:sz w:val="24"/>
          <w:szCs w:val="24"/>
        </w:rPr>
        <w:t>５</w:t>
      </w:r>
      <w:r w:rsidR="0011757B" w:rsidRPr="001D5AE5">
        <w:rPr>
          <w:rFonts w:ascii="ＭＳ 明朝" w:eastAsia="ＭＳ 明朝" w:hAnsi="ＭＳ 明朝" w:hint="eastAsia"/>
          <w:sz w:val="24"/>
          <w:szCs w:val="24"/>
        </w:rPr>
        <w:t xml:space="preserve">　</w:t>
      </w:r>
      <w:r w:rsidRPr="001D5AE5">
        <w:rPr>
          <w:rFonts w:ascii="ＭＳ 明朝" w:eastAsia="ＭＳ 明朝" w:hAnsi="ＭＳ 明朝" w:hint="eastAsia"/>
          <w:sz w:val="24"/>
          <w:szCs w:val="24"/>
        </w:rPr>
        <w:t>乙は、第１項に規定する場合を除き、特定資料又は特定物件を第三者に提供してはならない。</w:t>
      </w:r>
    </w:p>
    <w:p w14:paraId="05174942" w14:textId="77777777" w:rsidR="00835209" w:rsidRPr="00D23AB6" w:rsidRDefault="00835209" w:rsidP="00463EA6">
      <w:pPr>
        <w:pStyle w:val="a3"/>
        <w:spacing w:line="240" w:lineRule="auto"/>
        <w:ind w:firstLineChars="100" w:firstLine="244"/>
        <w:rPr>
          <w:rFonts w:ascii="ＭＳ 明朝" w:eastAsia="ＭＳ 明朝" w:hAnsi="ＭＳ 明朝"/>
          <w:color w:val="000000"/>
          <w:sz w:val="24"/>
          <w:szCs w:val="24"/>
        </w:rPr>
      </w:pPr>
      <w:r w:rsidRPr="00D23AB6">
        <w:rPr>
          <w:rFonts w:ascii="ＭＳ 明朝" w:eastAsia="ＭＳ 明朝" w:hAnsi="ＭＳ 明朝" w:hint="eastAsia"/>
          <w:color w:val="000000"/>
          <w:sz w:val="24"/>
          <w:szCs w:val="24"/>
        </w:rPr>
        <w:t>（契約の解除）</w:t>
      </w:r>
    </w:p>
    <w:p w14:paraId="69621841" w14:textId="77777777" w:rsidR="00835209" w:rsidRPr="00D23AB6" w:rsidRDefault="00835209" w:rsidP="00463EA6">
      <w:pPr>
        <w:pStyle w:val="a3"/>
        <w:spacing w:line="240" w:lineRule="auto"/>
        <w:ind w:left="244" w:hangingChars="100" w:hanging="244"/>
        <w:rPr>
          <w:rFonts w:ascii="ＭＳ 明朝" w:eastAsia="ＭＳ 明朝" w:hAnsi="ＭＳ 明朝"/>
          <w:color w:val="000000"/>
          <w:sz w:val="24"/>
          <w:szCs w:val="24"/>
        </w:rPr>
      </w:pPr>
      <w:r w:rsidRPr="00D23AB6">
        <w:rPr>
          <w:rFonts w:ascii="ＭＳ 明朝" w:eastAsia="ＭＳ 明朝" w:hAnsi="ＭＳ 明朝" w:hint="eastAsia"/>
          <w:color w:val="000000"/>
          <w:sz w:val="24"/>
          <w:szCs w:val="24"/>
        </w:rPr>
        <w:t>第１７条　下請負者の責に帰すべき事由により、甲が当該下請負者との契約を解除する場合は、甲は乙にその旨を通報するものとする。この場合において、甲は乙に対して損害賠償の責を負わないものとする。</w:t>
      </w:r>
    </w:p>
    <w:p w14:paraId="7349670D" w14:textId="77777777" w:rsidR="00835209" w:rsidRPr="00D23AB6" w:rsidRDefault="00835209" w:rsidP="00463EA6">
      <w:pPr>
        <w:pStyle w:val="a3"/>
        <w:spacing w:line="240" w:lineRule="auto"/>
        <w:ind w:left="244" w:hangingChars="100" w:hanging="244"/>
        <w:rPr>
          <w:rFonts w:ascii="ＭＳ 明朝" w:eastAsia="ＭＳ 明朝" w:hAnsi="ＭＳ 明朝"/>
          <w:color w:val="000000"/>
          <w:sz w:val="24"/>
          <w:szCs w:val="24"/>
        </w:rPr>
      </w:pPr>
      <w:r w:rsidRPr="00D23AB6">
        <w:rPr>
          <w:rFonts w:ascii="ＭＳ 明朝" w:eastAsia="ＭＳ 明朝" w:hAnsi="ＭＳ 明朝" w:hint="eastAsia"/>
          <w:color w:val="000000"/>
          <w:sz w:val="24"/>
          <w:szCs w:val="24"/>
        </w:rPr>
        <w:t>２</w:t>
      </w:r>
      <w:r w:rsidR="0011757B">
        <w:rPr>
          <w:rFonts w:ascii="ＭＳ 明朝" w:eastAsia="ＭＳ 明朝" w:hAnsi="ＭＳ 明朝" w:hint="eastAsia"/>
          <w:color w:val="000000"/>
          <w:sz w:val="24"/>
          <w:szCs w:val="24"/>
        </w:rPr>
        <w:t xml:space="preserve">　</w:t>
      </w:r>
      <w:r w:rsidRPr="00D23AB6">
        <w:rPr>
          <w:rFonts w:ascii="ＭＳ 明朝" w:eastAsia="ＭＳ 明朝" w:hAnsi="ＭＳ 明朝" w:hint="eastAsia"/>
          <w:color w:val="000000"/>
          <w:sz w:val="24"/>
          <w:szCs w:val="24"/>
        </w:rPr>
        <w:t>乙が下請負者との契約を解除する場合は、事前に甲にその旨を通報しなければならない。</w:t>
      </w:r>
    </w:p>
    <w:p w14:paraId="62035E13" w14:textId="77777777" w:rsidR="00835209" w:rsidRPr="00D23AB6" w:rsidRDefault="00835209" w:rsidP="00463EA6">
      <w:pPr>
        <w:pStyle w:val="a3"/>
        <w:spacing w:line="240" w:lineRule="auto"/>
        <w:ind w:left="244" w:hangingChars="100" w:hanging="244"/>
        <w:rPr>
          <w:rFonts w:ascii="ＭＳ 明朝" w:eastAsia="ＭＳ 明朝" w:hAnsi="ＭＳ 明朝"/>
          <w:color w:val="000000"/>
          <w:sz w:val="24"/>
          <w:szCs w:val="24"/>
        </w:rPr>
      </w:pPr>
      <w:r w:rsidRPr="00D23AB6">
        <w:rPr>
          <w:rFonts w:ascii="ＭＳ 明朝" w:eastAsia="ＭＳ 明朝" w:hAnsi="ＭＳ 明朝" w:hint="eastAsia"/>
          <w:color w:val="000000"/>
          <w:sz w:val="24"/>
          <w:szCs w:val="24"/>
        </w:rPr>
        <w:t>３</w:t>
      </w:r>
      <w:r w:rsidR="0011757B">
        <w:rPr>
          <w:rFonts w:ascii="ＭＳ 明朝" w:eastAsia="ＭＳ 明朝" w:hAnsi="ＭＳ 明朝" w:hint="eastAsia"/>
          <w:color w:val="000000"/>
          <w:sz w:val="24"/>
          <w:szCs w:val="24"/>
        </w:rPr>
        <w:t xml:space="preserve">　</w:t>
      </w:r>
      <w:r w:rsidRPr="00D23AB6">
        <w:rPr>
          <w:rFonts w:ascii="ＭＳ 明朝" w:eastAsia="ＭＳ 明朝" w:hAnsi="ＭＳ 明朝" w:hint="eastAsia"/>
          <w:color w:val="000000"/>
          <w:sz w:val="24"/>
          <w:szCs w:val="24"/>
        </w:rPr>
        <w:t>乙の責めに帰すべき事由により、甲が乙との契約を解除する場合は、甲は乙の下請負者との契約を解除することができる。この場合において、甲は当該下請負者に対して損害賠償の責を負わないものとする。</w:t>
      </w:r>
    </w:p>
    <w:p w14:paraId="363CDE96" w14:textId="77777777" w:rsidR="00835209" w:rsidRPr="00D23AB6" w:rsidRDefault="00835209" w:rsidP="00463EA6">
      <w:pPr>
        <w:pStyle w:val="a3"/>
        <w:spacing w:line="240" w:lineRule="auto"/>
        <w:ind w:firstLineChars="100" w:firstLine="244"/>
        <w:rPr>
          <w:rFonts w:ascii="ＭＳ 明朝" w:eastAsia="ＭＳ 明朝" w:hAnsi="ＭＳ 明朝"/>
          <w:color w:val="000000"/>
          <w:sz w:val="24"/>
          <w:szCs w:val="24"/>
        </w:rPr>
      </w:pPr>
      <w:r w:rsidRPr="00D23AB6">
        <w:rPr>
          <w:rFonts w:ascii="ＭＳ 明朝" w:eastAsia="ＭＳ 明朝" w:hAnsi="ＭＳ 明朝" w:hint="eastAsia"/>
          <w:color w:val="000000"/>
          <w:sz w:val="24"/>
          <w:szCs w:val="24"/>
        </w:rPr>
        <w:t>（特別防衛秘密の取扱いの業務の終了に伴う措置）</w:t>
      </w:r>
    </w:p>
    <w:p w14:paraId="5833F89B" w14:textId="77777777" w:rsidR="00835209" w:rsidRPr="00D23AB6" w:rsidRDefault="00835209" w:rsidP="00463EA6">
      <w:pPr>
        <w:wordWrap w:val="0"/>
        <w:autoSpaceDE w:val="0"/>
        <w:autoSpaceDN w:val="0"/>
        <w:adjustRightInd w:val="0"/>
        <w:ind w:left="240" w:hangingChars="100" w:hanging="240"/>
        <w:rPr>
          <w:rFonts w:ascii="ＭＳ 明朝" w:hAnsi="ＭＳ 明朝" w:cs="ＭＳ Ｐ明朝"/>
          <w:color w:val="000000"/>
          <w:spacing w:val="2"/>
          <w:kern w:val="0"/>
          <w:sz w:val="24"/>
        </w:rPr>
      </w:pPr>
      <w:r w:rsidRPr="00D23AB6">
        <w:rPr>
          <w:rFonts w:ascii="ＭＳ 明朝" w:hAnsi="ＭＳ 明朝" w:hint="eastAsia"/>
          <w:color w:val="000000"/>
          <w:sz w:val="24"/>
        </w:rPr>
        <w:lastRenderedPageBreak/>
        <w:t xml:space="preserve">第１８条　</w:t>
      </w:r>
      <w:r w:rsidR="0011757B" w:rsidRPr="0011757B">
        <w:rPr>
          <w:rFonts w:ascii="ＭＳ 明朝" w:hAnsi="ＭＳ 明朝" w:hint="eastAsia"/>
          <w:sz w:val="24"/>
          <w:szCs w:val="22"/>
        </w:rPr>
        <w:t>事故の発生その他の事由（第１０条の規定によるも</w:t>
      </w:r>
      <w:r w:rsidR="0011757B" w:rsidRPr="001D5AE5">
        <w:rPr>
          <w:rFonts w:ascii="ＭＳ 明朝" w:hAnsi="ＭＳ 明朝" w:hint="eastAsia"/>
          <w:sz w:val="24"/>
          <w:szCs w:val="22"/>
        </w:rPr>
        <w:t>のを除く。）により、甲が乙による特定資料の複製若しくは製作又は特定物件の製作、取付け、修理、実験、調査研究、複製等の一部又は全部をやめさせることが適切であると認めたときは、乙は、速やかに、甲の指示に従い、特定資料又は特定物件の返却、破棄</w:t>
      </w:r>
      <w:r w:rsidR="0011757B" w:rsidRPr="0011757B">
        <w:rPr>
          <w:rFonts w:ascii="ＭＳ 明朝" w:hAnsi="ＭＳ 明朝" w:hint="eastAsia"/>
          <w:sz w:val="24"/>
          <w:szCs w:val="22"/>
        </w:rPr>
        <w:t>その他の必要な措置を講じなければならない。</w:t>
      </w:r>
    </w:p>
    <w:p w14:paraId="5CD54386" w14:textId="77777777" w:rsidR="00BE4AE0" w:rsidRPr="00D23AB6" w:rsidRDefault="00BE4AE0" w:rsidP="00463EA6">
      <w:pPr>
        <w:pStyle w:val="a3"/>
        <w:spacing w:line="240" w:lineRule="auto"/>
        <w:rPr>
          <w:rFonts w:ascii="ＭＳ 明朝" w:eastAsia="ＭＳ 明朝" w:hAnsi="ＭＳ 明朝"/>
          <w:color w:val="000000"/>
          <w:sz w:val="24"/>
          <w:szCs w:val="24"/>
        </w:rPr>
      </w:pPr>
    </w:p>
    <w:p w14:paraId="7C8C5720" w14:textId="77777777" w:rsidR="00835209" w:rsidRPr="00D23AB6" w:rsidRDefault="00835209" w:rsidP="00463EA6">
      <w:pPr>
        <w:pStyle w:val="a3"/>
        <w:spacing w:line="240" w:lineRule="auto"/>
        <w:rPr>
          <w:rFonts w:ascii="ＭＳ 明朝" w:eastAsia="ＭＳ 明朝" w:hAnsi="ＭＳ 明朝"/>
          <w:color w:val="000000"/>
          <w:sz w:val="24"/>
          <w:szCs w:val="24"/>
        </w:rPr>
      </w:pPr>
    </w:p>
    <w:p w14:paraId="2EF75299" w14:textId="77777777" w:rsidR="00835209" w:rsidRPr="00D23AB6" w:rsidRDefault="00835209" w:rsidP="00463EA6">
      <w:pPr>
        <w:pStyle w:val="a3"/>
        <w:spacing w:line="240" w:lineRule="auto"/>
        <w:rPr>
          <w:rFonts w:ascii="ＭＳ 明朝" w:eastAsia="ＭＳ 明朝" w:hAnsi="ＭＳ 明朝"/>
          <w:color w:val="000000"/>
          <w:sz w:val="24"/>
          <w:szCs w:val="24"/>
        </w:rPr>
      </w:pPr>
    </w:p>
    <w:p w14:paraId="612887AE" w14:textId="77777777" w:rsidR="00835209" w:rsidRPr="00D23AB6" w:rsidRDefault="00835209" w:rsidP="00463EA6">
      <w:pPr>
        <w:pStyle w:val="a3"/>
        <w:spacing w:line="240" w:lineRule="auto"/>
        <w:rPr>
          <w:rFonts w:ascii="ＭＳ 明朝" w:eastAsia="ＭＳ 明朝" w:hAnsi="ＭＳ 明朝"/>
          <w:color w:val="000000"/>
          <w:sz w:val="24"/>
          <w:szCs w:val="24"/>
        </w:rPr>
      </w:pPr>
    </w:p>
    <w:p w14:paraId="6AE9FEB7" w14:textId="77777777" w:rsidR="00835209" w:rsidRPr="00D23AB6" w:rsidRDefault="00835209" w:rsidP="00463EA6">
      <w:pPr>
        <w:pStyle w:val="a3"/>
        <w:spacing w:line="240" w:lineRule="auto"/>
        <w:rPr>
          <w:rFonts w:ascii="ＭＳ 明朝" w:eastAsia="ＭＳ 明朝" w:hAnsi="ＭＳ 明朝"/>
          <w:color w:val="000000"/>
          <w:sz w:val="24"/>
          <w:szCs w:val="24"/>
        </w:rPr>
      </w:pPr>
    </w:p>
    <w:p w14:paraId="2DDDB0E3" w14:textId="77777777" w:rsidR="00835209" w:rsidRPr="00D23AB6" w:rsidRDefault="00835209" w:rsidP="00463EA6">
      <w:pPr>
        <w:pStyle w:val="a3"/>
        <w:spacing w:line="240" w:lineRule="auto"/>
        <w:rPr>
          <w:rFonts w:ascii="ＭＳ 明朝" w:eastAsia="ＭＳ 明朝" w:hAnsi="ＭＳ 明朝"/>
          <w:color w:val="000000"/>
          <w:sz w:val="24"/>
          <w:szCs w:val="24"/>
        </w:rPr>
      </w:pPr>
    </w:p>
    <w:p w14:paraId="2CD7B86D" w14:textId="77777777" w:rsidR="00835209" w:rsidRDefault="00835209" w:rsidP="00463EA6">
      <w:pPr>
        <w:pStyle w:val="a3"/>
        <w:spacing w:line="240" w:lineRule="auto"/>
        <w:rPr>
          <w:rFonts w:ascii="ＭＳ 明朝" w:eastAsia="ＭＳ 明朝" w:hAnsi="ＭＳ 明朝"/>
          <w:color w:val="000000"/>
          <w:sz w:val="24"/>
          <w:szCs w:val="24"/>
        </w:rPr>
      </w:pPr>
    </w:p>
    <w:p w14:paraId="6ACAFDC5" w14:textId="77777777" w:rsidR="0011757B" w:rsidRDefault="0011757B" w:rsidP="00463EA6">
      <w:pPr>
        <w:pStyle w:val="a3"/>
        <w:spacing w:line="240" w:lineRule="auto"/>
        <w:rPr>
          <w:rFonts w:ascii="ＭＳ 明朝" w:eastAsia="ＭＳ 明朝" w:hAnsi="ＭＳ 明朝"/>
          <w:color w:val="000000"/>
          <w:sz w:val="24"/>
          <w:szCs w:val="24"/>
        </w:rPr>
      </w:pPr>
    </w:p>
    <w:p w14:paraId="0876560C" w14:textId="77777777" w:rsidR="0011757B" w:rsidRDefault="0011757B" w:rsidP="00463EA6">
      <w:pPr>
        <w:pStyle w:val="a3"/>
        <w:spacing w:line="240" w:lineRule="auto"/>
        <w:rPr>
          <w:rFonts w:ascii="ＭＳ 明朝" w:eastAsia="ＭＳ 明朝" w:hAnsi="ＭＳ 明朝"/>
          <w:color w:val="000000"/>
          <w:sz w:val="24"/>
          <w:szCs w:val="24"/>
        </w:rPr>
      </w:pPr>
    </w:p>
    <w:p w14:paraId="3ECFB7FE" w14:textId="77777777" w:rsidR="0011757B" w:rsidRDefault="0011757B" w:rsidP="00463EA6">
      <w:pPr>
        <w:pStyle w:val="a3"/>
        <w:spacing w:line="240" w:lineRule="auto"/>
        <w:rPr>
          <w:rFonts w:ascii="ＭＳ 明朝" w:eastAsia="ＭＳ 明朝" w:hAnsi="ＭＳ 明朝"/>
          <w:color w:val="000000"/>
          <w:sz w:val="24"/>
          <w:szCs w:val="24"/>
        </w:rPr>
      </w:pPr>
    </w:p>
    <w:p w14:paraId="41D25680" w14:textId="77777777" w:rsidR="0011757B" w:rsidRDefault="0011757B" w:rsidP="00463EA6">
      <w:pPr>
        <w:pStyle w:val="a3"/>
        <w:spacing w:line="240" w:lineRule="auto"/>
        <w:rPr>
          <w:rFonts w:ascii="ＭＳ 明朝" w:eastAsia="ＭＳ 明朝" w:hAnsi="ＭＳ 明朝"/>
          <w:color w:val="000000"/>
          <w:sz w:val="24"/>
          <w:szCs w:val="24"/>
        </w:rPr>
      </w:pPr>
    </w:p>
    <w:p w14:paraId="3D4D546D" w14:textId="77777777" w:rsidR="0011757B" w:rsidRDefault="0011757B" w:rsidP="00463EA6">
      <w:pPr>
        <w:pStyle w:val="a3"/>
        <w:spacing w:line="240" w:lineRule="auto"/>
        <w:rPr>
          <w:rFonts w:ascii="ＭＳ 明朝" w:eastAsia="ＭＳ 明朝" w:hAnsi="ＭＳ 明朝"/>
          <w:color w:val="000000"/>
          <w:sz w:val="24"/>
          <w:szCs w:val="24"/>
        </w:rPr>
      </w:pPr>
    </w:p>
    <w:p w14:paraId="5AACB0F6" w14:textId="77777777" w:rsidR="0011757B" w:rsidRDefault="0011757B" w:rsidP="00463EA6">
      <w:pPr>
        <w:pStyle w:val="a3"/>
        <w:spacing w:line="240" w:lineRule="auto"/>
        <w:rPr>
          <w:rFonts w:ascii="ＭＳ 明朝" w:eastAsia="ＭＳ 明朝" w:hAnsi="ＭＳ 明朝"/>
          <w:color w:val="000000"/>
          <w:sz w:val="24"/>
          <w:szCs w:val="24"/>
        </w:rPr>
      </w:pPr>
    </w:p>
    <w:p w14:paraId="2E0DC5A1" w14:textId="77777777" w:rsidR="0011757B" w:rsidRDefault="0011757B" w:rsidP="00463EA6">
      <w:pPr>
        <w:pStyle w:val="a3"/>
        <w:spacing w:line="240" w:lineRule="auto"/>
        <w:rPr>
          <w:rFonts w:ascii="ＭＳ 明朝" w:eastAsia="ＭＳ 明朝" w:hAnsi="ＭＳ 明朝"/>
          <w:color w:val="000000"/>
          <w:sz w:val="24"/>
          <w:szCs w:val="24"/>
        </w:rPr>
      </w:pPr>
    </w:p>
    <w:p w14:paraId="6163796B" w14:textId="77777777" w:rsidR="0011757B" w:rsidRDefault="0011757B" w:rsidP="00463EA6">
      <w:pPr>
        <w:pStyle w:val="a3"/>
        <w:spacing w:line="240" w:lineRule="auto"/>
        <w:rPr>
          <w:rFonts w:ascii="ＭＳ 明朝" w:eastAsia="ＭＳ 明朝" w:hAnsi="ＭＳ 明朝"/>
          <w:color w:val="000000"/>
          <w:sz w:val="24"/>
          <w:szCs w:val="24"/>
        </w:rPr>
      </w:pPr>
    </w:p>
    <w:p w14:paraId="4035E619" w14:textId="77777777" w:rsidR="0011757B" w:rsidRDefault="0011757B" w:rsidP="00463EA6">
      <w:pPr>
        <w:pStyle w:val="a3"/>
        <w:spacing w:line="240" w:lineRule="auto"/>
        <w:rPr>
          <w:rFonts w:ascii="ＭＳ 明朝" w:eastAsia="ＭＳ 明朝" w:hAnsi="ＭＳ 明朝"/>
          <w:color w:val="000000"/>
          <w:sz w:val="24"/>
          <w:szCs w:val="24"/>
        </w:rPr>
      </w:pPr>
    </w:p>
    <w:p w14:paraId="6EC919F5" w14:textId="77777777" w:rsidR="0011757B" w:rsidRDefault="0011757B" w:rsidP="00463EA6">
      <w:pPr>
        <w:pStyle w:val="a3"/>
        <w:spacing w:line="240" w:lineRule="auto"/>
        <w:rPr>
          <w:rFonts w:ascii="ＭＳ 明朝" w:eastAsia="ＭＳ 明朝" w:hAnsi="ＭＳ 明朝"/>
          <w:color w:val="000000"/>
          <w:sz w:val="24"/>
          <w:szCs w:val="24"/>
        </w:rPr>
      </w:pPr>
    </w:p>
    <w:p w14:paraId="33F5B3C8" w14:textId="77777777" w:rsidR="0011757B" w:rsidRDefault="0011757B" w:rsidP="00463EA6">
      <w:pPr>
        <w:pStyle w:val="a3"/>
        <w:spacing w:line="240" w:lineRule="auto"/>
        <w:rPr>
          <w:rFonts w:ascii="ＭＳ 明朝" w:eastAsia="ＭＳ 明朝" w:hAnsi="ＭＳ 明朝"/>
          <w:color w:val="000000"/>
          <w:sz w:val="24"/>
          <w:szCs w:val="24"/>
        </w:rPr>
      </w:pPr>
    </w:p>
    <w:p w14:paraId="73FEC928" w14:textId="77777777" w:rsidR="00E7248C" w:rsidRDefault="00E7248C" w:rsidP="00463EA6">
      <w:pPr>
        <w:pStyle w:val="a3"/>
        <w:spacing w:line="240" w:lineRule="auto"/>
        <w:rPr>
          <w:rFonts w:ascii="ＭＳ 明朝" w:eastAsia="ＭＳ 明朝" w:hAnsi="ＭＳ 明朝"/>
          <w:color w:val="000000"/>
          <w:sz w:val="24"/>
          <w:szCs w:val="24"/>
        </w:rPr>
      </w:pPr>
    </w:p>
    <w:p w14:paraId="10780B01" w14:textId="77777777" w:rsidR="00E7248C" w:rsidRDefault="00E7248C" w:rsidP="00463EA6">
      <w:pPr>
        <w:pStyle w:val="a3"/>
        <w:spacing w:line="240" w:lineRule="auto"/>
        <w:rPr>
          <w:rFonts w:ascii="ＭＳ 明朝" w:eastAsia="ＭＳ 明朝" w:hAnsi="ＭＳ 明朝"/>
          <w:color w:val="000000"/>
          <w:sz w:val="24"/>
          <w:szCs w:val="24"/>
        </w:rPr>
      </w:pPr>
    </w:p>
    <w:p w14:paraId="684AE86C" w14:textId="77777777" w:rsidR="0011757B" w:rsidRDefault="0011757B" w:rsidP="00463EA6">
      <w:pPr>
        <w:pStyle w:val="a3"/>
        <w:spacing w:line="240" w:lineRule="auto"/>
        <w:rPr>
          <w:rFonts w:ascii="ＭＳ 明朝" w:eastAsia="ＭＳ 明朝" w:hAnsi="ＭＳ 明朝"/>
          <w:color w:val="000000"/>
          <w:sz w:val="24"/>
          <w:szCs w:val="24"/>
        </w:rPr>
      </w:pPr>
    </w:p>
    <w:p w14:paraId="1CC366E1" w14:textId="77777777" w:rsidR="0011757B" w:rsidRDefault="0011757B" w:rsidP="00463EA6">
      <w:pPr>
        <w:pStyle w:val="a3"/>
        <w:spacing w:line="240" w:lineRule="auto"/>
        <w:rPr>
          <w:rFonts w:ascii="ＭＳ 明朝" w:eastAsia="ＭＳ 明朝" w:hAnsi="ＭＳ 明朝"/>
          <w:color w:val="000000"/>
          <w:sz w:val="24"/>
          <w:szCs w:val="24"/>
        </w:rPr>
      </w:pPr>
    </w:p>
    <w:p w14:paraId="0F4E91F2" w14:textId="77777777" w:rsidR="0011757B" w:rsidRDefault="0011757B" w:rsidP="00463EA6">
      <w:pPr>
        <w:pStyle w:val="a3"/>
        <w:spacing w:line="240" w:lineRule="auto"/>
        <w:rPr>
          <w:rFonts w:ascii="ＭＳ 明朝" w:eastAsia="ＭＳ 明朝" w:hAnsi="ＭＳ 明朝"/>
          <w:color w:val="000000"/>
          <w:sz w:val="24"/>
          <w:szCs w:val="24"/>
        </w:rPr>
      </w:pPr>
    </w:p>
    <w:p w14:paraId="544199F9" w14:textId="77777777" w:rsidR="0011757B" w:rsidRDefault="0011757B" w:rsidP="00463EA6">
      <w:pPr>
        <w:pStyle w:val="a3"/>
        <w:spacing w:line="240" w:lineRule="auto"/>
        <w:rPr>
          <w:rFonts w:ascii="ＭＳ 明朝" w:eastAsia="ＭＳ 明朝" w:hAnsi="ＭＳ 明朝"/>
          <w:color w:val="000000"/>
          <w:sz w:val="24"/>
          <w:szCs w:val="24"/>
        </w:rPr>
      </w:pPr>
    </w:p>
    <w:p w14:paraId="73BCD3F9" w14:textId="77777777" w:rsidR="0011757B" w:rsidRDefault="0011757B" w:rsidP="00463EA6">
      <w:pPr>
        <w:pStyle w:val="a3"/>
        <w:spacing w:line="240" w:lineRule="auto"/>
        <w:rPr>
          <w:rFonts w:ascii="ＭＳ 明朝" w:eastAsia="ＭＳ 明朝" w:hAnsi="ＭＳ 明朝"/>
          <w:color w:val="000000"/>
          <w:sz w:val="24"/>
          <w:szCs w:val="24"/>
        </w:rPr>
      </w:pPr>
    </w:p>
    <w:p w14:paraId="2E1CF497" w14:textId="77777777" w:rsidR="0011757B" w:rsidRDefault="0011757B" w:rsidP="00463EA6">
      <w:pPr>
        <w:pStyle w:val="a3"/>
        <w:spacing w:line="240" w:lineRule="auto"/>
        <w:rPr>
          <w:rFonts w:ascii="ＭＳ 明朝" w:eastAsia="ＭＳ 明朝" w:hAnsi="ＭＳ 明朝"/>
          <w:color w:val="000000"/>
          <w:sz w:val="24"/>
          <w:szCs w:val="24"/>
        </w:rPr>
      </w:pPr>
    </w:p>
    <w:p w14:paraId="27E00585" w14:textId="77777777" w:rsidR="0011757B" w:rsidRDefault="0011757B" w:rsidP="00463EA6">
      <w:pPr>
        <w:pStyle w:val="a3"/>
        <w:spacing w:line="240" w:lineRule="auto"/>
        <w:rPr>
          <w:rFonts w:ascii="ＭＳ 明朝" w:eastAsia="ＭＳ 明朝" w:hAnsi="ＭＳ 明朝"/>
          <w:color w:val="000000"/>
          <w:sz w:val="24"/>
          <w:szCs w:val="24"/>
        </w:rPr>
      </w:pPr>
    </w:p>
    <w:p w14:paraId="58408FCA" w14:textId="77777777" w:rsidR="0011757B" w:rsidRDefault="0011757B" w:rsidP="00463EA6">
      <w:pPr>
        <w:pStyle w:val="a3"/>
        <w:spacing w:line="240" w:lineRule="auto"/>
        <w:rPr>
          <w:rFonts w:ascii="ＭＳ 明朝" w:eastAsia="ＭＳ 明朝" w:hAnsi="ＭＳ 明朝"/>
          <w:color w:val="000000"/>
          <w:sz w:val="24"/>
          <w:szCs w:val="24"/>
        </w:rPr>
      </w:pPr>
    </w:p>
    <w:p w14:paraId="3FD9155F" w14:textId="77777777" w:rsidR="0011757B" w:rsidRDefault="0011757B" w:rsidP="00463EA6">
      <w:pPr>
        <w:pStyle w:val="a3"/>
        <w:spacing w:line="240" w:lineRule="auto"/>
        <w:rPr>
          <w:rFonts w:ascii="ＭＳ 明朝" w:eastAsia="ＭＳ 明朝" w:hAnsi="ＭＳ 明朝"/>
          <w:color w:val="000000"/>
          <w:sz w:val="24"/>
          <w:szCs w:val="24"/>
        </w:rPr>
      </w:pPr>
    </w:p>
    <w:p w14:paraId="0615A0F3" w14:textId="77777777" w:rsidR="0011757B" w:rsidRDefault="0011757B" w:rsidP="00463EA6">
      <w:pPr>
        <w:pStyle w:val="a3"/>
        <w:spacing w:line="240" w:lineRule="auto"/>
        <w:rPr>
          <w:rFonts w:ascii="ＭＳ 明朝" w:eastAsia="ＭＳ 明朝" w:hAnsi="ＭＳ 明朝"/>
          <w:color w:val="000000"/>
          <w:sz w:val="24"/>
          <w:szCs w:val="24"/>
        </w:rPr>
      </w:pPr>
    </w:p>
    <w:p w14:paraId="06CC500A" w14:textId="77777777" w:rsidR="0011757B" w:rsidRDefault="0011757B" w:rsidP="00463EA6">
      <w:pPr>
        <w:pStyle w:val="a3"/>
        <w:spacing w:line="240" w:lineRule="auto"/>
        <w:rPr>
          <w:rFonts w:ascii="ＭＳ 明朝" w:eastAsia="ＭＳ 明朝" w:hAnsi="ＭＳ 明朝"/>
          <w:color w:val="000000"/>
          <w:sz w:val="24"/>
          <w:szCs w:val="24"/>
        </w:rPr>
      </w:pPr>
    </w:p>
    <w:p w14:paraId="6727473A" w14:textId="77777777" w:rsidR="0011757B" w:rsidRDefault="0011757B" w:rsidP="00463EA6">
      <w:pPr>
        <w:pStyle w:val="a3"/>
        <w:spacing w:line="240" w:lineRule="auto"/>
        <w:rPr>
          <w:rFonts w:ascii="ＭＳ 明朝" w:eastAsia="ＭＳ 明朝" w:hAnsi="ＭＳ 明朝"/>
          <w:color w:val="000000"/>
          <w:sz w:val="24"/>
          <w:szCs w:val="24"/>
        </w:rPr>
      </w:pPr>
    </w:p>
    <w:p w14:paraId="68E473BB" w14:textId="77777777" w:rsidR="0011757B" w:rsidRDefault="0011757B" w:rsidP="00463EA6">
      <w:pPr>
        <w:pStyle w:val="a3"/>
        <w:spacing w:line="240" w:lineRule="auto"/>
        <w:rPr>
          <w:rFonts w:ascii="ＭＳ 明朝" w:eastAsia="ＭＳ 明朝" w:hAnsi="ＭＳ 明朝"/>
          <w:color w:val="000000"/>
          <w:sz w:val="24"/>
          <w:szCs w:val="24"/>
        </w:rPr>
      </w:pPr>
    </w:p>
    <w:p w14:paraId="1F38A9D9" w14:textId="77777777" w:rsidR="0011757B" w:rsidRDefault="0011757B" w:rsidP="00463EA6">
      <w:pPr>
        <w:pStyle w:val="a3"/>
        <w:spacing w:line="240" w:lineRule="auto"/>
        <w:rPr>
          <w:rFonts w:ascii="ＭＳ 明朝" w:eastAsia="ＭＳ 明朝" w:hAnsi="ＭＳ 明朝"/>
          <w:color w:val="000000"/>
          <w:sz w:val="24"/>
          <w:szCs w:val="24"/>
        </w:rPr>
      </w:pPr>
    </w:p>
    <w:p w14:paraId="5BD8A64C" w14:textId="77777777" w:rsidR="0011757B" w:rsidRDefault="0011757B" w:rsidP="00463EA6">
      <w:pPr>
        <w:pStyle w:val="a3"/>
        <w:spacing w:line="240" w:lineRule="auto"/>
        <w:rPr>
          <w:rFonts w:ascii="ＭＳ 明朝" w:eastAsia="ＭＳ 明朝" w:hAnsi="ＭＳ 明朝"/>
          <w:color w:val="000000"/>
          <w:sz w:val="24"/>
          <w:szCs w:val="24"/>
        </w:rPr>
      </w:pPr>
    </w:p>
    <w:p w14:paraId="2170A1DB" w14:textId="77777777" w:rsidR="0011757B" w:rsidRDefault="0011757B" w:rsidP="00463EA6">
      <w:pPr>
        <w:pStyle w:val="a3"/>
        <w:spacing w:line="240" w:lineRule="auto"/>
        <w:rPr>
          <w:rFonts w:ascii="ＭＳ 明朝" w:eastAsia="ＭＳ 明朝" w:hAnsi="ＭＳ 明朝"/>
          <w:color w:val="000000"/>
          <w:sz w:val="24"/>
          <w:szCs w:val="24"/>
        </w:rPr>
      </w:pPr>
    </w:p>
    <w:p w14:paraId="78FE05C7" w14:textId="77777777" w:rsidR="0011757B" w:rsidRDefault="0011757B" w:rsidP="00463EA6">
      <w:pPr>
        <w:pStyle w:val="a3"/>
        <w:spacing w:line="240" w:lineRule="auto"/>
        <w:rPr>
          <w:rFonts w:ascii="ＭＳ 明朝" w:eastAsia="ＭＳ 明朝" w:hAnsi="ＭＳ 明朝"/>
          <w:color w:val="000000"/>
          <w:sz w:val="24"/>
          <w:szCs w:val="24"/>
        </w:rPr>
      </w:pPr>
    </w:p>
    <w:p w14:paraId="44309E7A" w14:textId="77777777" w:rsidR="0011757B" w:rsidRPr="00D23AB6" w:rsidRDefault="0011757B" w:rsidP="00463EA6">
      <w:pPr>
        <w:pStyle w:val="a3"/>
        <w:spacing w:line="240" w:lineRule="auto"/>
        <w:rPr>
          <w:rFonts w:ascii="ＭＳ 明朝" w:eastAsia="ＭＳ 明朝" w:hAnsi="ＭＳ 明朝"/>
          <w:color w:val="000000"/>
          <w:sz w:val="24"/>
          <w:szCs w:val="24"/>
        </w:rPr>
      </w:pPr>
    </w:p>
    <w:p w14:paraId="183C797A" w14:textId="77777777" w:rsidR="00835209" w:rsidRPr="00D23AB6" w:rsidRDefault="00835209" w:rsidP="00463EA6">
      <w:pPr>
        <w:pStyle w:val="a3"/>
        <w:spacing w:line="240" w:lineRule="auto"/>
        <w:rPr>
          <w:rFonts w:ascii="ＭＳ 明朝" w:eastAsia="ＭＳ 明朝" w:hAnsi="ＭＳ 明朝"/>
          <w:color w:val="000000"/>
          <w:sz w:val="24"/>
          <w:szCs w:val="24"/>
        </w:rPr>
      </w:pPr>
    </w:p>
    <w:p w14:paraId="630CF7EA" w14:textId="77777777" w:rsidR="00835209" w:rsidRPr="00D23AB6" w:rsidRDefault="00835209" w:rsidP="00463EA6">
      <w:pPr>
        <w:pStyle w:val="a3"/>
        <w:spacing w:line="240" w:lineRule="auto"/>
        <w:rPr>
          <w:rFonts w:ascii="ＭＳ 明朝" w:eastAsia="ＭＳ 明朝" w:hAnsi="ＭＳ 明朝"/>
          <w:color w:val="000000"/>
          <w:sz w:val="24"/>
          <w:szCs w:val="24"/>
        </w:rPr>
      </w:pPr>
    </w:p>
    <w:p w14:paraId="038FA780" w14:textId="77777777" w:rsidR="0020756D" w:rsidRPr="001D5AE5" w:rsidRDefault="0054188C" w:rsidP="00463EA6">
      <w:pPr>
        <w:autoSpaceDE w:val="0"/>
        <w:autoSpaceDN w:val="0"/>
        <w:adjustRightInd w:val="0"/>
        <w:jc w:val="right"/>
        <w:rPr>
          <w:rFonts w:ascii="ＭＳ 明朝" w:hAnsi="ＭＳ 明朝" w:cs="ＭＳ明朝"/>
          <w:kern w:val="0"/>
          <w:sz w:val="24"/>
        </w:rPr>
      </w:pPr>
      <w:r w:rsidRPr="001D5AE5">
        <w:rPr>
          <w:rFonts w:ascii="ＭＳ 明朝" w:hAnsi="ＭＳ 明朝" w:cs="ＭＳ明朝" w:hint="eastAsia"/>
          <w:kern w:val="0"/>
          <w:sz w:val="24"/>
        </w:rPr>
        <w:lastRenderedPageBreak/>
        <w:t>付録第</w:t>
      </w:r>
      <w:r w:rsidR="0011757B" w:rsidRPr="001D5AE5">
        <w:rPr>
          <w:rFonts w:ascii="ＭＳ 明朝" w:hAnsi="ＭＳ 明朝" w:cs="ＭＳ明朝" w:hint="eastAsia"/>
          <w:kern w:val="0"/>
          <w:sz w:val="24"/>
        </w:rPr>
        <w:t>２７</w:t>
      </w:r>
    </w:p>
    <w:p w14:paraId="391984A9" w14:textId="77777777" w:rsidR="0020756D" w:rsidRPr="001D5AE5" w:rsidRDefault="0020756D" w:rsidP="00463EA6">
      <w:pPr>
        <w:wordWrap w:val="0"/>
        <w:autoSpaceDE w:val="0"/>
        <w:autoSpaceDN w:val="0"/>
        <w:adjustRightInd w:val="0"/>
        <w:jc w:val="center"/>
        <w:rPr>
          <w:rFonts w:ascii="ＭＳ 明朝" w:hAnsi="ＭＳ 明朝" w:cs="ＭＳ明朝"/>
          <w:kern w:val="0"/>
          <w:sz w:val="24"/>
        </w:rPr>
      </w:pPr>
      <w:r w:rsidRPr="001D5AE5">
        <w:rPr>
          <w:rFonts w:ascii="ＭＳ 明朝" w:hAnsi="ＭＳ 明朝" w:cs="ＭＳ明朝" w:hint="eastAsia"/>
          <w:kern w:val="0"/>
          <w:sz w:val="24"/>
        </w:rPr>
        <w:t>特定秘密の保護に関する特約条項</w:t>
      </w:r>
      <w:r w:rsidRPr="001D5AE5">
        <w:rPr>
          <w:rFonts w:ascii="ＭＳ 明朝" w:hAnsi="ＭＳ 明朝" w:cs="ＭＳ Ｐ明朝" w:hint="eastAsia"/>
          <w:spacing w:val="2"/>
          <w:kern w:val="0"/>
          <w:sz w:val="24"/>
        </w:rPr>
        <w:t>（第２１号）</w:t>
      </w:r>
    </w:p>
    <w:p w14:paraId="230312D9" w14:textId="77777777" w:rsidR="0020756D" w:rsidRPr="001D5AE5" w:rsidRDefault="0020756D" w:rsidP="00463EA6">
      <w:pPr>
        <w:autoSpaceDE w:val="0"/>
        <w:autoSpaceDN w:val="0"/>
        <w:adjustRightInd w:val="0"/>
        <w:snapToGrid w:val="0"/>
        <w:rPr>
          <w:rFonts w:ascii="ＭＳ 明朝" w:hAnsi="ＭＳ 明朝" w:cs="ＭＳ Ｐ明朝"/>
          <w:spacing w:val="1"/>
          <w:kern w:val="0"/>
          <w:sz w:val="32"/>
        </w:rPr>
      </w:pPr>
    </w:p>
    <w:p w14:paraId="47F6E54D" w14:textId="77777777" w:rsidR="0020756D" w:rsidRPr="001D5AE5" w:rsidRDefault="0020756D" w:rsidP="00463EA6">
      <w:pPr>
        <w:autoSpaceDE w:val="0"/>
        <w:autoSpaceDN w:val="0"/>
        <w:adjustRightInd w:val="0"/>
        <w:snapToGrid w:val="0"/>
        <w:ind w:firstLineChars="100" w:firstLine="242"/>
        <w:rPr>
          <w:rFonts w:ascii="ＭＳ 明朝" w:hAnsi="ＭＳ 明朝" w:cs="ＭＳ Ｐ明朝"/>
          <w:spacing w:val="1"/>
          <w:kern w:val="0"/>
          <w:sz w:val="24"/>
          <w:szCs w:val="22"/>
        </w:rPr>
      </w:pPr>
      <w:r w:rsidRPr="001D5AE5">
        <w:rPr>
          <w:rFonts w:ascii="ＭＳ 明朝" w:hAnsi="ＭＳ 明朝" w:cs="ＭＳ Ｐ明朝" w:hint="eastAsia"/>
          <w:spacing w:val="1"/>
          <w:kern w:val="0"/>
          <w:sz w:val="24"/>
          <w:szCs w:val="22"/>
        </w:rPr>
        <w:t>（乙の一般義務）</w:t>
      </w:r>
    </w:p>
    <w:p w14:paraId="65C785F9" w14:textId="77777777" w:rsidR="0020756D" w:rsidRPr="00D23AB6" w:rsidRDefault="0020756D" w:rsidP="00463EA6">
      <w:pPr>
        <w:autoSpaceDE w:val="0"/>
        <w:autoSpaceDN w:val="0"/>
        <w:adjustRightInd w:val="0"/>
        <w:snapToGrid w:val="0"/>
        <w:ind w:left="242" w:hangingChars="100" w:hanging="242"/>
        <w:rPr>
          <w:rFonts w:ascii="ＭＳ 明朝" w:hAnsi="ＭＳ 明朝" w:cs="ＭＳ Ｐ明朝"/>
          <w:color w:val="000000"/>
          <w:spacing w:val="1"/>
          <w:kern w:val="0"/>
          <w:sz w:val="24"/>
          <w:szCs w:val="22"/>
        </w:rPr>
      </w:pPr>
      <w:r w:rsidRPr="001D5AE5">
        <w:rPr>
          <w:rFonts w:ascii="ＭＳ 明朝" w:hAnsi="ＭＳ 明朝" w:cs="ＭＳ Ｐ明朝" w:hint="eastAsia"/>
          <w:spacing w:val="1"/>
          <w:kern w:val="0"/>
          <w:sz w:val="24"/>
          <w:szCs w:val="22"/>
        </w:rPr>
        <w:t>第１条　乙（契約業者）は、主たる契約条項に基づく特定秘密の保護に関しては</w:t>
      </w:r>
      <w:r w:rsidRPr="00D23AB6">
        <w:rPr>
          <w:rFonts w:ascii="ＭＳ 明朝" w:hAnsi="ＭＳ 明朝" w:cs="ＭＳ Ｐ明朝" w:hint="eastAsia"/>
          <w:color w:val="000000"/>
          <w:spacing w:val="1"/>
          <w:kern w:val="0"/>
          <w:sz w:val="24"/>
          <w:szCs w:val="22"/>
        </w:rPr>
        <w:t>、この特約条項及び附属する装備品等の調達に係る秘密保全対策ガイドラインの定めるところにより、万全を期さなければならない。</w:t>
      </w:r>
    </w:p>
    <w:p w14:paraId="326B9AD8" w14:textId="77777777" w:rsidR="0020756D" w:rsidRPr="001D5AE5" w:rsidRDefault="0020756D" w:rsidP="00463EA6">
      <w:pPr>
        <w:autoSpaceDE w:val="0"/>
        <w:autoSpaceDN w:val="0"/>
        <w:adjustRightInd w:val="0"/>
        <w:snapToGrid w:val="0"/>
        <w:ind w:left="242" w:hangingChars="100" w:hanging="242"/>
        <w:rPr>
          <w:rFonts w:ascii="ＭＳ 明朝" w:hAnsi="ＭＳ 明朝" w:cs="ＭＳ Ｐ明朝"/>
          <w:spacing w:val="1"/>
          <w:kern w:val="0"/>
          <w:sz w:val="24"/>
          <w:szCs w:val="22"/>
        </w:rPr>
      </w:pPr>
      <w:r w:rsidRPr="00D23AB6">
        <w:rPr>
          <w:rFonts w:ascii="ＭＳ 明朝" w:hAnsi="ＭＳ 明朝" w:cs="ＭＳ Ｐ明朝" w:hint="eastAsia"/>
          <w:color w:val="000000"/>
          <w:spacing w:val="1"/>
          <w:kern w:val="0"/>
          <w:sz w:val="24"/>
          <w:szCs w:val="22"/>
        </w:rPr>
        <w:t xml:space="preserve">２　</w:t>
      </w:r>
      <w:r w:rsidR="007E7D27" w:rsidRPr="007E7D27">
        <w:rPr>
          <w:rFonts w:hint="eastAsia"/>
          <w:sz w:val="24"/>
          <w:szCs w:val="32"/>
        </w:rPr>
        <w:t>乙は、その代表者、代理人、使用人その他の従業者（以下総称して「従業者」という。）、下請負を行う場合においてはその相手方（複数の段階で下請負が行われる場合の当該</w:t>
      </w:r>
      <w:r w:rsidR="007E7D27" w:rsidRPr="001D5AE5">
        <w:rPr>
          <w:rFonts w:hint="eastAsia"/>
          <w:sz w:val="24"/>
          <w:szCs w:val="32"/>
        </w:rPr>
        <w:t>下請負先を含む、以下同じ。以下「下請負先」という。）の従業者その他特定秘密の保護に関する法律施行令（平成２６年政令第３３６号。以下「令」という。）第１１条第１項第１号の規定に基づき防衛大臣が指名した特定秘密の保護に関する業務を管理する者（以下「特定秘密管理者」という。）が乙の求めにより特定秘密を記録する文書、図画、電磁的記録若しくは物件（以下「特定資料」という。）又は特定秘密を化体する物件及び製造途上にある仕掛品並びにこれらにより構成される物件（以下「特定物件」という。）を取り扱う場所への立入りを許可した者の故意又は過失により特定秘密が漏えいしたときであっても、その責任を免れることはできない。</w:t>
      </w:r>
    </w:p>
    <w:p w14:paraId="65200DD5" w14:textId="77777777" w:rsidR="0020756D" w:rsidRPr="001D5AE5" w:rsidRDefault="0020756D" w:rsidP="00463EA6">
      <w:pPr>
        <w:autoSpaceDE w:val="0"/>
        <w:autoSpaceDN w:val="0"/>
        <w:adjustRightInd w:val="0"/>
        <w:snapToGrid w:val="0"/>
        <w:ind w:firstLineChars="100" w:firstLine="242"/>
        <w:rPr>
          <w:rFonts w:ascii="ＭＳ 明朝" w:hAnsi="ＭＳ 明朝" w:cs="ＭＳ Ｐ明朝"/>
          <w:spacing w:val="1"/>
          <w:kern w:val="0"/>
          <w:sz w:val="24"/>
          <w:szCs w:val="22"/>
        </w:rPr>
      </w:pPr>
      <w:r w:rsidRPr="001D5AE5">
        <w:rPr>
          <w:rFonts w:ascii="ＭＳ 明朝" w:hAnsi="ＭＳ 明朝" w:cs="ＭＳ Ｐ明朝" w:hint="eastAsia"/>
          <w:spacing w:val="1"/>
          <w:kern w:val="0"/>
          <w:sz w:val="24"/>
          <w:szCs w:val="22"/>
        </w:rPr>
        <w:t>（交付・保有）</w:t>
      </w:r>
    </w:p>
    <w:p w14:paraId="19BF9B84" w14:textId="77777777" w:rsidR="0020756D" w:rsidRPr="001D5AE5" w:rsidRDefault="0020756D" w:rsidP="00463EA6">
      <w:pPr>
        <w:autoSpaceDE w:val="0"/>
        <w:autoSpaceDN w:val="0"/>
        <w:adjustRightInd w:val="0"/>
        <w:snapToGrid w:val="0"/>
        <w:ind w:left="242" w:hangingChars="100" w:hanging="242"/>
        <w:rPr>
          <w:rFonts w:ascii="ＭＳ 明朝" w:hAnsi="ＭＳ 明朝" w:cs="ＭＳ Ｐ明朝"/>
          <w:spacing w:val="1"/>
          <w:kern w:val="0"/>
          <w:sz w:val="24"/>
          <w:szCs w:val="22"/>
        </w:rPr>
      </w:pPr>
      <w:r w:rsidRPr="001D5AE5">
        <w:rPr>
          <w:rFonts w:ascii="ＭＳ 明朝" w:hAnsi="ＭＳ 明朝" w:cs="ＭＳ Ｐ明朝" w:hint="eastAsia"/>
          <w:spacing w:val="1"/>
          <w:kern w:val="0"/>
          <w:sz w:val="24"/>
          <w:szCs w:val="22"/>
        </w:rPr>
        <w:t xml:space="preserve">第２条　</w:t>
      </w:r>
      <w:r w:rsidR="007E7D27" w:rsidRPr="001D5AE5">
        <w:rPr>
          <w:rFonts w:hint="eastAsia"/>
          <w:sz w:val="24"/>
          <w:szCs w:val="22"/>
        </w:rPr>
        <w:t>特定秘密管理者は、特定資料又は特定物件（以下「特定資料等」という。）を乙に保有させ、又は交付するときは、当該特定資料等を乙に保有させ、又は交付する旨を記載し、又は記録した書面又は電磁的記録を添えて、保有させ、又は交付するものとする。</w:t>
      </w:r>
    </w:p>
    <w:p w14:paraId="66BDE972" w14:textId="77777777" w:rsidR="0020756D" w:rsidRPr="001D5AE5" w:rsidRDefault="0020756D" w:rsidP="00463EA6">
      <w:pPr>
        <w:autoSpaceDE w:val="0"/>
        <w:autoSpaceDN w:val="0"/>
        <w:adjustRightInd w:val="0"/>
        <w:snapToGrid w:val="0"/>
        <w:ind w:left="242" w:hangingChars="100" w:hanging="242"/>
        <w:rPr>
          <w:rFonts w:ascii="ＭＳ 明朝" w:hAnsi="ＭＳ 明朝" w:cs="ＭＳ Ｐ明朝"/>
          <w:spacing w:val="1"/>
          <w:kern w:val="0"/>
          <w:sz w:val="24"/>
          <w:szCs w:val="22"/>
        </w:rPr>
      </w:pPr>
      <w:r w:rsidRPr="001D5AE5">
        <w:rPr>
          <w:rFonts w:ascii="ＭＳ 明朝" w:hAnsi="ＭＳ 明朝" w:cs="ＭＳ Ｐ明朝" w:hint="eastAsia"/>
          <w:spacing w:val="1"/>
          <w:kern w:val="0"/>
          <w:sz w:val="24"/>
          <w:szCs w:val="22"/>
        </w:rPr>
        <w:t>２　前項の交付を行う場合において、当該特定資料等が次の各号に掲げる情報に係るものであるときは、特定秘密管理者は、特定秘密の表示に加え、当該各号に定める表示をするものとする。ただし、既にＮＡＴＯ ＳＥＣＲＥＴの表示がされているものについては、改めて当該表示をすることを要しない。</w:t>
      </w:r>
    </w:p>
    <w:p w14:paraId="1EB1BA18" w14:textId="77777777" w:rsidR="007E7D27" w:rsidRPr="001D5AE5" w:rsidRDefault="0020756D" w:rsidP="00463EA6">
      <w:pPr>
        <w:autoSpaceDE w:val="0"/>
        <w:autoSpaceDN w:val="0"/>
        <w:adjustRightInd w:val="0"/>
        <w:snapToGrid w:val="0"/>
        <w:ind w:leftChars="100" w:left="452" w:hangingChars="100" w:hanging="242"/>
        <w:rPr>
          <w:rFonts w:ascii="ＭＳ 明朝" w:hAnsi="ＭＳ 明朝"/>
          <w:sz w:val="24"/>
          <w:szCs w:val="22"/>
        </w:rPr>
      </w:pPr>
      <w:r w:rsidRPr="001D5AE5">
        <w:rPr>
          <w:rFonts w:ascii="ＭＳ 明朝" w:hAnsi="ＭＳ 明朝" w:cs="ＭＳ Ｐ明朝" w:hint="eastAsia"/>
          <w:spacing w:val="1"/>
          <w:kern w:val="0"/>
          <w:sz w:val="24"/>
          <w:szCs w:val="22"/>
        </w:rPr>
        <w:t>(1)</w:t>
      </w:r>
      <w:r w:rsidR="007E7D27" w:rsidRPr="001D5AE5">
        <w:rPr>
          <w:rFonts w:ascii="ＭＳ 明朝" w:hAnsi="ＭＳ 明朝" w:hint="eastAsia"/>
          <w:sz w:val="24"/>
          <w:szCs w:val="22"/>
        </w:rPr>
        <w:t xml:space="preserve">　米国秘密軍事情報（秘密軍事情報の保護のための秘密保持の措置に関する日本国</w:t>
      </w:r>
    </w:p>
    <w:p w14:paraId="233CF1FA" w14:textId="77777777" w:rsidR="0020756D" w:rsidRPr="001D5AE5" w:rsidRDefault="007E7D27" w:rsidP="007E7D27">
      <w:pPr>
        <w:autoSpaceDE w:val="0"/>
        <w:autoSpaceDN w:val="0"/>
        <w:adjustRightInd w:val="0"/>
        <w:snapToGrid w:val="0"/>
        <w:ind w:leftChars="300" w:left="630"/>
        <w:rPr>
          <w:rFonts w:ascii="ＭＳ Ｐ明朝" w:eastAsia="ＭＳ Ｐ明朝" w:hAnsi="ＭＳ Ｐ明朝" w:cs="ＭＳ Ｐ明朝"/>
          <w:spacing w:val="1"/>
          <w:kern w:val="0"/>
          <w:sz w:val="24"/>
          <w:szCs w:val="22"/>
        </w:rPr>
      </w:pPr>
      <w:r w:rsidRPr="001D5AE5">
        <w:rPr>
          <w:rFonts w:ascii="ＭＳ 明朝" w:hAnsi="ＭＳ 明朝" w:hint="eastAsia"/>
          <w:sz w:val="24"/>
          <w:szCs w:val="22"/>
        </w:rPr>
        <w:t>政府とアメリカ合衆国政府との間の協定第１条（ａ）に規定する秘密軍事情</w:t>
      </w:r>
      <w:r w:rsidRPr="001D5AE5">
        <w:rPr>
          <w:rFonts w:hint="eastAsia"/>
          <w:sz w:val="24"/>
          <w:szCs w:val="22"/>
        </w:rPr>
        <w:t>報であって、アメリカ合衆国政府から受領したものをいう。第２１条第３項第１号において同じ。）米国政府</w:t>
      </w:r>
    </w:p>
    <w:p w14:paraId="741BD3B1" w14:textId="77777777" w:rsidR="004A1BD3" w:rsidRPr="00C73EBC" w:rsidRDefault="0020756D" w:rsidP="00463EA6">
      <w:pPr>
        <w:autoSpaceDE w:val="0"/>
        <w:autoSpaceDN w:val="0"/>
        <w:adjustRightInd w:val="0"/>
        <w:snapToGrid w:val="0"/>
        <w:ind w:leftChars="100" w:left="452" w:hangingChars="100" w:hanging="242"/>
        <w:rPr>
          <w:rFonts w:ascii="ＭＳ Ｐ明朝" w:eastAsia="ＭＳ Ｐ明朝" w:hAnsi="ＭＳ Ｐ明朝" w:cs="ＭＳ Ｐ明朝"/>
          <w:color w:val="000000"/>
          <w:spacing w:val="1"/>
          <w:kern w:val="0"/>
          <w:sz w:val="24"/>
          <w:szCs w:val="22"/>
        </w:rPr>
      </w:pPr>
      <w:r w:rsidRPr="001D5AE5">
        <w:rPr>
          <w:rFonts w:ascii="ＭＳ Ｐ明朝" w:eastAsia="ＭＳ Ｐ明朝" w:hAnsi="ＭＳ Ｐ明朝" w:cs="ＭＳ Ｐ明朝" w:hint="eastAsia"/>
          <w:spacing w:val="1"/>
          <w:kern w:val="0"/>
          <w:sz w:val="24"/>
          <w:szCs w:val="22"/>
        </w:rPr>
        <w:t>(2) 北大西洋条約機構秘密情報（北大西洋条約機構から受領した情報又は資料であって、情報及び資料の保護に関する日本国</w:t>
      </w:r>
      <w:r w:rsidRPr="00C73EBC">
        <w:rPr>
          <w:rFonts w:ascii="ＭＳ Ｐ明朝" w:eastAsia="ＭＳ Ｐ明朝" w:hAnsi="ＭＳ Ｐ明朝" w:cs="ＭＳ Ｐ明朝" w:hint="eastAsia"/>
          <w:color w:val="000000"/>
          <w:spacing w:val="1"/>
          <w:kern w:val="0"/>
          <w:sz w:val="24"/>
          <w:szCs w:val="22"/>
        </w:rPr>
        <w:t xml:space="preserve">政府と北大西洋条約機構との間の協定第１条（ⅱ）に規定する秘密の指定を受けているものをいう。第２１条第３項第２号において同じ） </w:t>
      </w:r>
    </w:p>
    <w:p w14:paraId="6A951F44" w14:textId="77777777" w:rsidR="0020756D" w:rsidRPr="00C73EBC" w:rsidRDefault="0020756D" w:rsidP="00463EA6">
      <w:pPr>
        <w:autoSpaceDE w:val="0"/>
        <w:autoSpaceDN w:val="0"/>
        <w:adjustRightInd w:val="0"/>
        <w:snapToGrid w:val="0"/>
        <w:ind w:leftChars="200" w:left="420"/>
        <w:rPr>
          <w:rFonts w:ascii="ＭＳ Ｐ明朝" w:eastAsia="ＭＳ Ｐ明朝" w:hAnsi="ＭＳ Ｐ明朝" w:cs="ＭＳ Ｐ明朝"/>
          <w:color w:val="000000"/>
          <w:spacing w:val="1"/>
          <w:kern w:val="0"/>
          <w:sz w:val="24"/>
          <w:szCs w:val="22"/>
        </w:rPr>
      </w:pPr>
      <w:r w:rsidRPr="00C73EBC">
        <w:rPr>
          <w:rFonts w:ascii="ＭＳ Ｐ明朝" w:eastAsia="ＭＳ Ｐ明朝" w:hAnsi="ＭＳ Ｐ明朝" w:cs="ＭＳ Ｐ明朝" w:hint="eastAsia"/>
          <w:color w:val="000000"/>
          <w:spacing w:val="1"/>
          <w:kern w:val="0"/>
          <w:sz w:val="24"/>
          <w:szCs w:val="22"/>
        </w:rPr>
        <w:t>ＮＡＴＯ ＳＥＣＲＥＴ</w:t>
      </w:r>
    </w:p>
    <w:p w14:paraId="75DD582E" w14:textId="77777777" w:rsidR="0020756D" w:rsidRPr="00C73EBC" w:rsidRDefault="0020756D" w:rsidP="00463EA6">
      <w:pPr>
        <w:autoSpaceDE w:val="0"/>
        <w:autoSpaceDN w:val="0"/>
        <w:adjustRightInd w:val="0"/>
        <w:snapToGrid w:val="0"/>
        <w:ind w:leftChars="100" w:left="452" w:hangingChars="100" w:hanging="242"/>
        <w:rPr>
          <w:rFonts w:ascii="ＭＳ Ｐ明朝" w:eastAsia="ＭＳ Ｐ明朝" w:hAnsi="ＭＳ Ｐ明朝" w:cs="ＭＳ Ｐ明朝"/>
          <w:color w:val="000000"/>
          <w:spacing w:val="1"/>
          <w:kern w:val="0"/>
          <w:sz w:val="24"/>
          <w:szCs w:val="22"/>
        </w:rPr>
      </w:pPr>
      <w:r w:rsidRPr="00C73EBC">
        <w:rPr>
          <w:rFonts w:ascii="ＭＳ Ｐ明朝" w:eastAsia="ＭＳ Ｐ明朝" w:hAnsi="ＭＳ Ｐ明朝" w:cs="ＭＳ Ｐ明朝" w:hint="eastAsia"/>
          <w:color w:val="000000"/>
          <w:spacing w:val="1"/>
          <w:kern w:val="0"/>
          <w:sz w:val="24"/>
          <w:szCs w:val="22"/>
        </w:rPr>
        <w:t>(3) 仏国秘密情報（情報の保護に関する日本国政府とフランス共和国政府との間の協定第１条（ａ）に規定する秘密情報であって、フランス共和国政府から受領したものをいう。第２１条第３項第３号において同じ。） 仏国政府</w:t>
      </w:r>
    </w:p>
    <w:p w14:paraId="478CCCCE" w14:textId="77777777" w:rsidR="0020756D" w:rsidRPr="00C73EBC" w:rsidRDefault="0020756D" w:rsidP="00463EA6">
      <w:pPr>
        <w:autoSpaceDE w:val="0"/>
        <w:autoSpaceDN w:val="0"/>
        <w:adjustRightInd w:val="0"/>
        <w:snapToGrid w:val="0"/>
        <w:ind w:leftChars="100" w:left="452" w:hangingChars="100" w:hanging="242"/>
        <w:rPr>
          <w:rFonts w:ascii="ＭＳ Ｐ明朝" w:eastAsia="ＭＳ Ｐ明朝" w:hAnsi="ＭＳ Ｐ明朝" w:cs="ＭＳ Ｐ明朝"/>
          <w:color w:val="000000"/>
          <w:spacing w:val="1"/>
          <w:kern w:val="0"/>
          <w:sz w:val="24"/>
          <w:szCs w:val="22"/>
        </w:rPr>
      </w:pPr>
      <w:r w:rsidRPr="00C73EBC">
        <w:rPr>
          <w:rFonts w:ascii="ＭＳ Ｐ明朝" w:eastAsia="ＭＳ Ｐ明朝" w:hAnsi="ＭＳ Ｐ明朝" w:cs="ＭＳ Ｐ明朝" w:hint="eastAsia"/>
          <w:color w:val="000000"/>
          <w:spacing w:val="1"/>
          <w:kern w:val="0"/>
          <w:sz w:val="24"/>
          <w:szCs w:val="22"/>
        </w:rPr>
        <w:t>(4) 豪州秘密情報（情報の保護に関する日本国政府とオーストラリア政府との間の協定第１条ａに規定する秘密情報であって、オーストラリア政府から受領したものをいう。第２１条第３項第４号において同じ。） 豪州政府</w:t>
      </w:r>
    </w:p>
    <w:p w14:paraId="7F99CA7B" w14:textId="77777777" w:rsidR="0020756D" w:rsidRPr="00C73EBC" w:rsidRDefault="0020756D" w:rsidP="00463EA6">
      <w:pPr>
        <w:autoSpaceDE w:val="0"/>
        <w:autoSpaceDN w:val="0"/>
        <w:adjustRightInd w:val="0"/>
        <w:snapToGrid w:val="0"/>
        <w:ind w:leftChars="100" w:left="452" w:hangingChars="100" w:hanging="242"/>
        <w:rPr>
          <w:rFonts w:ascii="ＭＳ Ｐ明朝" w:eastAsia="ＭＳ Ｐ明朝" w:hAnsi="ＭＳ Ｐ明朝" w:cs="ＭＳ Ｐ明朝"/>
          <w:color w:val="000000"/>
          <w:spacing w:val="1"/>
          <w:kern w:val="0"/>
          <w:sz w:val="24"/>
          <w:szCs w:val="22"/>
        </w:rPr>
      </w:pPr>
      <w:r w:rsidRPr="00C73EBC">
        <w:rPr>
          <w:rFonts w:ascii="ＭＳ Ｐ明朝" w:eastAsia="ＭＳ Ｐ明朝" w:hAnsi="ＭＳ Ｐ明朝" w:cs="ＭＳ Ｐ明朝" w:hint="eastAsia"/>
          <w:color w:val="000000"/>
          <w:spacing w:val="1"/>
          <w:kern w:val="0"/>
          <w:sz w:val="24"/>
          <w:szCs w:val="22"/>
        </w:rPr>
        <w:t>(5) 英国秘密情報（情報の保護に関する日本国政府とグレートブリテン及び北アイルランド連合王国政府との間の協定第１条ａに規定する秘密情報であって、グレートブリテン及び北アイルランド連合王国政府から受領したものをいう。第２１条第３項第５号において同じ。） 英国政府</w:t>
      </w:r>
    </w:p>
    <w:p w14:paraId="49F9D41C" w14:textId="77777777" w:rsidR="0020756D" w:rsidRPr="00C73EBC" w:rsidRDefault="0020756D" w:rsidP="00463EA6">
      <w:pPr>
        <w:autoSpaceDE w:val="0"/>
        <w:autoSpaceDN w:val="0"/>
        <w:adjustRightInd w:val="0"/>
        <w:snapToGrid w:val="0"/>
        <w:ind w:leftChars="100" w:left="452" w:hangingChars="100" w:hanging="242"/>
        <w:rPr>
          <w:rFonts w:ascii="ＭＳ Ｐ明朝" w:eastAsia="ＭＳ Ｐ明朝" w:hAnsi="ＭＳ Ｐ明朝" w:cs="ＭＳ Ｐ明朝"/>
          <w:color w:val="000000"/>
          <w:spacing w:val="1"/>
          <w:kern w:val="0"/>
          <w:sz w:val="24"/>
          <w:szCs w:val="22"/>
        </w:rPr>
      </w:pPr>
      <w:r w:rsidRPr="00C73EBC">
        <w:rPr>
          <w:rFonts w:ascii="ＭＳ Ｐ明朝" w:eastAsia="ＭＳ Ｐ明朝" w:hAnsi="ＭＳ Ｐ明朝" w:cs="ＭＳ Ｐ明朝" w:hint="eastAsia"/>
          <w:color w:val="000000"/>
          <w:spacing w:val="1"/>
          <w:kern w:val="0"/>
          <w:sz w:val="24"/>
          <w:szCs w:val="22"/>
        </w:rPr>
        <w:t>(6)</w:t>
      </w:r>
      <w:r w:rsidRPr="00C73EBC">
        <w:rPr>
          <w:rFonts w:ascii="ＭＳ Ｐ明朝" w:eastAsia="ＭＳ Ｐ明朝" w:hAnsi="ＭＳ Ｐ明朝" w:cs="ＭＳ Ｐ明朝"/>
          <w:color w:val="000000"/>
          <w:spacing w:val="1"/>
          <w:kern w:val="0"/>
          <w:sz w:val="24"/>
          <w:szCs w:val="22"/>
        </w:rPr>
        <w:t xml:space="preserve"> </w:t>
      </w:r>
      <w:r w:rsidRPr="00C73EBC">
        <w:rPr>
          <w:rFonts w:ascii="ＭＳ Ｐ明朝" w:eastAsia="ＭＳ Ｐ明朝" w:hAnsi="ＭＳ Ｐ明朝" w:cs="ＭＳ Ｐ明朝" w:hint="eastAsia"/>
          <w:color w:val="000000"/>
          <w:spacing w:val="1"/>
          <w:kern w:val="0"/>
          <w:sz w:val="24"/>
          <w:szCs w:val="22"/>
        </w:rPr>
        <w:t>インド秘密軍事情報（秘密軍事情報の保護のための秘密保持の措置に関する日本国</w:t>
      </w:r>
      <w:r w:rsidRPr="00C73EBC">
        <w:rPr>
          <w:rFonts w:ascii="ＭＳ Ｐ明朝" w:eastAsia="ＭＳ Ｐ明朝" w:hAnsi="ＭＳ Ｐ明朝" w:cs="ＭＳ Ｐ明朝" w:hint="eastAsia"/>
          <w:color w:val="000000"/>
          <w:spacing w:val="1"/>
          <w:kern w:val="0"/>
          <w:sz w:val="24"/>
          <w:szCs w:val="22"/>
        </w:rPr>
        <w:lastRenderedPageBreak/>
        <w:t>政府とインド共和国政府との間の協定第１条ａに規定する秘密軍事情報であって、インド共和国政府から受領したものをいう。第２１条第３項第６号において同じ。） インド政府</w:t>
      </w:r>
    </w:p>
    <w:p w14:paraId="104B00BB" w14:textId="77777777" w:rsidR="0068664E" w:rsidRPr="00C73EBC" w:rsidRDefault="0068664E" w:rsidP="00463EA6">
      <w:pPr>
        <w:autoSpaceDE w:val="0"/>
        <w:autoSpaceDN w:val="0"/>
        <w:adjustRightInd w:val="0"/>
        <w:snapToGrid w:val="0"/>
        <w:ind w:leftChars="100" w:left="452" w:hangingChars="100" w:hanging="242"/>
        <w:rPr>
          <w:rFonts w:ascii="ＭＳ Ｐ明朝" w:eastAsia="ＭＳ Ｐ明朝" w:hAnsi="ＭＳ Ｐ明朝" w:cs="ＭＳ Ｐ明朝"/>
          <w:color w:val="000000"/>
          <w:spacing w:val="1"/>
          <w:kern w:val="0"/>
          <w:sz w:val="24"/>
          <w:szCs w:val="22"/>
        </w:rPr>
      </w:pPr>
      <w:r w:rsidRPr="00C73EBC">
        <w:rPr>
          <w:rFonts w:ascii="ＭＳ Ｐ明朝" w:eastAsia="ＭＳ Ｐ明朝" w:hAnsi="ＭＳ Ｐ明朝" w:cs="ＭＳ Ｐ明朝" w:hint="eastAsia"/>
          <w:color w:val="000000"/>
          <w:spacing w:val="1"/>
          <w:kern w:val="0"/>
          <w:sz w:val="24"/>
          <w:szCs w:val="22"/>
        </w:rPr>
        <w:t>(7)</w:t>
      </w:r>
      <w:r w:rsidRPr="00C73EBC">
        <w:rPr>
          <w:rFonts w:ascii="ＭＳ Ｐ明朝" w:eastAsia="ＭＳ Ｐ明朝" w:hAnsi="ＭＳ Ｐ明朝" w:cs="ＭＳ Ｐ明朝"/>
          <w:color w:val="000000"/>
          <w:spacing w:val="1"/>
          <w:kern w:val="0"/>
          <w:sz w:val="24"/>
          <w:szCs w:val="22"/>
        </w:rPr>
        <w:t xml:space="preserve"> </w:t>
      </w:r>
      <w:r w:rsidRPr="00C73EBC">
        <w:rPr>
          <w:rFonts w:ascii="ＭＳ 明朝" w:hAnsi="ＭＳ 明朝" w:cs="ＭＳ明朝" w:hint="eastAsia"/>
          <w:color w:val="000000"/>
          <w:kern w:val="0"/>
          <w:sz w:val="24"/>
        </w:rPr>
        <w:t>伊国秘密情報（情報の保護に関する日本国政府とイタリア共和国政府との間の協定第１条ａに規定する秘密情報であって、イタリア共和国政府から受領したものをいう。第２１条第３項第７号において同じ｡）</w:t>
      </w:r>
      <w:r w:rsidRPr="00C73EBC">
        <w:rPr>
          <w:rFonts w:ascii="ＭＳ 明朝" w:hAnsi="ＭＳ 明朝" w:cs="ＭＳ明朝"/>
          <w:color w:val="000000"/>
          <w:kern w:val="0"/>
          <w:sz w:val="24"/>
        </w:rPr>
        <w:t xml:space="preserve"> </w:t>
      </w:r>
      <w:r w:rsidRPr="00C73EBC">
        <w:rPr>
          <w:rFonts w:ascii="ＭＳ 明朝" w:hAnsi="ＭＳ 明朝" w:cs="ＭＳ明朝" w:hint="eastAsia"/>
          <w:color w:val="000000"/>
          <w:kern w:val="0"/>
          <w:sz w:val="24"/>
        </w:rPr>
        <w:t>伊国政府</w:t>
      </w:r>
    </w:p>
    <w:p w14:paraId="2867AF25" w14:textId="77777777" w:rsidR="0068664E" w:rsidRPr="001D5AE5" w:rsidRDefault="0068664E" w:rsidP="00463EA6">
      <w:pPr>
        <w:autoSpaceDE w:val="0"/>
        <w:autoSpaceDN w:val="0"/>
        <w:adjustRightInd w:val="0"/>
        <w:snapToGrid w:val="0"/>
        <w:ind w:leftChars="100" w:left="452" w:hangingChars="100" w:hanging="242"/>
        <w:rPr>
          <w:rFonts w:ascii="ＭＳ 明朝" w:hAnsi="ＭＳ 明朝" w:cs="ＭＳ明朝"/>
          <w:kern w:val="0"/>
          <w:sz w:val="24"/>
        </w:rPr>
      </w:pPr>
      <w:r w:rsidRPr="00C73EBC">
        <w:rPr>
          <w:rFonts w:ascii="ＭＳ Ｐ明朝" w:eastAsia="ＭＳ Ｐ明朝" w:hAnsi="ＭＳ Ｐ明朝" w:cs="ＭＳ Ｐ明朝" w:hint="eastAsia"/>
          <w:color w:val="000000"/>
          <w:spacing w:val="1"/>
          <w:kern w:val="0"/>
          <w:sz w:val="24"/>
          <w:szCs w:val="22"/>
        </w:rPr>
        <w:t>(8)</w:t>
      </w:r>
      <w:r w:rsidRPr="00C73EBC">
        <w:rPr>
          <w:rFonts w:ascii="ＭＳ Ｐ明朝" w:eastAsia="ＭＳ Ｐ明朝" w:hAnsi="ＭＳ Ｐ明朝" w:cs="ＭＳ Ｐ明朝"/>
          <w:color w:val="000000"/>
          <w:spacing w:val="1"/>
          <w:kern w:val="0"/>
          <w:sz w:val="24"/>
          <w:szCs w:val="22"/>
        </w:rPr>
        <w:t xml:space="preserve"> </w:t>
      </w:r>
      <w:r w:rsidRPr="00C73EBC">
        <w:rPr>
          <w:rFonts w:ascii="ＭＳ 明朝" w:hAnsi="ＭＳ 明朝" w:cs="ＭＳ明朝" w:hint="eastAsia"/>
          <w:color w:val="000000"/>
          <w:kern w:val="0"/>
          <w:sz w:val="24"/>
        </w:rPr>
        <w:t>韓国秘密軍事情報（秘密軍事情報の保護に関する日本国政府と大韓民国政府との間の協定第２条</w:t>
      </w:r>
      <w:r w:rsidRPr="001D5AE5">
        <w:rPr>
          <w:rFonts w:ascii="ＭＳ 明朝" w:hAnsi="ＭＳ 明朝" w:cs="ＭＳ明朝" w:hint="eastAsia"/>
          <w:kern w:val="0"/>
          <w:sz w:val="24"/>
        </w:rPr>
        <w:t>（ａ）に規定する秘密軍事情報であって、大韓民国政府から受領したものをいう。第２１条第３項第８号において同じ｡）</w:t>
      </w:r>
      <w:r w:rsidRPr="001D5AE5">
        <w:rPr>
          <w:rFonts w:ascii="ＭＳ 明朝" w:hAnsi="ＭＳ 明朝" w:cs="ＭＳ明朝"/>
          <w:kern w:val="0"/>
          <w:sz w:val="24"/>
        </w:rPr>
        <w:t xml:space="preserve"> </w:t>
      </w:r>
      <w:r w:rsidRPr="001D5AE5">
        <w:rPr>
          <w:rFonts w:ascii="ＭＳ 明朝" w:hAnsi="ＭＳ 明朝" w:cs="ＭＳ明朝" w:hint="eastAsia"/>
          <w:kern w:val="0"/>
          <w:sz w:val="24"/>
        </w:rPr>
        <w:t>韓国政府</w:t>
      </w:r>
    </w:p>
    <w:p w14:paraId="2CB6F489" w14:textId="77777777" w:rsidR="00D32C37" w:rsidRPr="001D5AE5" w:rsidRDefault="00D32C37" w:rsidP="00D32C37">
      <w:pPr>
        <w:spacing w:line="276" w:lineRule="auto"/>
        <w:ind w:leftChars="50" w:left="105"/>
        <w:rPr>
          <w:rFonts w:ascii="ＭＳ 明朝" w:hAnsi="ＭＳ 明朝"/>
          <w:sz w:val="24"/>
          <w:szCs w:val="22"/>
        </w:rPr>
      </w:pPr>
      <w:r w:rsidRPr="001D5AE5">
        <w:rPr>
          <w:rFonts w:ascii="ＭＳ 明朝" w:hAnsi="ＭＳ 明朝" w:hint="eastAsia"/>
          <w:sz w:val="24"/>
          <w:szCs w:val="22"/>
        </w:rPr>
        <w:t>(9)　独国秘密情報（情報の保護に関する日本国政府とドイツ連邦共和国政府と</w:t>
      </w:r>
    </w:p>
    <w:p w14:paraId="01CFFA4C" w14:textId="77777777" w:rsidR="00D32C37" w:rsidRPr="001D5AE5" w:rsidRDefault="00D32C37" w:rsidP="00D32C37">
      <w:pPr>
        <w:spacing w:line="276" w:lineRule="auto"/>
        <w:ind w:leftChars="50" w:left="105"/>
        <w:rPr>
          <w:rFonts w:ascii="ＭＳ 明朝" w:hAnsi="ＭＳ 明朝"/>
          <w:sz w:val="24"/>
          <w:szCs w:val="22"/>
        </w:rPr>
      </w:pPr>
      <w:r w:rsidRPr="001D5AE5">
        <w:rPr>
          <w:rFonts w:ascii="ＭＳ 明朝" w:hAnsi="ＭＳ 明朝" w:hint="eastAsia"/>
          <w:sz w:val="24"/>
          <w:szCs w:val="22"/>
        </w:rPr>
        <w:t xml:space="preserve">　</w:t>
      </w:r>
      <w:r w:rsidR="00AF4D8A" w:rsidRPr="001D5AE5">
        <w:rPr>
          <w:rFonts w:ascii="ＭＳ 明朝" w:hAnsi="ＭＳ 明朝" w:hint="eastAsia"/>
          <w:sz w:val="24"/>
          <w:szCs w:val="22"/>
        </w:rPr>
        <w:t xml:space="preserve"> </w:t>
      </w:r>
      <w:r w:rsidRPr="001D5AE5">
        <w:rPr>
          <w:rFonts w:ascii="ＭＳ 明朝" w:hAnsi="ＭＳ 明朝" w:hint="eastAsia"/>
          <w:sz w:val="24"/>
          <w:szCs w:val="22"/>
        </w:rPr>
        <w:t>の間の協定第１条（ａ）に規定する秘密情報であって、ドイツ連邦共和国政</w:t>
      </w:r>
    </w:p>
    <w:p w14:paraId="22C1F6E0" w14:textId="77777777" w:rsidR="00D32C37" w:rsidRPr="001D5AE5" w:rsidRDefault="00D32C37" w:rsidP="00D32C37">
      <w:pPr>
        <w:spacing w:line="276" w:lineRule="auto"/>
        <w:ind w:leftChars="50" w:left="105"/>
        <w:rPr>
          <w:rFonts w:ascii="ＭＳ 明朝" w:hAnsi="ＭＳ 明朝"/>
          <w:sz w:val="24"/>
          <w:szCs w:val="22"/>
        </w:rPr>
      </w:pPr>
      <w:r w:rsidRPr="001D5AE5">
        <w:rPr>
          <w:rFonts w:ascii="ＭＳ 明朝" w:hAnsi="ＭＳ 明朝" w:hint="eastAsia"/>
          <w:sz w:val="24"/>
          <w:szCs w:val="22"/>
        </w:rPr>
        <w:t xml:space="preserve">　</w:t>
      </w:r>
      <w:r w:rsidR="00AF4D8A" w:rsidRPr="001D5AE5">
        <w:rPr>
          <w:rFonts w:ascii="ＭＳ 明朝" w:hAnsi="ＭＳ 明朝" w:hint="eastAsia"/>
          <w:sz w:val="24"/>
          <w:szCs w:val="22"/>
        </w:rPr>
        <w:t xml:space="preserve"> </w:t>
      </w:r>
      <w:r w:rsidRPr="001D5AE5">
        <w:rPr>
          <w:rFonts w:ascii="ＭＳ 明朝" w:hAnsi="ＭＳ 明朝" w:hint="eastAsia"/>
          <w:sz w:val="24"/>
          <w:szCs w:val="22"/>
        </w:rPr>
        <w:t>府から受領したものをいう。第２１条第３項第９号において同じ。）独国政府</w:t>
      </w:r>
    </w:p>
    <w:p w14:paraId="0628AAE0" w14:textId="77777777" w:rsidR="00D32C37" w:rsidRPr="001D5AE5" w:rsidRDefault="00D32C37" w:rsidP="00D32C37">
      <w:pPr>
        <w:spacing w:line="276" w:lineRule="auto"/>
        <w:ind w:left="480" w:hangingChars="200" w:hanging="480"/>
        <w:rPr>
          <w:sz w:val="24"/>
          <w:szCs w:val="22"/>
        </w:rPr>
      </w:pPr>
      <w:r w:rsidRPr="001D5AE5">
        <w:rPr>
          <w:rFonts w:ascii="ＭＳ 明朝" w:hAnsi="ＭＳ 明朝" w:hint="eastAsia"/>
          <w:sz w:val="24"/>
          <w:szCs w:val="22"/>
        </w:rPr>
        <w:t xml:space="preserve">(10)　</w:t>
      </w:r>
      <w:r w:rsidRPr="001D5AE5">
        <w:rPr>
          <w:rFonts w:hint="eastAsia"/>
          <w:sz w:val="24"/>
          <w:szCs w:val="22"/>
        </w:rPr>
        <w:t>瑞国秘密情報（防衛装備品及び技術の移転に関する日本国政府とスウェーデン王国政府との間の協定第四条に基づく防衛装備品及び技術に係る情報保護に関する日本国防衛省とスウェーデン王国を代表する国防装備庁との間の取決め第１項に規定する秘密情報であって、スウェーデン王国国防装備庁から受領したものをいう。第２１条第３項第１０号において同じ。）瑞国政府</w:t>
      </w:r>
    </w:p>
    <w:p w14:paraId="61300008" w14:textId="77777777" w:rsidR="00D32C37" w:rsidRPr="001D5AE5" w:rsidRDefault="00D32C37" w:rsidP="00D32C37">
      <w:pPr>
        <w:ind w:left="480" w:hangingChars="200" w:hanging="480"/>
        <w:rPr>
          <w:sz w:val="24"/>
          <w:szCs w:val="22"/>
        </w:rPr>
      </w:pPr>
      <w:r w:rsidRPr="001D5AE5">
        <w:rPr>
          <w:rFonts w:ascii="ＭＳ 明朝" w:hAnsi="ＭＳ 明朝" w:hint="eastAsia"/>
          <w:sz w:val="24"/>
          <w:szCs w:val="22"/>
        </w:rPr>
        <w:t xml:space="preserve">(11)　</w:t>
      </w:r>
      <w:r w:rsidRPr="001D5AE5">
        <w:rPr>
          <w:rFonts w:hint="eastAsia"/>
          <w:sz w:val="24"/>
          <w:szCs w:val="22"/>
        </w:rPr>
        <w:t>サウジ秘密情報（防衛協力及び交流の過程で取得される情報の保護に関する日本国政府とサウジアラビア王国国防省との間の取決め第１項ａに規定する秘密情報であって、サウジアラビア王国国防省から受領したものをいう。第２１条第３項第１１号において同じ。）サウジ政府</w:t>
      </w:r>
    </w:p>
    <w:p w14:paraId="097E16A4" w14:textId="77777777" w:rsidR="00D32C37" w:rsidRPr="001D5AE5" w:rsidRDefault="00D32C37" w:rsidP="00D32C37">
      <w:pPr>
        <w:ind w:left="480" w:hangingChars="200" w:hanging="480"/>
        <w:rPr>
          <w:sz w:val="24"/>
          <w:szCs w:val="22"/>
        </w:rPr>
      </w:pPr>
      <w:r w:rsidRPr="001D5AE5">
        <w:rPr>
          <w:rFonts w:ascii="ＭＳ 明朝" w:hAnsi="ＭＳ 明朝" w:hint="eastAsia"/>
          <w:sz w:val="24"/>
          <w:szCs w:val="22"/>
        </w:rPr>
        <w:t xml:space="preserve">(12)　</w:t>
      </w:r>
      <w:r w:rsidRPr="001D5AE5">
        <w:rPr>
          <w:rFonts w:hint="eastAsia"/>
          <w:sz w:val="24"/>
          <w:szCs w:val="22"/>
        </w:rPr>
        <w:t>ＵＡＥ秘密情報（防衛装備品及び技術の移転に関する日本国政府とアラブ首長国連邦政府との間の協定第五条に従って作成される防衛装備品及び技術に係る情報の保護に関する日本国防衛省とアラブ首長国連邦政府との間の取決め第１項３に規定する秘密情報（「</w:t>
      </w:r>
      <w:proofErr w:type="spellStart"/>
      <w:r w:rsidRPr="001D5AE5">
        <w:rPr>
          <w:rFonts w:ascii="Times New Roman" w:hAnsi="Times New Roman"/>
          <w:sz w:val="24"/>
          <w:szCs w:val="22"/>
        </w:rPr>
        <w:t>محظور</w:t>
      </w:r>
      <w:proofErr w:type="spellEnd"/>
      <w:r w:rsidRPr="001D5AE5">
        <w:rPr>
          <w:rFonts w:hint="eastAsia"/>
          <w:sz w:val="24"/>
          <w:szCs w:val="22"/>
        </w:rPr>
        <w:t>」に秘密指定されたものを除く。）であって、アラブ首長国連邦国防省から受領したものをいう。第２１条第３項第１２号において同じ。）ＵＡＥ政府</w:t>
      </w:r>
    </w:p>
    <w:p w14:paraId="45373BFD" w14:textId="77777777" w:rsidR="00D32C37" w:rsidRPr="001D5AE5" w:rsidRDefault="00D32C37" w:rsidP="00D32C37">
      <w:pPr>
        <w:ind w:left="480" w:hangingChars="200" w:hanging="480"/>
        <w:rPr>
          <w:rFonts w:ascii="ＭＳ 明朝" w:hAnsi="ＭＳ 明朝"/>
          <w:sz w:val="24"/>
          <w:szCs w:val="22"/>
        </w:rPr>
      </w:pPr>
      <w:r w:rsidRPr="001D5AE5">
        <w:rPr>
          <w:rFonts w:ascii="ＭＳ 明朝" w:hAnsi="ＭＳ 明朝" w:hint="eastAsia"/>
          <w:sz w:val="24"/>
          <w:szCs w:val="22"/>
        </w:rPr>
        <w:t>(13)　宇国秘密情報（情報の保護に関する日本国政府とウクライナ政府との間の協定第１条ａに規定する秘密情報であって、ウクライナ政府から受領したものをいう。第２１条第３項第１３号において同じ。）宇国政府</w:t>
      </w:r>
    </w:p>
    <w:p w14:paraId="73052B67" w14:textId="77777777" w:rsidR="0020756D" w:rsidRPr="001D5AE5" w:rsidRDefault="0020756D" w:rsidP="00463EA6">
      <w:pPr>
        <w:pStyle w:val="a3"/>
        <w:wordWrap/>
        <w:snapToGrid w:val="0"/>
        <w:spacing w:line="240" w:lineRule="auto"/>
        <w:ind w:leftChars="100" w:left="210"/>
        <w:rPr>
          <w:sz w:val="24"/>
          <w:szCs w:val="21"/>
        </w:rPr>
      </w:pPr>
      <w:r w:rsidRPr="001D5AE5">
        <w:rPr>
          <w:rFonts w:hint="eastAsia"/>
          <w:sz w:val="24"/>
          <w:szCs w:val="21"/>
        </w:rPr>
        <w:t>（乙の秘密保全規則の変更の際の許可等）</w:t>
      </w:r>
    </w:p>
    <w:p w14:paraId="285F0E19" w14:textId="77777777" w:rsidR="00D32C37" w:rsidRPr="001D5AE5" w:rsidRDefault="0020756D" w:rsidP="00D32C37">
      <w:pPr>
        <w:ind w:left="240" w:hangingChars="100" w:hanging="240"/>
        <w:rPr>
          <w:rFonts w:ascii="ＭＳ 明朝" w:hAnsi="ＭＳ 明朝"/>
          <w:sz w:val="24"/>
          <w:szCs w:val="22"/>
        </w:rPr>
      </w:pPr>
      <w:r w:rsidRPr="001D5AE5">
        <w:rPr>
          <w:rFonts w:hint="eastAsia"/>
          <w:sz w:val="24"/>
          <w:szCs w:val="21"/>
        </w:rPr>
        <w:t xml:space="preserve">第３条　</w:t>
      </w:r>
      <w:r w:rsidR="00D32C37" w:rsidRPr="001D5AE5">
        <w:rPr>
          <w:rFonts w:ascii="ＭＳ 明朝" w:hAnsi="ＭＳ 明朝" w:hint="eastAsia"/>
          <w:sz w:val="24"/>
          <w:szCs w:val="22"/>
        </w:rPr>
        <w:t>乙は、審査を実施した者の審査を受けた令第１３条に規定する規程（以下「秘密保全規則」という。）並びに特定秘密の保護に関する業務を管理する者（以下「業務管理者」という。）、特定秘密の保護に関する教育の内容及び特定秘密の保護のために必要な施設設備（以下「施設設備」という。）の状況に変更がある場合には、あらかじめ、変更に関する資料の審査を実施した者に提出し、その承認を得なければならない。</w:t>
      </w:r>
    </w:p>
    <w:p w14:paraId="61AC9C56" w14:textId="77777777" w:rsidR="0020756D" w:rsidRPr="001D5AE5" w:rsidRDefault="00D32C37" w:rsidP="00D32C37">
      <w:pPr>
        <w:pStyle w:val="a3"/>
        <w:wordWrap/>
        <w:snapToGrid w:val="0"/>
        <w:spacing w:line="240" w:lineRule="auto"/>
        <w:ind w:left="240" w:hangingChars="100" w:hanging="240"/>
        <w:rPr>
          <w:rFonts w:ascii="ＭＳ Ｐ明朝" w:hAnsi="ＭＳ Ｐ明朝"/>
          <w:spacing w:val="1"/>
          <w:sz w:val="24"/>
        </w:rPr>
      </w:pPr>
      <w:r w:rsidRPr="001D5AE5">
        <w:rPr>
          <w:rFonts w:ascii="ＭＳ 明朝" w:eastAsia="ＭＳ 明朝" w:hAnsi="ＭＳ 明朝" w:cs="Times New Roman" w:hint="eastAsia"/>
          <w:spacing w:val="0"/>
          <w:kern w:val="2"/>
          <w:sz w:val="24"/>
        </w:rPr>
        <w:t>２  乙は、毎年、審査を実施した者が指示する時期に、令第１３条に従って講じた措置の内容を、報告しなければならない。</w:t>
      </w:r>
      <w:r w:rsidR="0020756D" w:rsidRPr="001D5AE5">
        <w:rPr>
          <w:rFonts w:ascii="ＭＳ Ｐ明朝" w:hAnsi="ＭＳ Ｐ明朝" w:hint="eastAsia"/>
          <w:spacing w:val="1"/>
          <w:sz w:val="24"/>
        </w:rPr>
        <w:t>（業務管理者の責任）</w:t>
      </w:r>
    </w:p>
    <w:p w14:paraId="35F6857B" w14:textId="77777777" w:rsidR="0020756D" w:rsidRPr="00D32C37" w:rsidRDefault="0020756D" w:rsidP="00463EA6">
      <w:pPr>
        <w:autoSpaceDE w:val="0"/>
        <w:autoSpaceDN w:val="0"/>
        <w:adjustRightInd w:val="0"/>
        <w:snapToGrid w:val="0"/>
        <w:ind w:left="242" w:hangingChars="100" w:hanging="242"/>
        <w:rPr>
          <w:rFonts w:ascii="ＭＳ 明朝" w:hAnsi="ＭＳ 明朝" w:cs="ＭＳ Ｐ明朝"/>
          <w:color w:val="000000"/>
          <w:spacing w:val="1"/>
          <w:kern w:val="0"/>
          <w:sz w:val="24"/>
          <w:szCs w:val="22"/>
        </w:rPr>
      </w:pPr>
      <w:r w:rsidRPr="001D5AE5">
        <w:rPr>
          <w:rFonts w:ascii="ＭＳ 明朝" w:hAnsi="ＭＳ 明朝" w:cs="ＭＳ Ｐ明朝" w:hint="eastAsia"/>
          <w:spacing w:val="1"/>
          <w:kern w:val="0"/>
          <w:sz w:val="24"/>
          <w:szCs w:val="22"/>
        </w:rPr>
        <w:t>第４条　乙は、業務管理者に、特定秘密の表示その他の特定秘密の保護を適切に管理するための措置を講じさせなければ</w:t>
      </w:r>
      <w:r w:rsidRPr="00D32C37">
        <w:rPr>
          <w:rFonts w:ascii="ＭＳ 明朝" w:hAnsi="ＭＳ 明朝" w:cs="ＭＳ Ｐ明朝" w:hint="eastAsia"/>
          <w:color w:val="000000"/>
          <w:spacing w:val="1"/>
          <w:kern w:val="0"/>
          <w:sz w:val="24"/>
          <w:szCs w:val="22"/>
        </w:rPr>
        <w:t>ならない。</w:t>
      </w:r>
    </w:p>
    <w:p w14:paraId="4D6B8B49" w14:textId="77777777" w:rsidR="0020756D" w:rsidRPr="00D32C37" w:rsidRDefault="0020756D" w:rsidP="00463EA6">
      <w:pPr>
        <w:autoSpaceDE w:val="0"/>
        <w:autoSpaceDN w:val="0"/>
        <w:adjustRightInd w:val="0"/>
        <w:snapToGrid w:val="0"/>
        <w:ind w:firstLineChars="100" w:firstLine="242"/>
        <w:rPr>
          <w:rFonts w:ascii="ＭＳ 明朝" w:hAnsi="ＭＳ 明朝" w:cs="ＭＳ Ｐ明朝"/>
          <w:color w:val="000000"/>
          <w:spacing w:val="1"/>
          <w:kern w:val="0"/>
          <w:sz w:val="24"/>
          <w:szCs w:val="22"/>
        </w:rPr>
      </w:pPr>
      <w:r w:rsidRPr="00D32C37">
        <w:rPr>
          <w:rFonts w:ascii="ＭＳ 明朝" w:hAnsi="ＭＳ 明朝" w:cs="ＭＳ Ｐ明朝" w:hint="eastAsia"/>
          <w:color w:val="000000"/>
          <w:spacing w:val="1"/>
          <w:kern w:val="0"/>
          <w:sz w:val="24"/>
          <w:szCs w:val="22"/>
        </w:rPr>
        <w:t>（従業者に対する特定秘密の保護に関する教育）</w:t>
      </w:r>
    </w:p>
    <w:p w14:paraId="31CB53ED" w14:textId="77777777" w:rsidR="0020756D" w:rsidRPr="00D32C37" w:rsidRDefault="0020756D" w:rsidP="00463EA6">
      <w:pPr>
        <w:autoSpaceDE w:val="0"/>
        <w:autoSpaceDN w:val="0"/>
        <w:adjustRightInd w:val="0"/>
        <w:snapToGrid w:val="0"/>
        <w:ind w:left="242" w:hangingChars="100" w:hanging="242"/>
        <w:rPr>
          <w:rFonts w:ascii="ＭＳ 明朝" w:hAnsi="ＭＳ 明朝" w:cs="ＭＳ Ｐ明朝"/>
          <w:color w:val="000000"/>
          <w:spacing w:val="1"/>
          <w:kern w:val="0"/>
          <w:sz w:val="24"/>
          <w:szCs w:val="22"/>
        </w:rPr>
      </w:pPr>
      <w:r w:rsidRPr="00D32C37">
        <w:rPr>
          <w:rFonts w:ascii="ＭＳ 明朝" w:hAnsi="ＭＳ 明朝" w:cs="ＭＳ Ｐ明朝" w:hint="eastAsia"/>
          <w:color w:val="000000"/>
          <w:spacing w:val="1"/>
          <w:kern w:val="0"/>
          <w:sz w:val="24"/>
          <w:szCs w:val="22"/>
        </w:rPr>
        <w:t>第５条</w:t>
      </w:r>
      <w:r w:rsidR="00D32C37" w:rsidRPr="00D32C37">
        <w:rPr>
          <w:rFonts w:ascii="ＭＳ 明朝" w:hAnsi="ＭＳ 明朝" w:cs="ＭＳ Ｐ明朝" w:hint="eastAsia"/>
          <w:color w:val="000000"/>
          <w:spacing w:val="1"/>
          <w:kern w:val="0"/>
          <w:sz w:val="24"/>
          <w:szCs w:val="22"/>
        </w:rPr>
        <w:t xml:space="preserve">　　</w:t>
      </w:r>
      <w:r w:rsidRPr="00D32C37">
        <w:rPr>
          <w:rFonts w:ascii="ＭＳ 明朝" w:hAnsi="ＭＳ 明朝" w:cs="ＭＳ Ｐ明朝" w:hint="eastAsia"/>
          <w:color w:val="000000"/>
          <w:spacing w:val="1"/>
          <w:kern w:val="0"/>
          <w:sz w:val="24"/>
          <w:szCs w:val="22"/>
        </w:rPr>
        <w:t>乙は、従業者に対し特定秘密の保護に必要な知識の習得及び意識の高揚を図るための教育を実施しなければならない。</w:t>
      </w:r>
    </w:p>
    <w:p w14:paraId="605F6DDB" w14:textId="77777777" w:rsidR="0020756D" w:rsidRPr="00D32C37" w:rsidRDefault="0020756D" w:rsidP="00463EA6">
      <w:pPr>
        <w:autoSpaceDE w:val="0"/>
        <w:autoSpaceDN w:val="0"/>
        <w:adjustRightInd w:val="0"/>
        <w:snapToGrid w:val="0"/>
        <w:ind w:left="242" w:hangingChars="100" w:hanging="242"/>
        <w:rPr>
          <w:rFonts w:ascii="ＭＳ 明朝" w:hAnsi="ＭＳ 明朝" w:cs="ＭＳ Ｐ明朝"/>
          <w:color w:val="000000"/>
          <w:spacing w:val="1"/>
          <w:kern w:val="0"/>
          <w:sz w:val="24"/>
          <w:szCs w:val="22"/>
        </w:rPr>
      </w:pPr>
      <w:r w:rsidRPr="00D32C37">
        <w:rPr>
          <w:rFonts w:ascii="ＭＳ 明朝" w:hAnsi="ＭＳ 明朝" w:cs="ＭＳ Ｐ明朝" w:hint="eastAsia"/>
          <w:color w:val="000000"/>
          <w:spacing w:val="1"/>
          <w:kern w:val="0"/>
          <w:sz w:val="24"/>
          <w:szCs w:val="22"/>
        </w:rPr>
        <w:t>２　 乙は、新たに特定秘密の取扱いの業務を行うこととされている従業者に対する前項の教育については、当該特定秘密の取扱いの業務を行う前に実施しなければならな</w:t>
      </w:r>
      <w:r w:rsidRPr="00D32C37">
        <w:rPr>
          <w:rFonts w:ascii="ＭＳ 明朝" w:hAnsi="ＭＳ 明朝" w:cs="ＭＳ Ｐ明朝" w:hint="eastAsia"/>
          <w:color w:val="000000"/>
          <w:spacing w:val="1"/>
          <w:kern w:val="0"/>
          <w:sz w:val="24"/>
          <w:szCs w:val="22"/>
        </w:rPr>
        <w:lastRenderedPageBreak/>
        <w:t>い。</w:t>
      </w:r>
    </w:p>
    <w:p w14:paraId="480664B1" w14:textId="77777777" w:rsidR="0020756D" w:rsidRPr="00D32C37" w:rsidRDefault="0020756D" w:rsidP="00463EA6">
      <w:pPr>
        <w:autoSpaceDE w:val="0"/>
        <w:autoSpaceDN w:val="0"/>
        <w:adjustRightInd w:val="0"/>
        <w:snapToGrid w:val="0"/>
        <w:ind w:left="242" w:hangingChars="100" w:hanging="242"/>
        <w:rPr>
          <w:rFonts w:ascii="ＭＳ 明朝" w:hAnsi="ＭＳ 明朝" w:cs="ＭＳ Ｐ明朝"/>
          <w:color w:val="000000"/>
          <w:spacing w:val="1"/>
          <w:kern w:val="0"/>
          <w:sz w:val="24"/>
          <w:szCs w:val="22"/>
        </w:rPr>
      </w:pPr>
      <w:r w:rsidRPr="00D32C37">
        <w:rPr>
          <w:rFonts w:ascii="ＭＳ 明朝" w:hAnsi="ＭＳ 明朝" w:cs="ＭＳ Ｐ明朝" w:hint="eastAsia"/>
          <w:color w:val="000000"/>
          <w:spacing w:val="1"/>
          <w:kern w:val="0"/>
          <w:sz w:val="24"/>
          <w:szCs w:val="22"/>
        </w:rPr>
        <w:t>３　乙は、第１項の教育を特定秘密の取扱いの業務を行う従業者が少なくとも年１回受講できるよう実施しなければならない。ただし、必要な場合は、当該教育を臨時に実施することを妨げない。</w:t>
      </w:r>
    </w:p>
    <w:p w14:paraId="3851B6FD" w14:textId="77777777" w:rsidR="0020756D" w:rsidRPr="00D32C37" w:rsidRDefault="0020756D" w:rsidP="00463EA6">
      <w:pPr>
        <w:pStyle w:val="a3"/>
        <w:wordWrap/>
        <w:snapToGrid w:val="0"/>
        <w:spacing w:line="240" w:lineRule="auto"/>
        <w:ind w:leftChars="100" w:left="210"/>
        <w:rPr>
          <w:rFonts w:ascii="ＭＳ 明朝" w:eastAsia="ＭＳ 明朝" w:hAnsi="ＭＳ 明朝"/>
          <w:color w:val="000000"/>
          <w:sz w:val="24"/>
          <w:szCs w:val="21"/>
        </w:rPr>
      </w:pPr>
      <w:r w:rsidRPr="00D32C37">
        <w:rPr>
          <w:rFonts w:ascii="ＭＳ 明朝" w:eastAsia="ＭＳ 明朝" w:hAnsi="ＭＳ 明朝" w:hint="eastAsia"/>
          <w:color w:val="000000"/>
          <w:sz w:val="24"/>
          <w:szCs w:val="21"/>
        </w:rPr>
        <w:t>（従業者の範囲の決定）</w:t>
      </w:r>
    </w:p>
    <w:p w14:paraId="31E5D5D6" w14:textId="77777777" w:rsidR="0020756D" w:rsidRPr="00D32C37" w:rsidRDefault="0020756D" w:rsidP="00463EA6">
      <w:pPr>
        <w:pStyle w:val="a3"/>
        <w:wordWrap/>
        <w:snapToGrid w:val="0"/>
        <w:spacing w:line="240" w:lineRule="auto"/>
        <w:ind w:left="244" w:hangingChars="100" w:hanging="244"/>
        <w:rPr>
          <w:rFonts w:ascii="ＭＳ 明朝" w:eastAsia="ＭＳ 明朝" w:hAnsi="ＭＳ 明朝"/>
          <w:color w:val="000000"/>
          <w:sz w:val="24"/>
          <w:szCs w:val="21"/>
        </w:rPr>
      </w:pPr>
      <w:r w:rsidRPr="00D32C37">
        <w:rPr>
          <w:rFonts w:ascii="ＭＳ 明朝" w:eastAsia="ＭＳ 明朝" w:hAnsi="ＭＳ 明朝" w:hint="eastAsia"/>
          <w:color w:val="000000"/>
          <w:sz w:val="24"/>
          <w:szCs w:val="21"/>
        </w:rPr>
        <w:t>第６条　乙は、秘密保全規則等に基づき、特定秘密の取扱いの業務を行う従業者の範囲を決定するに当たっては、従業者個人単位で行い、その範囲は当該特定秘密を知得させる必要性を考慮して最小限にとどめなければならない。</w:t>
      </w:r>
    </w:p>
    <w:p w14:paraId="594948FC" w14:textId="77777777" w:rsidR="0020756D" w:rsidRPr="00D32C37" w:rsidRDefault="0020756D" w:rsidP="00463EA6">
      <w:pPr>
        <w:pStyle w:val="a3"/>
        <w:wordWrap/>
        <w:snapToGrid w:val="0"/>
        <w:spacing w:line="240" w:lineRule="auto"/>
        <w:ind w:left="244" w:hangingChars="100" w:hanging="244"/>
        <w:rPr>
          <w:rFonts w:ascii="ＭＳ 明朝" w:eastAsia="ＭＳ 明朝" w:hAnsi="ＭＳ 明朝"/>
          <w:color w:val="000000"/>
          <w:sz w:val="24"/>
          <w:szCs w:val="21"/>
        </w:rPr>
      </w:pPr>
      <w:r w:rsidRPr="00D32C37">
        <w:rPr>
          <w:rFonts w:ascii="ＭＳ 明朝" w:eastAsia="ＭＳ 明朝" w:hAnsi="ＭＳ 明朝" w:hint="eastAsia"/>
          <w:color w:val="000000"/>
          <w:sz w:val="24"/>
          <w:szCs w:val="21"/>
        </w:rPr>
        <w:t>２　乙は、前項で決定した従業者の範囲を、この特約条項締結後、特定秘密を取り扱わせる前に、特定秘密管理者に報告しなければならない。</w:t>
      </w:r>
    </w:p>
    <w:p w14:paraId="6B81C802" w14:textId="77777777" w:rsidR="0020756D" w:rsidRPr="00D32C37" w:rsidRDefault="0020756D" w:rsidP="00463EA6">
      <w:pPr>
        <w:pStyle w:val="a3"/>
        <w:wordWrap/>
        <w:snapToGrid w:val="0"/>
        <w:spacing w:line="240" w:lineRule="auto"/>
        <w:ind w:left="244" w:hangingChars="100" w:hanging="244"/>
        <w:rPr>
          <w:rFonts w:ascii="ＭＳ 明朝" w:eastAsia="ＭＳ 明朝" w:hAnsi="ＭＳ 明朝"/>
          <w:color w:val="000000"/>
          <w:sz w:val="24"/>
          <w:szCs w:val="21"/>
        </w:rPr>
      </w:pPr>
      <w:r w:rsidRPr="00D32C37">
        <w:rPr>
          <w:rFonts w:ascii="ＭＳ 明朝" w:eastAsia="ＭＳ 明朝" w:hAnsi="ＭＳ 明朝" w:hint="eastAsia"/>
          <w:color w:val="000000"/>
          <w:sz w:val="24"/>
          <w:szCs w:val="21"/>
        </w:rPr>
        <w:t>３　乙は、第１項の従業者の範囲を変更するときは、あらかじめ、特定秘密管理者に報告しなければならない。</w:t>
      </w:r>
    </w:p>
    <w:p w14:paraId="6CE2D41C" w14:textId="77777777" w:rsidR="0020756D" w:rsidRPr="00D32C37" w:rsidRDefault="0020756D" w:rsidP="00463EA6">
      <w:pPr>
        <w:autoSpaceDE w:val="0"/>
        <w:autoSpaceDN w:val="0"/>
        <w:adjustRightInd w:val="0"/>
        <w:snapToGrid w:val="0"/>
        <w:ind w:firstLineChars="100" w:firstLine="242"/>
        <w:rPr>
          <w:rFonts w:ascii="ＭＳ 明朝" w:hAnsi="ＭＳ 明朝" w:cs="ＭＳ Ｐ明朝"/>
          <w:color w:val="000000"/>
          <w:spacing w:val="1"/>
          <w:kern w:val="0"/>
          <w:sz w:val="24"/>
          <w:szCs w:val="22"/>
        </w:rPr>
      </w:pPr>
      <w:r w:rsidRPr="00D32C37">
        <w:rPr>
          <w:rFonts w:ascii="ＭＳ 明朝" w:hAnsi="ＭＳ 明朝" w:cs="ＭＳ Ｐ明朝" w:hint="eastAsia"/>
          <w:color w:val="000000"/>
          <w:spacing w:val="1"/>
          <w:kern w:val="0"/>
          <w:sz w:val="24"/>
          <w:szCs w:val="22"/>
        </w:rPr>
        <w:t>（適正評価の事務）</w:t>
      </w:r>
    </w:p>
    <w:p w14:paraId="54F018DA" w14:textId="77777777" w:rsidR="0020756D" w:rsidRPr="00D32C37" w:rsidRDefault="0020756D" w:rsidP="00463EA6">
      <w:pPr>
        <w:autoSpaceDE w:val="0"/>
        <w:autoSpaceDN w:val="0"/>
        <w:adjustRightInd w:val="0"/>
        <w:snapToGrid w:val="0"/>
        <w:ind w:left="242" w:hangingChars="100" w:hanging="242"/>
        <w:rPr>
          <w:rFonts w:ascii="ＭＳ 明朝" w:hAnsi="ＭＳ 明朝" w:cs="ＭＳ Ｐ明朝"/>
          <w:color w:val="000000"/>
          <w:spacing w:val="1"/>
          <w:kern w:val="0"/>
          <w:sz w:val="24"/>
          <w:szCs w:val="22"/>
        </w:rPr>
      </w:pPr>
      <w:r w:rsidRPr="00D32C37">
        <w:rPr>
          <w:rFonts w:ascii="ＭＳ 明朝" w:hAnsi="ＭＳ 明朝" w:cs="ＭＳ Ｐ明朝" w:hint="eastAsia"/>
          <w:color w:val="000000"/>
          <w:spacing w:val="1"/>
          <w:kern w:val="0"/>
          <w:sz w:val="24"/>
          <w:szCs w:val="22"/>
        </w:rPr>
        <w:t>第７条　乙は、その従業者について、防衛大臣が行う適性評価（特定秘密の保護に関する法律（平成２５年法律第１０８号。以下「法」という。）第１２条第１号の適性評価をいう。以下同じ。）に関し、属紙「適性評価に関する特約条項」に規定する事務を行うものとする。</w:t>
      </w:r>
    </w:p>
    <w:p w14:paraId="19F64594" w14:textId="77777777" w:rsidR="0020756D" w:rsidRPr="00D32C37" w:rsidRDefault="0020756D" w:rsidP="00463EA6">
      <w:pPr>
        <w:autoSpaceDE w:val="0"/>
        <w:autoSpaceDN w:val="0"/>
        <w:adjustRightInd w:val="0"/>
        <w:snapToGrid w:val="0"/>
        <w:ind w:firstLineChars="100" w:firstLine="242"/>
        <w:rPr>
          <w:rFonts w:ascii="ＭＳ 明朝" w:hAnsi="ＭＳ 明朝" w:cs="ＭＳ Ｐ明朝"/>
          <w:color w:val="000000"/>
          <w:spacing w:val="1"/>
          <w:kern w:val="0"/>
          <w:sz w:val="24"/>
          <w:szCs w:val="22"/>
        </w:rPr>
      </w:pPr>
      <w:r w:rsidRPr="00D32C37">
        <w:rPr>
          <w:rFonts w:ascii="ＭＳ 明朝" w:hAnsi="ＭＳ 明朝" w:cs="ＭＳ Ｐ明朝" w:hint="eastAsia"/>
          <w:color w:val="000000"/>
          <w:spacing w:val="1"/>
          <w:kern w:val="0"/>
          <w:sz w:val="24"/>
          <w:szCs w:val="22"/>
        </w:rPr>
        <w:t>（従業者への周知）</w:t>
      </w:r>
    </w:p>
    <w:p w14:paraId="17D80533" w14:textId="77777777" w:rsidR="0020756D" w:rsidRPr="00D32C37" w:rsidRDefault="0020756D" w:rsidP="00463EA6">
      <w:pPr>
        <w:autoSpaceDE w:val="0"/>
        <w:autoSpaceDN w:val="0"/>
        <w:adjustRightInd w:val="0"/>
        <w:snapToGrid w:val="0"/>
        <w:ind w:left="242" w:hangingChars="100" w:hanging="242"/>
        <w:rPr>
          <w:rFonts w:ascii="ＭＳ 明朝" w:hAnsi="ＭＳ 明朝" w:cs="ＭＳ Ｐ明朝"/>
          <w:color w:val="000000"/>
          <w:spacing w:val="1"/>
          <w:kern w:val="0"/>
          <w:sz w:val="24"/>
          <w:szCs w:val="22"/>
        </w:rPr>
      </w:pPr>
      <w:r w:rsidRPr="00D32C37">
        <w:rPr>
          <w:rFonts w:ascii="ＭＳ 明朝" w:hAnsi="ＭＳ 明朝" w:cs="ＭＳ Ｐ明朝" w:hint="eastAsia"/>
          <w:color w:val="000000"/>
          <w:spacing w:val="1"/>
          <w:kern w:val="0"/>
          <w:sz w:val="24"/>
          <w:szCs w:val="22"/>
        </w:rPr>
        <w:t>第８条　乙は、特定資料等の交付若しくは特定秘密の伝達を受けたとき又は特定秘密を保有するときは、当該特定秘密を取り扱う従業者にその旨を周知しなければならない。</w:t>
      </w:r>
    </w:p>
    <w:p w14:paraId="554C457A" w14:textId="77777777" w:rsidR="00D32C37" w:rsidRDefault="0020756D" w:rsidP="00D32C37">
      <w:pPr>
        <w:autoSpaceDE w:val="0"/>
        <w:autoSpaceDN w:val="0"/>
        <w:adjustRightInd w:val="0"/>
        <w:snapToGrid w:val="0"/>
        <w:ind w:firstLineChars="100" w:firstLine="242"/>
        <w:rPr>
          <w:rFonts w:ascii="ＭＳ 明朝" w:hAnsi="ＭＳ 明朝" w:cs="ＭＳ Ｐ明朝"/>
          <w:color w:val="000000"/>
          <w:spacing w:val="1"/>
          <w:kern w:val="0"/>
          <w:sz w:val="24"/>
          <w:szCs w:val="22"/>
        </w:rPr>
      </w:pPr>
      <w:r w:rsidRPr="00D32C37">
        <w:rPr>
          <w:rFonts w:ascii="ＭＳ 明朝" w:hAnsi="ＭＳ 明朝" w:cs="ＭＳ Ｐ明朝" w:hint="eastAsia"/>
          <w:color w:val="000000"/>
          <w:spacing w:val="1"/>
          <w:kern w:val="0"/>
          <w:sz w:val="24"/>
          <w:szCs w:val="22"/>
        </w:rPr>
        <w:t>（特定資料等の保護措置）</w:t>
      </w:r>
    </w:p>
    <w:p w14:paraId="6A122BE4" w14:textId="77777777" w:rsidR="0020756D" w:rsidRPr="00D32C37" w:rsidRDefault="0020756D" w:rsidP="00D32C37">
      <w:pPr>
        <w:autoSpaceDE w:val="0"/>
        <w:autoSpaceDN w:val="0"/>
        <w:adjustRightInd w:val="0"/>
        <w:snapToGrid w:val="0"/>
        <w:ind w:left="242" w:hangingChars="100" w:hanging="242"/>
        <w:rPr>
          <w:rFonts w:ascii="ＭＳ 明朝" w:hAnsi="ＭＳ 明朝" w:cs="ＭＳ Ｐ明朝"/>
          <w:color w:val="000000"/>
          <w:spacing w:val="1"/>
          <w:kern w:val="0"/>
          <w:sz w:val="24"/>
          <w:szCs w:val="22"/>
        </w:rPr>
      </w:pPr>
      <w:r w:rsidRPr="00D32C37">
        <w:rPr>
          <w:rFonts w:ascii="ＭＳ 明朝" w:hAnsi="ＭＳ 明朝" w:cs="ＭＳ Ｐ明朝" w:hint="eastAsia"/>
          <w:color w:val="000000"/>
          <w:spacing w:val="1"/>
          <w:kern w:val="0"/>
          <w:sz w:val="24"/>
          <w:szCs w:val="22"/>
        </w:rPr>
        <w:t>第９条　乙は、特定資料等を当該特定秘密を取り扱う従業者以外の者に供覧してはならない。</w:t>
      </w:r>
    </w:p>
    <w:p w14:paraId="562AAA1C" w14:textId="77777777" w:rsidR="0020756D" w:rsidRPr="00D32C37" w:rsidRDefault="0020756D" w:rsidP="00D32C37">
      <w:pPr>
        <w:autoSpaceDE w:val="0"/>
        <w:autoSpaceDN w:val="0"/>
        <w:adjustRightInd w:val="0"/>
        <w:snapToGrid w:val="0"/>
        <w:ind w:left="242" w:hangingChars="100" w:hanging="242"/>
        <w:rPr>
          <w:rFonts w:ascii="ＭＳ 明朝" w:hAnsi="ＭＳ 明朝" w:cs="ＭＳ Ｐ明朝"/>
          <w:color w:val="000000"/>
          <w:spacing w:val="1"/>
          <w:kern w:val="0"/>
          <w:sz w:val="24"/>
          <w:szCs w:val="22"/>
        </w:rPr>
      </w:pPr>
      <w:r w:rsidRPr="00D32C37">
        <w:rPr>
          <w:rFonts w:ascii="ＭＳ 明朝" w:hAnsi="ＭＳ 明朝" w:cs="ＭＳ Ｐ明朝" w:hint="eastAsia"/>
          <w:color w:val="000000"/>
          <w:spacing w:val="1"/>
          <w:kern w:val="0"/>
          <w:sz w:val="24"/>
          <w:szCs w:val="22"/>
        </w:rPr>
        <w:t>２　乙は、当該特定秘密を取り扱う従業者であっても、作業に必要な限度を超えて特定資料等を供覧してはならない。</w:t>
      </w:r>
    </w:p>
    <w:p w14:paraId="3DCCDDAC" w14:textId="77777777" w:rsidR="0020756D" w:rsidRPr="001D5AE5" w:rsidRDefault="0020756D" w:rsidP="00D32C37">
      <w:pPr>
        <w:autoSpaceDE w:val="0"/>
        <w:autoSpaceDN w:val="0"/>
        <w:adjustRightInd w:val="0"/>
        <w:snapToGrid w:val="0"/>
        <w:ind w:left="242" w:hangingChars="100" w:hanging="242"/>
        <w:rPr>
          <w:rFonts w:ascii="ＭＳ Ｐ明朝" w:eastAsia="ＭＳ Ｐ明朝" w:hAnsi="ＭＳ Ｐ明朝" w:cs="ＭＳ Ｐ明朝"/>
          <w:spacing w:val="1"/>
          <w:kern w:val="0"/>
          <w:sz w:val="24"/>
          <w:szCs w:val="22"/>
        </w:rPr>
      </w:pPr>
      <w:r w:rsidRPr="00D32C37">
        <w:rPr>
          <w:rFonts w:ascii="ＭＳ 明朝" w:hAnsi="ＭＳ 明朝" w:cs="ＭＳ Ｐ明朝" w:hint="eastAsia"/>
          <w:color w:val="000000"/>
          <w:spacing w:val="1"/>
          <w:kern w:val="0"/>
          <w:sz w:val="24"/>
          <w:szCs w:val="22"/>
        </w:rPr>
        <w:t>３</w:t>
      </w:r>
      <w:r w:rsidR="00D32C37" w:rsidRPr="00D32C37">
        <w:rPr>
          <w:rFonts w:ascii="ＭＳ 明朝" w:hAnsi="ＭＳ 明朝" w:cs="ＭＳ Ｐ明朝" w:hint="eastAsia"/>
          <w:color w:val="000000"/>
          <w:spacing w:val="1"/>
          <w:kern w:val="0"/>
          <w:sz w:val="24"/>
          <w:szCs w:val="22"/>
        </w:rPr>
        <w:t xml:space="preserve">　</w:t>
      </w:r>
      <w:r w:rsidRPr="00C73EBC">
        <w:rPr>
          <w:rFonts w:ascii="ＭＳ Ｐ明朝" w:eastAsia="ＭＳ Ｐ明朝" w:hAnsi="ＭＳ Ｐ明朝" w:cs="ＭＳ Ｐ明朝" w:hint="eastAsia"/>
          <w:color w:val="000000"/>
          <w:spacing w:val="1"/>
          <w:kern w:val="0"/>
          <w:sz w:val="24"/>
          <w:szCs w:val="22"/>
        </w:rPr>
        <w:t>乙は、主たる契約に別途定められて</w:t>
      </w:r>
      <w:r w:rsidRPr="001D5AE5">
        <w:rPr>
          <w:rFonts w:ascii="ＭＳ Ｐ明朝" w:eastAsia="ＭＳ Ｐ明朝" w:hAnsi="ＭＳ Ｐ明朝" w:cs="ＭＳ Ｐ明朝" w:hint="eastAsia"/>
          <w:spacing w:val="1"/>
          <w:kern w:val="0"/>
          <w:sz w:val="24"/>
          <w:szCs w:val="22"/>
        </w:rPr>
        <w:t>いる場合を除き、特定資料等を作成しようとするときは、あらかじめ、特定秘密管理者の許可を得なければならない。</w:t>
      </w:r>
    </w:p>
    <w:p w14:paraId="7760DFBB" w14:textId="77777777" w:rsidR="0020756D" w:rsidRPr="001D5AE5" w:rsidRDefault="0020756D" w:rsidP="00463EA6">
      <w:pPr>
        <w:autoSpaceDE w:val="0"/>
        <w:autoSpaceDN w:val="0"/>
        <w:adjustRightInd w:val="0"/>
        <w:snapToGrid w:val="0"/>
        <w:ind w:left="242" w:hangingChars="100" w:hanging="242"/>
        <w:rPr>
          <w:rFonts w:ascii="ＭＳ Ｐ明朝" w:eastAsia="ＭＳ Ｐ明朝" w:hAnsi="ＭＳ Ｐ明朝" w:cs="ＭＳ Ｐ明朝"/>
          <w:spacing w:val="1"/>
          <w:kern w:val="0"/>
          <w:sz w:val="24"/>
          <w:szCs w:val="22"/>
        </w:rPr>
      </w:pPr>
      <w:r w:rsidRPr="001D5AE5">
        <w:rPr>
          <w:rFonts w:ascii="ＭＳ Ｐ明朝" w:eastAsia="ＭＳ Ｐ明朝" w:hAnsi="ＭＳ Ｐ明朝" w:cs="ＭＳ Ｐ明朝" w:hint="eastAsia"/>
          <w:spacing w:val="1"/>
          <w:kern w:val="0"/>
          <w:sz w:val="24"/>
          <w:szCs w:val="22"/>
        </w:rPr>
        <w:t>４ 　前項の場合、乙は、実施の細部について特定秘密管理者と協議し、特定秘密管理者又はその指名する者の立会いのもと行わなければならない。</w:t>
      </w:r>
    </w:p>
    <w:p w14:paraId="5A73F760" w14:textId="77777777" w:rsidR="0020756D" w:rsidRPr="001D5AE5" w:rsidRDefault="0020756D" w:rsidP="00463EA6">
      <w:pPr>
        <w:autoSpaceDE w:val="0"/>
        <w:autoSpaceDN w:val="0"/>
        <w:adjustRightInd w:val="0"/>
        <w:snapToGrid w:val="0"/>
        <w:ind w:left="242" w:hangingChars="100" w:hanging="242"/>
        <w:rPr>
          <w:rFonts w:ascii="ＭＳ Ｐ明朝" w:eastAsia="ＭＳ Ｐ明朝" w:hAnsi="ＭＳ Ｐ明朝" w:cs="ＭＳ Ｐ明朝"/>
          <w:spacing w:val="1"/>
          <w:kern w:val="0"/>
          <w:sz w:val="24"/>
          <w:szCs w:val="22"/>
        </w:rPr>
      </w:pPr>
      <w:r w:rsidRPr="001D5AE5">
        <w:rPr>
          <w:rFonts w:ascii="ＭＳ Ｐ明朝" w:eastAsia="ＭＳ Ｐ明朝" w:hAnsi="ＭＳ Ｐ明朝" w:cs="ＭＳ Ｐ明朝" w:hint="eastAsia"/>
          <w:spacing w:val="1"/>
          <w:kern w:val="0"/>
          <w:sz w:val="24"/>
          <w:szCs w:val="22"/>
        </w:rPr>
        <w:t xml:space="preserve">５　　</w:t>
      </w:r>
      <w:r w:rsidR="00D32C37" w:rsidRPr="001D5AE5">
        <w:rPr>
          <w:rFonts w:hint="eastAsia"/>
          <w:sz w:val="24"/>
          <w:szCs w:val="22"/>
        </w:rPr>
        <w:t>乙は、特定資料等を作成したときは速やかにその旨を特定秘密管理者に書面又は電磁的記録により報告するとともに、特定秘密管理者より必要な指示を受けるものとする。</w:t>
      </w:r>
    </w:p>
    <w:p w14:paraId="2DE61430" w14:textId="77777777" w:rsidR="0020756D" w:rsidRPr="00D32C37" w:rsidRDefault="0020756D" w:rsidP="00463EA6">
      <w:pPr>
        <w:autoSpaceDE w:val="0"/>
        <w:autoSpaceDN w:val="0"/>
        <w:adjustRightInd w:val="0"/>
        <w:snapToGrid w:val="0"/>
        <w:ind w:left="242" w:hangingChars="100" w:hanging="242"/>
        <w:rPr>
          <w:rFonts w:ascii="ＭＳ 明朝" w:hAnsi="ＭＳ 明朝" w:cs="ＭＳ Ｐ明朝"/>
          <w:color w:val="000000"/>
          <w:spacing w:val="1"/>
          <w:kern w:val="0"/>
          <w:sz w:val="24"/>
          <w:szCs w:val="22"/>
        </w:rPr>
      </w:pPr>
      <w:r w:rsidRPr="001D5AE5">
        <w:rPr>
          <w:rFonts w:ascii="ＭＳ 明朝" w:hAnsi="ＭＳ 明朝" w:cs="ＭＳ Ｐ明朝" w:hint="eastAsia"/>
          <w:spacing w:val="1"/>
          <w:kern w:val="0"/>
          <w:sz w:val="24"/>
          <w:szCs w:val="22"/>
        </w:rPr>
        <w:t>６　 乙は、特定資料等の作成において完成に至らなかったものについては、特定秘密管理者の指示に従い、特定秘密管理者に引き渡し、又は特定秘密として指定された情報を探知することができないよう、焼却、粉砕、細断、溶解、破壊等の復元不可能な方法により、確実に廃棄しなければならない</w:t>
      </w:r>
      <w:r w:rsidRPr="00D32C37">
        <w:rPr>
          <w:rFonts w:ascii="ＭＳ 明朝" w:hAnsi="ＭＳ 明朝" w:cs="ＭＳ Ｐ明朝" w:hint="eastAsia"/>
          <w:color w:val="000000"/>
          <w:spacing w:val="1"/>
          <w:kern w:val="0"/>
          <w:sz w:val="24"/>
          <w:szCs w:val="22"/>
        </w:rPr>
        <w:t>。</w:t>
      </w:r>
    </w:p>
    <w:p w14:paraId="6EA14802" w14:textId="77777777" w:rsidR="0020756D" w:rsidRPr="00D32C37" w:rsidRDefault="0020756D" w:rsidP="00463EA6">
      <w:pPr>
        <w:autoSpaceDE w:val="0"/>
        <w:autoSpaceDN w:val="0"/>
        <w:adjustRightInd w:val="0"/>
        <w:snapToGrid w:val="0"/>
        <w:ind w:firstLineChars="100" w:firstLine="242"/>
        <w:rPr>
          <w:rFonts w:ascii="ＭＳ 明朝" w:hAnsi="ＭＳ 明朝" w:cs="ＭＳ Ｐ明朝"/>
          <w:color w:val="000000"/>
          <w:spacing w:val="1"/>
          <w:kern w:val="0"/>
          <w:sz w:val="24"/>
          <w:szCs w:val="22"/>
        </w:rPr>
      </w:pPr>
      <w:r w:rsidRPr="00D32C37">
        <w:rPr>
          <w:rFonts w:ascii="ＭＳ 明朝" w:hAnsi="ＭＳ 明朝" w:cs="ＭＳ Ｐ明朝" w:hint="eastAsia"/>
          <w:color w:val="000000"/>
          <w:spacing w:val="1"/>
          <w:kern w:val="0"/>
          <w:sz w:val="24"/>
          <w:szCs w:val="22"/>
        </w:rPr>
        <w:t>（下請負先への交付及び伝達の承認）</w:t>
      </w:r>
    </w:p>
    <w:p w14:paraId="3C545503" w14:textId="77777777" w:rsidR="0020756D" w:rsidRPr="00D32C37" w:rsidRDefault="0020756D" w:rsidP="00463EA6">
      <w:pPr>
        <w:autoSpaceDE w:val="0"/>
        <w:autoSpaceDN w:val="0"/>
        <w:adjustRightInd w:val="0"/>
        <w:snapToGrid w:val="0"/>
        <w:ind w:left="242" w:hangingChars="100" w:hanging="242"/>
        <w:rPr>
          <w:rFonts w:ascii="ＭＳ 明朝" w:hAnsi="ＭＳ 明朝" w:cs="ＭＳ Ｐ明朝"/>
          <w:color w:val="000000"/>
          <w:spacing w:val="1"/>
          <w:kern w:val="0"/>
          <w:sz w:val="24"/>
          <w:szCs w:val="22"/>
        </w:rPr>
      </w:pPr>
      <w:r w:rsidRPr="00D32C37">
        <w:rPr>
          <w:rFonts w:ascii="ＭＳ 明朝" w:hAnsi="ＭＳ 明朝" w:cs="ＭＳ Ｐ明朝" w:hint="eastAsia"/>
          <w:color w:val="000000"/>
          <w:spacing w:val="1"/>
          <w:kern w:val="0"/>
          <w:sz w:val="24"/>
          <w:szCs w:val="22"/>
        </w:rPr>
        <w:t>第１０条　乙は、特定資料等の交付、又は特定秘密の伝達を、甲との間における法第５条第４項又は法第８条第１項に規定する契約（以下「保全契約」という。）を締結した下請負先であって、当該保全契約に基づき当該特定秘密を保有することができ、又は交付を受けることができる者（以下「特定秘密取扱事業者」という。）以外の者に行ってはならない。</w:t>
      </w:r>
    </w:p>
    <w:p w14:paraId="0A4E174E" w14:textId="77777777" w:rsidR="0020756D" w:rsidRPr="00D32C37" w:rsidRDefault="0020756D" w:rsidP="00463EA6">
      <w:pPr>
        <w:autoSpaceDE w:val="0"/>
        <w:autoSpaceDN w:val="0"/>
        <w:adjustRightInd w:val="0"/>
        <w:snapToGrid w:val="0"/>
        <w:ind w:left="242" w:hangingChars="100" w:hanging="242"/>
        <w:rPr>
          <w:rFonts w:ascii="ＭＳ 明朝" w:hAnsi="ＭＳ 明朝" w:cs="ＭＳ Ｐ明朝"/>
          <w:color w:val="000000"/>
          <w:spacing w:val="1"/>
          <w:kern w:val="0"/>
          <w:sz w:val="24"/>
          <w:szCs w:val="22"/>
        </w:rPr>
      </w:pPr>
      <w:r w:rsidRPr="00D32C37">
        <w:rPr>
          <w:rFonts w:ascii="ＭＳ 明朝" w:hAnsi="ＭＳ 明朝" w:cs="ＭＳ Ｐ明朝" w:hint="eastAsia"/>
          <w:color w:val="000000"/>
          <w:spacing w:val="1"/>
          <w:kern w:val="0"/>
          <w:sz w:val="24"/>
          <w:szCs w:val="22"/>
        </w:rPr>
        <w:t>２　 乙は、特定秘密取扱事業者に特定資料等を交付し、又は特定秘密を伝達するときは、特定秘密管理者の承認を得るものとする。</w:t>
      </w:r>
    </w:p>
    <w:p w14:paraId="70E0BC30" w14:textId="77777777" w:rsidR="0020756D" w:rsidRPr="00D32C37" w:rsidRDefault="0020756D" w:rsidP="00463EA6">
      <w:pPr>
        <w:autoSpaceDE w:val="0"/>
        <w:autoSpaceDN w:val="0"/>
        <w:adjustRightInd w:val="0"/>
        <w:snapToGrid w:val="0"/>
        <w:ind w:left="242" w:hangingChars="100" w:hanging="242"/>
        <w:rPr>
          <w:rFonts w:ascii="ＭＳ 明朝" w:hAnsi="ＭＳ 明朝" w:cs="ＭＳ Ｐ明朝"/>
          <w:color w:val="000000"/>
          <w:spacing w:val="1"/>
          <w:kern w:val="0"/>
          <w:sz w:val="24"/>
          <w:szCs w:val="22"/>
        </w:rPr>
      </w:pPr>
      <w:r w:rsidRPr="00D32C37">
        <w:rPr>
          <w:rFonts w:ascii="ＭＳ 明朝" w:hAnsi="ＭＳ 明朝" w:cs="ＭＳ Ｐ明朝" w:hint="eastAsia"/>
          <w:color w:val="000000"/>
          <w:spacing w:val="1"/>
          <w:kern w:val="0"/>
          <w:sz w:val="24"/>
          <w:szCs w:val="22"/>
        </w:rPr>
        <w:t>３ 　前項の規定に基づき交付する特定資料等を返却させる場合には、乙は、交付の際</w:t>
      </w:r>
      <w:r w:rsidRPr="00D32C37">
        <w:rPr>
          <w:rFonts w:ascii="ＭＳ 明朝" w:hAnsi="ＭＳ 明朝" w:cs="ＭＳ Ｐ明朝" w:hint="eastAsia"/>
          <w:color w:val="000000"/>
          <w:spacing w:val="1"/>
          <w:kern w:val="0"/>
          <w:sz w:val="24"/>
          <w:szCs w:val="22"/>
        </w:rPr>
        <w:lastRenderedPageBreak/>
        <w:t>に、特定秘密管理者の指示を受け、業務管理者に当該特定資料等の返却の時期を明示させるものとする。</w:t>
      </w:r>
    </w:p>
    <w:p w14:paraId="78A067C2" w14:textId="77777777" w:rsidR="0020756D" w:rsidRPr="00D32C37" w:rsidRDefault="0020756D" w:rsidP="00463EA6">
      <w:pPr>
        <w:autoSpaceDE w:val="0"/>
        <w:autoSpaceDN w:val="0"/>
        <w:adjustRightInd w:val="0"/>
        <w:snapToGrid w:val="0"/>
        <w:ind w:firstLineChars="100" w:firstLine="242"/>
        <w:rPr>
          <w:rFonts w:ascii="ＭＳ 明朝" w:hAnsi="ＭＳ 明朝" w:cs="ＭＳ Ｐ明朝"/>
          <w:color w:val="000000"/>
          <w:spacing w:val="1"/>
          <w:kern w:val="0"/>
          <w:sz w:val="24"/>
          <w:szCs w:val="22"/>
        </w:rPr>
      </w:pPr>
      <w:r w:rsidRPr="00D32C37">
        <w:rPr>
          <w:rFonts w:ascii="ＭＳ 明朝" w:hAnsi="ＭＳ 明朝" w:cs="ＭＳ Ｐ明朝" w:hint="eastAsia"/>
          <w:color w:val="000000"/>
          <w:spacing w:val="1"/>
          <w:kern w:val="0"/>
          <w:sz w:val="24"/>
          <w:szCs w:val="22"/>
        </w:rPr>
        <w:t>（運搬の方法）</w:t>
      </w:r>
    </w:p>
    <w:p w14:paraId="3CB97417" w14:textId="77777777" w:rsidR="0020756D" w:rsidRPr="00D32C37" w:rsidRDefault="0020756D" w:rsidP="00463EA6">
      <w:pPr>
        <w:autoSpaceDE w:val="0"/>
        <w:autoSpaceDN w:val="0"/>
        <w:adjustRightInd w:val="0"/>
        <w:snapToGrid w:val="0"/>
        <w:ind w:left="242" w:hangingChars="100" w:hanging="242"/>
        <w:rPr>
          <w:rFonts w:ascii="ＭＳ 明朝" w:hAnsi="ＭＳ 明朝" w:cs="ＭＳ Ｐ明朝"/>
          <w:color w:val="000000"/>
          <w:spacing w:val="1"/>
          <w:kern w:val="0"/>
          <w:sz w:val="24"/>
          <w:szCs w:val="22"/>
        </w:rPr>
      </w:pPr>
      <w:r w:rsidRPr="00D32C37">
        <w:rPr>
          <w:rFonts w:ascii="ＭＳ 明朝" w:hAnsi="ＭＳ 明朝" w:cs="ＭＳ Ｐ明朝" w:hint="eastAsia"/>
          <w:color w:val="000000"/>
          <w:spacing w:val="1"/>
          <w:kern w:val="0"/>
          <w:sz w:val="24"/>
          <w:szCs w:val="22"/>
        </w:rPr>
        <w:t>第１１条　特定資料等を運搬するときは、乙は、当該特定秘密の取扱いの業務を行う従業者の中から指名した従業者に携行させるものとする。</w:t>
      </w:r>
    </w:p>
    <w:p w14:paraId="31A75E83" w14:textId="77777777" w:rsidR="0020756D" w:rsidRPr="00D32C37" w:rsidRDefault="0020756D" w:rsidP="00463EA6">
      <w:pPr>
        <w:autoSpaceDE w:val="0"/>
        <w:autoSpaceDN w:val="0"/>
        <w:adjustRightInd w:val="0"/>
        <w:snapToGrid w:val="0"/>
        <w:ind w:left="242" w:hangingChars="100" w:hanging="242"/>
        <w:rPr>
          <w:rFonts w:ascii="ＭＳ 明朝" w:hAnsi="ＭＳ 明朝" w:cs="ＭＳ Ｐ明朝"/>
          <w:color w:val="000000"/>
          <w:spacing w:val="1"/>
          <w:kern w:val="0"/>
          <w:sz w:val="24"/>
          <w:szCs w:val="22"/>
        </w:rPr>
      </w:pPr>
      <w:r w:rsidRPr="00D32C37">
        <w:rPr>
          <w:rFonts w:ascii="ＭＳ 明朝" w:hAnsi="ＭＳ 明朝" w:cs="ＭＳ Ｐ明朝" w:hint="eastAsia"/>
          <w:color w:val="000000"/>
          <w:spacing w:val="1"/>
          <w:kern w:val="0"/>
          <w:sz w:val="24"/>
          <w:szCs w:val="22"/>
        </w:rPr>
        <w:t>２ 　乙は、前項の規定により運搬することができないとき又は運搬することが不適当であるときの運搬の方法については、特定秘密管理者の指示に従うものとする。</w:t>
      </w:r>
    </w:p>
    <w:p w14:paraId="7CE19E5A" w14:textId="77777777" w:rsidR="0020756D" w:rsidRPr="00D32C37" w:rsidRDefault="0020756D" w:rsidP="00463EA6">
      <w:pPr>
        <w:pStyle w:val="a3"/>
        <w:wordWrap/>
        <w:snapToGrid w:val="0"/>
        <w:spacing w:line="240" w:lineRule="auto"/>
        <w:ind w:leftChars="100" w:left="210"/>
        <w:rPr>
          <w:rFonts w:ascii="ＭＳ 明朝" w:eastAsia="ＭＳ 明朝" w:hAnsi="ＭＳ 明朝"/>
          <w:color w:val="000000"/>
          <w:sz w:val="24"/>
          <w:szCs w:val="21"/>
        </w:rPr>
      </w:pPr>
      <w:r w:rsidRPr="00D32C37">
        <w:rPr>
          <w:rFonts w:ascii="ＭＳ 明朝" w:eastAsia="ＭＳ 明朝" w:hAnsi="ＭＳ 明朝" w:hint="eastAsia"/>
          <w:color w:val="000000"/>
          <w:sz w:val="24"/>
          <w:szCs w:val="21"/>
        </w:rPr>
        <w:t>（交付の方法）</w:t>
      </w:r>
    </w:p>
    <w:p w14:paraId="7684EFEF" w14:textId="77777777" w:rsidR="0020756D" w:rsidRPr="00D32C37" w:rsidRDefault="0020756D" w:rsidP="00463EA6">
      <w:pPr>
        <w:pStyle w:val="a3"/>
        <w:wordWrap/>
        <w:snapToGrid w:val="0"/>
        <w:spacing w:line="240" w:lineRule="auto"/>
        <w:ind w:left="244" w:hangingChars="100" w:hanging="244"/>
        <w:rPr>
          <w:rFonts w:ascii="ＭＳ 明朝" w:eastAsia="ＭＳ 明朝" w:hAnsi="ＭＳ 明朝"/>
          <w:color w:val="000000"/>
          <w:sz w:val="24"/>
          <w:szCs w:val="21"/>
        </w:rPr>
      </w:pPr>
      <w:r w:rsidRPr="00D32C37">
        <w:rPr>
          <w:rFonts w:ascii="ＭＳ 明朝" w:eastAsia="ＭＳ 明朝" w:hAnsi="ＭＳ 明朝" w:hint="eastAsia"/>
          <w:color w:val="000000"/>
          <w:sz w:val="24"/>
          <w:szCs w:val="21"/>
        </w:rPr>
        <w:t>第１２条　乙は、特定資料等を交付するときは、受領書等に、名宛人又はその指名する者　（第１０条第２項の承認を受けた特定秘密取扱事業者の従業者であって、当該特定秘密を取り扱う者に限る。）の受領印の押印を受けるなど、受領の記録を残すものとする。</w:t>
      </w:r>
    </w:p>
    <w:p w14:paraId="64F58CCC" w14:textId="77777777" w:rsidR="0020756D" w:rsidRPr="00D32C37" w:rsidRDefault="0020756D" w:rsidP="00463EA6">
      <w:pPr>
        <w:pStyle w:val="a3"/>
        <w:wordWrap/>
        <w:snapToGrid w:val="0"/>
        <w:spacing w:line="240" w:lineRule="auto"/>
        <w:ind w:left="244" w:hangingChars="100" w:hanging="244"/>
        <w:rPr>
          <w:rFonts w:ascii="ＭＳ 明朝" w:eastAsia="ＭＳ 明朝" w:hAnsi="ＭＳ 明朝"/>
          <w:color w:val="000000"/>
          <w:sz w:val="24"/>
          <w:szCs w:val="21"/>
        </w:rPr>
      </w:pPr>
      <w:r w:rsidRPr="00D32C37">
        <w:rPr>
          <w:rFonts w:ascii="ＭＳ 明朝" w:eastAsia="ＭＳ 明朝" w:hAnsi="ＭＳ 明朝" w:hint="eastAsia"/>
          <w:color w:val="000000"/>
          <w:sz w:val="24"/>
          <w:szCs w:val="21"/>
        </w:rPr>
        <w:t>２ 特定資料等は、郵送により交付してはならない。</w:t>
      </w:r>
    </w:p>
    <w:p w14:paraId="3B275A62" w14:textId="77777777" w:rsidR="0020756D" w:rsidRPr="00D32C37" w:rsidRDefault="0020756D" w:rsidP="00463EA6">
      <w:pPr>
        <w:autoSpaceDE w:val="0"/>
        <w:autoSpaceDN w:val="0"/>
        <w:adjustRightInd w:val="0"/>
        <w:snapToGrid w:val="0"/>
        <w:ind w:firstLineChars="100" w:firstLine="242"/>
        <w:rPr>
          <w:rFonts w:ascii="ＭＳ 明朝" w:hAnsi="ＭＳ 明朝" w:cs="ＭＳ Ｐ明朝"/>
          <w:color w:val="000000"/>
          <w:spacing w:val="1"/>
          <w:kern w:val="0"/>
          <w:sz w:val="24"/>
          <w:szCs w:val="22"/>
        </w:rPr>
      </w:pPr>
      <w:r w:rsidRPr="00D32C37">
        <w:rPr>
          <w:rFonts w:ascii="ＭＳ 明朝" w:hAnsi="ＭＳ 明朝" w:cs="ＭＳ Ｐ明朝" w:hint="eastAsia"/>
          <w:color w:val="000000"/>
          <w:spacing w:val="1"/>
          <w:kern w:val="0"/>
          <w:sz w:val="24"/>
          <w:szCs w:val="22"/>
        </w:rPr>
        <w:t>（文書及び図画の封かん等）</w:t>
      </w:r>
    </w:p>
    <w:p w14:paraId="6FC32722" w14:textId="77777777" w:rsidR="0020756D" w:rsidRPr="00D32C37" w:rsidRDefault="0020756D" w:rsidP="00463EA6">
      <w:pPr>
        <w:autoSpaceDE w:val="0"/>
        <w:autoSpaceDN w:val="0"/>
        <w:adjustRightInd w:val="0"/>
        <w:snapToGrid w:val="0"/>
        <w:ind w:left="242" w:hangingChars="100" w:hanging="242"/>
        <w:rPr>
          <w:rFonts w:ascii="ＭＳ 明朝" w:hAnsi="ＭＳ 明朝" w:cs="ＭＳ Ｐ明朝"/>
          <w:color w:val="000000"/>
          <w:spacing w:val="1"/>
          <w:kern w:val="0"/>
          <w:sz w:val="24"/>
          <w:szCs w:val="22"/>
        </w:rPr>
      </w:pPr>
      <w:r w:rsidRPr="00D32C37">
        <w:rPr>
          <w:rFonts w:ascii="ＭＳ 明朝" w:hAnsi="ＭＳ 明朝" w:cs="ＭＳ Ｐ明朝" w:hint="eastAsia"/>
          <w:color w:val="000000"/>
          <w:spacing w:val="1"/>
          <w:kern w:val="0"/>
          <w:sz w:val="24"/>
          <w:szCs w:val="22"/>
        </w:rPr>
        <w:t>第１３条　乙は、特定秘密である情報を記録する文書若しくは図画を運搬し、又は交付するときは、それを外部から見ることができないように封筒若しくは包装を二重にして封かんするものとする。</w:t>
      </w:r>
    </w:p>
    <w:p w14:paraId="2CC132C5" w14:textId="77777777" w:rsidR="0020756D" w:rsidRPr="00D32C37" w:rsidRDefault="0020756D" w:rsidP="00463EA6">
      <w:pPr>
        <w:autoSpaceDE w:val="0"/>
        <w:autoSpaceDN w:val="0"/>
        <w:adjustRightInd w:val="0"/>
        <w:snapToGrid w:val="0"/>
        <w:ind w:firstLineChars="100" w:firstLine="242"/>
        <w:rPr>
          <w:rFonts w:ascii="ＭＳ 明朝" w:hAnsi="ＭＳ 明朝" w:cs="ＭＳ Ｐ明朝"/>
          <w:color w:val="000000"/>
          <w:spacing w:val="1"/>
          <w:kern w:val="0"/>
          <w:sz w:val="24"/>
          <w:szCs w:val="22"/>
        </w:rPr>
      </w:pPr>
      <w:r w:rsidRPr="00D32C37">
        <w:rPr>
          <w:rFonts w:ascii="ＭＳ 明朝" w:hAnsi="ＭＳ 明朝" w:cs="ＭＳ Ｐ明朝" w:hint="eastAsia"/>
          <w:color w:val="000000"/>
          <w:spacing w:val="1"/>
          <w:kern w:val="0"/>
          <w:sz w:val="24"/>
          <w:szCs w:val="22"/>
        </w:rPr>
        <w:t>（物件の包装等）</w:t>
      </w:r>
    </w:p>
    <w:p w14:paraId="0AC58D4E" w14:textId="77777777" w:rsidR="0020756D" w:rsidRPr="00D32C37" w:rsidRDefault="0020756D" w:rsidP="00463EA6">
      <w:pPr>
        <w:autoSpaceDE w:val="0"/>
        <w:autoSpaceDN w:val="0"/>
        <w:adjustRightInd w:val="0"/>
        <w:snapToGrid w:val="0"/>
        <w:ind w:left="242" w:hangingChars="100" w:hanging="242"/>
        <w:rPr>
          <w:rFonts w:ascii="ＭＳ 明朝" w:hAnsi="ＭＳ 明朝" w:cs="ＭＳ Ｐ明朝"/>
          <w:color w:val="000000"/>
          <w:spacing w:val="1"/>
          <w:kern w:val="0"/>
          <w:sz w:val="24"/>
          <w:szCs w:val="22"/>
        </w:rPr>
      </w:pPr>
      <w:r w:rsidRPr="00D32C37">
        <w:rPr>
          <w:rFonts w:ascii="ＭＳ 明朝" w:hAnsi="ＭＳ 明朝" w:cs="ＭＳ Ｐ明朝" w:hint="eastAsia"/>
          <w:color w:val="000000"/>
          <w:spacing w:val="1"/>
          <w:kern w:val="0"/>
          <w:sz w:val="24"/>
          <w:szCs w:val="22"/>
        </w:rPr>
        <w:t>第１４条　乙は、特定秘密である情報を記録する物件、又は特定物件を運搬し、又は交付するときは、窃取、破壊、盗見等の危険を防止するため、運搬容器に収納し、施錠するなどの措置を講ずるものとする。</w:t>
      </w:r>
    </w:p>
    <w:p w14:paraId="57CAA5BA" w14:textId="77777777" w:rsidR="0020756D" w:rsidRPr="00D32C37" w:rsidRDefault="0020756D" w:rsidP="00463EA6">
      <w:pPr>
        <w:autoSpaceDE w:val="0"/>
        <w:autoSpaceDN w:val="0"/>
        <w:adjustRightInd w:val="0"/>
        <w:snapToGrid w:val="0"/>
        <w:ind w:firstLineChars="100" w:firstLine="242"/>
        <w:rPr>
          <w:rFonts w:ascii="ＭＳ 明朝" w:hAnsi="ＭＳ 明朝" w:cs="ＭＳ Ｐ明朝"/>
          <w:color w:val="000000"/>
          <w:spacing w:val="1"/>
          <w:kern w:val="0"/>
          <w:sz w:val="24"/>
          <w:szCs w:val="22"/>
        </w:rPr>
      </w:pPr>
      <w:r w:rsidRPr="00D32C37">
        <w:rPr>
          <w:rFonts w:ascii="ＭＳ 明朝" w:hAnsi="ＭＳ 明朝" w:cs="ＭＳ Ｐ明朝" w:hint="eastAsia"/>
          <w:color w:val="000000"/>
          <w:spacing w:val="1"/>
          <w:kern w:val="0"/>
          <w:sz w:val="24"/>
          <w:szCs w:val="22"/>
        </w:rPr>
        <w:t>（電気通信による交付）</w:t>
      </w:r>
    </w:p>
    <w:p w14:paraId="1444B9D9" w14:textId="77777777" w:rsidR="0020756D" w:rsidRPr="00D32C37" w:rsidRDefault="0020756D" w:rsidP="00463EA6">
      <w:pPr>
        <w:autoSpaceDE w:val="0"/>
        <w:autoSpaceDN w:val="0"/>
        <w:adjustRightInd w:val="0"/>
        <w:snapToGrid w:val="0"/>
        <w:ind w:left="242" w:hangingChars="100" w:hanging="242"/>
        <w:rPr>
          <w:rFonts w:ascii="ＭＳ 明朝" w:hAnsi="ＭＳ 明朝" w:cs="ＭＳ Ｐ明朝"/>
          <w:color w:val="000000"/>
          <w:spacing w:val="1"/>
          <w:kern w:val="0"/>
          <w:sz w:val="24"/>
          <w:szCs w:val="22"/>
        </w:rPr>
      </w:pPr>
      <w:r w:rsidRPr="00D32C37">
        <w:rPr>
          <w:rFonts w:ascii="ＭＳ 明朝" w:hAnsi="ＭＳ 明朝" w:cs="ＭＳ Ｐ明朝" w:hint="eastAsia"/>
          <w:color w:val="000000"/>
          <w:spacing w:val="1"/>
          <w:kern w:val="0"/>
          <w:sz w:val="24"/>
          <w:szCs w:val="22"/>
        </w:rPr>
        <w:t>第１５条　乙は、特定資料（物件を除く。）を電気通信の方法により交付するときは、暗号措置等必要な措置を講ずるものとする。ただし、インターネットを介した電子メール又はストレージ</w:t>
      </w:r>
      <w:r w:rsidR="004A1BD3" w:rsidRPr="00D32C37">
        <w:rPr>
          <w:rFonts w:ascii="ＭＳ 明朝" w:hAnsi="ＭＳ 明朝" w:cs="ＭＳ Ｐ明朝" w:hint="eastAsia"/>
          <w:color w:val="000000"/>
          <w:spacing w:val="1"/>
          <w:kern w:val="0"/>
          <w:sz w:val="24"/>
          <w:szCs w:val="22"/>
        </w:rPr>
        <w:t xml:space="preserve">　</w:t>
      </w:r>
      <w:r w:rsidRPr="00D32C37">
        <w:rPr>
          <w:rFonts w:ascii="ＭＳ 明朝" w:hAnsi="ＭＳ 明朝" w:cs="ＭＳ Ｐ明朝" w:hint="eastAsia"/>
          <w:color w:val="000000"/>
          <w:spacing w:val="1"/>
          <w:kern w:val="0"/>
          <w:sz w:val="24"/>
          <w:szCs w:val="22"/>
        </w:rPr>
        <w:t>サービスを利用しての交付はしてはならない。</w:t>
      </w:r>
    </w:p>
    <w:p w14:paraId="2B9A752D" w14:textId="77777777" w:rsidR="0020756D" w:rsidRPr="00D32C37" w:rsidRDefault="0020756D" w:rsidP="00463EA6">
      <w:pPr>
        <w:autoSpaceDE w:val="0"/>
        <w:autoSpaceDN w:val="0"/>
        <w:adjustRightInd w:val="0"/>
        <w:snapToGrid w:val="0"/>
        <w:ind w:firstLineChars="100" w:firstLine="242"/>
        <w:rPr>
          <w:rFonts w:ascii="ＭＳ 明朝" w:hAnsi="ＭＳ 明朝" w:cs="ＭＳ Ｐ明朝"/>
          <w:color w:val="000000"/>
          <w:spacing w:val="1"/>
          <w:kern w:val="0"/>
          <w:sz w:val="24"/>
          <w:szCs w:val="22"/>
        </w:rPr>
      </w:pPr>
      <w:r w:rsidRPr="00D32C37">
        <w:rPr>
          <w:rFonts w:ascii="ＭＳ 明朝" w:hAnsi="ＭＳ 明朝" w:cs="ＭＳ Ｐ明朝" w:hint="eastAsia"/>
          <w:color w:val="000000"/>
          <w:spacing w:val="1"/>
          <w:kern w:val="0"/>
          <w:sz w:val="24"/>
          <w:szCs w:val="22"/>
        </w:rPr>
        <w:t>（特定資料等の接受）</w:t>
      </w:r>
    </w:p>
    <w:p w14:paraId="5F8E13CA" w14:textId="77777777" w:rsidR="0020756D" w:rsidRPr="00D32C37" w:rsidRDefault="0020756D" w:rsidP="00463EA6">
      <w:pPr>
        <w:autoSpaceDE w:val="0"/>
        <w:autoSpaceDN w:val="0"/>
        <w:adjustRightInd w:val="0"/>
        <w:snapToGrid w:val="0"/>
        <w:ind w:left="242" w:hangingChars="100" w:hanging="242"/>
        <w:rPr>
          <w:rFonts w:ascii="ＭＳ 明朝" w:hAnsi="ＭＳ 明朝" w:cs="ＭＳ Ｐ明朝"/>
          <w:color w:val="000000"/>
          <w:spacing w:val="1"/>
          <w:kern w:val="0"/>
          <w:sz w:val="24"/>
          <w:szCs w:val="22"/>
        </w:rPr>
      </w:pPr>
      <w:r w:rsidRPr="00D32C37">
        <w:rPr>
          <w:rFonts w:ascii="ＭＳ 明朝" w:hAnsi="ＭＳ 明朝" w:cs="ＭＳ Ｐ明朝" w:hint="eastAsia"/>
          <w:color w:val="000000"/>
          <w:spacing w:val="1"/>
          <w:kern w:val="0"/>
          <w:sz w:val="24"/>
          <w:szCs w:val="22"/>
        </w:rPr>
        <w:t>第１６条　乙は、封かんされている特定秘密である情報を記録する文書若しくは図画は、名宛人又はその指名する従業者（当該特定秘密を取り扱う者に限る。）でなければ開封させてはならない。</w:t>
      </w:r>
    </w:p>
    <w:p w14:paraId="689A216B" w14:textId="77777777" w:rsidR="0020756D" w:rsidRPr="00D32C37" w:rsidRDefault="0020756D" w:rsidP="00463EA6">
      <w:pPr>
        <w:autoSpaceDE w:val="0"/>
        <w:autoSpaceDN w:val="0"/>
        <w:adjustRightInd w:val="0"/>
        <w:snapToGrid w:val="0"/>
        <w:ind w:firstLineChars="100" w:firstLine="242"/>
        <w:rPr>
          <w:rFonts w:ascii="ＭＳ 明朝" w:hAnsi="ＭＳ 明朝" w:cs="ＭＳ Ｐ明朝"/>
          <w:color w:val="000000"/>
          <w:spacing w:val="1"/>
          <w:kern w:val="0"/>
          <w:sz w:val="24"/>
          <w:szCs w:val="22"/>
        </w:rPr>
      </w:pPr>
      <w:r w:rsidRPr="00D32C37">
        <w:rPr>
          <w:rFonts w:ascii="ＭＳ 明朝" w:hAnsi="ＭＳ 明朝" w:cs="ＭＳ Ｐ明朝" w:hint="eastAsia"/>
          <w:color w:val="000000"/>
          <w:spacing w:val="1"/>
          <w:kern w:val="0"/>
          <w:sz w:val="24"/>
          <w:szCs w:val="22"/>
        </w:rPr>
        <w:t>（伝達の方法）</w:t>
      </w:r>
    </w:p>
    <w:p w14:paraId="7C00FB6E" w14:textId="77777777" w:rsidR="0020756D" w:rsidRPr="00D32C37" w:rsidRDefault="0020756D" w:rsidP="00463EA6">
      <w:pPr>
        <w:autoSpaceDE w:val="0"/>
        <w:autoSpaceDN w:val="0"/>
        <w:adjustRightInd w:val="0"/>
        <w:snapToGrid w:val="0"/>
        <w:ind w:left="242" w:hangingChars="100" w:hanging="242"/>
        <w:rPr>
          <w:rFonts w:ascii="ＭＳ 明朝" w:hAnsi="ＭＳ 明朝" w:cs="ＭＳ Ｐ明朝"/>
          <w:color w:val="000000"/>
          <w:spacing w:val="1"/>
          <w:kern w:val="0"/>
          <w:sz w:val="24"/>
          <w:szCs w:val="22"/>
        </w:rPr>
      </w:pPr>
      <w:r w:rsidRPr="00D32C37">
        <w:rPr>
          <w:rFonts w:ascii="ＭＳ 明朝" w:hAnsi="ＭＳ 明朝" w:cs="ＭＳ Ｐ明朝" w:hint="eastAsia"/>
          <w:color w:val="000000"/>
          <w:spacing w:val="1"/>
          <w:kern w:val="0"/>
          <w:sz w:val="24"/>
          <w:szCs w:val="22"/>
        </w:rPr>
        <w:t>第１７条　乙は、特定秘密を伝達するときは、その旨を明らかにするとともに、当該特定秘密の内容を筆記することを差し控えるよう伝えるなど、その保護につき注意を促すための必要な措置を講ずるものとする。</w:t>
      </w:r>
    </w:p>
    <w:p w14:paraId="4CBAAAF0" w14:textId="77777777" w:rsidR="0020756D" w:rsidRPr="00D32C37" w:rsidRDefault="0020756D" w:rsidP="00463EA6">
      <w:pPr>
        <w:autoSpaceDE w:val="0"/>
        <w:autoSpaceDN w:val="0"/>
        <w:adjustRightInd w:val="0"/>
        <w:snapToGrid w:val="0"/>
        <w:rPr>
          <w:rFonts w:ascii="ＭＳ 明朝" w:hAnsi="ＭＳ 明朝" w:cs="ＭＳ Ｐ明朝"/>
          <w:color w:val="000000"/>
          <w:spacing w:val="1"/>
          <w:kern w:val="0"/>
          <w:sz w:val="24"/>
          <w:szCs w:val="22"/>
        </w:rPr>
      </w:pPr>
      <w:r w:rsidRPr="00D32C37">
        <w:rPr>
          <w:rFonts w:ascii="ＭＳ 明朝" w:hAnsi="ＭＳ 明朝" w:cs="ＭＳ Ｐ明朝" w:hint="eastAsia"/>
          <w:color w:val="000000"/>
          <w:spacing w:val="1"/>
          <w:kern w:val="0"/>
          <w:sz w:val="24"/>
          <w:szCs w:val="22"/>
        </w:rPr>
        <w:t>２ 　乙は、特定秘密の伝達を電話で行ってはならない。</w:t>
      </w:r>
    </w:p>
    <w:p w14:paraId="303C9C52" w14:textId="77777777" w:rsidR="0020756D" w:rsidRPr="00D32C37" w:rsidRDefault="0020756D" w:rsidP="00463EA6">
      <w:pPr>
        <w:autoSpaceDE w:val="0"/>
        <w:autoSpaceDN w:val="0"/>
        <w:adjustRightInd w:val="0"/>
        <w:snapToGrid w:val="0"/>
        <w:rPr>
          <w:rFonts w:ascii="ＭＳ 明朝" w:hAnsi="ＭＳ 明朝" w:cs="ＭＳ Ｐ明朝"/>
          <w:color w:val="000000"/>
          <w:spacing w:val="1"/>
          <w:kern w:val="0"/>
          <w:sz w:val="24"/>
          <w:szCs w:val="22"/>
        </w:rPr>
      </w:pPr>
      <w:r w:rsidRPr="00D32C37">
        <w:rPr>
          <w:rFonts w:ascii="ＭＳ 明朝" w:hAnsi="ＭＳ 明朝" w:cs="ＭＳ Ｐ明朝" w:hint="eastAsia"/>
          <w:color w:val="000000"/>
          <w:spacing w:val="1"/>
          <w:kern w:val="0"/>
          <w:sz w:val="24"/>
          <w:szCs w:val="22"/>
        </w:rPr>
        <w:t>３ 　乙は、特定秘密を伝達する場合には、盗聴等の防止に努めるものとする。</w:t>
      </w:r>
    </w:p>
    <w:p w14:paraId="2045B52E" w14:textId="77777777" w:rsidR="0020756D" w:rsidRPr="00D32C37" w:rsidRDefault="0020756D" w:rsidP="00463EA6">
      <w:pPr>
        <w:autoSpaceDE w:val="0"/>
        <w:autoSpaceDN w:val="0"/>
        <w:adjustRightInd w:val="0"/>
        <w:snapToGrid w:val="0"/>
        <w:ind w:firstLineChars="100" w:firstLine="242"/>
        <w:rPr>
          <w:rFonts w:ascii="ＭＳ 明朝" w:hAnsi="ＭＳ 明朝" w:cs="ＭＳ Ｐ明朝"/>
          <w:color w:val="000000"/>
          <w:spacing w:val="1"/>
          <w:kern w:val="0"/>
          <w:sz w:val="24"/>
          <w:szCs w:val="22"/>
        </w:rPr>
      </w:pPr>
      <w:r w:rsidRPr="00D32C37">
        <w:rPr>
          <w:rFonts w:ascii="ＭＳ 明朝" w:hAnsi="ＭＳ 明朝" w:cs="ＭＳ Ｐ明朝" w:hint="eastAsia"/>
          <w:color w:val="000000"/>
          <w:spacing w:val="1"/>
          <w:kern w:val="0"/>
          <w:sz w:val="24"/>
          <w:szCs w:val="22"/>
        </w:rPr>
        <w:t>（特定秘密を取り扱うために使用する電子計算機の使用の制限等）</w:t>
      </w:r>
    </w:p>
    <w:p w14:paraId="2D4472D0" w14:textId="77777777" w:rsidR="0020756D" w:rsidRPr="00D32C37" w:rsidRDefault="0020756D" w:rsidP="00463EA6">
      <w:pPr>
        <w:autoSpaceDE w:val="0"/>
        <w:autoSpaceDN w:val="0"/>
        <w:adjustRightInd w:val="0"/>
        <w:snapToGrid w:val="0"/>
        <w:ind w:left="242" w:hangingChars="100" w:hanging="242"/>
        <w:rPr>
          <w:rFonts w:ascii="ＭＳ 明朝" w:hAnsi="ＭＳ 明朝" w:cs="ＭＳ Ｐ明朝"/>
          <w:color w:val="000000"/>
          <w:spacing w:val="1"/>
          <w:kern w:val="0"/>
          <w:sz w:val="24"/>
          <w:szCs w:val="22"/>
        </w:rPr>
      </w:pPr>
      <w:r w:rsidRPr="00D32C37">
        <w:rPr>
          <w:rFonts w:ascii="ＭＳ 明朝" w:hAnsi="ＭＳ 明朝" w:cs="ＭＳ Ｐ明朝" w:hint="eastAsia"/>
          <w:color w:val="000000"/>
          <w:spacing w:val="1"/>
          <w:kern w:val="0"/>
          <w:sz w:val="24"/>
          <w:szCs w:val="22"/>
        </w:rPr>
        <w:t>第１８条　特定秘密である情報を記録する電磁的記録の取扱いに当たっては、乙はこれをスタンドアローンの電子計算機又はインターネットに接続していない電子計算機であって、かつ特定秘密を取り扱う従業者のみがアクセスできる措置が講じられたものとして、業務管理者が認めたもので取り扱わなければならない。</w:t>
      </w:r>
    </w:p>
    <w:p w14:paraId="35F56BE1" w14:textId="77777777" w:rsidR="0020756D" w:rsidRPr="00D32C37" w:rsidRDefault="0020756D" w:rsidP="00463EA6">
      <w:pPr>
        <w:autoSpaceDE w:val="0"/>
        <w:autoSpaceDN w:val="0"/>
        <w:adjustRightInd w:val="0"/>
        <w:snapToGrid w:val="0"/>
        <w:ind w:left="242" w:hangingChars="100" w:hanging="242"/>
        <w:rPr>
          <w:rFonts w:ascii="ＭＳ 明朝" w:hAnsi="ＭＳ 明朝" w:cs="ＭＳ Ｐ明朝"/>
          <w:color w:val="000000"/>
          <w:spacing w:val="1"/>
          <w:kern w:val="0"/>
          <w:sz w:val="24"/>
          <w:szCs w:val="22"/>
        </w:rPr>
      </w:pPr>
      <w:r w:rsidRPr="00D32C37">
        <w:rPr>
          <w:rFonts w:ascii="ＭＳ 明朝" w:hAnsi="ＭＳ 明朝" w:cs="ＭＳ Ｐ明朝" w:hint="eastAsia"/>
          <w:color w:val="000000"/>
          <w:spacing w:val="1"/>
          <w:kern w:val="0"/>
          <w:sz w:val="24"/>
          <w:szCs w:val="22"/>
        </w:rPr>
        <w:t>２ 　乙は、特定秘密である情報を記録する電磁的記録を前項の電子計算機で取り扱うときは、当該電磁的記録の電磁的記録媒体への書き出し及び印刷の記録を保存しなければならない。</w:t>
      </w:r>
    </w:p>
    <w:p w14:paraId="23387A2C" w14:textId="77777777" w:rsidR="0020756D" w:rsidRPr="00D32C37" w:rsidRDefault="0020756D" w:rsidP="00463EA6">
      <w:pPr>
        <w:autoSpaceDE w:val="0"/>
        <w:autoSpaceDN w:val="0"/>
        <w:adjustRightInd w:val="0"/>
        <w:snapToGrid w:val="0"/>
        <w:ind w:left="242" w:hangingChars="100" w:hanging="242"/>
        <w:rPr>
          <w:rFonts w:ascii="ＭＳ 明朝" w:hAnsi="ＭＳ 明朝" w:cs="ＭＳ Ｐ明朝"/>
          <w:color w:val="000000"/>
          <w:spacing w:val="1"/>
          <w:kern w:val="0"/>
          <w:sz w:val="24"/>
          <w:szCs w:val="22"/>
        </w:rPr>
      </w:pPr>
      <w:r w:rsidRPr="00D32C37">
        <w:rPr>
          <w:rFonts w:ascii="ＭＳ 明朝" w:hAnsi="ＭＳ 明朝" w:cs="ＭＳ Ｐ明朝" w:hint="eastAsia"/>
          <w:color w:val="000000"/>
          <w:spacing w:val="1"/>
          <w:kern w:val="0"/>
          <w:sz w:val="24"/>
          <w:szCs w:val="22"/>
        </w:rPr>
        <w:t>３ 　乙は、特定秘密を取り扱う従業者が特定秘密である情報を記録する電磁的記録を可搬記憶媒体に記録する場合は、パスワード設定又は暗号化措置による秘匿措置を講</w:t>
      </w:r>
      <w:r w:rsidRPr="00D32C37">
        <w:rPr>
          <w:rFonts w:ascii="ＭＳ 明朝" w:hAnsi="ＭＳ 明朝" w:cs="ＭＳ Ｐ明朝" w:hint="eastAsia"/>
          <w:color w:val="000000"/>
          <w:spacing w:val="1"/>
          <w:kern w:val="0"/>
          <w:sz w:val="24"/>
          <w:szCs w:val="22"/>
        </w:rPr>
        <w:lastRenderedPageBreak/>
        <w:t>じさせなければならない。ただし、当該措置を講ずることにより主たる契約の履行に著しい支障が生じる恐れがあり、当該措置を講じないことについて特定秘密管理者の承認を受けた場合はこの限りではない。</w:t>
      </w:r>
    </w:p>
    <w:p w14:paraId="48B39EE2" w14:textId="77777777" w:rsidR="0020756D" w:rsidRPr="00D32C37" w:rsidRDefault="0020756D" w:rsidP="00463EA6">
      <w:pPr>
        <w:autoSpaceDE w:val="0"/>
        <w:autoSpaceDN w:val="0"/>
        <w:adjustRightInd w:val="0"/>
        <w:snapToGrid w:val="0"/>
        <w:ind w:firstLineChars="100" w:firstLine="242"/>
        <w:rPr>
          <w:rFonts w:ascii="ＭＳ 明朝" w:hAnsi="ＭＳ 明朝" w:cs="ＭＳ Ｐ明朝"/>
          <w:color w:val="000000"/>
          <w:spacing w:val="1"/>
          <w:kern w:val="0"/>
          <w:sz w:val="24"/>
          <w:szCs w:val="22"/>
        </w:rPr>
      </w:pPr>
      <w:r w:rsidRPr="00D32C37">
        <w:rPr>
          <w:rFonts w:ascii="ＭＳ 明朝" w:hAnsi="ＭＳ 明朝" w:cs="ＭＳ Ｐ明朝" w:hint="eastAsia"/>
          <w:color w:val="000000"/>
          <w:spacing w:val="1"/>
          <w:kern w:val="0"/>
          <w:sz w:val="24"/>
          <w:szCs w:val="22"/>
        </w:rPr>
        <w:t>（特定資料及び特定物件の保管）</w:t>
      </w:r>
    </w:p>
    <w:p w14:paraId="2DE32715" w14:textId="77777777" w:rsidR="0020756D" w:rsidRPr="00D32C37" w:rsidRDefault="0020756D" w:rsidP="00463EA6">
      <w:pPr>
        <w:autoSpaceDE w:val="0"/>
        <w:autoSpaceDN w:val="0"/>
        <w:adjustRightInd w:val="0"/>
        <w:snapToGrid w:val="0"/>
        <w:ind w:left="242" w:hangingChars="100" w:hanging="242"/>
        <w:rPr>
          <w:rFonts w:ascii="ＭＳ 明朝" w:hAnsi="ＭＳ 明朝" w:cs="ＭＳ Ｐ明朝"/>
          <w:color w:val="000000"/>
          <w:spacing w:val="1"/>
          <w:kern w:val="0"/>
          <w:sz w:val="24"/>
          <w:szCs w:val="22"/>
        </w:rPr>
      </w:pPr>
      <w:r w:rsidRPr="00D32C37">
        <w:rPr>
          <w:rFonts w:ascii="ＭＳ 明朝" w:hAnsi="ＭＳ 明朝" w:cs="ＭＳ Ｐ明朝" w:hint="eastAsia"/>
          <w:color w:val="000000"/>
          <w:spacing w:val="1"/>
          <w:kern w:val="0"/>
          <w:sz w:val="24"/>
          <w:szCs w:val="22"/>
        </w:rPr>
        <w:t>第１９条　特定資料の保管に当たっては、乙は、三段式文字盤鍵のかかる金庫若しくは鋼鉄製の箱又はこれらに準じる強度を有する保管容器にこれを保管しなければならない。</w:t>
      </w:r>
    </w:p>
    <w:p w14:paraId="7E5F2871" w14:textId="77777777" w:rsidR="0020756D" w:rsidRPr="00D32C37" w:rsidRDefault="0020756D" w:rsidP="00463EA6">
      <w:pPr>
        <w:autoSpaceDE w:val="0"/>
        <w:autoSpaceDN w:val="0"/>
        <w:adjustRightInd w:val="0"/>
        <w:snapToGrid w:val="0"/>
        <w:ind w:left="242" w:hangingChars="100" w:hanging="242"/>
        <w:rPr>
          <w:rFonts w:ascii="ＭＳ 明朝" w:hAnsi="ＭＳ 明朝" w:cs="ＭＳ Ｐ明朝"/>
          <w:color w:val="000000"/>
          <w:spacing w:val="1"/>
          <w:kern w:val="0"/>
          <w:sz w:val="24"/>
          <w:szCs w:val="22"/>
        </w:rPr>
      </w:pPr>
      <w:r w:rsidRPr="00D32C37">
        <w:rPr>
          <w:rFonts w:ascii="ＭＳ 明朝" w:hAnsi="ＭＳ 明朝" w:cs="ＭＳ Ｐ明朝" w:hint="eastAsia"/>
          <w:color w:val="000000"/>
          <w:spacing w:val="1"/>
          <w:kern w:val="0"/>
          <w:sz w:val="24"/>
          <w:szCs w:val="22"/>
        </w:rPr>
        <w:t>２ 　乙は、特定秘密である情報を記録する電磁的記録を記録する電子計算機には、その盗難、紛失等を防止するため、当該電子計算機の端末をワイヤで固定する等の必要な物理的措置を講ずるものとする。</w:t>
      </w:r>
    </w:p>
    <w:p w14:paraId="239F72C2" w14:textId="77777777" w:rsidR="0020756D" w:rsidRPr="00D32C37" w:rsidRDefault="0020756D" w:rsidP="00463EA6">
      <w:pPr>
        <w:autoSpaceDE w:val="0"/>
        <w:autoSpaceDN w:val="0"/>
        <w:adjustRightInd w:val="0"/>
        <w:snapToGrid w:val="0"/>
        <w:rPr>
          <w:rFonts w:ascii="ＭＳ 明朝" w:hAnsi="ＭＳ 明朝" w:cs="ＭＳ Ｐ明朝"/>
          <w:color w:val="000000"/>
          <w:spacing w:val="1"/>
          <w:kern w:val="0"/>
          <w:sz w:val="24"/>
          <w:szCs w:val="22"/>
        </w:rPr>
      </w:pPr>
      <w:r w:rsidRPr="00D32C37">
        <w:rPr>
          <w:rFonts w:ascii="ＭＳ 明朝" w:hAnsi="ＭＳ 明朝" w:cs="ＭＳ Ｐ明朝" w:hint="eastAsia"/>
          <w:color w:val="000000"/>
          <w:spacing w:val="1"/>
          <w:kern w:val="0"/>
          <w:sz w:val="24"/>
          <w:szCs w:val="22"/>
        </w:rPr>
        <w:t>３　第１項の規定は、特定秘密である情報を記録する可搬型記憶媒体に準用する。</w:t>
      </w:r>
    </w:p>
    <w:p w14:paraId="3702521F" w14:textId="77777777" w:rsidR="0020756D" w:rsidRPr="00D32C37" w:rsidRDefault="0020756D" w:rsidP="00463EA6">
      <w:pPr>
        <w:autoSpaceDE w:val="0"/>
        <w:autoSpaceDN w:val="0"/>
        <w:adjustRightInd w:val="0"/>
        <w:snapToGrid w:val="0"/>
        <w:ind w:left="242" w:hangingChars="100" w:hanging="242"/>
        <w:rPr>
          <w:rFonts w:ascii="ＭＳ 明朝" w:hAnsi="ＭＳ 明朝" w:cs="ＭＳ Ｐ明朝"/>
          <w:color w:val="000000"/>
          <w:spacing w:val="1"/>
          <w:kern w:val="0"/>
          <w:sz w:val="24"/>
          <w:szCs w:val="22"/>
        </w:rPr>
      </w:pPr>
      <w:r w:rsidRPr="00D32C37">
        <w:rPr>
          <w:rFonts w:ascii="ＭＳ 明朝" w:hAnsi="ＭＳ 明朝" w:cs="ＭＳ Ｐ明朝" w:hint="eastAsia"/>
          <w:color w:val="000000"/>
          <w:spacing w:val="1"/>
          <w:kern w:val="0"/>
          <w:sz w:val="24"/>
          <w:szCs w:val="22"/>
        </w:rPr>
        <w:t>４</w:t>
      </w:r>
      <w:r w:rsidR="00D32C37">
        <w:rPr>
          <w:rFonts w:ascii="ＭＳ 明朝" w:hAnsi="ＭＳ 明朝" w:cs="ＭＳ Ｐ明朝" w:hint="eastAsia"/>
          <w:color w:val="000000"/>
          <w:spacing w:val="1"/>
          <w:kern w:val="0"/>
          <w:sz w:val="24"/>
          <w:szCs w:val="22"/>
        </w:rPr>
        <w:t xml:space="preserve">　</w:t>
      </w:r>
      <w:r w:rsidRPr="00D32C37">
        <w:rPr>
          <w:rFonts w:ascii="ＭＳ 明朝" w:hAnsi="ＭＳ 明朝" w:cs="ＭＳ Ｐ明朝" w:hint="eastAsia"/>
          <w:color w:val="000000"/>
          <w:spacing w:val="1"/>
          <w:kern w:val="0"/>
          <w:sz w:val="24"/>
          <w:szCs w:val="22"/>
        </w:rPr>
        <w:t>乙は、特定物件については、第１項及び第２項の規定を準用し、保管しなければならない。ただし、特定物件の形状等により、当該措置によることができない場合は、特定秘密管理者と協議し、適切と認める措置により保管するものとする。</w:t>
      </w:r>
    </w:p>
    <w:p w14:paraId="6F153A56" w14:textId="77777777" w:rsidR="0020756D" w:rsidRPr="00D32C37" w:rsidRDefault="0020756D" w:rsidP="00463EA6">
      <w:pPr>
        <w:autoSpaceDE w:val="0"/>
        <w:autoSpaceDN w:val="0"/>
        <w:adjustRightInd w:val="0"/>
        <w:snapToGrid w:val="0"/>
        <w:ind w:firstLineChars="100" w:firstLine="242"/>
        <w:rPr>
          <w:rFonts w:ascii="ＭＳ 明朝" w:hAnsi="ＭＳ 明朝" w:cs="ＭＳ Ｐ明朝"/>
          <w:color w:val="000000"/>
          <w:spacing w:val="1"/>
          <w:kern w:val="0"/>
          <w:sz w:val="24"/>
          <w:szCs w:val="22"/>
        </w:rPr>
      </w:pPr>
      <w:r w:rsidRPr="00D32C37">
        <w:rPr>
          <w:rFonts w:ascii="ＭＳ 明朝" w:hAnsi="ＭＳ 明朝" w:cs="ＭＳ Ｐ明朝" w:hint="eastAsia"/>
          <w:color w:val="000000"/>
          <w:spacing w:val="1"/>
          <w:kern w:val="0"/>
          <w:sz w:val="24"/>
          <w:szCs w:val="22"/>
        </w:rPr>
        <w:t>（その保管のための施設設備）</w:t>
      </w:r>
    </w:p>
    <w:p w14:paraId="1C6BF599" w14:textId="77777777" w:rsidR="0020756D" w:rsidRPr="00D32C37" w:rsidRDefault="0020756D" w:rsidP="00463EA6">
      <w:pPr>
        <w:autoSpaceDE w:val="0"/>
        <w:autoSpaceDN w:val="0"/>
        <w:adjustRightInd w:val="0"/>
        <w:snapToGrid w:val="0"/>
        <w:ind w:left="242" w:hangingChars="100" w:hanging="242"/>
        <w:rPr>
          <w:rFonts w:ascii="ＭＳ 明朝" w:hAnsi="ＭＳ 明朝" w:cs="ＭＳ Ｐ明朝"/>
          <w:color w:val="000000"/>
          <w:spacing w:val="1"/>
          <w:kern w:val="0"/>
          <w:sz w:val="24"/>
          <w:szCs w:val="22"/>
        </w:rPr>
      </w:pPr>
      <w:r w:rsidRPr="00D32C37">
        <w:rPr>
          <w:rFonts w:ascii="ＭＳ 明朝" w:hAnsi="ＭＳ 明朝" w:cs="ＭＳ Ｐ明朝" w:hint="eastAsia"/>
          <w:color w:val="000000"/>
          <w:spacing w:val="1"/>
          <w:kern w:val="0"/>
          <w:sz w:val="24"/>
          <w:szCs w:val="22"/>
        </w:rPr>
        <w:t>第２０条　乙は、前条に定めるもののほか、特定資料等を保護するための施設設備について、間仕切りの設置、裁断機の設置等特定秘密の保護に必要な措置を講じなければならない。</w:t>
      </w:r>
    </w:p>
    <w:p w14:paraId="74B9A7E6" w14:textId="77777777" w:rsidR="0020756D" w:rsidRPr="00D32C37" w:rsidRDefault="0020756D" w:rsidP="00463EA6">
      <w:pPr>
        <w:autoSpaceDE w:val="0"/>
        <w:autoSpaceDN w:val="0"/>
        <w:adjustRightInd w:val="0"/>
        <w:snapToGrid w:val="0"/>
        <w:ind w:firstLineChars="100" w:firstLine="242"/>
        <w:rPr>
          <w:rFonts w:ascii="ＭＳ 明朝" w:hAnsi="ＭＳ 明朝" w:cs="ＭＳ Ｐ明朝"/>
          <w:color w:val="000000"/>
          <w:spacing w:val="1"/>
          <w:kern w:val="0"/>
          <w:sz w:val="24"/>
          <w:szCs w:val="22"/>
        </w:rPr>
      </w:pPr>
      <w:r w:rsidRPr="00D32C37">
        <w:rPr>
          <w:rFonts w:ascii="ＭＳ 明朝" w:hAnsi="ＭＳ 明朝" w:cs="ＭＳ Ｐ明朝" w:hint="eastAsia"/>
          <w:color w:val="000000"/>
          <w:spacing w:val="1"/>
          <w:kern w:val="0"/>
          <w:sz w:val="24"/>
          <w:szCs w:val="22"/>
        </w:rPr>
        <w:t>（特定秘密の表示等）</w:t>
      </w:r>
    </w:p>
    <w:p w14:paraId="116B2109" w14:textId="77777777" w:rsidR="0020756D" w:rsidRPr="00D32C37" w:rsidRDefault="0020756D" w:rsidP="00463EA6">
      <w:pPr>
        <w:autoSpaceDE w:val="0"/>
        <w:autoSpaceDN w:val="0"/>
        <w:adjustRightInd w:val="0"/>
        <w:snapToGrid w:val="0"/>
        <w:ind w:left="242" w:hangingChars="100" w:hanging="242"/>
        <w:rPr>
          <w:rFonts w:ascii="ＭＳ 明朝" w:hAnsi="ＭＳ 明朝" w:cs="ＭＳ Ｐ明朝"/>
          <w:color w:val="000000"/>
          <w:spacing w:val="1"/>
          <w:kern w:val="0"/>
          <w:sz w:val="24"/>
          <w:szCs w:val="22"/>
        </w:rPr>
      </w:pPr>
      <w:r w:rsidRPr="00D32C37">
        <w:rPr>
          <w:rFonts w:ascii="ＭＳ 明朝" w:hAnsi="ＭＳ 明朝" w:cs="ＭＳ Ｐ明朝" w:hint="eastAsia"/>
          <w:color w:val="000000"/>
          <w:spacing w:val="1"/>
          <w:kern w:val="0"/>
          <w:sz w:val="24"/>
          <w:szCs w:val="22"/>
        </w:rPr>
        <w:t>第２１条　乙は、特定秘密を保有するとき、自ら特定資料等を作成したとき又は特定秘密の伝達を受けたときは、当該特定秘密又は特定資料等について、法第３条第２項各号のいずれかに掲げる措置を講じなければならない。</w:t>
      </w:r>
    </w:p>
    <w:p w14:paraId="55DF211F" w14:textId="77777777" w:rsidR="0020756D" w:rsidRPr="00D32C37" w:rsidRDefault="0020756D" w:rsidP="00463EA6">
      <w:pPr>
        <w:autoSpaceDE w:val="0"/>
        <w:autoSpaceDN w:val="0"/>
        <w:adjustRightInd w:val="0"/>
        <w:snapToGrid w:val="0"/>
        <w:ind w:left="242" w:hangingChars="100" w:hanging="242"/>
        <w:rPr>
          <w:rFonts w:ascii="ＭＳ 明朝" w:hAnsi="ＭＳ 明朝" w:cs="ＭＳ Ｐ明朝"/>
          <w:color w:val="000000"/>
          <w:spacing w:val="1"/>
          <w:kern w:val="0"/>
          <w:sz w:val="24"/>
          <w:szCs w:val="22"/>
        </w:rPr>
      </w:pPr>
      <w:r w:rsidRPr="00D32C37">
        <w:rPr>
          <w:rFonts w:ascii="ＭＳ 明朝" w:hAnsi="ＭＳ 明朝" w:cs="ＭＳ Ｐ明朝" w:hint="eastAsia"/>
          <w:color w:val="000000"/>
          <w:spacing w:val="1"/>
          <w:kern w:val="0"/>
          <w:sz w:val="24"/>
          <w:szCs w:val="22"/>
        </w:rPr>
        <w:t>２　前項の場合において、乙は、法第３条第２項第１号に掲げる措置を講ずる際に、特定秘密管理者から別に指示のある場合は、その表示をしなければならない。</w:t>
      </w:r>
    </w:p>
    <w:p w14:paraId="6C068DB5" w14:textId="77777777" w:rsidR="0020756D" w:rsidRPr="00D32C37" w:rsidRDefault="0020756D" w:rsidP="00463EA6">
      <w:pPr>
        <w:autoSpaceDE w:val="0"/>
        <w:autoSpaceDN w:val="0"/>
        <w:adjustRightInd w:val="0"/>
        <w:snapToGrid w:val="0"/>
        <w:ind w:left="242" w:hangingChars="100" w:hanging="242"/>
        <w:rPr>
          <w:rFonts w:ascii="ＭＳ 明朝" w:hAnsi="ＭＳ 明朝" w:cs="ＭＳ Ｐ明朝"/>
          <w:color w:val="000000"/>
          <w:spacing w:val="1"/>
          <w:kern w:val="0"/>
          <w:sz w:val="24"/>
          <w:szCs w:val="22"/>
        </w:rPr>
      </w:pPr>
      <w:r w:rsidRPr="00D32C37">
        <w:rPr>
          <w:rFonts w:ascii="ＭＳ 明朝" w:hAnsi="ＭＳ 明朝" w:cs="ＭＳ Ｐ明朝" w:hint="eastAsia"/>
          <w:color w:val="000000"/>
          <w:spacing w:val="1"/>
          <w:kern w:val="0"/>
          <w:sz w:val="24"/>
          <w:szCs w:val="22"/>
        </w:rPr>
        <w:t>３　第１項の場合において、当該特定資料等が次の各号に掲げる情報に係るものであるときは、乙は、前２項の表示に加え、当該各号に定める表示をしなければならない。ただし、既にＮＡＴＯ ＳＥＣＲＥＴの表示がされているものについては、改めて当該表示をすることを要しない。</w:t>
      </w:r>
    </w:p>
    <w:p w14:paraId="527744BA" w14:textId="77777777" w:rsidR="0020756D" w:rsidRPr="001D5AE5" w:rsidRDefault="0020756D" w:rsidP="00463EA6">
      <w:pPr>
        <w:autoSpaceDE w:val="0"/>
        <w:autoSpaceDN w:val="0"/>
        <w:adjustRightInd w:val="0"/>
        <w:snapToGrid w:val="0"/>
        <w:ind w:firstLineChars="100" w:firstLine="242"/>
        <w:rPr>
          <w:rFonts w:ascii="ＭＳ 明朝" w:hAnsi="ＭＳ 明朝" w:cs="ＭＳ Ｐ明朝"/>
          <w:spacing w:val="1"/>
          <w:kern w:val="0"/>
          <w:sz w:val="24"/>
          <w:szCs w:val="22"/>
        </w:rPr>
      </w:pPr>
      <w:r w:rsidRPr="00D32C37">
        <w:rPr>
          <w:rFonts w:ascii="ＭＳ 明朝" w:hAnsi="ＭＳ 明朝" w:cs="ＭＳ Ｐ明朝" w:hint="eastAsia"/>
          <w:color w:val="000000"/>
          <w:spacing w:val="1"/>
          <w:kern w:val="0"/>
          <w:sz w:val="24"/>
          <w:szCs w:val="22"/>
        </w:rPr>
        <w:t>(1)</w:t>
      </w:r>
      <w:r w:rsidR="00D32C37" w:rsidRPr="001D5AE5">
        <w:rPr>
          <w:rFonts w:ascii="ＭＳ 明朝" w:hAnsi="ＭＳ 明朝" w:cs="ＭＳ Ｐ明朝" w:hint="eastAsia"/>
          <w:spacing w:val="1"/>
          <w:kern w:val="0"/>
          <w:sz w:val="24"/>
          <w:szCs w:val="22"/>
        </w:rPr>
        <w:t xml:space="preserve">　</w:t>
      </w:r>
      <w:r w:rsidR="009E5BCA" w:rsidRPr="001D5AE5">
        <w:rPr>
          <w:rFonts w:ascii="游明朝" w:hAnsi="游明朝" w:hint="eastAsia"/>
          <w:sz w:val="24"/>
          <w:szCs w:val="32"/>
        </w:rPr>
        <w:t>米国</w:t>
      </w:r>
      <w:r w:rsidRPr="001D5AE5">
        <w:rPr>
          <w:rFonts w:ascii="ＭＳ 明朝" w:hAnsi="ＭＳ 明朝" w:cs="ＭＳ Ｐ明朝" w:hint="eastAsia"/>
          <w:spacing w:val="1"/>
          <w:kern w:val="0"/>
          <w:sz w:val="24"/>
          <w:szCs w:val="22"/>
        </w:rPr>
        <w:t>秘密軍事情報米国政府</w:t>
      </w:r>
    </w:p>
    <w:p w14:paraId="449463AB" w14:textId="77777777" w:rsidR="0020756D" w:rsidRPr="001D5AE5" w:rsidRDefault="0020756D" w:rsidP="00463EA6">
      <w:pPr>
        <w:autoSpaceDE w:val="0"/>
        <w:autoSpaceDN w:val="0"/>
        <w:adjustRightInd w:val="0"/>
        <w:snapToGrid w:val="0"/>
        <w:ind w:firstLineChars="100" w:firstLine="242"/>
        <w:rPr>
          <w:rFonts w:ascii="ＭＳ 明朝" w:hAnsi="ＭＳ 明朝" w:cs="ＭＳ Ｐ明朝"/>
          <w:spacing w:val="1"/>
          <w:kern w:val="0"/>
          <w:sz w:val="24"/>
          <w:szCs w:val="22"/>
        </w:rPr>
      </w:pPr>
      <w:r w:rsidRPr="001D5AE5">
        <w:rPr>
          <w:rFonts w:ascii="ＭＳ 明朝" w:hAnsi="ＭＳ 明朝" w:cs="ＭＳ Ｐ明朝" w:hint="eastAsia"/>
          <w:spacing w:val="1"/>
          <w:kern w:val="0"/>
          <w:sz w:val="24"/>
          <w:szCs w:val="22"/>
        </w:rPr>
        <w:t>(2)</w:t>
      </w:r>
      <w:r w:rsidR="00D32C37" w:rsidRPr="001D5AE5">
        <w:rPr>
          <w:rFonts w:ascii="ＭＳ 明朝" w:hAnsi="ＭＳ 明朝" w:cs="ＭＳ Ｐ明朝" w:hint="eastAsia"/>
          <w:spacing w:val="1"/>
          <w:kern w:val="0"/>
          <w:sz w:val="24"/>
          <w:szCs w:val="22"/>
        </w:rPr>
        <w:t xml:space="preserve">　</w:t>
      </w:r>
      <w:r w:rsidRPr="001D5AE5">
        <w:rPr>
          <w:rFonts w:ascii="ＭＳ 明朝" w:hAnsi="ＭＳ 明朝" w:cs="ＭＳ Ｐ明朝" w:hint="eastAsia"/>
          <w:spacing w:val="1"/>
          <w:kern w:val="0"/>
          <w:sz w:val="24"/>
          <w:szCs w:val="22"/>
        </w:rPr>
        <w:t>北大西洋条約機構秘密情報</w:t>
      </w:r>
      <w:r w:rsidR="004833E1" w:rsidRPr="001D5AE5">
        <w:rPr>
          <w:rFonts w:ascii="ＭＳ 明朝" w:hAnsi="ＭＳ 明朝" w:cs="ＭＳ Ｐ明朝" w:hint="eastAsia"/>
          <w:spacing w:val="1"/>
          <w:kern w:val="0"/>
          <w:sz w:val="24"/>
          <w:szCs w:val="22"/>
        </w:rPr>
        <w:t xml:space="preserve">　</w:t>
      </w:r>
      <w:r w:rsidRPr="001D5AE5">
        <w:rPr>
          <w:rFonts w:ascii="ＭＳ 明朝" w:hAnsi="ＭＳ 明朝" w:cs="ＭＳ Ｐ明朝" w:hint="eastAsia"/>
          <w:spacing w:val="1"/>
          <w:kern w:val="0"/>
          <w:sz w:val="24"/>
          <w:szCs w:val="22"/>
        </w:rPr>
        <w:t>ＮＡＴＯ ＳＥＣＲＥＴ</w:t>
      </w:r>
    </w:p>
    <w:p w14:paraId="0BC077A2" w14:textId="77777777" w:rsidR="0020756D" w:rsidRPr="001D5AE5" w:rsidRDefault="0020756D" w:rsidP="00463EA6">
      <w:pPr>
        <w:autoSpaceDE w:val="0"/>
        <w:autoSpaceDN w:val="0"/>
        <w:adjustRightInd w:val="0"/>
        <w:snapToGrid w:val="0"/>
        <w:ind w:firstLineChars="100" w:firstLine="242"/>
        <w:rPr>
          <w:rFonts w:ascii="ＭＳ 明朝" w:hAnsi="ＭＳ 明朝" w:cs="ＭＳ Ｐ明朝"/>
          <w:spacing w:val="1"/>
          <w:kern w:val="0"/>
          <w:sz w:val="24"/>
          <w:szCs w:val="22"/>
        </w:rPr>
      </w:pPr>
      <w:r w:rsidRPr="001D5AE5">
        <w:rPr>
          <w:rFonts w:ascii="ＭＳ 明朝" w:hAnsi="ＭＳ 明朝" w:cs="ＭＳ Ｐ明朝" w:hint="eastAsia"/>
          <w:spacing w:val="1"/>
          <w:kern w:val="0"/>
          <w:sz w:val="24"/>
          <w:szCs w:val="22"/>
        </w:rPr>
        <w:t>(3)</w:t>
      </w:r>
      <w:r w:rsidR="00D32C37" w:rsidRPr="001D5AE5">
        <w:rPr>
          <w:rFonts w:ascii="ＭＳ 明朝" w:hAnsi="ＭＳ 明朝" w:cs="ＭＳ Ｐ明朝" w:hint="eastAsia"/>
          <w:spacing w:val="1"/>
          <w:kern w:val="0"/>
          <w:sz w:val="24"/>
          <w:szCs w:val="22"/>
        </w:rPr>
        <w:t xml:space="preserve">　</w:t>
      </w:r>
      <w:r w:rsidRPr="001D5AE5">
        <w:rPr>
          <w:rFonts w:ascii="ＭＳ 明朝" w:hAnsi="ＭＳ 明朝" w:cs="ＭＳ Ｐ明朝" w:hint="eastAsia"/>
          <w:spacing w:val="1"/>
          <w:kern w:val="0"/>
          <w:sz w:val="24"/>
          <w:szCs w:val="22"/>
        </w:rPr>
        <w:t>仏国秘密情報仏国政府</w:t>
      </w:r>
    </w:p>
    <w:p w14:paraId="71BA3387" w14:textId="77777777" w:rsidR="0020756D" w:rsidRPr="001D5AE5" w:rsidRDefault="0020756D" w:rsidP="00463EA6">
      <w:pPr>
        <w:autoSpaceDE w:val="0"/>
        <w:autoSpaceDN w:val="0"/>
        <w:adjustRightInd w:val="0"/>
        <w:snapToGrid w:val="0"/>
        <w:ind w:firstLineChars="100" w:firstLine="242"/>
        <w:rPr>
          <w:rFonts w:ascii="ＭＳ 明朝" w:hAnsi="ＭＳ 明朝" w:cs="ＭＳ Ｐ明朝"/>
          <w:spacing w:val="1"/>
          <w:kern w:val="0"/>
          <w:sz w:val="24"/>
          <w:szCs w:val="22"/>
        </w:rPr>
      </w:pPr>
      <w:r w:rsidRPr="001D5AE5">
        <w:rPr>
          <w:rFonts w:ascii="ＭＳ 明朝" w:hAnsi="ＭＳ 明朝" w:cs="ＭＳ Ｐ明朝" w:hint="eastAsia"/>
          <w:spacing w:val="1"/>
          <w:kern w:val="0"/>
          <w:sz w:val="24"/>
          <w:szCs w:val="22"/>
        </w:rPr>
        <w:t>(4)</w:t>
      </w:r>
      <w:r w:rsidR="00D32C37" w:rsidRPr="001D5AE5">
        <w:rPr>
          <w:rFonts w:ascii="ＭＳ 明朝" w:hAnsi="ＭＳ 明朝" w:cs="ＭＳ Ｐ明朝" w:hint="eastAsia"/>
          <w:spacing w:val="1"/>
          <w:kern w:val="0"/>
          <w:sz w:val="24"/>
          <w:szCs w:val="22"/>
        </w:rPr>
        <w:t xml:space="preserve">　</w:t>
      </w:r>
      <w:r w:rsidRPr="001D5AE5">
        <w:rPr>
          <w:rFonts w:ascii="ＭＳ 明朝" w:hAnsi="ＭＳ 明朝" w:cs="ＭＳ Ｐ明朝" w:hint="eastAsia"/>
          <w:spacing w:val="1"/>
          <w:kern w:val="0"/>
          <w:sz w:val="24"/>
          <w:szCs w:val="22"/>
        </w:rPr>
        <w:t>豪州秘密情報豪州政府</w:t>
      </w:r>
    </w:p>
    <w:p w14:paraId="0F57AC4B" w14:textId="77777777" w:rsidR="0020756D" w:rsidRPr="001D5AE5" w:rsidRDefault="0020756D" w:rsidP="00463EA6">
      <w:pPr>
        <w:autoSpaceDE w:val="0"/>
        <w:autoSpaceDN w:val="0"/>
        <w:adjustRightInd w:val="0"/>
        <w:snapToGrid w:val="0"/>
        <w:ind w:firstLineChars="100" w:firstLine="242"/>
        <w:rPr>
          <w:rFonts w:ascii="ＭＳ 明朝" w:hAnsi="ＭＳ 明朝" w:cs="ＭＳ Ｐ明朝"/>
          <w:spacing w:val="1"/>
          <w:kern w:val="0"/>
          <w:sz w:val="24"/>
          <w:szCs w:val="22"/>
        </w:rPr>
      </w:pPr>
      <w:r w:rsidRPr="001D5AE5">
        <w:rPr>
          <w:rFonts w:ascii="ＭＳ 明朝" w:hAnsi="ＭＳ 明朝" w:cs="ＭＳ Ｐ明朝" w:hint="eastAsia"/>
          <w:spacing w:val="1"/>
          <w:kern w:val="0"/>
          <w:sz w:val="24"/>
          <w:szCs w:val="22"/>
        </w:rPr>
        <w:t>(5)</w:t>
      </w:r>
      <w:r w:rsidR="00D32C37" w:rsidRPr="001D5AE5">
        <w:rPr>
          <w:rFonts w:ascii="ＭＳ 明朝" w:hAnsi="ＭＳ 明朝" w:cs="ＭＳ Ｐ明朝" w:hint="eastAsia"/>
          <w:spacing w:val="1"/>
          <w:kern w:val="0"/>
          <w:sz w:val="24"/>
          <w:szCs w:val="22"/>
        </w:rPr>
        <w:t xml:space="preserve">　</w:t>
      </w:r>
      <w:r w:rsidRPr="001D5AE5">
        <w:rPr>
          <w:rFonts w:ascii="ＭＳ 明朝" w:hAnsi="ＭＳ 明朝" w:cs="ＭＳ Ｐ明朝" w:hint="eastAsia"/>
          <w:spacing w:val="1"/>
          <w:kern w:val="0"/>
          <w:sz w:val="24"/>
          <w:szCs w:val="22"/>
        </w:rPr>
        <w:t>英国秘密情報英国政府</w:t>
      </w:r>
    </w:p>
    <w:p w14:paraId="3179829A" w14:textId="77777777" w:rsidR="009E5BCA" w:rsidRPr="001D5AE5" w:rsidRDefault="0020756D" w:rsidP="009E5BCA">
      <w:pPr>
        <w:autoSpaceDE w:val="0"/>
        <w:autoSpaceDN w:val="0"/>
        <w:adjustRightInd w:val="0"/>
        <w:snapToGrid w:val="0"/>
        <w:ind w:firstLineChars="100" w:firstLine="242"/>
        <w:rPr>
          <w:rFonts w:ascii="ＭＳ 明朝" w:hAnsi="ＭＳ 明朝" w:cs="ＭＳ Ｐ明朝"/>
          <w:spacing w:val="1"/>
          <w:kern w:val="0"/>
          <w:sz w:val="24"/>
          <w:szCs w:val="22"/>
        </w:rPr>
      </w:pPr>
      <w:r w:rsidRPr="001D5AE5">
        <w:rPr>
          <w:rFonts w:ascii="ＭＳ 明朝" w:hAnsi="ＭＳ 明朝" w:cs="ＭＳ Ｐ明朝" w:hint="eastAsia"/>
          <w:spacing w:val="1"/>
          <w:kern w:val="0"/>
          <w:sz w:val="24"/>
          <w:szCs w:val="22"/>
        </w:rPr>
        <w:t>(6)</w:t>
      </w:r>
      <w:r w:rsidR="00D32C37" w:rsidRPr="001D5AE5">
        <w:rPr>
          <w:rFonts w:ascii="ＭＳ 明朝" w:hAnsi="ＭＳ 明朝" w:cs="ＭＳ Ｐ明朝" w:hint="eastAsia"/>
          <w:spacing w:val="1"/>
          <w:kern w:val="0"/>
          <w:sz w:val="24"/>
          <w:szCs w:val="22"/>
        </w:rPr>
        <w:t xml:space="preserve">　</w:t>
      </w:r>
      <w:r w:rsidRPr="001D5AE5">
        <w:rPr>
          <w:rFonts w:ascii="ＭＳ 明朝" w:hAnsi="ＭＳ 明朝" w:cs="ＭＳ Ｐ明朝" w:hint="eastAsia"/>
          <w:spacing w:val="1"/>
          <w:kern w:val="0"/>
          <w:sz w:val="24"/>
          <w:szCs w:val="22"/>
        </w:rPr>
        <w:t>インド秘密軍事情報インド政府</w:t>
      </w:r>
    </w:p>
    <w:p w14:paraId="1D94211E" w14:textId="77777777" w:rsidR="0068664E" w:rsidRPr="001D5AE5" w:rsidRDefault="0068664E" w:rsidP="009E5BCA">
      <w:pPr>
        <w:autoSpaceDE w:val="0"/>
        <w:autoSpaceDN w:val="0"/>
        <w:adjustRightInd w:val="0"/>
        <w:snapToGrid w:val="0"/>
        <w:ind w:firstLineChars="100" w:firstLine="240"/>
        <w:rPr>
          <w:rFonts w:ascii="ＭＳ 明朝" w:hAnsi="ＭＳ 明朝" w:cs="ＭＳ Ｐ明朝"/>
          <w:spacing w:val="1"/>
          <w:kern w:val="0"/>
          <w:sz w:val="24"/>
          <w:szCs w:val="22"/>
        </w:rPr>
      </w:pPr>
      <w:r w:rsidRPr="001D5AE5">
        <w:rPr>
          <w:rFonts w:ascii="ＭＳ 明朝" w:hAnsi="ＭＳ 明朝" w:cs="ＭＳ明朝"/>
          <w:kern w:val="0"/>
          <w:sz w:val="24"/>
        </w:rPr>
        <w:t>(7)</w:t>
      </w:r>
      <w:r w:rsidR="00D32C37" w:rsidRPr="001D5AE5">
        <w:rPr>
          <w:rFonts w:ascii="ＭＳ 明朝" w:hAnsi="ＭＳ 明朝" w:cs="ＭＳ明朝" w:hint="eastAsia"/>
          <w:kern w:val="0"/>
          <w:sz w:val="24"/>
        </w:rPr>
        <w:t xml:space="preserve">　</w:t>
      </w:r>
      <w:r w:rsidRPr="001D5AE5">
        <w:rPr>
          <w:rFonts w:ascii="ＭＳ 明朝" w:hAnsi="ＭＳ 明朝" w:cs="ＭＳ明朝" w:hint="eastAsia"/>
          <w:kern w:val="0"/>
          <w:sz w:val="24"/>
        </w:rPr>
        <w:t>伊国秘密情報</w:t>
      </w:r>
      <w:r w:rsidRPr="001D5AE5">
        <w:rPr>
          <w:rFonts w:ascii="ＭＳ 明朝" w:hAnsi="ＭＳ 明朝" w:cs="ＭＳ明朝"/>
          <w:kern w:val="0"/>
          <w:sz w:val="24"/>
        </w:rPr>
        <w:t xml:space="preserve"> </w:t>
      </w:r>
      <w:r w:rsidRPr="001D5AE5">
        <w:rPr>
          <w:rFonts w:ascii="ＭＳ 明朝" w:hAnsi="ＭＳ 明朝" w:cs="ＭＳ明朝" w:hint="eastAsia"/>
          <w:kern w:val="0"/>
          <w:sz w:val="24"/>
        </w:rPr>
        <w:t>伊国政府</w:t>
      </w:r>
    </w:p>
    <w:p w14:paraId="56C74733" w14:textId="77777777" w:rsidR="0068664E" w:rsidRPr="001D5AE5" w:rsidRDefault="0068664E" w:rsidP="00463EA6">
      <w:pPr>
        <w:autoSpaceDE w:val="0"/>
        <w:autoSpaceDN w:val="0"/>
        <w:adjustRightInd w:val="0"/>
        <w:snapToGrid w:val="0"/>
        <w:ind w:firstLineChars="100" w:firstLine="240"/>
        <w:rPr>
          <w:rFonts w:ascii="ＭＳ 明朝" w:hAnsi="ＭＳ 明朝" w:cs="ＭＳ明朝"/>
          <w:kern w:val="0"/>
          <w:sz w:val="24"/>
        </w:rPr>
      </w:pPr>
      <w:r w:rsidRPr="001D5AE5">
        <w:rPr>
          <w:rFonts w:ascii="ＭＳ 明朝" w:hAnsi="ＭＳ 明朝" w:cs="ＭＳ明朝"/>
          <w:kern w:val="0"/>
          <w:sz w:val="24"/>
        </w:rPr>
        <w:t>(8)</w:t>
      </w:r>
      <w:r w:rsidR="00D32C37" w:rsidRPr="001D5AE5">
        <w:rPr>
          <w:rFonts w:ascii="ＭＳ 明朝" w:hAnsi="ＭＳ 明朝" w:cs="ＭＳ明朝" w:hint="eastAsia"/>
          <w:kern w:val="0"/>
          <w:sz w:val="24"/>
        </w:rPr>
        <w:t xml:space="preserve">　</w:t>
      </w:r>
      <w:r w:rsidRPr="001D5AE5">
        <w:rPr>
          <w:rFonts w:ascii="ＭＳ 明朝" w:hAnsi="ＭＳ 明朝" w:cs="ＭＳ明朝" w:hint="eastAsia"/>
          <w:kern w:val="0"/>
          <w:sz w:val="24"/>
        </w:rPr>
        <w:t>韓国秘密軍事情報</w:t>
      </w:r>
      <w:r w:rsidRPr="001D5AE5">
        <w:rPr>
          <w:rFonts w:ascii="ＭＳ 明朝" w:hAnsi="ＭＳ 明朝" w:cs="ＭＳ明朝"/>
          <w:kern w:val="0"/>
          <w:sz w:val="24"/>
        </w:rPr>
        <w:t xml:space="preserve"> </w:t>
      </w:r>
      <w:r w:rsidRPr="001D5AE5">
        <w:rPr>
          <w:rFonts w:ascii="ＭＳ 明朝" w:hAnsi="ＭＳ 明朝" w:cs="ＭＳ明朝" w:hint="eastAsia"/>
          <w:kern w:val="0"/>
          <w:sz w:val="24"/>
        </w:rPr>
        <w:t>韓国政府</w:t>
      </w:r>
    </w:p>
    <w:p w14:paraId="36035E6C" w14:textId="77777777" w:rsidR="009E5BCA" w:rsidRPr="001D5AE5" w:rsidRDefault="009E5BCA" w:rsidP="009E5BCA">
      <w:pPr>
        <w:ind w:firstLineChars="100" w:firstLine="240"/>
        <w:rPr>
          <w:rFonts w:ascii="ＭＳ 明朝" w:hAnsi="ＭＳ 明朝"/>
          <w:sz w:val="24"/>
          <w:szCs w:val="32"/>
        </w:rPr>
      </w:pPr>
      <w:r w:rsidRPr="001D5AE5">
        <w:rPr>
          <w:rFonts w:ascii="ＭＳ 明朝" w:hAnsi="ＭＳ 明朝" w:hint="eastAsia"/>
          <w:sz w:val="24"/>
          <w:szCs w:val="32"/>
        </w:rPr>
        <w:t>(9)　独国秘密情報　独国政府</w:t>
      </w:r>
    </w:p>
    <w:p w14:paraId="3A4A287B" w14:textId="77777777" w:rsidR="009E5BCA" w:rsidRPr="001D5AE5" w:rsidRDefault="009E5BCA" w:rsidP="009E5BCA">
      <w:pPr>
        <w:ind w:firstLineChars="100" w:firstLine="240"/>
        <w:rPr>
          <w:rFonts w:ascii="ＭＳ 明朝" w:hAnsi="ＭＳ 明朝"/>
          <w:sz w:val="24"/>
          <w:szCs w:val="32"/>
        </w:rPr>
      </w:pPr>
      <w:r w:rsidRPr="001D5AE5">
        <w:rPr>
          <w:rFonts w:ascii="ＭＳ 明朝" w:hAnsi="ＭＳ 明朝" w:hint="eastAsia"/>
          <w:sz w:val="24"/>
          <w:szCs w:val="32"/>
        </w:rPr>
        <w:t>(10)　瑞国秘密情報　瑞国政府</w:t>
      </w:r>
    </w:p>
    <w:p w14:paraId="49FFC8F4" w14:textId="77777777" w:rsidR="009E5BCA" w:rsidRPr="001D5AE5" w:rsidRDefault="009E5BCA" w:rsidP="009E5BCA">
      <w:pPr>
        <w:ind w:firstLineChars="100" w:firstLine="240"/>
        <w:rPr>
          <w:rFonts w:ascii="ＭＳ 明朝" w:hAnsi="ＭＳ 明朝"/>
          <w:sz w:val="24"/>
          <w:szCs w:val="32"/>
        </w:rPr>
      </w:pPr>
      <w:r w:rsidRPr="001D5AE5">
        <w:rPr>
          <w:rFonts w:ascii="ＭＳ 明朝" w:hAnsi="ＭＳ 明朝" w:hint="eastAsia"/>
          <w:sz w:val="24"/>
          <w:szCs w:val="32"/>
        </w:rPr>
        <w:t>(1</w:t>
      </w:r>
      <w:r w:rsidRPr="001D5AE5">
        <w:rPr>
          <w:rFonts w:ascii="ＭＳ 明朝" w:hAnsi="ＭＳ 明朝"/>
          <w:sz w:val="24"/>
          <w:szCs w:val="32"/>
        </w:rPr>
        <w:t>1</w:t>
      </w:r>
      <w:r w:rsidRPr="001D5AE5">
        <w:rPr>
          <w:rFonts w:ascii="ＭＳ 明朝" w:hAnsi="ＭＳ 明朝" w:hint="eastAsia"/>
          <w:sz w:val="24"/>
          <w:szCs w:val="32"/>
        </w:rPr>
        <w:t>)　サウジ秘密情報　サウジ政府</w:t>
      </w:r>
    </w:p>
    <w:p w14:paraId="74CD2369" w14:textId="77777777" w:rsidR="009E5BCA" w:rsidRPr="001D5AE5" w:rsidRDefault="009E5BCA" w:rsidP="009E5BCA">
      <w:pPr>
        <w:ind w:firstLineChars="100" w:firstLine="240"/>
        <w:rPr>
          <w:rFonts w:ascii="ＭＳ 明朝" w:hAnsi="ＭＳ 明朝"/>
          <w:sz w:val="24"/>
          <w:szCs w:val="32"/>
        </w:rPr>
      </w:pPr>
      <w:r w:rsidRPr="001D5AE5">
        <w:rPr>
          <w:rFonts w:ascii="ＭＳ 明朝" w:hAnsi="ＭＳ 明朝" w:hint="eastAsia"/>
          <w:sz w:val="24"/>
          <w:szCs w:val="32"/>
        </w:rPr>
        <w:t>(1</w:t>
      </w:r>
      <w:r w:rsidRPr="001D5AE5">
        <w:rPr>
          <w:rFonts w:ascii="ＭＳ 明朝" w:hAnsi="ＭＳ 明朝"/>
          <w:sz w:val="24"/>
          <w:szCs w:val="32"/>
        </w:rPr>
        <w:t>2</w:t>
      </w:r>
      <w:r w:rsidRPr="001D5AE5">
        <w:rPr>
          <w:rFonts w:ascii="ＭＳ 明朝" w:hAnsi="ＭＳ 明朝" w:hint="eastAsia"/>
          <w:sz w:val="24"/>
          <w:szCs w:val="32"/>
        </w:rPr>
        <w:t>)　ＵＡＥ秘密情報　ＵＡＥ政府</w:t>
      </w:r>
    </w:p>
    <w:p w14:paraId="7CD46D20" w14:textId="77777777" w:rsidR="009E5BCA" w:rsidRPr="001D5AE5" w:rsidRDefault="009E5BCA" w:rsidP="009E5BCA">
      <w:pPr>
        <w:ind w:firstLineChars="100" w:firstLine="240"/>
        <w:rPr>
          <w:rFonts w:ascii="ＭＳ 明朝" w:hAnsi="ＭＳ 明朝"/>
          <w:sz w:val="24"/>
          <w:szCs w:val="32"/>
        </w:rPr>
      </w:pPr>
      <w:r w:rsidRPr="001D5AE5">
        <w:rPr>
          <w:rFonts w:ascii="ＭＳ 明朝" w:hAnsi="ＭＳ 明朝" w:hint="eastAsia"/>
          <w:sz w:val="24"/>
          <w:szCs w:val="32"/>
        </w:rPr>
        <w:t>(1</w:t>
      </w:r>
      <w:r w:rsidRPr="001D5AE5">
        <w:rPr>
          <w:rFonts w:ascii="ＭＳ 明朝" w:hAnsi="ＭＳ 明朝"/>
          <w:sz w:val="24"/>
          <w:szCs w:val="32"/>
        </w:rPr>
        <w:t>3</w:t>
      </w:r>
      <w:r w:rsidRPr="001D5AE5">
        <w:rPr>
          <w:rFonts w:ascii="ＭＳ 明朝" w:hAnsi="ＭＳ 明朝" w:hint="eastAsia"/>
          <w:sz w:val="24"/>
          <w:szCs w:val="32"/>
        </w:rPr>
        <w:t>)　宇国秘密情報　宇国政府</w:t>
      </w:r>
    </w:p>
    <w:p w14:paraId="7C6B59BC" w14:textId="77777777" w:rsidR="0020756D" w:rsidRPr="00D32C37" w:rsidRDefault="0020756D" w:rsidP="00463EA6">
      <w:pPr>
        <w:autoSpaceDE w:val="0"/>
        <w:autoSpaceDN w:val="0"/>
        <w:adjustRightInd w:val="0"/>
        <w:snapToGrid w:val="0"/>
        <w:ind w:firstLineChars="100" w:firstLine="242"/>
        <w:rPr>
          <w:rFonts w:ascii="ＭＳ 明朝" w:hAnsi="ＭＳ 明朝" w:cs="ＭＳ Ｐ明朝"/>
          <w:color w:val="000000"/>
          <w:spacing w:val="1"/>
          <w:kern w:val="0"/>
          <w:sz w:val="24"/>
          <w:szCs w:val="22"/>
        </w:rPr>
      </w:pPr>
      <w:r w:rsidRPr="001D5AE5">
        <w:rPr>
          <w:rFonts w:ascii="ＭＳ 明朝" w:hAnsi="ＭＳ 明朝" w:cs="ＭＳ Ｐ明朝" w:hint="eastAsia"/>
          <w:spacing w:val="1"/>
          <w:kern w:val="0"/>
          <w:sz w:val="24"/>
          <w:szCs w:val="22"/>
        </w:rPr>
        <w:t>（指定の有効期間の満了に伴</w:t>
      </w:r>
      <w:r w:rsidRPr="00D32C37">
        <w:rPr>
          <w:rFonts w:ascii="ＭＳ 明朝" w:hAnsi="ＭＳ 明朝" w:cs="ＭＳ Ｐ明朝" w:hint="eastAsia"/>
          <w:color w:val="000000"/>
          <w:spacing w:val="1"/>
          <w:kern w:val="0"/>
          <w:sz w:val="24"/>
          <w:szCs w:val="22"/>
        </w:rPr>
        <w:t>う措置）</w:t>
      </w:r>
    </w:p>
    <w:p w14:paraId="3D5E7DE7" w14:textId="77777777" w:rsidR="0020756D" w:rsidRPr="001D5AE5" w:rsidRDefault="0020756D" w:rsidP="00463EA6">
      <w:pPr>
        <w:autoSpaceDE w:val="0"/>
        <w:autoSpaceDN w:val="0"/>
        <w:adjustRightInd w:val="0"/>
        <w:snapToGrid w:val="0"/>
        <w:ind w:left="242" w:hangingChars="100" w:hanging="242"/>
        <w:rPr>
          <w:rFonts w:ascii="ＭＳ 明朝" w:hAnsi="ＭＳ 明朝" w:cs="ＭＳ Ｐ明朝"/>
          <w:spacing w:val="1"/>
          <w:kern w:val="0"/>
          <w:sz w:val="24"/>
          <w:szCs w:val="22"/>
        </w:rPr>
      </w:pPr>
      <w:r w:rsidRPr="00D32C37">
        <w:rPr>
          <w:rFonts w:ascii="ＭＳ 明朝" w:hAnsi="ＭＳ 明朝" w:cs="ＭＳ Ｐ明朝" w:hint="eastAsia"/>
          <w:color w:val="000000"/>
          <w:spacing w:val="1"/>
          <w:kern w:val="0"/>
          <w:sz w:val="24"/>
          <w:szCs w:val="22"/>
        </w:rPr>
        <w:t>第２２条　乙は、特定秘密管理者から令第</w:t>
      </w:r>
      <w:r w:rsidR="009E5BCA" w:rsidRPr="00545BF3">
        <w:rPr>
          <w:rFonts w:ascii="ＭＳ 明朝" w:hAnsi="ＭＳ 明朝" w:cs="ＭＳ Ｐ明朝" w:hint="eastAsia"/>
          <w:spacing w:val="1"/>
          <w:kern w:val="0"/>
          <w:sz w:val="24"/>
          <w:szCs w:val="22"/>
        </w:rPr>
        <w:t>７</w:t>
      </w:r>
      <w:r w:rsidRPr="00D32C37">
        <w:rPr>
          <w:rFonts w:ascii="ＭＳ 明朝" w:hAnsi="ＭＳ 明朝" w:cs="ＭＳ Ｐ明朝" w:hint="eastAsia"/>
          <w:color w:val="000000"/>
          <w:spacing w:val="1"/>
          <w:kern w:val="0"/>
          <w:sz w:val="24"/>
          <w:szCs w:val="22"/>
        </w:rPr>
        <w:t>条第１項第２号の規定に基づく特定秘密の指定の有効期間が満了した旨の通知を受けたときは、当該指定に係る特定資料等であったものについ</w:t>
      </w:r>
      <w:r w:rsidRPr="001D5AE5">
        <w:rPr>
          <w:rFonts w:ascii="ＭＳ 明朝" w:hAnsi="ＭＳ 明朝" w:cs="ＭＳ Ｐ明朝" w:hint="eastAsia"/>
          <w:spacing w:val="1"/>
          <w:kern w:val="0"/>
          <w:sz w:val="24"/>
          <w:szCs w:val="22"/>
        </w:rPr>
        <w:t>て、特定秘密の表示に赤色の二重線を付すことその他これに準ずる方</w:t>
      </w:r>
      <w:r w:rsidRPr="001D5AE5">
        <w:rPr>
          <w:rFonts w:ascii="ＭＳ 明朝" w:hAnsi="ＭＳ 明朝" w:cs="ＭＳ Ｐ明朝" w:hint="eastAsia"/>
          <w:spacing w:val="1"/>
          <w:kern w:val="0"/>
          <w:sz w:val="24"/>
          <w:szCs w:val="22"/>
        </w:rPr>
        <w:lastRenderedPageBreak/>
        <w:t>法によりこれを抹消した上で、令第</w:t>
      </w:r>
      <w:r w:rsidR="009E5BCA" w:rsidRPr="001D5AE5">
        <w:rPr>
          <w:rFonts w:ascii="ＭＳ 明朝" w:hAnsi="ＭＳ 明朝" w:cs="ＭＳ Ｐ明朝" w:hint="eastAsia"/>
          <w:spacing w:val="1"/>
          <w:kern w:val="0"/>
          <w:sz w:val="24"/>
          <w:szCs w:val="22"/>
        </w:rPr>
        <w:t>７</w:t>
      </w:r>
      <w:r w:rsidRPr="001D5AE5">
        <w:rPr>
          <w:rFonts w:ascii="ＭＳ 明朝" w:hAnsi="ＭＳ 明朝" w:cs="ＭＳ Ｐ明朝" w:hint="eastAsia"/>
          <w:spacing w:val="1"/>
          <w:kern w:val="0"/>
          <w:sz w:val="24"/>
          <w:szCs w:val="22"/>
        </w:rPr>
        <w:t>条第２項に規定する指定有効期間満了表示をしなければならない。</w:t>
      </w:r>
    </w:p>
    <w:p w14:paraId="6D10E374" w14:textId="77777777" w:rsidR="009E5BCA" w:rsidRPr="001D5AE5" w:rsidRDefault="0020756D" w:rsidP="009E5BCA">
      <w:pPr>
        <w:rPr>
          <w:sz w:val="24"/>
          <w:szCs w:val="32"/>
        </w:rPr>
      </w:pPr>
      <w:r w:rsidRPr="001D5AE5">
        <w:rPr>
          <w:rFonts w:ascii="ＭＳ 明朝" w:hAnsi="ＭＳ 明朝" w:cs="ＭＳ Ｐ明朝" w:hint="eastAsia"/>
          <w:spacing w:val="1"/>
          <w:kern w:val="0"/>
          <w:sz w:val="24"/>
          <w:szCs w:val="22"/>
        </w:rPr>
        <w:t xml:space="preserve">２ 　</w:t>
      </w:r>
      <w:r w:rsidR="009E5BCA" w:rsidRPr="001D5AE5">
        <w:rPr>
          <w:rFonts w:hint="eastAsia"/>
          <w:sz w:val="24"/>
          <w:szCs w:val="32"/>
        </w:rPr>
        <w:t>前項の場合において、乙は、法第３条第２項第２号に掲げる措置を受けた者に対</w:t>
      </w:r>
    </w:p>
    <w:p w14:paraId="3BF2BF7E" w14:textId="77777777" w:rsidR="009E5BCA" w:rsidRPr="001D5AE5" w:rsidRDefault="009E5BCA" w:rsidP="009E5BCA">
      <w:pPr>
        <w:ind w:firstLineChars="100" w:firstLine="240"/>
        <w:rPr>
          <w:sz w:val="24"/>
          <w:szCs w:val="32"/>
        </w:rPr>
      </w:pPr>
      <w:r w:rsidRPr="001D5AE5">
        <w:rPr>
          <w:rFonts w:hint="eastAsia"/>
          <w:sz w:val="24"/>
          <w:szCs w:val="32"/>
        </w:rPr>
        <w:t>し、当該指定の有効期間が満了した旨を記載した書面の交付（当該書面の作成に代え</w:t>
      </w:r>
    </w:p>
    <w:p w14:paraId="6AA92368" w14:textId="77777777" w:rsidR="009E5BCA" w:rsidRPr="001D5AE5" w:rsidRDefault="009E5BCA" w:rsidP="009E5BCA">
      <w:pPr>
        <w:ind w:firstLineChars="100" w:firstLine="240"/>
        <w:rPr>
          <w:sz w:val="24"/>
          <w:szCs w:val="32"/>
        </w:rPr>
      </w:pPr>
      <w:r w:rsidRPr="001D5AE5">
        <w:rPr>
          <w:rFonts w:hint="eastAsia"/>
          <w:sz w:val="24"/>
          <w:szCs w:val="32"/>
        </w:rPr>
        <w:t>て電磁的記録の作成がされている場合にあっては、当該電磁的記録の電子情報処理組</w:t>
      </w:r>
    </w:p>
    <w:p w14:paraId="75C0366D" w14:textId="77777777" w:rsidR="009E5BCA" w:rsidRPr="001D5AE5" w:rsidRDefault="009E5BCA" w:rsidP="009E5BCA">
      <w:pPr>
        <w:ind w:firstLineChars="100" w:firstLine="240"/>
        <w:rPr>
          <w:sz w:val="24"/>
          <w:szCs w:val="32"/>
        </w:rPr>
      </w:pPr>
      <w:r w:rsidRPr="001D5AE5">
        <w:rPr>
          <w:rFonts w:hint="eastAsia"/>
          <w:sz w:val="24"/>
          <w:szCs w:val="32"/>
        </w:rPr>
        <w:t>織（当該交付をすべき者の使用に係る電子計算機（入出力装置を含む。以下同じ。）</w:t>
      </w:r>
    </w:p>
    <w:p w14:paraId="69F4F825" w14:textId="77777777" w:rsidR="009E5BCA" w:rsidRPr="001D5AE5" w:rsidRDefault="009E5BCA" w:rsidP="009E5BCA">
      <w:pPr>
        <w:ind w:firstLineChars="100" w:firstLine="240"/>
        <w:rPr>
          <w:sz w:val="24"/>
          <w:szCs w:val="32"/>
        </w:rPr>
      </w:pPr>
      <w:r w:rsidRPr="001D5AE5">
        <w:rPr>
          <w:rFonts w:hint="eastAsia"/>
          <w:sz w:val="24"/>
          <w:szCs w:val="32"/>
        </w:rPr>
        <w:t>と当該交付を受けるべき者の使用に係る電子計算機とを電気通信回線で接続した電</w:t>
      </w:r>
    </w:p>
    <w:p w14:paraId="75E089B7" w14:textId="77777777" w:rsidR="009E5BCA" w:rsidRPr="001D5AE5" w:rsidRDefault="009E5BCA" w:rsidP="009E5BCA">
      <w:pPr>
        <w:ind w:firstLineChars="100" w:firstLine="240"/>
        <w:rPr>
          <w:sz w:val="24"/>
          <w:szCs w:val="32"/>
        </w:rPr>
      </w:pPr>
      <w:r w:rsidRPr="001D5AE5">
        <w:rPr>
          <w:rFonts w:hint="eastAsia"/>
          <w:sz w:val="24"/>
          <w:szCs w:val="32"/>
        </w:rPr>
        <w:t>子情報処理組織をいう。）を使用する方法による提供。以下同じ。）により通知しなけ</w:t>
      </w:r>
    </w:p>
    <w:p w14:paraId="42102F5C" w14:textId="77777777" w:rsidR="0020756D" w:rsidRPr="001D5AE5" w:rsidRDefault="009E5BCA" w:rsidP="009E5BCA">
      <w:pPr>
        <w:ind w:firstLineChars="100" w:firstLine="240"/>
        <w:rPr>
          <w:sz w:val="24"/>
          <w:szCs w:val="32"/>
        </w:rPr>
      </w:pPr>
      <w:r w:rsidRPr="001D5AE5">
        <w:rPr>
          <w:rFonts w:hint="eastAsia"/>
          <w:sz w:val="24"/>
          <w:szCs w:val="32"/>
        </w:rPr>
        <w:t>ればならない。</w:t>
      </w:r>
    </w:p>
    <w:p w14:paraId="01F5BC42" w14:textId="77777777" w:rsidR="0020756D" w:rsidRPr="001D5AE5" w:rsidRDefault="0020756D" w:rsidP="00463EA6">
      <w:pPr>
        <w:autoSpaceDE w:val="0"/>
        <w:autoSpaceDN w:val="0"/>
        <w:adjustRightInd w:val="0"/>
        <w:snapToGrid w:val="0"/>
        <w:ind w:left="242" w:hangingChars="100" w:hanging="242"/>
        <w:rPr>
          <w:rFonts w:ascii="ＭＳ 明朝" w:hAnsi="ＭＳ 明朝" w:cs="ＭＳ Ｐ明朝"/>
          <w:spacing w:val="1"/>
          <w:kern w:val="0"/>
          <w:sz w:val="24"/>
          <w:szCs w:val="22"/>
        </w:rPr>
      </w:pPr>
      <w:r w:rsidRPr="001D5AE5">
        <w:rPr>
          <w:rFonts w:ascii="ＭＳ 明朝" w:hAnsi="ＭＳ 明朝" w:cs="ＭＳ Ｐ明朝" w:hint="eastAsia"/>
          <w:spacing w:val="1"/>
          <w:kern w:val="0"/>
          <w:sz w:val="24"/>
          <w:szCs w:val="22"/>
        </w:rPr>
        <w:t>３　第１項の場合において、乙は、当該指定の有効期間が満了した旨を当該指定に係る情報を取り扱う従業者（当該指定の有効期間の満了について前項の通知を受けた者を除く。）に周知しなければならない。</w:t>
      </w:r>
    </w:p>
    <w:p w14:paraId="4B43EFAA" w14:textId="77777777" w:rsidR="009E5BCA" w:rsidRPr="001D5AE5" w:rsidRDefault="009E5BCA" w:rsidP="009E5BCA">
      <w:pPr>
        <w:ind w:left="240" w:hangingChars="100" w:hanging="240"/>
        <w:rPr>
          <w:sz w:val="24"/>
          <w:szCs w:val="32"/>
        </w:rPr>
      </w:pPr>
      <w:r w:rsidRPr="001D5AE5">
        <w:rPr>
          <w:rFonts w:hint="eastAsia"/>
          <w:sz w:val="24"/>
          <w:szCs w:val="32"/>
        </w:rPr>
        <w:t>４　前２項、次条及び第２４条の通知又は周知（以下「通知等」という。）を書面に代えて電磁的記録で行う場合には、当該通知等の相手方が通知等の内容を確実に確認し、これに基づき適格な保護措置が講じられることを担保するため、電子メールの開封確認機能を利用し通知等の相手方の電子メール開封を確認すること、通知等の相手方に通知等の内容を確認した旨の折り返しの連絡を求めることその他の必要な措置を講ずるものとする。</w:t>
      </w:r>
    </w:p>
    <w:p w14:paraId="084E35BD" w14:textId="77777777" w:rsidR="0020756D" w:rsidRPr="001D5AE5" w:rsidRDefault="0020756D" w:rsidP="00463EA6">
      <w:pPr>
        <w:autoSpaceDE w:val="0"/>
        <w:autoSpaceDN w:val="0"/>
        <w:adjustRightInd w:val="0"/>
        <w:snapToGrid w:val="0"/>
        <w:ind w:firstLineChars="100" w:firstLine="242"/>
        <w:rPr>
          <w:rFonts w:ascii="ＭＳ 明朝" w:hAnsi="ＭＳ 明朝" w:cs="ＭＳ Ｐ明朝"/>
          <w:spacing w:val="1"/>
          <w:kern w:val="0"/>
          <w:sz w:val="24"/>
          <w:szCs w:val="22"/>
        </w:rPr>
      </w:pPr>
      <w:r w:rsidRPr="001D5AE5">
        <w:rPr>
          <w:rFonts w:ascii="ＭＳ 明朝" w:hAnsi="ＭＳ 明朝" w:cs="ＭＳ Ｐ明朝" w:hint="eastAsia"/>
          <w:spacing w:val="1"/>
          <w:kern w:val="0"/>
          <w:sz w:val="24"/>
          <w:szCs w:val="22"/>
        </w:rPr>
        <w:t>（指定の有効期間の延長に伴う措置）</w:t>
      </w:r>
    </w:p>
    <w:p w14:paraId="3B704A22" w14:textId="77777777" w:rsidR="0020756D" w:rsidRPr="001D5AE5" w:rsidRDefault="0020756D" w:rsidP="00463EA6">
      <w:pPr>
        <w:autoSpaceDE w:val="0"/>
        <w:autoSpaceDN w:val="0"/>
        <w:adjustRightInd w:val="0"/>
        <w:snapToGrid w:val="0"/>
        <w:ind w:left="242" w:hangingChars="100" w:hanging="242"/>
        <w:rPr>
          <w:rFonts w:ascii="ＭＳ 明朝" w:hAnsi="ＭＳ 明朝" w:cs="ＭＳ Ｐ明朝"/>
          <w:spacing w:val="1"/>
          <w:kern w:val="0"/>
          <w:sz w:val="24"/>
          <w:szCs w:val="22"/>
        </w:rPr>
      </w:pPr>
      <w:r w:rsidRPr="001D5AE5">
        <w:rPr>
          <w:rFonts w:ascii="ＭＳ 明朝" w:hAnsi="ＭＳ 明朝" w:cs="ＭＳ Ｐ明朝" w:hint="eastAsia"/>
          <w:spacing w:val="1"/>
          <w:kern w:val="0"/>
          <w:sz w:val="24"/>
          <w:szCs w:val="22"/>
        </w:rPr>
        <w:t xml:space="preserve">第２３条　</w:t>
      </w:r>
      <w:r w:rsidR="009E5BCA" w:rsidRPr="001D5AE5">
        <w:rPr>
          <w:rFonts w:hint="eastAsia"/>
          <w:sz w:val="24"/>
          <w:szCs w:val="22"/>
        </w:rPr>
        <w:t>乙は、特定秘密管理者から令第８条第１号の規定に基づく特定秘密の指定の有効期間を延長した旨の通知を受けたときは、法第３条第２項第２号に掲げる措置を受けた者に対し、当該指定の有効期間が延長された旨及び延長後の当該指定の有効期間が満了する年月日を書面の交付により通知しなければならない。</w:t>
      </w:r>
    </w:p>
    <w:p w14:paraId="5DD8D636" w14:textId="77777777" w:rsidR="0020756D" w:rsidRPr="001D5AE5" w:rsidRDefault="0020756D" w:rsidP="00463EA6">
      <w:pPr>
        <w:autoSpaceDE w:val="0"/>
        <w:autoSpaceDN w:val="0"/>
        <w:adjustRightInd w:val="0"/>
        <w:snapToGrid w:val="0"/>
        <w:ind w:left="242" w:hangingChars="100" w:hanging="242"/>
        <w:rPr>
          <w:rFonts w:ascii="ＭＳ 明朝" w:hAnsi="ＭＳ 明朝" w:cs="ＭＳ Ｐ明朝"/>
          <w:spacing w:val="1"/>
          <w:kern w:val="0"/>
          <w:sz w:val="24"/>
          <w:szCs w:val="22"/>
        </w:rPr>
      </w:pPr>
      <w:r w:rsidRPr="001D5AE5">
        <w:rPr>
          <w:rFonts w:ascii="ＭＳ 明朝" w:hAnsi="ＭＳ 明朝" w:cs="ＭＳ Ｐ明朝" w:hint="eastAsia"/>
          <w:spacing w:val="1"/>
          <w:kern w:val="0"/>
          <w:sz w:val="24"/>
          <w:szCs w:val="22"/>
        </w:rPr>
        <w:t>２　前項の場合において、乙は、当該指定の有効期間が延長された旨及び延長後の当該指定の有効期間が満了する年月日を当該指定に係る情報を取り扱う従業者（当該指定の有効期間の延長について前項の通知を受けた者を除く。）に周知しなければならない。</w:t>
      </w:r>
    </w:p>
    <w:p w14:paraId="629EC9FB" w14:textId="77777777" w:rsidR="0020756D" w:rsidRPr="001D5AE5" w:rsidRDefault="0020756D" w:rsidP="00463EA6">
      <w:pPr>
        <w:autoSpaceDE w:val="0"/>
        <w:autoSpaceDN w:val="0"/>
        <w:adjustRightInd w:val="0"/>
        <w:snapToGrid w:val="0"/>
        <w:ind w:firstLineChars="100" w:firstLine="242"/>
        <w:rPr>
          <w:rFonts w:ascii="ＭＳ 明朝" w:hAnsi="ＭＳ 明朝" w:cs="ＭＳ Ｐ明朝"/>
          <w:spacing w:val="1"/>
          <w:kern w:val="0"/>
          <w:sz w:val="24"/>
          <w:szCs w:val="22"/>
        </w:rPr>
      </w:pPr>
      <w:r w:rsidRPr="001D5AE5">
        <w:rPr>
          <w:rFonts w:ascii="ＭＳ 明朝" w:hAnsi="ＭＳ 明朝" w:cs="ＭＳ Ｐ明朝" w:hint="eastAsia"/>
          <w:spacing w:val="1"/>
          <w:kern w:val="0"/>
          <w:sz w:val="24"/>
          <w:szCs w:val="22"/>
        </w:rPr>
        <w:t>（指定の解除に伴う措置）</w:t>
      </w:r>
    </w:p>
    <w:p w14:paraId="00B77F66" w14:textId="77777777" w:rsidR="0020756D" w:rsidRPr="001D5AE5" w:rsidRDefault="0020756D" w:rsidP="009E5BCA">
      <w:pPr>
        <w:ind w:left="242" w:hangingChars="100" w:hanging="242"/>
        <w:rPr>
          <w:sz w:val="24"/>
          <w:szCs w:val="22"/>
        </w:rPr>
      </w:pPr>
      <w:r w:rsidRPr="001D5AE5">
        <w:rPr>
          <w:rFonts w:ascii="ＭＳ 明朝" w:hAnsi="ＭＳ 明朝" w:cs="ＭＳ Ｐ明朝" w:hint="eastAsia"/>
          <w:spacing w:val="1"/>
          <w:kern w:val="0"/>
          <w:sz w:val="24"/>
          <w:szCs w:val="22"/>
        </w:rPr>
        <w:t xml:space="preserve">第２４条　</w:t>
      </w:r>
      <w:r w:rsidR="009E5BCA" w:rsidRPr="001D5AE5">
        <w:rPr>
          <w:rFonts w:hint="eastAsia"/>
          <w:sz w:val="24"/>
          <w:szCs w:val="22"/>
        </w:rPr>
        <w:t>乙は、特定秘密管理者から令第１０条第１項第２号の規定に基づく特定秘密の指定が解除された旨の通知を受けたときは、当該指定に係る特定資料等であったものについて、特定秘密の表示に赤色の二重線を付すことその他これに準ずる方法によりこれを抹消した上で、令第１０条第２項に規定する指定解除表示をしなければならない。</w:t>
      </w:r>
    </w:p>
    <w:p w14:paraId="1A9F1E09" w14:textId="77777777" w:rsidR="0020756D" w:rsidRPr="001D5AE5" w:rsidRDefault="0020756D" w:rsidP="00463EA6">
      <w:pPr>
        <w:autoSpaceDE w:val="0"/>
        <w:autoSpaceDN w:val="0"/>
        <w:adjustRightInd w:val="0"/>
        <w:snapToGrid w:val="0"/>
        <w:ind w:left="242" w:hangingChars="100" w:hanging="242"/>
        <w:rPr>
          <w:rFonts w:ascii="ＭＳ 明朝" w:hAnsi="ＭＳ 明朝" w:cs="ＭＳ Ｐ明朝"/>
          <w:spacing w:val="1"/>
          <w:kern w:val="0"/>
          <w:sz w:val="24"/>
          <w:szCs w:val="22"/>
        </w:rPr>
      </w:pPr>
      <w:r w:rsidRPr="001D5AE5">
        <w:rPr>
          <w:rFonts w:ascii="ＭＳ 明朝" w:hAnsi="ＭＳ 明朝" w:cs="ＭＳ Ｐ明朝" w:hint="eastAsia"/>
          <w:spacing w:val="1"/>
          <w:kern w:val="0"/>
          <w:sz w:val="24"/>
          <w:szCs w:val="22"/>
        </w:rPr>
        <w:t>２　前項の場合において、乙は、法第３条第２項第２号に掲げる措置を受けた者に対し、当該指定が解除された旨及びその年月日を書面により通知しなければならない。</w:t>
      </w:r>
    </w:p>
    <w:p w14:paraId="654FF8AA" w14:textId="77777777" w:rsidR="0020756D" w:rsidRPr="001D5AE5" w:rsidRDefault="0020756D" w:rsidP="00463EA6">
      <w:pPr>
        <w:autoSpaceDE w:val="0"/>
        <w:autoSpaceDN w:val="0"/>
        <w:adjustRightInd w:val="0"/>
        <w:snapToGrid w:val="0"/>
        <w:ind w:left="242" w:hangingChars="100" w:hanging="242"/>
        <w:rPr>
          <w:rFonts w:ascii="ＭＳ 明朝" w:hAnsi="ＭＳ 明朝" w:cs="ＭＳ Ｐ明朝"/>
          <w:spacing w:val="1"/>
          <w:kern w:val="0"/>
          <w:sz w:val="24"/>
          <w:szCs w:val="22"/>
        </w:rPr>
      </w:pPr>
      <w:r w:rsidRPr="001D5AE5">
        <w:rPr>
          <w:rFonts w:ascii="ＭＳ 明朝" w:hAnsi="ＭＳ 明朝" w:cs="ＭＳ Ｐ明朝" w:hint="eastAsia"/>
          <w:spacing w:val="1"/>
          <w:kern w:val="0"/>
          <w:sz w:val="24"/>
          <w:szCs w:val="22"/>
        </w:rPr>
        <w:t>３　第１項の場合において、乙は、当該指定が解除された旨及びその年月日を当該指定に係る情報を取り扱う従業者（当該指定の解除について前項の通知を受けた者を除く。）に周知しなければならない。</w:t>
      </w:r>
    </w:p>
    <w:p w14:paraId="48037C58" w14:textId="77777777" w:rsidR="0020756D" w:rsidRPr="001D5AE5" w:rsidRDefault="0020756D" w:rsidP="00463EA6">
      <w:pPr>
        <w:autoSpaceDE w:val="0"/>
        <w:autoSpaceDN w:val="0"/>
        <w:adjustRightInd w:val="0"/>
        <w:snapToGrid w:val="0"/>
        <w:ind w:firstLineChars="100" w:firstLine="242"/>
        <w:rPr>
          <w:rFonts w:ascii="ＭＳ 明朝" w:hAnsi="ＭＳ 明朝" w:cs="ＭＳ Ｐ明朝"/>
          <w:spacing w:val="1"/>
          <w:kern w:val="0"/>
          <w:sz w:val="24"/>
          <w:szCs w:val="22"/>
        </w:rPr>
      </w:pPr>
      <w:r w:rsidRPr="001D5AE5">
        <w:rPr>
          <w:rFonts w:ascii="ＭＳ 明朝" w:hAnsi="ＭＳ 明朝" w:cs="ＭＳ Ｐ明朝" w:hint="eastAsia"/>
          <w:spacing w:val="1"/>
          <w:kern w:val="0"/>
          <w:sz w:val="24"/>
          <w:szCs w:val="22"/>
        </w:rPr>
        <w:t>（登録及び管理）</w:t>
      </w:r>
    </w:p>
    <w:p w14:paraId="48C61163" w14:textId="77777777" w:rsidR="0020756D" w:rsidRPr="001D5AE5" w:rsidRDefault="0020756D" w:rsidP="00463EA6">
      <w:pPr>
        <w:autoSpaceDE w:val="0"/>
        <w:autoSpaceDN w:val="0"/>
        <w:adjustRightInd w:val="0"/>
        <w:snapToGrid w:val="0"/>
        <w:ind w:left="242" w:hangingChars="100" w:hanging="242"/>
        <w:rPr>
          <w:rFonts w:ascii="ＭＳ 明朝" w:hAnsi="ＭＳ 明朝" w:cs="ＭＳ Ｐ明朝"/>
          <w:spacing w:val="1"/>
          <w:kern w:val="0"/>
          <w:sz w:val="24"/>
          <w:szCs w:val="22"/>
        </w:rPr>
      </w:pPr>
      <w:r w:rsidRPr="001D5AE5">
        <w:rPr>
          <w:rFonts w:ascii="ＭＳ 明朝" w:hAnsi="ＭＳ 明朝" w:cs="ＭＳ Ｐ明朝" w:hint="eastAsia"/>
          <w:spacing w:val="1"/>
          <w:kern w:val="0"/>
          <w:sz w:val="24"/>
          <w:szCs w:val="22"/>
        </w:rPr>
        <w:t>第２５条　乙は、特定秘密を保有したとき、特定資料等の交付若しくは特定秘密の伝達を受けたとき又は自ら特定資料等を作成したときは、速やかに、その旨を帳簿に登録しなければならない。</w:t>
      </w:r>
    </w:p>
    <w:p w14:paraId="7195DF80" w14:textId="77777777" w:rsidR="0020756D" w:rsidRPr="001D5AE5" w:rsidRDefault="0020756D" w:rsidP="00463EA6">
      <w:pPr>
        <w:autoSpaceDE w:val="0"/>
        <w:autoSpaceDN w:val="0"/>
        <w:adjustRightInd w:val="0"/>
        <w:snapToGrid w:val="0"/>
        <w:ind w:left="242" w:hangingChars="100" w:hanging="242"/>
        <w:rPr>
          <w:rFonts w:ascii="ＭＳ 明朝" w:hAnsi="ＭＳ 明朝" w:cs="ＭＳ Ｐ明朝"/>
          <w:spacing w:val="1"/>
          <w:kern w:val="0"/>
          <w:sz w:val="24"/>
          <w:szCs w:val="22"/>
        </w:rPr>
      </w:pPr>
      <w:r w:rsidRPr="001D5AE5">
        <w:rPr>
          <w:rFonts w:ascii="ＭＳ 明朝" w:hAnsi="ＭＳ 明朝" w:cs="ＭＳ Ｐ明朝" w:hint="eastAsia"/>
          <w:spacing w:val="1"/>
          <w:kern w:val="0"/>
          <w:sz w:val="24"/>
          <w:szCs w:val="22"/>
        </w:rPr>
        <w:t>２　乙は、特定資料等の貸出し、回収、返却又は廃棄を行</w:t>
      </w:r>
      <w:r w:rsidRPr="00D32C37">
        <w:rPr>
          <w:rFonts w:ascii="ＭＳ 明朝" w:hAnsi="ＭＳ 明朝" w:cs="ＭＳ Ｐ明朝" w:hint="eastAsia"/>
          <w:color w:val="000000"/>
          <w:spacing w:val="1"/>
          <w:kern w:val="0"/>
          <w:sz w:val="24"/>
          <w:szCs w:val="22"/>
        </w:rPr>
        <w:t>ったときは、速やかに、その旨を帳簿に登</w:t>
      </w:r>
      <w:r w:rsidRPr="001D5AE5">
        <w:rPr>
          <w:rFonts w:ascii="ＭＳ 明朝" w:hAnsi="ＭＳ 明朝" w:cs="ＭＳ Ｐ明朝" w:hint="eastAsia"/>
          <w:spacing w:val="1"/>
          <w:kern w:val="0"/>
          <w:sz w:val="24"/>
          <w:szCs w:val="22"/>
        </w:rPr>
        <w:t>録しなければならない。</w:t>
      </w:r>
    </w:p>
    <w:p w14:paraId="1DAC17DB" w14:textId="77777777" w:rsidR="0020756D" w:rsidRPr="001D5AE5" w:rsidRDefault="0020756D" w:rsidP="00463EA6">
      <w:pPr>
        <w:autoSpaceDE w:val="0"/>
        <w:autoSpaceDN w:val="0"/>
        <w:adjustRightInd w:val="0"/>
        <w:snapToGrid w:val="0"/>
        <w:ind w:left="242" w:hangingChars="100" w:hanging="242"/>
        <w:rPr>
          <w:rFonts w:ascii="ＭＳ 明朝" w:hAnsi="ＭＳ 明朝" w:cs="ＭＳ Ｐ明朝"/>
          <w:spacing w:val="1"/>
          <w:kern w:val="0"/>
          <w:sz w:val="24"/>
          <w:szCs w:val="22"/>
        </w:rPr>
      </w:pPr>
      <w:r w:rsidRPr="001D5AE5">
        <w:rPr>
          <w:rFonts w:ascii="ＭＳ 明朝" w:hAnsi="ＭＳ 明朝" w:cs="ＭＳ Ｐ明朝" w:hint="eastAsia"/>
          <w:spacing w:val="1"/>
          <w:kern w:val="0"/>
          <w:sz w:val="24"/>
          <w:szCs w:val="22"/>
        </w:rPr>
        <w:t xml:space="preserve">３　</w:t>
      </w:r>
      <w:r w:rsidR="009E5BCA" w:rsidRPr="001D5AE5">
        <w:rPr>
          <w:rFonts w:hint="eastAsia"/>
          <w:sz w:val="24"/>
          <w:szCs w:val="22"/>
        </w:rPr>
        <w:t>乙は、第２２条から前条までの措置を講じたときは、速やかにその旨を帳簿に登録</w:t>
      </w:r>
      <w:r w:rsidR="009E5BCA" w:rsidRPr="001D5AE5">
        <w:rPr>
          <w:rFonts w:hint="eastAsia"/>
          <w:sz w:val="24"/>
          <w:szCs w:val="22"/>
        </w:rPr>
        <w:lastRenderedPageBreak/>
        <w:t>しなければならない。</w:t>
      </w:r>
    </w:p>
    <w:p w14:paraId="6E1BE4D4" w14:textId="77777777" w:rsidR="0020756D" w:rsidRPr="001D5AE5" w:rsidRDefault="0020756D" w:rsidP="00463EA6">
      <w:pPr>
        <w:autoSpaceDE w:val="0"/>
        <w:autoSpaceDN w:val="0"/>
        <w:adjustRightInd w:val="0"/>
        <w:snapToGrid w:val="0"/>
        <w:ind w:firstLineChars="100" w:firstLine="242"/>
        <w:rPr>
          <w:rFonts w:ascii="ＭＳ 明朝" w:hAnsi="ＭＳ 明朝" w:cs="ＭＳ Ｐ明朝"/>
          <w:spacing w:val="1"/>
          <w:kern w:val="0"/>
          <w:sz w:val="24"/>
          <w:szCs w:val="22"/>
        </w:rPr>
      </w:pPr>
      <w:r w:rsidRPr="001D5AE5">
        <w:rPr>
          <w:rFonts w:ascii="ＭＳ 明朝" w:hAnsi="ＭＳ 明朝" w:cs="ＭＳ Ｐ明朝" w:hint="eastAsia"/>
          <w:spacing w:val="1"/>
          <w:kern w:val="0"/>
          <w:sz w:val="24"/>
          <w:szCs w:val="22"/>
        </w:rPr>
        <w:t>（実施報告）</w:t>
      </w:r>
    </w:p>
    <w:p w14:paraId="3F2682AA" w14:textId="77777777" w:rsidR="0020756D" w:rsidRPr="001D5AE5" w:rsidRDefault="0020756D" w:rsidP="00463EA6">
      <w:pPr>
        <w:autoSpaceDE w:val="0"/>
        <w:autoSpaceDN w:val="0"/>
        <w:adjustRightInd w:val="0"/>
        <w:snapToGrid w:val="0"/>
        <w:ind w:left="242" w:hangingChars="100" w:hanging="242"/>
        <w:rPr>
          <w:rFonts w:ascii="ＭＳ 明朝" w:hAnsi="ＭＳ 明朝" w:cs="ＭＳ Ｐ明朝"/>
          <w:spacing w:val="1"/>
          <w:kern w:val="0"/>
          <w:sz w:val="24"/>
          <w:szCs w:val="22"/>
        </w:rPr>
      </w:pPr>
      <w:r w:rsidRPr="001D5AE5">
        <w:rPr>
          <w:rFonts w:ascii="ＭＳ 明朝" w:hAnsi="ＭＳ 明朝" w:cs="ＭＳ Ｐ明朝" w:hint="eastAsia"/>
          <w:spacing w:val="1"/>
          <w:kern w:val="0"/>
          <w:sz w:val="24"/>
          <w:szCs w:val="22"/>
        </w:rPr>
        <w:t xml:space="preserve">第２６条　</w:t>
      </w:r>
      <w:r w:rsidR="009E5BCA" w:rsidRPr="001D5AE5">
        <w:rPr>
          <w:rFonts w:hint="eastAsia"/>
          <w:sz w:val="24"/>
          <w:szCs w:val="22"/>
        </w:rPr>
        <w:t>乙は、特定資料等を接受、作成、送達又は廃棄（第３２条の規定により廃棄した場合を除く。）したときは、速やかに、特定秘密管理者に対し、その旨を書面又は電磁的記録により報告しなければならない。</w:t>
      </w:r>
    </w:p>
    <w:p w14:paraId="436F9218" w14:textId="77777777" w:rsidR="0020756D" w:rsidRPr="00D32C37" w:rsidRDefault="0020756D" w:rsidP="00463EA6">
      <w:pPr>
        <w:autoSpaceDE w:val="0"/>
        <w:autoSpaceDN w:val="0"/>
        <w:adjustRightInd w:val="0"/>
        <w:snapToGrid w:val="0"/>
        <w:ind w:left="242" w:hangingChars="100" w:hanging="242"/>
        <w:rPr>
          <w:rFonts w:ascii="ＭＳ 明朝" w:hAnsi="ＭＳ 明朝" w:cs="ＭＳ Ｐ明朝"/>
          <w:color w:val="000000"/>
          <w:spacing w:val="1"/>
          <w:kern w:val="0"/>
          <w:sz w:val="24"/>
          <w:szCs w:val="22"/>
        </w:rPr>
      </w:pPr>
      <w:r w:rsidRPr="001D5AE5">
        <w:rPr>
          <w:rFonts w:ascii="ＭＳ 明朝" w:hAnsi="ＭＳ 明朝" w:cs="ＭＳ Ｐ明朝" w:hint="eastAsia"/>
          <w:spacing w:val="1"/>
          <w:kern w:val="0"/>
          <w:sz w:val="24"/>
          <w:szCs w:val="22"/>
        </w:rPr>
        <w:t>２　前項に規定する報</w:t>
      </w:r>
      <w:r w:rsidRPr="00D32C37">
        <w:rPr>
          <w:rFonts w:ascii="ＭＳ 明朝" w:hAnsi="ＭＳ 明朝" w:cs="ＭＳ Ｐ明朝" w:hint="eastAsia"/>
          <w:color w:val="000000"/>
          <w:spacing w:val="1"/>
          <w:kern w:val="0"/>
          <w:sz w:val="24"/>
          <w:szCs w:val="22"/>
        </w:rPr>
        <w:t>告は、作成した特定資料等、又は作成において完成に至らなかった特定資料等であって、特定秘密管理者の指示を受けたものの取扱いを含めて行うものとする。</w:t>
      </w:r>
    </w:p>
    <w:p w14:paraId="2A44707F" w14:textId="77777777" w:rsidR="0020756D" w:rsidRPr="00D32C37" w:rsidRDefault="0020756D" w:rsidP="00463EA6">
      <w:pPr>
        <w:autoSpaceDE w:val="0"/>
        <w:autoSpaceDN w:val="0"/>
        <w:adjustRightInd w:val="0"/>
        <w:snapToGrid w:val="0"/>
        <w:ind w:firstLineChars="100" w:firstLine="242"/>
        <w:rPr>
          <w:rFonts w:ascii="ＭＳ 明朝" w:hAnsi="ＭＳ 明朝" w:cs="ＭＳ Ｐ明朝"/>
          <w:color w:val="000000"/>
          <w:spacing w:val="1"/>
          <w:kern w:val="0"/>
          <w:sz w:val="24"/>
          <w:szCs w:val="22"/>
        </w:rPr>
      </w:pPr>
      <w:r w:rsidRPr="00D32C37">
        <w:rPr>
          <w:rFonts w:ascii="ＭＳ 明朝" w:hAnsi="ＭＳ 明朝" w:cs="ＭＳ Ｐ明朝" w:hint="eastAsia"/>
          <w:color w:val="000000"/>
          <w:spacing w:val="1"/>
          <w:kern w:val="0"/>
          <w:sz w:val="24"/>
          <w:szCs w:val="22"/>
        </w:rPr>
        <w:t>（立入制限措置等）</w:t>
      </w:r>
    </w:p>
    <w:p w14:paraId="1E9C8072" w14:textId="77777777" w:rsidR="0020756D" w:rsidRPr="00D32C37" w:rsidRDefault="0020756D" w:rsidP="00463EA6">
      <w:pPr>
        <w:autoSpaceDE w:val="0"/>
        <w:autoSpaceDN w:val="0"/>
        <w:adjustRightInd w:val="0"/>
        <w:snapToGrid w:val="0"/>
        <w:ind w:left="242" w:hangingChars="100" w:hanging="242"/>
        <w:rPr>
          <w:rFonts w:ascii="ＭＳ 明朝" w:hAnsi="ＭＳ 明朝" w:cs="ＭＳ Ｐ明朝"/>
          <w:color w:val="000000"/>
          <w:spacing w:val="1"/>
          <w:kern w:val="0"/>
          <w:sz w:val="24"/>
          <w:szCs w:val="22"/>
        </w:rPr>
      </w:pPr>
      <w:r w:rsidRPr="00D32C37">
        <w:rPr>
          <w:rFonts w:ascii="ＭＳ 明朝" w:hAnsi="ＭＳ 明朝" w:cs="ＭＳ Ｐ明朝" w:hint="eastAsia"/>
          <w:color w:val="000000"/>
          <w:spacing w:val="1"/>
          <w:kern w:val="0"/>
          <w:sz w:val="24"/>
          <w:szCs w:val="22"/>
        </w:rPr>
        <w:t>第２７条　乙は、特定資料等が取り扱われている場所について、当該特定資料等を取り扱う従業者、第１０条第２項の承認を受けた特定秘密取扱事業者の従業者であって当該特定秘密を取り扱う者及び甲と保全契約を締結した他の事業者の従業者であって、乙の求めに応じ特定秘密管理者が許可した者（以下「特定秘密取扱事業者の従業者等」という。）以外の立入りを禁止しなければならない。</w:t>
      </w:r>
    </w:p>
    <w:p w14:paraId="74F853C0" w14:textId="77777777" w:rsidR="0020756D" w:rsidRPr="00D32C37" w:rsidRDefault="0020756D" w:rsidP="00463EA6">
      <w:pPr>
        <w:autoSpaceDE w:val="0"/>
        <w:autoSpaceDN w:val="0"/>
        <w:adjustRightInd w:val="0"/>
        <w:snapToGrid w:val="0"/>
        <w:ind w:left="242" w:hangingChars="100" w:hanging="242"/>
        <w:rPr>
          <w:rFonts w:ascii="ＭＳ 明朝" w:hAnsi="ＭＳ 明朝" w:cs="ＭＳ Ｐ明朝"/>
          <w:color w:val="000000"/>
          <w:spacing w:val="1"/>
          <w:kern w:val="0"/>
          <w:sz w:val="24"/>
          <w:szCs w:val="22"/>
        </w:rPr>
      </w:pPr>
      <w:r w:rsidRPr="00D32C37">
        <w:rPr>
          <w:rFonts w:ascii="ＭＳ 明朝" w:hAnsi="ＭＳ 明朝" w:cs="ＭＳ Ｐ明朝" w:hint="eastAsia"/>
          <w:color w:val="000000"/>
          <w:spacing w:val="1"/>
          <w:kern w:val="0"/>
          <w:sz w:val="24"/>
          <w:szCs w:val="22"/>
        </w:rPr>
        <w:t>２　前項の規定により立入りを禁止した場合、当該場所を管理する者は、当該場所に立ち入ってはならない旨の掲示その他立入禁止に必要な措置を講じなければならない。</w:t>
      </w:r>
    </w:p>
    <w:p w14:paraId="75B1F1BF" w14:textId="77777777" w:rsidR="0020756D" w:rsidRPr="00D32C37" w:rsidRDefault="0020756D" w:rsidP="00463EA6">
      <w:pPr>
        <w:autoSpaceDE w:val="0"/>
        <w:autoSpaceDN w:val="0"/>
        <w:adjustRightInd w:val="0"/>
        <w:snapToGrid w:val="0"/>
        <w:ind w:left="242" w:hangingChars="100" w:hanging="242"/>
        <w:rPr>
          <w:rFonts w:ascii="ＭＳ 明朝" w:hAnsi="ＭＳ 明朝" w:cs="ＭＳ Ｐ明朝"/>
          <w:color w:val="000000"/>
          <w:spacing w:val="1"/>
          <w:kern w:val="0"/>
          <w:sz w:val="24"/>
          <w:szCs w:val="22"/>
        </w:rPr>
      </w:pPr>
      <w:r w:rsidRPr="00D32C37">
        <w:rPr>
          <w:rFonts w:ascii="ＭＳ 明朝" w:hAnsi="ＭＳ 明朝" w:cs="ＭＳ Ｐ明朝" w:hint="eastAsia"/>
          <w:color w:val="000000"/>
          <w:spacing w:val="1"/>
          <w:kern w:val="0"/>
          <w:sz w:val="24"/>
          <w:szCs w:val="22"/>
        </w:rPr>
        <w:t>３　第１項の場所を新設し、又は変更したときは、当該施設において特定秘密の取扱いを開始する前に、特定秘密管理者の承認を得なければならない。</w:t>
      </w:r>
    </w:p>
    <w:p w14:paraId="4694161C" w14:textId="77777777" w:rsidR="0020756D" w:rsidRPr="00D32C37" w:rsidRDefault="0020756D" w:rsidP="00463EA6">
      <w:pPr>
        <w:autoSpaceDE w:val="0"/>
        <w:autoSpaceDN w:val="0"/>
        <w:adjustRightInd w:val="0"/>
        <w:snapToGrid w:val="0"/>
        <w:ind w:left="242" w:hangingChars="100" w:hanging="242"/>
        <w:rPr>
          <w:rFonts w:ascii="ＭＳ 明朝" w:hAnsi="ＭＳ 明朝" w:cs="ＭＳ Ｐ明朝"/>
          <w:color w:val="000000"/>
          <w:spacing w:val="1"/>
          <w:kern w:val="0"/>
          <w:sz w:val="24"/>
          <w:szCs w:val="22"/>
        </w:rPr>
      </w:pPr>
      <w:r w:rsidRPr="00D32C37">
        <w:rPr>
          <w:rFonts w:ascii="ＭＳ 明朝" w:hAnsi="ＭＳ 明朝" w:cs="ＭＳ Ｐ明朝" w:hint="eastAsia"/>
          <w:color w:val="000000"/>
          <w:spacing w:val="1"/>
          <w:kern w:val="0"/>
          <w:sz w:val="24"/>
          <w:szCs w:val="22"/>
        </w:rPr>
        <w:t xml:space="preserve">４　</w:t>
      </w:r>
      <w:r w:rsidR="009E5BCA" w:rsidRPr="009E5BCA">
        <w:rPr>
          <w:rFonts w:hint="eastAsia"/>
          <w:sz w:val="24"/>
          <w:szCs w:val="22"/>
        </w:rPr>
        <w:t>乙は、当該特定秘密を取り扱う従業者及び特定秘密取扱事業者の従業者等以外の者を、みだりに第１項に規定する場所に立ち入らせ、又はその付近に必要以上に近づかせては</w:t>
      </w:r>
      <w:r w:rsidR="009E5BCA" w:rsidRPr="00545BF3">
        <w:rPr>
          <w:rFonts w:hint="eastAsia"/>
          <w:sz w:val="24"/>
          <w:szCs w:val="22"/>
        </w:rPr>
        <w:t>なら</w:t>
      </w:r>
      <w:r w:rsidR="009E5BCA" w:rsidRPr="009E5BCA">
        <w:rPr>
          <w:rFonts w:hint="eastAsia"/>
          <w:sz w:val="24"/>
          <w:szCs w:val="22"/>
        </w:rPr>
        <w:t>ない。</w:t>
      </w:r>
    </w:p>
    <w:p w14:paraId="3A211567" w14:textId="77777777" w:rsidR="0020756D" w:rsidRPr="00D32C37" w:rsidRDefault="0020756D" w:rsidP="00463EA6">
      <w:pPr>
        <w:autoSpaceDE w:val="0"/>
        <w:autoSpaceDN w:val="0"/>
        <w:adjustRightInd w:val="0"/>
        <w:snapToGrid w:val="0"/>
        <w:ind w:left="242" w:hangingChars="100" w:hanging="242"/>
        <w:rPr>
          <w:rFonts w:ascii="ＭＳ 明朝" w:hAnsi="ＭＳ 明朝" w:cs="ＭＳ Ｐ明朝"/>
          <w:color w:val="000000"/>
          <w:spacing w:val="1"/>
          <w:kern w:val="0"/>
          <w:sz w:val="24"/>
          <w:szCs w:val="22"/>
        </w:rPr>
      </w:pPr>
      <w:r w:rsidRPr="00D32C37">
        <w:rPr>
          <w:rFonts w:ascii="ＭＳ 明朝" w:hAnsi="ＭＳ 明朝" w:cs="ＭＳ Ｐ明朝" w:hint="eastAsia"/>
          <w:color w:val="000000"/>
          <w:spacing w:val="1"/>
          <w:kern w:val="0"/>
          <w:sz w:val="24"/>
          <w:szCs w:val="22"/>
        </w:rPr>
        <w:t>５　乙は、当該特定秘密を取り扱う従業者及び特定秘密取扱事業者の従業者等に対しても、作業に必要な限度を超えて、第１項に規定する場所に立ち入らせてはならない。</w:t>
      </w:r>
    </w:p>
    <w:p w14:paraId="223ED31B" w14:textId="77777777" w:rsidR="0020756D" w:rsidRPr="00D32C37" w:rsidRDefault="0020756D" w:rsidP="00463EA6">
      <w:pPr>
        <w:autoSpaceDE w:val="0"/>
        <w:autoSpaceDN w:val="0"/>
        <w:adjustRightInd w:val="0"/>
        <w:snapToGrid w:val="0"/>
        <w:ind w:firstLineChars="100" w:firstLine="242"/>
        <w:rPr>
          <w:rFonts w:ascii="ＭＳ 明朝" w:hAnsi="ＭＳ 明朝" w:cs="ＭＳ Ｐ明朝"/>
          <w:color w:val="000000"/>
          <w:spacing w:val="1"/>
          <w:kern w:val="0"/>
          <w:sz w:val="24"/>
          <w:szCs w:val="22"/>
        </w:rPr>
      </w:pPr>
      <w:r w:rsidRPr="00D32C37">
        <w:rPr>
          <w:rFonts w:ascii="ＭＳ 明朝" w:hAnsi="ＭＳ 明朝" w:cs="ＭＳ Ｐ明朝" w:hint="eastAsia"/>
          <w:color w:val="000000"/>
          <w:spacing w:val="1"/>
          <w:kern w:val="0"/>
          <w:sz w:val="24"/>
          <w:szCs w:val="22"/>
        </w:rPr>
        <w:t>（携帯型情報通信・記録機器の持込制限）</w:t>
      </w:r>
    </w:p>
    <w:p w14:paraId="5F357F9C" w14:textId="77777777" w:rsidR="0020756D" w:rsidRPr="00D32C37" w:rsidRDefault="0020756D" w:rsidP="00463EA6">
      <w:pPr>
        <w:autoSpaceDE w:val="0"/>
        <w:autoSpaceDN w:val="0"/>
        <w:adjustRightInd w:val="0"/>
        <w:snapToGrid w:val="0"/>
        <w:ind w:left="242" w:hangingChars="100" w:hanging="242"/>
        <w:rPr>
          <w:rFonts w:ascii="ＭＳ 明朝" w:hAnsi="ＭＳ 明朝" w:cs="ＭＳ Ｐ明朝"/>
          <w:color w:val="000000"/>
          <w:spacing w:val="1"/>
          <w:kern w:val="0"/>
          <w:sz w:val="24"/>
          <w:szCs w:val="22"/>
        </w:rPr>
      </w:pPr>
      <w:r w:rsidRPr="00D32C37">
        <w:rPr>
          <w:rFonts w:ascii="ＭＳ 明朝" w:hAnsi="ＭＳ 明朝" w:cs="ＭＳ Ｐ明朝" w:hint="eastAsia"/>
          <w:color w:val="000000"/>
          <w:spacing w:val="1"/>
          <w:kern w:val="0"/>
          <w:sz w:val="24"/>
          <w:szCs w:val="22"/>
        </w:rPr>
        <w:t>第２８条　乙は、携帯型情報通信・記録機器の特定資料等が取り扱われている場所への持込みを禁止しなければならない。</w:t>
      </w:r>
    </w:p>
    <w:p w14:paraId="226D647B" w14:textId="77777777" w:rsidR="0020756D" w:rsidRPr="00D32C37" w:rsidRDefault="0020756D" w:rsidP="00463EA6">
      <w:pPr>
        <w:autoSpaceDE w:val="0"/>
        <w:autoSpaceDN w:val="0"/>
        <w:adjustRightInd w:val="0"/>
        <w:snapToGrid w:val="0"/>
        <w:ind w:left="242" w:hangingChars="100" w:hanging="242"/>
        <w:rPr>
          <w:rFonts w:ascii="ＭＳ 明朝" w:hAnsi="ＭＳ 明朝" w:cs="ＭＳ Ｐ明朝"/>
          <w:color w:val="000000"/>
          <w:spacing w:val="1"/>
          <w:kern w:val="0"/>
          <w:sz w:val="24"/>
          <w:szCs w:val="22"/>
        </w:rPr>
      </w:pPr>
      <w:r w:rsidRPr="00D32C37">
        <w:rPr>
          <w:rFonts w:ascii="ＭＳ 明朝" w:hAnsi="ＭＳ 明朝" w:cs="ＭＳ Ｐ明朝" w:hint="eastAsia"/>
          <w:color w:val="000000"/>
          <w:spacing w:val="1"/>
          <w:kern w:val="0"/>
          <w:sz w:val="24"/>
          <w:szCs w:val="22"/>
        </w:rPr>
        <w:t>２ 　やむを得ず持込みが必要となった場合には、乙は、特定秘密管理者の事前の承諾を得た上で、持ち込む携帯型情報通信・記録機器について、インストールされているソフトウェアを確認するなど特定秘密の漏えいを防止するための措置を講じなければならない。</w:t>
      </w:r>
    </w:p>
    <w:p w14:paraId="59B4903C" w14:textId="77777777" w:rsidR="0020756D" w:rsidRPr="00D32C37" w:rsidRDefault="0020756D" w:rsidP="00463EA6">
      <w:pPr>
        <w:autoSpaceDE w:val="0"/>
        <w:autoSpaceDN w:val="0"/>
        <w:adjustRightInd w:val="0"/>
        <w:snapToGrid w:val="0"/>
        <w:ind w:firstLineChars="100" w:firstLine="242"/>
        <w:rPr>
          <w:rFonts w:ascii="ＭＳ 明朝" w:hAnsi="ＭＳ 明朝" w:cs="ＭＳ Ｐ明朝"/>
          <w:color w:val="000000"/>
          <w:spacing w:val="1"/>
          <w:kern w:val="0"/>
          <w:sz w:val="24"/>
          <w:szCs w:val="22"/>
        </w:rPr>
      </w:pPr>
      <w:r w:rsidRPr="00D32C37">
        <w:rPr>
          <w:rFonts w:ascii="ＭＳ 明朝" w:hAnsi="ＭＳ 明朝" w:cs="ＭＳ Ｐ明朝" w:hint="eastAsia"/>
          <w:color w:val="000000"/>
          <w:spacing w:val="1"/>
          <w:kern w:val="0"/>
          <w:sz w:val="24"/>
          <w:szCs w:val="22"/>
        </w:rPr>
        <w:t>（特定資料等の返却等）</w:t>
      </w:r>
    </w:p>
    <w:p w14:paraId="7F0E278F" w14:textId="77777777" w:rsidR="0020756D" w:rsidRPr="00D32C37" w:rsidRDefault="0020756D" w:rsidP="00463EA6">
      <w:pPr>
        <w:autoSpaceDE w:val="0"/>
        <w:autoSpaceDN w:val="0"/>
        <w:adjustRightInd w:val="0"/>
        <w:snapToGrid w:val="0"/>
        <w:ind w:left="242" w:hangingChars="100" w:hanging="242"/>
        <w:rPr>
          <w:rFonts w:ascii="ＭＳ 明朝" w:hAnsi="ＭＳ 明朝" w:cs="ＭＳ Ｐ明朝"/>
          <w:color w:val="000000"/>
          <w:spacing w:val="1"/>
          <w:kern w:val="0"/>
          <w:sz w:val="24"/>
          <w:szCs w:val="22"/>
        </w:rPr>
      </w:pPr>
      <w:r w:rsidRPr="00D32C37">
        <w:rPr>
          <w:rFonts w:ascii="ＭＳ 明朝" w:hAnsi="ＭＳ 明朝" w:cs="ＭＳ Ｐ明朝" w:hint="eastAsia"/>
          <w:color w:val="000000"/>
          <w:spacing w:val="1"/>
          <w:kern w:val="0"/>
          <w:sz w:val="24"/>
          <w:szCs w:val="22"/>
        </w:rPr>
        <w:t>第２９条　乙は、特定秘密管理者が交付した特定資料等及び当該特定資料等に関し作成したすべての特定資料等を主たる契約が終了（契約解除の場合も含む。）した後直ちに特定秘密管理者に返却し、又は提出しなければならない。ただし、特定秘密管理者が特定資料等の廃棄又は保持を認めた場合はこの限りではない。</w:t>
      </w:r>
    </w:p>
    <w:p w14:paraId="5D108A04" w14:textId="77777777" w:rsidR="0020756D" w:rsidRPr="00D32C37" w:rsidRDefault="0020756D" w:rsidP="00463EA6">
      <w:pPr>
        <w:autoSpaceDE w:val="0"/>
        <w:autoSpaceDN w:val="0"/>
        <w:adjustRightInd w:val="0"/>
        <w:snapToGrid w:val="0"/>
        <w:ind w:firstLineChars="100" w:firstLine="242"/>
        <w:rPr>
          <w:rFonts w:ascii="ＭＳ 明朝" w:hAnsi="ＭＳ 明朝" w:cs="ＭＳ Ｐ明朝"/>
          <w:color w:val="000000"/>
          <w:spacing w:val="1"/>
          <w:kern w:val="0"/>
          <w:sz w:val="24"/>
          <w:szCs w:val="22"/>
        </w:rPr>
      </w:pPr>
      <w:r w:rsidRPr="00D32C37">
        <w:rPr>
          <w:rFonts w:ascii="ＭＳ 明朝" w:hAnsi="ＭＳ 明朝" w:cs="ＭＳ Ｐ明朝" w:hint="eastAsia"/>
          <w:color w:val="000000"/>
          <w:spacing w:val="1"/>
          <w:kern w:val="0"/>
          <w:sz w:val="24"/>
          <w:szCs w:val="22"/>
        </w:rPr>
        <w:t>（検査）</w:t>
      </w:r>
    </w:p>
    <w:p w14:paraId="5E8B9909" w14:textId="77777777" w:rsidR="0020756D" w:rsidRPr="00D32C37" w:rsidRDefault="0020756D" w:rsidP="00463EA6">
      <w:pPr>
        <w:autoSpaceDE w:val="0"/>
        <w:autoSpaceDN w:val="0"/>
        <w:adjustRightInd w:val="0"/>
        <w:snapToGrid w:val="0"/>
        <w:ind w:left="242" w:hangingChars="100" w:hanging="242"/>
        <w:rPr>
          <w:rFonts w:ascii="ＭＳ 明朝" w:hAnsi="ＭＳ 明朝" w:cs="ＭＳ Ｐ明朝"/>
          <w:color w:val="000000"/>
          <w:spacing w:val="1"/>
          <w:kern w:val="0"/>
          <w:sz w:val="24"/>
          <w:szCs w:val="22"/>
        </w:rPr>
      </w:pPr>
      <w:r w:rsidRPr="00D32C37">
        <w:rPr>
          <w:rFonts w:ascii="ＭＳ 明朝" w:hAnsi="ＭＳ 明朝" w:cs="ＭＳ Ｐ明朝" w:hint="eastAsia"/>
          <w:color w:val="000000"/>
          <w:spacing w:val="1"/>
          <w:kern w:val="0"/>
          <w:sz w:val="24"/>
          <w:szCs w:val="22"/>
        </w:rPr>
        <w:t>第３０条　乙は、特定秘密の取扱いの業務を管理するため必要な帳簿を整備し、毎月１回以上特定秘密の取扱いの状況について検査を行い、特定秘密管理者に結果を報告しなければならない。</w:t>
      </w:r>
    </w:p>
    <w:p w14:paraId="2C7AE974" w14:textId="77777777" w:rsidR="0020756D" w:rsidRPr="00D32C37" w:rsidRDefault="0020756D" w:rsidP="00463EA6">
      <w:pPr>
        <w:autoSpaceDE w:val="0"/>
        <w:autoSpaceDN w:val="0"/>
        <w:adjustRightInd w:val="0"/>
        <w:snapToGrid w:val="0"/>
        <w:ind w:left="242" w:hangingChars="100" w:hanging="242"/>
        <w:rPr>
          <w:rFonts w:ascii="ＭＳ 明朝" w:hAnsi="ＭＳ 明朝" w:cs="ＭＳ Ｐ明朝"/>
          <w:color w:val="000000"/>
          <w:spacing w:val="1"/>
          <w:kern w:val="0"/>
          <w:sz w:val="24"/>
          <w:szCs w:val="22"/>
        </w:rPr>
      </w:pPr>
      <w:r w:rsidRPr="00D32C37">
        <w:rPr>
          <w:rFonts w:ascii="ＭＳ 明朝" w:hAnsi="ＭＳ 明朝" w:cs="ＭＳ Ｐ明朝" w:hint="eastAsia"/>
          <w:color w:val="000000"/>
          <w:spacing w:val="1"/>
          <w:kern w:val="0"/>
          <w:sz w:val="24"/>
          <w:szCs w:val="22"/>
        </w:rPr>
        <w:t>２ 　特定秘密管理者は、前項に規定する報告を受けるほか、乙の特定秘密の取扱い状況について自ら調査する必要があると認めるときは、特定秘密管理者が別に指定する職員に検査及び指導を行わせることができる。</w:t>
      </w:r>
    </w:p>
    <w:p w14:paraId="025AD24C" w14:textId="77777777" w:rsidR="0020756D" w:rsidRPr="00D32C37" w:rsidRDefault="0020756D" w:rsidP="00463EA6">
      <w:pPr>
        <w:autoSpaceDE w:val="0"/>
        <w:autoSpaceDN w:val="0"/>
        <w:adjustRightInd w:val="0"/>
        <w:snapToGrid w:val="0"/>
        <w:ind w:left="242" w:hangingChars="100" w:hanging="242"/>
        <w:rPr>
          <w:rFonts w:ascii="ＭＳ 明朝" w:hAnsi="ＭＳ 明朝" w:cs="ＭＳ Ｐ明朝"/>
          <w:color w:val="000000"/>
          <w:spacing w:val="1"/>
          <w:kern w:val="0"/>
          <w:sz w:val="24"/>
          <w:szCs w:val="22"/>
        </w:rPr>
      </w:pPr>
      <w:r w:rsidRPr="00D32C37">
        <w:rPr>
          <w:rFonts w:ascii="ＭＳ 明朝" w:hAnsi="ＭＳ 明朝" w:cs="ＭＳ Ｐ明朝" w:hint="eastAsia"/>
          <w:color w:val="000000"/>
          <w:spacing w:val="1"/>
          <w:kern w:val="0"/>
          <w:sz w:val="24"/>
          <w:szCs w:val="22"/>
        </w:rPr>
        <w:t>３ 　乙は、特定秘密管理者が乙の下請負先に対し、検査等を行うときは、特定秘密管理者の求めに応じ、必要な協力をしなければならない。</w:t>
      </w:r>
    </w:p>
    <w:p w14:paraId="71426833" w14:textId="77777777" w:rsidR="0020756D" w:rsidRPr="00D32C37" w:rsidRDefault="0020756D" w:rsidP="00463EA6">
      <w:pPr>
        <w:autoSpaceDE w:val="0"/>
        <w:autoSpaceDN w:val="0"/>
        <w:adjustRightInd w:val="0"/>
        <w:snapToGrid w:val="0"/>
        <w:ind w:firstLineChars="100" w:firstLine="242"/>
        <w:rPr>
          <w:rFonts w:ascii="ＭＳ 明朝" w:hAnsi="ＭＳ 明朝" w:cs="ＭＳ Ｐ明朝"/>
          <w:color w:val="000000"/>
          <w:spacing w:val="1"/>
          <w:kern w:val="0"/>
          <w:sz w:val="24"/>
          <w:szCs w:val="22"/>
        </w:rPr>
      </w:pPr>
      <w:r w:rsidRPr="00D32C37">
        <w:rPr>
          <w:rFonts w:ascii="ＭＳ 明朝" w:hAnsi="ＭＳ 明朝" w:cs="ＭＳ Ｐ明朝" w:hint="eastAsia"/>
          <w:color w:val="000000"/>
          <w:spacing w:val="1"/>
          <w:kern w:val="0"/>
          <w:sz w:val="24"/>
          <w:szCs w:val="22"/>
        </w:rPr>
        <w:t>（特定資料等の取扱いの記録）</w:t>
      </w:r>
    </w:p>
    <w:p w14:paraId="1BA46E62" w14:textId="77777777" w:rsidR="0020756D" w:rsidRPr="00D32C37" w:rsidRDefault="0020756D" w:rsidP="00463EA6">
      <w:pPr>
        <w:autoSpaceDE w:val="0"/>
        <w:autoSpaceDN w:val="0"/>
        <w:adjustRightInd w:val="0"/>
        <w:snapToGrid w:val="0"/>
        <w:ind w:left="242" w:hangingChars="100" w:hanging="242"/>
        <w:rPr>
          <w:rFonts w:ascii="ＭＳ 明朝" w:hAnsi="ＭＳ 明朝" w:cs="ＭＳ Ｐ明朝"/>
          <w:color w:val="000000"/>
          <w:spacing w:val="1"/>
          <w:kern w:val="0"/>
          <w:sz w:val="24"/>
          <w:szCs w:val="22"/>
        </w:rPr>
      </w:pPr>
      <w:r w:rsidRPr="00D32C37">
        <w:rPr>
          <w:rFonts w:ascii="ＭＳ 明朝" w:hAnsi="ＭＳ 明朝" w:cs="ＭＳ Ｐ明朝" w:hint="eastAsia"/>
          <w:color w:val="000000"/>
          <w:spacing w:val="1"/>
          <w:kern w:val="0"/>
          <w:sz w:val="24"/>
          <w:szCs w:val="22"/>
        </w:rPr>
        <w:lastRenderedPageBreak/>
        <w:t>第３１条　乙は、業務管理者に、特定資料等の閲覧その他取扱いの経過を明確にするため、特定資料等を取り扱った従業者の氏名、日時、その他特定秘密管理者が指示した事項の記録を保存させるものとする。</w:t>
      </w:r>
    </w:p>
    <w:p w14:paraId="0E2B67C4" w14:textId="77777777" w:rsidR="0020756D" w:rsidRPr="00D32C37" w:rsidRDefault="0020756D" w:rsidP="00463EA6">
      <w:pPr>
        <w:autoSpaceDE w:val="0"/>
        <w:autoSpaceDN w:val="0"/>
        <w:adjustRightInd w:val="0"/>
        <w:snapToGrid w:val="0"/>
        <w:ind w:firstLineChars="100" w:firstLine="242"/>
        <w:rPr>
          <w:rFonts w:ascii="ＭＳ 明朝" w:hAnsi="ＭＳ 明朝" w:cs="ＭＳ Ｐ明朝"/>
          <w:color w:val="000000"/>
          <w:spacing w:val="1"/>
          <w:kern w:val="0"/>
          <w:sz w:val="24"/>
          <w:szCs w:val="22"/>
        </w:rPr>
      </w:pPr>
      <w:r w:rsidRPr="00D32C37">
        <w:rPr>
          <w:rFonts w:ascii="ＭＳ 明朝" w:hAnsi="ＭＳ 明朝" w:cs="ＭＳ Ｐ明朝" w:hint="eastAsia"/>
          <w:color w:val="000000"/>
          <w:spacing w:val="1"/>
          <w:kern w:val="0"/>
          <w:sz w:val="24"/>
          <w:szCs w:val="22"/>
        </w:rPr>
        <w:t>（緊急事態に際しての廃棄）</w:t>
      </w:r>
    </w:p>
    <w:p w14:paraId="32388C97" w14:textId="77777777" w:rsidR="0020756D" w:rsidRPr="00D32C37" w:rsidRDefault="0020756D" w:rsidP="00463EA6">
      <w:pPr>
        <w:autoSpaceDE w:val="0"/>
        <w:autoSpaceDN w:val="0"/>
        <w:adjustRightInd w:val="0"/>
        <w:snapToGrid w:val="0"/>
        <w:ind w:left="242" w:hangingChars="100" w:hanging="242"/>
        <w:rPr>
          <w:rFonts w:ascii="ＭＳ 明朝" w:hAnsi="ＭＳ 明朝" w:cs="ＭＳ Ｐ明朝"/>
          <w:color w:val="000000"/>
          <w:spacing w:val="1"/>
          <w:kern w:val="0"/>
          <w:sz w:val="24"/>
          <w:szCs w:val="22"/>
        </w:rPr>
      </w:pPr>
      <w:r w:rsidRPr="00D32C37">
        <w:rPr>
          <w:rFonts w:ascii="ＭＳ 明朝" w:hAnsi="ＭＳ 明朝" w:cs="ＭＳ Ｐ明朝" w:hint="eastAsia"/>
          <w:color w:val="000000"/>
          <w:spacing w:val="1"/>
          <w:kern w:val="0"/>
          <w:sz w:val="24"/>
          <w:szCs w:val="22"/>
        </w:rPr>
        <w:t>第３２条　乙は、特定資料等の奪取その他特定秘密の漏えいのおそれがある緊急の事態に際し、その漏えいを防止するため他に適当な手段がないと認められる場合は、特定秘密として指定された情報を探知することができないよう、焼却、粉砕、細断、溶解、破壊等の復元不可能な方法により、当該特定資料等を廃棄しなければならない。</w:t>
      </w:r>
    </w:p>
    <w:p w14:paraId="3E765426" w14:textId="77777777" w:rsidR="0020756D" w:rsidRPr="00D32C37" w:rsidRDefault="0020756D" w:rsidP="00463EA6">
      <w:pPr>
        <w:autoSpaceDE w:val="0"/>
        <w:autoSpaceDN w:val="0"/>
        <w:adjustRightInd w:val="0"/>
        <w:snapToGrid w:val="0"/>
        <w:ind w:left="242" w:hangingChars="100" w:hanging="242"/>
        <w:rPr>
          <w:rFonts w:ascii="ＭＳ 明朝" w:hAnsi="ＭＳ 明朝" w:cs="ＭＳ Ｐ明朝"/>
          <w:color w:val="000000"/>
          <w:spacing w:val="1"/>
          <w:kern w:val="0"/>
          <w:sz w:val="24"/>
          <w:szCs w:val="22"/>
        </w:rPr>
      </w:pPr>
      <w:r w:rsidRPr="00D32C37">
        <w:rPr>
          <w:rFonts w:ascii="ＭＳ 明朝" w:hAnsi="ＭＳ 明朝" w:cs="ＭＳ Ｐ明朝" w:hint="eastAsia"/>
          <w:color w:val="000000"/>
          <w:spacing w:val="1"/>
          <w:kern w:val="0"/>
          <w:sz w:val="24"/>
          <w:szCs w:val="22"/>
        </w:rPr>
        <w:t>２　乙は、前項の規定に基づき、特定資料等を廃棄する場合には、あらかじめ特定秘密管理者を通じて防衛大臣の承認を得なければならない。ただし、その手段がない場合又はそのいとまがない場合は、廃棄後速やかにその旨を特定秘密管理者を通じて防衛大臣に報告しなければならない。</w:t>
      </w:r>
    </w:p>
    <w:p w14:paraId="5C8700BB" w14:textId="77777777" w:rsidR="0020756D" w:rsidRPr="001D5AE5" w:rsidRDefault="0020756D" w:rsidP="00463EA6">
      <w:pPr>
        <w:autoSpaceDE w:val="0"/>
        <w:autoSpaceDN w:val="0"/>
        <w:adjustRightInd w:val="0"/>
        <w:snapToGrid w:val="0"/>
        <w:ind w:left="242" w:hangingChars="100" w:hanging="242"/>
        <w:rPr>
          <w:rFonts w:ascii="ＭＳ 明朝" w:hAnsi="ＭＳ 明朝" w:cs="ＭＳ Ｐ明朝"/>
          <w:spacing w:val="1"/>
          <w:kern w:val="0"/>
          <w:sz w:val="24"/>
          <w:szCs w:val="22"/>
        </w:rPr>
      </w:pPr>
      <w:r w:rsidRPr="00D32C37">
        <w:rPr>
          <w:rFonts w:ascii="ＭＳ 明朝" w:hAnsi="ＭＳ 明朝" w:cs="ＭＳ Ｐ明朝" w:hint="eastAsia"/>
          <w:color w:val="000000"/>
          <w:spacing w:val="1"/>
          <w:kern w:val="0"/>
          <w:sz w:val="24"/>
          <w:szCs w:val="22"/>
        </w:rPr>
        <w:t xml:space="preserve">３　</w:t>
      </w:r>
      <w:r w:rsidR="009E5BCA" w:rsidRPr="009E5BCA">
        <w:rPr>
          <w:rFonts w:hint="eastAsia"/>
          <w:sz w:val="24"/>
          <w:szCs w:val="22"/>
        </w:rPr>
        <w:t>前項ただし書きに規定する報告は、特定資料等の奪取その他特定秘密の漏えいのおそれがある緊急の事態に際し、廃棄した特定資料等の概要、その漏えいを防止するため他に適</w:t>
      </w:r>
      <w:r w:rsidR="009E5BCA" w:rsidRPr="001D5AE5">
        <w:rPr>
          <w:rFonts w:hint="eastAsia"/>
          <w:sz w:val="24"/>
          <w:szCs w:val="22"/>
        </w:rPr>
        <w:t>当な手段がないと認められる場合に該当する理由及び廃棄に当たって用いた方法を書面又は電磁的記録により報告するものとする。</w:t>
      </w:r>
    </w:p>
    <w:p w14:paraId="4233F859" w14:textId="77777777" w:rsidR="0020756D" w:rsidRPr="001D5AE5" w:rsidRDefault="0020756D" w:rsidP="00463EA6">
      <w:pPr>
        <w:autoSpaceDE w:val="0"/>
        <w:autoSpaceDN w:val="0"/>
        <w:adjustRightInd w:val="0"/>
        <w:snapToGrid w:val="0"/>
        <w:ind w:firstLineChars="100" w:firstLine="242"/>
        <w:rPr>
          <w:rFonts w:ascii="ＭＳ 明朝" w:hAnsi="ＭＳ 明朝" w:cs="ＭＳ Ｐ明朝"/>
          <w:spacing w:val="1"/>
          <w:kern w:val="0"/>
          <w:sz w:val="24"/>
          <w:szCs w:val="22"/>
        </w:rPr>
      </w:pPr>
      <w:r w:rsidRPr="001D5AE5">
        <w:rPr>
          <w:rFonts w:ascii="ＭＳ 明朝" w:hAnsi="ＭＳ 明朝" w:cs="ＭＳ Ｐ明朝" w:hint="eastAsia"/>
          <w:spacing w:val="1"/>
          <w:kern w:val="0"/>
          <w:sz w:val="24"/>
          <w:szCs w:val="22"/>
        </w:rPr>
        <w:t>（事故発生時等の措置）</w:t>
      </w:r>
    </w:p>
    <w:p w14:paraId="5ECB562E" w14:textId="77777777" w:rsidR="003562AC" w:rsidRPr="001D5AE5" w:rsidRDefault="0020756D" w:rsidP="003562AC">
      <w:pPr>
        <w:pStyle w:val="af2"/>
        <w:spacing w:line="240" w:lineRule="auto"/>
        <w:ind w:left="242" w:hangingChars="100" w:hanging="242"/>
        <w:rPr>
          <w:rFonts w:ascii="游明朝" w:hAnsi="游明朝"/>
        </w:rPr>
      </w:pPr>
      <w:r w:rsidRPr="001D5AE5">
        <w:rPr>
          <w:rFonts w:hAnsi="ＭＳ 明朝" w:cs="ＭＳ Ｐ明朝" w:hint="eastAsia"/>
          <w:spacing w:val="1"/>
          <w:szCs w:val="22"/>
        </w:rPr>
        <w:t>第３３条</w:t>
      </w:r>
      <w:r w:rsidR="003562AC" w:rsidRPr="001D5AE5">
        <w:rPr>
          <w:rFonts w:hAnsi="ＭＳ 明朝" w:cs="ＭＳ Ｐ明朝" w:hint="eastAsia"/>
          <w:spacing w:val="1"/>
          <w:szCs w:val="22"/>
        </w:rPr>
        <w:t xml:space="preserve">　</w:t>
      </w:r>
      <w:r w:rsidR="003562AC" w:rsidRPr="001D5AE5">
        <w:rPr>
          <w:rFonts w:ascii="游明朝" w:hAnsi="游明朝" w:hint="eastAsia"/>
        </w:rPr>
        <w:t>乙は、特定秘密の漏えい、特定資料等の紛失、破壊等の事故が発生したとき（</w:t>
      </w:r>
      <w:r w:rsidR="003562AC" w:rsidRPr="001D5AE5">
        <w:rPr>
          <w:rFonts w:ascii="游明朝" w:hAnsi="游明朝"/>
        </w:rPr>
        <w:t xml:space="preserve"> </w:t>
      </w:r>
      <w:r w:rsidR="003562AC" w:rsidRPr="001D5AE5">
        <w:rPr>
          <w:rFonts w:ascii="游明朝" w:hAnsi="游明朝" w:hint="eastAsia"/>
        </w:rPr>
        <w:t>それらの疑い又はおそれがあるときを含む。）、又はこの規則に定める秘密保護のための措置に抵触するような事態が発生したときは、直ちに事故の内容に応じた適切な措置を講ずるとともに、把握し得る限りの全ての内容を特定秘密管理者に報告しなければならない。</w:t>
      </w:r>
    </w:p>
    <w:p w14:paraId="39B61979" w14:textId="77777777" w:rsidR="003562AC" w:rsidRPr="001D5AE5" w:rsidRDefault="003562AC" w:rsidP="003562AC">
      <w:pPr>
        <w:pStyle w:val="af2"/>
        <w:spacing w:line="240" w:lineRule="auto"/>
        <w:ind w:left="236" w:hangingChars="100" w:hanging="236"/>
        <w:rPr>
          <w:rFonts w:ascii="游明朝" w:hAnsi="游明朝"/>
        </w:rPr>
      </w:pPr>
      <w:r w:rsidRPr="001D5AE5">
        <w:rPr>
          <w:rFonts w:ascii="游明朝" w:hAnsi="游明朝" w:hint="eastAsia"/>
        </w:rPr>
        <w:t>２　乙は、前項に規定する報告後、事故の原因のほか、特定秘密管理者から指示があった事項について詳細な調査を行い、速やかにその結果を特定秘密管理者に報告しなければならない。</w:t>
      </w:r>
    </w:p>
    <w:p w14:paraId="19FC0CFA" w14:textId="77777777" w:rsidR="0020756D" w:rsidRPr="001D5AE5" w:rsidRDefault="0020756D" w:rsidP="00463EA6">
      <w:pPr>
        <w:autoSpaceDE w:val="0"/>
        <w:autoSpaceDN w:val="0"/>
        <w:adjustRightInd w:val="0"/>
        <w:snapToGrid w:val="0"/>
        <w:ind w:firstLineChars="100" w:firstLine="242"/>
        <w:rPr>
          <w:rFonts w:ascii="ＭＳ 明朝" w:hAnsi="ＭＳ 明朝" w:cs="ＭＳ Ｐ明朝"/>
          <w:spacing w:val="1"/>
          <w:kern w:val="0"/>
          <w:sz w:val="24"/>
          <w:szCs w:val="22"/>
        </w:rPr>
      </w:pPr>
      <w:r w:rsidRPr="001D5AE5">
        <w:rPr>
          <w:rFonts w:ascii="ＭＳ 明朝" w:hAnsi="ＭＳ 明朝" w:cs="ＭＳ Ｐ明朝" w:hint="eastAsia"/>
          <w:spacing w:val="1"/>
          <w:kern w:val="0"/>
          <w:sz w:val="24"/>
          <w:szCs w:val="22"/>
        </w:rPr>
        <w:t>（違約金の請求）</w:t>
      </w:r>
    </w:p>
    <w:p w14:paraId="758A9A60" w14:textId="77777777" w:rsidR="0020756D" w:rsidRPr="001D5AE5" w:rsidRDefault="0020756D" w:rsidP="00463EA6">
      <w:pPr>
        <w:autoSpaceDE w:val="0"/>
        <w:autoSpaceDN w:val="0"/>
        <w:adjustRightInd w:val="0"/>
        <w:snapToGrid w:val="0"/>
        <w:ind w:left="242" w:hangingChars="100" w:hanging="242"/>
        <w:rPr>
          <w:rFonts w:ascii="ＭＳ 明朝" w:hAnsi="ＭＳ 明朝" w:cs="ＭＳ Ｐ明朝"/>
          <w:spacing w:val="1"/>
          <w:kern w:val="0"/>
          <w:sz w:val="24"/>
          <w:szCs w:val="22"/>
        </w:rPr>
      </w:pPr>
      <w:r w:rsidRPr="001D5AE5">
        <w:rPr>
          <w:rFonts w:ascii="ＭＳ 明朝" w:hAnsi="ＭＳ 明朝" w:cs="ＭＳ Ｐ明朝" w:hint="eastAsia"/>
          <w:spacing w:val="1"/>
          <w:kern w:val="0"/>
          <w:sz w:val="24"/>
          <w:szCs w:val="22"/>
        </w:rPr>
        <w:t>第３４条　甲は、別に定める秘密等の保全又は保護の確保に関する違約金条項の規定に基づき違約金を請求することができる。</w:t>
      </w:r>
    </w:p>
    <w:p w14:paraId="6151409F" w14:textId="77777777" w:rsidR="0020756D" w:rsidRPr="001D5AE5" w:rsidRDefault="0020756D" w:rsidP="00463EA6">
      <w:pPr>
        <w:autoSpaceDE w:val="0"/>
        <w:autoSpaceDN w:val="0"/>
        <w:adjustRightInd w:val="0"/>
        <w:snapToGrid w:val="0"/>
        <w:ind w:firstLineChars="100" w:firstLine="242"/>
        <w:rPr>
          <w:rFonts w:ascii="ＭＳ 明朝" w:hAnsi="ＭＳ 明朝" w:cs="ＭＳ Ｐ明朝"/>
          <w:spacing w:val="1"/>
          <w:kern w:val="0"/>
          <w:sz w:val="24"/>
          <w:szCs w:val="22"/>
        </w:rPr>
      </w:pPr>
      <w:r w:rsidRPr="001D5AE5">
        <w:rPr>
          <w:rFonts w:ascii="ＭＳ 明朝" w:hAnsi="ＭＳ 明朝" w:cs="ＭＳ Ｐ明朝" w:hint="eastAsia"/>
          <w:spacing w:val="1"/>
          <w:kern w:val="0"/>
          <w:sz w:val="24"/>
          <w:szCs w:val="22"/>
        </w:rPr>
        <w:t>（関連資料等の保存）</w:t>
      </w:r>
    </w:p>
    <w:p w14:paraId="0528F566" w14:textId="77777777" w:rsidR="0020756D" w:rsidRPr="001D5AE5" w:rsidRDefault="0020756D" w:rsidP="00463EA6">
      <w:pPr>
        <w:autoSpaceDE w:val="0"/>
        <w:autoSpaceDN w:val="0"/>
        <w:adjustRightInd w:val="0"/>
        <w:snapToGrid w:val="0"/>
        <w:ind w:left="242" w:hangingChars="100" w:hanging="242"/>
        <w:rPr>
          <w:rFonts w:ascii="ＭＳ 明朝" w:hAnsi="ＭＳ 明朝" w:cs="ＭＳ Ｐ明朝"/>
          <w:spacing w:val="1"/>
          <w:kern w:val="0"/>
          <w:sz w:val="24"/>
          <w:szCs w:val="22"/>
        </w:rPr>
      </w:pPr>
      <w:r w:rsidRPr="001D5AE5">
        <w:rPr>
          <w:rFonts w:ascii="ＭＳ 明朝" w:hAnsi="ＭＳ 明朝" w:cs="ＭＳ Ｐ明朝" w:hint="eastAsia"/>
          <w:spacing w:val="1"/>
          <w:kern w:val="0"/>
          <w:sz w:val="24"/>
          <w:szCs w:val="22"/>
        </w:rPr>
        <w:t>第３５条　乙は、秘密等の保全又は保護の確保に関する違約金条項の規定に基づき違約金を請求できる期間が満了するまでの間は、主たる契約、帳簿等、特定秘密の保護や取扱いに関する資料等を保存しなければならない。</w:t>
      </w:r>
    </w:p>
    <w:p w14:paraId="0F5AF12C" w14:textId="77777777" w:rsidR="0020756D" w:rsidRPr="001D5AE5" w:rsidRDefault="0020756D" w:rsidP="00463EA6">
      <w:pPr>
        <w:autoSpaceDE w:val="0"/>
        <w:autoSpaceDN w:val="0"/>
        <w:adjustRightInd w:val="0"/>
        <w:snapToGrid w:val="0"/>
        <w:ind w:firstLineChars="100" w:firstLine="242"/>
        <w:rPr>
          <w:rFonts w:ascii="ＭＳ 明朝" w:hAnsi="ＭＳ 明朝" w:cs="ＭＳ Ｐ明朝"/>
          <w:spacing w:val="1"/>
          <w:kern w:val="0"/>
          <w:sz w:val="24"/>
          <w:szCs w:val="22"/>
        </w:rPr>
      </w:pPr>
      <w:r w:rsidRPr="001D5AE5">
        <w:rPr>
          <w:rFonts w:ascii="ＭＳ 明朝" w:hAnsi="ＭＳ 明朝" w:cs="ＭＳ Ｐ明朝" w:hint="eastAsia"/>
          <w:spacing w:val="1"/>
          <w:kern w:val="0"/>
          <w:sz w:val="24"/>
          <w:szCs w:val="22"/>
        </w:rPr>
        <w:t>（下請負の禁止）</w:t>
      </w:r>
    </w:p>
    <w:p w14:paraId="2EE2D16B" w14:textId="77777777" w:rsidR="0020756D" w:rsidRPr="001D5AE5" w:rsidRDefault="0020756D" w:rsidP="00463EA6">
      <w:pPr>
        <w:autoSpaceDE w:val="0"/>
        <w:autoSpaceDN w:val="0"/>
        <w:adjustRightInd w:val="0"/>
        <w:snapToGrid w:val="0"/>
        <w:ind w:left="242" w:hangingChars="100" w:hanging="242"/>
        <w:rPr>
          <w:rFonts w:ascii="ＭＳ 明朝" w:hAnsi="ＭＳ 明朝" w:cs="ＭＳ Ｐ明朝"/>
          <w:spacing w:val="1"/>
          <w:kern w:val="0"/>
          <w:sz w:val="24"/>
          <w:szCs w:val="22"/>
        </w:rPr>
      </w:pPr>
      <w:r w:rsidRPr="001D5AE5">
        <w:rPr>
          <w:rFonts w:ascii="ＭＳ 明朝" w:hAnsi="ＭＳ 明朝" w:cs="ＭＳ Ｐ明朝" w:hint="eastAsia"/>
          <w:spacing w:val="1"/>
          <w:kern w:val="0"/>
          <w:sz w:val="24"/>
          <w:szCs w:val="22"/>
        </w:rPr>
        <w:t xml:space="preserve">第３６条　</w:t>
      </w:r>
      <w:r w:rsidR="009E5BCA" w:rsidRPr="001D5AE5">
        <w:rPr>
          <w:rFonts w:hint="eastAsia"/>
          <w:sz w:val="24"/>
          <w:szCs w:val="22"/>
        </w:rPr>
        <w:t>乙は、特定秘密の取扱いに係る業務（物件の輸送、施設の警備その他の役務であって、特定秘密の内容を知り得ないと認められるものを除く。）を第三者に下請負してはならない。ただし、やむを得ず下請負を行う場合は、あらかじめ、甲に対し、下請負の相手方、契約内容、取り扱わせる特定秘密を特定する事項、特定秘密の保護の手段等を記した書面又は電磁的記録を添えて、甲の許可を得なければならない。</w:t>
      </w:r>
    </w:p>
    <w:p w14:paraId="4E88C4B2" w14:textId="77777777" w:rsidR="0020756D" w:rsidRPr="001D5AE5" w:rsidRDefault="0020756D" w:rsidP="00463EA6">
      <w:pPr>
        <w:autoSpaceDE w:val="0"/>
        <w:autoSpaceDN w:val="0"/>
        <w:adjustRightInd w:val="0"/>
        <w:snapToGrid w:val="0"/>
        <w:ind w:left="242" w:hangingChars="100" w:hanging="242"/>
        <w:rPr>
          <w:rFonts w:ascii="ＭＳ 明朝" w:hAnsi="ＭＳ 明朝" w:cs="ＭＳ Ｐ明朝"/>
          <w:spacing w:val="1"/>
          <w:kern w:val="0"/>
          <w:sz w:val="24"/>
          <w:szCs w:val="22"/>
        </w:rPr>
      </w:pPr>
      <w:r w:rsidRPr="001D5AE5">
        <w:rPr>
          <w:rFonts w:ascii="ＭＳ 明朝" w:hAnsi="ＭＳ 明朝" w:cs="ＭＳ Ｐ明朝" w:hint="eastAsia"/>
          <w:spacing w:val="1"/>
          <w:kern w:val="0"/>
          <w:sz w:val="24"/>
          <w:szCs w:val="22"/>
        </w:rPr>
        <w:t>２　前項の規定により下請負を行う場合において、下請負先は、特定秘密取扱事業者でなければならない。</w:t>
      </w:r>
    </w:p>
    <w:p w14:paraId="6FEEBDCC" w14:textId="77777777" w:rsidR="0020756D" w:rsidRPr="00D32C37" w:rsidRDefault="0020756D" w:rsidP="00463EA6">
      <w:pPr>
        <w:autoSpaceDE w:val="0"/>
        <w:autoSpaceDN w:val="0"/>
        <w:adjustRightInd w:val="0"/>
        <w:snapToGrid w:val="0"/>
        <w:ind w:left="242" w:hangingChars="100" w:hanging="242"/>
        <w:rPr>
          <w:rFonts w:ascii="ＭＳ 明朝" w:hAnsi="ＭＳ 明朝" w:cs="ＭＳ Ｐ明朝"/>
          <w:color w:val="000000"/>
          <w:spacing w:val="1"/>
          <w:kern w:val="0"/>
          <w:sz w:val="24"/>
          <w:szCs w:val="22"/>
        </w:rPr>
      </w:pPr>
      <w:r w:rsidRPr="001D5AE5">
        <w:rPr>
          <w:rFonts w:ascii="ＭＳ 明朝" w:hAnsi="ＭＳ 明朝" w:cs="ＭＳ Ｐ明朝" w:hint="eastAsia"/>
          <w:spacing w:val="1"/>
          <w:kern w:val="0"/>
          <w:sz w:val="24"/>
          <w:szCs w:val="22"/>
        </w:rPr>
        <w:t>３　乙は、第１項の規定により下請負を行</w:t>
      </w:r>
      <w:r w:rsidRPr="00D32C37">
        <w:rPr>
          <w:rFonts w:ascii="ＭＳ 明朝" w:hAnsi="ＭＳ 明朝" w:cs="ＭＳ Ｐ明朝" w:hint="eastAsia"/>
          <w:color w:val="000000"/>
          <w:spacing w:val="1"/>
          <w:kern w:val="0"/>
          <w:sz w:val="24"/>
          <w:szCs w:val="22"/>
        </w:rPr>
        <w:t>う場合、下請負先による特定秘密及び特定資料等の適切な取扱いを確保するため、当該下請負先の作成する秘密保全規則等、下請負先における特定秘密を取り扱う従業者の名簿、その他特定秘密及び特定資料等の秘密保全のための措置の実施状況等を確認しなければならない。</w:t>
      </w:r>
    </w:p>
    <w:p w14:paraId="34F432D9" w14:textId="77777777" w:rsidR="0020756D" w:rsidRPr="00D32C37" w:rsidRDefault="0020756D" w:rsidP="00463EA6">
      <w:pPr>
        <w:autoSpaceDE w:val="0"/>
        <w:autoSpaceDN w:val="0"/>
        <w:adjustRightInd w:val="0"/>
        <w:snapToGrid w:val="0"/>
        <w:ind w:left="242" w:hangingChars="100" w:hanging="242"/>
        <w:rPr>
          <w:rFonts w:ascii="ＭＳ 明朝" w:hAnsi="ＭＳ 明朝" w:cs="ＭＳ Ｐ明朝"/>
          <w:color w:val="000000"/>
          <w:spacing w:val="1"/>
          <w:kern w:val="0"/>
          <w:sz w:val="24"/>
          <w:szCs w:val="22"/>
        </w:rPr>
      </w:pPr>
      <w:r w:rsidRPr="00D32C37">
        <w:rPr>
          <w:rFonts w:ascii="ＭＳ 明朝" w:hAnsi="ＭＳ 明朝" w:cs="ＭＳ Ｐ明朝" w:hint="eastAsia"/>
          <w:color w:val="000000"/>
          <w:spacing w:val="1"/>
          <w:kern w:val="0"/>
          <w:sz w:val="24"/>
          <w:szCs w:val="22"/>
        </w:rPr>
        <w:t>４　前３項の規定は、乙が外部の機関に特定資料の閲覧が必要な品質システムの審査を</w:t>
      </w:r>
      <w:r w:rsidRPr="00D32C37">
        <w:rPr>
          <w:rFonts w:ascii="ＭＳ 明朝" w:hAnsi="ＭＳ 明朝" w:cs="ＭＳ Ｐ明朝" w:hint="eastAsia"/>
          <w:color w:val="000000"/>
          <w:spacing w:val="1"/>
          <w:kern w:val="0"/>
          <w:sz w:val="24"/>
          <w:szCs w:val="22"/>
        </w:rPr>
        <w:lastRenderedPageBreak/>
        <w:t>委託する場合に準用する。</w:t>
      </w:r>
    </w:p>
    <w:p w14:paraId="174F6C80" w14:textId="77777777" w:rsidR="0020756D" w:rsidRPr="00D32C37" w:rsidRDefault="0020756D" w:rsidP="00463EA6">
      <w:pPr>
        <w:autoSpaceDE w:val="0"/>
        <w:autoSpaceDN w:val="0"/>
        <w:adjustRightInd w:val="0"/>
        <w:snapToGrid w:val="0"/>
        <w:ind w:left="242" w:hangingChars="100" w:hanging="242"/>
        <w:rPr>
          <w:rFonts w:ascii="ＭＳ 明朝" w:hAnsi="ＭＳ 明朝" w:cs="ＭＳ Ｐ明朝"/>
          <w:color w:val="000000"/>
          <w:spacing w:val="1"/>
          <w:kern w:val="0"/>
          <w:sz w:val="24"/>
          <w:szCs w:val="22"/>
        </w:rPr>
      </w:pPr>
      <w:r w:rsidRPr="00D32C37">
        <w:rPr>
          <w:rFonts w:ascii="ＭＳ 明朝" w:hAnsi="ＭＳ 明朝" w:cs="ＭＳ Ｐ明朝" w:hint="eastAsia"/>
          <w:color w:val="000000"/>
          <w:spacing w:val="1"/>
          <w:kern w:val="0"/>
          <w:sz w:val="24"/>
          <w:szCs w:val="22"/>
        </w:rPr>
        <w:t>５　　乙は、下請負先と下請負の契約を締結し、又は契約の内容を変更したときは、下請負先に対し下請負の契約書の写しを甲に提出するよう指導しなければならない。ただし、乙が当該下請負の契約書の写しを甲に提出した場合はこの限りではない。</w:t>
      </w:r>
    </w:p>
    <w:p w14:paraId="5D0230C8" w14:textId="77777777" w:rsidR="0020756D" w:rsidRPr="00D32C37" w:rsidRDefault="0020756D" w:rsidP="00463EA6">
      <w:pPr>
        <w:autoSpaceDE w:val="0"/>
        <w:autoSpaceDN w:val="0"/>
        <w:adjustRightInd w:val="0"/>
        <w:snapToGrid w:val="0"/>
        <w:ind w:firstLineChars="100" w:firstLine="242"/>
        <w:rPr>
          <w:rFonts w:ascii="ＭＳ 明朝" w:hAnsi="ＭＳ 明朝" w:cs="ＭＳ Ｐ明朝"/>
          <w:color w:val="000000"/>
          <w:spacing w:val="1"/>
          <w:kern w:val="0"/>
          <w:sz w:val="24"/>
          <w:szCs w:val="22"/>
        </w:rPr>
      </w:pPr>
      <w:r w:rsidRPr="00D32C37">
        <w:rPr>
          <w:rFonts w:ascii="ＭＳ 明朝" w:hAnsi="ＭＳ 明朝" w:cs="ＭＳ Ｐ明朝" w:hint="eastAsia"/>
          <w:color w:val="000000"/>
          <w:spacing w:val="1"/>
          <w:kern w:val="0"/>
          <w:sz w:val="24"/>
          <w:szCs w:val="22"/>
        </w:rPr>
        <w:t>（保全契約の解除等）</w:t>
      </w:r>
    </w:p>
    <w:p w14:paraId="38165108" w14:textId="77777777" w:rsidR="0020756D" w:rsidRPr="00D32C37" w:rsidRDefault="0020756D" w:rsidP="00463EA6">
      <w:pPr>
        <w:autoSpaceDE w:val="0"/>
        <w:autoSpaceDN w:val="0"/>
        <w:adjustRightInd w:val="0"/>
        <w:snapToGrid w:val="0"/>
        <w:ind w:left="242" w:hangingChars="100" w:hanging="242"/>
        <w:rPr>
          <w:rFonts w:ascii="ＭＳ 明朝" w:hAnsi="ＭＳ 明朝" w:cs="ＭＳ Ｐ明朝"/>
          <w:color w:val="000000"/>
          <w:spacing w:val="1"/>
          <w:kern w:val="0"/>
          <w:sz w:val="24"/>
          <w:szCs w:val="22"/>
        </w:rPr>
      </w:pPr>
      <w:r w:rsidRPr="00D32C37">
        <w:rPr>
          <w:rFonts w:ascii="ＭＳ 明朝" w:hAnsi="ＭＳ 明朝" w:cs="ＭＳ Ｐ明朝" w:hint="eastAsia"/>
          <w:color w:val="000000"/>
          <w:spacing w:val="1"/>
          <w:kern w:val="0"/>
          <w:sz w:val="24"/>
          <w:szCs w:val="22"/>
        </w:rPr>
        <w:t>第３７条　甲は、乙が本特約の規定に違反したときは、催告を要さずに本契約の一部又は全部を直ちに解除することができる。この場合において、甲は乙及び下請負先に対して損害賠償の責を負わないものとする。</w:t>
      </w:r>
    </w:p>
    <w:p w14:paraId="4B2F7AB8" w14:textId="77777777" w:rsidR="0020756D" w:rsidRPr="00D32C37" w:rsidRDefault="0020756D" w:rsidP="00463EA6">
      <w:pPr>
        <w:autoSpaceDE w:val="0"/>
        <w:autoSpaceDN w:val="0"/>
        <w:adjustRightInd w:val="0"/>
        <w:snapToGrid w:val="0"/>
        <w:ind w:left="242" w:hangingChars="100" w:hanging="242"/>
        <w:rPr>
          <w:rFonts w:ascii="ＭＳ 明朝" w:hAnsi="ＭＳ 明朝" w:cs="ＭＳ Ｐ明朝"/>
          <w:color w:val="000000"/>
          <w:spacing w:val="1"/>
          <w:kern w:val="0"/>
          <w:sz w:val="24"/>
          <w:szCs w:val="22"/>
        </w:rPr>
      </w:pPr>
      <w:r w:rsidRPr="00D32C37">
        <w:rPr>
          <w:rFonts w:ascii="ＭＳ 明朝" w:hAnsi="ＭＳ 明朝" w:cs="ＭＳ Ｐ明朝" w:hint="eastAsia"/>
          <w:color w:val="000000"/>
          <w:spacing w:val="1"/>
          <w:kern w:val="0"/>
          <w:sz w:val="24"/>
          <w:szCs w:val="22"/>
        </w:rPr>
        <w:t>２　下請負先の責に帰すべき事由により、甲が当該下請負先との保全契約を解除する場合は、甲は乙にその旨を通報するものとする。この場合において、甲は乙に対して損害賠償の責を負わないものとする。</w:t>
      </w:r>
    </w:p>
    <w:p w14:paraId="7783C460" w14:textId="77777777" w:rsidR="0020756D" w:rsidRPr="00D32C37" w:rsidRDefault="0020756D" w:rsidP="00463EA6">
      <w:pPr>
        <w:autoSpaceDE w:val="0"/>
        <w:autoSpaceDN w:val="0"/>
        <w:adjustRightInd w:val="0"/>
        <w:snapToGrid w:val="0"/>
        <w:ind w:left="242" w:hangingChars="100" w:hanging="242"/>
        <w:rPr>
          <w:rFonts w:ascii="ＭＳ 明朝" w:hAnsi="ＭＳ 明朝" w:cs="ＭＳ明朝"/>
          <w:color w:val="000000"/>
          <w:kern w:val="0"/>
          <w:sz w:val="24"/>
        </w:rPr>
      </w:pPr>
      <w:r w:rsidRPr="00D32C37">
        <w:rPr>
          <w:rFonts w:ascii="ＭＳ 明朝" w:hAnsi="ＭＳ 明朝" w:cs="ＭＳ Ｐ明朝" w:hint="eastAsia"/>
          <w:color w:val="000000"/>
          <w:spacing w:val="1"/>
          <w:kern w:val="0"/>
          <w:sz w:val="24"/>
          <w:szCs w:val="22"/>
        </w:rPr>
        <w:t>３　乙が下請負先との契約を解除する場合は、事前に甲にその旨を通報しなければなら</w:t>
      </w:r>
      <w:r w:rsidR="004A1BD3" w:rsidRPr="00D32C37">
        <w:rPr>
          <w:rFonts w:ascii="ＭＳ 明朝" w:hAnsi="ＭＳ 明朝" w:cs="ＭＳ Ｐ明朝" w:hint="eastAsia"/>
          <w:color w:val="000000"/>
          <w:spacing w:val="1"/>
          <w:kern w:val="0"/>
          <w:sz w:val="24"/>
          <w:szCs w:val="22"/>
        </w:rPr>
        <w:t>ない。</w:t>
      </w:r>
    </w:p>
    <w:p w14:paraId="1511876C" w14:textId="77777777" w:rsidR="0020756D" w:rsidRPr="00D32C37" w:rsidRDefault="0020756D" w:rsidP="00463EA6">
      <w:pPr>
        <w:autoSpaceDE w:val="0"/>
        <w:autoSpaceDN w:val="0"/>
        <w:adjustRightInd w:val="0"/>
        <w:snapToGrid w:val="0"/>
        <w:jc w:val="right"/>
        <w:rPr>
          <w:rFonts w:ascii="ＭＳ 明朝" w:hAnsi="ＭＳ 明朝" w:cs="ＭＳ明朝"/>
          <w:color w:val="000000"/>
          <w:kern w:val="0"/>
          <w:sz w:val="24"/>
        </w:rPr>
      </w:pPr>
    </w:p>
    <w:p w14:paraId="5C84E71D" w14:textId="77777777" w:rsidR="0068664E" w:rsidRDefault="0068664E" w:rsidP="00463EA6">
      <w:pPr>
        <w:autoSpaceDE w:val="0"/>
        <w:autoSpaceDN w:val="0"/>
        <w:adjustRightInd w:val="0"/>
        <w:snapToGrid w:val="0"/>
        <w:jc w:val="right"/>
        <w:rPr>
          <w:rFonts w:ascii="ＭＳ 明朝" w:hAnsi="ＭＳ 明朝" w:cs="ＭＳ明朝"/>
          <w:color w:val="000000"/>
          <w:kern w:val="0"/>
          <w:sz w:val="24"/>
        </w:rPr>
      </w:pPr>
    </w:p>
    <w:p w14:paraId="71A33C2B" w14:textId="77777777" w:rsidR="009E5BCA" w:rsidRDefault="009E5BCA" w:rsidP="00463EA6">
      <w:pPr>
        <w:autoSpaceDE w:val="0"/>
        <w:autoSpaceDN w:val="0"/>
        <w:adjustRightInd w:val="0"/>
        <w:snapToGrid w:val="0"/>
        <w:jc w:val="right"/>
        <w:rPr>
          <w:rFonts w:ascii="ＭＳ 明朝" w:hAnsi="ＭＳ 明朝" w:cs="ＭＳ明朝"/>
          <w:color w:val="000000"/>
          <w:kern w:val="0"/>
          <w:sz w:val="24"/>
        </w:rPr>
      </w:pPr>
    </w:p>
    <w:p w14:paraId="1E482865" w14:textId="77777777" w:rsidR="009E5BCA" w:rsidRDefault="009E5BCA" w:rsidP="00463EA6">
      <w:pPr>
        <w:autoSpaceDE w:val="0"/>
        <w:autoSpaceDN w:val="0"/>
        <w:adjustRightInd w:val="0"/>
        <w:snapToGrid w:val="0"/>
        <w:jc w:val="right"/>
        <w:rPr>
          <w:rFonts w:ascii="ＭＳ 明朝" w:hAnsi="ＭＳ 明朝" w:cs="ＭＳ明朝"/>
          <w:color w:val="000000"/>
          <w:kern w:val="0"/>
          <w:sz w:val="24"/>
        </w:rPr>
      </w:pPr>
    </w:p>
    <w:p w14:paraId="51427E63" w14:textId="77777777" w:rsidR="009E5BCA" w:rsidRDefault="009E5BCA" w:rsidP="00463EA6">
      <w:pPr>
        <w:autoSpaceDE w:val="0"/>
        <w:autoSpaceDN w:val="0"/>
        <w:adjustRightInd w:val="0"/>
        <w:snapToGrid w:val="0"/>
        <w:jc w:val="right"/>
        <w:rPr>
          <w:rFonts w:ascii="ＭＳ 明朝" w:hAnsi="ＭＳ 明朝" w:cs="ＭＳ明朝"/>
          <w:color w:val="000000"/>
          <w:kern w:val="0"/>
          <w:sz w:val="24"/>
        </w:rPr>
      </w:pPr>
    </w:p>
    <w:p w14:paraId="7EF771AE" w14:textId="77777777" w:rsidR="009E5BCA" w:rsidRDefault="009E5BCA" w:rsidP="00463EA6">
      <w:pPr>
        <w:autoSpaceDE w:val="0"/>
        <w:autoSpaceDN w:val="0"/>
        <w:adjustRightInd w:val="0"/>
        <w:snapToGrid w:val="0"/>
        <w:jc w:val="right"/>
        <w:rPr>
          <w:rFonts w:ascii="ＭＳ 明朝" w:hAnsi="ＭＳ 明朝" w:cs="ＭＳ明朝"/>
          <w:color w:val="000000"/>
          <w:kern w:val="0"/>
          <w:sz w:val="24"/>
        </w:rPr>
      </w:pPr>
    </w:p>
    <w:p w14:paraId="75D1189E" w14:textId="77777777" w:rsidR="009E5BCA" w:rsidRDefault="009E5BCA" w:rsidP="00463EA6">
      <w:pPr>
        <w:autoSpaceDE w:val="0"/>
        <w:autoSpaceDN w:val="0"/>
        <w:adjustRightInd w:val="0"/>
        <w:snapToGrid w:val="0"/>
        <w:jc w:val="right"/>
        <w:rPr>
          <w:rFonts w:ascii="ＭＳ 明朝" w:hAnsi="ＭＳ 明朝" w:cs="ＭＳ明朝"/>
          <w:color w:val="000000"/>
          <w:kern w:val="0"/>
          <w:sz w:val="24"/>
        </w:rPr>
      </w:pPr>
    </w:p>
    <w:p w14:paraId="71AA61B4" w14:textId="77777777" w:rsidR="009E5BCA" w:rsidRDefault="009E5BCA" w:rsidP="00463EA6">
      <w:pPr>
        <w:autoSpaceDE w:val="0"/>
        <w:autoSpaceDN w:val="0"/>
        <w:adjustRightInd w:val="0"/>
        <w:snapToGrid w:val="0"/>
        <w:jc w:val="right"/>
        <w:rPr>
          <w:rFonts w:ascii="ＭＳ 明朝" w:hAnsi="ＭＳ 明朝" w:cs="ＭＳ明朝"/>
          <w:color w:val="000000"/>
          <w:kern w:val="0"/>
          <w:sz w:val="24"/>
        </w:rPr>
      </w:pPr>
    </w:p>
    <w:p w14:paraId="30731D6B" w14:textId="77777777" w:rsidR="009E5BCA" w:rsidRDefault="009E5BCA" w:rsidP="00463EA6">
      <w:pPr>
        <w:autoSpaceDE w:val="0"/>
        <w:autoSpaceDN w:val="0"/>
        <w:adjustRightInd w:val="0"/>
        <w:snapToGrid w:val="0"/>
        <w:jc w:val="right"/>
        <w:rPr>
          <w:rFonts w:ascii="ＭＳ 明朝" w:hAnsi="ＭＳ 明朝" w:cs="ＭＳ明朝"/>
          <w:color w:val="000000"/>
          <w:kern w:val="0"/>
          <w:sz w:val="24"/>
        </w:rPr>
      </w:pPr>
    </w:p>
    <w:p w14:paraId="4B3C626B" w14:textId="77777777" w:rsidR="009E5BCA" w:rsidRDefault="009E5BCA" w:rsidP="00463EA6">
      <w:pPr>
        <w:autoSpaceDE w:val="0"/>
        <w:autoSpaceDN w:val="0"/>
        <w:adjustRightInd w:val="0"/>
        <w:snapToGrid w:val="0"/>
        <w:jc w:val="right"/>
        <w:rPr>
          <w:rFonts w:ascii="ＭＳ 明朝" w:hAnsi="ＭＳ 明朝" w:cs="ＭＳ明朝"/>
          <w:color w:val="000000"/>
          <w:kern w:val="0"/>
          <w:sz w:val="24"/>
        </w:rPr>
      </w:pPr>
    </w:p>
    <w:p w14:paraId="669886D3" w14:textId="77777777" w:rsidR="009E5BCA" w:rsidRDefault="009E5BCA" w:rsidP="00463EA6">
      <w:pPr>
        <w:autoSpaceDE w:val="0"/>
        <w:autoSpaceDN w:val="0"/>
        <w:adjustRightInd w:val="0"/>
        <w:snapToGrid w:val="0"/>
        <w:jc w:val="right"/>
        <w:rPr>
          <w:rFonts w:ascii="ＭＳ 明朝" w:hAnsi="ＭＳ 明朝" w:cs="ＭＳ明朝"/>
          <w:color w:val="000000"/>
          <w:kern w:val="0"/>
          <w:sz w:val="24"/>
        </w:rPr>
      </w:pPr>
    </w:p>
    <w:p w14:paraId="04793256" w14:textId="77777777" w:rsidR="009E5BCA" w:rsidRDefault="009E5BCA" w:rsidP="00463EA6">
      <w:pPr>
        <w:autoSpaceDE w:val="0"/>
        <w:autoSpaceDN w:val="0"/>
        <w:adjustRightInd w:val="0"/>
        <w:snapToGrid w:val="0"/>
        <w:jc w:val="right"/>
        <w:rPr>
          <w:rFonts w:ascii="ＭＳ 明朝" w:hAnsi="ＭＳ 明朝" w:cs="ＭＳ明朝"/>
          <w:color w:val="000000"/>
          <w:kern w:val="0"/>
          <w:sz w:val="24"/>
        </w:rPr>
      </w:pPr>
    </w:p>
    <w:p w14:paraId="388CAD03" w14:textId="77777777" w:rsidR="009E5BCA" w:rsidRDefault="009E5BCA" w:rsidP="00463EA6">
      <w:pPr>
        <w:autoSpaceDE w:val="0"/>
        <w:autoSpaceDN w:val="0"/>
        <w:adjustRightInd w:val="0"/>
        <w:snapToGrid w:val="0"/>
        <w:jc w:val="right"/>
        <w:rPr>
          <w:rFonts w:ascii="ＭＳ 明朝" w:hAnsi="ＭＳ 明朝" w:cs="ＭＳ明朝"/>
          <w:color w:val="000000"/>
          <w:kern w:val="0"/>
          <w:sz w:val="24"/>
        </w:rPr>
      </w:pPr>
    </w:p>
    <w:p w14:paraId="07D62688" w14:textId="77777777" w:rsidR="009E5BCA" w:rsidRDefault="009E5BCA" w:rsidP="00463EA6">
      <w:pPr>
        <w:autoSpaceDE w:val="0"/>
        <w:autoSpaceDN w:val="0"/>
        <w:adjustRightInd w:val="0"/>
        <w:snapToGrid w:val="0"/>
        <w:jc w:val="right"/>
        <w:rPr>
          <w:rFonts w:ascii="ＭＳ 明朝" w:hAnsi="ＭＳ 明朝" w:cs="ＭＳ明朝"/>
          <w:color w:val="000000"/>
          <w:kern w:val="0"/>
          <w:sz w:val="24"/>
        </w:rPr>
      </w:pPr>
    </w:p>
    <w:p w14:paraId="3D90EC19" w14:textId="77777777" w:rsidR="009E5BCA" w:rsidRDefault="009E5BCA" w:rsidP="00463EA6">
      <w:pPr>
        <w:autoSpaceDE w:val="0"/>
        <w:autoSpaceDN w:val="0"/>
        <w:adjustRightInd w:val="0"/>
        <w:snapToGrid w:val="0"/>
        <w:jc w:val="right"/>
        <w:rPr>
          <w:rFonts w:ascii="ＭＳ 明朝" w:hAnsi="ＭＳ 明朝" w:cs="ＭＳ明朝"/>
          <w:color w:val="000000"/>
          <w:kern w:val="0"/>
          <w:sz w:val="24"/>
        </w:rPr>
      </w:pPr>
    </w:p>
    <w:p w14:paraId="7BBE59DD" w14:textId="77777777" w:rsidR="009E5BCA" w:rsidRDefault="009E5BCA" w:rsidP="00463EA6">
      <w:pPr>
        <w:autoSpaceDE w:val="0"/>
        <w:autoSpaceDN w:val="0"/>
        <w:adjustRightInd w:val="0"/>
        <w:snapToGrid w:val="0"/>
        <w:jc w:val="right"/>
        <w:rPr>
          <w:rFonts w:ascii="ＭＳ 明朝" w:hAnsi="ＭＳ 明朝" w:cs="ＭＳ明朝"/>
          <w:color w:val="000000"/>
          <w:kern w:val="0"/>
          <w:sz w:val="24"/>
        </w:rPr>
      </w:pPr>
    </w:p>
    <w:p w14:paraId="508A6ADF" w14:textId="77777777" w:rsidR="009E5BCA" w:rsidRDefault="009E5BCA" w:rsidP="00463EA6">
      <w:pPr>
        <w:autoSpaceDE w:val="0"/>
        <w:autoSpaceDN w:val="0"/>
        <w:adjustRightInd w:val="0"/>
        <w:snapToGrid w:val="0"/>
        <w:jc w:val="right"/>
        <w:rPr>
          <w:rFonts w:ascii="ＭＳ 明朝" w:hAnsi="ＭＳ 明朝" w:cs="ＭＳ明朝"/>
          <w:color w:val="000000"/>
          <w:kern w:val="0"/>
          <w:sz w:val="24"/>
        </w:rPr>
      </w:pPr>
    </w:p>
    <w:p w14:paraId="6932C2F4" w14:textId="77777777" w:rsidR="009E5BCA" w:rsidRDefault="009E5BCA" w:rsidP="00463EA6">
      <w:pPr>
        <w:autoSpaceDE w:val="0"/>
        <w:autoSpaceDN w:val="0"/>
        <w:adjustRightInd w:val="0"/>
        <w:snapToGrid w:val="0"/>
        <w:jc w:val="right"/>
        <w:rPr>
          <w:rFonts w:ascii="ＭＳ 明朝" w:hAnsi="ＭＳ 明朝" w:cs="ＭＳ明朝"/>
          <w:color w:val="000000"/>
          <w:kern w:val="0"/>
          <w:sz w:val="24"/>
        </w:rPr>
      </w:pPr>
    </w:p>
    <w:p w14:paraId="5B6DF197" w14:textId="77777777" w:rsidR="009E5BCA" w:rsidRDefault="009E5BCA" w:rsidP="00463EA6">
      <w:pPr>
        <w:autoSpaceDE w:val="0"/>
        <w:autoSpaceDN w:val="0"/>
        <w:adjustRightInd w:val="0"/>
        <w:snapToGrid w:val="0"/>
        <w:jc w:val="right"/>
        <w:rPr>
          <w:rFonts w:ascii="ＭＳ 明朝" w:hAnsi="ＭＳ 明朝" w:cs="ＭＳ明朝"/>
          <w:color w:val="000000"/>
          <w:kern w:val="0"/>
          <w:sz w:val="24"/>
        </w:rPr>
      </w:pPr>
    </w:p>
    <w:p w14:paraId="23DA1DBA" w14:textId="77777777" w:rsidR="009E5BCA" w:rsidRDefault="009E5BCA" w:rsidP="00463EA6">
      <w:pPr>
        <w:autoSpaceDE w:val="0"/>
        <w:autoSpaceDN w:val="0"/>
        <w:adjustRightInd w:val="0"/>
        <w:snapToGrid w:val="0"/>
        <w:jc w:val="right"/>
        <w:rPr>
          <w:rFonts w:ascii="ＭＳ 明朝" w:hAnsi="ＭＳ 明朝" w:cs="ＭＳ明朝"/>
          <w:color w:val="000000"/>
          <w:kern w:val="0"/>
          <w:sz w:val="24"/>
        </w:rPr>
      </w:pPr>
    </w:p>
    <w:p w14:paraId="01B32351" w14:textId="77777777" w:rsidR="009E5BCA" w:rsidRDefault="009E5BCA" w:rsidP="00463EA6">
      <w:pPr>
        <w:autoSpaceDE w:val="0"/>
        <w:autoSpaceDN w:val="0"/>
        <w:adjustRightInd w:val="0"/>
        <w:snapToGrid w:val="0"/>
        <w:jc w:val="right"/>
        <w:rPr>
          <w:rFonts w:ascii="ＭＳ 明朝" w:hAnsi="ＭＳ 明朝" w:cs="ＭＳ明朝"/>
          <w:color w:val="000000"/>
          <w:kern w:val="0"/>
          <w:sz w:val="24"/>
        </w:rPr>
      </w:pPr>
    </w:p>
    <w:p w14:paraId="505E9D7C" w14:textId="77777777" w:rsidR="00C30A20" w:rsidRDefault="00C30A20" w:rsidP="00463EA6">
      <w:pPr>
        <w:autoSpaceDE w:val="0"/>
        <w:autoSpaceDN w:val="0"/>
        <w:adjustRightInd w:val="0"/>
        <w:snapToGrid w:val="0"/>
        <w:jc w:val="right"/>
        <w:rPr>
          <w:rFonts w:ascii="ＭＳ 明朝" w:hAnsi="ＭＳ 明朝" w:cs="ＭＳ明朝"/>
          <w:color w:val="000000"/>
          <w:kern w:val="0"/>
          <w:sz w:val="24"/>
        </w:rPr>
      </w:pPr>
    </w:p>
    <w:p w14:paraId="58CC8DB1" w14:textId="77777777" w:rsidR="00E7248C" w:rsidRDefault="00E7248C" w:rsidP="00463EA6">
      <w:pPr>
        <w:autoSpaceDE w:val="0"/>
        <w:autoSpaceDN w:val="0"/>
        <w:adjustRightInd w:val="0"/>
        <w:snapToGrid w:val="0"/>
        <w:jc w:val="right"/>
        <w:rPr>
          <w:rFonts w:ascii="ＭＳ 明朝" w:hAnsi="ＭＳ 明朝" w:cs="ＭＳ明朝"/>
          <w:color w:val="000000"/>
          <w:kern w:val="0"/>
          <w:sz w:val="24"/>
        </w:rPr>
      </w:pPr>
    </w:p>
    <w:p w14:paraId="3A64A282" w14:textId="77777777" w:rsidR="00E7248C" w:rsidRDefault="00E7248C" w:rsidP="00463EA6">
      <w:pPr>
        <w:autoSpaceDE w:val="0"/>
        <w:autoSpaceDN w:val="0"/>
        <w:adjustRightInd w:val="0"/>
        <w:snapToGrid w:val="0"/>
        <w:jc w:val="right"/>
        <w:rPr>
          <w:rFonts w:ascii="ＭＳ 明朝" w:hAnsi="ＭＳ 明朝" w:cs="ＭＳ明朝"/>
          <w:color w:val="000000"/>
          <w:kern w:val="0"/>
          <w:sz w:val="24"/>
        </w:rPr>
      </w:pPr>
    </w:p>
    <w:p w14:paraId="41BB1B96" w14:textId="77777777" w:rsidR="009E5BCA" w:rsidRDefault="009E5BCA" w:rsidP="00463EA6">
      <w:pPr>
        <w:autoSpaceDE w:val="0"/>
        <w:autoSpaceDN w:val="0"/>
        <w:adjustRightInd w:val="0"/>
        <w:snapToGrid w:val="0"/>
        <w:jc w:val="right"/>
        <w:rPr>
          <w:rFonts w:ascii="ＭＳ 明朝" w:hAnsi="ＭＳ 明朝" w:cs="ＭＳ明朝"/>
          <w:color w:val="000000"/>
          <w:kern w:val="0"/>
          <w:sz w:val="24"/>
        </w:rPr>
      </w:pPr>
    </w:p>
    <w:p w14:paraId="421E1279" w14:textId="77777777" w:rsidR="009E5BCA" w:rsidRDefault="009E5BCA" w:rsidP="00463EA6">
      <w:pPr>
        <w:autoSpaceDE w:val="0"/>
        <w:autoSpaceDN w:val="0"/>
        <w:adjustRightInd w:val="0"/>
        <w:snapToGrid w:val="0"/>
        <w:jc w:val="right"/>
        <w:rPr>
          <w:rFonts w:ascii="ＭＳ 明朝" w:hAnsi="ＭＳ 明朝" w:cs="ＭＳ明朝"/>
          <w:color w:val="000000"/>
          <w:kern w:val="0"/>
          <w:sz w:val="24"/>
        </w:rPr>
      </w:pPr>
    </w:p>
    <w:p w14:paraId="16B782A7" w14:textId="77777777" w:rsidR="009E5BCA" w:rsidRDefault="009E5BCA" w:rsidP="00463EA6">
      <w:pPr>
        <w:autoSpaceDE w:val="0"/>
        <w:autoSpaceDN w:val="0"/>
        <w:adjustRightInd w:val="0"/>
        <w:snapToGrid w:val="0"/>
        <w:jc w:val="right"/>
        <w:rPr>
          <w:rFonts w:ascii="ＭＳ 明朝" w:hAnsi="ＭＳ 明朝" w:cs="ＭＳ明朝"/>
          <w:color w:val="000000"/>
          <w:kern w:val="0"/>
          <w:sz w:val="24"/>
        </w:rPr>
      </w:pPr>
    </w:p>
    <w:p w14:paraId="191BFA37" w14:textId="77777777" w:rsidR="009E5BCA" w:rsidRDefault="009E5BCA" w:rsidP="00463EA6">
      <w:pPr>
        <w:autoSpaceDE w:val="0"/>
        <w:autoSpaceDN w:val="0"/>
        <w:adjustRightInd w:val="0"/>
        <w:snapToGrid w:val="0"/>
        <w:jc w:val="right"/>
        <w:rPr>
          <w:rFonts w:ascii="ＭＳ 明朝" w:hAnsi="ＭＳ 明朝" w:cs="ＭＳ明朝"/>
          <w:color w:val="000000"/>
          <w:kern w:val="0"/>
          <w:sz w:val="24"/>
        </w:rPr>
      </w:pPr>
    </w:p>
    <w:p w14:paraId="615AD6A3" w14:textId="77777777" w:rsidR="009E5BCA" w:rsidRDefault="009E5BCA" w:rsidP="00463EA6">
      <w:pPr>
        <w:autoSpaceDE w:val="0"/>
        <w:autoSpaceDN w:val="0"/>
        <w:adjustRightInd w:val="0"/>
        <w:snapToGrid w:val="0"/>
        <w:jc w:val="right"/>
        <w:rPr>
          <w:rFonts w:ascii="ＭＳ 明朝" w:hAnsi="ＭＳ 明朝" w:cs="ＭＳ明朝"/>
          <w:color w:val="000000"/>
          <w:kern w:val="0"/>
          <w:sz w:val="24"/>
        </w:rPr>
      </w:pPr>
    </w:p>
    <w:p w14:paraId="74E91011" w14:textId="77777777" w:rsidR="009E5BCA" w:rsidRDefault="009E5BCA" w:rsidP="00463EA6">
      <w:pPr>
        <w:autoSpaceDE w:val="0"/>
        <w:autoSpaceDN w:val="0"/>
        <w:adjustRightInd w:val="0"/>
        <w:snapToGrid w:val="0"/>
        <w:jc w:val="right"/>
        <w:rPr>
          <w:rFonts w:ascii="ＭＳ 明朝" w:hAnsi="ＭＳ 明朝" w:cs="ＭＳ明朝"/>
          <w:color w:val="000000"/>
          <w:kern w:val="0"/>
          <w:sz w:val="24"/>
        </w:rPr>
      </w:pPr>
    </w:p>
    <w:p w14:paraId="2C1A48C0" w14:textId="77777777" w:rsidR="009E5BCA" w:rsidRDefault="009E5BCA" w:rsidP="00463EA6">
      <w:pPr>
        <w:autoSpaceDE w:val="0"/>
        <w:autoSpaceDN w:val="0"/>
        <w:adjustRightInd w:val="0"/>
        <w:snapToGrid w:val="0"/>
        <w:jc w:val="right"/>
        <w:rPr>
          <w:rFonts w:ascii="ＭＳ 明朝" w:hAnsi="ＭＳ 明朝" w:cs="ＭＳ明朝"/>
          <w:color w:val="000000"/>
          <w:kern w:val="0"/>
          <w:sz w:val="24"/>
        </w:rPr>
      </w:pPr>
    </w:p>
    <w:p w14:paraId="4B6946C2" w14:textId="77777777" w:rsidR="003C7B7E" w:rsidRDefault="003C7B7E" w:rsidP="00463EA6">
      <w:pPr>
        <w:autoSpaceDE w:val="0"/>
        <w:autoSpaceDN w:val="0"/>
        <w:adjustRightInd w:val="0"/>
        <w:jc w:val="right"/>
        <w:rPr>
          <w:rFonts w:ascii="ＭＳ 明朝" w:hAnsi="ＭＳ 明朝" w:cs="ＭＳ明朝"/>
          <w:color w:val="000000"/>
          <w:kern w:val="0"/>
          <w:sz w:val="24"/>
        </w:rPr>
      </w:pPr>
    </w:p>
    <w:p w14:paraId="0765A8DF" w14:textId="61D1DF1D" w:rsidR="0020756D" w:rsidRPr="00D32C37" w:rsidRDefault="0020756D" w:rsidP="00463EA6">
      <w:pPr>
        <w:autoSpaceDE w:val="0"/>
        <w:autoSpaceDN w:val="0"/>
        <w:adjustRightInd w:val="0"/>
        <w:jc w:val="right"/>
        <w:rPr>
          <w:rFonts w:ascii="ＭＳ 明朝" w:hAnsi="ＭＳ 明朝" w:cs="ＭＳ明朝"/>
          <w:color w:val="000000"/>
          <w:kern w:val="0"/>
          <w:sz w:val="24"/>
        </w:rPr>
      </w:pPr>
      <w:r w:rsidRPr="00D32C37">
        <w:rPr>
          <w:rFonts w:ascii="ＭＳ 明朝" w:hAnsi="ＭＳ 明朝" w:cs="ＭＳ明朝" w:hint="eastAsia"/>
          <w:color w:val="000000"/>
          <w:kern w:val="0"/>
          <w:sz w:val="24"/>
        </w:rPr>
        <w:lastRenderedPageBreak/>
        <w:t>属　紙</w:t>
      </w:r>
    </w:p>
    <w:p w14:paraId="620C328D" w14:textId="77777777" w:rsidR="0020756D" w:rsidRPr="00D32C37" w:rsidRDefault="0020756D" w:rsidP="00463EA6">
      <w:pPr>
        <w:autoSpaceDE w:val="0"/>
        <w:autoSpaceDN w:val="0"/>
        <w:adjustRightInd w:val="0"/>
        <w:jc w:val="center"/>
        <w:rPr>
          <w:rFonts w:ascii="ＭＳ 明朝" w:hAnsi="ＭＳ 明朝" w:cs="ＭＳ明朝"/>
          <w:color w:val="000000"/>
          <w:kern w:val="0"/>
          <w:sz w:val="24"/>
        </w:rPr>
      </w:pPr>
      <w:r w:rsidRPr="00D32C37">
        <w:rPr>
          <w:rFonts w:ascii="ＭＳ 明朝" w:hAnsi="ＭＳ 明朝" w:cs="ＭＳ明朝" w:hint="eastAsia"/>
          <w:color w:val="000000"/>
          <w:kern w:val="0"/>
          <w:sz w:val="24"/>
        </w:rPr>
        <w:t>適性評価に関する特約条項</w:t>
      </w:r>
    </w:p>
    <w:p w14:paraId="08FC2644" w14:textId="77777777" w:rsidR="0020756D" w:rsidRPr="00D32C37" w:rsidRDefault="0020756D" w:rsidP="00463EA6">
      <w:pPr>
        <w:pStyle w:val="a3"/>
        <w:spacing w:line="240" w:lineRule="auto"/>
        <w:rPr>
          <w:rFonts w:ascii="ＭＳ 明朝" w:eastAsia="ＭＳ 明朝" w:hAnsi="ＭＳ 明朝"/>
          <w:color w:val="000000"/>
          <w:sz w:val="24"/>
          <w:szCs w:val="24"/>
        </w:rPr>
      </w:pPr>
    </w:p>
    <w:p w14:paraId="4C54A66A" w14:textId="77777777" w:rsidR="0020756D" w:rsidRPr="00D32C37" w:rsidRDefault="0020756D" w:rsidP="00463EA6">
      <w:pPr>
        <w:autoSpaceDE w:val="0"/>
        <w:autoSpaceDN w:val="0"/>
        <w:adjustRightInd w:val="0"/>
        <w:ind w:firstLineChars="100" w:firstLine="240"/>
        <w:jc w:val="left"/>
        <w:rPr>
          <w:rFonts w:ascii="ＭＳ 明朝" w:hAnsi="ＭＳ 明朝" w:cs="ＭＳ明朝"/>
          <w:color w:val="000000"/>
          <w:kern w:val="0"/>
          <w:sz w:val="24"/>
        </w:rPr>
      </w:pPr>
      <w:r w:rsidRPr="00D32C37">
        <w:rPr>
          <w:rFonts w:ascii="ＭＳ 明朝" w:hAnsi="ＭＳ 明朝" w:cs="ＭＳ明朝" w:hint="eastAsia"/>
          <w:color w:val="000000"/>
          <w:kern w:val="0"/>
          <w:sz w:val="24"/>
        </w:rPr>
        <w:t>（候補者名簿の提出）</w:t>
      </w:r>
    </w:p>
    <w:p w14:paraId="668114AF" w14:textId="77777777" w:rsidR="0020756D" w:rsidRPr="00D32C37" w:rsidRDefault="0020756D" w:rsidP="00463EA6">
      <w:pPr>
        <w:autoSpaceDE w:val="0"/>
        <w:autoSpaceDN w:val="0"/>
        <w:adjustRightInd w:val="0"/>
        <w:ind w:left="240" w:hangingChars="100" w:hanging="240"/>
        <w:jc w:val="left"/>
        <w:rPr>
          <w:rFonts w:ascii="ＭＳ 明朝" w:hAnsi="ＭＳ 明朝" w:cs="ＭＳ明朝"/>
          <w:color w:val="000000"/>
          <w:kern w:val="0"/>
          <w:sz w:val="24"/>
        </w:rPr>
      </w:pPr>
      <w:r w:rsidRPr="00D32C37">
        <w:rPr>
          <w:rFonts w:ascii="ＭＳ 明朝" w:hAnsi="ＭＳ 明朝" w:cs="ＭＳ明朝" w:hint="eastAsia"/>
          <w:color w:val="000000"/>
          <w:kern w:val="0"/>
          <w:sz w:val="24"/>
        </w:rPr>
        <w:t>第１条　乙は、その従業者に特定秘密を取り扱わせるため防衛大臣による適性評価を実施する必要があると認めるときは、その者の氏名、生年月日、所属する部署、役職名及び法第１２条第１項各号のうち該当する号その他参考となる事項を記載し、又は記録した名簿を作成し、これを特定秘密管理者に提出しなければならない。</w:t>
      </w:r>
    </w:p>
    <w:p w14:paraId="01037829" w14:textId="77777777" w:rsidR="0020756D" w:rsidRPr="00D32C37" w:rsidRDefault="0020756D" w:rsidP="00463EA6">
      <w:pPr>
        <w:autoSpaceDE w:val="0"/>
        <w:autoSpaceDN w:val="0"/>
        <w:adjustRightInd w:val="0"/>
        <w:ind w:left="240" w:hangingChars="100" w:hanging="240"/>
        <w:jc w:val="left"/>
        <w:rPr>
          <w:rFonts w:ascii="ＭＳ 明朝" w:hAnsi="ＭＳ 明朝" w:cs="ＭＳ明朝"/>
          <w:color w:val="000000"/>
          <w:kern w:val="0"/>
          <w:sz w:val="24"/>
        </w:rPr>
      </w:pPr>
      <w:r w:rsidRPr="00D32C37">
        <w:rPr>
          <w:rFonts w:ascii="ＭＳ 明朝" w:hAnsi="ＭＳ 明朝" w:cs="ＭＳ明朝" w:hint="eastAsia"/>
          <w:color w:val="000000"/>
          <w:kern w:val="0"/>
          <w:sz w:val="24"/>
        </w:rPr>
        <w:t>２</w:t>
      </w:r>
      <w:r w:rsidRPr="00D32C37">
        <w:rPr>
          <w:rFonts w:ascii="ＭＳ 明朝" w:hAnsi="ＭＳ 明朝" w:cs="ＭＳ明朝"/>
          <w:color w:val="000000"/>
          <w:kern w:val="0"/>
          <w:sz w:val="24"/>
        </w:rPr>
        <w:t xml:space="preserve"> </w:t>
      </w:r>
      <w:r w:rsidRPr="00D32C37">
        <w:rPr>
          <w:rFonts w:ascii="ＭＳ 明朝" w:hAnsi="ＭＳ 明朝" w:cs="ＭＳ明朝" w:hint="eastAsia"/>
          <w:color w:val="000000"/>
          <w:kern w:val="0"/>
          <w:sz w:val="24"/>
        </w:rPr>
        <w:t xml:space="preserve">　乙は、前項の名簿に記載し、又は記録した事項に変更があるときは、速やかに特定秘密管理者に通知しなければならない。</w:t>
      </w:r>
    </w:p>
    <w:p w14:paraId="7D2576A9" w14:textId="77777777" w:rsidR="0020756D" w:rsidRPr="00D32C37" w:rsidRDefault="0020756D" w:rsidP="00463EA6">
      <w:pPr>
        <w:autoSpaceDE w:val="0"/>
        <w:autoSpaceDN w:val="0"/>
        <w:adjustRightInd w:val="0"/>
        <w:ind w:firstLineChars="100" w:firstLine="240"/>
        <w:jc w:val="left"/>
        <w:rPr>
          <w:rFonts w:ascii="ＭＳ 明朝" w:hAnsi="ＭＳ 明朝" w:cs="ＭＳ明朝"/>
          <w:color w:val="000000"/>
          <w:kern w:val="0"/>
          <w:sz w:val="24"/>
        </w:rPr>
      </w:pPr>
      <w:r w:rsidRPr="00D32C37">
        <w:rPr>
          <w:rFonts w:ascii="ＭＳ 明朝" w:hAnsi="ＭＳ 明朝" w:cs="ＭＳ明朝" w:hint="eastAsia"/>
          <w:color w:val="000000"/>
          <w:kern w:val="0"/>
          <w:sz w:val="24"/>
        </w:rPr>
        <w:t>（適性評価の実施に関する協力）</w:t>
      </w:r>
    </w:p>
    <w:p w14:paraId="21463353" w14:textId="77777777" w:rsidR="0020756D" w:rsidRPr="00D32C37" w:rsidRDefault="0020756D" w:rsidP="00463EA6">
      <w:pPr>
        <w:autoSpaceDE w:val="0"/>
        <w:autoSpaceDN w:val="0"/>
        <w:adjustRightInd w:val="0"/>
        <w:ind w:left="240" w:hangingChars="100" w:hanging="240"/>
        <w:jc w:val="left"/>
        <w:rPr>
          <w:rFonts w:ascii="ＭＳ 明朝" w:hAnsi="ＭＳ 明朝" w:cs="ＭＳ明朝"/>
          <w:color w:val="000000"/>
          <w:kern w:val="0"/>
          <w:sz w:val="24"/>
        </w:rPr>
      </w:pPr>
      <w:r w:rsidRPr="00D32C37">
        <w:rPr>
          <w:rFonts w:ascii="ＭＳ 明朝" w:hAnsi="ＭＳ 明朝" w:cs="ＭＳ明朝" w:hint="eastAsia"/>
          <w:color w:val="000000"/>
          <w:kern w:val="0"/>
          <w:sz w:val="24"/>
        </w:rPr>
        <w:t>第２条　乙は、評価対象者について照会があった場合に必要な報告を行うこと、評価対象者及びその上司等に対する面接等の実施に便宜を図ることなど、防衛大臣が実施する適性評価に必要な協力を行わなければならない。</w:t>
      </w:r>
    </w:p>
    <w:p w14:paraId="1D2BB4D2" w14:textId="77777777" w:rsidR="0020756D" w:rsidRPr="00D32C37" w:rsidRDefault="0020756D" w:rsidP="00463EA6">
      <w:pPr>
        <w:autoSpaceDE w:val="0"/>
        <w:autoSpaceDN w:val="0"/>
        <w:adjustRightInd w:val="0"/>
        <w:ind w:firstLineChars="100" w:firstLine="240"/>
        <w:jc w:val="left"/>
        <w:rPr>
          <w:rFonts w:ascii="ＭＳ 明朝" w:hAnsi="ＭＳ 明朝" w:cs="ＭＳ明朝"/>
          <w:color w:val="000000"/>
          <w:kern w:val="0"/>
          <w:sz w:val="24"/>
        </w:rPr>
      </w:pPr>
      <w:r w:rsidRPr="00D32C37">
        <w:rPr>
          <w:rFonts w:ascii="ＭＳ 明朝" w:hAnsi="ＭＳ 明朝" w:cs="ＭＳ明朝" w:hint="eastAsia"/>
          <w:color w:val="000000"/>
          <w:kern w:val="0"/>
          <w:sz w:val="24"/>
        </w:rPr>
        <w:t>（適性評価結果等通知書その他の文書の管理）</w:t>
      </w:r>
    </w:p>
    <w:p w14:paraId="30C4A293" w14:textId="77777777" w:rsidR="0020756D" w:rsidRPr="00D32C37" w:rsidRDefault="0020756D" w:rsidP="00463EA6">
      <w:pPr>
        <w:autoSpaceDE w:val="0"/>
        <w:autoSpaceDN w:val="0"/>
        <w:adjustRightInd w:val="0"/>
        <w:ind w:left="240" w:hangingChars="100" w:hanging="240"/>
        <w:jc w:val="left"/>
        <w:rPr>
          <w:rFonts w:ascii="ＭＳ 明朝" w:hAnsi="ＭＳ 明朝" w:cs="ＭＳ明朝"/>
          <w:color w:val="000000"/>
          <w:kern w:val="0"/>
          <w:sz w:val="24"/>
        </w:rPr>
      </w:pPr>
      <w:r w:rsidRPr="00D32C37">
        <w:rPr>
          <w:rFonts w:ascii="ＭＳ 明朝" w:hAnsi="ＭＳ 明朝" w:cs="ＭＳ明朝" w:hint="eastAsia"/>
          <w:color w:val="000000"/>
          <w:kern w:val="0"/>
          <w:sz w:val="24"/>
        </w:rPr>
        <w:t>第３条　乙は、適性評価の結果が記された文書その他適性評価の実施に当たり特定秘密管理者に送付し、又は特定秘密管理者から送付された文書の管理を、次の各号に定めるところにより行わなければならない。</w:t>
      </w:r>
    </w:p>
    <w:p w14:paraId="029DA36B" w14:textId="77777777" w:rsidR="0020756D" w:rsidRPr="00D32C37" w:rsidRDefault="0020756D" w:rsidP="00463EA6">
      <w:pPr>
        <w:autoSpaceDE w:val="0"/>
        <w:autoSpaceDN w:val="0"/>
        <w:adjustRightInd w:val="0"/>
        <w:ind w:firstLineChars="100" w:firstLine="240"/>
        <w:jc w:val="left"/>
        <w:rPr>
          <w:rFonts w:ascii="ＭＳ 明朝" w:hAnsi="ＭＳ 明朝" w:cs="ＭＳ明朝"/>
          <w:color w:val="000000"/>
          <w:kern w:val="0"/>
          <w:sz w:val="24"/>
        </w:rPr>
      </w:pPr>
      <w:r w:rsidRPr="00D32C37">
        <w:rPr>
          <w:rFonts w:ascii="ＭＳ 明朝" w:hAnsi="ＭＳ 明朝" w:cs="ＭＳ明朝"/>
          <w:color w:val="000000"/>
          <w:kern w:val="0"/>
          <w:sz w:val="24"/>
        </w:rPr>
        <w:t xml:space="preserve">(1) </w:t>
      </w:r>
      <w:r w:rsidRPr="00D32C37">
        <w:rPr>
          <w:rFonts w:ascii="ＭＳ 明朝" w:hAnsi="ＭＳ 明朝" w:cs="ＭＳ明朝" w:hint="eastAsia"/>
          <w:color w:val="000000"/>
          <w:kern w:val="0"/>
          <w:sz w:val="24"/>
        </w:rPr>
        <w:t>漏えい又は滅失の防止その他安全管理のための措置を厳格に行うこと。</w:t>
      </w:r>
    </w:p>
    <w:p w14:paraId="7492F451" w14:textId="77777777" w:rsidR="0020756D" w:rsidRPr="00D32C37" w:rsidRDefault="0020756D" w:rsidP="00463EA6">
      <w:pPr>
        <w:autoSpaceDE w:val="0"/>
        <w:autoSpaceDN w:val="0"/>
        <w:adjustRightInd w:val="0"/>
        <w:ind w:leftChars="100" w:left="450" w:hangingChars="100" w:hanging="240"/>
        <w:jc w:val="left"/>
        <w:rPr>
          <w:rFonts w:ascii="ＭＳ 明朝" w:hAnsi="ＭＳ 明朝" w:cs="ＭＳ明朝"/>
          <w:color w:val="000000"/>
          <w:kern w:val="0"/>
          <w:sz w:val="24"/>
        </w:rPr>
      </w:pPr>
      <w:r w:rsidRPr="00D32C37">
        <w:rPr>
          <w:rFonts w:ascii="ＭＳ 明朝" w:hAnsi="ＭＳ 明朝" w:cs="ＭＳ明朝"/>
          <w:color w:val="000000"/>
          <w:kern w:val="0"/>
          <w:sz w:val="24"/>
        </w:rPr>
        <w:t xml:space="preserve">(2) </w:t>
      </w:r>
      <w:r w:rsidRPr="00D32C37">
        <w:rPr>
          <w:rFonts w:ascii="ＭＳ 明朝" w:hAnsi="ＭＳ 明朝" w:cs="ＭＳ明朝" w:hint="eastAsia"/>
          <w:color w:val="000000"/>
          <w:kern w:val="0"/>
          <w:sz w:val="24"/>
        </w:rPr>
        <w:t>用済後速やかに廃棄し、適性評価の結果適性があると認められた旨特定秘密管理者が通知した文書は送付日から５年、その他の文書は送付日から１年を超えて保存しないこと。</w:t>
      </w:r>
    </w:p>
    <w:p w14:paraId="44B3CD53" w14:textId="77777777" w:rsidR="0020756D" w:rsidRPr="00D32C37" w:rsidRDefault="0020756D" w:rsidP="00463EA6">
      <w:pPr>
        <w:pStyle w:val="a3"/>
        <w:spacing w:line="240" w:lineRule="auto"/>
        <w:ind w:firstLineChars="100" w:firstLine="244"/>
        <w:rPr>
          <w:rFonts w:ascii="ＭＳ 明朝" w:eastAsia="ＭＳ 明朝" w:hAnsi="ＭＳ 明朝"/>
          <w:color w:val="000000"/>
          <w:sz w:val="24"/>
          <w:szCs w:val="24"/>
        </w:rPr>
      </w:pPr>
      <w:r w:rsidRPr="00D32C37">
        <w:rPr>
          <w:rFonts w:ascii="ＭＳ 明朝" w:eastAsia="ＭＳ 明朝" w:hAnsi="ＭＳ 明朝" w:hint="eastAsia"/>
          <w:color w:val="000000"/>
          <w:sz w:val="24"/>
          <w:szCs w:val="24"/>
        </w:rPr>
        <w:t>（評価結果その他の個人情報の目的外利用の禁止）</w:t>
      </w:r>
    </w:p>
    <w:p w14:paraId="40D8CA56" w14:textId="77777777" w:rsidR="0020756D" w:rsidRPr="00D32C37" w:rsidRDefault="0020756D" w:rsidP="00463EA6">
      <w:pPr>
        <w:pStyle w:val="a3"/>
        <w:spacing w:line="240" w:lineRule="auto"/>
        <w:ind w:left="244" w:hangingChars="100" w:hanging="244"/>
        <w:rPr>
          <w:rFonts w:ascii="ＭＳ 明朝" w:eastAsia="ＭＳ 明朝" w:hAnsi="ＭＳ 明朝"/>
          <w:color w:val="000000"/>
          <w:sz w:val="24"/>
          <w:szCs w:val="24"/>
        </w:rPr>
      </w:pPr>
      <w:r w:rsidRPr="00D32C37">
        <w:rPr>
          <w:rFonts w:ascii="ＭＳ 明朝" w:eastAsia="ＭＳ 明朝" w:hAnsi="ＭＳ 明朝" w:hint="eastAsia"/>
          <w:color w:val="000000"/>
          <w:sz w:val="24"/>
          <w:szCs w:val="24"/>
        </w:rPr>
        <w:t>第４条　乙は、評価対象者が適性評価の実施に同意をしなかった事実、適性評価の結果適正がないと認められた事実その他適性評価に関し特定秘密管理者から通知される個人情報を、法令に基づく場合を除き、特定秘密の保護以外の目的のために利用し、又は第三者に提供してはならない。</w:t>
      </w:r>
    </w:p>
    <w:p w14:paraId="57D70F45" w14:textId="77777777" w:rsidR="0020756D" w:rsidRPr="00D32C37" w:rsidRDefault="0020756D" w:rsidP="00463EA6">
      <w:pPr>
        <w:autoSpaceDE w:val="0"/>
        <w:autoSpaceDN w:val="0"/>
        <w:adjustRightInd w:val="0"/>
        <w:ind w:firstLineChars="100" w:firstLine="240"/>
        <w:jc w:val="left"/>
        <w:rPr>
          <w:rFonts w:ascii="ＭＳ 明朝" w:hAnsi="ＭＳ 明朝" w:cs="ＭＳ明朝"/>
          <w:color w:val="000000"/>
          <w:kern w:val="0"/>
          <w:sz w:val="24"/>
        </w:rPr>
      </w:pPr>
      <w:r w:rsidRPr="00D32C37">
        <w:rPr>
          <w:rFonts w:ascii="ＭＳ 明朝" w:hAnsi="ＭＳ 明朝" w:cs="ＭＳ明朝" w:hint="eastAsia"/>
          <w:color w:val="000000"/>
          <w:kern w:val="0"/>
          <w:sz w:val="24"/>
        </w:rPr>
        <w:t>（特定秘密の取扱業務の停止）</w:t>
      </w:r>
    </w:p>
    <w:p w14:paraId="7071B596" w14:textId="77777777" w:rsidR="0020756D" w:rsidRPr="00D32C37" w:rsidRDefault="0020756D" w:rsidP="00463EA6">
      <w:pPr>
        <w:autoSpaceDE w:val="0"/>
        <w:autoSpaceDN w:val="0"/>
        <w:adjustRightInd w:val="0"/>
        <w:ind w:left="240" w:hangingChars="100" w:hanging="240"/>
        <w:jc w:val="left"/>
        <w:rPr>
          <w:rFonts w:ascii="ＭＳ 明朝" w:hAnsi="ＭＳ 明朝" w:cs="ＭＳ明朝"/>
          <w:color w:val="000000"/>
          <w:kern w:val="0"/>
          <w:sz w:val="24"/>
        </w:rPr>
      </w:pPr>
      <w:r w:rsidRPr="00D32C37">
        <w:rPr>
          <w:rFonts w:ascii="ＭＳ 明朝" w:hAnsi="ＭＳ 明朝" w:cs="ＭＳ明朝" w:hint="eastAsia"/>
          <w:color w:val="000000"/>
          <w:kern w:val="0"/>
          <w:sz w:val="24"/>
        </w:rPr>
        <w:t>第５条　乙は、適性評価の結果適性があると認められた従業者であって、現に特定秘密を取り扱っている者又は新たに特定秘密を取り扱わせようとしている者について、特定秘密管理者から、新たな適性評価の結果として、適正がないと認められた旨通知があったときは、直ちに、当該従業者が特定秘密を取り扱わないよう措置しなければならない。特定秘密管理者から、法第１２条第１項第３号の規定に該当するため、適性に疑義がある旨通知されたときも同様とする。</w:t>
      </w:r>
    </w:p>
    <w:p w14:paraId="55502E6E" w14:textId="77777777" w:rsidR="0020756D" w:rsidRPr="00D32C37" w:rsidRDefault="0020756D" w:rsidP="00463EA6">
      <w:pPr>
        <w:autoSpaceDE w:val="0"/>
        <w:autoSpaceDN w:val="0"/>
        <w:adjustRightInd w:val="0"/>
        <w:ind w:firstLineChars="100" w:firstLine="240"/>
        <w:jc w:val="left"/>
        <w:rPr>
          <w:rFonts w:ascii="ＭＳ 明朝" w:hAnsi="ＭＳ 明朝" w:cs="ＭＳ明朝"/>
          <w:color w:val="000000"/>
          <w:kern w:val="0"/>
          <w:sz w:val="24"/>
        </w:rPr>
      </w:pPr>
      <w:r w:rsidRPr="00D32C37">
        <w:rPr>
          <w:rFonts w:ascii="ＭＳ 明朝" w:hAnsi="ＭＳ 明朝" w:cs="ＭＳ明朝" w:hint="eastAsia"/>
          <w:color w:val="000000"/>
          <w:kern w:val="0"/>
          <w:sz w:val="24"/>
        </w:rPr>
        <w:t>（事後の事情の変化に関する報告）</w:t>
      </w:r>
    </w:p>
    <w:p w14:paraId="00122461" w14:textId="77777777" w:rsidR="0020756D" w:rsidRPr="009E5BCA" w:rsidRDefault="0020756D" w:rsidP="009E5BCA">
      <w:pPr>
        <w:autoSpaceDE w:val="0"/>
        <w:autoSpaceDN w:val="0"/>
        <w:adjustRightInd w:val="0"/>
        <w:ind w:left="240" w:hangingChars="100" w:hanging="240"/>
        <w:jc w:val="left"/>
        <w:rPr>
          <w:rFonts w:ascii="ＭＳ 明朝" w:hAnsi="ＭＳ 明朝"/>
          <w:color w:val="000000"/>
          <w:sz w:val="24"/>
        </w:rPr>
      </w:pPr>
      <w:r w:rsidRPr="00D32C37">
        <w:rPr>
          <w:rFonts w:ascii="ＭＳ 明朝" w:hAnsi="ＭＳ 明朝" w:cs="ＭＳ明朝" w:hint="eastAsia"/>
          <w:color w:val="000000"/>
          <w:kern w:val="0"/>
          <w:sz w:val="24"/>
        </w:rPr>
        <w:t>第６条　乙は、過去５年以内に適性評価の結果適性があると認められた従業者であって、現に特定秘密を取り扱っている者又は新たに特定秘密を取り扱わせようとしている者について、</w:t>
      </w:r>
      <w:r w:rsidR="00BC5310" w:rsidRPr="00D32C37">
        <w:rPr>
          <w:rFonts w:ascii="ＭＳ 明朝" w:hAnsi="ＭＳ 明朝" w:hint="eastAsia"/>
          <w:color w:val="000000"/>
          <w:sz w:val="24"/>
        </w:rPr>
        <w:t>教育等を通じて「特定秘密の保護に関する誓約書」に基づく申出を徹底させるとともに、面談等の機会を活用し、次に掲げる事情が職務の内外を問わず生じていないかどうかの確認を行い、状況の変化の継続的な把握に努めなければならない。</w:t>
      </w:r>
    </w:p>
    <w:p w14:paraId="530A5EBA" w14:textId="77777777" w:rsidR="0020756D" w:rsidRPr="00D32C37" w:rsidRDefault="0020756D" w:rsidP="00463EA6">
      <w:pPr>
        <w:autoSpaceDE w:val="0"/>
        <w:autoSpaceDN w:val="0"/>
        <w:adjustRightInd w:val="0"/>
        <w:ind w:firstLineChars="100" w:firstLine="240"/>
        <w:jc w:val="left"/>
        <w:rPr>
          <w:rFonts w:ascii="ＭＳ 明朝" w:hAnsi="ＭＳ 明朝" w:cs="ＭＳ明朝"/>
          <w:color w:val="000000"/>
          <w:kern w:val="0"/>
          <w:sz w:val="24"/>
        </w:rPr>
      </w:pPr>
      <w:r w:rsidRPr="00D32C37">
        <w:rPr>
          <w:rFonts w:ascii="ＭＳ 明朝" w:hAnsi="ＭＳ 明朝" w:cs="ＭＳ明朝"/>
          <w:color w:val="000000"/>
          <w:kern w:val="0"/>
          <w:sz w:val="24"/>
        </w:rPr>
        <w:t>(1)</w:t>
      </w:r>
      <w:r w:rsidR="009E5BCA">
        <w:rPr>
          <w:rFonts w:ascii="ＭＳ 明朝" w:hAnsi="ＭＳ 明朝" w:cs="ＭＳ明朝" w:hint="eastAsia"/>
          <w:color w:val="000000"/>
          <w:kern w:val="0"/>
          <w:sz w:val="24"/>
        </w:rPr>
        <w:t xml:space="preserve"> </w:t>
      </w:r>
      <w:r w:rsidRPr="00D32C37">
        <w:rPr>
          <w:rFonts w:ascii="ＭＳ 明朝" w:hAnsi="ＭＳ 明朝" w:cs="ＭＳ明朝" w:hint="eastAsia"/>
          <w:color w:val="000000"/>
          <w:kern w:val="0"/>
          <w:sz w:val="24"/>
        </w:rPr>
        <w:t>外国籍の者と結婚した場合その他外国との関係に大きな変化があったこと。</w:t>
      </w:r>
    </w:p>
    <w:p w14:paraId="4FE0D5F8" w14:textId="77777777" w:rsidR="0020756D" w:rsidRPr="00D32C37" w:rsidRDefault="0020756D" w:rsidP="00463EA6">
      <w:pPr>
        <w:autoSpaceDE w:val="0"/>
        <w:autoSpaceDN w:val="0"/>
        <w:adjustRightInd w:val="0"/>
        <w:ind w:firstLineChars="100" w:firstLine="240"/>
        <w:jc w:val="left"/>
        <w:rPr>
          <w:rFonts w:ascii="ＭＳ 明朝" w:hAnsi="ＭＳ 明朝" w:cs="ＭＳ明朝"/>
          <w:color w:val="000000"/>
          <w:kern w:val="0"/>
          <w:sz w:val="24"/>
        </w:rPr>
      </w:pPr>
      <w:r w:rsidRPr="00D32C37">
        <w:rPr>
          <w:rFonts w:ascii="ＭＳ 明朝" w:hAnsi="ＭＳ 明朝" w:cs="ＭＳ明朝"/>
          <w:color w:val="000000"/>
          <w:kern w:val="0"/>
          <w:sz w:val="24"/>
        </w:rPr>
        <w:t>(2)</w:t>
      </w:r>
      <w:r w:rsidR="009E5BCA">
        <w:rPr>
          <w:rFonts w:ascii="ＭＳ 明朝" w:hAnsi="ＭＳ 明朝" w:cs="ＭＳ明朝" w:hint="eastAsia"/>
          <w:color w:val="000000"/>
          <w:kern w:val="0"/>
          <w:sz w:val="24"/>
        </w:rPr>
        <w:t xml:space="preserve"> </w:t>
      </w:r>
      <w:r w:rsidRPr="00D32C37">
        <w:rPr>
          <w:rFonts w:ascii="ＭＳ 明朝" w:hAnsi="ＭＳ 明朝" w:cs="ＭＳ明朝" w:hint="eastAsia"/>
          <w:color w:val="000000"/>
          <w:kern w:val="0"/>
          <w:sz w:val="24"/>
        </w:rPr>
        <w:t>罪を犯して検挙されたこと。</w:t>
      </w:r>
    </w:p>
    <w:p w14:paraId="7F7D6EBF" w14:textId="77777777" w:rsidR="0020756D" w:rsidRPr="00D32C37" w:rsidRDefault="0020756D" w:rsidP="00463EA6">
      <w:pPr>
        <w:autoSpaceDE w:val="0"/>
        <w:autoSpaceDN w:val="0"/>
        <w:adjustRightInd w:val="0"/>
        <w:ind w:firstLineChars="100" w:firstLine="240"/>
        <w:jc w:val="left"/>
        <w:rPr>
          <w:rFonts w:ascii="ＭＳ 明朝" w:hAnsi="ＭＳ 明朝" w:cs="ＭＳ明朝"/>
          <w:color w:val="000000"/>
          <w:kern w:val="0"/>
          <w:sz w:val="24"/>
        </w:rPr>
      </w:pPr>
      <w:r w:rsidRPr="00D32C37">
        <w:rPr>
          <w:rFonts w:ascii="ＭＳ 明朝" w:hAnsi="ＭＳ 明朝" w:cs="ＭＳ明朝"/>
          <w:color w:val="000000"/>
          <w:kern w:val="0"/>
          <w:sz w:val="24"/>
        </w:rPr>
        <w:t>(3)</w:t>
      </w:r>
      <w:r w:rsidR="009E5BCA">
        <w:rPr>
          <w:rFonts w:ascii="ＭＳ 明朝" w:hAnsi="ＭＳ 明朝" w:cs="ＭＳ明朝" w:hint="eastAsia"/>
          <w:color w:val="000000"/>
          <w:kern w:val="0"/>
          <w:sz w:val="24"/>
        </w:rPr>
        <w:t xml:space="preserve"> </w:t>
      </w:r>
      <w:r w:rsidRPr="00D32C37">
        <w:rPr>
          <w:rFonts w:ascii="ＭＳ 明朝" w:hAnsi="ＭＳ 明朝" w:cs="ＭＳ明朝" w:hint="eastAsia"/>
          <w:color w:val="000000"/>
          <w:kern w:val="0"/>
          <w:sz w:val="24"/>
        </w:rPr>
        <w:t>懲戒処分の対象となる行為をしたこと。</w:t>
      </w:r>
    </w:p>
    <w:p w14:paraId="0A0E858F" w14:textId="77777777" w:rsidR="0020756D" w:rsidRPr="00D32C37" w:rsidRDefault="0020756D" w:rsidP="00463EA6">
      <w:pPr>
        <w:autoSpaceDE w:val="0"/>
        <w:autoSpaceDN w:val="0"/>
        <w:adjustRightInd w:val="0"/>
        <w:ind w:firstLineChars="100" w:firstLine="240"/>
        <w:jc w:val="left"/>
        <w:rPr>
          <w:rFonts w:ascii="ＭＳ 明朝" w:hAnsi="ＭＳ 明朝" w:cs="ＭＳ明朝"/>
          <w:color w:val="000000"/>
          <w:kern w:val="0"/>
          <w:sz w:val="24"/>
        </w:rPr>
      </w:pPr>
      <w:r w:rsidRPr="00D32C37">
        <w:rPr>
          <w:rFonts w:ascii="ＭＳ 明朝" w:hAnsi="ＭＳ 明朝" w:cs="ＭＳ明朝"/>
          <w:color w:val="000000"/>
          <w:kern w:val="0"/>
          <w:sz w:val="24"/>
        </w:rPr>
        <w:t>(4)</w:t>
      </w:r>
      <w:r w:rsidR="009E5BCA">
        <w:rPr>
          <w:rFonts w:ascii="ＭＳ 明朝" w:hAnsi="ＭＳ 明朝" w:cs="ＭＳ明朝" w:hint="eastAsia"/>
          <w:color w:val="000000"/>
          <w:kern w:val="0"/>
          <w:sz w:val="24"/>
        </w:rPr>
        <w:t xml:space="preserve"> </w:t>
      </w:r>
      <w:r w:rsidRPr="00D32C37">
        <w:rPr>
          <w:rFonts w:ascii="ＭＳ 明朝" w:hAnsi="ＭＳ 明朝" w:cs="ＭＳ明朝" w:hint="eastAsia"/>
          <w:color w:val="000000"/>
          <w:kern w:val="0"/>
          <w:sz w:val="24"/>
        </w:rPr>
        <w:t>情報の取扱いに関する規則に違反したこと。</w:t>
      </w:r>
    </w:p>
    <w:p w14:paraId="6A266F47" w14:textId="77777777" w:rsidR="0020756D" w:rsidRPr="00D32C37" w:rsidRDefault="0020756D" w:rsidP="00463EA6">
      <w:pPr>
        <w:autoSpaceDE w:val="0"/>
        <w:autoSpaceDN w:val="0"/>
        <w:adjustRightInd w:val="0"/>
        <w:ind w:firstLineChars="100" w:firstLine="240"/>
        <w:jc w:val="left"/>
        <w:rPr>
          <w:rFonts w:ascii="ＭＳ 明朝" w:hAnsi="ＭＳ 明朝" w:cs="ＭＳ明朝"/>
          <w:color w:val="000000"/>
          <w:kern w:val="0"/>
          <w:sz w:val="24"/>
        </w:rPr>
      </w:pPr>
      <w:r w:rsidRPr="00D32C37">
        <w:rPr>
          <w:rFonts w:ascii="ＭＳ 明朝" w:hAnsi="ＭＳ 明朝" w:cs="ＭＳ明朝"/>
          <w:color w:val="000000"/>
          <w:kern w:val="0"/>
          <w:sz w:val="24"/>
        </w:rPr>
        <w:lastRenderedPageBreak/>
        <w:t>(5)</w:t>
      </w:r>
      <w:r w:rsidR="009E5BCA">
        <w:rPr>
          <w:rFonts w:ascii="ＭＳ 明朝" w:hAnsi="ＭＳ 明朝" w:cs="ＭＳ明朝" w:hint="eastAsia"/>
          <w:color w:val="000000"/>
          <w:kern w:val="0"/>
          <w:sz w:val="24"/>
        </w:rPr>
        <w:t xml:space="preserve"> </w:t>
      </w:r>
      <w:r w:rsidRPr="00D32C37">
        <w:rPr>
          <w:rFonts w:ascii="ＭＳ 明朝" w:hAnsi="ＭＳ 明朝" w:cs="ＭＳ明朝" w:hint="eastAsia"/>
          <w:color w:val="000000"/>
          <w:kern w:val="0"/>
          <w:sz w:val="24"/>
        </w:rPr>
        <w:t>違法な薬物の所持、使用等薬物の違法又は不適切な取扱いを行ったこと。</w:t>
      </w:r>
    </w:p>
    <w:p w14:paraId="5F87D6B3" w14:textId="77777777" w:rsidR="009E5BCA" w:rsidRDefault="0020756D" w:rsidP="00463EA6">
      <w:pPr>
        <w:autoSpaceDE w:val="0"/>
        <w:autoSpaceDN w:val="0"/>
        <w:adjustRightInd w:val="0"/>
        <w:ind w:leftChars="100" w:left="450" w:hangingChars="100" w:hanging="240"/>
        <w:jc w:val="left"/>
        <w:rPr>
          <w:rFonts w:ascii="ＭＳ 明朝" w:hAnsi="ＭＳ 明朝" w:cs="ＭＳ明朝"/>
          <w:color w:val="000000"/>
          <w:kern w:val="0"/>
          <w:sz w:val="24"/>
        </w:rPr>
      </w:pPr>
      <w:r w:rsidRPr="00D32C37">
        <w:rPr>
          <w:rFonts w:ascii="ＭＳ 明朝" w:hAnsi="ＭＳ 明朝" w:cs="ＭＳ明朝"/>
          <w:color w:val="000000"/>
          <w:kern w:val="0"/>
          <w:sz w:val="24"/>
        </w:rPr>
        <w:t>(6)</w:t>
      </w:r>
      <w:r w:rsidR="009E5BCA">
        <w:rPr>
          <w:rFonts w:ascii="ＭＳ 明朝" w:hAnsi="ＭＳ 明朝" w:cs="ＭＳ明朝" w:hint="eastAsia"/>
          <w:color w:val="000000"/>
          <w:kern w:val="0"/>
          <w:sz w:val="24"/>
        </w:rPr>
        <w:t xml:space="preserve"> </w:t>
      </w:r>
      <w:r w:rsidRPr="00D32C37">
        <w:rPr>
          <w:rFonts w:ascii="ＭＳ 明朝" w:hAnsi="ＭＳ 明朝" w:cs="ＭＳ明朝" w:hint="eastAsia"/>
          <w:color w:val="000000"/>
          <w:kern w:val="0"/>
          <w:sz w:val="24"/>
        </w:rPr>
        <w:t>自己の行為の是非を判別し、若しくはその判別に従って行動する能力を失わせ、</w:t>
      </w:r>
    </w:p>
    <w:p w14:paraId="79447E0B" w14:textId="77777777" w:rsidR="0020756D" w:rsidRPr="00D32C37" w:rsidRDefault="0020756D" w:rsidP="009E5BCA">
      <w:pPr>
        <w:autoSpaceDE w:val="0"/>
        <w:autoSpaceDN w:val="0"/>
        <w:adjustRightInd w:val="0"/>
        <w:ind w:leftChars="150" w:left="315" w:firstLineChars="100" w:firstLine="240"/>
        <w:jc w:val="left"/>
        <w:rPr>
          <w:rFonts w:ascii="ＭＳ 明朝" w:hAnsi="ＭＳ 明朝" w:cs="ＭＳ明朝"/>
          <w:color w:val="000000"/>
          <w:kern w:val="0"/>
          <w:sz w:val="24"/>
        </w:rPr>
      </w:pPr>
      <w:r w:rsidRPr="00D32C37">
        <w:rPr>
          <w:rFonts w:ascii="ＭＳ 明朝" w:hAnsi="ＭＳ 明朝" w:cs="ＭＳ明朝" w:hint="eastAsia"/>
          <w:color w:val="000000"/>
          <w:kern w:val="0"/>
          <w:sz w:val="24"/>
        </w:rPr>
        <w:t>又は著しく低下させる症状を呈していると疑われる状況に陥ったこと。</w:t>
      </w:r>
    </w:p>
    <w:p w14:paraId="53A47736" w14:textId="77777777" w:rsidR="009E5BCA" w:rsidRDefault="0020756D" w:rsidP="00463EA6">
      <w:pPr>
        <w:autoSpaceDE w:val="0"/>
        <w:autoSpaceDN w:val="0"/>
        <w:adjustRightInd w:val="0"/>
        <w:ind w:leftChars="100" w:left="450" w:hangingChars="100" w:hanging="240"/>
        <w:jc w:val="left"/>
        <w:rPr>
          <w:rFonts w:ascii="ＭＳ 明朝" w:hAnsi="ＭＳ 明朝" w:cs="ＭＳ明朝"/>
          <w:color w:val="000000"/>
          <w:kern w:val="0"/>
          <w:sz w:val="24"/>
        </w:rPr>
      </w:pPr>
      <w:r w:rsidRPr="00D32C37">
        <w:rPr>
          <w:rFonts w:ascii="ＭＳ 明朝" w:hAnsi="ＭＳ 明朝" w:cs="ＭＳ明朝"/>
          <w:color w:val="000000"/>
          <w:kern w:val="0"/>
          <w:sz w:val="24"/>
        </w:rPr>
        <w:t>(7)</w:t>
      </w:r>
      <w:r w:rsidR="009E5BCA">
        <w:rPr>
          <w:rFonts w:ascii="ＭＳ 明朝" w:hAnsi="ＭＳ 明朝" w:cs="ＭＳ明朝" w:hint="eastAsia"/>
          <w:color w:val="000000"/>
          <w:kern w:val="0"/>
          <w:sz w:val="24"/>
        </w:rPr>
        <w:t xml:space="preserve"> </w:t>
      </w:r>
      <w:r w:rsidRPr="00D32C37">
        <w:rPr>
          <w:rFonts w:ascii="ＭＳ 明朝" w:hAnsi="ＭＳ 明朝" w:cs="ＭＳ明朝" w:hint="eastAsia"/>
          <w:color w:val="000000"/>
          <w:kern w:val="0"/>
          <w:sz w:val="24"/>
        </w:rPr>
        <w:t>飲酒により、けんか等の対人トラブルを引き起こしたり、業務上の支障を生じさ</w:t>
      </w:r>
    </w:p>
    <w:p w14:paraId="677E3F56" w14:textId="77777777" w:rsidR="0020756D" w:rsidRPr="00D32C37" w:rsidRDefault="0020756D" w:rsidP="009E5BCA">
      <w:pPr>
        <w:autoSpaceDE w:val="0"/>
        <w:autoSpaceDN w:val="0"/>
        <w:adjustRightInd w:val="0"/>
        <w:ind w:leftChars="150" w:left="315" w:firstLineChars="100" w:firstLine="240"/>
        <w:jc w:val="left"/>
        <w:rPr>
          <w:rFonts w:ascii="ＭＳ 明朝" w:hAnsi="ＭＳ 明朝" w:cs="ＭＳ明朝"/>
          <w:color w:val="000000"/>
          <w:kern w:val="0"/>
          <w:sz w:val="24"/>
        </w:rPr>
      </w:pPr>
      <w:r w:rsidRPr="00D32C37">
        <w:rPr>
          <w:rFonts w:ascii="ＭＳ 明朝" w:hAnsi="ＭＳ 明朝" w:cs="ＭＳ明朝" w:hint="eastAsia"/>
          <w:color w:val="000000"/>
          <w:kern w:val="0"/>
          <w:sz w:val="24"/>
        </w:rPr>
        <w:t>せたりしたこと。</w:t>
      </w:r>
    </w:p>
    <w:p w14:paraId="7150B595" w14:textId="77777777" w:rsidR="009E5BCA" w:rsidRDefault="0020756D" w:rsidP="00463EA6">
      <w:pPr>
        <w:autoSpaceDE w:val="0"/>
        <w:autoSpaceDN w:val="0"/>
        <w:adjustRightInd w:val="0"/>
        <w:ind w:leftChars="100" w:left="450" w:hangingChars="100" w:hanging="240"/>
        <w:jc w:val="left"/>
        <w:rPr>
          <w:rFonts w:ascii="ＭＳ 明朝" w:hAnsi="ＭＳ 明朝" w:cs="ＭＳ明朝"/>
          <w:color w:val="000000"/>
          <w:kern w:val="0"/>
          <w:sz w:val="24"/>
        </w:rPr>
      </w:pPr>
      <w:r w:rsidRPr="00D32C37">
        <w:rPr>
          <w:rFonts w:ascii="ＭＳ 明朝" w:hAnsi="ＭＳ 明朝" w:cs="ＭＳ明朝"/>
          <w:color w:val="000000"/>
          <w:kern w:val="0"/>
          <w:sz w:val="24"/>
        </w:rPr>
        <w:t>(8)</w:t>
      </w:r>
      <w:r w:rsidR="009E5BCA">
        <w:rPr>
          <w:rFonts w:ascii="ＭＳ 明朝" w:hAnsi="ＭＳ 明朝" w:cs="ＭＳ明朝" w:hint="eastAsia"/>
          <w:color w:val="000000"/>
          <w:kern w:val="0"/>
          <w:sz w:val="24"/>
        </w:rPr>
        <w:t xml:space="preserve"> </w:t>
      </w:r>
      <w:r w:rsidRPr="00D32C37">
        <w:rPr>
          <w:rFonts w:ascii="ＭＳ 明朝" w:hAnsi="ＭＳ 明朝" w:cs="ＭＳ明朝" w:hint="eastAsia"/>
          <w:color w:val="000000"/>
          <w:kern w:val="0"/>
          <w:sz w:val="24"/>
        </w:rPr>
        <w:t>裁判所から給与の差押命令が送達されるなど経済的な問題を抱えていると疑わ</w:t>
      </w:r>
    </w:p>
    <w:p w14:paraId="4053122F" w14:textId="77777777" w:rsidR="0020756D" w:rsidRPr="00D32C37" w:rsidRDefault="0020756D" w:rsidP="00E157CE">
      <w:pPr>
        <w:autoSpaceDE w:val="0"/>
        <w:autoSpaceDN w:val="0"/>
        <w:adjustRightInd w:val="0"/>
        <w:ind w:firstLineChars="200" w:firstLine="480"/>
        <w:jc w:val="left"/>
        <w:rPr>
          <w:rFonts w:ascii="ＭＳ 明朝" w:hAnsi="ＭＳ 明朝" w:cs="ＭＳ明朝"/>
          <w:color w:val="000000"/>
          <w:kern w:val="0"/>
          <w:sz w:val="24"/>
        </w:rPr>
      </w:pPr>
      <w:r w:rsidRPr="00D32C37">
        <w:rPr>
          <w:rFonts w:ascii="ＭＳ 明朝" w:hAnsi="ＭＳ 明朝" w:cs="ＭＳ明朝" w:hint="eastAsia"/>
          <w:color w:val="000000"/>
          <w:kern w:val="0"/>
          <w:sz w:val="24"/>
        </w:rPr>
        <w:t>れる状況に陥ったこと。</w:t>
      </w:r>
    </w:p>
    <w:p w14:paraId="4DED750F" w14:textId="77777777" w:rsidR="009E5BCA" w:rsidRDefault="0020756D" w:rsidP="00463EA6">
      <w:pPr>
        <w:autoSpaceDE w:val="0"/>
        <w:autoSpaceDN w:val="0"/>
        <w:adjustRightInd w:val="0"/>
        <w:ind w:firstLineChars="100" w:firstLine="240"/>
        <w:jc w:val="left"/>
        <w:rPr>
          <w:rFonts w:ascii="ＭＳ 明朝" w:hAnsi="ＭＳ 明朝" w:cs="ＭＳ明朝"/>
          <w:color w:val="000000"/>
          <w:kern w:val="0"/>
          <w:sz w:val="24"/>
        </w:rPr>
      </w:pPr>
      <w:r w:rsidRPr="00D32C37">
        <w:rPr>
          <w:rFonts w:ascii="ＭＳ 明朝" w:hAnsi="ＭＳ 明朝" w:cs="ＭＳ明朝"/>
          <w:color w:val="000000"/>
          <w:kern w:val="0"/>
          <w:sz w:val="24"/>
        </w:rPr>
        <w:t>(9)</w:t>
      </w:r>
      <w:r w:rsidR="009E5BCA">
        <w:rPr>
          <w:rFonts w:ascii="ＭＳ 明朝" w:hAnsi="ＭＳ 明朝" w:cs="ＭＳ明朝" w:hint="eastAsia"/>
          <w:color w:val="000000"/>
          <w:kern w:val="0"/>
          <w:sz w:val="24"/>
        </w:rPr>
        <w:t xml:space="preserve"> </w:t>
      </w:r>
      <w:r w:rsidRPr="00D32C37">
        <w:rPr>
          <w:rFonts w:ascii="ＭＳ 明朝" w:hAnsi="ＭＳ 明朝" w:cs="ＭＳ明朝" w:hint="eastAsia"/>
          <w:color w:val="000000"/>
          <w:kern w:val="0"/>
          <w:sz w:val="24"/>
        </w:rPr>
        <w:t>上記のほか、特定秘密を漏らすおそれがないと認めることについて疑義が生じ</w:t>
      </w:r>
    </w:p>
    <w:p w14:paraId="29B08E14" w14:textId="77777777" w:rsidR="0020756D" w:rsidRPr="00D32C37" w:rsidRDefault="0020756D" w:rsidP="009E5BCA">
      <w:pPr>
        <w:autoSpaceDE w:val="0"/>
        <w:autoSpaceDN w:val="0"/>
        <w:adjustRightInd w:val="0"/>
        <w:ind w:leftChars="50" w:left="105" w:firstLineChars="200" w:firstLine="480"/>
        <w:jc w:val="left"/>
        <w:rPr>
          <w:rFonts w:ascii="ＭＳ 明朝" w:hAnsi="ＭＳ 明朝" w:cs="ＭＳ明朝"/>
          <w:color w:val="000000"/>
          <w:kern w:val="0"/>
          <w:sz w:val="24"/>
        </w:rPr>
      </w:pPr>
      <w:r w:rsidRPr="00D32C37">
        <w:rPr>
          <w:rFonts w:ascii="ＭＳ 明朝" w:hAnsi="ＭＳ 明朝" w:cs="ＭＳ明朝" w:hint="eastAsia"/>
          <w:color w:val="000000"/>
          <w:kern w:val="0"/>
          <w:sz w:val="24"/>
        </w:rPr>
        <w:t>たこと。</w:t>
      </w:r>
    </w:p>
    <w:p w14:paraId="75474FA2" w14:textId="77777777" w:rsidR="00BC5310" w:rsidRPr="00D32C37" w:rsidRDefault="00BC5310" w:rsidP="00463EA6">
      <w:pPr>
        <w:ind w:left="480" w:hangingChars="200" w:hanging="480"/>
        <w:rPr>
          <w:rFonts w:ascii="ＭＳ 明朝" w:hAnsi="ＭＳ 明朝"/>
          <w:color w:val="000000"/>
          <w:sz w:val="24"/>
        </w:rPr>
      </w:pPr>
      <w:r w:rsidRPr="00D32C37">
        <w:rPr>
          <w:rFonts w:ascii="ＭＳ 明朝" w:hAnsi="ＭＳ 明朝" w:hint="eastAsia"/>
          <w:color w:val="000000"/>
          <w:sz w:val="24"/>
        </w:rPr>
        <w:t>２　乙は、前項各号に掲げる事情があると認めた場合には、速やかに特定秘密管理者に報告しなければならない。</w:t>
      </w:r>
    </w:p>
    <w:p w14:paraId="4BC6E6CC" w14:textId="77777777" w:rsidR="0020756D" w:rsidRPr="00D32C37" w:rsidRDefault="0020756D" w:rsidP="00463EA6">
      <w:pPr>
        <w:pStyle w:val="a3"/>
        <w:spacing w:line="240" w:lineRule="auto"/>
        <w:ind w:leftChars="100" w:left="210"/>
        <w:rPr>
          <w:rFonts w:ascii="ＭＳ 明朝" w:eastAsia="ＭＳ 明朝" w:hAnsi="ＭＳ 明朝"/>
          <w:color w:val="000000"/>
          <w:sz w:val="24"/>
          <w:szCs w:val="24"/>
        </w:rPr>
      </w:pPr>
      <w:r w:rsidRPr="00D32C37">
        <w:rPr>
          <w:rFonts w:ascii="ＭＳ 明朝" w:eastAsia="ＭＳ 明朝" w:hAnsi="ＭＳ 明朝" w:hint="eastAsia"/>
          <w:color w:val="000000"/>
          <w:sz w:val="24"/>
          <w:szCs w:val="24"/>
        </w:rPr>
        <w:t>（従業者が派遣労働者である場合の措置）</w:t>
      </w:r>
    </w:p>
    <w:p w14:paraId="2890FE25" w14:textId="77777777" w:rsidR="0020756D" w:rsidRPr="00D32C37" w:rsidRDefault="0020756D" w:rsidP="00463EA6">
      <w:pPr>
        <w:pStyle w:val="a3"/>
        <w:spacing w:line="240" w:lineRule="auto"/>
        <w:ind w:left="244" w:hangingChars="100" w:hanging="244"/>
        <w:rPr>
          <w:rFonts w:ascii="ＭＳ 明朝" w:eastAsia="ＭＳ 明朝" w:hAnsi="ＭＳ 明朝"/>
          <w:color w:val="000000"/>
          <w:sz w:val="24"/>
          <w:szCs w:val="24"/>
        </w:rPr>
      </w:pPr>
      <w:r w:rsidRPr="00D32C37">
        <w:rPr>
          <w:rFonts w:ascii="ＭＳ 明朝" w:eastAsia="ＭＳ 明朝" w:hAnsi="ＭＳ 明朝" w:hint="eastAsia"/>
          <w:color w:val="000000"/>
          <w:sz w:val="24"/>
          <w:szCs w:val="24"/>
        </w:rPr>
        <w:t>第７条　乙は、乙の指揮命令の下に労働する派遣労働者（労働者派遣事業の適正な運用の確保及び派遣労働者の保護等に関する法律（昭和６０年法律第８８号）第２条第２号に規定する派遣労働者をいう。）である従業者について、第１条の名簿に登載する場合には、同条に定める事項のほか、次に掲げる事項を当該名簿に記載し、又は記録するとともに、当該従業者を雇用する事業主に対し、当該名簿に登載した旨を通知しなければならない。</w:t>
      </w:r>
    </w:p>
    <w:p w14:paraId="5D72A9B5" w14:textId="77777777" w:rsidR="0020756D" w:rsidRPr="00D32C37" w:rsidRDefault="0020756D" w:rsidP="009E5BCA">
      <w:pPr>
        <w:pStyle w:val="a3"/>
        <w:spacing w:line="240" w:lineRule="auto"/>
        <w:ind w:leftChars="100" w:left="210"/>
        <w:rPr>
          <w:rFonts w:ascii="ＭＳ 明朝" w:eastAsia="ＭＳ 明朝" w:hAnsi="ＭＳ 明朝"/>
          <w:color w:val="000000"/>
          <w:sz w:val="24"/>
          <w:szCs w:val="24"/>
        </w:rPr>
      </w:pPr>
      <w:r w:rsidRPr="00D32C37">
        <w:rPr>
          <w:rFonts w:ascii="ＭＳ 明朝" w:eastAsia="ＭＳ 明朝" w:hAnsi="ＭＳ 明朝" w:hint="eastAsia"/>
          <w:color w:val="000000"/>
          <w:sz w:val="24"/>
          <w:szCs w:val="24"/>
        </w:rPr>
        <w:t>(1)</w:t>
      </w:r>
      <w:r w:rsidR="009E5BCA">
        <w:rPr>
          <w:rFonts w:ascii="ＭＳ 明朝" w:eastAsia="ＭＳ 明朝" w:hAnsi="ＭＳ 明朝" w:hint="eastAsia"/>
          <w:color w:val="000000"/>
          <w:sz w:val="24"/>
          <w:szCs w:val="24"/>
        </w:rPr>
        <w:t xml:space="preserve"> </w:t>
      </w:r>
      <w:r w:rsidRPr="00D32C37">
        <w:rPr>
          <w:rFonts w:ascii="ＭＳ 明朝" w:eastAsia="ＭＳ 明朝" w:hAnsi="ＭＳ 明朝" w:hint="eastAsia"/>
          <w:color w:val="000000"/>
          <w:sz w:val="24"/>
          <w:szCs w:val="24"/>
        </w:rPr>
        <w:t>派遣労働者である旨</w:t>
      </w:r>
    </w:p>
    <w:p w14:paraId="12E55D8C" w14:textId="77777777" w:rsidR="0020756D" w:rsidRPr="00D32C37" w:rsidRDefault="0020756D" w:rsidP="00463EA6">
      <w:pPr>
        <w:pStyle w:val="a3"/>
        <w:spacing w:line="240" w:lineRule="auto"/>
        <w:ind w:leftChars="100" w:left="210"/>
        <w:rPr>
          <w:rFonts w:ascii="ＭＳ 明朝" w:eastAsia="ＭＳ 明朝" w:hAnsi="ＭＳ 明朝"/>
          <w:color w:val="000000"/>
          <w:sz w:val="24"/>
          <w:szCs w:val="24"/>
        </w:rPr>
      </w:pPr>
      <w:r w:rsidRPr="00D32C37">
        <w:rPr>
          <w:rFonts w:ascii="ＭＳ 明朝" w:eastAsia="ＭＳ 明朝" w:hAnsi="ＭＳ 明朝" w:hint="eastAsia"/>
          <w:color w:val="000000"/>
          <w:sz w:val="24"/>
          <w:szCs w:val="24"/>
        </w:rPr>
        <w:t>(2) 当該従業者についての予定している業務内容</w:t>
      </w:r>
    </w:p>
    <w:p w14:paraId="044280B5" w14:textId="77777777" w:rsidR="0020756D" w:rsidRPr="00D32C37" w:rsidRDefault="0020756D" w:rsidP="00463EA6">
      <w:pPr>
        <w:autoSpaceDE w:val="0"/>
        <w:autoSpaceDN w:val="0"/>
        <w:adjustRightInd w:val="0"/>
        <w:ind w:left="240" w:hangingChars="100" w:hanging="240"/>
        <w:jc w:val="left"/>
        <w:rPr>
          <w:rFonts w:ascii="ＭＳ 明朝" w:hAnsi="ＭＳ 明朝" w:cs="ＭＳ明朝"/>
          <w:color w:val="000000"/>
          <w:kern w:val="0"/>
          <w:sz w:val="24"/>
        </w:rPr>
      </w:pPr>
      <w:r w:rsidRPr="00D32C37">
        <w:rPr>
          <w:rFonts w:ascii="ＭＳ 明朝" w:hAnsi="ＭＳ 明朝" w:cs="ＭＳ明朝" w:hint="eastAsia"/>
          <w:color w:val="000000"/>
          <w:kern w:val="0"/>
          <w:sz w:val="24"/>
        </w:rPr>
        <w:t>２</w:t>
      </w:r>
      <w:r w:rsidRPr="00D32C37">
        <w:rPr>
          <w:rFonts w:ascii="ＭＳ 明朝" w:hAnsi="ＭＳ 明朝" w:cs="ＭＳ明朝"/>
          <w:color w:val="000000"/>
          <w:kern w:val="0"/>
          <w:sz w:val="24"/>
        </w:rPr>
        <w:t xml:space="preserve"> </w:t>
      </w:r>
      <w:r w:rsidRPr="00D32C37">
        <w:rPr>
          <w:rFonts w:ascii="ＭＳ 明朝" w:hAnsi="ＭＳ 明朝" w:cs="ＭＳ明朝" w:hint="eastAsia"/>
          <w:color w:val="000000"/>
          <w:kern w:val="0"/>
          <w:sz w:val="24"/>
        </w:rPr>
        <w:t xml:space="preserve">　乙は、乙の指揮命令の下に労働する派遣労働者である従業員について、特定秘密管理者から次に掲げる事項を通知された場合には、当該通知の内容を書面により、当該従業者を雇用する事業主に通知しなければならない。</w:t>
      </w:r>
    </w:p>
    <w:p w14:paraId="06503FC1" w14:textId="77777777" w:rsidR="0020756D" w:rsidRPr="00D32C37" w:rsidRDefault="0020756D" w:rsidP="00463EA6">
      <w:pPr>
        <w:autoSpaceDE w:val="0"/>
        <w:autoSpaceDN w:val="0"/>
        <w:adjustRightInd w:val="0"/>
        <w:ind w:firstLineChars="100" w:firstLine="240"/>
        <w:jc w:val="left"/>
        <w:rPr>
          <w:rFonts w:ascii="ＭＳ 明朝" w:hAnsi="ＭＳ 明朝" w:cs="ＭＳ明朝"/>
          <w:color w:val="000000"/>
          <w:kern w:val="0"/>
          <w:sz w:val="24"/>
        </w:rPr>
      </w:pPr>
      <w:r w:rsidRPr="00D32C37">
        <w:rPr>
          <w:rFonts w:ascii="ＭＳ 明朝" w:hAnsi="ＭＳ 明朝" w:cs="ＭＳ明朝"/>
          <w:color w:val="000000"/>
          <w:kern w:val="0"/>
          <w:sz w:val="24"/>
        </w:rPr>
        <w:t xml:space="preserve">(1) </w:t>
      </w:r>
      <w:r w:rsidRPr="00D32C37">
        <w:rPr>
          <w:rFonts w:ascii="ＭＳ 明朝" w:hAnsi="ＭＳ 明朝" w:cs="ＭＳ明朝" w:hint="eastAsia"/>
          <w:color w:val="000000"/>
          <w:kern w:val="0"/>
          <w:sz w:val="24"/>
        </w:rPr>
        <w:t>適性評価実施責任者に提出する名簿に登載しないこと。</w:t>
      </w:r>
    </w:p>
    <w:p w14:paraId="4FAA71BB" w14:textId="77777777" w:rsidR="0020756D" w:rsidRPr="00D32C37" w:rsidRDefault="0020756D" w:rsidP="00463EA6">
      <w:pPr>
        <w:autoSpaceDE w:val="0"/>
        <w:autoSpaceDN w:val="0"/>
        <w:adjustRightInd w:val="0"/>
        <w:ind w:leftChars="100" w:left="450" w:hangingChars="100" w:hanging="240"/>
        <w:jc w:val="left"/>
        <w:rPr>
          <w:rFonts w:ascii="ＭＳ 明朝" w:hAnsi="ＭＳ 明朝" w:cs="ＭＳ明朝"/>
          <w:color w:val="000000"/>
          <w:kern w:val="0"/>
          <w:sz w:val="24"/>
        </w:rPr>
      </w:pPr>
      <w:r w:rsidRPr="00D32C37">
        <w:rPr>
          <w:rFonts w:ascii="ＭＳ 明朝" w:hAnsi="ＭＳ 明朝" w:cs="ＭＳ明朝"/>
          <w:color w:val="000000"/>
          <w:kern w:val="0"/>
          <w:sz w:val="24"/>
        </w:rPr>
        <w:t xml:space="preserve">(2) </w:t>
      </w:r>
      <w:r w:rsidRPr="00D32C37">
        <w:rPr>
          <w:rFonts w:ascii="ＭＳ 明朝" w:hAnsi="ＭＳ 明朝" w:cs="ＭＳ明朝" w:hint="eastAsia"/>
          <w:color w:val="000000"/>
          <w:kern w:val="0"/>
          <w:sz w:val="24"/>
        </w:rPr>
        <w:t>適性評価を実施することについて防衛大臣の承認が得られたこと、又は得られなかったこと。</w:t>
      </w:r>
    </w:p>
    <w:p w14:paraId="58D9E9A0" w14:textId="77777777" w:rsidR="0020756D" w:rsidRPr="00D32C37" w:rsidRDefault="0020756D" w:rsidP="00463EA6">
      <w:pPr>
        <w:autoSpaceDE w:val="0"/>
        <w:autoSpaceDN w:val="0"/>
        <w:adjustRightInd w:val="0"/>
        <w:ind w:leftChars="100" w:left="450" w:hangingChars="100" w:hanging="240"/>
        <w:jc w:val="left"/>
        <w:rPr>
          <w:rFonts w:ascii="ＭＳ 明朝" w:hAnsi="ＭＳ 明朝" w:cs="ＭＳ明朝"/>
          <w:color w:val="000000"/>
          <w:kern w:val="0"/>
          <w:sz w:val="24"/>
        </w:rPr>
      </w:pPr>
      <w:r w:rsidRPr="00D32C37">
        <w:rPr>
          <w:rFonts w:ascii="ＭＳ 明朝" w:hAnsi="ＭＳ 明朝" w:cs="ＭＳ明朝"/>
          <w:color w:val="000000"/>
          <w:kern w:val="0"/>
          <w:sz w:val="24"/>
        </w:rPr>
        <w:t xml:space="preserve">(3) </w:t>
      </w:r>
      <w:r w:rsidRPr="00D32C37">
        <w:rPr>
          <w:rFonts w:ascii="ＭＳ 明朝" w:hAnsi="ＭＳ 明朝" w:cs="ＭＳ明朝" w:hint="eastAsia"/>
          <w:color w:val="000000"/>
          <w:kern w:val="0"/>
          <w:sz w:val="24"/>
        </w:rPr>
        <w:t>当該従業者が適性評価の実施についての同意をしなかったことにより適性評価が実施されなかったこと。</w:t>
      </w:r>
    </w:p>
    <w:p w14:paraId="3AE47F09" w14:textId="77777777" w:rsidR="0020756D" w:rsidRPr="00D32C37" w:rsidRDefault="0020756D" w:rsidP="00463EA6">
      <w:pPr>
        <w:autoSpaceDE w:val="0"/>
        <w:autoSpaceDN w:val="0"/>
        <w:adjustRightInd w:val="0"/>
        <w:ind w:firstLineChars="100" w:firstLine="240"/>
        <w:jc w:val="left"/>
        <w:rPr>
          <w:rFonts w:ascii="ＭＳ 明朝" w:hAnsi="ＭＳ 明朝" w:cs="ＭＳ明朝"/>
          <w:color w:val="000000"/>
          <w:kern w:val="0"/>
          <w:sz w:val="24"/>
        </w:rPr>
      </w:pPr>
      <w:r w:rsidRPr="00D32C37">
        <w:rPr>
          <w:rFonts w:ascii="ＭＳ 明朝" w:hAnsi="ＭＳ 明朝" w:cs="ＭＳ明朝"/>
          <w:color w:val="000000"/>
          <w:kern w:val="0"/>
          <w:sz w:val="24"/>
        </w:rPr>
        <w:t xml:space="preserve">(4) </w:t>
      </w:r>
      <w:r w:rsidRPr="00D32C37">
        <w:rPr>
          <w:rFonts w:ascii="ＭＳ 明朝" w:hAnsi="ＭＳ 明朝" w:cs="ＭＳ明朝" w:hint="eastAsia"/>
          <w:color w:val="000000"/>
          <w:kern w:val="0"/>
          <w:sz w:val="24"/>
        </w:rPr>
        <w:t>当該従業者が同意を取り下げたことにより適性評価の手続が中止されたこと。</w:t>
      </w:r>
    </w:p>
    <w:p w14:paraId="6AEA42ED" w14:textId="77777777" w:rsidR="0020756D" w:rsidRPr="00D32C37" w:rsidRDefault="0020756D" w:rsidP="00463EA6">
      <w:pPr>
        <w:autoSpaceDE w:val="0"/>
        <w:autoSpaceDN w:val="0"/>
        <w:adjustRightInd w:val="0"/>
        <w:ind w:firstLineChars="100" w:firstLine="240"/>
        <w:jc w:val="left"/>
        <w:rPr>
          <w:rFonts w:ascii="ＭＳ 明朝" w:hAnsi="ＭＳ 明朝" w:cs="ＭＳ明朝"/>
          <w:color w:val="000000"/>
          <w:kern w:val="0"/>
          <w:sz w:val="24"/>
        </w:rPr>
      </w:pPr>
      <w:r w:rsidRPr="00D32C37">
        <w:rPr>
          <w:rFonts w:ascii="ＭＳ 明朝" w:hAnsi="ＭＳ 明朝" w:cs="ＭＳ明朝"/>
          <w:color w:val="000000"/>
          <w:kern w:val="0"/>
          <w:sz w:val="24"/>
        </w:rPr>
        <w:t xml:space="preserve">(5) </w:t>
      </w:r>
      <w:r w:rsidRPr="00D32C37">
        <w:rPr>
          <w:rFonts w:ascii="ＭＳ 明朝" w:hAnsi="ＭＳ 明朝" w:cs="ＭＳ明朝" w:hint="eastAsia"/>
          <w:color w:val="000000"/>
          <w:kern w:val="0"/>
          <w:sz w:val="24"/>
        </w:rPr>
        <w:t>適性評価の結果</w:t>
      </w:r>
    </w:p>
    <w:p w14:paraId="45DE8F9F" w14:textId="77777777" w:rsidR="00E157CE" w:rsidRDefault="0020756D" w:rsidP="00463EA6">
      <w:pPr>
        <w:autoSpaceDE w:val="0"/>
        <w:autoSpaceDN w:val="0"/>
        <w:adjustRightInd w:val="0"/>
        <w:ind w:firstLineChars="100" w:firstLine="240"/>
        <w:jc w:val="left"/>
        <w:rPr>
          <w:rFonts w:ascii="ＭＳ 明朝" w:hAnsi="ＭＳ 明朝" w:cs="ＭＳ明朝"/>
          <w:color w:val="000000"/>
          <w:kern w:val="0"/>
          <w:sz w:val="24"/>
        </w:rPr>
      </w:pPr>
      <w:r w:rsidRPr="00D32C37">
        <w:rPr>
          <w:rFonts w:ascii="ＭＳ 明朝" w:hAnsi="ＭＳ 明朝" w:cs="ＭＳ明朝"/>
          <w:color w:val="000000"/>
          <w:kern w:val="0"/>
          <w:sz w:val="24"/>
        </w:rPr>
        <w:t xml:space="preserve">(6) </w:t>
      </w:r>
      <w:r w:rsidRPr="00D32C37">
        <w:rPr>
          <w:rFonts w:ascii="ＭＳ 明朝" w:hAnsi="ＭＳ 明朝" w:cs="ＭＳ明朝" w:hint="eastAsia"/>
          <w:color w:val="000000"/>
          <w:kern w:val="0"/>
          <w:sz w:val="24"/>
        </w:rPr>
        <w:t>当該従業者が法第１２条第１項第３号の規定に該当するため、適性に疑義があ</w:t>
      </w:r>
    </w:p>
    <w:p w14:paraId="4DDEF0FF" w14:textId="46FCF407" w:rsidR="0020756D" w:rsidRPr="00D32C37" w:rsidRDefault="00E157CE" w:rsidP="00E157CE">
      <w:pPr>
        <w:autoSpaceDE w:val="0"/>
        <w:autoSpaceDN w:val="0"/>
        <w:adjustRightInd w:val="0"/>
        <w:ind w:firstLineChars="100" w:firstLine="240"/>
        <w:jc w:val="left"/>
        <w:rPr>
          <w:rFonts w:ascii="ＭＳ 明朝" w:hAnsi="ＭＳ 明朝" w:cs="ＭＳ明朝"/>
          <w:color w:val="000000"/>
          <w:kern w:val="0"/>
          <w:sz w:val="24"/>
        </w:rPr>
      </w:pPr>
      <w:r>
        <w:rPr>
          <w:rFonts w:ascii="ＭＳ 明朝" w:hAnsi="ＭＳ 明朝" w:cs="ＭＳ明朝" w:hint="eastAsia"/>
          <w:color w:val="000000"/>
          <w:kern w:val="0"/>
          <w:sz w:val="24"/>
        </w:rPr>
        <w:t xml:space="preserve">　</w:t>
      </w:r>
      <w:r w:rsidR="0020756D" w:rsidRPr="00D32C37">
        <w:rPr>
          <w:rFonts w:ascii="ＭＳ 明朝" w:hAnsi="ＭＳ 明朝" w:cs="ＭＳ明朝" w:hint="eastAsia"/>
          <w:color w:val="000000"/>
          <w:kern w:val="0"/>
          <w:sz w:val="24"/>
        </w:rPr>
        <w:t>ること。</w:t>
      </w:r>
    </w:p>
    <w:p w14:paraId="7CD055FA" w14:textId="77777777" w:rsidR="0020756D" w:rsidRPr="00D32C37" w:rsidRDefault="0020756D" w:rsidP="00463EA6">
      <w:pPr>
        <w:autoSpaceDE w:val="0"/>
        <w:autoSpaceDN w:val="0"/>
        <w:adjustRightInd w:val="0"/>
        <w:ind w:left="240" w:hangingChars="100" w:hanging="240"/>
        <w:jc w:val="left"/>
        <w:rPr>
          <w:rFonts w:ascii="ＭＳ 明朝" w:hAnsi="ＭＳ 明朝" w:cs="ＭＳ明朝"/>
          <w:color w:val="000000"/>
          <w:kern w:val="0"/>
          <w:sz w:val="24"/>
        </w:rPr>
      </w:pPr>
      <w:r w:rsidRPr="00D32C37">
        <w:rPr>
          <w:rFonts w:ascii="ＭＳ 明朝" w:hAnsi="ＭＳ 明朝" w:cs="ＭＳ明朝" w:hint="eastAsia"/>
          <w:color w:val="000000"/>
          <w:kern w:val="0"/>
          <w:sz w:val="24"/>
        </w:rPr>
        <w:t>３　乙は、過去５年以内に適性評価の結果適性があると認められた従業者であって、現に特定秘密を取り扱っている者又は新たに特定秘密を取り扱わせようとしている者が乙の指揮命令の下に労働する派遣労働者である場合には、当該従業者を雇用する事業主が当該従業者について第６条の事情があると認めたときに、乙に確実に報告をさせる必要な措置を講じなければならない。</w:t>
      </w:r>
    </w:p>
    <w:p w14:paraId="5F7F54E0" w14:textId="77777777" w:rsidR="0020756D" w:rsidRPr="00D32C37" w:rsidRDefault="0020756D" w:rsidP="00463EA6">
      <w:pPr>
        <w:autoSpaceDE w:val="0"/>
        <w:autoSpaceDN w:val="0"/>
        <w:adjustRightInd w:val="0"/>
        <w:ind w:left="240" w:hangingChars="100" w:hanging="240"/>
        <w:jc w:val="left"/>
        <w:rPr>
          <w:rFonts w:ascii="ＭＳ 明朝" w:hAnsi="ＭＳ 明朝" w:cs="ＭＳ明朝"/>
          <w:color w:val="000000"/>
          <w:kern w:val="0"/>
          <w:sz w:val="24"/>
        </w:rPr>
      </w:pPr>
      <w:r w:rsidRPr="00D32C37">
        <w:rPr>
          <w:rFonts w:ascii="ＭＳ 明朝" w:hAnsi="ＭＳ 明朝" w:cs="ＭＳ明朝" w:hint="eastAsia"/>
          <w:color w:val="000000"/>
          <w:kern w:val="0"/>
          <w:sz w:val="24"/>
        </w:rPr>
        <w:t>４　乙は、乙の指揮命令の下に労働する派遣労働者を雇用する事業主に対し、第１項又は第２項の通知をしたときは、当該通知をした文書について、これが第３条の規定に準じて適切に管理されるよう、必要な措置を講じなければならない。</w:t>
      </w:r>
    </w:p>
    <w:p w14:paraId="32E7F55C" w14:textId="77777777" w:rsidR="0020756D" w:rsidRPr="00D32C37" w:rsidRDefault="0020756D" w:rsidP="00463EA6">
      <w:pPr>
        <w:autoSpaceDE w:val="0"/>
        <w:autoSpaceDN w:val="0"/>
        <w:adjustRightInd w:val="0"/>
        <w:ind w:left="240" w:hangingChars="100" w:hanging="240"/>
        <w:rPr>
          <w:rFonts w:ascii="ＭＳ 明朝" w:hAnsi="ＭＳ 明朝" w:cs="ＭＳ明朝"/>
          <w:color w:val="000000"/>
          <w:kern w:val="0"/>
          <w:sz w:val="24"/>
        </w:rPr>
      </w:pPr>
      <w:r w:rsidRPr="00D32C37">
        <w:rPr>
          <w:rFonts w:ascii="ＭＳ 明朝" w:hAnsi="ＭＳ 明朝" w:hint="eastAsia"/>
          <w:color w:val="000000"/>
          <w:sz w:val="24"/>
        </w:rPr>
        <w:t>５　乙は、評価対象者が派遣労働者である従業者の場合には、当該従業者を雇用する事業主に対し、当該従業者が適性評価の実施に同意をしなかった事実、適性評価の結果適性がないと認められた事実その他適性評価に関し乙を経由して特定秘密管理者から通知される個人情報を、法令に基づく場合を除き、特定秘密の保護以外の目的のために利用し、又は第三者に提供しないよう必要な措置を講じなければならない。</w:t>
      </w:r>
    </w:p>
    <w:p w14:paraId="07BC980D" w14:textId="77777777" w:rsidR="0020756D" w:rsidRPr="00D32C37" w:rsidRDefault="0020756D" w:rsidP="00463EA6">
      <w:pPr>
        <w:autoSpaceDE w:val="0"/>
        <w:autoSpaceDN w:val="0"/>
        <w:adjustRightInd w:val="0"/>
        <w:ind w:firstLineChars="100" w:firstLine="240"/>
        <w:jc w:val="left"/>
        <w:rPr>
          <w:rFonts w:ascii="ＭＳ 明朝" w:hAnsi="ＭＳ 明朝" w:cs="ＭＳ明朝"/>
          <w:color w:val="000000"/>
          <w:kern w:val="0"/>
          <w:sz w:val="24"/>
        </w:rPr>
      </w:pPr>
      <w:r w:rsidRPr="00D32C37">
        <w:rPr>
          <w:rFonts w:ascii="ＭＳ 明朝" w:hAnsi="ＭＳ 明朝" w:cs="ＭＳ明朝" w:hint="eastAsia"/>
          <w:color w:val="000000"/>
          <w:kern w:val="0"/>
          <w:sz w:val="24"/>
        </w:rPr>
        <w:lastRenderedPageBreak/>
        <w:t>（契約履行後における乙の義務）</w:t>
      </w:r>
    </w:p>
    <w:p w14:paraId="6921E517" w14:textId="77777777" w:rsidR="0020756D" w:rsidRPr="00D32C37" w:rsidRDefault="0020756D" w:rsidP="00463EA6">
      <w:pPr>
        <w:autoSpaceDE w:val="0"/>
        <w:autoSpaceDN w:val="0"/>
        <w:adjustRightInd w:val="0"/>
        <w:ind w:left="240" w:hangingChars="100" w:hanging="240"/>
        <w:jc w:val="left"/>
        <w:rPr>
          <w:rFonts w:ascii="ＭＳ 明朝" w:hAnsi="ＭＳ 明朝" w:cs="ＭＳ Ｐ明朝"/>
          <w:color w:val="000000"/>
          <w:spacing w:val="2"/>
          <w:kern w:val="0"/>
          <w:sz w:val="24"/>
        </w:rPr>
      </w:pPr>
      <w:r w:rsidRPr="00D32C37">
        <w:rPr>
          <w:rFonts w:ascii="ＭＳ 明朝" w:hAnsi="ＭＳ 明朝" w:cs="ＭＳ明朝" w:hint="eastAsia"/>
          <w:color w:val="000000"/>
          <w:kern w:val="0"/>
          <w:sz w:val="24"/>
        </w:rPr>
        <w:t>第８条　第３条、第４条並びに前条第４項及び第５項の規定は、契約履行後においても準用する。</w:t>
      </w:r>
    </w:p>
    <w:p w14:paraId="545E904D" w14:textId="77777777" w:rsidR="0020756D" w:rsidRPr="00D32C37" w:rsidRDefault="0020756D" w:rsidP="005800DA">
      <w:pPr>
        <w:wordWrap w:val="0"/>
        <w:autoSpaceDE w:val="0"/>
        <w:autoSpaceDN w:val="0"/>
        <w:adjustRightInd w:val="0"/>
        <w:ind w:left="242" w:hangingChars="100" w:hanging="242"/>
        <w:rPr>
          <w:rFonts w:ascii="ＭＳ 明朝" w:hAnsi="ＭＳ 明朝" w:cs="ＭＳ Ｐ明朝"/>
          <w:color w:val="000000"/>
          <w:spacing w:val="1"/>
          <w:kern w:val="0"/>
          <w:sz w:val="24"/>
          <w:szCs w:val="22"/>
        </w:rPr>
      </w:pPr>
    </w:p>
    <w:p w14:paraId="4AD2B7DC" w14:textId="77777777" w:rsidR="001D1945" w:rsidRDefault="001D1945" w:rsidP="005800DA">
      <w:pPr>
        <w:wordWrap w:val="0"/>
        <w:autoSpaceDE w:val="0"/>
        <w:autoSpaceDN w:val="0"/>
        <w:adjustRightInd w:val="0"/>
        <w:ind w:left="242" w:hangingChars="100" w:hanging="242"/>
        <w:rPr>
          <w:rFonts w:ascii="ＭＳ 明朝" w:hAnsi="ＭＳ 明朝" w:cs="ＭＳ Ｐ明朝"/>
          <w:color w:val="000000"/>
          <w:spacing w:val="1"/>
          <w:kern w:val="0"/>
          <w:sz w:val="24"/>
          <w:szCs w:val="22"/>
        </w:rPr>
      </w:pPr>
    </w:p>
    <w:p w14:paraId="10E43D41" w14:textId="77777777" w:rsidR="005800DA" w:rsidRDefault="005800DA" w:rsidP="005800DA">
      <w:pPr>
        <w:wordWrap w:val="0"/>
        <w:autoSpaceDE w:val="0"/>
        <w:autoSpaceDN w:val="0"/>
        <w:adjustRightInd w:val="0"/>
        <w:ind w:left="242" w:hangingChars="100" w:hanging="242"/>
        <w:rPr>
          <w:rFonts w:ascii="ＭＳ 明朝" w:hAnsi="ＭＳ 明朝" w:cs="ＭＳ Ｐ明朝"/>
          <w:color w:val="000000"/>
          <w:spacing w:val="1"/>
          <w:kern w:val="0"/>
          <w:sz w:val="24"/>
          <w:szCs w:val="22"/>
        </w:rPr>
      </w:pPr>
    </w:p>
    <w:p w14:paraId="1F0EA149" w14:textId="77777777" w:rsidR="005800DA" w:rsidRDefault="005800DA" w:rsidP="005800DA">
      <w:pPr>
        <w:wordWrap w:val="0"/>
        <w:autoSpaceDE w:val="0"/>
        <w:autoSpaceDN w:val="0"/>
        <w:adjustRightInd w:val="0"/>
        <w:ind w:left="242" w:hangingChars="100" w:hanging="242"/>
        <w:rPr>
          <w:rFonts w:ascii="ＭＳ 明朝" w:hAnsi="ＭＳ 明朝" w:cs="ＭＳ Ｐ明朝"/>
          <w:color w:val="000000"/>
          <w:spacing w:val="1"/>
          <w:kern w:val="0"/>
          <w:sz w:val="24"/>
          <w:szCs w:val="22"/>
        </w:rPr>
      </w:pPr>
    </w:p>
    <w:p w14:paraId="0F4E299E" w14:textId="77777777" w:rsidR="005800DA" w:rsidRDefault="005800DA" w:rsidP="005800DA">
      <w:pPr>
        <w:wordWrap w:val="0"/>
        <w:autoSpaceDE w:val="0"/>
        <w:autoSpaceDN w:val="0"/>
        <w:adjustRightInd w:val="0"/>
        <w:ind w:left="242" w:hangingChars="100" w:hanging="242"/>
        <w:rPr>
          <w:rFonts w:ascii="ＭＳ 明朝" w:hAnsi="ＭＳ 明朝" w:cs="ＭＳ Ｐ明朝"/>
          <w:color w:val="000000"/>
          <w:spacing w:val="1"/>
          <w:kern w:val="0"/>
          <w:sz w:val="24"/>
          <w:szCs w:val="22"/>
        </w:rPr>
      </w:pPr>
    </w:p>
    <w:p w14:paraId="449F3970" w14:textId="77777777" w:rsidR="005800DA" w:rsidRDefault="005800DA" w:rsidP="005800DA">
      <w:pPr>
        <w:wordWrap w:val="0"/>
        <w:autoSpaceDE w:val="0"/>
        <w:autoSpaceDN w:val="0"/>
        <w:adjustRightInd w:val="0"/>
        <w:ind w:left="242" w:hangingChars="100" w:hanging="242"/>
        <w:rPr>
          <w:rFonts w:ascii="ＭＳ 明朝" w:hAnsi="ＭＳ 明朝" w:cs="ＭＳ Ｐ明朝"/>
          <w:color w:val="000000"/>
          <w:spacing w:val="1"/>
          <w:kern w:val="0"/>
          <w:sz w:val="24"/>
          <w:szCs w:val="22"/>
        </w:rPr>
      </w:pPr>
    </w:p>
    <w:p w14:paraId="2B6B4984" w14:textId="77777777" w:rsidR="005800DA" w:rsidRDefault="005800DA" w:rsidP="005800DA">
      <w:pPr>
        <w:wordWrap w:val="0"/>
        <w:autoSpaceDE w:val="0"/>
        <w:autoSpaceDN w:val="0"/>
        <w:adjustRightInd w:val="0"/>
        <w:ind w:left="242" w:hangingChars="100" w:hanging="242"/>
        <w:rPr>
          <w:rFonts w:ascii="ＭＳ 明朝" w:hAnsi="ＭＳ 明朝" w:cs="ＭＳ Ｐ明朝"/>
          <w:color w:val="000000"/>
          <w:spacing w:val="1"/>
          <w:kern w:val="0"/>
          <w:sz w:val="24"/>
          <w:szCs w:val="22"/>
        </w:rPr>
      </w:pPr>
    </w:p>
    <w:p w14:paraId="4DF01FE6" w14:textId="77777777" w:rsidR="005800DA" w:rsidRDefault="005800DA" w:rsidP="005800DA">
      <w:pPr>
        <w:wordWrap w:val="0"/>
        <w:autoSpaceDE w:val="0"/>
        <w:autoSpaceDN w:val="0"/>
        <w:adjustRightInd w:val="0"/>
        <w:ind w:left="242" w:hangingChars="100" w:hanging="242"/>
        <w:rPr>
          <w:rFonts w:ascii="ＭＳ 明朝" w:hAnsi="ＭＳ 明朝" w:cs="ＭＳ Ｐ明朝"/>
          <w:color w:val="000000"/>
          <w:spacing w:val="1"/>
          <w:kern w:val="0"/>
          <w:sz w:val="24"/>
          <w:szCs w:val="22"/>
        </w:rPr>
      </w:pPr>
    </w:p>
    <w:p w14:paraId="10049752" w14:textId="77777777" w:rsidR="005800DA" w:rsidRDefault="005800DA" w:rsidP="005800DA">
      <w:pPr>
        <w:wordWrap w:val="0"/>
        <w:autoSpaceDE w:val="0"/>
        <w:autoSpaceDN w:val="0"/>
        <w:adjustRightInd w:val="0"/>
        <w:ind w:left="242" w:hangingChars="100" w:hanging="242"/>
        <w:rPr>
          <w:rFonts w:ascii="ＭＳ 明朝" w:hAnsi="ＭＳ 明朝" w:cs="ＭＳ Ｐ明朝"/>
          <w:color w:val="000000"/>
          <w:spacing w:val="1"/>
          <w:kern w:val="0"/>
          <w:sz w:val="24"/>
          <w:szCs w:val="22"/>
        </w:rPr>
      </w:pPr>
    </w:p>
    <w:p w14:paraId="1B2DD352" w14:textId="77777777" w:rsidR="005800DA" w:rsidRDefault="005800DA" w:rsidP="005800DA">
      <w:pPr>
        <w:wordWrap w:val="0"/>
        <w:autoSpaceDE w:val="0"/>
        <w:autoSpaceDN w:val="0"/>
        <w:adjustRightInd w:val="0"/>
        <w:ind w:left="242" w:hangingChars="100" w:hanging="242"/>
        <w:rPr>
          <w:rFonts w:ascii="ＭＳ 明朝" w:hAnsi="ＭＳ 明朝" w:cs="ＭＳ Ｐ明朝"/>
          <w:color w:val="000000"/>
          <w:spacing w:val="1"/>
          <w:kern w:val="0"/>
          <w:sz w:val="24"/>
          <w:szCs w:val="22"/>
        </w:rPr>
      </w:pPr>
    </w:p>
    <w:p w14:paraId="4810C2E9" w14:textId="77777777" w:rsidR="005800DA" w:rsidRDefault="005800DA" w:rsidP="005800DA">
      <w:pPr>
        <w:wordWrap w:val="0"/>
        <w:autoSpaceDE w:val="0"/>
        <w:autoSpaceDN w:val="0"/>
        <w:adjustRightInd w:val="0"/>
        <w:ind w:left="242" w:hangingChars="100" w:hanging="242"/>
        <w:rPr>
          <w:rFonts w:ascii="ＭＳ 明朝" w:hAnsi="ＭＳ 明朝" w:cs="ＭＳ Ｐ明朝"/>
          <w:color w:val="000000"/>
          <w:spacing w:val="1"/>
          <w:kern w:val="0"/>
          <w:sz w:val="24"/>
          <w:szCs w:val="22"/>
        </w:rPr>
      </w:pPr>
    </w:p>
    <w:p w14:paraId="4612417B" w14:textId="77777777" w:rsidR="005800DA" w:rsidRDefault="005800DA" w:rsidP="005800DA">
      <w:pPr>
        <w:wordWrap w:val="0"/>
        <w:autoSpaceDE w:val="0"/>
        <w:autoSpaceDN w:val="0"/>
        <w:adjustRightInd w:val="0"/>
        <w:ind w:left="242" w:hangingChars="100" w:hanging="242"/>
        <w:rPr>
          <w:rFonts w:ascii="ＭＳ 明朝" w:hAnsi="ＭＳ 明朝" w:cs="ＭＳ Ｐ明朝"/>
          <w:color w:val="000000"/>
          <w:spacing w:val="1"/>
          <w:kern w:val="0"/>
          <w:sz w:val="24"/>
          <w:szCs w:val="22"/>
        </w:rPr>
      </w:pPr>
    </w:p>
    <w:p w14:paraId="4566E78C" w14:textId="77777777" w:rsidR="005800DA" w:rsidRDefault="005800DA" w:rsidP="005800DA">
      <w:pPr>
        <w:wordWrap w:val="0"/>
        <w:autoSpaceDE w:val="0"/>
        <w:autoSpaceDN w:val="0"/>
        <w:adjustRightInd w:val="0"/>
        <w:ind w:left="242" w:hangingChars="100" w:hanging="242"/>
        <w:rPr>
          <w:rFonts w:ascii="ＭＳ 明朝" w:hAnsi="ＭＳ 明朝" w:cs="ＭＳ Ｐ明朝"/>
          <w:color w:val="000000"/>
          <w:spacing w:val="1"/>
          <w:kern w:val="0"/>
          <w:sz w:val="24"/>
          <w:szCs w:val="22"/>
        </w:rPr>
      </w:pPr>
    </w:p>
    <w:p w14:paraId="17CDB3DD" w14:textId="77777777" w:rsidR="005800DA" w:rsidRDefault="005800DA" w:rsidP="005800DA">
      <w:pPr>
        <w:wordWrap w:val="0"/>
        <w:autoSpaceDE w:val="0"/>
        <w:autoSpaceDN w:val="0"/>
        <w:adjustRightInd w:val="0"/>
        <w:ind w:left="242" w:hangingChars="100" w:hanging="242"/>
        <w:rPr>
          <w:rFonts w:ascii="ＭＳ 明朝" w:hAnsi="ＭＳ 明朝" w:cs="ＭＳ Ｐ明朝"/>
          <w:color w:val="000000"/>
          <w:spacing w:val="1"/>
          <w:kern w:val="0"/>
          <w:sz w:val="24"/>
          <w:szCs w:val="22"/>
        </w:rPr>
      </w:pPr>
    </w:p>
    <w:p w14:paraId="4979DC22" w14:textId="77777777" w:rsidR="005800DA" w:rsidRDefault="005800DA" w:rsidP="005800DA">
      <w:pPr>
        <w:wordWrap w:val="0"/>
        <w:autoSpaceDE w:val="0"/>
        <w:autoSpaceDN w:val="0"/>
        <w:adjustRightInd w:val="0"/>
        <w:ind w:left="242" w:hangingChars="100" w:hanging="242"/>
        <w:rPr>
          <w:rFonts w:ascii="ＭＳ 明朝" w:hAnsi="ＭＳ 明朝" w:cs="ＭＳ Ｐ明朝"/>
          <w:color w:val="000000"/>
          <w:spacing w:val="1"/>
          <w:kern w:val="0"/>
          <w:sz w:val="24"/>
          <w:szCs w:val="22"/>
        </w:rPr>
      </w:pPr>
    </w:p>
    <w:p w14:paraId="62FEDCB1" w14:textId="77777777" w:rsidR="005800DA" w:rsidRDefault="005800DA" w:rsidP="005800DA">
      <w:pPr>
        <w:wordWrap w:val="0"/>
        <w:autoSpaceDE w:val="0"/>
        <w:autoSpaceDN w:val="0"/>
        <w:adjustRightInd w:val="0"/>
        <w:ind w:left="242" w:hangingChars="100" w:hanging="242"/>
        <w:rPr>
          <w:rFonts w:ascii="ＭＳ 明朝" w:hAnsi="ＭＳ 明朝" w:cs="ＭＳ Ｐ明朝"/>
          <w:color w:val="000000"/>
          <w:spacing w:val="1"/>
          <w:kern w:val="0"/>
          <w:sz w:val="24"/>
          <w:szCs w:val="22"/>
        </w:rPr>
      </w:pPr>
    </w:p>
    <w:p w14:paraId="6665520F" w14:textId="77777777" w:rsidR="005800DA" w:rsidRDefault="005800DA" w:rsidP="005800DA">
      <w:pPr>
        <w:wordWrap w:val="0"/>
        <w:autoSpaceDE w:val="0"/>
        <w:autoSpaceDN w:val="0"/>
        <w:adjustRightInd w:val="0"/>
        <w:ind w:left="242" w:hangingChars="100" w:hanging="242"/>
        <w:rPr>
          <w:rFonts w:ascii="ＭＳ 明朝" w:hAnsi="ＭＳ 明朝" w:cs="ＭＳ Ｐ明朝"/>
          <w:color w:val="000000"/>
          <w:spacing w:val="1"/>
          <w:kern w:val="0"/>
          <w:sz w:val="24"/>
          <w:szCs w:val="22"/>
        </w:rPr>
      </w:pPr>
    </w:p>
    <w:p w14:paraId="5809E888" w14:textId="77777777" w:rsidR="005800DA" w:rsidRDefault="005800DA" w:rsidP="005800DA">
      <w:pPr>
        <w:wordWrap w:val="0"/>
        <w:autoSpaceDE w:val="0"/>
        <w:autoSpaceDN w:val="0"/>
        <w:adjustRightInd w:val="0"/>
        <w:ind w:left="242" w:hangingChars="100" w:hanging="242"/>
        <w:rPr>
          <w:rFonts w:ascii="ＭＳ 明朝" w:hAnsi="ＭＳ 明朝" w:cs="ＭＳ Ｐ明朝"/>
          <w:color w:val="000000"/>
          <w:spacing w:val="1"/>
          <w:kern w:val="0"/>
          <w:sz w:val="24"/>
          <w:szCs w:val="22"/>
        </w:rPr>
      </w:pPr>
    </w:p>
    <w:p w14:paraId="0F2A9681" w14:textId="77777777" w:rsidR="005800DA" w:rsidRDefault="005800DA" w:rsidP="005800DA">
      <w:pPr>
        <w:wordWrap w:val="0"/>
        <w:autoSpaceDE w:val="0"/>
        <w:autoSpaceDN w:val="0"/>
        <w:adjustRightInd w:val="0"/>
        <w:ind w:left="242" w:hangingChars="100" w:hanging="242"/>
        <w:rPr>
          <w:rFonts w:ascii="ＭＳ 明朝" w:hAnsi="ＭＳ 明朝" w:cs="ＭＳ Ｐ明朝"/>
          <w:color w:val="000000"/>
          <w:spacing w:val="1"/>
          <w:kern w:val="0"/>
          <w:sz w:val="24"/>
          <w:szCs w:val="22"/>
        </w:rPr>
      </w:pPr>
    </w:p>
    <w:p w14:paraId="6FDC9852" w14:textId="77777777" w:rsidR="005800DA" w:rsidRDefault="005800DA" w:rsidP="005800DA">
      <w:pPr>
        <w:wordWrap w:val="0"/>
        <w:autoSpaceDE w:val="0"/>
        <w:autoSpaceDN w:val="0"/>
        <w:adjustRightInd w:val="0"/>
        <w:ind w:left="242" w:hangingChars="100" w:hanging="242"/>
        <w:rPr>
          <w:rFonts w:ascii="ＭＳ 明朝" w:hAnsi="ＭＳ 明朝" w:cs="ＭＳ Ｐ明朝"/>
          <w:color w:val="000000"/>
          <w:spacing w:val="1"/>
          <w:kern w:val="0"/>
          <w:sz w:val="24"/>
          <w:szCs w:val="22"/>
        </w:rPr>
      </w:pPr>
    </w:p>
    <w:p w14:paraId="7CCC6A3C" w14:textId="77777777" w:rsidR="005800DA" w:rsidRDefault="005800DA" w:rsidP="005800DA">
      <w:pPr>
        <w:wordWrap w:val="0"/>
        <w:autoSpaceDE w:val="0"/>
        <w:autoSpaceDN w:val="0"/>
        <w:adjustRightInd w:val="0"/>
        <w:ind w:left="242" w:hangingChars="100" w:hanging="242"/>
        <w:rPr>
          <w:rFonts w:ascii="ＭＳ 明朝" w:hAnsi="ＭＳ 明朝" w:cs="ＭＳ Ｐ明朝"/>
          <w:color w:val="000000"/>
          <w:spacing w:val="1"/>
          <w:kern w:val="0"/>
          <w:sz w:val="24"/>
          <w:szCs w:val="22"/>
        </w:rPr>
      </w:pPr>
    </w:p>
    <w:p w14:paraId="49148817" w14:textId="77777777" w:rsidR="005800DA" w:rsidRDefault="005800DA" w:rsidP="005800DA">
      <w:pPr>
        <w:wordWrap w:val="0"/>
        <w:autoSpaceDE w:val="0"/>
        <w:autoSpaceDN w:val="0"/>
        <w:adjustRightInd w:val="0"/>
        <w:ind w:left="242" w:hangingChars="100" w:hanging="242"/>
        <w:rPr>
          <w:rFonts w:ascii="ＭＳ 明朝" w:hAnsi="ＭＳ 明朝" w:cs="ＭＳ Ｐ明朝"/>
          <w:color w:val="000000"/>
          <w:spacing w:val="1"/>
          <w:kern w:val="0"/>
          <w:sz w:val="24"/>
          <w:szCs w:val="22"/>
        </w:rPr>
      </w:pPr>
    </w:p>
    <w:p w14:paraId="33B5C3C8" w14:textId="77777777" w:rsidR="005800DA" w:rsidRDefault="005800DA" w:rsidP="005800DA">
      <w:pPr>
        <w:wordWrap w:val="0"/>
        <w:autoSpaceDE w:val="0"/>
        <w:autoSpaceDN w:val="0"/>
        <w:adjustRightInd w:val="0"/>
        <w:ind w:left="242" w:hangingChars="100" w:hanging="242"/>
        <w:rPr>
          <w:rFonts w:ascii="ＭＳ 明朝" w:hAnsi="ＭＳ 明朝" w:cs="ＭＳ Ｐ明朝"/>
          <w:color w:val="000000"/>
          <w:spacing w:val="1"/>
          <w:kern w:val="0"/>
          <w:sz w:val="24"/>
          <w:szCs w:val="22"/>
        </w:rPr>
      </w:pPr>
    </w:p>
    <w:p w14:paraId="5F2498EF" w14:textId="77777777" w:rsidR="005800DA" w:rsidRDefault="005800DA" w:rsidP="005800DA">
      <w:pPr>
        <w:wordWrap w:val="0"/>
        <w:autoSpaceDE w:val="0"/>
        <w:autoSpaceDN w:val="0"/>
        <w:adjustRightInd w:val="0"/>
        <w:ind w:left="242" w:hangingChars="100" w:hanging="242"/>
        <w:rPr>
          <w:rFonts w:ascii="ＭＳ 明朝" w:hAnsi="ＭＳ 明朝" w:cs="ＭＳ Ｐ明朝"/>
          <w:color w:val="000000"/>
          <w:spacing w:val="1"/>
          <w:kern w:val="0"/>
          <w:sz w:val="24"/>
          <w:szCs w:val="22"/>
        </w:rPr>
      </w:pPr>
    </w:p>
    <w:p w14:paraId="1A0BFB64" w14:textId="77777777" w:rsidR="005800DA" w:rsidRDefault="005800DA" w:rsidP="005800DA">
      <w:pPr>
        <w:wordWrap w:val="0"/>
        <w:autoSpaceDE w:val="0"/>
        <w:autoSpaceDN w:val="0"/>
        <w:adjustRightInd w:val="0"/>
        <w:ind w:left="242" w:hangingChars="100" w:hanging="242"/>
        <w:rPr>
          <w:rFonts w:ascii="ＭＳ 明朝" w:hAnsi="ＭＳ 明朝" w:cs="ＭＳ Ｐ明朝"/>
          <w:color w:val="000000"/>
          <w:spacing w:val="1"/>
          <w:kern w:val="0"/>
          <w:sz w:val="24"/>
          <w:szCs w:val="22"/>
        </w:rPr>
      </w:pPr>
    </w:p>
    <w:p w14:paraId="58B7FAC0" w14:textId="77777777" w:rsidR="005800DA" w:rsidRDefault="005800DA" w:rsidP="005800DA">
      <w:pPr>
        <w:wordWrap w:val="0"/>
        <w:autoSpaceDE w:val="0"/>
        <w:autoSpaceDN w:val="0"/>
        <w:adjustRightInd w:val="0"/>
        <w:ind w:left="242" w:hangingChars="100" w:hanging="242"/>
        <w:rPr>
          <w:rFonts w:ascii="ＭＳ 明朝" w:hAnsi="ＭＳ 明朝" w:cs="ＭＳ Ｐ明朝"/>
          <w:color w:val="000000"/>
          <w:spacing w:val="1"/>
          <w:kern w:val="0"/>
          <w:sz w:val="24"/>
          <w:szCs w:val="22"/>
        </w:rPr>
      </w:pPr>
    </w:p>
    <w:p w14:paraId="251B8645" w14:textId="77777777" w:rsidR="005800DA" w:rsidRDefault="005800DA" w:rsidP="005800DA">
      <w:pPr>
        <w:wordWrap w:val="0"/>
        <w:autoSpaceDE w:val="0"/>
        <w:autoSpaceDN w:val="0"/>
        <w:adjustRightInd w:val="0"/>
        <w:ind w:left="242" w:hangingChars="100" w:hanging="242"/>
        <w:rPr>
          <w:rFonts w:ascii="ＭＳ 明朝" w:hAnsi="ＭＳ 明朝" w:cs="ＭＳ Ｐ明朝"/>
          <w:color w:val="000000"/>
          <w:spacing w:val="1"/>
          <w:kern w:val="0"/>
          <w:sz w:val="24"/>
          <w:szCs w:val="22"/>
        </w:rPr>
      </w:pPr>
    </w:p>
    <w:p w14:paraId="2BFADBD6" w14:textId="77777777" w:rsidR="005800DA" w:rsidRDefault="005800DA" w:rsidP="005800DA">
      <w:pPr>
        <w:wordWrap w:val="0"/>
        <w:autoSpaceDE w:val="0"/>
        <w:autoSpaceDN w:val="0"/>
        <w:adjustRightInd w:val="0"/>
        <w:ind w:left="242" w:hangingChars="100" w:hanging="242"/>
        <w:rPr>
          <w:rFonts w:ascii="ＭＳ 明朝" w:hAnsi="ＭＳ 明朝" w:cs="ＭＳ Ｐ明朝"/>
          <w:color w:val="000000"/>
          <w:spacing w:val="1"/>
          <w:kern w:val="0"/>
          <w:sz w:val="24"/>
          <w:szCs w:val="22"/>
        </w:rPr>
      </w:pPr>
    </w:p>
    <w:p w14:paraId="51D06141" w14:textId="77777777" w:rsidR="005800DA" w:rsidRDefault="005800DA" w:rsidP="005800DA">
      <w:pPr>
        <w:wordWrap w:val="0"/>
        <w:autoSpaceDE w:val="0"/>
        <w:autoSpaceDN w:val="0"/>
        <w:adjustRightInd w:val="0"/>
        <w:ind w:left="242" w:hangingChars="100" w:hanging="242"/>
        <w:rPr>
          <w:rFonts w:ascii="ＭＳ 明朝" w:hAnsi="ＭＳ 明朝" w:cs="ＭＳ Ｐ明朝"/>
          <w:color w:val="000000"/>
          <w:spacing w:val="1"/>
          <w:kern w:val="0"/>
          <w:sz w:val="24"/>
          <w:szCs w:val="22"/>
        </w:rPr>
      </w:pPr>
    </w:p>
    <w:p w14:paraId="422FE383" w14:textId="77777777" w:rsidR="005800DA" w:rsidRDefault="005800DA" w:rsidP="005800DA">
      <w:pPr>
        <w:wordWrap w:val="0"/>
        <w:autoSpaceDE w:val="0"/>
        <w:autoSpaceDN w:val="0"/>
        <w:adjustRightInd w:val="0"/>
        <w:ind w:left="242" w:hangingChars="100" w:hanging="242"/>
        <w:rPr>
          <w:rFonts w:ascii="ＭＳ 明朝" w:hAnsi="ＭＳ 明朝" w:cs="ＭＳ Ｐ明朝"/>
          <w:color w:val="000000"/>
          <w:spacing w:val="1"/>
          <w:kern w:val="0"/>
          <w:sz w:val="24"/>
          <w:szCs w:val="22"/>
        </w:rPr>
      </w:pPr>
    </w:p>
    <w:p w14:paraId="4237FDD1" w14:textId="77777777" w:rsidR="005800DA" w:rsidRDefault="005800DA" w:rsidP="005800DA">
      <w:pPr>
        <w:wordWrap w:val="0"/>
        <w:autoSpaceDE w:val="0"/>
        <w:autoSpaceDN w:val="0"/>
        <w:adjustRightInd w:val="0"/>
        <w:ind w:left="242" w:hangingChars="100" w:hanging="242"/>
        <w:rPr>
          <w:rFonts w:ascii="ＭＳ 明朝" w:hAnsi="ＭＳ 明朝" w:cs="ＭＳ Ｐ明朝"/>
          <w:color w:val="000000"/>
          <w:spacing w:val="1"/>
          <w:kern w:val="0"/>
          <w:sz w:val="24"/>
          <w:szCs w:val="22"/>
        </w:rPr>
      </w:pPr>
    </w:p>
    <w:p w14:paraId="791123F9" w14:textId="77777777" w:rsidR="005800DA" w:rsidRDefault="005800DA" w:rsidP="005800DA">
      <w:pPr>
        <w:wordWrap w:val="0"/>
        <w:autoSpaceDE w:val="0"/>
        <w:autoSpaceDN w:val="0"/>
        <w:adjustRightInd w:val="0"/>
        <w:ind w:left="242" w:hangingChars="100" w:hanging="242"/>
        <w:rPr>
          <w:rFonts w:ascii="ＭＳ 明朝" w:hAnsi="ＭＳ 明朝" w:cs="ＭＳ Ｐ明朝"/>
          <w:color w:val="000000"/>
          <w:spacing w:val="1"/>
          <w:kern w:val="0"/>
          <w:sz w:val="24"/>
          <w:szCs w:val="22"/>
        </w:rPr>
      </w:pPr>
    </w:p>
    <w:p w14:paraId="219DFAA0" w14:textId="77777777" w:rsidR="005800DA" w:rsidRDefault="005800DA" w:rsidP="005800DA">
      <w:pPr>
        <w:wordWrap w:val="0"/>
        <w:autoSpaceDE w:val="0"/>
        <w:autoSpaceDN w:val="0"/>
        <w:adjustRightInd w:val="0"/>
        <w:ind w:left="242" w:hangingChars="100" w:hanging="242"/>
        <w:rPr>
          <w:rFonts w:ascii="ＭＳ 明朝" w:hAnsi="ＭＳ 明朝" w:cs="ＭＳ Ｐ明朝"/>
          <w:color w:val="000000"/>
          <w:spacing w:val="1"/>
          <w:kern w:val="0"/>
          <w:sz w:val="24"/>
          <w:szCs w:val="22"/>
        </w:rPr>
      </w:pPr>
    </w:p>
    <w:p w14:paraId="0A394A30" w14:textId="77777777" w:rsidR="00E157CE" w:rsidRDefault="00E157CE" w:rsidP="005800DA">
      <w:pPr>
        <w:wordWrap w:val="0"/>
        <w:autoSpaceDE w:val="0"/>
        <w:autoSpaceDN w:val="0"/>
        <w:adjustRightInd w:val="0"/>
        <w:ind w:left="242" w:hangingChars="100" w:hanging="242"/>
        <w:rPr>
          <w:rFonts w:ascii="ＭＳ 明朝" w:hAnsi="ＭＳ 明朝" w:cs="ＭＳ Ｐ明朝" w:hint="eastAsia"/>
          <w:color w:val="000000"/>
          <w:spacing w:val="1"/>
          <w:kern w:val="0"/>
          <w:sz w:val="24"/>
          <w:szCs w:val="22"/>
        </w:rPr>
      </w:pPr>
    </w:p>
    <w:p w14:paraId="44A486A5" w14:textId="77777777" w:rsidR="005800DA" w:rsidRDefault="005800DA" w:rsidP="005800DA">
      <w:pPr>
        <w:wordWrap w:val="0"/>
        <w:autoSpaceDE w:val="0"/>
        <w:autoSpaceDN w:val="0"/>
        <w:adjustRightInd w:val="0"/>
        <w:ind w:left="242" w:hangingChars="100" w:hanging="242"/>
        <w:rPr>
          <w:rFonts w:ascii="ＭＳ 明朝" w:hAnsi="ＭＳ 明朝" w:cs="ＭＳ Ｐ明朝"/>
          <w:color w:val="000000"/>
          <w:spacing w:val="1"/>
          <w:kern w:val="0"/>
          <w:sz w:val="24"/>
          <w:szCs w:val="22"/>
        </w:rPr>
      </w:pPr>
    </w:p>
    <w:p w14:paraId="76CE3C75" w14:textId="77777777" w:rsidR="005800DA" w:rsidRDefault="005800DA" w:rsidP="005800DA">
      <w:pPr>
        <w:wordWrap w:val="0"/>
        <w:autoSpaceDE w:val="0"/>
        <w:autoSpaceDN w:val="0"/>
        <w:adjustRightInd w:val="0"/>
        <w:ind w:left="242" w:hangingChars="100" w:hanging="242"/>
        <w:rPr>
          <w:rFonts w:ascii="ＭＳ 明朝" w:hAnsi="ＭＳ 明朝" w:cs="ＭＳ Ｐ明朝"/>
          <w:color w:val="000000"/>
          <w:spacing w:val="1"/>
          <w:kern w:val="0"/>
          <w:sz w:val="24"/>
          <w:szCs w:val="22"/>
        </w:rPr>
      </w:pPr>
    </w:p>
    <w:p w14:paraId="60F25082" w14:textId="77777777" w:rsidR="005800DA" w:rsidRDefault="005800DA" w:rsidP="005800DA">
      <w:pPr>
        <w:wordWrap w:val="0"/>
        <w:autoSpaceDE w:val="0"/>
        <w:autoSpaceDN w:val="0"/>
        <w:adjustRightInd w:val="0"/>
        <w:ind w:left="242" w:hangingChars="100" w:hanging="242"/>
        <w:rPr>
          <w:rFonts w:ascii="ＭＳ 明朝" w:hAnsi="ＭＳ 明朝" w:cs="ＭＳ Ｐ明朝"/>
          <w:color w:val="000000"/>
          <w:spacing w:val="1"/>
          <w:kern w:val="0"/>
          <w:sz w:val="24"/>
          <w:szCs w:val="22"/>
        </w:rPr>
      </w:pPr>
    </w:p>
    <w:p w14:paraId="4B077CBE" w14:textId="77777777" w:rsidR="005800DA" w:rsidRDefault="005800DA" w:rsidP="005800DA">
      <w:pPr>
        <w:wordWrap w:val="0"/>
        <w:autoSpaceDE w:val="0"/>
        <w:autoSpaceDN w:val="0"/>
        <w:adjustRightInd w:val="0"/>
        <w:ind w:left="242" w:hangingChars="100" w:hanging="242"/>
        <w:rPr>
          <w:rFonts w:ascii="ＭＳ 明朝" w:hAnsi="ＭＳ 明朝" w:cs="ＭＳ Ｐ明朝"/>
          <w:color w:val="000000"/>
          <w:spacing w:val="1"/>
          <w:kern w:val="0"/>
          <w:sz w:val="24"/>
          <w:szCs w:val="22"/>
        </w:rPr>
      </w:pPr>
    </w:p>
    <w:p w14:paraId="794965FA" w14:textId="77777777" w:rsidR="005800DA" w:rsidRDefault="005800DA" w:rsidP="005800DA">
      <w:pPr>
        <w:wordWrap w:val="0"/>
        <w:autoSpaceDE w:val="0"/>
        <w:autoSpaceDN w:val="0"/>
        <w:adjustRightInd w:val="0"/>
        <w:ind w:left="242" w:hangingChars="100" w:hanging="242"/>
        <w:rPr>
          <w:rFonts w:ascii="ＭＳ 明朝" w:hAnsi="ＭＳ 明朝" w:cs="ＭＳ Ｐ明朝"/>
          <w:color w:val="000000"/>
          <w:spacing w:val="1"/>
          <w:kern w:val="0"/>
          <w:sz w:val="24"/>
          <w:szCs w:val="22"/>
        </w:rPr>
      </w:pPr>
    </w:p>
    <w:p w14:paraId="0FDA29AD" w14:textId="77777777" w:rsidR="005800DA" w:rsidRDefault="005800DA" w:rsidP="005800DA">
      <w:pPr>
        <w:wordWrap w:val="0"/>
        <w:autoSpaceDE w:val="0"/>
        <w:autoSpaceDN w:val="0"/>
        <w:adjustRightInd w:val="0"/>
        <w:ind w:left="242" w:hangingChars="100" w:hanging="242"/>
        <w:rPr>
          <w:rFonts w:ascii="ＭＳ 明朝" w:hAnsi="ＭＳ 明朝" w:cs="ＭＳ Ｐ明朝"/>
          <w:color w:val="000000"/>
          <w:spacing w:val="1"/>
          <w:kern w:val="0"/>
          <w:sz w:val="24"/>
          <w:szCs w:val="22"/>
        </w:rPr>
      </w:pPr>
    </w:p>
    <w:p w14:paraId="3F7D7D15" w14:textId="77777777" w:rsidR="005800DA" w:rsidRDefault="005800DA" w:rsidP="005800DA">
      <w:pPr>
        <w:wordWrap w:val="0"/>
        <w:autoSpaceDE w:val="0"/>
        <w:autoSpaceDN w:val="0"/>
        <w:adjustRightInd w:val="0"/>
        <w:ind w:left="242" w:hangingChars="100" w:hanging="242"/>
        <w:rPr>
          <w:rFonts w:ascii="ＭＳ 明朝" w:hAnsi="ＭＳ 明朝" w:cs="ＭＳ Ｐ明朝"/>
          <w:color w:val="000000"/>
          <w:spacing w:val="1"/>
          <w:kern w:val="0"/>
          <w:sz w:val="24"/>
          <w:szCs w:val="22"/>
        </w:rPr>
      </w:pPr>
    </w:p>
    <w:p w14:paraId="4C34610D" w14:textId="77777777" w:rsidR="005800DA" w:rsidRDefault="005800DA" w:rsidP="005800DA">
      <w:pPr>
        <w:wordWrap w:val="0"/>
        <w:autoSpaceDE w:val="0"/>
        <w:autoSpaceDN w:val="0"/>
        <w:adjustRightInd w:val="0"/>
        <w:ind w:left="242" w:hangingChars="100" w:hanging="242"/>
        <w:rPr>
          <w:rFonts w:ascii="ＭＳ 明朝" w:hAnsi="ＭＳ 明朝" w:cs="ＭＳ Ｐ明朝"/>
          <w:color w:val="000000"/>
          <w:spacing w:val="1"/>
          <w:kern w:val="0"/>
          <w:sz w:val="24"/>
          <w:szCs w:val="22"/>
        </w:rPr>
      </w:pPr>
    </w:p>
    <w:p w14:paraId="393601DF" w14:textId="77777777" w:rsidR="000A1EB1" w:rsidRPr="00545BF3" w:rsidRDefault="008F1608" w:rsidP="00CE317E">
      <w:pPr>
        <w:autoSpaceDE w:val="0"/>
        <w:autoSpaceDN w:val="0"/>
        <w:adjustRightInd w:val="0"/>
        <w:jc w:val="right"/>
        <w:rPr>
          <w:rFonts w:ascii="ＭＳ 明朝" w:hAnsi="ＭＳ 明朝" w:cs="ＭＳ Ｐ明朝"/>
          <w:kern w:val="0"/>
          <w:sz w:val="24"/>
        </w:rPr>
      </w:pPr>
      <w:r w:rsidRPr="00D32C37">
        <w:rPr>
          <w:rFonts w:ascii="ＭＳ 明朝" w:hAnsi="ＭＳ 明朝" w:cs="ＭＳ Ｐ明朝" w:hint="eastAsia"/>
          <w:color w:val="000000"/>
          <w:kern w:val="0"/>
          <w:sz w:val="24"/>
        </w:rPr>
        <w:lastRenderedPageBreak/>
        <w:t>付録</w:t>
      </w:r>
      <w:r w:rsidRPr="00545BF3">
        <w:rPr>
          <w:rFonts w:ascii="ＭＳ 明朝" w:hAnsi="ＭＳ 明朝" w:cs="ＭＳ Ｐ明朝" w:hint="eastAsia"/>
          <w:kern w:val="0"/>
          <w:sz w:val="24"/>
        </w:rPr>
        <w:t>第</w:t>
      </w:r>
      <w:r w:rsidR="00270563" w:rsidRPr="00545BF3">
        <w:rPr>
          <w:rFonts w:ascii="ＭＳ 明朝" w:hAnsi="ＭＳ 明朝" w:cs="ＭＳ Ｐ明朝" w:hint="eastAsia"/>
          <w:kern w:val="0"/>
          <w:sz w:val="24"/>
        </w:rPr>
        <w:t>２８</w:t>
      </w:r>
    </w:p>
    <w:p w14:paraId="67F29723" w14:textId="77777777" w:rsidR="00CD06F7" w:rsidRPr="00545BF3" w:rsidRDefault="00CD06F7" w:rsidP="00CD06F7">
      <w:pPr>
        <w:pStyle w:val="ae"/>
        <w:framePr w:hSpace="142" w:wrap="around" w:vAnchor="text" w:hAnchor="text" w:xAlign="center" w:y="1"/>
        <w:suppressOverlap/>
        <w:jc w:val="center"/>
        <w:outlineLvl w:val="0"/>
        <w:rPr>
          <w:rFonts w:hAnsi="ＭＳ 明朝"/>
        </w:rPr>
      </w:pPr>
      <w:r w:rsidRPr="00545BF3">
        <w:rPr>
          <w:rFonts w:hAnsi="ＭＳ 明朝"/>
        </w:rPr>
        <w:t>装備品等秘密の保全に関する特約条項（第２２号）</w:t>
      </w:r>
    </w:p>
    <w:p w14:paraId="609CFABF" w14:textId="77777777" w:rsidR="00CD06F7" w:rsidRPr="00545BF3" w:rsidRDefault="00CD06F7" w:rsidP="00CD06F7">
      <w:pPr>
        <w:framePr w:hSpace="142" w:wrap="around" w:vAnchor="text" w:hAnchor="text" w:xAlign="center" w:y="1"/>
        <w:ind w:left="240" w:hangingChars="100" w:hanging="240"/>
        <w:suppressOverlap/>
        <w:rPr>
          <w:rFonts w:ascii="ＭＳ 明朝" w:hAnsi="ＭＳ 明朝"/>
          <w:sz w:val="24"/>
        </w:rPr>
      </w:pPr>
    </w:p>
    <w:p w14:paraId="014C53D9" w14:textId="77777777" w:rsidR="00CD06F7" w:rsidRPr="00545BF3" w:rsidRDefault="00CD06F7" w:rsidP="00CD06F7">
      <w:pPr>
        <w:autoSpaceDE w:val="0"/>
        <w:autoSpaceDN w:val="0"/>
        <w:adjustRightInd w:val="0"/>
        <w:spacing w:line="240" w:lineRule="atLeast"/>
        <w:jc w:val="left"/>
        <w:rPr>
          <w:rFonts w:ascii="ＭＳ 明朝" w:hAnsi="ＭＳ 明朝" w:cs="ＭＳ 明朝"/>
          <w:kern w:val="0"/>
          <w:sz w:val="24"/>
        </w:rPr>
      </w:pPr>
      <w:r w:rsidRPr="00545BF3">
        <w:rPr>
          <w:rFonts w:ascii="ＭＳ 明朝" w:hAnsi="ＭＳ 明朝" w:cs="ＭＳ 明朝" w:hint="eastAsia"/>
          <w:kern w:val="0"/>
          <w:sz w:val="24"/>
        </w:rPr>
        <w:t xml:space="preserve">　（乙の一般義務）</w:t>
      </w:r>
    </w:p>
    <w:p w14:paraId="683952DE" w14:textId="77777777" w:rsidR="00CD06F7" w:rsidRPr="00545BF3" w:rsidRDefault="00CD06F7" w:rsidP="00CD06F7">
      <w:pPr>
        <w:autoSpaceDE w:val="0"/>
        <w:autoSpaceDN w:val="0"/>
        <w:adjustRightInd w:val="0"/>
        <w:spacing w:line="240" w:lineRule="atLeast"/>
        <w:ind w:left="240" w:hangingChars="100" w:hanging="240"/>
        <w:jc w:val="left"/>
        <w:rPr>
          <w:rFonts w:ascii="ＭＳ 明朝" w:hAnsi="ＭＳ 明朝" w:cs="ＭＳ 明朝"/>
          <w:kern w:val="0"/>
          <w:sz w:val="24"/>
        </w:rPr>
      </w:pPr>
      <w:r w:rsidRPr="00545BF3">
        <w:rPr>
          <w:rFonts w:ascii="ＭＳ 明朝" w:hAnsi="ＭＳ 明朝" w:cs="ＭＳ 明朝" w:hint="eastAsia"/>
          <w:kern w:val="0"/>
          <w:sz w:val="24"/>
        </w:rPr>
        <w:t>第１条　乙（契約業者）は、主たる契約条項に基づく装備品等秘密の保全に関しては、この特約条項及び附属する装備品等の調達に係る秘密保全対策ガイドライン（第９条第１項において単に「ガイドライン」という。）に定めるところにより装備品等秘密保全の万全を期さなければならない。</w:t>
      </w:r>
    </w:p>
    <w:p w14:paraId="7A2D00D6" w14:textId="77777777" w:rsidR="00CD06F7" w:rsidRPr="00545BF3" w:rsidRDefault="00CD06F7" w:rsidP="00CD06F7">
      <w:pPr>
        <w:autoSpaceDE w:val="0"/>
        <w:autoSpaceDN w:val="0"/>
        <w:adjustRightInd w:val="0"/>
        <w:spacing w:line="240" w:lineRule="atLeast"/>
        <w:ind w:left="240" w:hangingChars="100" w:hanging="240"/>
        <w:jc w:val="left"/>
        <w:rPr>
          <w:rFonts w:ascii="ＭＳ 明朝" w:hAnsi="ＭＳ 明朝" w:cs="ＭＳ 明朝"/>
          <w:kern w:val="0"/>
          <w:sz w:val="24"/>
        </w:rPr>
      </w:pPr>
      <w:r w:rsidRPr="00545BF3">
        <w:rPr>
          <w:rFonts w:ascii="ＭＳ 明朝" w:hAnsi="ＭＳ 明朝" w:cs="ＭＳ 明朝" w:hint="eastAsia"/>
          <w:kern w:val="0"/>
          <w:sz w:val="24"/>
        </w:rPr>
        <w:t xml:space="preserve">２　</w:t>
      </w:r>
      <w:r w:rsidR="00270563" w:rsidRPr="00545BF3">
        <w:rPr>
          <w:rFonts w:hint="eastAsia"/>
          <w:sz w:val="24"/>
        </w:rPr>
        <w:t>乙は、乙の従業員、下請負を行う場合においてはその相手方（以下「下請負者」という。）その他甲により装備品等秘密の表示のある秘密に属する文書又は図画（以下「特定資料」という。）又は装備品等秘密の表示のある秘密に属する物件（以下「特定物件」という。）を取扱う場所への立ち入りが許可された者の故意又は過失により秘密が漏えいしたときであっても、その責任を免れることはできない。</w:t>
      </w:r>
    </w:p>
    <w:p w14:paraId="2B861684" w14:textId="77777777" w:rsidR="00CD06F7" w:rsidRPr="00545BF3" w:rsidRDefault="00CD06F7" w:rsidP="00CD06F7">
      <w:pPr>
        <w:autoSpaceDE w:val="0"/>
        <w:autoSpaceDN w:val="0"/>
        <w:adjustRightInd w:val="0"/>
        <w:spacing w:line="240" w:lineRule="atLeast"/>
        <w:jc w:val="left"/>
        <w:rPr>
          <w:rFonts w:ascii="ＭＳ 明朝" w:hAnsi="ＭＳ 明朝" w:cs="ＭＳ 明朝"/>
          <w:kern w:val="0"/>
          <w:sz w:val="24"/>
        </w:rPr>
      </w:pPr>
      <w:r w:rsidRPr="00545BF3">
        <w:rPr>
          <w:rFonts w:ascii="ＭＳ 明朝" w:hAnsi="ＭＳ 明朝" w:cs="ＭＳ 明朝" w:hint="eastAsia"/>
          <w:kern w:val="0"/>
          <w:sz w:val="24"/>
        </w:rPr>
        <w:t xml:space="preserve">　（送達）</w:t>
      </w:r>
    </w:p>
    <w:p w14:paraId="521A9AB2" w14:textId="77777777" w:rsidR="00CD06F7" w:rsidRPr="00412AF6" w:rsidRDefault="00CD06F7" w:rsidP="00CD06F7">
      <w:pPr>
        <w:autoSpaceDE w:val="0"/>
        <w:autoSpaceDN w:val="0"/>
        <w:adjustRightInd w:val="0"/>
        <w:spacing w:line="240" w:lineRule="atLeast"/>
        <w:ind w:left="240" w:hangingChars="100" w:hanging="240"/>
        <w:jc w:val="left"/>
        <w:rPr>
          <w:rFonts w:ascii="ＭＳ 明朝" w:hAnsi="ＭＳ 明朝" w:cs="ＭＳ 明朝"/>
          <w:color w:val="000000"/>
          <w:kern w:val="0"/>
          <w:sz w:val="24"/>
        </w:rPr>
      </w:pPr>
      <w:r w:rsidRPr="00545BF3">
        <w:rPr>
          <w:rFonts w:ascii="ＭＳ 明朝" w:hAnsi="ＭＳ 明朝" w:cs="ＭＳ 明朝" w:hint="eastAsia"/>
          <w:kern w:val="0"/>
          <w:sz w:val="24"/>
        </w:rPr>
        <w:t>第２条　甲は、特定資料又は特定物件を乙に交付するときは、当該特定</w:t>
      </w:r>
      <w:r w:rsidRPr="00412AF6">
        <w:rPr>
          <w:rFonts w:ascii="ＭＳ 明朝" w:hAnsi="ＭＳ 明朝" w:cs="ＭＳ 明朝" w:hint="eastAsia"/>
          <w:color w:val="000000"/>
          <w:kern w:val="0"/>
          <w:sz w:val="24"/>
        </w:rPr>
        <w:t>資料又は当該特定物件に装備品等秘密の表示を付すとともに、当該特定資料又は当該特定物件に装備品等秘密指定書（当該特定資料又は当該特定物件において装備品等秘密を記録し、又は化体する部分を特定するために必要な事項を記載した書面。以下同じ。）を添えて、送達するものとする。</w:t>
      </w:r>
    </w:p>
    <w:p w14:paraId="5975C1B2" w14:textId="52DFCC9B" w:rsidR="00CD06F7" w:rsidRPr="00412AF6" w:rsidRDefault="00CD06F7" w:rsidP="00E157CE">
      <w:pPr>
        <w:autoSpaceDE w:val="0"/>
        <w:autoSpaceDN w:val="0"/>
        <w:adjustRightInd w:val="0"/>
        <w:spacing w:line="240" w:lineRule="atLeast"/>
        <w:ind w:left="240" w:hangingChars="100" w:hanging="240"/>
        <w:jc w:val="left"/>
        <w:rPr>
          <w:rFonts w:ascii="ＭＳ 明朝" w:hAnsi="ＭＳ 明朝" w:cs="ＭＳ 明朝"/>
          <w:color w:val="000000"/>
          <w:kern w:val="0"/>
          <w:sz w:val="24"/>
        </w:rPr>
      </w:pPr>
      <w:r w:rsidRPr="00412AF6">
        <w:rPr>
          <w:rFonts w:ascii="ＭＳ 明朝" w:hAnsi="ＭＳ 明朝" w:cs="ＭＳ 明朝" w:hint="eastAsia"/>
          <w:color w:val="000000"/>
          <w:kern w:val="0"/>
          <w:sz w:val="24"/>
        </w:rPr>
        <w:t>２　前項の場合において、当該特定資料又は当該特定物件が次の各号に掲げる情報に該当するときは、甲は、装備品等秘密の表示に加え、当該各号に定める表示を付すものとする。ただし、既にＮＡＴＯ　ＣＯＮＦＩＤＥＮＴＩＡＬ又はＮＡＴＯ　ＲＥＳＴＲＩＣＴＥＤの表示が付されているものについては、改めて当該表示を付すことを要しない。</w:t>
      </w:r>
    </w:p>
    <w:p w14:paraId="1594A4C8" w14:textId="77777777" w:rsidR="00CD06F7" w:rsidRPr="00412AF6" w:rsidRDefault="00CD06F7" w:rsidP="00CD06F7">
      <w:pPr>
        <w:autoSpaceDE w:val="0"/>
        <w:autoSpaceDN w:val="0"/>
        <w:adjustRightInd w:val="0"/>
        <w:spacing w:line="240" w:lineRule="atLeast"/>
        <w:ind w:left="480" w:hangingChars="200" w:hanging="480"/>
        <w:jc w:val="left"/>
        <w:rPr>
          <w:rFonts w:ascii="ＭＳ 明朝" w:hAnsi="ＭＳ 明朝" w:cs="ＭＳ 明朝"/>
          <w:color w:val="000000"/>
          <w:kern w:val="0"/>
          <w:sz w:val="24"/>
        </w:rPr>
      </w:pPr>
      <w:r w:rsidRPr="00412AF6">
        <w:rPr>
          <w:rFonts w:ascii="ＭＳ 明朝" w:hAnsi="ＭＳ 明朝" w:cs="ＭＳ 明朝" w:hint="eastAsia"/>
          <w:color w:val="000000"/>
          <w:kern w:val="0"/>
          <w:sz w:val="24"/>
        </w:rPr>
        <w:t xml:space="preserve"> (1)</w:t>
      </w:r>
      <w:r w:rsidRPr="00412AF6">
        <w:rPr>
          <w:rFonts w:ascii="ＭＳ 明朝" w:hAnsi="ＭＳ 明朝" w:cs="ＭＳ 明朝"/>
          <w:color w:val="000000"/>
          <w:kern w:val="0"/>
          <w:sz w:val="24"/>
        </w:rPr>
        <w:t xml:space="preserve">  </w:t>
      </w:r>
      <w:r w:rsidRPr="00412AF6">
        <w:rPr>
          <w:rFonts w:ascii="ＭＳ 明朝" w:hAnsi="ＭＳ 明朝" w:cs="ＭＳ 明朝" w:hint="eastAsia"/>
          <w:color w:val="000000"/>
          <w:kern w:val="0"/>
          <w:sz w:val="24"/>
        </w:rPr>
        <w:t>米国秘密軍事情報（秘密軍事情報の保護のための秘密保持の措置に関する日本国政府とアメリカ合衆国政府との間の協定第１条（ａ）に規定する秘密軍事情報であって、アメリカ合衆国政府から受領したものをいう。第６条第２項第１号において同じ。）米国政府</w:t>
      </w:r>
    </w:p>
    <w:p w14:paraId="02823B57" w14:textId="77777777" w:rsidR="00CD06F7" w:rsidRPr="00412AF6" w:rsidRDefault="00CD06F7" w:rsidP="00CD06F7">
      <w:pPr>
        <w:autoSpaceDE w:val="0"/>
        <w:autoSpaceDN w:val="0"/>
        <w:adjustRightInd w:val="0"/>
        <w:spacing w:line="240" w:lineRule="atLeast"/>
        <w:ind w:left="480" w:hangingChars="200" w:hanging="480"/>
        <w:jc w:val="left"/>
        <w:rPr>
          <w:rFonts w:ascii="ＭＳ 明朝" w:hAnsi="ＭＳ 明朝" w:cs="ＭＳ 明朝"/>
          <w:color w:val="000000"/>
          <w:kern w:val="0"/>
          <w:sz w:val="24"/>
        </w:rPr>
      </w:pPr>
      <w:r w:rsidRPr="00412AF6">
        <w:rPr>
          <w:rFonts w:ascii="ＭＳ 明朝" w:hAnsi="ＭＳ 明朝" w:cs="ＭＳ 明朝"/>
          <w:color w:val="000000"/>
          <w:kern w:val="0"/>
          <w:sz w:val="24"/>
        </w:rPr>
        <w:t xml:space="preserve"> </w:t>
      </w:r>
      <w:r w:rsidRPr="00412AF6">
        <w:rPr>
          <w:rFonts w:ascii="ＭＳ 明朝" w:hAnsi="ＭＳ 明朝" w:cs="ＭＳ 明朝" w:hint="eastAsia"/>
          <w:color w:val="000000"/>
          <w:kern w:val="0"/>
          <w:sz w:val="24"/>
        </w:rPr>
        <w:t>(2)</w:t>
      </w:r>
      <w:r w:rsidRPr="00412AF6">
        <w:rPr>
          <w:rFonts w:ascii="ＭＳ 明朝" w:hAnsi="ＭＳ 明朝" w:cs="ＭＳ 明朝"/>
          <w:color w:val="000000"/>
          <w:kern w:val="0"/>
          <w:sz w:val="24"/>
        </w:rPr>
        <w:t xml:space="preserve">  </w:t>
      </w:r>
      <w:r w:rsidRPr="00412AF6">
        <w:rPr>
          <w:rFonts w:ascii="ＭＳ 明朝" w:hAnsi="ＭＳ 明朝" w:cs="ＭＳ 明朝" w:hint="eastAsia"/>
          <w:color w:val="000000"/>
          <w:kern w:val="0"/>
          <w:sz w:val="24"/>
        </w:rPr>
        <w:t>北大西洋条約機構秘密情報（北大西洋条約機構から受領した情報又は資料であって、情報及び資料の保護に関する日本国政府と北大西洋条約機構との間の協定第１条（ⅱ）に規定する秘密の指定を受けているものをいう。第６条第２項第２号において同じ。）　ＮＡＴＯ　ＣＯＮＦＩＤＥＮＴＩＡＬ又はＮＡＴＯ　ＲＥＳＴＲＩＣＴＥＤ</w:t>
      </w:r>
    </w:p>
    <w:p w14:paraId="592B324D" w14:textId="77777777" w:rsidR="00CD06F7" w:rsidRPr="00412AF6" w:rsidRDefault="00CD06F7" w:rsidP="00CD06F7">
      <w:pPr>
        <w:autoSpaceDE w:val="0"/>
        <w:autoSpaceDN w:val="0"/>
        <w:adjustRightInd w:val="0"/>
        <w:spacing w:line="240" w:lineRule="atLeast"/>
        <w:ind w:left="480" w:hangingChars="200" w:hanging="480"/>
        <w:jc w:val="left"/>
        <w:rPr>
          <w:rFonts w:ascii="ＭＳ 明朝" w:hAnsi="ＭＳ 明朝" w:cs="ＭＳ 明朝"/>
          <w:color w:val="000000"/>
          <w:kern w:val="0"/>
          <w:sz w:val="24"/>
        </w:rPr>
      </w:pPr>
      <w:r w:rsidRPr="00412AF6">
        <w:rPr>
          <w:rFonts w:ascii="ＭＳ 明朝" w:hAnsi="ＭＳ 明朝" w:cs="ＭＳ 明朝"/>
          <w:color w:val="000000"/>
          <w:kern w:val="0"/>
          <w:sz w:val="24"/>
        </w:rPr>
        <w:t xml:space="preserve"> </w:t>
      </w:r>
      <w:r w:rsidRPr="00412AF6">
        <w:rPr>
          <w:rFonts w:ascii="ＭＳ 明朝" w:hAnsi="ＭＳ 明朝" w:cs="ＭＳ 明朝" w:hint="eastAsia"/>
          <w:color w:val="000000"/>
          <w:kern w:val="0"/>
          <w:sz w:val="24"/>
        </w:rPr>
        <w:t>(3)</w:t>
      </w:r>
      <w:r w:rsidRPr="00412AF6">
        <w:rPr>
          <w:rFonts w:ascii="ＭＳ 明朝" w:hAnsi="ＭＳ 明朝" w:cs="ＭＳ 明朝"/>
          <w:color w:val="000000"/>
          <w:kern w:val="0"/>
          <w:sz w:val="24"/>
        </w:rPr>
        <w:t xml:space="preserve">  </w:t>
      </w:r>
      <w:r w:rsidRPr="00412AF6">
        <w:rPr>
          <w:rFonts w:ascii="ＭＳ 明朝" w:hAnsi="ＭＳ 明朝" w:cs="ＭＳ 明朝" w:hint="eastAsia"/>
          <w:color w:val="000000"/>
          <w:kern w:val="0"/>
          <w:sz w:val="24"/>
        </w:rPr>
        <w:t>仏国秘密情報（情報の保護に関する日本国政府とフランス共和国政府との間の協定第１条（ａ）に規定する秘密情報であって、フランス共和国政府から受領したものをいう。第６条第２項第３号において同じ。）仏国政府</w:t>
      </w:r>
    </w:p>
    <w:p w14:paraId="69358891" w14:textId="77777777" w:rsidR="00CD06F7" w:rsidRPr="00412AF6" w:rsidRDefault="00CD06F7" w:rsidP="00CD06F7">
      <w:pPr>
        <w:autoSpaceDE w:val="0"/>
        <w:autoSpaceDN w:val="0"/>
        <w:adjustRightInd w:val="0"/>
        <w:spacing w:line="240" w:lineRule="atLeast"/>
        <w:ind w:left="480" w:hangingChars="200" w:hanging="480"/>
        <w:jc w:val="left"/>
        <w:rPr>
          <w:rFonts w:ascii="ＭＳ 明朝" w:hAnsi="ＭＳ 明朝" w:cs="ＭＳ 明朝"/>
          <w:color w:val="000000"/>
          <w:kern w:val="0"/>
          <w:sz w:val="24"/>
        </w:rPr>
      </w:pPr>
      <w:r w:rsidRPr="00412AF6">
        <w:rPr>
          <w:rFonts w:ascii="ＭＳ 明朝" w:hAnsi="ＭＳ 明朝" w:cs="ＭＳ 明朝"/>
          <w:color w:val="000000"/>
          <w:kern w:val="0"/>
          <w:sz w:val="24"/>
        </w:rPr>
        <w:t xml:space="preserve"> </w:t>
      </w:r>
      <w:r w:rsidRPr="00412AF6">
        <w:rPr>
          <w:rFonts w:ascii="ＭＳ 明朝" w:hAnsi="ＭＳ 明朝" w:cs="ＭＳ 明朝" w:hint="eastAsia"/>
          <w:color w:val="000000"/>
          <w:kern w:val="0"/>
          <w:sz w:val="24"/>
        </w:rPr>
        <w:t>(4)</w:t>
      </w:r>
      <w:r w:rsidRPr="00412AF6">
        <w:rPr>
          <w:rFonts w:ascii="ＭＳ 明朝" w:hAnsi="ＭＳ 明朝" w:cs="ＭＳ 明朝"/>
          <w:color w:val="000000"/>
          <w:kern w:val="0"/>
          <w:sz w:val="24"/>
        </w:rPr>
        <w:t xml:space="preserve">  </w:t>
      </w:r>
      <w:r w:rsidRPr="00412AF6">
        <w:rPr>
          <w:rFonts w:ascii="ＭＳ 明朝" w:hAnsi="ＭＳ 明朝" w:cs="ＭＳ 明朝" w:hint="eastAsia"/>
          <w:color w:val="000000"/>
          <w:kern w:val="0"/>
          <w:sz w:val="24"/>
        </w:rPr>
        <w:t>豪州秘密情報（情報の保護に関する日本国政府とオーストラリア政府との間の協定第１条ａに規定する秘密情報であって、オーストラリア政府から受領したものをいう。第６条第２項第４号において同じ。）豪州政府</w:t>
      </w:r>
    </w:p>
    <w:p w14:paraId="45C5164A" w14:textId="77777777" w:rsidR="00CD06F7" w:rsidRPr="00412AF6" w:rsidRDefault="00CD06F7" w:rsidP="00CD06F7">
      <w:pPr>
        <w:autoSpaceDE w:val="0"/>
        <w:autoSpaceDN w:val="0"/>
        <w:adjustRightInd w:val="0"/>
        <w:spacing w:line="240" w:lineRule="atLeast"/>
        <w:ind w:left="480" w:hangingChars="200" w:hanging="480"/>
        <w:jc w:val="left"/>
        <w:rPr>
          <w:rFonts w:ascii="ＭＳ 明朝" w:hAnsi="ＭＳ 明朝" w:cs="ＭＳ 明朝"/>
          <w:color w:val="000000"/>
          <w:kern w:val="0"/>
          <w:sz w:val="24"/>
        </w:rPr>
      </w:pPr>
      <w:r w:rsidRPr="00412AF6">
        <w:rPr>
          <w:rFonts w:ascii="ＭＳ 明朝" w:hAnsi="ＭＳ 明朝" w:cs="ＭＳ 明朝"/>
          <w:color w:val="000000"/>
          <w:kern w:val="0"/>
          <w:sz w:val="24"/>
        </w:rPr>
        <w:t xml:space="preserve"> </w:t>
      </w:r>
      <w:r w:rsidRPr="00412AF6">
        <w:rPr>
          <w:rFonts w:ascii="ＭＳ 明朝" w:hAnsi="ＭＳ 明朝" w:cs="ＭＳ 明朝" w:hint="eastAsia"/>
          <w:color w:val="000000"/>
          <w:kern w:val="0"/>
          <w:sz w:val="24"/>
        </w:rPr>
        <w:t>(5)</w:t>
      </w:r>
      <w:r w:rsidRPr="00412AF6">
        <w:rPr>
          <w:rFonts w:ascii="ＭＳ 明朝" w:hAnsi="ＭＳ 明朝" w:cs="ＭＳ 明朝"/>
          <w:color w:val="000000"/>
          <w:kern w:val="0"/>
          <w:sz w:val="24"/>
        </w:rPr>
        <w:t xml:space="preserve">  </w:t>
      </w:r>
      <w:r w:rsidRPr="00412AF6">
        <w:rPr>
          <w:rFonts w:ascii="ＭＳ 明朝" w:hAnsi="ＭＳ 明朝" w:cs="ＭＳ 明朝" w:hint="eastAsia"/>
          <w:color w:val="000000"/>
          <w:kern w:val="0"/>
          <w:sz w:val="24"/>
        </w:rPr>
        <w:t>英国秘密情報（情報の保護に関する日本国政府とグレートブリテン及び北アイルランド連合王国政府との間の協定第１条ａに規定する秘密情報であって、グレートブリテン及び北アイルランド連合王国政府から受領したものをいう。第６条第２項第５号において同じ。）英国政府</w:t>
      </w:r>
    </w:p>
    <w:p w14:paraId="34F4F923" w14:textId="77777777" w:rsidR="00CD06F7" w:rsidRPr="00412AF6" w:rsidRDefault="00CD06F7" w:rsidP="00CD06F7">
      <w:pPr>
        <w:autoSpaceDE w:val="0"/>
        <w:autoSpaceDN w:val="0"/>
        <w:adjustRightInd w:val="0"/>
        <w:spacing w:line="240" w:lineRule="atLeast"/>
        <w:ind w:left="480" w:hangingChars="200" w:hanging="480"/>
        <w:jc w:val="left"/>
        <w:rPr>
          <w:rFonts w:ascii="ＭＳ 明朝" w:hAnsi="ＭＳ 明朝" w:cs="ＭＳ 明朝"/>
          <w:color w:val="000000"/>
          <w:kern w:val="0"/>
          <w:sz w:val="24"/>
        </w:rPr>
      </w:pPr>
      <w:r w:rsidRPr="00412AF6">
        <w:rPr>
          <w:rFonts w:ascii="ＭＳ 明朝" w:hAnsi="ＭＳ 明朝" w:cs="ＭＳ 明朝"/>
          <w:color w:val="000000"/>
          <w:kern w:val="0"/>
          <w:sz w:val="24"/>
        </w:rPr>
        <w:t xml:space="preserve"> </w:t>
      </w:r>
      <w:r w:rsidRPr="00412AF6">
        <w:rPr>
          <w:rFonts w:ascii="ＭＳ 明朝" w:hAnsi="ＭＳ 明朝" w:cs="ＭＳ 明朝" w:hint="eastAsia"/>
          <w:color w:val="000000"/>
          <w:kern w:val="0"/>
          <w:sz w:val="24"/>
        </w:rPr>
        <w:t>(6)　インド秘密軍事情報（秘密軍事情報の保護のための秘密保持の措置に関する日本国政府とインド共和国政府との間の協定第１条ａに規定する秘密軍事情報であ</w:t>
      </w:r>
      <w:r w:rsidRPr="00412AF6">
        <w:rPr>
          <w:rFonts w:ascii="ＭＳ 明朝" w:hAnsi="ＭＳ 明朝" w:cs="ＭＳ 明朝" w:hint="eastAsia"/>
          <w:color w:val="000000"/>
          <w:kern w:val="0"/>
          <w:sz w:val="24"/>
        </w:rPr>
        <w:lastRenderedPageBreak/>
        <w:t>って、インド共和国政府から受領したものをいう。第６条第２項第６号において同じ。）インド政府</w:t>
      </w:r>
    </w:p>
    <w:p w14:paraId="35068EE7" w14:textId="77777777" w:rsidR="00CD06F7" w:rsidRPr="00412AF6" w:rsidRDefault="00CD06F7" w:rsidP="00CD06F7">
      <w:pPr>
        <w:autoSpaceDE w:val="0"/>
        <w:autoSpaceDN w:val="0"/>
        <w:adjustRightInd w:val="0"/>
        <w:spacing w:line="240" w:lineRule="atLeast"/>
        <w:ind w:left="480" w:hangingChars="200" w:hanging="480"/>
        <w:jc w:val="left"/>
        <w:rPr>
          <w:rFonts w:ascii="ＭＳ 明朝" w:hAnsi="ＭＳ 明朝" w:cs="ＭＳ 明朝"/>
          <w:color w:val="000000"/>
          <w:kern w:val="0"/>
          <w:sz w:val="24"/>
        </w:rPr>
      </w:pPr>
      <w:r w:rsidRPr="00412AF6">
        <w:rPr>
          <w:rFonts w:ascii="ＭＳ 明朝" w:hAnsi="ＭＳ 明朝" w:cs="ＭＳ 明朝"/>
          <w:color w:val="000000"/>
          <w:kern w:val="0"/>
          <w:sz w:val="24"/>
        </w:rPr>
        <w:t xml:space="preserve"> </w:t>
      </w:r>
      <w:r w:rsidRPr="00412AF6">
        <w:rPr>
          <w:rFonts w:ascii="ＭＳ 明朝" w:hAnsi="ＭＳ 明朝" w:cs="ＭＳ 明朝" w:hint="eastAsia"/>
          <w:color w:val="000000"/>
          <w:kern w:val="0"/>
          <w:sz w:val="24"/>
        </w:rPr>
        <w:t>(7)</w:t>
      </w:r>
      <w:r w:rsidRPr="00412AF6">
        <w:rPr>
          <w:rFonts w:ascii="ＭＳ 明朝" w:hAnsi="ＭＳ 明朝" w:cs="ＭＳ 明朝"/>
          <w:color w:val="000000"/>
          <w:kern w:val="0"/>
          <w:sz w:val="24"/>
        </w:rPr>
        <w:t xml:space="preserve">  </w:t>
      </w:r>
      <w:r w:rsidRPr="00412AF6">
        <w:rPr>
          <w:rFonts w:ascii="ＭＳ 明朝" w:hAnsi="ＭＳ 明朝" w:cs="ＭＳ 明朝" w:hint="eastAsia"/>
          <w:color w:val="000000"/>
          <w:kern w:val="0"/>
          <w:sz w:val="24"/>
        </w:rPr>
        <w:t>伊国秘密情報（情報の保護に関する日本国政府とイタリア共和国政府との間の協定第１条ａに規定する秘密情報であって、イタリア共和国政府から受領したものをいう。第６条第２項第７号において同じ｡）伊国政府</w:t>
      </w:r>
    </w:p>
    <w:p w14:paraId="57A50FEE" w14:textId="77777777" w:rsidR="00CD06F7" w:rsidRPr="00412AF6" w:rsidRDefault="00CD06F7" w:rsidP="00CD06F7">
      <w:pPr>
        <w:autoSpaceDE w:val="0"/>
        <w:autoSpaceDN w:val="0"/>
        <w:adjustRightInd w:val="0"/>
        <w:spacing w:line="240" w:lineRule="atLeast"/>
        <w:ind w:left="480" w:hangingChars="200" w:hanging="480"/>
        <w:jc w:val="left"/>
        <w:rPr>
          <w:rFonts w:ascii="ＭＳ 明朝" w:hAnsi="ＭＳ 明朝" w:cs="ＭＳ 明朝"/>
          <w:color w:val="000000"/>
          <w:kern w:val="0"/>
          <w:sz w:val="24"/>
        </w:rPr>
      </w:pPr>
      <w:r w:rsidRPr="00412AF6">
        <w:rPr>
          <w:rFonts w:ascii="ＭＳ 明朝" w:hAnsi="ＭＳ 明朝" w:cs="ＭＳ 明朝"/>
          <w:color w:val="000000"/>
          <w:kern w:val="0"/>
          <w:sz w:val="24"/>
        </w:rPr>
        <w:t xml:space="preserve"> </w:t>
      </w:r>
      <w:r w:rsidRPr="00412AF6">
        <w:rPr>
          <w:rFonts w:ascii="ＭＳ 明朝" w:hAnsi="ＭＳ 明朝" w:cs="ＭＳ 明朝" w:hint="eastAsia"/>
          <w:color w:val="000000"/>
          <w:kern w:val="0"/>
          <w:sz w:val="24"/>
        </w:rPr>
        <w:t>(8)</w:t>
      </w:r>
      <w:r w:rsidRPr="00412AF6">
        <w:rPr>
          <w:rFonts w:ascii="ＭＳ 明朝" w:hAnsi="ＭＳ 明朝" w:cs="ＭＳ 明朝"/>
          <w:color w:val="000000"/>
          <w:kern w:val="0"/>
          <w:sz w:val="24"/>
        </w:rPr>
        <w:t xml:space="preserve">  </w:t>
      </w:r>
      <w:r w:rsidRPr="00412AF6">
        <w:rPr>
          <w:rFonts w:ascii="ＭＳ 明朝" w:hAnsi="ＭＳ 明朝" w:cs="ＭＳ 明朝" w:hint="eastAsia"/>
          <w:color w:val="000000"/>
          <w:kern w:val="0"/>
          <w:sz w:val="24"/>
        </w:rPr>
        <w:t>韓国秘密軍事情報（秘密軍事情報の保護に関する日本国政府と大韓民国政府との間の協定第２条（ａ）に規定する秘密軍事情報であって、大韓民国政府から受領したものをいう。第６条第２項第８号において同じ｡）韓国政府</w:t>
      </w:r>
    </w:p>
    <w:p w14:paraId="7260F965" w14:textId="77777777" w:rsidR="00270563" w:rsidRPr="00270563" w:rsidRDefault="00CD06F7" w:rsidP="00270563">
      <w:pPr>
        <w:autoSpaceDE w:val="0"/>
        <w:autoSpaceDN w:val="0"/>
        <w:adjustRightInd w:val="0"/>
        <w:spacing w:line="240" w:lineRule="atLeast"/>
        <w:ind w:left="480" w:hangingChars="200" w:hanging="480"/>
        <w:jc w:val="left"/>
        <w:rPr>
          <w:rFonts w:ascii="ＭＳ 明朝" w:hAnsi="ＭＳ 明朝" w:cs="ＭＳ 明朝"/>
          <w:kern w:val="0"/>
          <w:sz w:val="24"/>
        </w:rPr>
      </w:pPr>
      <w:r w:rsidRPr="00412AF6">
        <w:rPr>
          <w:rFonts w:ascii="ＭＳ 明朝" w:hAnsi="ＭＳ 明朝" w:cs="ＭＳ 明朝"/>
          <w:color w:val="000000"/>
          <w:kern w:val="0"/>
          <w:sz w:val="24"/>
        </w:rPr>
        <w:t xml:space="preserve"> </w:t>
      </w:r>
      <w:r w:rsidRPr="00412AF6">
        <w:rPr>
          <w:rFonts w:ascii="ＭＳ 明朝" w:hAnsi="ＭＳ 明朝" w:cs="ＭＳ 明朝" w:hint="eastAsia"/>
          <w:color w:val="000000"/>
          <w:kern w:val="0"/>
          <w:sz w:val="24"/>
        </w:rPr>
        <w:t>(9)</w:t>
      </w:r>
      <w:r w:rsidRPr="00412AF6">
        <w:rPr>
          <w:rFonts w:ascii="ＭＳ 明朝" w:hAnsi="ＭＳ 明朝" w:cs="ＭＳ 明朝"/>
          <w:color w:val="000000"/>
          <w:kern w:val="0"/>
          <w:sz w:val="24"/>
        </w:rPr>
        <w:t xml:space="preserve">  </w:t>
      </w:r>
      <w:r w:rsidR="00270563" w:rsidRPr="00270563">
        <w:rPr>
          <w:rFonts w:ascii="ＭＳ 明朝" w:hAnsi="ＭＳ 明朝" w:cs="ＭＳ 明朝" w:hint="eastAsia"/>
          <w:kern w:val="0"/>
          <w:sz w:val="24"/>
        </w:rPr>
        <w:t>独国秘密情報（情報の保護に関する日本国政府とドイツ連邦共和国政府との間の協定第１条（ａ）に規定する秘密情報であって、ドイツ連邦共和国政府から受領したものをいう。第６条第２項第９号において同じ｡）独国政府</w:t>
      </w:r>
    </w:p>
    <w:p w14:paraId="0D4C9307" w14:textId="77777777" w:rsidR="00CD06F7" w:rsidRPr="001D5AE5" w:rsidRDefault="00CD06F7" w:rsidP="00CD06F7">
      <w:pPr>
        <w:autoSpaceDE w:val="0"/>
        <w:autoSpaceDN w:val="0"/>
        <w:adjustRightInd w:val="0"/>
        <w:spacing w:line="240" w:lineRule="atLeast"/>
        <w:ind w:left="480" w:hangingChars="200" w:hanging="480"/>
        <w:jc w:val="left"/>
        <w:rPr>
          <w:rFonts w:ascii="ＭＳ 明朝" w:hAnsi="ＭＳ 明朝" w:cs="ＭＳ 明朝"/>
          <w:kern w:val="0"/>
          <w:sz w:val="32"/>
          <w:szCs w:val="32"/>
        </w:rPr>
      </w:pPr>
      <w:r w:rsidRPr="00412AF6">
        <w:rPr>
          <w:rFonts w:ascii="ＭＳ 明朝" w:hAnsi="ＭＳ 明朝" w:cs="ＭＳ 明朝" w:hint="eastAsia"/>
          <w:color w:val="000000"/>
          <w:kern w:val="0"/>
          <w:sz w:val="24"/>
        </w:rPr>
        <w:t>(10)</w:t>
      </w:r>
      <w:r w:rsidRPr="00412AF6">
        <w:rPr>
          <w:rFonts w:ascii="ＭＳ 明朝" w:hAnsi="ＭＳ 明朝" w:cs="ＭＳ 明朝"/>
          <w:color w:val="000000"/>
          <w:kern w:val="0"/>
          <w:sz w:val="24"/>
        </w:rPr>
        <w:t xml:space="preserve">  </w:t>
      </w:r>
      <w:r w:rsidR="00270563" w:rsidRPr="00270563">
        <w:rPr>
          <w:rFonts w:ascii="游明朝" w:hAnsi="游明朝" w:cs="ＭＳ 明朝"/>
          <w:sz w:val="24"/>
          <w:szCs w:val="32"/>
        </w:rPr>
        <w:t>瑞国秘密情報（防衛装備品及び技術の移転に関する日本国政府とスウェーデ</w:t>
      </w:r>
      <w:r w:rsidR="00270563" w:rsidRPr="00270563">
        <w:rPr>
          <w:rFonts w:ascii="游明朝" w:hAnsi="游明朝" w:cs="ＭＳ 明朝" w:hint="eastAsia"/>
          <w:sz w:val="24"/>
          <w:szCs w:val="32"/>
        </w:rPr>
        <w:t>ン</w:t>
      </w:r>
      <w:r w:rsidR="00270563" w:rsidRPr="00270563">
        <w:rPr>
          <w:rFonts w:ascii="游明朝" w:hAnsi="游明朝" w:cs="ＭＳ 明朝"/>
          <w:sz w:val="24"/>
          <w:szCs w:val="32"/>
        </w:rPr>
        <w:t>王国政府との間の協定第四条に基づく防衛装備品及び技術に係る情報保護に関する日本国</w:t>
      </w:r>
      <w:r w:rsidR="00270563" w:rsidRPr="00270563">
        <w:rPr>
          <w:rFonts w:ascii="游明朝" w:hAnsi="游明朝" w:cs="ＭＳ 明朝" w:hint="eastAsia"/>
          <w:sz w:val="24"/>
          <w:szCs w:val="32"/>
        </w:rPr>
        <w:t>防衛省とスウェーデン王国</w:t>
      </w:r>
      <w:r w:rsidR="00270563" w:rsidRPr="001D5AE5">
        <w:rPr>
          <w:rFonts w:ascii="游明朝" w:hAnsi="游明朝" w:cs="ＭＳ 明朝" w:hint="eastAsia"/>
          <w:sz w:val="24"/>
          <w:szCs w:val="32"/>
        </w:rPr>
        <w:t>を代表する国防装備庁との間の取決め第</w:t>
      </w:r>
      <w:r w:rsidR="00270563" w:rsidRPr="001D5AE5">
        <w:rPr>
          <w:rFonts w:ascii="游明朝" w:hAnsi="游明朝" w:cs="ＭＳ 明朝"/>
          <w:sz w:val="24"/>
          <w:szCs w:val="32"/>
        </w:rPr>
        <w:t>1</w:t>
      </w:r>
      <w:r w:rsidR="00270563" w:rsidRPr="001D5AE5">
        <w:rPr>
          <w:rFonts w:ascii="游明朝" w:hAnsi="游明朝" w:cs="ＭＳ 明朝"/>
          <w:sz w:val="24"/>
          <w:szCs w:val="32"/>
        </w:rPr>
        <w:t>項に規定する秘密情報であって、スウェーデン王国政府から受</w:t>
      </w:r>
      <w:r w:rsidR="00270563" w:rsidRPr="001D5AE5">
        <w:rPr>
          <w:rFonts w:ascii="游明朝" w:hAnsi="游明朝" w:cs="ＭＳ 明朝" w:hint="eastAsia"/>
          <w:sz w:val="24"/>
          <w:szCs w:val="32"/>
        </w:rPr>
        <w:t>領</w:t>
      </w:r>
      <w:r w:rsidR="00270563" w:rsidRPr="001D5AE5">
        <w:rPr>
          <w:rFonts w:ascii="游明朝" w:hAnsi="游明朝" w:cs="ＭＳ 明朝"/>
          <w:sz w:val="24"/>
          <w:szCs w:val="32"/>
        </w:rPr>
        <w:t>したものをいう。第６条第２項第１０号において同じ｡）瑞国政府</w:t>
      </w:r>
    </w:p>
    <w:p w14:paraId="4DB1266B" w14:textId="77777777" w:rsidR="00270563" w:rsidRPr="001D5AE5" w:rsidRDefault="00270563" w:rsidP="00270563">
      <w:pPr>
        <w:autoSpaceDE w:val="0"/>
        <w:autoSpaceDN w:val="0"/>
        <w:adjustRightInd w:val="0"/>
        <w:ind w:left="480" w:hangingChars="200" w:hanging="480"/>
        <w:jc w:val="left"/>
        <w:rPr>
          <w:rFonts w:ascii="ＭＳ 明朝" w:hAnsi="ＭＳ 明朝" w:cs="ＭＳ 明朝"/>
          <w:sz w:val="24"/>
          <w:szCs w:val="32"/>
        </w:rPr>
      </w:pPr>
      <w:r w:rsidRPr="001D5AE5">
        <w:rPr>
          <w:rFonts w:ascii="ＭＳ 明朝" w:hAnsi="ＭＳ 明朝" w:cs="ＭＳ 明朝" w:hint="eastAsia"/>
          <w:sz w:val="24"/>
          <w:szCs w:val="32"/>
        </w:rPr>
        <w:t>(1</w:t>
      </w:r>
      <w:r w:rsidRPr="001D5AE5">
        <w:rPr>
          <w:rFonts w:ascii="ＭＳ 明朝" w:hAnsi="ＭＳ 明朝" w:cs="ＭＳ 明朝"/>
          <w:sz w:val="24"/>
          <w:szCs w:val="32"/>
        </w:rPr>
        <w:t>1</w:t>
      </w:r>
      <w:r w:rsidRPr="001D5AE5">
        <w:rPr>
          <w:rFonts w:ascii="ＭＳ 明朝" w:hAnsi="ＭＳ 明朝" w:cs="ＭＳ 明朝" w:hint="eastAsia"/>
          <w:sz w:val="24"/>
          <w:szCs w:val="32"/>
        </w:rPr>
        <w:t>)</w:t>
      </w:r>
      <w:r w:rsidRPr="001D5AE5">
        <w:rPr>
          <w:rFonts w:ascii="ＭＳ 明朝" w:hAnsi="ＭＳ 明朝" w:cs="MS-Mincho" w:hint="eastAsia"/>
          <w:kern w:val="0"/>
          <w:sz w:val="24"/>
          <w:szCs w:val="32"/>
        </w:rPr>
        <w:t xml:space="preserve">　</w:t>
      </w:r>
      <w:r w:rsidRPr="001D5AE5">
        <w:rPr>
          <w:rFonts w:ascii="ＭＳ 明朝" w:hAnsi="ＭＳ 明朝" w:cs="Calibri"/>
          <w:kern w:val="0"/>
          <w:sz w:val="24"/>
          <w:szCs w:val="32"/>
        </w:rPr>
        <w:t>サウジ秘密情報（防衛協力及び交流の過程で取得される情報の保護に関する日本国国防省とサウジアラビア王国国防省との間の取決め第１項ａに規定する秘密情報であって、サウジアラビア王国国防省から受領したものをいう。第６条第２項第１１号において同じ。</w:t>
      </w:r>
      <w:r w:rsidRPr="001D5AE5">
        <w:rPr>
          <w:rFonts w:ascii="ＭＳ 明朝" w:hAnsi="ＭＳ 明朝" w:cs="Calibri" w:hint="eastAsia"/>
          <w:kern w:val="0"/>
          <w:sz w:val="24"/>
          <w:szCs w:val="32"/>
        </w:rPr>
        <w:t xml:space="preserve">）　</w:t>
      </w:r>
      <w:r w:rsidRPr="001D5AE5">
        <w:rPr>
          <w:rFonts w:ascii="ＭＳ 明朝" w:hAnsi="ＭＳ 明朝" w:cs="Calibri"/>
          <w:kern w:val="0"/>
          <w:sz w:val="24"/>
          <w:szCs w:val="32"/>
        </w:rPr>
        <w:t>サウジ政府</w:t>
      </w:r>
    </w:p>
    <w:p w14:paraId="201BBD86" w14:textId="77777777" w:rsidR="00270563" w:rsidRPr="001D5AE5" w:rsidRDefault="00270563" w:rsidP="00270563">
      <w:pPr>
        <w:autoSpaceDE w:val="0"/>
        <w:autoSpaceDN w:val="0"/>
        <w:adjustRightInd w:val="0"/>
        <w:ind w:left="480" w:hangingChars="200" w:hanging="480"/>
        <w:jc w:val="left"/>
        <w:rPr>
          <w:rFonts w:ascii="ＭＳ 明朝" w:hAnsi="ＭＳ 明朝" w:cs="Calibri"/>
          <w:kern w:val="0"/>
          <w:sz w:val="24"/>
          <w:szCs w:val="32"/>
        </w:rPr>
      </w:pPr>
      <w:r w:rsidRPr="001D5AE5">
        <w:rPr>
          <w:rFonts w:ascii="ＭＳ 明朝" w:hAnsi="ＭＳ 明朝" w:cs="ＭＳ 明朝" w:hint="eastAsia"/>
          <w:sz w:val="24"/>
          <w:szCs w:val="32"/>
        </w:rPr>
        <w:t>(1</w:t>
      </w:r>
      <w:r w:rsidRPr="001D5AE5">
        <w:rPr>
          <w:rFonts w:ascii="ＭＳ 明朝" w:hAnsi="ＭＳ 明朝" w:cs="ＭＳ 明朝"/>
          <w:sz w:val="24"/>
          <w:szCs w:val="32"/>
        </w:rPr>
        <w:t>2</w:t>
      </w:r>
      <w:r w:rsidRPr="001D5AE5">
        <w:rPr>
          <w:rFonts w:ascii="ＭＳ 明朝" w:hAnsi="ＭＳ 明朝" w:cs="ＭＳ 明朝" w:hint="eastAsia"/>
          <w:sz w:val="24"/>
          <w:szCs w:val="32"/>
        </w:rPr>
        <w:t>)</w:t>
      </w:r>
      <w:r w:rsidRPr="001D5AE5">
        <w:rPr>
          <w:rFonts w:ascii="ＭＳ 明朝" w:hAnsi="ＭＳ 明朝" w:cs="MS-Mincho" w:hint="eastAsia"/>
          <w:kern w:val="0"/>
          <w:sz w:val="24"/>
          <w:szCs w:val="32"/>
        </w:rPr>
        <w:t xml:space="preserve">　</w:t>
      </w:r>
      <w:r w:rsidRPr="001D5AE5">
        <w:rPr>
          <w:rFonts w:ascii="ＭＳ 明朝" w:hAnsi="ＭＳ 明朝" w:cs="Calibri"/>
          <w:kern w:val="0"/>
          <w:sz w:val="24"/>
          <w:szCs w:val="32"/>
        </w:rPr>
        <w:t>ＵＡＥ秘密情報（防衛装備品及び技術の移転に関する日本国政府とアラブ首長国連邦政府との間の協定第五条に従って作成される防衛装備品及び技術に係る情報の保護に関する日本国防衛省とアラブ首長国連邦国防省との間の取決め第１項３に規定する秘密情報（「</w:t>
      </w:r>
      <w:r w:rsidRPr="001D5AE5">
        <w:rPr>
          <w:rFonts w:ascii="Times New Roman" w:hAnsi="Times New Roman"/>
          <w:kern w:val="0"/>
          <w:sz w:val="24"/>
          <w:szCs w:val="32"/>
        </w:rPr>
        <w:t>ر</w:t>
      </w:r>
      <w:r w:rsidRPr="001D5AE5">
        <w:rPr>
          <w:rFonts w:ascii="ＭＳ 明朝" w:hAnsi="ＭＳ 明朝" w:cs="Calibri"/>
          <w:kern w:val="0"/>
          <w:sz w:val="24"/>
          <w:szCs w:val="32"/>
        </w:rPr>
        <w:t xml:space="preserve"> </w:t>
      </w:r>
      <w:proofErr w:type="spellStart"/>
      <w:r w:rsidRPr="001D5AE5">
        <w:rPr>
          <w:rFonts w:ascii="Times New Roman" w:hAnsi="Times New Roman"/>
          <w:kern w:val="0"/>
          <w:sz w:val="24"/>
          <w:szCs w:val="32"/>
        </w:rPr>
        <w:t>محظو</w:t>
      </w:r>
      <w:proofErr w:type="spellEnd"/>
      <w:r w:rsidRPr="001D5AE5">
        <w:rPr>
          <w:rFonts w:ascii="ＭＳ 明朝" w:hAnsi="ＭＳ 明朝" w:cs="TimesNewRomanPSMT"/>
          <w:kern w:val="0"/>
          <w:sz w:val="24"/>
          <w:szCs w:val="32"/>
        </w:rPr>
        <w:t xml:space="preserve"> </w:t>
      </w:r>
      <w:r w:rsidRPr="001D5AE5">
        <w:rPr>
          <w:rFonts w:ascii="ＭＳ 明朝" w:hAnsi="ＭＳ 明朝" w:cs="Calibri"/>
          <w:kern w:val="0"/>
          <w:sz w:val="24"/>
          <w:szCs w:val="32"/>
        </w:rPr>
        <w:t>」に秘密指定されたものを 除く。）であって、アラブ首長国連邦国防省から受領したものをいう。第６条第２項第１２号において同じ。） ＵＡＥ政府</w:t>
      </w:r>
    </w:p>
    <w:p w14:paraId="634291AC" w14:textId="77777777" w:rsidR="00270563" w:rsidRPr="001D5AE5" w:rsidRDefault="00270563" w:rsidP="00270563">
      <w:pPr>
        <w:autoSpaceDE w:val="0"/>
        <w:autoSpaceDN w:val="0"/>
        <w:adjustRightInd w:val="0"/>
        <w:jc w:val="left"/>
        <w:rPr>
          <w:rFonts w:ascii="ＭＳ 明朝" w:hAnsi="ＭＳ 明朝" w:cs="Calibri"/>
          <w:kern w:val="0"/>
          <w:sz w:val="24"/>
          <w:szCs w:val="32"/>
        </w:rPr>
      </w:pPr>
      <w:r w:rsidRPr="001D5AE5">
        <w:rPr>
          <w:rFonts w:ascii="ＭＳ 明朝" w:hAnsi="ＭＳ 明朝" w:cs="ＭＳ 明朝" w:hint="eastAsia"/>
          <w:sz w:val="24"/>
          <w:szCs w:val="32"/>
        </w:rPr>
        <w:t>(1</w:t>
      </w:r>
      <w:r w:rsidRPr="001D5AE5">
        <w:rPr>
          <w:rFonts w:ascii="ＭＳ 明朝" w:hAnsi="ＭＳ 明朝" w:cs="ＭＳ 明朝"/>
          <w:sz w:val="24"/>
          <w:szCs w:val="32"/>
        </w:rPr>
        <w:t>3</w:t>
      </w:r>
      <w:r w:rsidRPr="001D5AE5">
        <w:rPr>
          <w:rFonts w:ascii="ＭＳ 明朝" w:hAnsi="ＭＳ 明朝" w:cs="ＭＳ 明朝" w:hint="eastAsia"/>
          <w:sz w:val="24"/>
          <w:szCs w:val="32"/>
        </w:rPr>
        <w:t>)</w:t>
      </w:r>
      <w:r w:rsidRPr="001D5AE5">
        <w:rPr>
          <w:rFonts w:ascii="ＭＳ 明朝" w:hAnsi="ＭＳ 明朝" w:cs="ＭＳ 明朝"/>
          <w:sz w:val="24"/>
          <w:szCs w:val="32"/>
        </w:rPr>
        <w:t xml:space="preserve"> </w:t>
      </w:r>
      <w:r w:rsidRPr="001D5AE5">
        <w:rPr>
          <w:rFonts w:ascii="游明朝" w:hAnsi="游明朝" w:cs="ＭＳ 明朝"/>
          <w:sz w:val="24"/>
          <w:szCs w:val="32"/>
        </w:rPr>
        <w:t xml:space="preserve"> </w:t>
      </w:r>
      <w:r w:rsidRPr="001D5AE5">
        <w:rPr>
          <w:rFonts w:ascii="ＭＳ 明朝" w:hAnsi="ＭＳ 明朝" w:cs="Calibri"/>
          <w:kern w:val="0"/>
          <w:sz w:val="24"/>
          <w:szCs w:val="32"/>
        </w:rPr>
        <w:t>宇国秘密情報（情報の保護に関する日本国政府とウクライナ政府との間</w:t>
      </w:r>
    </w:p>
    <w:p w14:paraId="0BDB6514" w14:textId="77777777" w:rsidR="00270563" w:rsidRPr="001D5AE5" w:rsidRDefault="00270563" w:rsidP="00270563">
      <w:pPr>
        <w:autoSpaceDE w:val="0"/>
        <w:autoSpaceDN w:val="0"/>
        <w:adjustRightInd w:val="0"/>
        <w:ind w:firstLineChars="200" w:firstLine="480"/>
        <w:jc w:val="left"/>
        <w:rPr>
          <w:rFonts w:ascii="ＭＳ 明朝" w:hAnsi="ＭＳ 明朝" w:cs="Calibri"/>
          <w:kern w:val="0"/>
          <w:sz w:val="24"/>
          <w:szCs w:val="32"/>
        </w:rPr>
      </w:pPr>
      <w:r w:rsidRPr="001D5AE5">
        <w:rPr>
          <w:rFonts w:ascii="ＭＳ 明朝" w:hAnsi="ＭＳ 明朝" w:cs="Calibri"/>
          <w:kern w:val="0"/>
          <w:sz w:val="24"/>
          <w:szCs w:val="32"/>
        </w:rPr>
        <w:t>の協定第１条ａに規定する秘密情報であって、ウクライナ政府から受領し</w:t>
      </w:r>
    </w:p>
    <w:p w14:paraId="7AC171D3" w14:textId="77777777" w:rsidR="00270563" w:rsidRPr="001D5AE5" w:rsidRDefault="00270563" w:rsidP="00270563">
      <w:pPr>
        <w:autoSpaceDE w:val="0"/>
        <w:autoSpaceDN w:val="0"/>
        <w:adjustRightInd w:val="0"/>
        <w:ind w:firstLineChars="200" w:firstLine="480"/>
        <w:jc w:val="left"/>
        <w:rPr>
          <w:rFonts w:ascii="游明朝" w:hAnsi="游明朝" w:cs="ＭＳ 明朝"/>
          <w:sz w:val="24"/>
          <w:szCs w:val="32"/>
        </w:rPr>
      </w:pPr>
      <w:r w:rsidRPr="001D5AE5">
        <w:rPr>
          <w:rFonts w:ascii="ＭＳ 明朝" w:hAnsi="ＭＳ 明朝" w:cs="Calibri"/>
          <w:kern w:val="0"/>
          <w:sz w:val="24"/>
          <w:szCs w:val="32"/>
        </w:rPr>
        <w:t>たものをいう。第６条第２項第１３号において同じ。）</w:t>
      </w:r>
      <w:r w:rsidRPr="001D5AE5">
        <w:rPr>
          <w:rFonts w:ascii="ＭＳ 明朝" w:hAnsi="ＭＳ 明朝" w:cs="Calibri" w:hint="eastAsia"/>
          <w:kern w:val="0"/>
          <w:sz w:val="24"/>
          <w:szCs w:val="32"/>
        </w:rPr>
        <w:t xml:space="preserve">　</w:t>
      </w:r>
      <w:r w:rsidRPr="001D5AE5">
        <w:rPr>
          <w:rFonts w:ascii="ＭＳ 明朝" w:hAnsi="ＭＳ 明朝" w:cs="Calibri"/>
          <w:kern w:val="0"/>
          <w:sz w:val="24"/>
          <w:szCs w:val="32"/>
        </w:rPr>
        <w:t>宇国政府</w:t>
      </w:r>
    </w:p>
    <w:p w14:paraId="6A38A961" w14:textId="77777777" w:rsidR="00CD06F7" w:rsidRPr="001D5AE5" w:rsidRDefault="00CD06F7" w:rsidP="00CD06F7">
      <w:pPr>
        <w:autoSpaceDE w:val="0"/>
        <w:autoSpaceDN w:val="0"/>
        <w:adjustRightInd w:val="0"/>
        <w:spacing w:line="240" w:lineRule="atLeast"/>
        <w:jc w:val="left"/>
        <w:rPr>
          <w:rFonts w:ascii="ＭＳ 明朝" w:hAnsi="ＭＳ 明朝" w:cs="ＭＳ 明朝"/>
          <w:kern w:val="0"/>
          <w:sz w:val="24"/>
        </w:rPr>
      </w:pPr>
      <w:r w:rsidRPr="001D5AE5">
        <w:rPr>
          <w:rFonts w:ascii="ＭＳ 明朝" w:hAnsi="ＭＳ 明朝" w:cs="ＭＳ 明朝" w:hint="eastAsia"/>
          <w:kern w:val="0"/>
          <w:sz w:val="24"/>
        </w:rPr>
        <w:t xml:space="preserve"> </w:t>
      </w:r>
      <w:r w:rsidRPr="001D5AE5">
        <w:rPr>
          <w:rFonts w:ascii="ＭＳ 明朝" w:hAnsi="ＭＳ 明朝" w:cs="ＭＳ 明朝"/>
          <w:kern w:val="0"/>
          <w:sz w:val="24"/>
        </w:rPr>
        <w:t xml:space="preserve"> </w:t>
      </w:r>
      <w:r w:rsidRPr="001D5AE5">
        <w:rPr>
          <w:rFonts w:ascii="ＭＳ 明朝" w:hAnsi="ＭＳ 明朝" w:cs="ＭＳ 明朝" w:hint="eastAsia"/>
          <w:kern w:val="0"/>
          <w:sz w:val="24"/>
        </w:rPr>
        <w:t>（特定資料の保全措置）</w:t>
      </w:r>
    </w:p>
    <w:p w14:paraId="1AC6E6A7" w14:textId="77777777" w:rsidR="00CD06F7" w:rsidRPr="00412AF6" w:rsidRDefault="00CD06F7" w:rsidP="00CD06F7">
      <w:pPr>
        <w:autoSpaceDE w:val="0"/>
        <w:autoSpaceDN w:val="0"/>
        <w:adjustRightInd w:val="0"/>
        <w:spacing w:line="240" w:lineRule="atLeast"/>
        <w:ind w:left="240" w:hangingChars="100" w:hanging="240"/>
        <w:jc w:val="left"/>
        <w:rPr>
          <w:rFonts w:ascii="ＭＳ 明朝" w:hAnsi="ＭＳ 明朝" w:cs="ＭＳ 明朝"/>
          <w:color w:val="000000"/>
          <w:kern w:val="0"/>
          <w:sz w:val="24"/>
        </w:rPr>
      </w:pPr>
      <w:r w:rsidRPr="001D5AE5">
        <w:rPr>
          <w:rFonts w:ascii="ＭＳ 明朝" w:hAnsi="ＭＳ 明朝" w:cs="ＭＳ 明朝" w:hint="eastAsia"/>
          <w:kern w:val="0"/>
          <w:sz w:val="24"/>
        </w:rPr>
        <w:t>第３条　乙は、主たる契約の説明書、仕様書、計算書、図表等</w:t>
      </w:r>
      <w:r w:rsidRPr="00412AF6">
        <w:rPr>
          <w:rFonts w:ascii="ＭＳ 明朝" w:hAnsi="ＭＳ 明朝" w:cs="ＭＳ 明朝" w:hint="eastAsia"/>
          <w:color w:val="000000"/>
          <w:kern w:val="0"/>
          <w:sz w:val="24"/>
        </w:rPr>
        <w:t>のうち、特定資料を防衛省が調達する装備品等の開発及び生産のための基盤の強化に関する法律（令和５年法律第５４号）第２７条第３項の規定により防衛大臣に報告した装備品等秘密の取扱いの業務に従事する者（以下「関係社員」という。）以外の者に供覧してはならない。</w:t>
      </w:r>
    </w:p>
    <w:p w14:paraId="5B8B442C" w14:textId="77777777" w:rsidR="00CD06F7" w:rsidRPr="00412AF6" w:rsidRDefault="00CD06F7" w:rsidP="00CD06F7">
      <w:pPr>
        <w:autoSpaceDE w:val="0"/>
        <w:autoSpaceDN w:val="0"/>
        <w:adjustRightInd w:val="0"/>
        <w:spacing w:line="240" w:lineRule="atLeast"/>
        <w:ind w:left="240" w:hangingChars="100" w:hanging="240"/>
        <w:jc w:val="left"/>
        <w:rPr>
          <w:rFonts w:ascii="ＭＳ 明朝" w:hAnsi="ＭＳ 明朝" w:cs="ＭＳ 明朝"/>
          <w:color w:val="000000"/>
          <w:kern w:val="0"/>
          <w:sz w:val="24"/>
        </w:rPr>
      </w:pPr>
      <w:r w:rsidRPr="00412AF6">
        <w:rPr>
          <w:rFonts w:ascii="ＭＳ 明朝" w:hAnsi="ＭＳ 明朝" w:cs="ＭＳ 明朝" w:hint="eastAsia"/>
          <w:color w:val="000000"/>
          <w:kern w:val="0"/>
          <w:sz w:val="24"/>
        </w:rPr>
        <w:t>２　乙は、関係社員であっても、作業に必要な限度を超えて特定資料を供覧してはならない。</w:t>
      </w:r>
    </w:p>
    <w:p w14:paraId="08C32BF9" w14:textId="77777777" w:rsidR="00CD06F7" w:rsidRPr="00412AF6" w:rsidRDefault="00CD06F7" w:rsidP="00CD06F7">
      <w:pPr>
        <w:autoSpaceDE w:val="0"/>
        <w:autoSpaceDN w:val="0"/>
        <w:adjustRightInd w:val="0"/>
        <w:spacing w:line="240" w:lineRule="atLeast"/>
        <w:jc w:val="left"/>
        <w:rPr>
          <w:rFonts w:ascii="ＭＳ 明朝" w:hAnsi="ＭＳ 明朝" w:cs="ＭＳ 明朝"/>
          <w:color w:val="000000"/>
          <w:kern w:val="0"/>
          <w:sz w:val="24"/>
        </w:rPr>
      </w:pPr>
      <w:r w:rsidRPr="00412AF6">
        <w:rPr>
          <w:rFonts w:ascii="ＭＳ 明朝" w:hAnsi="ＭＳ 明朝" w:cs="ＭＳ 明朝" w:hint="eastAsia"/>
          <w:color w:val="000000"/>
          <w:kern w:val="0"/>
          <w:sz w:val="24"/>
        </w:rPr>
        <w:t xml:space="preserve"> </w:t>
      </w:r>
      <w:r w:rsidRPr="00412AF6">
        <w:rPr>
          <w:rFonts w:ascii="ＭＳ 明朝" w:hAnsi="ＭＳ 明朝" w:cs="ＭＳ 明朝"/>
          <w:color w:val="000000"/>
          <w:kern w:val="0"/>
          <w:sz w:val="24"/>
        </w:rPr>
        <w:t xml:space="preserve"> </w:t>
      </w:r>
      <w:r w:rsidRPr="00412AF6">
        <w:rPr>
          <w:rFonts w:ascii="ＭＳ 明朝" w:hAnsi="ＭＳ 明朝" w:cs="ＭＳ 明朝" w:hint="eastAsia"/>
          <w:color w:val="000000"/>
          <w:kern w:val="0"/>
          <w:sz w:val="24"/>
        </w:rPr>
        <w:t>（特定物件の保全措置）</w:t>
      </w:r>
    </w:p>
    <w:p w14:paraId="427A96B8" w14:textId="77777777" w:rsidR="00CD06F7" w:rsidRPr="00412AF6" w:rsidRDefault="00CD06F7" w:rsidP="00CD06F7">
      <w:pPr>
        <w:autoSpaceDE w:val="0"/>
        <w:autoSpaceDN w:val="0"/>
        <w:adjustRightInd w:val="0"/>
        <w:spacing w:line="240" w:lineRule="atLeast"/>
        <w:ind w:left="240" w:hangingChars="100" w:hanging="240"/>
        <w:jc w:val="left"/>
        <w:rPr>
          <w:rFonts w:ascii="ＭＳ 明朝" w:hAnsi="ＭＳ 明朝" w:cs="ＭＳ 明朝"/>
          <w:color w:val="000000"/>
          <w:kern w:val="0"/>
          <w:sz w:val="24"/>
        </w:rPr>
      </w:pPr>
      <w:r w:rsidRPr="00412AF6">
        <w:rPr>
          <w:rFonts w:ascii="ＭＳ 明朝" w:hAnsi="ＭＳ 明朝" w:cs="ＭＳ 明朝" w:hint="eastAsia"/>
          <w:color w:val="000000"/>
          <w:kern w:val="0"/>
          <w:sz w:val="24"/>
        </w:rPr>
        <w:t>第４条　乙は、特定物件について、その保管中取扱いの慎重を期して、関係社員以外の者に供覧してはならない。</w:t>
      </w:r>
    </w:p>
    <w:p w14:paraId="73F4F193" w14:textId="77777777" w:rsidR="00CD06F7" w:rsidRPr="00412AF6" w:rsidRDefault="00CD06F7" w:rsidP="00CD06F7">
      <w:pPr>
        <w:autoSpaceDE w:val="0"/>
        <w:autoSpaceDN w:val="0"/>
        <w:adjustRightInd w:val="0"/>
        <w:spacing w:line="240" w:lineRule="atLeast"/>
        <w:ind w:left="240" w:hangingChars="100" w:hanging="240"/>
        <w:jc w:val="left"/>
        <w:rPr>
          <w:rFonts w:ascii="ＭＳ 明朝" w:hAnsi="ＭＳ 明朝" w:cs="ＭＳ 明朝"/>
          <w:color w:val="000000"/>
          <w:kern w:val="0"/>
          <w:sz w:val="24"/>
        </w:rPr>
      </w:pPr>
      <w:r w:rsidRPr="00412AF6">
        <w:rPr>
          <w:rFonts w:ascii="ＭＳ 明朝" w:hAnsi="ＭＳ 明朝" w:cs="ＭＳ 明朝" w:hint="eastAsia"/>
          <w:color w:val="000000"/>
          <w:kern w:val="0"/>
          <w:sz w:val="24"/>
        </w:rPr>
        <w:t>２　乙は、関係社員であっても、作業に必要な限度を超えて特定物件を供覧してはならない。</w:t>
      </w:r>
    </w:p>
    <w:p w14:paraId="16E4815A" w14:textId="77777777" w:rsidR="00CD06F7" w:rsidRPr="00412AF6" w:rsidRDefault="00CD06F7" w:rsidP="00CD06F7">
      <w:pPr>
        <w:autoSpaceDE w:val="0"/>
        <w:autoSpaceDN w:val="0"/>
        <w:adjustRightInd w:val="0"/>
        <w:spacing w:line="240" w:lineRule="atLeast"/>
        <w:jc w:val="left"/>
        <w:rPr>
          <w:rFonts w:ascii="ＭＳ 明朝" w:hAnsi="ＭＳ 明朝" w:cs="ＭＳ 明朝"/>
          <w:color w:val="000000"/>
          <w:kern w:val="0"/>
          <w:sz w:val="24"/>
        </w:rPr>
      </w:pPr>
      <w:r w:rsidRPr="00412AF6">
        <w:rPr>
          <w:rFonts w:ascii="ＭＳ 明朝" w:hAnsi="ＭＳ 明朝" w:cs="ＭＳ 明朝" w:hint="eastAsia"/>
          <w:color w:val="000000"/>
          <w:kern w:val="0"/>
          <w:sz w:val="24"/>
        </w:rPr>
        <w:t xml:space="preserve"> </w:t>
      </w:r>
      <w:r w:rsidRPr="00412AF6">
        <w:rPr>
          <w:rFonts w:ascii="ＭＳ 明朝" w:hAnsi="ＭＳ 明朝" w:cs="ＭＳ 明朝"/>
          <w:color w:val="000000"/>
          <w:kern w:val="0"/>
          <w:sz w:val="24"/>
        </w:rPr>
        <w:t xml:space="preserve"> </w:t>
      </w:r>
      <w:r w:rsidRPr="00412AF6">
        <w:rPr>
          <w:rFonts w:ascii="ＭＳ 明朝" w:hAnsi="ＭＳ 明朝" w:cs="ＭＳ 明朝" w:hint="eastAsia"/>
          <w:color w:val="000000"/>
          <w:kern w:val="0"/>
          <w:sz w:val="24"/>
        </w:rPr>
        <w:t>（特定資料及び特定物件の複製等）</w:t>
      </w:r>
    </w:p>
    <w:p w14:paraId="5743115E" w14:textId="77777777" w:rsidR="00CD06F7" w:rsidRPr="00412AF6" w:rsidRDefault="00CD06F7" w:rsidP="00CD06F7">
      <w:pPr>
        <w:autoSpaceDE w:val="0"/>
        <w:autoSpaceDN w:val="0"/>
        <w:adjustRightInd w:val="0"/>
        <w:spacing w:line="240" w:lineRule="atLeast"/>
        <w:ind w:left="240" w:hangingChars="100" w:hanging="240"/>
        <w:jc w:val="left"/>
        <w:rPr>
          <w:rFonts w:ascii="ＭＳ 明朝" w:hAnsi="ＭＳ 明朝" w:cs="ＭＳ 明朝"/>
          <w:color w:val="000000"/>
          <w:kern w:val="0"/>
          <w:sz w:val="24"/>
        </w:rPr>
      </w:pPr>
      <w:r w:rsidRPr="00412AF6">
        <w:rPr>
          <w:rFonts w:ascii="ＭＳ 明朝" w:hAnsi="ＭＳ 明朝" w:cs="ＭＳ 明朝" w:hint="eastAsia"/>
          <w:color w:val="000000"/>
          <w:kern w:val="0"/>
          <w:sz w:val="24"/>
        </w:rPr>
        <w:t>第５条　乙は、主たる契約に定められている場合を除き、特定資料を複製若しくは製作し、又は特定物件の設計資料、見取図、試験成績表等の複製、製作若しくは写真</w:t>
      </w:r>
      <w:r w:rsidRPr="00412AF6">
        <w:rPr>
          <w:rFonts w:ascii="ＭＳ 明朝" w:hAnsi="ＭＳ 明朝" w:cs="ＭＳ 明朝" w:hint="eastAsia"/>
          <w:color w:val="000000"/>
          <w:kern w:val="0"/>
          <w:sz w:val="24"/>
        </w:rPr>
        <w:lastRenderedPageBreak/>
        <w:t>撮影をする場合は、あらかじめ、甲の許可を得なければならない。</w:t>
      </w:r>
    </w:p>
    <w:p w14:paraId="42FE1B6A" w14:textId="77777777" w:rsidR="00CD06F7" w:rsidRPr="00412AF6" w:rsidRDefault="00CD06F7" w:rsidP="00CD06F7">
      <w:pPr>
        <w:autoSpaceDE w:val="0"/>
        <w:autoSpaceDN w:val="0"/>
        <w:adjustRightInd w:val="0"/>
        <w:spacing w:line="240" w:lineRule="atLeast"/>
        <w:ind w:left="240" w:hangingChars="100" w:hanging="240"/>
        <w:jc w:val="left"/>
        <w:rPr>
          <w:rFonts w:ascii="ＭＳ 明朝" w:hAnsi="ＭＳ 明朝" w:cs="ＭＳ 明朝"/>
          <w:color w:val="000000"/>
          <w:kern w:val="0"/>
          <w:sz w:val="24"/>
        </w:rPr>
      </w:pPr>
      <w:r w:rsidRPr="00412AF6">
        <w:rPr>
          <w:rFonts w:ascii="ＭＳ 明朝" w:hAnsi="ＭＳ 明朝" w:cs="ＭＳ 明朝" w:hint="eastAsia"/>
          <w:color w:val="000000"/>
          <w:kern w:val="0"/>
          <w:sz w:val="24"/>
        </w:rPr>
        <w:t xml:space="preserve">２　</w:t>
      </w:r>
      <w:r w:rsidR="00270563" w:rsidRPr="00270563">
        <w:rPr>
          <w:rFonts w:ascii="ＭＳ 明朝" w:hAnsi="ＭＳ 明朝" w:cs="Calibri"/>
          <w:kern w:val="0"/>
          <w:sz w:val="24"/>
        </w:rPr>
        <w:t>乙は、主たる契約又は前項の甲の許可により特定資料の複製若しくは製作又は特定物件の設 計資料、見取図、試験成績表等の複製、製作若しくは写真撮影をする場合は、あらかじめ、実施の細部について甲と協議し、甲又は甲の代理者の立</w:t>
      </w:r>
      <w:r w:rsidR="00270563" w:rsidRPr="003C7B7E">
        <w:rPr>
          <w:rFonts w:ascii="ＭＳ 明朝" w:hAnsi="ＭＳ 明朝" w:cs="Calibri"/>
          <w:color w:val="000000" w:themeColor="text1"/>
          <w:kern w:val="0"/>
          <w:sz w:val="24"/>
        </w:rPr>
        <w:t>会の下</w:t>
      </w:r>
      <w:r w:rsidR="00270563" w:rsidRPr="00270563">
        <w:rPr>
          <w:rFonts w:ascii="ＭＳ 明朝" w:hAnsi="ＭＳ 明朝" w:cs="Calibri"/>
          <w:kern w:val="0"/>
          <w:sz w:val="24"/>
        </w:rPr>
        <w:t>行わなければならない。</w:t>
      </w:r>
    </w:p>
    <w:p w14:paraId="296E8A4D" w14:textId="77777777" w:rsidR="00CD06F7" w:rsidRPr="00412AF6" w:rsidRDefault="00CD06F7" w:rsidP="00CD06F7">
      <w:pPr>
        <w:autoSpaceDE w:val="0"/>
        <w:autoSpaceDN w:val="0"/>
        <w:adjustRightInd w:val="0"/>
        <w:spacing w:line="240" w:lineRule="atLeast"/>
        <w:ind w:left="240" w:hangingChars="100" w:hanging="240"/>
        <w:jc w:val="left"/>
        <w:rPr>
          <w:rFonts w:ascii="ＭＳ 明朝" w:hAnsi="ＭＳ 明朝" w:cs="ＭＳ 明朝"/>
          <w:color w:val="000000"/>
          <w:kern w:val="0"/>
          <w:sz w:val="24"/>
        </w:rPr>
      </w:pPr>
      <w:r w:rsidRPr="00412AF6">
        <w:rPr>
          <w:rFonts w:ascii="ＭＳ 明朝" w:hAnsi="ＭＳ 明朝" w:cs="ＭＳ 明朝" w:hint="eastAsia"/>
          <w:color w:val="000000"/>
          <w:kern w:val="0"/>
          <w:sz w:val="24"/>
        </w:rPr>
        <w:t>３　第１項に規定する特定資料及び特定物件の複製等において完成に至らなかったものは、甲の指示に従い、装備品等秘密として探知することが困難となるよう、焼却、粉砕、細断、溶解、破壊等の方法により、確実に破棄しなければならない。</w:t>
      </w:r>
    </w:p>
    <w:p w14:paraId="10BC68D1" w14:textId="77777777" w:rsidR="00CD06F7" w:rsidRPr="00412AF6" w:rsidRDefault="00CD06F7" w:rsidP="00CD06F7">
      <w:pPr>
        <w:autoSpaceDE w:val="0"/>
        <w:autoSpaceDN w:val="0"/>
        <w:adjustRightInd w:val="0"/>
        <w:spacing w:line="240" w:lineRule="atLeast"/>
        <w:jc w:val="left"/>
        <w:rPr>
          <w:rFonts w:ascii="ＭＳ 明朝" w:hAnsi="ＭＳ 明朝" w:cs="ＭＳ 明朝"/>
          <w:color w:val="000000"/>
          <w:kern w:val="0"/>
          <w:sz w:val="24"/>
        </w:rPr>
      </w:pPr>
      <w:r w:rsidRPr="00412AF6">
        <w:rPr>
          <w:rFonts w:ascii="ＭＳ 明朝" w:hAnsi="ＭＳ 明朝" w:cs="ＭＳ 明朝" w:hint="eastAsia"/>
          <w:color w:val="000000"/>
          <w:kern w:val="0"/>
          <w:sz w:val="24"/>
        </w:rPr>
        <w:t xml:space="preserve"> </w:t>
      </w:r>
      <w:r w:rsidRPr="00412AF6">
        <w:rPr>
          <w:rFonts w:ascii="ＭＳ 明朝" w:hAnsi="ＭＳ 明朝" w:cs="ＭＳ 明朝"/>
          <w:color w:val="000000"/>
          <w:kern w:val="0"/>
          <w:sz w:val="24"/>
        </w:rPr>
        <w:t xml:space="preserve"> </w:t>
      </w:r>
      <w:r w:rsidRPr="00412AF6">
        <w:rPr>
          <w:rFonts w:ascii="ＭＳ 明朝" w:hAnsi="ＭＳ 明朝" w:cs="ＭＳ 明朝" w:hint="eastAsia"/>
          <w:color w:val="000000"/>
          <w:kern w:val="0"/>
          <w:sz w:val="24"/>
        </w:rPr>
        <w:t>（装備品等秘密の表示等）</w:t>
      </w:r>
    </w:p>
    <w:p w14:paraId="270DE049" w14:textId="77777777" w:rsidR="00270563" w:rsidRPr="00270563" w:rsidRDefault="00CD06F7" w:rsidP="00270563">
      <w:pPr>
        <w:autoSpaceDE w:val="0"/>
        <w:autoSpaceDN w:val="0"/>
        <w:adjustRightInd w:val="0"/>
        <w:ind w:left="240" w:hangingChars="100" w:hanging="240"/>
        <w:jc w:val="left"/>
        <w:rPr>
          <w:rFonts w:ascii="Calibri" w:hAnsi="Calibri" w:cs="Calibri"/>
          <w:kern w:val="0"/>
          <w:sz w:val="24"/>
          <w:szCs w:val="22"/>
        </w:rPr>
      </w:pPr>
      <w:r w:rsidRPr="00412AF6">
        <w:rPr>
          <w:rFonts w:ascii="ＭＳ 明朝" w:hAnsi="ＭＳ 明朝" w:cs="ＭＳ 明朝" w:hint="eastAsia"/>
          <w:color w:val="000000"/>
          <w:kern w:val="0"/>
          <w:sz w:val="24"/>
        </w:rPr>
        <w:t xml:space="preserve">第６条　</w:t>
      </w:r>
      <w:r w:rsidR="00270563" w:rsidRPr="00270563">
        <w:rPr>
          <w:rFonts w:ascii="Calibri" w:hAnsi="Calibri" w:cs="Calibri"/>
          <w:kern w:val="0"/>
          <w:sz w:val="24"/>
          <w:szCs w:val="22"/>
        </w:rPr>
        <w:t>乙は、特定資料又は特定物件を複製又は製作し、甲からの指示があったときは、甲又はその指定する者の立会いの下、これらに装備品等秘</w:t>
      </w:r>
      <w:r w:rsidR="00270563" w:rsidRPr="00545BF3">
        <w:rPr>
          <w:rFonts w:ascii="Calibri" w:hAnsi="Calibri" w:cs="Calibri"/>
          <w:kern w:val="0"/>
          <w:sz w:val="24"/>
          <w:szCs w:val="22"/>
        </w:rPr>
        <w:t>密及び登録</w:t>
      </w:r>
      <w:r w:rsidR="00270563" w:rsidRPr="00270563">
        <w:rPr>
          <w:rFonts w:ascii="Calibri" w:hAnsi="Calibri" w:cs="Calibri"/>
          <w:kern w:val="0"/>
          <w:sz w:val="24"/>
          <w:szCs w:val="22"/>
        </w:rPr>
        <w:t>番号等の表示を付さなければならない。ただし、甲又はその指定する者の許可を受けたときはこの限りではない。</w:t>
      </w:r>
    </w:p>
    <w:p w14:paraId="5A621980" w14:textId="77777777" w:rsidR="00CD06F7" w:rsidRPr="00412AF6" w:rsidRDefault="00CD06F7" w:rsidP="00270563">
      <w:pPr>
        <w:autoSpaceDE w:val="0"/>
        <w:autoSpaceDN w:val="0"/>
        <w:adjustRightInd w:val="0"/>
        <w:spacing w:line="240" w:lineRule="atLeast"/>
        <w:ind w:left="240" w:hangingChars="100" w:hanging="240"/>
        <w:jc w:val="left"/>
        <w:rPr>
          <w:rFonts w:ascii="ＭＳ 明朝" w:hAnsi="ＭＳ 明朝" w:cs="ＭＳ 明朝"/>
          <w:color w:val="000000"/>
          <w:kern w:val="0"/>
          <w:sz w:val="24"/>
        </w:rPr>
      </w:pPr>
      <w:r w:rsidRPr="00412AF6">
        <w:rPr>
          <w:rFonts w:ascii="ＭＳ 明朝" w:hAnsi="ＭＳ 明朝" w:cs="ＭＳ 明朝" w:hint="eastAsia"/>
          <w:color w:val="000000"/>
          <w:kern w:val="0"/>
          <w:sz w:val="24"/>
        </w:rPr>
        <w:t>２　前項の場合において、当該特定資料又は当該特定物件が次の各号に掲げる情報に該当するときは、乙は、装備品等秘密、登録番号等の表示に加え、当該各号に定める表示を付さなければならない。ただし、既にＮＡＴＯ　ＣＯＮＦＩＤＥＮＴＩＡＬ又はＮＡＴＯ　ＲＥＳＴＲＩＣＴＥＤの表示が付されているものについては、改めて当該表示を付すことを要しない。</w:t>
      </w:r>
    </w:p>
    <w:p w14:paraId="00791A32" w14:textId="77777777" w:rsidR="00CD06F7" w:rsidRPr="00412AF6" w:rsidRDefault="00CD06F7" w:rsidP="00CD06F7">
      <w:pPr>
        <w:autoSpaceDE w:val="0"/>
        <w:autoSpaceDN w:val="0"/>
        <w:adjustRightInd w:val="0"/>
        <w:spacing w:line="240" w:lineRule="atLeast"/>
        <w:jc w:val="left"/>
        <w:rPr>
          <w:rFonts w:ascii="ＭＳ 明朝" w:hAnsi="ＭＳ 明朝" w:cs="ＭＳ 明朝"/>
          <w:color w:val="000000"/>
          <w:kern w:val="0"/>
          <w:sz w:val="24"/>
        </w:rPr>
      </w:pPr>
      <w:r w:rsidRPr="00412AF6">
        <w:rPr>
          <w:rFonts w:ascii="游明朝" w:hAnsi="游明朝" w:cs="ＭＳ 明朝"/>
          <w:color w:val="000000"/>
          <w:kern w:val="0"/>
          <w:sz w:val="24"/>
        </w:rPr>
        <w:t xml:space="preserve"> </w:t>
      </w:r>
      <w:r w:rsidRPr="00412AF6">
        <w:rPr>
          <w:rFonts w:ascii="ＭＳ 明朝" w:hAnsi="ＭＳ 明朝" w:cs="ＭＳ 明朝" w:hint="eastAsia"/>
          <w:color w:val="000000"/>
          <w:kern w:val="0"/>
          <w:sz w:val="24"/>
        </w:rPr>
        <w:t>(1)</w:t>
      </w:r>
      <w:r w:rsidRPr="00412AF6">
        <w:rPr>
          <w:rFonts w:ascii="ＭＳ 明朝" w:hAnsi="ＭＳ 明朝" w:cs="ＭＳ 明朝"/>
          <w:color w:val="000000"/>
          <w:kern w:val="0"/>
          <w:sz w:val="24"/>
        </w:rPr>
        <w:t xml:space="preserve">  </w:t>
      </w:r>
      <w:r w:rsidRPr="00412AF6">
        <w:rPr>
          <w:rFonts w:ascii="ＭＳ 明朝" w:hAnsi="ＭＳ 明朝" w:cs="ＭＳ 明朝" w:hint="eastAsia"/>
          <w:color w:val="000000"/>
          <w:kern w:val="0"/>
          <w:sz w:val="24"/>
        </w:rPr>
        <w:t>米国秘密軍事情報　米国政府</w:t>
      </w:r>
    </w:p>
    <w:p w14:paraId="40EEA9B6" w14:textId="77777777" w:rsidR="00CD06F7" w:rsidRPr="00412AF6" w:rsidRDefault="00CD06F7" w:rsidP="00270563">
      <w:pPr>
        <w:autoSpaceDE w:val="0"/>
        <w:autoSpaceDN w:val="0"/>
        <w:adjustRightInd w:val="0"/>
        <w:spacing w:line="240" w:lineRule="atLeast"/>
        <w:ind w:left="480" w:hangingChars="200" w:hanging="480"/>
        <w:jc w:val="left"/>
        <w:rPr>
          <w:rFonts w:ascii="ＭＳ 明朝" w:hAnsi="ＭＳ 明朝" w:cs="ＭＳ 明朝"/>
          <w:color w:val="000000"/>
          <w:kern w:val="0"/>
          <w:sz w:val="24"/>
        </w:rPr>
      </w:pPr>
      <w:r w:rsidRPr="00412AF6">
        <w:rPr>
          <w:rFonts w:ascii="ＭＳ 明朝" w:hAnsi="ＭＳ 明朝" w:cs="ＭＳ 明朝"/>
          <w:color w:val="000000"/>
          <w:kern w:val="0"/>
          <w:sz w:val="24"/>
        </w:rPr>
        <w:t xml:space="preserve"> </w:t>
      </w:r>
      <w:r w:rsidRPr="00412AF6">
        <w:rPr>
          <w:rFonts w:ascii="ＭＳ 明朝" w:hAnsi="ＭＳ 明朝" w:cs="ＭＳ 明朝" w:hint="eastAsia"/>
          <w:color w:val="000000"/>
          <w:kern w:val="0"/>
          <w:sz w:val="24"/>
        </w:rPr>
        <w:t>(2)</w:t>
      </w:r>
      <w:r w:rsidRPr="00412AF6">
        <w:rPr>
          <w:rFonts w:ascii="ＭＳ 明朝" w:hAnsi="ＭＳ 明朝" w:cs="ＭＳ 明朝"/>
          <w:color w:val="000000"/>
          <w:kern w:val="0"/>
          <w:sz w:val="24"/>
        </w:rPr>
        <w:t xml:space="preserve">  </w:t>
      </w:r>
      <w:r w:rsidRPr="00412AF6">
        <w:rPr>
          <w:rFonts w:ascii="ＭＳ 明朝" w:hAnsi="ＭＳ 明朝" w:cs="ＭＳ 明朝" w:hint="eastAsia"/>
          <w:color w:val="000000"/>
          <w:kern w:val="0"/>
          <w:sz w:val="24"/>
        </w:rPr>
        <w:t>北大西洋条約機構秘密情報　ＮＡＴＯ　ＣＯＮＦＩＤＥＮＴＩＡＬ又はＮＡＴＯＲＥＳＴＲＩＣＴＥＤ</w:t>
      </w:r>
    </w:p>
    <w:p w14:paraId="1EF171C7" w14:textId="77777777" w:rsidR="00CD06F7" w:rsidRPr="00412AF6" w:rsidRDefault="00CD06F7" w:rsidP="00CD06F7">
      <w:pPr>
        <w:autoSpaceDE w:val="0"/>
        <w:autoSpaceDN w:val="0"/>
        <w:adjustRightInd w:val="0"/>
        <w:spacing w:line="240" w:lineRule="atLeast"/>
        <w:jc w:val="left"/>
        <w:rPr>
          <w:rFonts w:ascii="ＭＳ 明朝" w:hAnsi="ＭＳ 明朝" w:cs="ＭＳ 明朝"/>
          <w:color w:val="000000"/>
          <w:kern w:val="0"/>
          <w:sz w:val="24"/>
        </w:rPr>
      </w:pPr>
      <w:r w:rsidRPr="00412AF6">
        <w:rPr>
          <w:rFonts w:ascii="ＭＳ 明朝" w:hAnsi="ＭＳ 明朝" w:cs="ＭＳ 明朝"/>
          <w:color w:val="000000"/>
          <w:kern w:val="0"/>
          <w:sz w:val="24"/>
        </w:rPr>
        <w:t xml:space="preserve"> </w:t>
      </w:r>
      <w:r w:rsidRPr="00412AF6">
        <w:rPr>
          <w:rFonts w:ascii="ＭＳ 明朝" w:hAnsi="ＭＳ 明朝" w:cs="ＭＳ 明朝" w:hint="eastAsia"/>
          <w:color w:val="000000"/>
          <w:kern w:val="0"/>
          <w:sz w:val="24"/>
        </w:rPr>
        <w:t>(3)</w:t>
      </w:r>
      <w:r w:rsidRPr="00412AF6">
        <w:rPr>
          <w:rFonts w:ascii="ＭＳ 明朝" w:hAnsi="ＭＳ 明朝" w:cs="ＭＳ 明朝"/>
          <w:color w:val="000000"/>
          <w:kern w:val="0"/>
          <w:sz w:val="24"/>
        </w:rPr>
        <w:t xml:space="preserve">  </w:t>
      </w:r>
      <w:r w:rsidRPr="00412AF6">
        <w:rPr>
          <w:rFonts w:ascii="ＭＳ 明朝" w:hAnsi="ＭＳ 明朝" w:cs="ＭＳ 明朝" w:hint="eastAsia"/>
          <w:color w:val="000000"/>
          <w:kern w:val="0"/>
          <w:sz w:val="24"/>
        </w:rPr>
        <w:t>仏国秘密情報　仏国政府</w:t>
      </w:r>
    </w:p>
    <w:p w14:paraId="2FA6A940" w14:textId="77777777" w:rsidR="00CD06F7" w:rsidRPr="00412AF6" w:rsidRDefault="00CD06F7" w:rsidP="00CD06F7">
      <w:pPr>
        <w:autoSpaceDE w:val="0"/>
        <w:autoSpaceDN w:val="0"/>
        <w:adjustRightInd w:val="0"/>
        <w:spacing w:line="240" w:lineRule="atLeast"/>
        <w:jc w:val="left"/>
        <w:rPr>
          <w:rFonts w:ascii="ＭＳ 明朝" w:hAnsi="ＭＳ 明朝" w:cs="ＭＳ 明朝"/>
          <w:color w:val="000000"/>
          <w:kern w:val="0"/>
          <w:sz w:val="24"/>
        </w:rPr>
      </w:pPr>
      <w:r w:rsidRPr="00412AF6">
        <w:rPr>
          <w:rFonts w:ascii="ＭＳ 明朝" w:hAnsi="ＭＳ 明朝" w:cs="ＭＳ 明朝"/>
          <w:color w:val="000000"/>
          <w:kern w:val="0"/>
          <w:sz w:val="24"/>
        </w:rPr>
        <w:t xml:space="preserve"> </w:t>
      </w:r>
      <w:r w:rsidRPr="00412AF6">
        <w:rPr>
          <w:rFonts w:ascii="ＭＳ 明朝" w:hAnsi="ＭＳ 明朝" w:cs="ＭＳ 明朝" w:hint="eastAsia"/>
          <w:color w:val="000000"/>
          <w:kern w:val="0"/>
          <w:sz w:val="24"/>
        </w:rPr>
        <w:t>(4)</w:t>
      </w:r>
      <w:r w:rsidRPr="00412AF6">
        <w:rPr>
          <w:rFonts w:ascii="ＭＳ 明朝" w:hAnsi="ＭＳ 明朝" w:cs="ＭＳ 明朝"/>
          <w:color w:val="000000"/>
          <w:kern w:val="0"/>
          <w:sz w:val="24"/>
        </w:rPr>
        <w:t xml:space="preserve">  </w:t>
      </w:r>
      <w:r w:rsidRPr="00412AF6">
        <w:rPr>
          <w:rFonts w:ascii="ＭＳ 明朝" w:hAnsi="ＭＳ 明朝" w:cs="ＭＳ 明朝" w:hint="eastAsia"/>
          <w:color w:val="000000"/>
          <w:kern w:val="0"/>
          <w:sz w:val="24"/>
        </w:rPr>
        <w:t>豪州秘密情報　豪州政府</w:t>
      </w:r>
    </w:p>
    <w:p w14:paraId="27B7BA71" w14:textId="77777777" w:rsidR="00CD06F7" w:rsidRPr="00412AF6" w:rsidRDefault="00CD06F7" w:rsidP="00CD06F7">
      <w:pPr>
        <w:autoSpaceDE w:val="0"/>
        <w:autoSpaceDN w:val="0"/>
        <w:adjustRightInd w:val="0"/>
        <w:spacing w:line="240" w:lineRule="atLeast"/>
        <w:jc w:val="left"/>
        <w:rPr>
          <w:rFonts w:ascii="ＭＳ 明朝" w:hAnsi="ＭＳ 明朝" w:cs="ＭＳ 明朝"/>
          <w:color w:val="000000"/>
          <w:kern w:val="0"/>
          <w:sz w:val="24"/>
        </w:rPr>
      </w:pPr>
      <w:r w:rsidRPr="00412AF6">
        <w:rPr>
          <w:rFonts w:ascii="ＭＳ 明朝" w:hAnsi="ＭＳ 明朝" w:cs="ＭＳ 明朝"/>
          <w:color w:val="000000"/>
          <w:kern w:val="0"/>
          <w:sz w:val="24"/>
        </w:rPr>
        <w:t xml:space="preserve"> </w:t>
      </w:r>
      <w:r w:rsidRPr="00412AF6">
        <w:rPr>
          <w:rFonts w:ascii="ＭＳ 明朝" w:hAnsi="ＭＳ 明朝" w:cs="ＭＳ 明朝" w:hint="eastAsia"/>
          <w:color w:val="000000"/>
          <w:kern w:val="0"/>
          <w:sz w:val="24"/>
        </w:rPr>
        <w:t>(5)　英国秘密情報　英国政府</w:t>
      </w:r>
    </w:p>
    <w:p w14:paraId="4E7851BF" w14:textId="77777777" w:rsidR="00CD06F7" w:rsidRPr="00412AF6" w:rsidRDefault="00CD06F7" w:rsidP="00CD06F7">
      <w:pPr>
        <w:autoSpaceDE w:val="0"/>
        <w:autoSpaceDN w:val="0"/>
        <w:adjustRightInd w:val="0"/>
        <w:spacing w:line="240" w:lineRule="atLeast"/>
        <w:jc w:val="left"/>
        <w:rPr>
          <w:rFonts w:ascii="ＭＳ 明朝" w:hAnsi="ＭＳ 明朝" w:cs="ＭＳ 明朝"/>
          <w:color w:val="000000"/>
          <w:kern w:val="0"/>
          <w:sz w:val="24"/>
        </w:rPr>
      </w:pPr>
      <w:r w:rsidRPr="00412AF6">
        <w:rPr>
          <w:rFonts w:ascii="ＭＳ 明朝" w:hAnsi="ＭＳ 明朝" w:cs="ＭＳ 明朝"/>
          <w:color w:val="000000"/>
          <w:kern w:val="0"/>
          <w:sz w:val="24"/>
        </w:rPr>
        <w:t xml:space="preserve"> </w:t>
      </w:r>
      <w:r w:rsidRPr="00412AF6">
        <w:rPr>
          <w:rFonts w:ascii="ＭＳ 明朝" w:hAnsi="ＭＳ 明朝" w:cs="ＭＳ 明朝" w:hint="eastAsia"/>
          <w:color w:val="000000"/>
          <w:kern w:val="0"/>
          <w:sz w:val="24"/>
        </w:rPr>
        <w:t>(6)　インド秘密軍事情報　インド政府</w:t>
      </w:r>
    </w:p>
    <w:p w14:paraId="78E4FE46" w14:textId="77777777" w:rsidR="00CD06F7" w:rsidRPr="00412AF6" w:rsidRDefault="00CD06F7" w:rsidP="00CD06F7">
      <w:pPr>
        <w:autoSpaceDE w:val="0"/>
        <w:autoSpaceDN w:val="0"/>
        <w:adjustRightInd w:val="0"/>
        <w:spacing w:line="240" w:lineRule="atLeast"/>
        <w:jc w:val="left"/>
        <w:rPr>
          <w:rFonts w:ascii="ＭＳ 明朝" w:hAnsi="ＭＳ 明朝" w:cs="ＭＳ 明朝"/>
          <w:color w:val="000000"/>
          <w:kern w:val="0"/>
          <w:sz w:val="24"/>
        </w:rPr>
      </w:pPr>
      <w:r w:rsidRPr="00412AF6">
        <w:rPr>
          <w:rFonts w:ascii="ＭＳ 明朝" w:hAnsi="ＭＳ 明朝" w:cs="ＭＳ 明朝"/>
          <w:color w:val="000000"/>
          <w:kern w:val="0"/>
          <w:sz w:val="24"/>
        </w:rPr>
        <w:t xml:space="preserve"> </w:t>
      </w:r>
      <w:r w:rsidRPr="00412AF6">
        <w:rPr>
          <w:rFonts w:ascii="ＭＳ 明朝" w:hAnsi="ＭＳ 明朝" w:cs="ＭＳ 明朝" w:hint="eastAsia"/>
          <w:color w:val="000000"/>
          <w:kern w:val="0"/>
          <w:sz w:val="24"/>
        </w:rPr>
        <w:t>(7)　伊国秘密情報　伊国政府</w:t>
      </w:r>
    </w:p>
    <w:p w14:paraId="03FBC73C" w14:textId="77777777" w:rsidR="00CD06F7" w:rsidRPr="001D5AE5" w:rsidRDefault="00CD06F7" w:rsidP="00CD06F7">
      <w:pPr>
        <w:autoSpaceDE w:val="0"/>
        <w:autoSpaceDN w:val="0"/>
        <w:adjustRightInd w:val="0"/>
        <w:spacing w:line="240" w:lineRule="atLeast"/>
        <w:jc w:val="left"/>
        <w:rPr>
          <w:rFonts w:ascii="ＭＳ 明朝" w:hAnsi="ＭＳ 明朝" w:cs="ＭＳ 明朝"/>
          <w:kern w:val="0"/>
          <w:sz w:val="24"/>
        </w:rPr>
      </w:pPr>
      <w:r w:rsidRPr="00412AF6">
        <w:rPr>
          <w:rFonts w:ascii="ＭＳ 明朝" w:hAnsi="ＭＳ 明朝" w:cs="ＭＳ 明朝"/>
          <w:color w:val="000000"/>
          <w:kern w:val="0"/>
          <w:sz w:val="24"/>
        </w:rPr>
        <w:t xml:space="preserve"> </w:t>
      </w:r>
      <w:r w:rsidRPr="00412AF6">
        <w:rPr>
          <w:rFonts w:ascii="ＭＳ 明朝" w:hAnsi="ＭＳ 明朝" w:cs="ＭＳ 明朝" w:hint="eastAsia"/>
          <w:color w:val="000000"/>
          <w:kern w:val="0"/>
          <w:sz w:val="24"/>
        </w:rPr>
        <w:t>(8)</w:t>
      </w:r>
      <w:r w:rsidRPr="001D5AE5">
        <w:rPr>
          <w:rFonts w:ascii="ＭＳ 明朝" w:hAnsi="ＭＳ 明朝" w:cs="ＭＳ 明朝" w:hint="eastAsia"/>
          <w:kern w:val="0"/>
          <w:sz w:val="24"/>
        </w:rPr>
        <w:t xml:space="preserve">　韓国秘密軍事情報　韓国政府</w:t>
      </w:r>
    </w:p>
    <w:p w14:paraId="6D16E963" w14:textId="77777777" w:rsidR="00CD06F7" w:rsidRPr="001D5AE5" w:rsidRDefault="00CD06F7" w:rsidP="00CD06F7">
      <w:pPr>
        <w:autoSpaceDE w:val="0"/>
        <w:autoSpaceDN w:val="0"/>
        <w:adjustRightInd w:val="0"/>
        <w:spacing w:line="240" w:lineRule="atLeast"/>
        <w:jc w:val="left"/>
        <w:rPr>
          <w:rFonts w:ascii="ＭＳ 明朝" w:hAnsi="ＭＳ 明朝" w:cs="ＭＳ 明朝"/>
          <w:kern w:val="0"/>
          <w:sz w:val="24"/>
        </w:rPr>
      </w:pPr>
      <w:r w:rsidRPr="001D5AE5">
        <w:rPr>
          <w:rFonts w:ascii="ＭＳ 明朝" w:hAnsi="ＭＳ 明朝" w:cs="ＭＳ 明朝"/>
          <w:kern w:val="0"/>
          <w:sz w:val="24"/>
        </w:rPr>
        <w:t xml:space="preserve"> </w:t>
      </w:r>
      <w:r w:rsidRPr="001D5AE5">
        <w:rPr>
          <w:rFonts w:ascii="ＭＳ 明朝" w:hAnsi="ＭＳ 明朝" w:cs="ＭＳ 明朝" w:hint="eastAsia"/>
          <w:kern w:val="0"/>
          <w:sz w:val="24"/>
        </w:rPr>
        <w:t>(9)</w:t>
      </w:r>
      <w:r w:rsidRPr="001D5AE5">
        <w:rPr>
          <w:rFonts w:ascii="ＭＳ 明朝" w:hAnsi="ＭＳ 明朝" w:cs="ＭＳ 明朝"/>
          <w:kern w:val="0"/>
          <w:sz w:val="24"/>
        </w:rPr>
        <w:t xml:space="preserve">  独国秘密情報　独国政府</w:t>
      </w:r>
    </w:p>
    <w:p w14:paraId="23047BB2" w14:textId="77777777" w:rsidR="00CD06F7" w:rsidRPr="001D5AE5" w:rsidRDefault="00CD06F7" w:rsidP="00CD06F7">
      <w:pPr>
        <w:autoSpaceDE w:val="0"/>
        <w:autoSpaceDN w:val="0"/>
        <w:adjustRightInd w:val="0"/>
        <w:spacing w:line="240" w:lineRule="atLeast"/>
        <w:jc w:val="left"/>
        <w:rPr>
          <w:rFonts w:ascii="TmsRmn" w:hAnsi="TmsRmn" w:cs="ＭＳ 明朝"/>
          <w:kern w:val="0"/>
          <w:sz w:val="24"/>
        </w:rPr>
      </w:pPr>
      <w:r w:rsidRPr="001D5AE5">
        <w:rPr>
          <w:rFonts w:ascii="ＭＳ 明朝" w:hAnsi="ＭＳ 明朝" w:cs="ＭＳ 明朝" w:hint="eastAsia"/>
          <w:kern w:val="0"/>
          <w:sz w:val="24"/>
        </w:rPr>
        <w:t>(10)</w:t>
      </w:r>
      <w:r w:rsidRPr="001D5AE5">
        <w:rPr>
          <w:rFonts w:ascii="ＭＳ 明朝" w:hAnsi="ＭＳ 明朝" w:cs="ＭＳ 明朝"/>
          <w:kern w:val="0"/>
          <w:sz w:val="24"/>
        </w:rPr>
        <w:t xml:space="preserve">  </w:t>
      </w:r>
      <w:r w:rsidRPr="001D5AE5">
        <w:rPr>
          <w:rFonts w:ascii="游明朝" w:hAnsi="游明朝" w:cs="ＭＳ 明朝"/>
          <w:kern w:val="0"/>
          <w:sz w:val="24"/>
        </w:rPr>
        <w:t>瑞国秘</w:t>
      </w:r>
      <w:r w:rsidRPr="001D5AE5">
        <w:rPr>
          <w:rFonts w:ascii="TmsRmn" w:hAnsi="TmsRmn" w:cs="ＭＳ 明朝"/>
          <w:kern w:val="0"/>
          <w:sz w:val="24"/>
        </w:rPr>
        <w:t>密情報　瑞国政府</w:t>
      </w:r>
    </w:p>
    <w:p w14:paraId="7E0A1189" w14:textId="77777777" w:rsidR="00270563" w:rsidRPr="001D5AE5" w:rsidRDefault="00270563" w:rsidP="00270563">
      <w:pPr>
        <w:rPr>
          <w:rFonts w:ascii="ＭＳ 明朝" w:hAnsi="ＭＳ 明朝" w:cs="Calibri"/>
          <w:kern w:val="0"/>
          <w:sz w:val="24"/>
          <w:szCs w:val="32"/>
        </w:rPr>
      </w:pPr>
      <w:r w:rsidRPr="001D5AE5">
        <w:rPr>
          <w:rFonts w:ascii="ＭＳ 明朝" w:hAnsi="ＭＳ 明朝" w:cs="ＭＳ 明朝" w:hint="eastAsia"/>
          <w:kern w:val="0"/>
          <w:sz w:val="24"/>
          <w:szCs w:val="32"/>
        </w:rPr>
        <w:t>(1</w:t>
      </w:r>
      <w:r w:rsidRPr="001D5AE5">
        <w:rPr>
          <w:rFonts w:ascii="ＭＳ 明朝" w:hAnsi="ＭＳ 明朝" w:cs="ＭＳ 明朝"/>
          <w:kern w:val="0"/>
          <w:sz w:val="24"/>
          <w:szCs w:val="32"/>
        </w:rPr>
        <w:t>1</w:t>
      </w:r>
      <w:r w:rsidRPr="001D5AE5">
        <w:rPr>
          <w:rFonts w:ascii="ＭＳ 明朝" w:hAnsi="ＭＳ 明朝" w:cs="ＭＳ 明朝" w:hint="eastAsia"/>
          <w:kern w:val="0"/>
          <w:sz w:val="24"/>
          <w:szCs w:val="32"/>
        </w:rPr>
        <w:t>)</w:t>
      </w:r>
      <w:r w:rsidRPr="001D5AE5">
        <w:rPr>
          <w:rFonts w:ascii="ＭＳ 明朝" w:hAnsi="ＭＳ 明朝" w:cs="ＭＳ 明朝"/>
          <w:kern w:val="0"/>
          <w:sz w:val="24"/>
          <w:szCs w:val="32"/>
        </w:rPr>
        <w:t xml:space="preserve">  </w:t>
      </w:r>
      <w:r w:rsidRPr="001D5AE5">
        <w:rPr>
          <w:rFonts w:ascii="ＭＳ 明朝" w:hAnsi="ＭＳ 明朝" w:cs="Calibri"/>
          <w:kern w:val="0"/>
          <w:sz w:val="24"/>
          <w:szCs w:val="32"/>
        </w:rPr>
        <w:t>サウジ秘密情報 サウジ政府</w:t>
      </w:r>
    </w:p>
    <w:p w14:paraId="634FA59C" w14:textId="77777777" w:rsidR="00270563" w:rsidRPr="001D5AE5" w:rsidRDefault="00270563" w:rsidP="00270563">
      <w:pPr>
        <w:rPr>
          <w:rFonts w:ascii="ＭＳ 明朝" w:hAnsi="ＭＳ 明朝" w:cs="Calibri"/>
          <w:kern w:val="0"/>
          <w:sz w:val="24"/>
          <w:szCs w:val="32"/>
        </w:rPr>
      </w:pPr>
      <w:r w:rsidRPr="001D5AE5">
        <w:rPr>
          <w:rFonts w:ascii="ＭＳ 明朝" w:hAnsi="ＭＳ 明朝" w:cs="ＭＳ 明朝" w:hint="eastAsia"/>
          <w:kern w:val="0"/>
          <w:sz w:val="24"/>
          <w:szCs w:val="32"/>
        </w:rPr>
        <w:t>(1</w:t>
      </w:r>
      <w:r w:rsidRPr="001D5AE5">
        <w:rPr>
          <w:rFonts w:ascii="ＭＳ 明朝" w:hAnsi="ＭＳ 明朝" w:cs="ＭＳ 明朝"/>
          <w:kern w:val="0"/>
          <w:sz w:val="24"/>
          <w:szCs w:val="32"/>
        </w:rPr>
        <w:t>2</w:t>
      </w:r>
      <w:r w:rsidRPr="001D5AE5">
        <w:rPr>
          <w:rFonts w:ascii="ＭＳ 明朝" w:hAnsi="ＭＳ 明朝" w:cs="ＭＳ 明朝" w:hint="eastAsia"/>
          <w:kern w:val="0"/>
          <w:sz w:val="24"/>
          <w:szCs w:val="32"/>
        </w:rPr>
        <w:t>)</w:t>
      </w:r>
      <w:r w:rsidRPr="001D5AE5">
        <w:rPr>
          <w:rFonts w:ascii="ＭＳ 明朝" w:hAnsi="ＭＳ 明朝" w:cs="MS-Mincho" w:hint="eastAsia"/>
          <w:kern w:val="0"/>
          <w:sz w:val="24"/>
          <w:szCs w:val="32"/>
        </w:rPr>
        <w:t xml:space="preserve">　</w:t>
      </w:r>
      <w:r w:rsidRPr="001D5AE5">
        <w:rPr>
          <w:rFonts w:ascii="ＭＳ 明朝" w:hAnsi="ＭＳ 明朝" w:cs="Calibri"/>
          <w:kern w:val="0"/>
          <w:sz w:val="24"/>
          <w:szCs w:val="32"/>
        </w:rPr>
        <w:t>ＵＡＥ秘密情報 ＵＡＥ政府</w:t>
      </w:r>
    </w:p>
    <w:p w14:paraId="019140CB" w14:textId="77777777" w:rsidR="00270563" w:rsidRPr="001D5AE5" w:rsidRDefault="00270563" w:rsidP="00270563">
      <w:pPr>
        <w:rPr>
          <w:rFonts w:ascii="ＭＳ 明朝" w:hAnsi="ＭＳ 明朝"/>
          <w:sz w:val="24"/>
          <w:szCs w:val="32"/>
        </w:rPr>
      </w:pPr>
      <w:r w:rsidRPr="001D5AE5">
        <w:rPr>
          <w:rFonts w:ascii="ＭＳ 明朝" w:hAnsi="ＭＳ 明朝" w:cs="ＭＳ 明朝" w:hint="eastAsia"/>
          <w:kern w:val="0"/>
          <w:sz w:val="24"/>
          <w:szCs w:val="32"/>
        </w:rPr>
        <w:t>(1</w:t>
      </w:r>
      <w:r w:rsidRPr="001D5AE5">
        <w:rPr>
          <w:rFonts w:ascii="ＭＳ 明朝" w:hAnsi="ＭＳ 明朝" w:cs="ＭＳ 明朝"/>
          <w:kern w:val="0"/>
          <w:sz w:val="24"/>
          <w:szCs w:val="32"/>
        </w:rPr>
        <w:t>3</w:t>
      </w:r>
      <w:r w:rsidRPr="001D5AE5">
        <w:rPr>
          <w:rFonts w:ascii="ＭＳ 明朝" w:hAnsi="ＭＳ 明朝" w:cs="ＭＳ 明朝" w:hint="eastAsia"/>
          <w:kern w:val="0"/>
          <w:sz w:val="24"/>
          <w:szCs w:val="32"/>
        </w:rPr>
        <w:t>)</w:t>
      </w:r>
      <w:r w:rsidRPr="001D5AE5">
        <w:rPr>
          <w:rFonts w:ascii="ＭＳ 明朝" w:hAnsi="ＭＳ 明朝" w:cs="MS-Mincho" w:hint="eastAsia"/>
          <w:sz w:val="24"/>
          <w:szCs w:val="32"/>
        </w:rPr>
        <w:t xml:space="preserve">　</w:t>
      </w:r>
      <w:r w:rsidRPr="001D5AE5">
        <w:rPr>
          <w:rFonts w:ascii="ＭＳ 明朝" w:hAnsi="ＭＳ 明朝" w:cs="Calibri"/>
          <w:sz w:val="24"/>
          <w:szCs w:val="32"/>
        </w:rPr>
        <w:t>宇国秘密情報 宇国政府</w:t>
      </w:r>
    </w:p>
    <w:p w14:paraId="3C6F6D89" w14:textId="77777777" w:rsidR="00CD06F7" w:rsidRPr="001D5AE5" w:rsidRDefault="00CD06F7" w:rsidP="00CD06F7">
      <w:pPr>
        <w:autoSpaceDE w:val="0"/>
        <w:autoSpaceDN w:val="0"/>
        <w:adjustRightInd w:val="0"/>
        <w:spacing w:line="240" w:lineRule="atLeast"/>
        <w:jc w:val="left"/>
        <w:rPr>
          <w:rFonts w:ascii="TmsRmn" w:hAnsi="TmsRmn" w:cs="ＭＳ 明朝"/>
          <w:kern w:val="0"/>
          <w:sz w:val="24"/>
        </w:rPr>
      </w:pPr>
      <w:r w:rsidRPr="001D5AE5">
        <w:rPr>
          <w:rFonts w:ascii="TmsRmn" w:hAnsi="TmsRmn" w:cs="ＭＳ 明朝"/>
          <w:kern w:val="0"/>
          <w:sz w:val="24"/>
        </w:rPr>
        <w:t xml:space="preserve">  </w:t>
      </w:r>
      <w:r w:rsidRPr="001D5AE5">
        <w:rPr>
          <w:rFonts w:ascii="TmsRmn" w:hAnsi="TmsRmn" w:cs="ＭＳ 明朝" w:hint="eastAsia"/>
          <w:kern w:val="0"/>
          <w:sz w:val="24"/>
        </w:rPr>
        <w:t>（実施報告）</w:t>
      </w:r>
    </w:p>
    <w:p w14:paraId="19C9E6AE" w14:textId="77777777" w:rsidR="00CD06F7" w:rsidRPr="00412AF6" w:rsidRDefault="00CD06F7" w:rsidP="00CD06F7">
      <w:pPr>
        <w:autoSpaceDE w:val="0"/>
        <w:autoSpaceDN w:val="0"/>
        <w:adjustRightInd w:val="0"/>
        <w:spacing w:line="240" w:lineRule="atLeast"/>
        <w:ind w:left="240" w:hangingChars="100" w:hanging="240"/>
        <w:jc w:val="left"/>
        <w:rPr>
          <w:rFonts w:ascii="TmsRmn" w:hAnsi="TmsRmn" w:cs="ＭＳ 明朝"/>
          <w:color w:val="000000"/>
          <w:kern w:val="0"/>
          <w:sz w:val="24"/>
        </w:rPr>
      </w:pPr>
      <w:r w:rsidRPr="00412AF6">
        <w:rPr>
          <w:rFonts w:ascii="TmsRmn" w:hAnsi="TmsRmn" w:cs="ＭＳ 明朝" w:hint="eastAsia"/>
          <w:color w:val="000000"/>
          <w:kern w:val="0"/>
          <w:sz w:val="24"/>
        </w:rPr>
        <w:t>第７条　乙は、特定資料若しくは特定物件を接受、複製、送達、製作若しくは甲からの指示により破棄したとき、又は第５条に規定する特定物件の設計資料、見取図、試験成績表等を複製、製作若しくは写真撮影をしたときは、速やかに、甲に対し、その旨を書面又は電磁的記録により報告しなければならない。</w:t>
      </w:r>
    </w:p>
    <w:p w14:paraId="71A37235" w14:textId="77777777" w:rsidR="00CD06F7" w:rsidRPr="00412AF6" w:rsidRDefault="00CD06F7" w:rsidP="00CD06F7">
      <w:pPr>
        <w:autoSpaceDE w:val="0"/>
        <w:autoSpaceDN w:val="0"/>
        <w:adjustRightInd w:val="0"/>
        <w:spacing w:line="240" w:lineRule="atLeast"/>
        <w:jc w:val="left"/>
        <w:rPr>
          <w:rFonts w:ascii="TmsRmn" w:hAnsi="TmsRmn" w:cs="ＭＳ 明朝"/>
          <w:color w:val="000000"/>
          <w:kern w:val="0"/>
          <w:sz w:val="24"/>
        </w:rPr>
      </w:pPr>
      <w:r w:rsidRPr="00412AF6">
        <w:rPr>
          <w:rFonts w:ascii="TmsRmn" w:hAnsi="TmsRmn" w:cs="ＭＳ 明朝" w:hint="eastAsia"/>
          <w:color w:val="000000"/>
          <w:kern w:val="0"/>
          <w:sz w:val="24"/>
        </w:rPr>
        <w:t xml:space="preserve"> </w:t>
      </w:r>
      <w:r w:rsidRPr="00412AF6">
        <w:rPr>
          <w:rFonts w:ascii="TmsRmn" w:hAnsi="TmsRmn" w:cs="ＭＳ 明朝"/>
          <w:color w:val="000000"/>
          <w:kern w:val="0"/>
          <w:sz w:val="24"/>
        </w:rPr>
        <w:t xml:space="preserve"> </w:t>
      </w:r>
      <w:r w:rsidRPr="00412AF6">
        <w:rPr>
          <w:rFonts w:ascii="TmsRmn" w:hAnsi="TmsRmn" w:cs="ＭＳ 明朝" w:hint="eastAsia"/>
          <w:color w:val="000000"/>
          <w:kern w:val="0"/>
          <w:sz w:val="24"/>
        </w:rPr>
        <w:t>（立入禁止措置）</w:t>
      </w:r>
    </w:p>
    <w:p w14:paraId="266142A8" w14:textId="77777777" w:rsidR="00CD06F7" w:rsidRPr="00412AF6" w:rsidRDefault="00CD06F7" w:rsidP="00CD06F7">
      <w:pPr>
        <w:autoSpaceDE w:val="0"/>
        <w:autoSpaceDN w:val="0"/>
        <w:adjustRightInd w:val="0"/>
        <w:spacing w:line="240" w:lineRule="atLeast"/>
        <w:ind w:left="240" w:hangingChars="100" w:hanging="240"/>
        <w:jc w:val="left"/>
        <w:rPr>
          <w:rFonts w:ascii="TmsRmn" w:hAnsi="TmsRmn" w:cs="ＭＳ 明朝"/>
          <w:color w:val="000000"/>
          <w:kern w:val="0"/>
          <w:sz w:val="24"/>
        </w:rPr>
      </w:pPr>
      <w:r w:rsidRPr="00412AF6">
        <w:rPr>
          <w:rFonts w:ascii="TmsRmn" w:hAnsi="TmsRmn" w:cs="ＭＳ 明朝" w:hint="eastAsia"/>
          <w:color w:val="000000"/>
          <w:kern w:val="0"/>
          <w:sz w:val="24"/>
        </w:rPr>
        <w:t>第８条　乙は、特定資料又は特定物件が取り扱われている場所について、立入りを禁止しなければならない。</w:t>
      </w:r>
    </w:p>
    <w:p w14:paraId="7C46F3FB" w14:textId="77777777" w:rsidR="00CD06F7" w:rsidRPr="00412AF6" w:rsidRDefault="00CD06F7" w:rsidP="00CD06F7">
      <w:pPr>
        <w:autoSpaceDE w:val="0"/>
        <w:autoSpaceDN w:val="0"/>
        <w:adjustRightInd w:val="0"/>
        <w:spacing w:line="240" w:lineRule="atLeast"/>
        <w:ind w:left="240" w:hangingChars="100" w:hanging="240"/>
        <w:jc w:val="left"/>
        <w:rPr>
          <w:rFonts w:ascii="TmsRmn" w:hAnsi="TmsRmn" w:cs="ＭＳ 明朝"/>
          <w:color w:val="000000"/>
          <w:kern w:val="0"/>
          <w:sz w:val="24"/>
        </w:rPr>
      </w:pPr>
      <w:r w:rsidRPr="00412AF6">
        <w:rPr>
          <w:rFonts w:ascii="TmsRmn" w:hAnsi="TmsRmn" w:cs="ＭＳ 明朝" w:hint="eastAsia"/>
          <w:color w:val="000000"/>
          <w:kern w:val="0"/>
          <w:sz w:val="24"/>
        </w:rPr>
        <w:t>２　前項の規定により立入りを禁止した場合、当該場所を管理する者は、当該場所に立ち入ってはならない旨の掲示その他立入禁止に必要な措置を講じなければならない。</w:t>
      </w:r>
    </w:p>
    <w:p w14:paraId="490AD2ED" w14:textId="77777777" w:rsidR="00CD06F7" w:rsidRPr="00412AF6" w:rsidRDefault="00CD06F7" w:rsidP="00CD06F7">
      <w:pPr>
        <w:autoSpaceDE w:val="0"/>
        <w:autoSpaceDN w:val="0"/>
        <w:adjustRightInd w:val="0"/>
        <w:spacing w:line="240" w:lineRule="atLeast"/>
        <w:ind w:left="240" w:hangingChars="100" w:hanging="240"/>
        <w:jc w:val="left"/>
        <w:rPr>
          <w:rFonts w:ascii="TmsRmn" w:hAnsi="TmsRmn" w:cs="ＭＳ 明朝"/>
          <w:color w:val="000000"/>
          <w:kern w:val="0"/>
          <w:sz w:val="24"/>
        </w:rPr>
      </w:pPr>
      <w:r w:rsidRPr="00412AF6">
        <w:rPr>
          <w:rFonts w:ascii="TmsRmn" w:hAnsi="TmsRmn" w:cs="ＭＳ 明朝" w:hint="eastAsia"/>
          <w:color w:val="000000"/>
          <w:kern w:val="0"/>
          <w:sz w:val="24"/>
        </w:rPr>
        <w:t>３　乙は、関係社員以外の者を、みだりに第１項に規定する場所に立ち入らせ、又はその付近に必要以上に近づかせてはならない。</w:t>
      </w:r>
    </w:p>
    <w:p w14:paraId="3F4AB9EB" w14:textId="77777777" w:rsidR="00CD06F7" w:rsidRPr="00412AF6" w:rsidRDefault="00CD06F7" w:rsidP="00CD06F7">
      <w:pPr>
        <w:autoSpaceDE w:val="0"/>
        <w:autoSpaceDN w:val="0"/>
        <w:adjustRightInd w:val="0"/>
        <w:spacing w:line="240" w:lineRule="atLeast"/>
        <w:ind w:left="240" w:hangingChars="100" w:hanging="240"/>
        <w:jc w:val="left"/>
        <w:rPr>
          <w:rFonts w:ascii="TmsRmn" w:hAnsi="TmsRmn" w:cs="ＭＳ 明朝"/>
          <w:color w:val="000000"/>
          <w:kern w:val="0"/>
          <w:sz w:val="24"/>
        </w:rPr>
      </w:pPr>
      <w:r w:rsidRPr="00412AF6">
        <w:rPr>
          <w:rFonts w:ascii="TmsRmn" w:hAnsi="TmsRmn" w:cs="ＭＳ 明朝" w:hint="eastAsia"/>
          <w:color w:val="000000"/>
          <w:kern w:val="0"/>
          <w:sz w:val="24"/>
        </w:rPr>
        <w:lastRenderedPageBreak/>
        <w:t>４　乙は、関係社員に対しても、作業に必要な限度を超えて、第１項に規定する場所に立ち入らせてはならない。</w:t>
      </w:r>
    </w:p>
    <w:p w14:paraId="30CB54D3" w14:textId="77777777" w:rsidR="00CD06F7" w:rsidRPr="00412AF6" w:rsidRDefault="00CD06F7" w:rsidP="00CD06F7">
      <w:pPr>
        <w:autoSpaceDE w:val="0"/>
        <w:autoSpaceDN w:val="0"/>
        <w:adjustRightInd w:val="0"/>
        <w:spacing w:line="240" w:lineRule="atLeast"/>
        <w:jc w:val="left"/>
        <w:rPr>
          <w:rFonts w:ascii="TmsRmn" w:hAnsi="TmsRmn" w:cs="ＭＳ 明朝"/>
          <w:color w:val="000000"/>
          <w:kern w:val="0"/>
          <w:sz w:val="24"/>
        </w:rPr>
      </w:pPr>
      <w:r w:rsidRPr="00412AF6">
        <w:rPr>
          <w:rFonts w:ascii="TmsRmn" w:hAnsi="TmsRmn" w:cs="ＭＳ 明朝" w:hint="eastAsia"/>
          <w:color w:val="000000"/>
          <w:kern w:val="0"/>
          <w:sz w:val="24"/>
        </w:rPr>
        <w:t>（秘密保全規則等）</w:t>
      </w:r>
    </w:p>
    <w:p w14:paraId="0381DE13" w14:textId="77777777" w:rsidR="00CD06F7" w:rsidRPr="00412AF6" w:rsidRDefault="00CD06F7" w:rsidP="00CD06F7">
      <w:pPr>
        <w:autoSpaceDE w:val="0"/>
        <w:autoSpaceDN w:val="0"/>
        <w:adjustRightInd w:val="0"/>
        <w:spacing w:line="240" w:lineRule="atLeast"/>
        <w:ind w:left="240" w:hangingChars="100" w:hanging="240"/>
        <w:jc w:val="left"/>
        <w:rPr>
          <w:rFonts w:ascii="TmsRmn" w:hAnsi="TmsRmn" w:cs="ＭＳ 明朝"/>
          <w:color w:val="000000"/>
          <w:kern w:val="0"/>
          <w:sz w:val="24"/>
        </w:rPr>
      </w:pPr>
      <w:r w:rsidRPr="00412AF6">
        <w:rPr>
          <w:rFonts w:ascii="TmsRmn" w:hAnsi="TmsRmn" w:cs="ＭＳ 明朝" w:hint="eastAsia"/>
          <w:color w:val="000000"/>
          <w:kern w:val="0"/>
          <w:sz w:val="24"/>
        </w:rPr>
        <w:t>第９条　乙は、社（工場）内における装備品等秘密の保全を確実に行うため、この特約条項締結の日から１箇月以内（着工の時期が１箇月以内に到来するときは、着工の日まで）にガイドラインに基づき、装備品等秘密の保全に関する規則及び装備品等秘密保全実施要領（以下「装備品等秘密保全規則等」という。）を作成の上、甲の確認を受けるものとする。ただし、装備品等秘密保全規則等が既に作成され、甲の確認済みのものであるときは、特別な指示がない限り、届出をすれば足りる。</w:t>
      </w:r>
    </w:p>
    <w:p w14:paraId="283133F4" w14:textId="77777777" w:rsidR="00CD06F7" w:rsidRPr="00412AF6" w:rsidRDefault="00CD06F7" w:rsidP="00CD06F7">
      <w:pPr>
        <w:autoSpaceDE w:val="0"/>
        <w:autoSpaceDN w:val="0"/>
        <w:adjustRightInd w:val="0"/>
        <w:spacing w:line="240" w:lineRule="atLeast"/>
        <w:ind w:left="240" w:hangingChars="100" w:hanging="240"/>
        <w:jc w:val="left"/>
        <w:rPr>
          <w:rFonts w:ascii="TmsRmn" w:hAnsi="TmsRmn" w:cs="ＭＳ 明朝"/>
          <w:color w:val="000000"/>
          <w:kern w:val="0"/>
          <w:sz w:val="24"/>
        </w:rPr>
      </w:pPr>
      <w:r w:rsidRPr="00412AF6">
        <w:rPr>
          <w:rFonts w:ascii="TmsRmn" w:hAnsi="TmsRmn" w:cs="ＭＳ 明朝" w:hint="eastAsia"/>
          <w:color w:val="000000"/>
          <w:kern w:val="0"/>
          <w:sz w:val="24"/>
        </w:rPr>
        <w:t>２　乙は、前項により甲の確認を受けた装備品等秘密保全規則等を変更するときは、あらかじめ、甲に届出なければならない。</w:t>
      </w:r>
    </w:p>
    <w:p w14:paraId="02A2E233" w14:textId="77777777" w:rsidR="00CD06F7" w:rsidRPr="00412AF6" w:rsidRDefault="00CD06F7" w:rsidP="00CD06F7">
      <w:pPr>
        <w:autoSpaceDE w:val="0"/>
        <w:autoSpaceDN w:val="0"/>
        <w:adjustRightInd w:val="0"/>
        <w:spacing w:line="240" w:lineRule="atLeast"/>
        <w:jc w:val="left"/>
        <w:rPr>
          <w:rFonts w:ascii="TmsRmn" w:hAnsi="TmsRmn" w:cs="ＭＳ 明朝"/>
          <w:color w:val="000000"/>
          <w:kern w:val="0"/>
          <w:sz w:val="24"/>
        </w:rPr>
      </w:pPr>
      <w:r w:rsidRPr="00412AF6">
        <w:rPr>
          <w:rFonts w:ascii="TmsRmn" w:hAnsi="TmsRmn" w:cs="ＭＳ 明朝" w:hint="eastAsia"/>
          <w:color w:val="000000"/>
          <w:kern w:val="0"/>
          <w:sz w:val="24"/>
        </w:rPr>
        <w:t xml:space="preserve"> </w:t>
      </w:r>
      <w:r w:rsidRPr="00412AF6">
        <w:rPr>
          <w:rFonts w:ascii="TmsRmn" w:hAnsi="TmsRmn" w:cs="ＭＳ 明朝"/>
          <w:color w:val="000000"/>
          <w:kern w:val="0"/>
          <w:sz w:val="24"/>
        </w:rPr>
        <w:t xml:space="preserve"> </w:t>
      </w:r>
      <w:r w:rsidRPr="00412AF6">
        <w:rPr>
          <w:rFonts w:ascii="TmsRmn" w:hAnsi="TmsRmn" w:cs="ＭＳ 明朝" w:hint="eastAsia"/>
          <w:color w:val="000000"/>
          <w:kern w:val="0"/>
          <w:sz w:val="24"/>
        </w:rPr>
        <w:t>（特定資料の返却等）</w:t>
      </w:r>
    </w:p>
    <w:p w14:paraId="3DCC67BD" w14:textId="77777777" w:rsidR="00270563" w:rsidRPr="001D5AE5" w:rsidRDefault="00CD06F7" w:rsidP="00270563">
      <w:pPr>
        <w:autoSpaceDE w:val="0"/>
        <w:autoSpaceDN w:val="0"/>
        <w:adjustRightInd w:val="0"/>
        <w:ind w:left="240" w:hangingChars="100" w:hanging="240"/>
        <w:jc w:val="left"/>
        <w:rPr>
          <w:rFonts w:ascii="Calibri" w:hAnsi="Calibri" w:cs="Calibri"/>
          <w:kern w:val="0"/>
          <w:sz w:val="24"/>
          <w:szCs w:val="32"/>
        </w:rPr>
      </w:pPr>
      <w:r w:rsidRPr="00412AF6">
        <w:rPr>
          <w:rFonts w:ascii="TmsRmn" w:hAnsi="TmsRmn" w:cs="ＭＳ 明朝" w:hint="eastAsia"/>
          <w:color w:val="000000"/>
          <w:kern w:val="0"/>
          <w:sz w:val="24"/>
        </w:rPr>
        <w:t xml:space="preserve">第１０条　</w:t>
      </w:r>
      <w:r w:rsidR="00270563" w:rsidRPr="00270563">
        <w:rPr>
          <w:rFonts w:hint="eastAsia"/>
          <w:sz w:val="24"/>
          <w:szCs w:val="32"/>
        </w:rPr>
        <w:t>乙は、甲</w:t>
      </w:r>
      <w:r w:rsidR="00270563" w:rsidRPr="001D5AE5">
        <w:rPr>
          <w:rFonts w:hint="eastAsia"/>
          <w:sz w:val="24"/>
          <w:szCs w:val="32"/>
        </w:rPr>
        <w:t>が送達した特定資料及び特定物件並びに第５条の規定により複製、製作又は写真撮影をした全ての資料を契約終了後、直ちに、甲に返却し、又は提出しなければならない。</w:t>
      </w:r>
    </w:p>
    <w:p w14:paraId="65B493C1" w14:textId="77777777" w:rsidR="00CD06F7" w:rsidRPr="001D5AE5" w:rsidRDefault="00270563" w:rsidP="00270563">
      <w:pPr>
        <w:autoSpaceDE w:val="0"/>
        <w:autoSpaceDN w:val="0"/>
        <w:adjustRightInd w:val="0"/>
        <w:spacing w:line="240" w:lineRule="atLeast"/>
        <w:ind w:left="240" w:hangingChars="100" w:hanging="240"/>
        <w:jc w:val="left"/>
        <w:rPr>
          <w:rFonts w:ascii="TmsRmn" w:hAnsi="TmsRmn" w:cs="ＭＳ 明朝"/>
          <w:kern w:val="0"/>
          <w:sz w:val="32"/>
          <w:szCs w:val="32"/>
        </w:rPr>
      </w:pPr>
      <w:r w:rsidRPr="001D5AE5">
        <w:rPr>
          <w:rFonts w:ascii="游明朝" w:hAnsi="游明朝" w:cs="ＭＳ 明朝" w:hint="eastAsia"/>
          <w:kern w:val="0"/>
          <w:sz w:val="24"/>
          <w:szCs w:val="32"/>
        </w:rPr>
        <w:t>２　乙は、契約履行中であっても、装備品等秘密指定書に示されている装備品等秘密の指定の有効期間が満了した場合は、直ちに、当該資料を甲に返却し、又は提出しなければならない。</w:t>
      </w:r>
    </w:p>
    <w:p w14:paraId="5B9538A4" w14:textId="77777777" w:rsidR="00CD06F7" w:rsidRPr="001D5AE5" w:rsidRDefault="00CD06F7" w:rsidP="00CD06F7">
      <w:pPr>
        <w:autoSpaceDE w:val="0"/>
        <w:autoSpaceDN w:val="0"/>
        <w:adjustRightInd w:val="0"/>
        <w:spacing w:line="240" w:lineRule="atLeast"/>
        <w:jc w:val="left"/>
        <w:rPr>
          <w:rFonts w:ascii="TmsRmn" w:hAnsi="TmsRmn" w:cs="ＭＳ 明朝"/>
          <w:kern w:val="0"/>
          <w:sz w:val="24"/>
        </w:rPr>
      </w:pPr>
      <w:r w:rsidRPr="001D5AE5">
        <w:rPr>
          <w:rFonts w:ascii="TmsRmn" w:hAnsi="TmsRmn" w:cs="ＭＳ 明朝" w:hint="eastAsia"/>
          <w:kern w:val="0"/>
          <w:sz w:val="24"/>
        </w:rPr>
        <w:t xml:space="preserve"> </w:t>
      </w:r>
      <w:r w:rsidRPr="001D5AE5">
        <w:rPr>
          <w:rFonts w:ascii="TmsRmn" w:hAnsi="TmsRmn" w:cs="ＭＳ 明朝"/>
          <w:kern w:val="0"/>
          <w:sz w:val="24"/>
        </w:rPr>
        <w:t xml:space="preserve"> </w:t>
      </w:r>
      <w:r w:rsidRPr="001D5AE5">
        <w:rPr>
          <w:rFonts w:ascii="TmsRmn" w:hAnsi="TmsRmn" w:cs="ＭＳ 明朝" w:hint="eastAsia"/>
          <w:kern w:val="0"/>
          <w:sz w:val="24"/>
        </w:rPr>
        <w:t>（検査）</w:t>
      </w:r>
    </w:p>
    <w:p w14:paraId="06AACA24" w14:textId="77777777" w:rsidR="00CD06F7" w:rsidRPr="001D5AE5" w:rsidRDefault="00CD06F7" w:rsidP="00CD06F7">
      <w:pPr>
        <w:autoSpaceDE w:val="0"/>
        <w:autoSpaceDN w:val="0"/>
        <w:adjustRightInd w:val="0"/>
        <w:spacing w:line="240" w:lineRule="atLeast"/>
        <w:ind w:left="240" w:hangingChars="100" w:hanging="240"/>
        <w:jc w:val="left"/>
        <w:rPr>
          <w:rFonts w:ascii="TmsRmn" w:hAnsi="TmsRmn" w:cs="ＭＳ 明朝"/>
          <w:kern w:val="0"/>
          <w:sz w:val="24"/>
        </w:rPr>
      </w:pPr>
      <w:r w:rsidRPr="001D5AE5">
        <w:rPr>
          <w:rFonts w:ascii="TmsRmn" w:hAnsi="TmsRmn" w:cs="ＭＳ 明朝" w:hint="eastAsia"/>
          <w:kern w:val="0"/>
          <w:sz w:val="24"/>
        </w:rPr>
        <w:t>第１１条　乙は、装備品等秘密の取扱いのため必要な簿冊を整備し、原則として、毎月１回以上装備品等秘密の保全状況について点検を行い、甲又は甲の代理者の検査を受けなければならない。</w:t>
      </w:r>
    </w:p>
    <w:p w14:paraId="61198365" w14:textId="77777777" w:rsidR="00CD06F7" w:rsidRPr="001D5AE5" w:rsidRDefault="00CD06F7" w:rsidP="00CD06F7">
      <w:pPr>
        <w:autoSpaceDE w:val="0"/>
        <w:autoSpaceDN w:val="0"/>
        <w:adjustRightInd w:val="0"/>
        <w:spacing w:line="240" w:lineRule="atLeast"/>
        <w:ind w:left="240" w:hangingChars="100" w:hanging="240"/>
        <w:jc w:val="left"/>
        <w:rPr>
          <w:rFonts w:ascii="TmsRmn" w:hAnsi="TmsRmn" w:cs="ＭＳ 明朝"/>
          <w:kern w:val="0"/>
          <w:sz w:val="24"/>
        </w:rPr>
      </w:pPr>
      <w:r w:rsidRPr="001D5AE5">
        <w:rPr>
          <w:rFonts w:ascii="TmsRmn" w:hAnsi="TmsRmn" w:cs="ＭＳ 明朝" w:hint="eastAsia"/>
          <w:kern w:val="0"/>
          <w:sz w:val="24"/>
        </w:rPr>
        <w:t>２　甲又は甲の代理者は、必要があると認めたときは、前項の検査を行うほか、装備品等秘密の保全の状況を検査し、又は必要な指示を乙に与えることができる。</w:t>
      </w:r>
    </w:p>
    <w:p w14:paraId="2AD29C00" w14:textId="77777777" w:rsidR="00CD06F7" w:rsidRPr="001D5AE5" w:rsidRDefault="00CD06F7" w:rsidP="00CD06F7">
      <w:pPr>
        <w:autoSpaceDE w:val="0"/>
        <w:autoSpaceDN w:val="0"/>
        <w:adjustRightInd w:val="0"/>
        <w:spacing w:line="240" w:lineRule="atLeast"/>
        <w:jc w:val="left"/>
        <w:rPr>
          <w:rFonts w:ascii="TmsRmn" w:hAnsi="TmsRmn" w:cs="ＭＳ 明朝"/>
          <w:kern w:val="0"/>
          <w:sz w:val="24"/>
        </w:rPr>
      </w:pPr>
      <w:r w:rsidRPr="001D5AE5">
        <w:rPr>
          <w:rFonts w:ascii="TmsRmn" w:hAnsi="TmsRmn" w:cs="ＭＳ 明朝" w:hint="eastAsia"/>
          <w:kern w:val="0"/>
          <w:sz w:val="24"/>
        </w:rPr>
        <w:t xml:space="preserve"> </w:t>
      </w:r>
      <w:r w:rsidRPr="001D5AE5">
        <w:rPr>
          <w:rFonts w:ascii="TmsRmn" w:hAnsi="TmsRmn" w:cs="ＭＳ 明朝"/>
          <w:kern w:val="0"/>
          <w:sz w:val="24"/>
        </w:rPr>
        <w:t xml:space="preserve"> </w:t>
      </w:r>
      <w:r w:rsidRPr="001D5AE5">
        <w:rPr>
          <w:rFonts w:ascii="TmsRmn" w:hAnsi="TmsRmn" w:cs="ＭＳ 明朝" w:hint="eastAsia"/>
          <w:kern w:val="0"/>
          <w:sz w:val="24"/>
        </w:rPr>
        <w:t>（保管状況報告）</w:t>
      </w:r>
    </w:p>
    <w:p w14:paraId="6CB76B76" w14:textId="77777777" w:rsidR="00CD06F7" w:rsidRPr="001D5AE5" w:rsidRDefault="00CD06F7" w:rsidP="00CD06F7">
      <w:pPr>
        <w:autoSpaceDE w:val="0"/>
        <w:autoSpaceDN w:val="0"/>
        <w:adjustRightInd w:val="0"/>
        <w:spacing w:line="240" w:lineRule="atLeast"/>
        <w:ind w:left="240" w:hangingChars="100" w:hanging="240"/>
        <w:jc w:val="left"/>
        <w:rPr>
          <w:rFonts w:ascii="TmsRmn" w:hAnsi="TmsRmn" w:cs="ＭＳ 明朝"/>
          <w:kern w:val="0"/>
          <w:sz w:val="24"/>
        </w:rPr>
      </w:pPr>
      <w:r w:rsidRPr="001D5AE5">
        <w:rPr>
          <w:rFonts w:ascii="TmsRmn" w:hAnsi="TmsRmn" w:cs="ＭＳ 明朝" w:hint="eastAsia"/>
          <w:kern w:val="0"/>
          <w:sz w:val="24"/>
        </w:rPr>
        <w:t>第１２条　乙は、毎年６月末日及び１２月末日現在の特定資料及び特定物件の保管の状況を甲に報告しなければならない。</w:t>
      </w:r>
    </w:p>
    <w:p w14:paraId="53A2884D" w14:textId="77777777" w:rsidR="00CD06F7" w:rsidRPr="001D5AE5" w:rsidRDefault="00CD06F7" w:rsidP="00CD06F7">
      <w:pPr>
        <w:autoSpaceDE w:val="0"/>
        <w:autoSpaceDN w:val="0"/>
        <w:adjustRightInd w:val="0"/>
        <w:spacing w:line="240" w:lineRule="atLeast"/>
        <w:jc w:val="left"/>
        <w:rPr>
          <w:rFonts w:ascii="TmsRmn" w:hAnsi="TmsRmn" w:cs="ＭＳ 明朝"/>
          <w:kern w:val="0"/>
          <w:sz w:val="24"/>
        </w:rPr>
      </w:pPr>
      <w:r w:rsidRPr="001D5AE5">
        <w:rPr>
          <w:rFonts w:ascii="TmsRmn" w:hAnsi="TmsRmn" w:cs="ＭＳ 明朝" w:hint="eastAsia"/>
          <w:kern w:val="0"/>
          <w:sz w:val="24"/>
        </w:rPr>
        <w:t xml:space="preserve"> </w:t>
      </w:r>
      <w:r w:rsidRPr="001D5AE5">
        <w:rPr>
          <w:rFonts w:ascii="TmsRmn" w:hAnsi="TmsRmn" w:cs="ＭＳ 明朝"/>
          <w:kern w:val="0"/>
          <w:sz w:val="24"/>
        </w:rPr>
        <w:t xml:space="preserve"> </w:t>
      </w:r>
      <w:r w:rsidRPr="001D5AE5">
        <w:rPr>
          <w:rFonts w:ascii="TmsRmn" w:hAnsi="TmsRmn" w:cs="ＭＳ 明朝" w:hint="eastAsia"/>
          <w:kern w:val="0"/>
          <w:sz w:val="24"/>
        </w:rPr>
        <w:t>（特定資料又は特定物件を取扱う場所の新設等）</w:t>
      </w:r>
    </w:p>
    <w:p w14:paraId="1D53C452" w14:textId="77777777" w:rsidR="00CD06F7" w:rsidRPr="001D5AE5" w:rsidRDefault="00CD06F7" w:rsidP="00CD06F7">
      <w:pPr>
        <w:autoSpaceDE w:val="0"/>
        <w:autoSpaceDN w:val="0"/>
        <w:adjustRightInd w:val="0"/>
        <w:spacing w:line="240" w:lineRule="atLeast"/>
        <w:ind w:left="240" w:hangingChars="100" w:hanging="240"/>
        <w:jc w:val="left"/>
        <w:rPr>
          <w:rFonts w:ascii="TmsRmn" w:hAnsi="TmsRmn" w:cs="ＭＳ 明朝"/>
          <w:kern w:val="0"/>
          <w:sz w:val="24"/>
        </w:rPr>
      </w:pPr>
      <w:r w:rsidRPr="001D5AE5">
        <w:rPr>
          <w:rFonts w:ascii="TmsRmn" w:hAnsi="TmsRmn" w:cs="ＭＳ 明朝" w:hint="eastAsia"/>
          <w:kern w:val="0"/>
          <w:sz w:val="24"/>
        </w:rPr>
        <w:t>第１３条　乙は、特定資料又は特定物件を取り扱う場所を新設し、又は変更するときは、あらかじめ、甲の確認を受けなければならない。</w:t>
      </w:r>
    </w:p>
    <w:p w14:paraId="319F492B" w14:textId="77777777" w:rsidR="00CD06F7" w:rsidRPr="001D5AE5" w:rsidRDefault="00CD06F7" w:rsidP="00CD06F7">
      <w:pPr>
        <w:autoSpaceDE w:val="0"/>
        <w:autoSpaceDN w:val="0"/>
        <w:adjustRightInd w:val="0"/>
        <w:spacing w:line="240" w:lineRule="atLeast"/>
        <w:jc w:val="left"/>
        <w:rPr>
          <w:rFonts w:ascii="TmsRmn" w:hAnsi="TmsRmn" w:cs="ＭＳ 明朝"/>
          <w:kern w:val="0"/>
          <w:sz w:val="24"/>
        </w:rPr>
      </w:pPr>
      <w:r w:rsidRPr="001D5AE5">
        <w:rPr>
          <w:rFonts w:ascii="TmsRmn" w:hAnsi="TmsRmn" w:cs="ＭＳ 明朝" w:hint="eastAsia"/>
          <w:kern w:val="0"/>
          <w:sz w:val="24"/>
        </w:rPr>
        <w:t xml:space="preserve"> </w:t>
      </w:r>
      <w:r w:rsidRPr="001D5AE5">
        <w:rPr>
          <w:rFonts w:ascii="TmsRmn" w:hAnsi="TmsRmn" w:cs="ＭＳ 明朝"/>
          <w:kern w:val="0"/>
          <w:sz w:val="24"/>
        </w:rPr>
        <w:t xml:space="preserve"> </w:t>
      </w:r>
      <w:r w:rsidRPr="001D5AE5">
        <w:rPr>
          <w:rFonts w:ascii="TmsRmn" w:hAnsi="TmsRmn" w:cs="ＭＳ 明朝" w:hint="eastAsia"/>
          <w:kern w:val="0"/>
          <w:sz w:val="24"/>
        </w:rPr>
        <w:t>（事故発生時の措置）</w:t>
      </w:r>
    </w:p>
    <w:p w14:paraId="46C6C61F" w14:textId="77777777" w:rsidR="00270563" w:rsidRPr="001D5AE5" w:rsidRDefault="00CD06F7" w:rsidP="00270563">
      <w:pPr>
        <w:autoSpaceDE w:val="0"/>
        <w:autoSpaceDN w:val="0"/>
        <w:adjustRightInd w:val="0"/>
        <w:spacing w:line="240" w:lineRule="atLeast"/>
        <w:ind w:left="240" w:hangingChars="100" w:hanging="240"/>
        <w:jc w:val="left"/>
        <w:rPr>
          <w:rFonts w:ascii="游明朝" w:hAnsi="游明朝" w:cs="ＭＳ 明朝"/>
          <w:kern w:val="0"/>
          <w:sz w:val="24"/>
          <w:szCs w:val="32"/>
        </w:rPr>
      </w:pPr>
      <w:r w:rsidRPr="001D5AE5">
        <w:rPr>
          <w:rFonts w:ascii="TmsRmn" w:hAnsi="TmsRmn" w:cs="ＭＳ 明朝" w:hint="eastAsia"/>
          <w:kern w:val="0"/>
          <w:sz w:val="24"/>
        </w:rPr>
        <w:t xml:space="preserve">第１４条　</w:t>
      </w:r>
      <w:r w:rsidR="00270563" w:rsidRPr="001D5AE5">
        <w:rPr>
          <w:rFonts w:ascii="游明朝" w:hAnsi="游明朝" w:cs="ＭＳ 明朝" w:hint="eastAsia"/>
          <w:kern w:val="0"/>
          <w:sz w:val="24"/>
          <w:szCs w:val="32"/>
        </w:rPr>
        <w:t xml:space="preserve">乙は、装備品等秘密の漏えい、紛失、破壊等の事故が発生し、又はそれらの疑い若しくはおそれがあったときは、適切な措置を講じるとともに、速やかに、その詳細を甲に報告しなければならない。　</w:t>
      </w:r>
    </w:p>
    <w:p w14:paraId="52AB6263" w14:textId="77777777" w:rsidR="00270563" w:rsidRPr="001D5AE5" w:rsidRDefault="00270563" w:rsidP="00270563">
      <w:pPr>
        <w:autoSpaceDE w:val="0"/>
        <w:autoSpaceDN w:val="0"/>
        <w:adjustRightInd w:val="0"/>
        <w:ind w:left="240" w:hangingChars="100" w:hanging="240"/>
        <w:rPr>
          <w:rFonts w:ascii="ＭＳ 明朝" w:hAnsi="ＭＳ 明朝" w:cs="ＭＳ Ｐ明朝"/>
          <w:spacing w:val="1"/>
          <w:kern w:val="0"/>
          <w:sz w:val="24"/>
          <w:szCs w:val="32"/>
        </w:rPr>
      </w:pPr>
      <w:r w:rsidRPr="001D5AE5">
        <w:rPr>
          <w:rFonts w:ascii="游明朝" w:hAnsi="游明朝" w:cs="ＭＳ 明朝" w:hint="eastAsia"/>
          <w:kern w:val="0"/>
          <w:sz w:val="24"/>
          <w:szCs w:val="32"/>
        </w:rPr>
        <w:t>２　甲は、別に定める</w:t>
      </w:r>
      <w:r w:rsidRPr="001D5AE5">
        <w:rPr>
          <w:rFonts w:ascii="ＭＳ 明朝" w:hAnsi="ＭＳ 明朝" w:cs="ＭＳ Ｐ明朝" w:hint="eastAsia"/>
          <w:spacing w:val="1"/>
          <w:kern w:val="0"/>
          <w:sz w:val="24"/>
          <w:szCs w:val="32"/>
        </w:rPr>
        <w:t>秘密等の保全又は保護の確保に関する違約金条項（第２３号）</w:t>
      </w:r>
      <w:r w:rsidRPr="001D5AE5">
        <w:rPr>
          <w:rFonts w:ascii="游明朝" w:hAnsi="游明朝" w:cs="ＭＳ 明朝" w:hint="eastAsia"/>
          <w:kern w:val="0"/>
          <w:sz w:val="24"/>
          <w:szCs w:val="32"/>
        </w:rPr>
        <w:t>の規定に基づき違約金を請求することができる。</w:t>
      </w:r>
    </w:p>
    <w:p w14:paraId="13EA429D" w14:textId="77777777" w:rsidR="00CD06F7" w:rsidRPr="001D5AE5" w:rsidRDefault="00CD06F7" w:rsidP="00270563">
      <w:pPr>
        <w:autoSpaceDE w:val="0"/>
        <w:autoSpaceDN w:val="0"/>
        <w:adjustRightInd w:val="0"/>
        <w:spacing w:line="240" w:lineRule="atLeast"/>
        <w:ind w:left="240" w:hangingChars="100" w:hanging="240"/>
        <w:jc w:val="left"/>
        <w:rPr>
          <w:rFonts w:ascii="TmsRmn" w:hAnsi="TmsRmn" w:cs="ＭＳ 明朝"/>
          <w:kern w:val="0"/>
          <w:sz w:val="24"/>
        </w:rPr>
      </w:pPr>
      <w:r w:rsidRPr="001D5AE5">
        <w:rPr>
          <w:rFonts w:ascii="TmsRmn" w:hAnsi="TmsRmn" w:cs="ＭＳ 明朝" w:hint="eastAsia"/>
          <w:kern w:val="0"/>
          <w:sz w:val="24"/>
        </w:rPr>
        <w:t xml:space="preserve">　（保全教育）</w:t>
      </w:r>
    </w:p>
    <w:p w14:paraId="1D0A41ED" w14:textId="77777777" w:rsidR="00CD06F7" w:rsidRPr="00412AF6" w:rsidRDefault="00CD06F7" w:rsidP="00CD06F7">
      <w:pPr>
        <w:autoSpaceDE w:val="0"/>
        <w:autoSpaceDN w:val="0"/>
        <w:adjustRightInd w:val="0"/>
        <w:spacing w:line="240" w:lineRule="atLeast"/>
        <w:ind w:left="240" w:hangingChars="100" w:hanging="240"/>
        <w:jc w:val="left"/>
        <w:rPr>
          <w:rFonts w:ascii="TmsRmn" w:hAnsi="TmsRmn" w:cs="ＭＳ 明朝"/>
          <w:color w:val="000000"/>
          <w:kern w:val="0"/>
          <w:sz w:val="24"/>
        </w:rPr>
      </w:pPr>
      <w:r w:rsidRPr="00412AF6">
        <w:rPr>
          <w:rFonts w:ascii="TmsRmn" w:hAnsi="TmsRmn" w:cs="ＭＳ 明朝" w:hint="eastAsia"/>
          <w:color w:val="000000"/>
          <w:kern w:val="0"/>
          <w:sz w:val="24"/>
        </w:rPr>
        <w:t>第１５条　乙は、関係社員に対し、年間計画を立て、保全教育を実施しなければならない。</w:t>
      </w:r>
    </w:p>
    <w:p w14:paraId="2D8FE01D" w14:textId="77777777" w:rsidR="00CD06F7" w:rsidRPr="00412AF6" w:rsidRDefault="00CD06F7" w:rsidP="00CD06F7">
      <w:pPr>
        <w:autoSpaceDE w:val="0"/>
        <w:autoSpaceDN w:val="0"/>
        <w:adjustRightInd w:val="0"/>
        <w:spacing w:line="240" w:lineRule="atLeast"/>
        <w:ind w:left="240" w:hangingChars="100" w:hanging="240"/>
        <w:jc w:val="left"/>
        <w:rPr>
          <w:rFonts w:ascii="TmsRmn" w:hAnsi="TmsRmn" w:cs="ＭＳ 明朝"/>
          <w:color w:val="000000"/>
          <w:kern w:val="0"/>
          <w:sz w:val="24"/>
        </w:rPr>
      </w:pPr>
      <w:r w:rsidRPr="00412AF6">
        <w:rPr>
          <w:rFonts w:ascii="TmsRmn" w:hAnsi="TmsRmn" w:cs="ＭＳ 明朝" w:hint="eastAsia"/>
          <w:color w:val="000000"/>
          <w:kern w:val="0"/>
          <w:sz w:val="24"/>
        </w:rPr>
        <w:t>２　乙は、保全教育を実施する場合は、その内容及び実施方法について、この特約条項締結の日から１箇月以内（着工の時期が１箇月以内に到来するときは、着工の日まで）に甲の確認を受けなければならない。ただし、その内容等が既に甲の確認済みのものであるときは、特別の指示がない限り、届出をすれば足りる。</w:t>
      </w:r>
    </w:p>
    <w:p w14:paraId="03958929" w14:textId="77777777" w:rsidR="00CD06F7" w:rsidRPr="00412AF6" w:rsidRDefault="00CD06F7" w:rsidP="00CD06F7">
      <w:pPr>
        <w:autoSpaceDE w:val="0"/>
        <w:autoSpaceDN w:val="0"/>
        <w:adjustRightInd w:val="0"/>
        <w:spacing w:line="240" w:lineRule="atLeast"/>
        <w:ind w:left="240" w:hangingChars="100" w:hanging="240"/>
        <w:jc w:val="left"/>
        <w:rPr>
          <w:rFonts w:ascii="TmsRmn" w:hAnsi="TmsRmn" w:cs="ＭＳ 明朝"/>
          <w:color w:val="000000"/>
          <w:kern w:val="0"/>
          <w:sz w:val="24"/>
        </w:rPr>
      </w:pPr>
      <w:r w:rsidRPr="00412AF6">
        <w:rPr>
          <w:rFonts w:ascii="TmsRmn" w:hAnsi="TmsRmn" w:cs="ＭＳ 明朝" w:hint="eastAsia"/>
          <w:color w:val="000000"/>
          <w:kern w:val="0"/>
          <w:sz w:val="24"/>
        </w:rPr>
        <w:t>３　乙は、前項の規定により甲の確認を受けた事項に変更がある場合には、あらかじめ、甲の確認を受けなければならない。</w:t>
      </w:r>
    </w:p>
    <w:p w14:paraId="1ABBAE75" w14:textId="77777777" w:rsidR="00CD06F7" w:rsidRPr="00412AF6" w:rsidRDefault="00CD06F7" w:rsidP="00CD06F7">
      <w:pPr>
        <w:autoSpaceDE w:val="0"/>
        <w:autoSpaceDN w:val="0"/>
        <w:adjustRightInd w:val="0"/>
        <w:spacing w:line="240" w:lineRule="atLeast"/>
        <w:ind w:left="240" w:hangingChars="100" w:hanging="240"/>
        <w:jc w:val="left"/>
        <w:rPr>
          <w:rFonts w:ascii="TmsRmn" w:hAnsi="TmsRmn" w:cs="ＭＳ 明朝"/>
          <w:color w:val="000000"/>
          <w:kern w:val="0"/>
          <w:sz w:val="24"/>
        </w:rPr>
      </w:pPr>
      <w:r w:rsidRPr="00412AF6">
        <w:rPr>
          <w:rFonts w:ascii="TmsRmn" w:hAnsi="TmsRmn" w:cs="ＭＳ 明朝" w:hint="eastAsia"/>
          <w:color w:val="000000"/>
          <w:kern w:val="0"/>
          <w:sz w:val="24"/>
        </w:rPr>
        <w:lastRenderedPageBreak/>
        <w:t>４　乙は、毎年、甲が指示する時期に、保全教育の実施状況を、甲に報告しなければならない。</w:t>
      </w:r>
    </w:p>
    <w:p w14:paraId="2D2079B3" w14:textId="77777777" w:rsidR="00CD06F7" w:rsidRPr="00412AF6" w:rsidRDefault="009E2045" w:rsidP="00CD06F7">
      <w:pPr>
        <w:autoSpaceDE w:val="0"/>
        <w:autoSpaceDN w:val="0"/>
        <w:adjustRightInd w:val="0"/>
        <w:spacing w:line="240" w:lineRule="atLeast"/>
        <w:jc w:val="left"/>
        <w:rPr>
          <w:rFonts w:ascii="TmsRmn" w:hAnsi="TmsRmn" w:cs="ＭＳ 明朝"/>
          <w:color w:val="000000"/>
          <w:kern w:val="0"/>
          <w:sz w:val="24"/>
        </w:rPr>
      </w:pPr>
      <w:r w:rsidRPr="00412AF6">
        <w:rPr>
          <w:rFonts w:ascii="TmsRmn" w:hAnsi="TmsRmn" w:cs="ＭＳ 明朝" w:hint="eastAsia"/>
          <w:color w:val="000000"/>
          <w:kern w:val="0"/>
          <w:sz w:val="24"/>
        </w:rPr>
        <w:t xml:space="preserve">　</w:t>
      </w:r>
      <w:r w:rsidR="00CD06F7" w:rsidRPr="00412AF6">
        <w:rPr>
          <w:rFonts w:ascii="TmsRmn" w:hAnsi="TmsRmn" w:cs="ＭＳ 明朝" w:hint="eastAsia"/>
          <w:color w:val="000000"/>
          <w:kern w:val="0"/>
          <w:sz w:val="24"/>
        </w:rPr>
        <w:t>（下請負）</w:t>
      </w:r>
    </w:p>
    <w:p w14:paraId="51E98E89" w14:textId="77777777" w:rsidR="00CD06F7" w:rsidRPr="00412AF6" w:rsidRDefault="00CD06F7" w:rsidP="00CD06F7">
      <w:pPr>
        <w:autoSpaceDE w:val="0"/>
        <w:autoSpaceDN w:val="0"/>
        <w:adjustRightInd w:val="0"/>
        <w:spacing w:line="240" w:lineRule="atLeast"/>
        <w:ind w:left="240" w:hangingChars="100" w:hanging="240"/>
        <w:jc w:val="left"/>
        <w:rPr>
          <w:rFonts w:ascii="TmsRmn" w:hAnsi="TmsRmn" w:cs="ＭＳ 明朝"/>
          <w:color w:val="000000"/>
          <w:kern w:val="0"/>
          <w:sz w:val="24"/>
        </w:rPr>
      </w:pPr>
      <w:r w:rsidRPr="00412AF6">
        <w:rPr>
          <w:rFonts w:ascii="TmsRmn" w:hAnsi="TmsRmn" w:cs="ＭＳ 明朝" w:hint="eastAsia"/>
          <w:color w:val="000000"/>
          <w:kern w:val="0"/>
          <w:sz w:val="24"/>
        </w:rPr>
        <w:t>第１６条　乙は、特定資料の複製若しくは製作又は特定物件の製作、取付け、修理、実験、調査研究、複製等を第三者に下請負させてはならない。ただし、やむを得ず下請負を行う場合は、あらかじめ、甲に対し、下請負の相手方、契約内容、装備品等秘密保全の手段等を記した書面又は電磁的記録を添え、甲の許可を得なければならない。</w:t>
      </w:r>
    </w:p>
    <w:p w14:paraId="080DF4B1" w14:textId="77777777" w:rsidR="00CD06F7" w:rsidRPr="00412AF6" w:rsidRDefault="00CD06F7" w:rsidP="00CD06F7">
      <w:pPr>
        <w:autoSpaceDE w:val="0"/>
        <w:autoSpaceDN w:val="0"/>
        <w:adjustRightInd w:val="0"/>
        <w:spacing w:line="240" w:lineRule="atLeast"/>
        <w:ind w:left="240" w:hangingChars="100" w:hanging="240"/>
        <w:jc w:val="left"/>
        <w:rPr>
          <w:rFonts w:ascii="TmsRmn" w:hAnsi="TmsRmn" w:cs="ＭＳ 明朝"/>
          <w:color w:val="000000"/>
          <w:kern w:val="0"/>
          <w:sz w:val="24"/>
        </w:rPr>
      </w:pPr>
      <w:r w:rsidRPr="00412AF6">
        <w:rPr>
          <w:rFonts w:ascii="TmsRmn" w:hAnsi="TmsRmn" w:cs="ＭＳ 明朝" w:hint="eastAsia"/>
          <w:color w:val="000000"/>
          <w:kern w:val="0"/>
          <w:sz w:val="24"/>
        </w:rPr>
        <w:t>２　前項の規定により下請負を行う場合において、下請負者は、防衛省の契約担当官等と装備品等秘密の保全に関する規定を含む契約を結んでいる者でなければならない。</w:t>
      </w:r>
    </w:p>
    <w:p w14:paraId="1A70D264" w14:textId="77777777" w:rsidR="00CD06F7" w:rsidRPr="00412AF6" w:rsidRDefault="00CD06F7" w:rsidP="00CD06F7">
      <w:pPr>
        <w:autoSpaceDE w:val="0"/>
        <w:autoSpaceDN w:val="0"/>
        <w:adjustRightInd w:val="0"/>
        <w:spacing w:line="240" w:lineRule="atLeast"/>
        <w:ind w:left="240" w:hangingChars="100" w:hanging="240"/>
        <w:jc w:val="left"/>
        <w:rPr>
          <w:rFonts w:ascii="TmsRmn" w:hAnsi="TmsRmn" w:cs="ＭＳ 明朝"/>
          <w:color w:val="000000"/>
          <w:kern w:val="0"/>
          <w:sz w:val="24"/>
        </w:rPr>
      </w:pPr>
      <w:r w:rsidRPr="00412AF6">
        <w:rPr>
          <w:rFonts w:ascii="TmsRmn" w:hAnsi="TmsRmn" w:cs="ＭＳ 明朝" w:hint="eastAsia"/>
          <w:color w:val="000000"/>
          <w:kern w:val="0"/>
          <w:sz w:val="24"/>
        </w:rPr>
        <w:t>３　第１項の規定により下請負を行う場合において、物件の輸送、施設の警備その</w:t>
      </w:r>
    </w:p>
    <w:p w14:paraId="7544009F" w14:textId="77777777" w:rsidR="00CD06F7" w:rsidRPr="00412AF6" w:rsidRDefault="00CD06F7" w:rsidP="00CD06F7">
      <w:pPr>
        <w:autoSpaceDE w:val="0"/>
        <w:autoSpaceDN w:val="0"/>
        <w:adjustRightInd w:val="0"/>
        <w:spacing w:line="240" w:lineRule="atLeast"/>
        <w:ind w:left="240" w:hangingChars="100" w:hanging="240"/>
        <w:jc w:val="left"/>
        <w:rPr>
          <w:rFonts w:ascii="TmsRmn" w:hAnsi="TmsRmn" w:cs="ＭＳ 明朝"/>
          <w:color w:val="000000"/>
          <w:kern w:val="0"/>
          <w:sz w:val="24"/>
        </w:rPr>
      </w:pPr>
      <w:r w:rsidRPr="00412AF6">
        <w:rPr>
          <w:rFonts w:ascii="TmsRmn" w:hAnsi="TmsRmn" w:cs="ＭＳ 明朝" w:hint="eastAsia"/>
          <w:color w:val="000000"/>
          <w:kern w:val="0"/>
          <w:sz w:val="24"/>
        </w:rPr>
        <w:t xml:space="preserve">　他装備品等秘密の内容を知り得ないと認められる役務を提供する者については、前項に規定する本省の契約担当官等との契約を要しない。</w:t>
      </w:r>
    </w:p>
    <w:p w14:paraId="4CD8B9BD" w14:textId="77777777" w:rsidR="00CD06F7" w:rsidRPr="00412AF6" w:rsidRDefault="00CD06F7" w:rsidP="00CD06F7">
      <w:pPr>
        <w:autoSpaceDE w:val="0"/>
        <w:autoSpaceDN w:val="0"/>
        <w:adjustRightInd w:val="0"/>
        <w:spacing w:line="240" w:lineRule="atLeast"/>
        <w:ind w:left="240" w:hangingChars="100" w:hanging="240"/>
        <w:jc w:val="left"/>
        <w:rPr>
          <w:rFonts w:ascii="TmsRmn" w:hAnsi="TmsRmn" w:cs="ＭＳ 明朝"/>
          <w:color w:val="000000"/>
          <w:kern w:val="0"/>
          <w:sz w:val="24"/>
        </w:rPr>
      </w:pPr>
      <w:r w:rsidRPr="00412AF6">
        <w:rPr>
          <w:rFonts w:ascii="TmsRmn" w:hAnsi="TmsRmn" w:cs="ＭＳ 明朝" w:hint="eastAsia"/>
          <w:color w:val="000000"/>
          <w:kern w:val="0"/>
          <w:sz w:val="24"/>
        </w:rPr>
        <w:t>４　第１項及び第２項の規定は、乙が部外の機関に品質システムの審査を委託する場合に準用する。</w:t>
      </w:r>
    </w:p>
    <w:p w14:paraId="315A69BE" w14:textId="77777777" w:rsidR="00CD06F7" w:rsidRPr="00412AF6" w:rsidRDefault="00CD06F7" w:rsidP="00CD06F7">
      <w:pPr>
        <w:autoSpaceDE w:val="0"/>
        <w:autoSpaceDN w:val="0"/>
        <w:adjustRightInd w:val="0"/>
        <w:spacing w:line="240" w:lineRule="atLeast"/>
        <w:ind w:left="240" w:hangingChars="100" w:hanging="240"/>
        <w:jc w:val="left"/>
        <w:rPr>
          <w:rFonts w:ascii="TmsRmn" w:hAnsi="TmsRmn" w:cs="ＭＳ 明朝"/>
          <w:color w:val="000000"/>
          <w:kern w:val="0"/>
          <w:sz w:val="24"/>
        </w:rPr>
      </w:pPr>
      <w:r w:rsidRPr="00412AF6">
        <w:rPr>
          <w:rFonts w:ascii="TmsRmn" w:hAnsi="TmsRmn" w:cs="ＭＳ 明朝" w:hint="eastAsia"/>
          <w:color w:val="000000"/>
          <w:kern w:val="0"/>
          <w:sz w:val="24"/>
        </w:rPr>
        <w:t>５　乙は、第１項に規定する場合を除き、特定資料又は特定物件を第三者に提供してはならない。</w:t>
      </w:r>
    </w:p>
    <w:p w14:paraId="74976EF1" w14:textId="77777777" w:rsidR="00CD06F7" w:rsidRPr="00412AF6" w:rsidRDefault="009E2045" w:rsidP="00CD06F7">
      <w:pPr>
        <w:autoSpaceDE w:val="0"/>
        <w:autoSpaceDN w:val="0"/>
        <w:adjustRightInd w:val="0"/>
        <w:spacing w:line="240" w:lineRule="atLeast"/>
        <w:jc w:val="left"/>
        <w:rPr>
          <w:rFonts w:ascii="TmsRmn" w:hAnsi="TmsRmn" w:cs="ＭＳ 明朝"/>
          <w:color w:val="000000"/>
          <w:kern w:val="0"/>
          <w:sz w:val="24"/>
        </w:rPr>
      </w:pPr>
      <w:r w:rsidRPr="00412AF6">
        <w:rPr>
          <w:rFonts w:ascii="TmsRmn" w:hAnsi="TmsRmn" w:cs="ＭＳ 明朝" w:hint="eastAsia"/>
          <w:color w:val="000000"/>
          <w:kern w:val="0"/>
          <w:sz w:val="24"/>
        </w:rPr>
        <w:t xml:space="preserve">　</w:t>
      </w:r>
      <w:r w:rsidR="00CD06F7" w:rsidRPr="00412AF6">
        <w:rPr>
          <w:rFonts w:ascii="TmsRmn" w:hAnsi="TmsRmn" w:cs="ＭＳ 明朝" w:hint="eastAsia"/>
          <w:color w:val="000000"/>
          <w:kern w:val="0"/>
          <w:sz w:val="24"/>
        </w:rPr>
        <w:t>（契約の解除）</w:t>
      </w:r>
    </w:p>
    <w:p w14:paraId="70881A58" w14:textId="77777777" w:rsidR="00CD06F7" w:rsidRPr="00412AF6" w:rsidRDefault="00CD06F7" w:rsidP="00CD06F7">
      <w:pPr>
        <w:autoSpaceDE w:val="0"/>
        <w:autoSpaceDN w:val="0"/>
        <w:adjustRightInd w:val="0"/>
        <w:spacing w:line="240" w:lineRule="atLeast"/>
        <w:ind w:left="240" w:hangingChars="100" w:hanging="240"/>
        <w:jc w:val="left"/>
        <w:rPr>
          <w:rFonts w:ascii="TmsRmn" w:hAnsi="TmsRmn" w:cs="ＭＳ 明朝"/>
          <w:color w:val="000000"/>
          <w:kern w:val="0"/>
          <w:sz w:val="24"/>
        </w:rPr>
      </w:pPr>
      <w:r w:rsidRPr="00412AF6">
        <w:rPr>
          <w:rFonts w:ascii="TmsRmn" w:hAnsi="TmsRmn" w:cs="ＭＳ 明朝" w:hint="eastAsia"/>
          <w:color w:val="000000"/>
          <w:kern w:val="0"/>
          <w:sz w:val="24"/>
        </w:rPr>
        <w:t>第１７条　下請負者の責に帰すべき事由により、甲が当該下請負者との契約を解除する場合は、甲は乙にその旨を通報するものとする。この場合において、甲は乙に対して損害賠償の責を負わないものとする。</w:t>
      </w:r>
    </w:p>
    <w:p w14:paraId="3067997B" w14:textId="77777777" w:rsidR="00CD06F7" w:rsidRPr="00412AF6" w:rsidRDefault="00CD06F7" w:rsidP="00CD06F7">
      <w:pPr>
        <w:autoSpaceDE w:val="0"/>
        <w:autoSpaceDN w:val="0"/>
        <w:adjustRightInd w:val="0"/>
        <w:spacing w:line="240" w:lineRule="atLeast"/>
        <w:ind w:left="240" w:hangingChars="100" w:hanging="240"/>
        <w:jc w:val="left"/>
        <w:rPr>
          <w:rFonts w:ascii="TmsRmn" w:hAnsi="TmsRmn" w:cs="ＭＳ 明朝"/>
          <w:color w:val="000000"/>
          <w:kern w:val="0"/>
          <w:sz w:val="24"/>
        </w:rPr>
      </w:pPr>
      <w:r w:rsidRPr="00412AF6">
        <w:rPr>
          <w:rFonts w:ascii="TmsRmn" w:hAnsi="TmsRmn" w:cs="ＭＳ 明朝" w:hint="eastAsia"/>
          <w:color w:val="000000"/>
          <w:kern w:val="0"/>
          <w:sz w:val="24"/>
        </w:rPr>
        <w:t>２　乙が下請負者との契約を解除する場合は、事前に甲にその旨を通報しなければならない。</w:t>
      </w:r>
    </w:p>
    <w:p w14:paraId="1177D2BC" w14:textId="77777777" w:rsidR="00CD06F7" w:rsidRPr="00412AF6" w:rsidRDefault="00CD06F7" w:rsidP="00CD06F7">
      <w:pPr>
        <w:autoSpaceDE w:val="0"/>
        <w:autoSpaceDN w:val="0"/>
        <w:adjustRightInd w:val="0"/>
        <w:spacing w:line="240" w:lineRule="atLeast"/>
        <w:ind w:left="240" w:hangingChars="100" w:hanging="240"/>
        <w:jc w:val="left"/>
        <w:rPr>
          <w:rFonts w:ascii="TmsRmn" w:hAnsi="TmsRmn" w:cs="ＭＳ 明朝"/>
          <w:color w:val="000000"/>
          <w:kern w:val="0"/>
          <w:sz w:val="24"/>
        </w:rPr>
      </w:pPr>
      <w:r w:rsidRPr="00412AF6">
        <w:rPr>
          <w:rFonts w:ascii="TmsRmn" w:hAnsi="TmsRmn" w:cs="ＭＳ 明朝" w:hint="eastAsia"/>
          <w:color w:val="000000"/>
          <w:kern w:val="0"/>
          <w:sz w:val="24"/>
        </w:rPr>
        <w:t>３　乙の責に帰すべき事由により、甲が乙との契約を解除する場合は、甲は乙の下請負者との契約を解除することができる。この場合において、甲は当該下請負者に対して損害賠償の責を負わないものとする。</w:t>
      </w:r>
    </w:p>
    <w:p w14:paraId="3CDC41FA" w14:textId="77777777" w:rsidR="00CD06F7" w:rsidRPr="00412AF6" w:rsidRDefault="009E2045" w:rsidP="00CD06F7">
      <w:pPr>
        <w:autoSpaceDE w:val="0"/>
        <w:autoSpaceDN w:val="0"/>
        <w:adjustRightInd w:val="0"/>
        <w:spacing w:line="240" w:lineRule="atLeast"/>
        <w:jc w:val="left"/>
        <w:rPr>
          <w:rFonts w:ascii="TmsRmn" w:hAnsi="TmsRmn" w:cs="ＭＳ 明朝"/>
          <w:color w:val="000000"/>
          <w:kern w:val="0"/>
          <w:sz w:val="24"/>
        </w:rPr>
      </w:pPr>
      <w:r w:rsidRPr="00412AF6">
        <w:rPr>
          <w:rFonts w:ascii="TmsRmn" w:hAnsi="TmsRmn" w:cs="ＭＳ 明朝" w:hint="eastAsia"/>
          <w:color w:val="000000"/>
          <w:kern w:val="0"/>
          <w:sz w:val="24"/>
        </w:rPr>
        <w:t xml:space="preserve">　</w:t>
      </w:r>
      <w:r w:rsidR="00CD06F7" w:rsidRPr="00412AF6">
        <w:rPr>
          <w:rFonts w:ascii="TmsRmn" w:hAnsi="TmsRmn" w:cs="ＭＳ 明朝" w:hint="eastAsia"/>
          <w:color w:val="000000"/>
          <w:kern w:val="0"/>
          <w:sz w:val="24"/>
        </w:rPr>
        <w:t>（装備品等秘密の取扱いの業務の終了に伴う措置等）</w:t>
      </w:r>
    </w:p>
    <w:p w14:paraId="68DBD8D4" w14:textId="77777777" w:rsidR="00CD06F7" w:rsidRPr="00412AF6" w:rsidRDefault="00CD06F7" w:rsidP="00CD06F7">
      <w:pPr>
        <w:autoSpaceDE w:val="0"/>
        <w:autoSpaceDN w:val="0"/>
        <w:adjustRightInd w:val="0"/>
        <w:spacing w:line="240" w:lineRule="atLeast"/>
        <w:ind w:left="240" w:hangingChars="100" w:hanging="240"/>
        <w:jc w:val="left"/>
        <w:rPr>
          <w:rFonts w:ascii="TmsRmn" w:hAnsi="TmsRmn" w:cs="ＭＳ 明朝"/>
          <w:color w:val="000000"/>
          <w:kern w:val="0"/>
          <w:sz w:val="24"/>
        </w:rPr>
      </w:pPr>
      <w:r w:rsidRPr="00412AF6">
        <w:rPr>
          <w:rFonts w:ascii="TmsRmn" w:hAnsi="TmsRmn" w:cs="ＭＳ 明朝" w:hint="eastAsia"/>
          <w:color w:val="000000"/>
          <w:kern w:val="0"/>
          <w:sz w:val="24"/>
        </w:rPr>
        <w:t xml:space="preserve">第１８条　</w:t>
      </w:r>
      <w:r w:rsidR="00270563" w:rsidRPr="00270563">
        <w:rPr>
          <w:rFonts w:ascii="游明朝" w:hAnsi="游明朝" w:cs="ＭＳ 明朝" w:hint="eastAsia"/>
          <w:kern w:val="0"/>
          <w:sz w:val="24"/>
          <w:szCs w:val="32"/>
        </w:rPr>
        <w:t>事故の発生その他の事由（第１０条の規定によるものを除く。）により、甲が乙による特定資料の複製若しくは製作</w:t>
      </w:r>
      <w:r w:rsidR="00270563" w:rsidRPr="001D5AE5">
        <w:rPr>
          <w:rFonts w:ascii="游明朝" w:hAnsi="游明朝" w:cs="ＭＳ 明朝" w:hint="eastAsia"/>
          <w:kern w:val="0"/>
          <w:sz w:val="24"/>
          <w:szCs w:val="32"/>
        </w:rPr>
        <w:t>又は特定物件の製作、取付け、修理、実験、調査研究、複製等の一部又は全部をやめさせることが適切であると認めたときは、乙は、速やかに、甲の指示に従い、特定資料又は特定物件の返却、廃棄その</w:t>
      </w:r>
      <w:r w:rsidR="00270563" w:rsidRPr="00270563">
        <w:rPr>
          <w:rFonts w:ascii="游明朝" w:hAnsi="游明朝" w:cs="ＭＳ 明朝" w:hint="eastAsia"/>
          <w:kern w:val="0"/>
          <w:sz w:val="24"/>
          <w:szCs w:val="32"/>
        </w:rPr>
        <w:t>他の必要な措置を講じなければならない。</w:t>
      </w:r>
    </w:p>
    <w:p w14:paraId="551A2205" w14:textId="77777777" w:rsidR="00CD06F7" w:rsidRPr="00412AF6" w:rsidRDefault="00CD06F7" w:rsidP="00CD06F7">
      <w:pPr>
        <w:autoSpaceDE w:val="0"/>
        <w:autoSpaceDN w:val="0"/>
        <w:adjustRightInd w:val="0"/>
        <w:spacing w:line="240" w:lineRule="atLeast"/>
        <w:jc w:val="right"/>
        <w:rPr>
          <w:rFonts w:ascii="TmsRmn" w:hAnsi="TmsRmn" w:cs="ＭＳ 明朝"/>
          <w:color w:val="000000"/>
          <w:kern w:val="0"/>
          <w:sz w:val="24"/>
        </w:rPr>
      </w:pPr>
    </w:p>
    <w:p w14:paraId="6697EDF5" w14:textId="77777777" w:rsidR="00CD06F7" w:rsidRPr="00412AF6" w:rsidRDefault="00CD06F7" w:rsidP="00CD06F7">
      <w:pPr>
        <w:autoSpaceDE w:val="0"/>
        <w:autoSpaceDN w:val="0"/>
        <w:adjustRightInd w:val="0"/>
        <w:spacing w:line="240" w:lineRule="atLeast"/>
        <w:ind w:left="240" w:hangingChars="100" w:hanging="240"/>
        <w:jc w:val="right"/>
        <w:rPr>
          <w:rFonts w:ascii="TmsRmn" w:hAnsi="TmsRmn" w:cs="ＭＳ 明朝"/>
          <w:color w:val="000000"/>
          <w:kern w:val="0"/>
          <w:sz w:val="24"/>
        </w:rPr>
      </w:pPr>
    </w:p>
    <w:p w14:paraId="6D90CF88" w14:textId="77777777" w:rsidR="00CD06F7" w:rsidRPr="00412AF6" w:rsidRDefault="00CD06F7" w:rsidP="00CD06F7">
      <w:pPr>
        <w:autoSpaceDE w:val="0"/>
        <w:autoSpaceDN w:val="0"/>
        <w:adjustRightInd w:val="0"/>
        <w:spacing w:line="240" w:lineRule="atLeast"/>
        <w:ind w:left="240" w:hangingChars="100" w:hanging="240"/>
        <w:jc w:val="right"/>
        <w:rPr>
          <w:rFonts w:ascii="TmsRmn" w:hAnsi="TmsRmn" w:cs="ＭＳ 明朝"/>
          <w:color w:val="000000"/>
          <w:kern w:val="0"/>
          <w:sz w:val="24"/>
        </w:rPr>
      </w:pPr>
    </w:p>
    <w:p w14:paraId="67767416" w14:textId="77777777" w:rsidR="00CD06F7" w:rsidRPr="00412AF6" w:rsidRDefault="00CD06F7" w:rsidP="00CD06F7">
      <w:pPr>
        <w:autoSpaceDE w:val="0"/>
        <w:autoSpaceDN w:val="0"/>
        <w:adjustRightInd w:val="0"/>
        <w:spacing w:line="240" w:lineRule="atLeast"/>
        <w:ind w:left="240" w:hangingChars="100" w:hanging="240"/>
        <w:jc w:val="right"/>
        <w:rPr>
          <w:rFonts w:ascii="TmsRmn" w:hAnsi="TmsRmn" w:cs="ＭＳ 明朝"/>
          <w:color w:val="000000"/>
          <w:kern w:val="0"/>
          <w:sz w:val="24"/>
        </w:rPr>
      </w:pPr>
    </w:p>
    <w:p w14:paraId="46506E8C" w14:textId="77777777" w:rsidR="00CD06F7" w:rsidRPr="00412AF6" w:rsidRDefault="00CD06F7" w:rsidP="00CD06F7">
      <w:pPr>
        <w:autoSpaceDE w:val="0"/>
        <w:autoSpaceDN w:val="0"/>
        <w:adjustRightInd w:val="0"/>
        <w:spacing w:line="240" w:lineRule="atLeast"/>
        <w:ind w:left="240" w:hangingChars="100" w:hanging="240"/>
        <w:jc w:val="right"/>
        <w:rPr>
          <w:rFonts w:ascii="TmsRmn" w:hAnsi="TmsRmn" w:cs="ＭＳ 明朝"/>
          <w:color w:val="000000"/>
          <w:kern w:val="0"/>
          <w:sz w:val="24"/>
        </w:rPr>
      </w:pPr>
    </w:p>
    <w:p w14:paraId="16ADC2AF" w14:textId="77777777" w:rsidR="00CD06F7" w:rsidRPr="00412AF6" w:rsidRDefault="00CD06F7" w:rsidP="00CD06F7">
      <w:pPr>
        <w:autoSpaceDE w:val="0"/>
        <w:autoSpaceDN w:val="0"/>
        <w:adjustRightInd w:val="0"/>
        <w:spacing w:line="240" w:lineRule="atLeast"/>
        <w:ind w:left="240" w:hangingChars="100" w:hanging="240"/>
        <w:jc w:val="right"/>
        <w:rPr>
          <w:rFonts w:ascii="TmsRmn" w:hAnsi="TmsRmn" w:cs="ＭＳ 明朝"/>
          <w:color w:val="000000"/>
          <w:kern w:val="0"/>
          <w:sz w:val="24"/>
        </w:rPr>
      </w:pPr>
    </w:p>
    <w:p w14:paraId="2312748A" w14:textId="77777777" w:rsidR="00CD06F7" w:rsidRPr="00412AF6" w:rsidRDefault="00CD06F7" w:rsidP="00CD06F7">
      <w:pPr>
        <w:autoSpaceDE w:val="0"/>
        <w:autoSpaceDN w:val="0"/>
        <w:adjustRightInd w:val="0"/>
        <w:spacing w:line="240" w:lineRule="atLeast"/>
        <w:ind w:left="240" w:hangingChars="100" w:hanging="240"/>
        <w:jc w:val="right"/>
        <w:rPr>
          <w:rFonts w:ascii="TmsRmn" w:hAnsi="TmsRmn" w:cs="ＭＳ 明朝"/>
          <w:color w:val="000000"/>
          <w:kern w:val="0"/>
          <w:sz w:val="24"/>
        </w:rPr>
      </w:pPr>
    </w:p>
    <w:p w14:paraId="160D981E" w14:textId="77777777" w:rsidR="00CD06F7" w:rsidRPr="00412AF6" w:rsidRDefault="00CD06F7" w:rsidP="00CD06F7">
      <w:pPr>
        <w:autoSpaceDE w:val="0"/>
        <w:autoSpaceDN w:val="0"/>
        <w:adjustRightInd w:val="0"/>
        <w:spacing w:line="240" w:lineRule="atLeast"/>
        <w:ind w:left="240" w:hangingChars="100" w:hanging="240"/>
        <w:jc w:val="right"/>
        <w:rPr>
          <w:rFonts w:ascii="TmsRmn" w:hAnsi="TmsRmn" w:cs="ＭＳ 明朝"/>
          <w:color w:val="000000"/>
          <w:kern w:val="0"/>
          <w:sz w:val="24"/>
        </w:rPr>
      </w:pPr>
    </w:p>
    <w:p w14:paraId="22918367" w14:textId="77777777" w:rsidR="00CD06F7" w:rsidRPr="00412AF6" w:rsidRDefault="00CD06F7" w:rsidP="00CD06F7">
      <w:pPr>
        <w:autoSpaceDE w:val="0"/>
        <w:autoSpaceDN w:val="0"/>
        <w:adjustRightInd w:val="0"/>
        <w:spacing w:line="240" w:lineRule="atLeast"/>
        <w:ind w:left="240" w:hangingChars="100" w:hanging="240"/>
        <w:jc w:val="right"/>
        <w:rPr>
          <w:rFonts w:ascii="TmsRmn" w:hAnsi="TmsRmn" w:cs="ＭＳ 明朝"/>
          <w:color w:val="000000"/>
          <w:kern w:val="0"/>
          <w:sz w:val="24"/>
        </w:rPr>
      </w:pPr>
    </w:p>
    <w:p w14:paraId="436ACB5A" w14:textId="77777777" w:rsidR="00CD06F7" w:rsidRPr="00412AF6" w:rsidRDefault="00CD06F7" w:rsidP="00CD06F7">
      <w:pPr>
        <w:autoSpaceDE w:val="0"/>
        <w:autoSpaceDN w:val="0"/>
        <w:adjustRightInd w:val="0"/>
        <w:spacing w:line="240" w:lineRule="atLeast"/>
        <w:ind w:left="240" w:hangingChars="100" w:hanging="240"/>
        <w:jc w:val="right"/>
        <w:rPr>
          <w:rFonts w:ascii="TmsRmn" w:hAnsi="TmsRmn" w:cs="ＭＳ 明朝"/>
          <w:color w:val="000000"/>
          <w:kern w:val="0"/>
          <w:sz w:val="24"/>
        </w:rPr>
      </w:pPr>
    </w:p>
    <w:p w14:paraId="730819BA" w14:textId="77777777" w:rsidR="00CD06F7" w:rsidRPr="00412AF6" w:rsidRDefault="00CD06F7" w:rsidP="00CD06F7">
      <w:pPr>
        <w:autoSpaceDE w:val="0"/>
        <w:autoSpaceDN w:val="0"/>
        <w:adjustRightInd w:val="0"/>
        <w:spacing w:line="240" w:lineRule="atLeast"/>
        <w:ind w:left="240" w:hangingChars="100" w:hanging="240"/>
        <w:jc w:val="right"/>
        <w:rPr>
          <w:rFonts w:ascii="TmsRmn" w:hAnsi="TmsRmn" w:cs="ＭＳ 明朝"/>
          <w:color w:val="000000"/>
          <w:kern w:val="0"/>
          <w:sz w:val="24"/>
        </w:rPr>
      </w:pPr>
    </w:p>
    <w:p w14:paraId="18CFF334" w14:textId="77777777" w:rsidR="00CD06F7" w:rsidRPr="00412AF6" w:rsidRDefault="00CD06F7" w:rsidP="00CD06F7">
      <w:pPr>
        <w:autoSpaceDE w:val="0"/>
        <w:autoSpaceDN w:val="0"/>
        <w:adjustRightInd w:val="0"/>
        <w:spacing w:line="240" w:lineRule="atLeast"/>
        <w:ind w:left="240" w:hangingChars="100" w:hanging="240"/>
        <w:jc w:val="right"/>
        <w:rPr>
          <w:rFonts w:ascii="TmsRmn" w:hAnsi="TmsRmn" w:cs="ＭＳ 明朝"/>
          <w:color w:val="000000"/>
          <w:kern w:val="0"/>
          <w:sz w:val="24"/>
        </w:rPr>
      </w:pPr>
    </w:p>
    <w:p w14:paraId="7CB1C477" w14:textId="77777777" w:rsidR="00CD06F7" w:rsidRPr="00412AF6" w:rsidRDefault="00CD06F7" w:rsidP="00CD06F7">
      <w:pPr>
        <w:autoSpaceDE w:val="0"/>
        <w:autoSpaceDN w:val="0"/>
        <w:adjustRightInd w:val="0"/>
        <w:spacing w:line="240" w:lineRule="atLeast"/>
        <w:ind w:left="240" w:hangingChars="100" w:hanging="240"/>
        <w:jc w:val="right"/>
        <w:rPr>
          <w:rFonts w:ascii="TmsRmn" w:hAnsi="TmsRmn" w:cs="ＭＳ 明朝"/>
          <w:color w:val="000000"/>
          <w:kern w:val="0"/>
          <w:sz w:val="24"/>
        </w:rPr>
      </w:pPr>
    </w:p>
    <w:p w14:paraId="03AA5B50" w14:textId="77777777" w:rsidR="000A1EB1" w:rsidRPr="00545BF3" w:rsidRDefault="000A1EB1" w:rsidP="00CE317E">
      <w:pPr>
        <w:jc w:val="right"/>
        <w:rPr>
          <w:rFonts w:ascii="ＭＳ 明朝" w:hAnsi="ＭＳ 明朝"/>
          <w:sz w:val="24"/>
        </w:rPr>
      </w:pPr>
      <w:r w:rsidRPr="00412AF6">
        <w:rPr>
          <w:rFonts w:ascii="ＭＳ 明朝" w:hAnsi="ＭＳ 明朝" w:hint="eastAsia"/>
          <w:color w:val="000000"/>
          <w:sz w:val="24"/>
        </w:rPr>
        <w:t>付録第</w:t>
      </w:r>
      <w:r w:rsidR="00270563" w:rsidRPr="00545BF3">
        <w:rPr>
          <w:rFonts w:ascii="ＭＳ 明朝" w:hAnsi="ＭＳ 明朝" w:hint="eastAsia"/>
          <w:sz w:val="24"/>
        </w:rPr>
        <w:t>２９</w:t>
      </w:r>
    </w:p>
    <w:p w14:paraId="397DCADB" w14:textId="77777777" w:rsidR="00F925A1" w:rsidRPr="00545BF3" w:rsidRDefault="00F925A1" w:rsidP="00CE317E">
      <w:pPr>
        <w:autoSpaceDE w:val="0"/>
        <w:autoSpaceDN w:val="0"/>
        <w:adjustRightInd w:val="0"/>
        <w:jc w:val="center"/>
        <w:rPr>
          <w:rFonts w:ascii="ＭＳ 明朝" w:hAnsi="ＭＳ 明朝" w:cs="ＭＳ Ｐ明朝"/>
          <w:spacing w:val="1"/>
          <w:kern w:val="0"/>
          <w:sz w:val="24"/>
          <w:szCs w:val="22"/>
        </w:rPr>
      </w:pPr>
    </w:p>
    <w:p w14:paraId="29DBFAC6" w14:textId="77777777" w:rsidR="000A1EB1" w:rsidRPr="00412AF6" w:rsidRDefault="000A1EB1" w:rsidP="00CE317E">
      <w:pPr>
        <w:autoSpaceDE w:val="0"/>
        <w:autoSpaceDN w:val="0"/>
        <w:adjustRightInd w:val="0"/>
        <w:jc w:val="center"/>
        <w:rPr>
          <w:rFonts w:ascii="ＭＳ 明朝" w:hAnsi="ＭＳ 明朝" w:cs="ＭＳ Ｐ明朝"/>
          <w:color w:val="000000"/>
          <w:spacing w:val="1"/>
          <w:kern w:val="0"/>
          <w:sz w:val="24"/>
          <w:szCs w:val="22"/>
        </w:rPr>
      </w:pPr>
      <w:r w:rsidRPr="00412AF6">
        <w:rPr>
          <w:rFonts w:ascii="ＭＳ 明朝" w:hAnsi="ＭＳ 明朝" w:cs="ＭＳ Ｐ明朝" w:hint="eastAsia"/>
          <w:color w:val="000000"/>
          <w:spacing w:val="1"/>
          <w:kern w:val="0"/>
          <w:sz w:val="24"/>
          <w:szCs w:val="22"/>
        </w:rPr>
        <w:t>秘密等の保全又は保護の確保に関する違約金条項（第２３号）</w:t>
      </w:r>
    </w:p>
    <w:p w14:paraId="773055E4" w14:textId="77777777" w:rsidR="000A1EB1" w:rsidRPr="00412AF6" w:rsidRDefault="000A1EB1" w:rsidP="00CE317E">
      <w:pPr>
        <w:autoSpaceDE w:val="0"/>
        <w:autoSpaceDN w:val="0"/>
        <w:adjustRightInd w:val="0"/>
        <w:rPr>
          <w:rFonts w:ascii="ＭＳ 明朝" w:hAnsi="ＭＳ 明朝" w:cs="ＭＳ Ｐ明朝"/>
          <w:color w:val="000000"/>
          <w:spacing w:val="1"/>
          <w:kern w:val="0"/>
          <w:sz w:val="24"/>
          <w:szCs w:val="22"/>
        </w:rPr>
      </w:pPr>
    </w:p>
    <w:p w14:paraId="145C1579" w14:textId="77777777" w:rsidR="000A1EB1" w:rsidRPr="00412AF6" w:rsidRDefault="000A1EB1" w:rsidP="00F925A1">
      <w:pPr>
        <w:autoSpaceDE w:val="0"/>
        <w:autoSpaceDN w:val="0"/>
        <w:adjustRightInd w:val="0"/>
        <w:snapToGrid w:val="0"/>
        <w:ind w:left="242" w:hangingChars="100" w:hanging="242"/>
        <w:rPr>
          <w:rFonts w:ascii="ＭＳ 明朝" w:hAnsi="ＭＳ 明朝" w:cs="ＭＳ Ｐ明朝"/>
          <w:color w:val="000000"/>
          <w:spacing w:val="1"/>
          <w:kern w:val="0"/>
          <w:sz w:val="24"/>
          <w:szCs w:val="22"/>
        </w:rPr>
      </w:pPr>
      <w:r w:rsidRPr="00412AF6">
        <w:rPr>
          <w:rFonts w:ascii="ＭＳ 明朝" w:hAnsi="ＭＳ 明朝" w:cs="ＭＳ Ｐ明朝" w:hint="eastAsia"/>
          <w:color w:val="000000"/>
          <w:spacing w:val="1"/>
          <w:kern w:val="0"/>
          <w:sz w:val="24"/>
          <w:szCs w:val="22"/>
        </w:rPr>
        <w:t>第１条　乙は、</w:t>
      </w:r>
      <w:r w:rsidR="00476169" w:rsidRPr="00412AF6">
        <w:rPr>
          <w:rFonts w:ascii="ＭＳ 明朝" w:hAnsi="ＭＳ 明朝" w:cs="ＭＳ Ｐ明朝" w:hint="eastAsia"/>
          <w:color w:val="000000"/>
          <w:spacing w:val="1"/>
          <w:kern w:val="0"/>
          <w:sz w:val="24"/>
          <w:szCs w:val="22"/>
        </w:rPr>
        <w:t>防衛省が調達する装備品等の開発及び生産のための基盤の強化に関する法律（令和５年法律第５４号）第２７条第１項に規定する「装備品等秘密」、</w:t>
      </w:r>
      <w:r w:rsidRPr="00412AF6">
        <w:rPr>
          <w:rFonts w:ascii="ＭＳ 明朝" w:hAnsi="ＭＳ 明朝" w:cs="ＭＳ Ｐ明朝" w:hint="eastAsia"/>
          <w:color w:val="000000"/>
          <w:spacing w:val="1"/>
          <w:kern w:val="0"/>
          <w:sz w:val="24"/>
          <w:szCs w:val="22"/>
        </w:rPr>
        <w:t>特定秘密の保護に関する法律（平成２５年法律第１０８号）第３条第１項に規定する「特定秘密」又は日米相互防衛援助協定等に伴う秘密保護法（昭和２９年法律第１６６号）第１条第３項に規定する「特別防衛秘密」（以下「秘密等」という。）であって、</w:t>
      </w:r>
      <w:r w:rsidR="00476169" w:rsidRPr="00412AF6">
        <w:rPr>
          <w:rFonts w:ascii="ＭＳ 明朝" w:hAnsi="ＭＳ 明朝" w:cs="ＭＳ Ｐ明朝" w:hint="eastAsia"/>
          <w:color w:val="000000"/>
          <w:spacing w:val="1"/>
          <w:kern w:val="0"/>
          <w:sz w:val="24"/>
          <w:szCs w:val="22"/>
        </w:rPr>
        <w:t>装備品等秘密の保全に関する特約条項（装備品等秘密の指定等に関する訓令（令和６年防衛省訓令第１０号）第８条１項に規定する装備品等秘密の保全に関する規定をいう。）、</w:t>
      </w:r>
      <w:r w:rsidRPr="00412AF6">
        <w:rPr>
          <w:rFonts w:ascii="ＭＳ 明朝" w:hAnsi="ＭＳ 明朝" w:cs="ＭＳ Ｐ明朝" w:hint="eastAsia"/>
          <w:color w:val="000000"/>
          <w:spacing w:val="1"/>
          <w:kern w:val="0"/>
          <w:sz w:val="24"/>
          <w:szCs w:val="22"/>
        </w:rPr>
        <w:t>特定秘密の保護に関する特約条項</w:t>
      </w:r>
      <w:r w:rsidR="00476169" w:rsidRPr="00412AF6">
        <w:rPr>
          <w:rFonts w:ascii="ＭＳ 明朝" w:hAnsi="ＭＳ 明朝" w:cs="ＭＳ Ｐ明朝" w:hint="eastAsia"/>
          <w:color w:val="000000"/>
          <w:spacing w:val="1"/>
          <w:kern w:val="0"/>
          <w:sz w:val="24"/>
          <w:szCs w:val="22"/>
        </w:rPr>
        <w:t>（特定秘密の保護に関する訓令（平成２６年防衛省訓令第６４号）第３７条第１項に規定する特約条項をいう。）</w:t>
      </w:r>
      <w:r w:rsidRPr="00412AF6">
        <w:rPr>
          <w:rFonts w:ascii="ＭＳ 明朝" w:hAnsi="ＭＳ 明朝" w:cs="ＭＳ Ｐ明朝" w:hint="eastAsia"/>
          <w:color w:val="000000"/>
          <w:spacing w:val="1"/>
          <w:kern w:val="0"/>
          <w:sz w:val="24"/>
          <w:szCs w:val="22"/>
        </w:rPr>
        <w:t>又は特別防衛秘密の保護に関する特約条項</w:t>
      </w:r>
      <w:r w:rsidR="00476169" w:rsidRPr="00412AF6">
        <w:rPr>
          <w:rFonts w:ascii="ＭＳ 明朝" w:hAnsi="ＭＳ 明朝" w:cs="ＭＳ Ｐ明朝" w:hint="eastAsia"/>
          <w:color w:val="000000"/>
          <w:spacing w:val="1"/>
          <w:kern w:val="0"/>
          <w:sz w:val="24"/>
          <w:szCs w:val="22"/>
        </w:rPr>
        <w:t>（特別防衛秘密の保護に関する訓令（平成１９年防衛省訓令第３８号）第２７条第１項に規定する秘密保持に関する規定を言う。）</w:t>
      </w:r>
      <w:r w:rsidRPr="00412AF6">
        <w:rPr>
          <w:rFonts w:ascii="ＭＳ 明朝" w:hAnsi="ＭＳ 明朝" w:cs="ＭＳ Ｐ明朝" w:hint="eastAsia"/>
          <w:color w:val="000000"/>
          <w:spacing w:val="1"/>
          <w:kern w:val="0"/>
          <w:sz w:val="24"/>
          <w:szCs w:val="22"/>
        </w:rPr>
        <w:t>に基づき乙が保全又は保護すべきものを当該秘密等に接する権限のない者に漏えい（以下単に「漏えい」という。）したことを甲が証明した場合は、甲が契約の全部又は一部を解除するか否かにかかわらず、次の各号に掲げる基準に従い、甲が指定する期間内に違約金を支払わなければならない。ただし、乙が、当該秘密等の漏えいについて、自己の責に帰すべからざる事由により生じたことを証明したときは、この限りでない。</w:t>
      </w:r>
    </w:p>
    <w:p w14:paraId="2BB0905C" w14:textId="77777777" w:rsidR="000A1EB1" w:rsidRPr="00412AF6" w:rsidRDefault="000A1EB1" w:rsidP="003E1261">
      <w:pPr>
        <w:autoSpaceDE w:val="0"/>
        <w:autoSpaceDN w:val="0"/>
        <w:adjustRightInd w:val="0"/>
        <w:ind w:leftChars="50" w:left="105" w:firstLineChars="100" w:firstLine="242"/>
        <w:rPr>
          <w:rFonts w:ascii="ＭＳ 明朝" w:hAnsi="ＭＳ 明朝" w:cs="ＭＳ Ｐ明朝"/>
          <w:color w:val="000000"/>
          <w:spacing w:val="1"/>
          <w:kern w:val="0"/>
          <w:sz w:val="24"/>
          <w:szCs w:val="22"/>
        </w:rPr>
      </w:pPr>
      <w:r w:rsidRPr="00412AF6">
        <w:rPr>
          <w:rFonts w:ascii="ＭＳ 明朝" w:hAnsi="ＭＳ 明朝" w:cs="ＭＳ Ｐ明朝" w:hint="eastAsia"/>
          <w:color w:val="000000"/>
          <w:spacing w:val="1"/>
          <w:kern w:val="0"/>
          <w:sz w:val="24"/>
          <w:szCs w:val="22"/>
        </w:rPr>
        <w:t>(1)</w:t>
      </w:r>
      <w:r w:rsidR="003E1261">
        <w:rPr>
          <w:rFonts w:ascii="ＭＳ 明朝" w:hAnsi="ＭＳ 明朝" w:cs="ＭＳ Ｐ明朝" w:hint="eastAsia"/>
          <w:color w:val="000000"/>
          <w:spacing w:val="1"/>
          <w:kern w:val="0"/>
          <w:sz w:val="24"/>
          <w:szCs w:val="22"/>
        </w:rPr>
        <w:t xml:space="preserve">  </w:t>
      </w:r>
      <w:r w:rsidRPr="00412AF6">
        <w:rPr>
          <w:rFonts w:ascii="ＭＳ 明朝" w:hAnsi="ＭＳ 明朝" w:cs="ＭＳ Ｐ明朝" w:hint="eastAsia"/>
          <w:color w:val="000000"/>
          <w:spacing w:val="1"/>
          <w:kern w:val="0"/>
          <w:sz w:val="24"/>
          <w:szCs w:val="22"/>
        </w:rPr>
        <w:t>漏えいした秘密等の区分に応じて、それぞれ次に掲げる金額</w:t>
      </w:r>
    </w:p>
    <w:p w14:paraId="2F9EE540" w14:textId="77777777" w:rsidR="000A1EB1" w:rsidRPr="00412AF6" w:rsidRDefault="00F925A1" w:rsidP="003E1261">
      <w:pPr>
        <w:autoSpaceDE w:val="0"/>
        <w:autoSpaceDN w:val="0"/>
        <w:adjustRightInd w:val="0"/>
        <w:ind w:leftChars="100" w:left="210" w:firstLineChars="150" w:firstLine="363"/>
        <w:rPr>
          <w:rFonts w:ascii="ＭＳ 明朝" w:hAnsi="ＭＳ 明朝" w:cs="ＭＳ Ｐ明朝"/>
          <w:color w:val="000000"/>
          <w:spacing w:val="1"/>
          <w:kern w:val="0"/>
          <w:sz w:val="24"/>
          <w:szCs w:val="22"/>
        </w:rPr>
      </w:pPr>
      <w:r w:rsidRPr="00412AF6">
        <w:rPr>
          <w:rFonts w:ascii="ＭＳ 明朝" w:hAnsi="ＭＳ 明朝" w:cs="ＭＳ Ｐ明朝" w:hint="eastAsia"/>
          <w:color w:val="000000"/>
          <w:spacing w:val="1"/>
          <w:kern w:val="0"/>
          <w:sz w:val="24"/>
          <w:szCs w:val="22"/>
        </w:rPr>
        <w:t xml:space="preserve"> </w:t>
      </w:r>
      <w:r w:rsidR="000A1EB1" w:rsidRPr="00412AF6">
        <w:rPr>
          <w:rFonts w:ascii="ＭＳ 明朝" w:hAnsi="ＭＳ 明朝" w:cs="ＭＳ Ｐ明朝" w:hint="eastAsia"/>
          <w:color w:val="000000"/>
          <w:spacing w:val="1"/>
          <w:kern w:val="0"/>
          <w:sz w:val="24"/>
          <w:szCs w:val="22"/>
        </w:rPr>
        <w:t xml:space="preserve">ア </w:t>
      </w:r>
      <w:r w:rsidRPr="00412AF6">
        <w:rPr>
          <w:rFonts w:ascii="ＭＳ 明朝" w:hAnsi="ＭＳ 明朝" w:cs="ＭＳ Ｐ明朝"/>
          <w:color w:val="000000"/>
          <w:spacing w:val="1"/>
          <w:kern w:val="0"/>
          <w:sz w:val="24"/>
          <w:szCs w:val="22"/>
        </w:rPr>
        <w:t xml:space="preserve"> </w:t>
      </w:r>
      <w:r w:rsidR="000A1EB1" w:rsidRPr="00412AF6">
        <w:rPr>
          <w:rFonts w:ascii="ＭＳ 明朝" w:hAnsi="ＭＳ 明朝" w:cs="ＭＳ Ｐ明朝" w:hint="eastAsia"/>
          <w:color w:val="000000"/>
          <w:spacing w:val="1"/>
          <w:kern w:val="0"/>
          <w:sz w:val="24"/>
          <w:szCs w:val="22"/>
        </w:rPr>
        <w:t>「</w:t>
      </w:r>
      <w:r w:rsidR="00155948" w:rsidRPr="00412AF6">
        <w:rPr>
          <w:rFonts w:ascii="ＭＳ 明朝" w:hAnsi="ＭＳ 明朝" w:cs="ＭＳ Ｐ明朝" w:hint="eastAsia"/>
          <w:color w:val="000000"/>
          <w:spacing w:val="1"/>
          <w:kern w:val="0"/>
          <w:sz w:val="24"/>
          <w:szCs w:val="22"/>
        </w:rPr>
        <w:t>装備品</w:t>
      </w:r>
      <w:r w:rsidR="00C21C83" w:rsidRPr="00412AF6">
        <w:rPr>
          <w:rFonts w:ascii="ＭＳ 明朝" w:hAnsi="ＭＳ 明朝" w:cs="ＭＳ Ｐ明朝" w:hint="eastAsia"/>
          <w:color w:val="000000"/>
          <w:spacing w:val="1"/>
          <w:kern w:val="0"/>
          <w:sz w:val="24"/>
          <w:szCs w:val="22"/>
        </w:rPr>
        <w:t>等</w:t>
      </w:r>
      <w:r w:rsidR="000A1EB1" w:rsidRPr="00412AF6">
        <w:rPr>
          <w:rFonts w:ascii="ＭＳ 明朝" w:hAnsi="ＭＳ 明朝" w:cs="ＭＳ Ｐ明朝" w:hint="eastAsia"/>
          <w:color w:val="000000"/>
          <w:spacing w:val="1"/>
          <w:kern w:val="0"/>
          <w:sz w:val="24"/>
          <w:szCs w:val="22"/>
        </w:rPr>
        <w:t>秘密」のときは、契約金額の１００分の５</w:t>
      </w:r>
    </w:p>
    <w:p w14:paraId="7DCD9B31" w14:textId="77777777" w:rsidR="000A1EB1" w:rsidRPr="00412AF6" w:rsidRDefault="00F925A1" w:rsidP="003E1261">
      <w:pPr>
        <w:autoSpaceDE w:val="0"/>
        <w:autoSpaceDN w:val="0"/>
        <w:adjustRightInd w:val="0"/>
        <w:ind w:leftChars="100" w:left="210" w:firstLineChars="150" w:firstLine="363"/>
        <w:rPr>
          <w:rFonts w:ascii="ＭＳ 明朝" w:hAnsi="ＭＳ 明朝" w:cs="ＭＳ Ｐ明朝"/>
          <w:color w:val="000000"/>
          <w:spacing w:val="1"/>
          <w:kern w:val="0"/>
          <w:sz w:val="24"/>
          <w:szCs w:val="22"/>
        </w:rPr>
      </w:pPr>
      <w:r w:rsidRPr="00412AF6">
        <w:rPr>
          <w:rFonts w:ascii="ＭＳ 明朝" w:hAnsi="ＭＳ 明朝" w:cs="ＭＳ Ｐ明朝" w:hint="eastAsia"/>
          <w:color w:val="000000"/>
          <w:spacing w:val="1"/>
          <w:kern w:val="0"/>
          <w:sz w:val="24"/>
          <w:szCs w:val="22"/>
        </w:rPr>
        <w:t xml:space="preserve"> </w:t>
      </w:r>
      <w:r w:rsidR="000A1EB1" w:rsidRPr="00412AF6">
        <w:rPr>
          <w:rFonts w:ascii="ＭＳ 明朝" w:hAnsi="ＭＳ 明朝" w:cs="ＭＳ Ｐ明朝" w:hint="eastAsia"/>
          <w:color w:val="000000"/>
          <w:spacing w:val="1"/>
          <w:kern w:val="0"/>
          <w:sz w:val="24"/>
          <w:szCs w:val="22"/>
        </w:rPr>
        <w:t>イ　「特定秘密」のときは、契約金額の１００分の７．５</w:t>
      </w:r>
    </w:p>
    <w:p w14:paraId="53C7A9ED" w14:textId="77777777" w:rsidR="000A1EB1" w:rsidRPr="00412AF6" w:rsidRDefault="00F925A1" w:rsidP="003E1261">
      <w:pPr>
        <w:autoSpaceDE w:val="0"/>
        <w:autoSpaceDN w:val="0"/>
        <w:adjustRightInd w:val="0"/>
        <w:ind w:leftChars="100" w:left="210" w:firstLineChars="150" w:firstLine="363"/>
        <w:rPr>
          <w:rFonts w:ascii="ＭＳ 明朝" w:hAnsi="ＭＳ 明朝" w:cs="ＭＳ Ｐ明朝"/>
          <w:color w:val="000000"/>
          <w:spacing w:val="1"/>
          <w:kern w:val="0"/>
          <w:sz w:val="24"/>
          <w:szCs w:val="22"/>
        </w:rPr>
      </w:pPr>
      <w:r w:rsidRPr="00412AF6">
        <w:rPr>
          <w:rFonts w:ascii="ＭＳ 明朝" w:hAnsi="ＭＳ 明朝" w:cs="ＭＳ Ｐ明朝" w:hint="eastAsia"/>
          <w:color w:val="000000"/>
          <w:spacing w:val="1"/>
          <w:kern w:val="0"/>
          <w:sz w:val="24"/>
          <w:szCs w:val="22"/>
        </w:rPr>
        <w:t xml:space="preserve"> </w:t>
      </w:r>
      <w:r w:rsidR="000A1EB1" w:rsidRPr="00412AF6">
        <w:rPr>
          <w:rFonts w:ascii="ＭＳ 明朝" w:hAnsi="ＭＳ 明朝" w:cs="ＭＳ Ｐ明朝" w:hint="eastAsia"/>
          <w:color w:val="000000"/>
          <w:spacing w:val="1"/>
          <w:kern w:val="0"/>
          <w:sz w:val="24"/>
          <w:szCs w:val="22"/>
        </w:rPr>
        <w:t>ウ</w:t>
      </w:r>
      <w:r w:rsidR="00443103" w:rsidRPr="00412AF6">
        <w:rPr>
          <w:rFonts w:ascii="ＭＳ 明朝" w:hAnsi="ＭＳ 明朝" w:cs="ＭＳ Ｐ明朝" w:hint="eastAsia"/>
          <w:color w:val="000000"/>
          <w:spacing w:val="1"/>
          <w:kern w:val="0"/>
          <w:sz w:val="24"/>
          <w:szCs w:val="22"/>
        </w:rPr>
        <w:t xml:space="preserve">　</w:t>
      </w:r>
      <w:r w:rsidR="000A1EB1" w:rsidRPr="00412AF6">
        <w:rPr>
          <w:rFonts w:ascii="ＭＳ 明朝" w:hAnsi="ＭＳ 明朝" w:cs="ＭＳ Ｐ明朝" w:hint="eastAsia"/>
          <w:color w:val="000000"/>
          <w:spacing w:val="1"/>
          <w:kern w:val="0"/>
          <w:sz w:val="24"/>
          <w:szCs w:val="22"/>
        </w:rPr>
        <w:t>「特別防衛秘密」のときは、契約金額の１００分の１０</w:t>
      </w:r>
    </w:p>
    <w:p w14:paraId="2DCEBE25" w14:textId="77777777" w:rsidR="000A1EB1" w:rsidRPr="00412AF6" w:rsidRDefault="000F73BD" w:rsidP="003E1261">
      <w:pPr>
        <w:autoSpaceDE w:val="0"/>
        <w:autoSpaceDN w:val="0"/>
        <w:adjustRightInd w:val="0"/>
        <w:ind w:leftChars="50" w:left="710" w:hangingChars="250" w:hanging="605"/>
        <w:rPr>
          <w:rFonts w:ascii="ＭＳ 明朝" w:hAnsi="ＭＳ 明朝" w:cs="ＭＳ Ｐ明朝"/>
          <w:color w:val="000000"/>
          <w:spacing w:val="1"/>
          <w:kern w:val="0"/>
          <w:sz w:val="24"/>
          <w:szCs w:val="22"/>
        </w:rPr>
      </w:pPr>
      <w:r w:rsidRPr="00412AF6">
        <w:rPr>
          <w:rFonts w:ascii="ＭＳ 明朝" w:hAnsi="ＭＳ 明朝" w:cs="ＭＳ Ｐ明朝"/>
          <w:color w:val="000000"/>
          <w:spacing w:val="1"/>
          <w:kern w:val="0"/>
          <w:sz w:val="24"/>
          <w:szCs w:val="22"/>
        </w:rPr>
        <w:t xml:space="preserve">  </w:t>
      </w:r>
      <w:r w:rsidR="000A1EB1" w:rsidRPr="00412AF6">
        <w:rPr>
          <w:rFonts w:ascii="ＭＳ 明朝" w:hAnsi="ＭＳ 明朝" w:cs="ＭＳ Ｐ明朝" w:hint="eastAsia"/>
          <w:color w:val="000000"/>
          <w:spacing w:val="1"/>
          <w:kern w:val="0"/>
          <w:sz w:val="24"/>
          <w:szCs w:val="22"/>
        </w:rPr>
        <w:t>(2)</w:t>
      </w:r>
      <w:r w:rsidR="003E1261">
        <w:rPr>
          <w:rFonts w:ascii="ＭＳ 明朝" w:hAnsi="ＭＳ 明朝" w:cs="ＭＳ Ｐ明朝" w:hint="eastAsia"/>
          <w:color w:val="000000"/>
          <w:spacing w:val="1"/>
          <w:kern w:val="0"/>
          <w:sz w:val="24"/>
          <w:szCs w:val="22"/>
        </w:rPr>
        <w:t xml:space="preserve">  </w:t>
      </w:r>
      <w:r w:rsidR="000A1EB1" w:rsidRPr="00412AF6">
        <w:rPr>
          <w:rFonts w:ascii="ＭＳ 明朝" w:hAnsi="ＭＳ 明朝" w:cs="ＭＳ Ｐ明朝" w:hint="eastAsia"/>
          <w:color w:val="000000"/>
          <w:spacing w:val="1"/>
          <w:kern w:val="0"/>
          <w:sz w:val="24"/>
          <w:szCs w:val="22"/>
        </w:rPr>
        <w:t>次のアからウまでの事由に該当する場合には、前号に掲げる金額に、それぞれ当該アからウまでに掲げる金額を加算</w:t>
      </w:r>
    </w:p>
    <w:p w14:paraId="6F614B22" w14:textId="77777777" w:rsidR="000A1EB1" w:rsidRPr="00412AF6" w:rsidRDefault="000A1EB1" w:rsidP="003E1261">
      <w:pPr>
        <w:autoSpaceDE w:val="0"/>
        <w:autoSpaceDN w:val="0"/>
        <w:adjustRightInd w:val="0"/>
        <w:ind w:leftChars="100" w:left="936" w:hangingChars="300" w:hanging="726"/>
        <w:rPr>
          <w:rFonts w:ascii="ＭＳ 明朝" w:hAnsi="ＭＳ 明朝" w:cs="ＭＳ Ｐ明朝"/>
          <w:color w:val="000000"/>
          <w:spacing w:val="1"/>
          <w:kern w:val="0"/>
          <w:sz w:val="24"/>
          <w:szCs w:val="22"/>
        </w:rPr>
      </w:pPr>
      <w:r w:rsidRPr="00412AF6">
        <w:rPr>
          <w:rFonts w:ascii="ＭＳ 明朝" w:hAnsi="ＭＳ 明朝" w:cs="ＭＳ Ｐ明朝" w:hint="eastAsia"/>
          <w:color w:val="000000"/>
          <w:spacing w:val="1"/>
          <w:kern w:val="0"/>
          <w:sz w:val="24"/>
          <w:szCs w:val="22"/>
        </w:rPr>
        <w:t xml:space="preserve">　　ア　秘密等の漏えいが乙の故意又は重大な過失によると認められるときは、前号に掲げる金額と同額</w:t>
      </w:r>
    </w:p>
    <w:p w14:paraId="028C5250" w14:textId="77777777" w:rsidR="000A1EB1" w:rsidRPr="00412AF6" w:rsidRDefault="000A1EB1" w:rsidP="003E1261">
      <w:pPr>
        <w:autoSpaceDE w:val="0"/>
        <w:autoSpaceDN w:val="0"/>
        <w:adjustRightInd w:val="0"/>
        <w:ind w:leftChars="100" w:left="936" w:hangingChars="300" w:hanging="726"/>
        <w:rPr>
          <w:rFonts w:ascii="ＭＳ 明朝" w:hAnsi="ＭＳ 明朝" w:cs="ＭＳ Ｐ明朝"/>
          <w:color w:val="000000"/>
          <w:spacing w:val="1"/>
          <w:kern w:val="0"/>
          <w:sz w:val="24"/>
          <w:szCs w:val="22"/>
        </w:rPr>
      </w:pPr>
      <w:r w:rsidRPr="00412AF6">
        <w:rPr>
          <w:rFonts w:ascii="ＭＳ 明朝" w:hAnsi="ＭＳ 明朝" w:cs="ＭＳ Ｐ明朝" w:hint="eastAsia"/>
          <w:color w:val="000000"/>
          <w:spacing w:val="1"/>
          <w:kern w:val="0"/>
          <w:sz w:val="24"/>
          <w:szCs w:val="22"/>
        </w:rPr>
        <w:t xml:space="preserve">　　イ　乙が甲に対し、秘密等の漏えいの事実を直ちに報告しなかったときは、前号に掲げる金額に１００分の５０を乗じた金額</w:t>
      </w:r>
    </w:p>
    <w:p w14:paraId="5C3E7D62" w14:textId="77777777" w:rsidR="000A1EB1" w:rsidRPr="00412AF6" w:rsidRDefault="000A1EB1" w:rsidP="003E1261">
      <w:pPr>
        <w:autoSpaceDE w:val="0"/>
        <w:autoSpaceDN w:val="0"/>
        <w:adjustRightInd w:val="0"/>
        <w:ind w:leftChars="100" w:left="936" w:hangingChars="300" w:hanging="726"/>
        <w:rPr>
          <w:rFonts w:ascii="ＭＳ 明朝" w:hAnsi="ＭＳ 明朝" w:cs="ＭＳ Ｐ明朝"/>
          <w:color w:val="000000"/>
          <w:spacing w:val="1"/>
          <w:kern w:val="0"/>
          <w:sz w:val="24"/>
          <w:szCs w:val="22"/>
        </w:rPr>
      </w:pPr>
      <w:r w:rsidRPr="00412AF6">
        <w:rPr>
          <w:rFonts w:ascii="ＭＳ 明朝" w:hAnsi="ＭＳ 明朝" w:cs="ＭＳ Ｐ明朝" w:hint="eastAsia"/>
          <w:color w:val="000000"/>
          <w:spacing w:val="1"/>
          <w:kern w:val="0"/>
          <w:sz w:val="24"/>
          <w:szCs w:val="22"/>
        </w:rPr>
        <w:t xml:space="preserve">　　ウ　乙が甲に対し、秘密等の漏えいに関し虚偽の報告をしたときは、前号に掲げる金額に１００分の５０を乗じた金額</w:t>
      </w:r>
    </w:p>
    <w:p w14:paraId="645D0CE4" w14:textId="2A54A2C0" w:rsidR="003E1261" w:rsidRDefault="000F73BD" w:rsidP="003E1261">
      <w:pPr>
        <w:autoSpaceDE w:val="0"/>
        <w:autoSpaceDN w:val="0"/>
        <w:adjustRightInd w:val="0"/>
        <w:ind w:leftChars="50" w:left="589" w:hangingChars="200" w:hanging="484"/>
        <w:rPr>
          <w:rFonts w:ascii="ＭＳ 明朝" w:hAnsi="ＭＳ 明朝" w:cs="ＭＳ Ｐ明朝"/>
          <w:color w:val="000000"/>
          <w:spacing w:val="1"/>
          <w:kern w:val="0"/>
          <w:sz w:val="24"/>
          <w:szCs w:val="22"/>
        </w:rPr>
      </w:pPr>
      <w:r w:rsidRPr="00412AF6">
        <w:rPr>
          <w:rFonts w:ascii="ＭＳ 明朝" w:hAnsi="ＭＳ 明朝" w:cs="ＭＳ Ｐ明朝"/>
          <w:color w:val="000000"/>
          <w:spacing w:val="1"/>
          <w:kern w:val="0"/>
          <w:sz w:val="24"/>
          <w:szCs w:val="22"/>
        </w:rPr>
        <w:t xml:space="preserve">  </w:t>
      </w:r>
      <w:r w:rsidR="000A1EB1" w:rsidRPr="00412AF6">
        <w:rPr>
          <w:rFonts w:ascii="ＭＳ 明朝" w:hAnsi="ＭＳ 明朝" w:cs="ＭＳ Ｐ明朝" w:hint="eastAsia"/>
          <w:color w:val="000000"/>
          <w:spacing w:val="1"/>
          <w:kern w:val="0"/>
          <w:sz w:val="24"/>
          <w:szCs w:val="22"/>
        </w:rPr>
        <w:t>(3)</w:t>
      </w:r>
      <w:r w:rsidR="00A6435D">
        <w:rPr>
          <w:rFonts w:ascii="ＭＳ 明朝" w:hAnsi="ＭＳ 明朝" w:cs="ＭＳ Ｐ明朝" w:hint="eastAsia"/>
          <w:color w:val="000000"/>
          <w:spacing w:val="1"/>
          <w:kern w:val="0"/>
          <w:sz w:val="24"/>
          <w:szCs w:val="22"/>
        </w:rPr>
        <w:t xml:space="preserve">　</w:t>
      </w:r>
      <w:r w:rsidR="000A1EB1" w:rsidRPr="00412AF6">
        <w:rPr>
          <w:rFonts w:ascii="ＭＳ 明朝" w:hAnsi="ＭＳ 明朝" w:cs="ＭＳ Ｐ明朝" w:hint="eastAsia"/>
          <w:color w:val="000000"/>
          <w:spacing w:val="1"/>
          <w:kern w:val="0"/>
          <w:sz w:val="24"/>
          <w:szCs w:val="22"/>
        </w:rPr>
        <w:t>乙が、過去１０年以内に秘密等を漏えい（当該漏えいが本契約に係るものであ</w:t>
      </w:r>
    </w:p>
    <w:p w14:paraId="60C47412" w14:textId="77777777" w:rsidR="003E1261" w:rsidRDefault="000A1EB1" w:rsidP="00A6435D">
      <w:pPr>
        <w:autoSpaceDE w:val="0"/>
        <w:autoSpaceDN w:val="0"/>
        <w:adjustRightInd w:val="0"/>
        <w:ind w:leftChars="200" w:left="420" w:firstLineChars="100" w:firstLine="242"/>
        <w:rPr>
          <w:rFonts w:ascii="ＭＳ 明朝" w:hAnsi="ＭＳ 明朝" w:cs="ＭＳ Ｐ明朝"/>
          <w:color w:val="000000"/>
          <w:spacing w:val="1"/>
          <w:kern w:val="0"/>
          <w:sz w:val="24"/>
          <w:szCs w:val="22"/>
        </w:rPr>
      </w:pPr>
      <w:r w:rsidRPr="00412AF6">
        <w:rPr>
          <w:rFonts w:ascii="ＭＳ 明朝" w:hAnsi="ＭＳ 明朝" w:cs="ＭＳ Ｐ明朝" w:hint="eastAsia"/>
          <w:color w:val="000000"/>
          <w:spacing w:val="1"/>
          <w:kern w:val="0"/>
          <w:sz w:val="24"/>
          <w:szCs w:val="22"/>
        </w:rPr>
        <w:t>るか、甲乙間の他の契約に係るものであるかを問わない。）し、甲により第１</w:t>
      </w:r>
    </w:p>
    <w:p w14:paraId="6BA5D04C" w14:textId="77777777" w:rsidR="003E1261" w:rsidRDefault="000A1EB1" w:rsidP="003E1261">
      <w:pPr>
        <w:autoSpaceDE w:val="0"/>
        <w:autoSpaceDN w:val="0"/>
        <w:adjustRightInd w:val="0"/>
        <w:ind w:leftChars="250" w:left="525" w:firstLineChars="100" w:firstLine="242"/>
        <w:rPr>
          <w:rFonts w:ascii="ＭＳ 明朝" w:hAnsi="ＭＳ 明朝" w:cs="ＭＳ Ｐ明朝"/>
          <w:color w:val="000000"/>
          <w:spacing w:val="1"/>
          <w:kern w:val="0"/>
          <w:sz w:val="24"/>
          <w:szCs w:val="22"/>
        </w:rPr>
      </w:pPr>
      <w:r w:rsidRPr="00412AF6">
        <w:rPr>
          <w:rFonts w:ascii="ＭＳ 明朝" w:hAnsi="ＭＳ 明朝" w:cs="ＭＳ Ｐ明朝" w:hint="eastAsia"/>
          <w:color w:val="000000"/>
          <w:spacing w:val="1"/>
          <w:kern w:val="0"/>
          <w:sz w:val="24"/>
          <w:szCs w:val="22"/>
        </w:rPr>
        <w:t>号のいずれかに該当するものとして違約金を請求されていた場合においては、</w:t>
      </w:r>
    </w:p>
    <w:p w14:paraId="5334D3D1" w14:textId="77777777" w:rsidR="000A1EB1" w:rsidRPr="00412AF6" w:rsidRDefault="000A1EB1" w:rsidP="003E1261">
      <w:pPr>
        <w:autoSpaceDE w:val="0"/>
        <w:autoSpaceDN w:val="0"/>
        <w:adjustRightInd w:val="0"/>
        <w:ind w:leftChars="250" w:left="525" w:firstLineChars="100" w:firstLine="242"/>
        <w:rPr>
          <w:rFonts w:ascii="ＭＳ 明朝" w:hAnsi="ＭＳ 明朝" w:cs="ＭＳ Ｐ明朝"/>
          <w:color w:val="000000"/>
          <w:spacing w:val="1"/>
          <w:kern w:val="0"/>
          <w:sz w:val="24"/>
          <w:szCs w:val="22"/>
        </w:rPr>
      </w:pPr>
      <w:r w:rsidRPr="00412AF6">
        <w:rPr>
          <w:rFonts w:ascii="ＭＳ 明朝" w:hAnsi="ＭＳ 明朝" w:cs="ＭＳ Ｐ明朝" w:hint="eastAsia"/>
          <w:color w:val="000000"/>
          <w:spacing w:val="1"/>
          <w:kern w:val="0"/>
          <w:sz w:val="24"/>
          <w:szCs w:val="22"/>
        </w:rPr>
        <w:t>今回漏えいした秘密等の区分に応じて同号に掲げる金額と同額を加算</w:t>
      </w:r>
    </w:p>
    <w:p w14:paraId="2CAEDB75" w14:textId="591311BC" w:rsidR="003E1261" w:rsidRDefault="000F73BD" w:rsidP="003E1261">
      <w:pPr>
        <w:autoSpaceDE w:val="0"/>
        <w:autoSpaceDN w:val="0"/>
        <w:adjustRightInd w:val="0"/>
        <w:ind w:leftChars="50" w:left="589" w:hangingChars="200" w:hanging="484"/>
        <w:rPr>
          <w:rFonts w:ascii="ＭＳ 明朝" w:hAnsi="ＭＳ 明朝" w:cs="ＭＳ Ｐ明朝"/>
          <w:color w:val="000000"/>
          <w:spacing w:val="1"/>
          <w:kern w:val="0"/>
          <w:sz w:val="24"/>
          <w:szCs w:val="22"/>
        </w:rPr>
      </w:pPr>
      <w:r w:rsidRPr="00412AF6">
        <w:rPr>
          <w:rFonts w:ascii="ＭＳ 明朝" w:hAnsi="ＭＳ 明朝" w:cs="ＭＳ Ｐ明朝" w:hint="eastAsia"/>
          <w:color w:val="000000"/>
          <w:spacing w:val="1"/>
          <w:kern w:val="0"/>
          <w:sz w:val="24"/>
          <w:szCs w:val="22"/>
        </w:rPr>
        <w:t xml:space="preserve">　</w:t>
      </w:r>
      <w:r w:rsidR="000A1EB1" w:rsidRPr="00412AF6">
        <w:rPr>
          <w:rFonts w:ascii="ＭＳ 明朝" w:hAnsi="ＭＳ 明朝" w:cs="ＭＳ Ｐ明朝" w:hint="eastAsia"/>
          <w:color w:val="000000"/>
          <w:spacing w:val="1"/>
          <w:kern w:val="0"/>
          <w:sz w:val="24"/>
          <w:szCs w:val="22"/>
        </w:rPr>
        <w:t>(4)</w:t>
      </w:r>
      <w:r w:rsidR="00A6435D">
        <w:rPr>
          <w:rFonts w:ascii="ＭＳ 明朝" w:hAnsi="ＭＳ 明朝" w:cs="ＭＳ Ｐ明朝" w:hint="eastAsia"/>
          <w:color w:val="000000"/>
          <w:spacing w:val="1"/>
          <w:kern w:val="0"/>
          <w:sz w:val="24"/>
          <w:szCs w:val="22"/>
        </w:rPr>
        <w:t xml:space="preserve">　</w:t>
      </w:r>
      <w:r w:rsidR="000A1EB1" w:rsidRPr="00412AF6">
        <w:rPr>
          <w:rFonts w:ascii="ＭＳ 明朝" w:hAnsi="ＭＳ 明朝" w:cs="ＭＳ Ｐ明朝" w:hint="eastAsia"/>
          <w:color w:val="000000"/>
          <w:spacing w:val="1"/>
          <w:kern w:val="0"/>
          <w:sz w:val="24"/>
          <w:szCs w:val="22"/>
        </w:rPr>
        <w:t>前号に規定する場合における当該過去の秘密等の漏えいが第２号に掲げる加</w:t>
      </w:r>
    </w:p>
    <w:p w14:paraId="4B25EBDF" w14:textId="77777777" w:rsidR="003E1261" w:rsidRDefault="000A1EB1" w:rsidP="003E1261">
      <w:pPr>
        <w:autoSpaceDE w:val="0"/>
        <w:autoSpaceDN w:val="0"/>
        <w:adjustRightInd w:val="0"/>
        <w:ind w:leftChars="250" w:left="525" w:firstLineChars="100" w:firstLine="242"/>
        <w:rPr>
          <w:rFonts w:ascii="ＭＳ 明朝" w:hAnsi="ＭＳ 明朝" w:cs="ＭＳ Ｐ明朝"/>
          <w:color w:val="000000"/>
          <w:spacing w:val="1"/>
          <w:kern w:val="0"/>
          <w:sz w:val="24"/>
          <w:szCs w:val="22"/>
        </w:rPr>
      </w:pPr>
      <w:r w:rsidRPr="00412AF6">
        <w:rPr>
          <w:rFonts w:ascii="ＭＳ 明朝" w:hAnsi="ＭＳ 明朝" w:cs="ＭＳ Ｐ明朝" w:hint="eastAsia"/>
          <w:color w:val="000000"/>
          <w:spacing w:val="1"/>
          <w:kern w:val="0"/>
          <w:sz w:val="24"/>
          <w:szCs w:val="22"/>
        </w:rPr>
        <w:t>算事由のいずれかに該当するとされた場合であって、今回の秘密等の漏えいが</w:t>
      </w:r>
    </w:p>
    <w:p w14:paraId="08D6B816" w14:textId="77777777" w:rsidR="003E1261" w:rsidRDefault="000A1EB1" w:rsidP="003E1261">
      <w:pPr>
        <w:autoSpaceDE w:val="0"/>
        <w:autoSpaceDN w:val="0"/>
        <w:adjustRightInd w:val="0"/>
        <w:ind w:leftChars="250" w:left="525" w:firstLineChars="100" w:firstLine="242"/>
        <w:rPr>
          <w:rFonts w:ascii="ＭＳ 明朝" w:hAnsi="ＭＳ 明朝" w:cs="ＭＳ Ｐ明朝"/>
          <w:color w:val="000000"/>
          <w:spacing w:val="1"/>
          <w:kern w:val="0"/>
          <w:sz w:val="24"/>
          <w:szCs w:val="22"/>
        </w:rPr>
      </w:pPr>
      <w:r w:rsidRPr="00412AF6">
        <w:rPr>
          <w:rFonts w:ascii="ＭＳ 明朝" w:hAnsi="ＭＳ 明朝" w:cs="ＭＳ Ｐ明朝" w:hint="eastAsia"/>
          <w:color w:val="000000"/>
          <w:spacing w:val="1"/>
          <w:kern w:val="0"/>
          <w:sz w:val="24"/>
          <w:szCs w:val="22"/>
        </w:rPr>
        <w:t>当該加算事由と同一の事由に該当するときは、前号に掲げる金額の加算に加え</w:t>
      </w:r>
    </w:p>
    <w:p w14:paraId="3060D0F3" w14:textId="77777777" w:rsidR="000A1EB1" w:rsidRPr="00412AF6" w:rsidRDefault="000A1EB1" w:rsidP="003E1261">
      <w:pPr>
        <w:autoSpaceDE w:val="0"/>
        <w:autoSpaceDN w:val="0"/>
        <w:adjustRightInd w:val="0"/>
        <w:ind w:leftChars="250" w:left="525" w:firstLineChars="100" w:firstLine="242"/>
        <w:rPr>
          <w:rFonts w:ascii="ＭＳ 明朝" w:hAnsi="ＭＳ 明朝" w:cs="ＭＳ Ｐ明朝"/>
          <w:color w:val="000000"/>
          <w:spacing w:val="1"/>
          <w:kern w:val="0"/>
          <w:sz w:val="24"/>
          <w:szCs w:val="22"/>
        </w:rPr>
      </w:pPr>
      <w:r w:rsidRPr="00412AF6">
        <w:rPr>
          <w:rFonts w:ascii="ＭＳ 明朝" w:hAnsi="ＭＳ 明朝" w:cs="ＭＳ Ｐ明朝" w:hint="eastAsia"/>
          <w:color w:val="000000"/>
          <w:spacing w:val="1"/>
          <w:kern w:val="0"/>
          <w:sz w:val="24"/>
          <w:szCs w:val="22"/>
        </w:rPr>
        <w:t>て、当該加算事由に応じて第２号に掲げる金額と同額を加算</w:t>
      </w:r>
    </w:p>
    <w:p w14:paraId="0D3CD385" w14:textId="77777777" w:rsidR="003E1261" w:rsidRDefault="000F73BD" w:rsidP="003E1261">
      <w:pPr>
        <w:autoSpaceDE w:val="0"/>
        <w:autoSpaceDN w:val="0"/>
        <w:adjustRightInd w:val="0"/>
        <w:ind w:leftChars="50" w:left="589" w:hangingChars="200" w:hanging="484"/>
        <w:rPr>
          <w:rFonts w:ascii="ＭＳ 明朝" w:hAnsi="ＭＳ 明朝" w:cs="ＭＳ Ｐ明朝"/>
          <w:color w:val="000000"/>
          <w:spacing w:val="1"/>
          <w:kern w:val="0"/>
          <w:sz w:val="24"/>
          <w:szCs w:val="22"/>
        </w:rPr>
      </w:pPr>
      <w:r w:rsidRPr="00412AF6">
        <w:rPr>
          <w:rFonts w:ascii="ＭＳ 明朝" w:hAnsi="ＭＳ 明朝" w:cs="ＭＳ Ｐ明朝" w:hint="eastAsia"/>
          <w:color w:val="000000"/>
          <w:spacing w:val="1"/>
          <w:kern w:val="0"/>
          <w:sz w:val="24"/>
          <w:szCs w:val="22"/>
        </w:rPr>
        <w:t xml:space="preserve">　</w:t>
      </w:r>
      <w:r w:rsidR="000A1EB1" w:rsidRPr="00412AF6">
        <w:rPr>
          <w:rFonts w:ascii="ＭＳ 明朝" w:hAnsi="ＭＳ 明朝" w:cs="ＭＳ Ｐ明朝" w:hint="eastAsia"/>
          <w:color w:val="000000"/>
          <w:spacing w:val="1"/>
          <w:kern w:val="0"/>
          <w:sz w:val="24"/>
          <w:szCs w:val="22"/>
        </w:rPr>
        <w:t>(5)</w:t>
      </w:r>
      <w:r w:rsidR="003E1261">
        <w:rPr>
          <w:rFonts w:ascii="ＭＳ 明朝" w:hAnsi="ＭＳ 明朝" w:cs="ＭＳ Ｐ明朝" w:hint="eastAsia"/>
          <w:color w:val="000000"/>
          <w:spacing w:val="1"/>
          <w:kern w:val="0"/>
          <w:sz w:val="24"/>
          <w:szCs w:val="22"/>
        </w:rPr>
        <w:t xml:space="preserve">  </w:t>
      </w:r>
      <w:r w:rsidR="000A1EB1" w:rsidRPr="00412AF6">
        <w:rPr>
          <w:rFonts w:ascii="ＭＳ 明朝" w:hAnsi="ＭＳ 明朝" w:cs="ＭＳ Ｐ明朝" w:hint="eastAsia"/>
          <w:color w:val="000000"/>
          <w:spacing w:val="1"/>
          <w:kern w:val="0"/>
          <w:sz w:val="24"/>
          <w:szCs w:val="22"/>
        </w:rPr>
        <w:t>秘密等の漏えいが、第２号のイ又はウに掲げる事由に該当せず、かつ、乙の極</w:t>
      </w:r>
    </w:p>
    <w:p w14:paraId="718B559A" w14:textId="77777777" w:rsidR="003E1261" w:rsidRDefault="000A1EB1" w:rsidP="003E1261">
      <w:pPr>
        <w:autoSpaceDE w:val="0"/>
        <w:autoSpaceDN w:val="0"/>
        <w:adjustRightInd w:val="0"/>
        <w:ind w:leftChars="250" w:left="525" w:firstLineChars="50" w:firstLine="121"/>
        <w:rPr>
          <w:rFonts w:ascii="ＭＳ 明朝" w:hAnsi="ＭＳ 明朝" w:cs="ＭＳ Ｐ明朝"/>
          <w:color w:val="000000"/>
          <w:spacing w:val="1"/>
          <w:kern w:val="0"/>
          <w:sz w:val="24"/>
          <w:szCs w:val="22"/>
        </w:rPr>
      </w:pPr>
      <w:r w:rsidRPr="00412AF6">
        <w:rPr>
          <w:rFonts w:ascii="ＭＳ 明朝" w:hAnsi="ＭＳ 明朝" w:cs="ＭＳ Ｐ明朝" w:hint="eastAsia"/>
          <w:color w:val="000000"/>
          <w:spacing w:val="1"/>
          <w:kern w:val="0"/>
          <w:sz w:val="24"/>
          <w:szCs w:val="22"/>
        </w:rPr>
        <w:t>めて軽微な過失によると認められるときは、第１号、第３号及び前号の規定にか</w:t>
      </w:r>
    </w:p>
    <w:p w14:paraId="095FEF4F" w14:textId="77777777" w:rsidR="00EA1E18" w:rsidRDefault="000A1EB1" w:rsidP="00EA1E18">
      <w:pPr>
        <w:autoSpaceDE w:val="0"/>
        <w:autoSpaceDN w:val="0"/>
        <w:adjustRightInd w:val="0"/>
        <w:ind w:leftChars="250" w:left="525" w:firstLineChars="50" w:firstLine="121"/>
        <w:rPr>
          <w:rFonts w:ascii="ＭＳ 明朝" w:hAnsi="ＭＳ 明朝" w:cs="ＭＳ Ｐ明朝"/>
          <w:color w:val="000000"/>
          <w:spacing w:val="1"/>
          <w:kern w:val="0"/>
          <w:sz w:val="24"/>
          <w:szCs w:val="22"/>
        </w:rPr>
      </w:pPr>
      <w:r w:rsidRPr="00412AF6">
        <w:rPr>
          <w:rFonts w:ascii="ＭＳ 明朝" w:hAnsi="ＭＳ 明朝" w:cs="ＭＳ Ｐ明朝" w:hint="eastAsia"/>
          <w:color w:val="000000"/>
          <w:spacing w:val="1"/>
          <w:kern w:val="0"/>
          <w:sz w:val="24"/>
          <w:szCs w:val="22"/>
        </w:rPr>
        <w:t>かわらず、契約金額の１００分の５以内で甲が定める金額</w:t>
      </w:r>
    </w:p>
    <w:p w14:paraId="406C4EA4" w14:textId="77777777" w:rsidR="00EA1E18" w:rsidRDefault="000A1EB1" w:rsidP="00EA1E18">
      <w:pPr>
        <w:autoSpaceDE w:val="0"/>
        <w:autoSpaceDN w:val="0"/>
        <w:adjustRightInd w:val="0"/>
        <w:ind w:leftChars="-50" w:left="-105" w:firstLineChars="100" w:firstLine="242"/>
        <w:rPr>
          <w:rFonts w:ascii="ＭＳ 明朝" w:hAnsi="ＭＳ 明朝" w:cs="ＭＳ Ｐ明朝"/>
          <w:color w:val="000000"/>
          <w:spacing w:val="1"/>
          <w:kern w:val="0"/>
          <w:sz w:val="24"/>
          <w:szCs w:val="22"/>
        </w:rPr>
      </w:pPr>
      <w:r w:rsidRPr="00412AF6">
        <w:rPr>
          <w:rFonts w:ascii="ＭＳ 明朝" w:hAnsi="ＭＳ 明朝" w:cs="ＭＳ Ｐ明朝" w:hint="eastAsia"/>
          <w:color w:val="000000"/>
          <w:spacing w:val="1"/>
          <w:kern w:val="0"/>
          <w:sz w:val="24"/>
          <w:szCs w:val="22"/>
        </w:rPr>
        <w:t>２　乙が複数の秘密等を一の行為において漏えいした場合は、漏えいした各秘密等に</w:t>
      </w:r>
    </w:p>
    <w:p w14:paraId="1611B21D" w14:textId="77777777" w:rsidR="000A1EB1" w:rsidRPr="00412AF6" w:rsidRDefault="000A1EB1" w:rsidP="00EA1E18">
      <w:pPr>
        <w:autoSpaceDE w:val="0"/>
        <w:autoSpaceDN w:val="0"/>
        <w:adjustRightInd w:val="0"/>
        <w:ind w:leftChars="150" w:left="315"/>
        <w:rPr>
          <w:rFonts w:ascii="ＭＳ 明朝" w:hAnsi="ＭＳ 明朝" w:cs="ＭＳ Ｐ明朝"/>
          <w:color w:val="000000"/>
          <w:spacing w:val="1"/>
          <w:kern w:val="0"/>
          <w:sz w:val="24"/>
          <w:szCs w:val="22"/>
        </w:rPr>
      </w:pPr>
      <w:r w:rsidRPr="00412AF6">
        <w:rPr>
          <w:rFonts w:ascii="ＭＳ 明朝" w:hAnsi="ＭＳ 明朝" w:cs="ＭＳ Ｐ明朝" w:hint="eastAsia"/>
          <w:color w:val="000000"/>
          <w:spacing w:val="1"/>
          <w:kern w:val="0"/>
          <w:sz w:val="24"/>
          <w:szCs w:val="22"/>
        </w:rPr>
        <w:t>ついて算出した違約金の額の最高額をもって違約金の額とする。</w:t>
      </w:r>
    </w:p>
    <w:p w14:paraId="3FEAAF6B" w14:textId="77777777" w:rsidR="000A1EB1" w:rsidRPr="00412AF6" w:rsidRDefault="000A1EB1" w:rsidP="00EA1E18">
      <w:pPr>
        <w:autoSpaceDE w:val="0"/>
        <w:autoSpaceDN w:val="0"/>
        <w:adjustRightInd w:val="0"/>
        <w:ind w:leftChars="15" w:left="273" w:hangingChars="100" w:hanging="242"/>
        <w:rPr>
          <w:rFonts w:ascii="ＭＳ 明朝" w:hAnsi="ＭＳ 明朝" w:cs="ＭＳ Ｐ明朝"/>
          <w:color w:val="000000"/>
          <w:spacing w:val="1"/>
          <w:kern w:val="0"/>
          <w:sz w:val="24"/>
          <w:szCs w:val="22"/>
        </w:rPr>
      </w:pPr>
      <w:r w:rsidRPr="00412AF6">
        <w:rPr>
          <w:rFonts w:ascii="ＭＳ 明朝" w:hAnsi="ＭＳ 明朝" w:cs="ＭＳ Ｐ明朝" w:hint="eastAsia"/>
          <w:color w:val="000000"/>
          <w:spacing w:val="1"/>
          <w:kern w:val="0"/>
          <w:sz w:val="24"/>
          <w:szCs w:val="22"/>
        </w:rPr>
        <w:t>３　乙が甲との間の複数の契約において保全又は保護すべきものとされている秘密等</w:t>
      </w:r>
      <w:r w:rsidRPr="00412AF6">
        <w:rPr>
          <w:rFonts w:ascii="ＭＳ 明朝" w:hAnsi="ＭＳ 明朝" w:cs="ＭＳ Ｐ明朝" w:hint="eastAsia"/>
          <w:color w:val="000000"/>
          <w:spacing w:val="1"/>
          <w:kern w:val="0"/>
          <w:sz w:val="24"/>
          <w:szCs w:val="22"/>
        </w:rPr>
        <w:lastRenderedPageBreak/>
        <w:t>を漏えいした場合において、いずれの契約の履行における漏えいか乙が証明できないときは、当該秘密等が漏えいした疑いがある各契約について算出した違約金の額の最高額をもって違約金の額とする。</w:t>
      </w:r>
    </w:p>
    <w:p w14:paraId="29586E25" w14:textId="77777777" w:rsidR="000A1EB1" w:rsidRPr="00412AF6" w:rsidRDefault="000A1EB1" w:rsidP="00EA1E18">
      <w:pPr>
        <w:ind w:leftChars="15" w:left="273" w:rightChars="-69" w:right="-145" w:hangingChars="100" w:hanging="242"/>
        <w:jc w:val="left"/>
        <w:rPr>
          <w:rFonts w:ascii="ＭＳ 明朝" w:hAnsi="ＭＳ 明朝" w:cs="ＭＳ Ｐ明朝"/>
          <w:color w:val="000000"/>
          <w:spacing w:val="2"/>
          <w:kern w:val="0"/>
          <w:sz w:val="24"/>
        </w:rPr>
      </w:pPr>
      <w:r w:rsidRPr="00412AF6">
        <w:rPr>
          <w:rFonts w:ascii="ＭＳ 明朝" w:hAnsi="ＭＳ 明朝" w:cs="ＭＳ Ｐ明朝" w:hint="eastAsia"/>
          <w:color w:val="000000"/>
          <w:spacing w:val="1"/>
          <w:kern w:val="0"/>
          <w:sz w:val="24"/>
          <w:szCs w:val="22"/>
        </w:rPr>
        <w:t xml:space="preserve">４　</w:t>
      </w:r>
      <w:r w:rsidR="00443103" w:rsidRPr="00412AF6">
        <w:rPr>
          <w:rFonts w:ascii="ＭＳ 明朝" w:hAnsi="ＭＳ 明朝" w:cs="ＭＳ 明朝" w:hint="eastAsia"/>
          <w:color w:val="000000"/>
          <w:kern w:val="0"/>
          <w:sz w:val="24"/>
        </w:rPr>
        <w:t>乙が違約金を甲の指定する期間内に支払わない場合は、乙は、当該期間を経過した日から支払いをする日までの日数に応じ、当該期間を経過した日における法廷利</w:t>
      </w:r>
      <w:r w:rsidR="00917859" w:rsidRPr="00412AF6">
        <w:rPr>
          <w:rFonts w:ascii="ＭＳ 明朝" w:hAnsi="ＭＳ 明朝" w:cs="ＭＳ 明朝" w:hint="eastAsia"/>
          <w:color w:val="000000"/>
          <w:kern w:val="0"/>
          <w:sz w:val="24"/>
        </w:rPr>
        <w:t>率</w:t>
      </w:r>
      <w:r w:rsidR="00443103" w:rsidRPr="00412AF6">
        <w:rPr>
          <w:rFonts w:ascii="ＭＳ 明朝" w:hAnsi="ＭＳ 明朝" w:cs="ＭＳ 明朝" w:hint="eastAsia"/>
          <w:color w:val="000000"/>
          <w:kern w:val="0"/>
          <w:sz w:val="24"/>
        </w:rPr>
        <w:t>により計算した額の延納利息を甲に支払わなければならない。</w:t>
      </w:r>
    </w:p>
    <w:p w14:paraId="408645DA" w14:textId="77777777" w:rsidR="000A1EB1" w:rsidRPr="00412AF6" w:rsidRDefault="000A1EB1" w:rsidP="00CE317E">
      <w:pPr>
        <w:autoSpaceDE w:val="0"/>
        <w:autoSpaceDN w:val="0"/>
        <w:adjustRightInd w:val="0"/>
        <w:ind w:left="242" w:hangingChars="100" w:hanging="242"/>
        <w:rPr>
          <w:rFonts w:ascii="ＭＳ 明朝" w:hAnsi="ＭＳ 明朝" w:cs="ＭＳ Ｐ明朝"/>
          <w:color w:val="000000"/>
          <w:spacing w:val="1"/>
          <w:kern w:val="0"/>
          <w:sz w:val="24"/>
          <w:szCs w:val="22"/>
        </w:rPr>
      </w:pPr>
      <w:r w:rsidRPr="00412AF6">
        <w:rPr>
          <w:rFonts w:ascii="ＭＳ 明朝" w:hAnsi="ＭＳ 明朝" w:cs="ＭＳ Ｐ明朝" w:hint="eastAsia"/>
          <w:color w:val="000000"/>
          <w:spacing w:val="1"/>
          <w:kern w:val="0"/>
          <w:sz w:val="24"/>
          <w:szCs w:val="22"/>
        </w:rPr>
        <w:t>第２条　乙が秘密等を保全又は保護する責任がある期間は、乙が甲から秘密等を指定した旨の通知を受けたときから、当該秘密等の指定にかかる期間（甲が当該期間を延長する旨乙に通知した場合は、当該延長後の期間）が終了するまで、又は甲が秘密等の指定を解除するまでとする。ただし、甲が乙に秘密等を提供する場合は、当該秘密等を乙が受領したときからとする。</w:t>
      </w:r>
    </w:p>
    <w:p w14:paraId="7A328FD0" w14:textId="77777777" w:rsidR="000A1EB1" w:rsidRPr="00412AF6" w:rsidRDefault="000A1EB1" w:rsidP="00CE317E">
      <w:pPr>
        <w:autoSpaceDE w:val="0"/>
        <w:autoSpaceDN w:val="0"/>
        <w:adjustRightInd w:val="0"/>
        <w:ind w:left="242" w:hangingChars="100" w:hanging="242"/>
        <w:rPr>
          <w:rFonts w:ascii="ＭＳ 明朝" w:hAnsi="ＭＳ 明朝" w:cs="ＭＳ Ｐ明朝"/>
          <w:color w:val="000000"/>
          <w:spacing w:val="1"/>
          <w:kern w:val="0"/>
          <w:sz w:val="24"/>
          <w:szCs w:val="22"/>
        </w:rPr>
      </w:pPr>
      <w:r w:rsidRPr="00412AF6">
        <w:rPr>
          <w:rFonts w:ascii="ＭＳ 明朝" w:hAnsi="ＭＳ 明朝" w:cs="ＭＳ Ｐ明朝" w:hint="eastAsia"/>
          <w:color w:val="000000"/>
          <w:spacing w:val="1"/>
          <w:kern w:val="0"/>
          <w:sz w:val="24"/>
          <w:szCs w:val="22"/>
        </w:rPr>
        <w:t>２　前項に定める乙が秘密等を保全又は保護する責任がある期間に乙が秘密等を漏えいしたときは、当該期間又は当該期間経過後３年を経過するまでの間、甲は、乙に対して前条による違約金を請求できるものとする。</w:t>
      </w:r>
    </w:p>
    <w:p w14:paraId="00C413AE" w14:textId="77777777" w:rsidR="000A1EB1" w:rsidRPr="00412AF6" w:rsidRDefault="000A1EB1" w:rsidP="00CE317E">
      <w:pPr>
        <w:autoSpaceDE w:val="0"/>
        <w:autoSpaceDN w:val="0"/>
        <w:adjustRightInd w:val="0"/>
        <w:ind w:left="242" w:hangingChars="100" w:hanging="242"/>
        <w:rPr>
          <w:rFonts w:ascii="ＭＳ 明朝" w:hAnsi="ＭＳ 明朝" w:cs="ＭＳ Ｐ明朝"/>
          <w:color w:val="000000"/>
          <w:spacing w:val="1"/>
          <w:kern w:val="0"/>
          <w:sz w:val="24"/>
          <w:szCs w:val="22"/>
        </w:rPr>
      </w:pPr>
      <w:r w:rsidRPr="00412AF6">
        <w:rPr>
          <w:rFonts w:ascii="ＭＳ 明朝" w:hAnsi="ＭＳ 明朝" w:cs="ＭＳ Ｐ明朝" w:hint="eastAsia"/>
          <w:color w:val="000000"/>
          <w:spacing w:val="1"/>
          <w:kern w:val="0"/>
          <w:sz w:val="24"/>
          <w:szCs w:val="22"/>
        </w:rPr>
        <w:t>３　本違約金条項が付されている契約が終了し、又は解除された場合であっても、第１項に定める乙が秘密等を保全又は保護する責任がある期間及び前項により甲が乙に対して違約金を請求できる期間は、本違約金条項は、なおその効力を有するものとする。</w:t>
      </w:r>
    </w:p>
    <w:p w14:paraId="7D33AA16" w14:textId="77777777" w:rsidR="000A1EB1" w:rsidRPr="00412AF6" w:rsidRDefault="005C4E4B" w:rsidP="00CE317E">
      <w:pPr>
        <w:autoSpaceDE w:val="0"/>
        <w:autoSpaceDN w:val="0"/>
        <w:adjustRightInd w:val="0"/>
        <w:ind w:left="242" w:hangingChars="100" w:hanging="242"/>
        <w:rPr>
          <w:rFonts w:ascii="ＭＳ 明朝" w:hAnsi="ＭＳ 明朝" w:cs="ＭＳ Ｐ明朝"/>
          <w:color w:val="000000"/>
          <w:spacing w:val="2"/>
          <w:kern w:val="0"/>
          <w:sz w:val="24"/>
        </w:rPr>
      </w:pPr>
      <w:r w:rsidRPr="00412AF6">
        <w:rPr>
          <w:rFonts w:ascii="ＭＳ 明朝" w:hAnsi="ＭＳ 明朝" w:cs="ＭＳ Ｐ明朝" w:hint="eastAsia"/>
          <w:color w:val="000000"/>
          <w:spacing w:val="1"/>
          <w:kern w:val="0"/>
          <w:sz w:val="24"/>
          <w:szCs w:val="22"/>
        </w:rPr>
        <w:t>第３条　本違約金条項の規定は、これに</w:t>
      </w:r>
      <w:r w:rsidR="00245B69" w:rsidRPr="00412AF6">
        <w:rPr>
          <w:rFonts w:ascii="ＭＳ 明朝" w:hAnsi="ＭＳ 明朝" w:cs="ＭＳ Ｐ明朝" w:hint="eastAsia"/>
          <w:color w:val="000000"/>
          <w:spacing w:val="1"/>
          <w:kern w:val="0"/>
          <w:sz w:val="24"/>
          <w:szCs w:val="22"/>
        </w:rPr>
        <w:t>よる</w:t>
      </w:r>
      <w:r w:rsidR="000A1EB1" w:rsidRPr="00412AF6">
        <w:rPr>
          <w:rFonts w:ascii="ＭＳ 明朝" w:hAnsi="ＭＳ 明朝" w:cs="ＭＳ Ｐ明朝" w:hint="eastAsia"/>
          <w:color w:val="000000"/>
          <w:spacing w:val="1"/>
          <w:kern w:val="0"/>
          <w:sz w:val="24"/>
          <w:szCs w:val="22"/>
        </w:rPr>
        <w:t>違約金とは別に甲がその損害につき乙に対し賠償を請求することを妨げない。</w:t>
      </w:r>
    </w:p>
    <w:p w14:paraId="421110D1" w14:textId="77777777" w:rsidR="000A1EB1" w:rsidRPr="00412AF6" w:rsidRDefault="000A1EB1" w:rsidP="00CE317E">
      <w:pPr>
        <w:autoSpaceDE w:val="0"/>
        <w:autoSpaceDN w:val="0"/>
        <w:adjustRightInd w:val="0"/>
        <w:rPr>
          <w:rFonts w:ascii="ＭＳ Ｐ明朝" w:eastAsia="ＭＳ Ｐ明朝" w:hAnsi="ＭＳ Ｐ明朝" w:cs="ＭＳ Ｐ明朝"/>
          <w:color w:val="000000"/>
          <w:spacing w:val="2"/>
          <w:kern w:val="0"/>
          <w:sz w:val="24"/>
        </w:rPr>
      </w:pPr>
    </w:p>
    <w:p w14:paraId="23BF0CDA" w14:textId="77777777" w:rsidR="00AD0455" w:rsidRPr="00412AF6" w:rsidRDefault="00AD0455" w:rsidP="00CE317E">
      <w:pPr>
        <w:autoSpaceDE w:val="0"/>
        <w:autoSpaceDN w:val="0"/>
        <w:adjustRightInd w:val="0"/>
        <w:rPr>
          <w:rFonts w:ascii="ＭＳ Ｐ明朝" w:eastAsia="ＭＳ Ｐ明朝" w:hAnsi="ＭＳ Ｐ明朝" w:cs="ＭＳ Ｐ明朝"/>
          <w:color w:val="000000"/>
          <w:spacing w:val="2"/>
          <w:kern w:val="0"/>
          <w:sz w:val="24"/>
        </w:rPr>
      </w:pPr>
    </w:p>
    <w:p w14:paraId="735CC263" w14:textId="77777777" w:rsidR="00C602DC" w:rsidRPr="00412AF6" w:rsidRDefault="00C602DC" w:rsidP="00CE317E">
      <w:pPr>
        <w:autoSpaceDE w:val="0"/>
        <w:autoSpaceDN w:val="0"/>
        <w:adjustRightInd w:val="0"/>
        <w:rPr>
          <w:rFonts w:ascii="ＭＳ Ｐ明朝" w:eastAsia="ＭＳ Ｐ明朝" w:hAnsi="ＭＳ Ｐ明朝" w:cs="ＭＳ Ｐ明朝"/>
          <w:color w:val="000000"/>
          <w:spacing w:val="2"/>
          <w:kern w:val="0"/>
          <w:sz w:val="24"/>
        </w:rPr>
      </w:pPr>
    </w:p>
    <w:p w14:paraId="489A3CD6" w14:textId="77777777" w:rsidR="00C602DC" w:rsidRPr="00412AF6" w:rsidRDefault="00C602DC" w:rsidP="00CE317E">
      <w:pPr>
        <w:autoSpaceDE w:val="0"/>
        <w:autoSpaceDN w:val="0"/>
        <w:adjustRightInd w:val="0"/>
        <w:rPr>
          <w:rFonts w:ascii="ＭＳ Ｐ明朝" w:eastAsia="ＭＳ Ｐ明朝" w:hAnsi="ＭＳ Ｐ明朝" w:cs="ＭＳ Ｐ明朝"/>
          <w:color w:val="000000"/>
          <w:spacing w:val="2"/>
          <w:kern w:val="0"/>
          <w:sz w:val="24"/>
        </w:rPr>
      </w:pPr>
    </w:p>
    <w:p w14:paraId="601CB4BB" w14:textId="77777777" w:rsidR="00C602DC" w:rsidRPr="00412AF6" w:rsidRDefault="00C602DC" w:rsidP="00CE317E">
      <w:pPr>
        <w:autoSpaceDE w:val="0"/>
        <w:autoSpaceDN w:val="0"/>
        <w:adjustRightInd w:val="0"/>
        <w:rPr>
          <w:rFonts w:ascii="ＭＳ Ｐ明朝" w:eastAsia="ＭＳ Ｐ明朝" w:hAnsi="ＭＳ Ｐ明朝" w:cs="ＭＳ Ｐ明朝"/>
          <w:color w:val="000000"/>
          <w:spacing w:val="2"/>
          <w:kern w:val="0"/>
          <w:sz w:val="24"/>
        </w:rPr>
      </w:pPr>
    </w:p>
    <w:p w14:paraId="484E65B7" w14:textId="77777777" w:rsidR="00C602DC" w:rsidRPr="00412AF6" w:rsidRDefault="00C602DC" w:rsidP="00CE317E">
      <w:pPr>
        <w:autoSpaceDE w:val="0"/>
        <w:autoSpaceDN w:val="0"/>
        <w:adjustRightInd w:val="0"/>
        <w:rPr>
          <w:rFonts w:ascii="ＭＳ Ｐ明朝" w:eastAsia="ＭＳ Ｐ明朝" w:hAnsi="ＭＳ Ｐ明朝" w:cs="ＭＳ Ｐ明朝"/>
          <w:color w:val="000000"/>
          <w:spacing w:val="2"/>
          <w:kern w:val="0"/>
          <w:sz w:val="24"/>
        </w:rPr>
      </w:pPr>
    </w:p>
    <w:p w14:paraId="02A0FA05" w14:textId="77777777" w:rsidR="00C602DC" w:rsidRPr="00412AF6" w:rsidRDefault="00C602DC" w:rsidP="00CE317E">
      <w:pPr>
        <w:autoSpaceDE w:val="0"/>
        <w:autoSpaceDN w:val="0"/>
        <w:adjustRightInd w:val="0"/>
        <w:rPr>
          <w:rFonts w:ascii="ＭＳ Ｐ明朝" w:eastAsia="ＭＳ Ｐ明朝" w:hAnsi="ＭＳ Ｐ明朝" w:cs="ＭＳ Ｐ明朝"/>
          <w:color w:val="000000"/>
          <w:spacing w:val="2"/>
          <w:kern w:val="0"/>
          <w:sz w:val="24"/>
        </w:rPr>
      </w:pPr>
    </w:p>
    <w:p w14:paraId="74A451CD" w14:textId="77777777" w:rsidR="00C602DC" w:rsidRPr="00412AF6" w:rsidRDefault="00C602DC" w:rsidP="00CE317E">
      <w:pPr>
        <w:autoSpaceDE w:val="0"/>
        <w:autoSpaceDN w:val="0"/>
        <w:adjustRightInd w:val="0"/>
        <w:rPr>
          <w:rFonts w:ascii="ＭＳ Ｐ明朝" w:eastAsia="ＭＳ Ｐ明朝" w:hAnsi="ＭＳ Ｐ明朝" w:cs="ＭＳ Ｐ明朝"/>
          <w:color w:val="000000"/>
          <w:spacing w:val="2"/>
          <w:kern w:val="0"/>
          <w:sz w:val="24"/>
        </w:rPr>
      </w:pPr>
    </w:p>
    <w:p w14:paraId="5EE32A52" w14:textId="77777777" w:rsidR="00C602DC" w:rsidRPr="00412AF6" w:rsidRDefault="00C602DC" w:rsidP="00CE317E">
      <w:pPr>
        <w:autoSpaceDE w:val="0"/>
        <w:autoSpaceDN w:val="0"/>
        <w:adjustRightInd w:val="0"/>
        <w:rPr>
          <w:rFonts w:ascii="ＭＳ Ｐ明朝" w:eastAsia="ＭＳ Ｐ明朝" w:hAnsi="ＭＳ Ｐ明朝" w:cs="ＭＳ Ｐ明朝"/>
          <w:color w:val="000000"/>
          <w:spacing w:val="2"/>
          <w:kern w:val="0"/>
          <w:sz w:val="24"/>
        </w:rPr>
      </w:pPr>
    </w:p>
    <w:p w14:paraId="4BDB7E81" w14:textId="77777777" w:rsidR="00C602DC" w:rsidRPr="00412AF6" w:rsidRDefault="00C602DC" w:rsidP="00CE317E">
      <w:pPr>
        <w:autoSpaceDE w:val="0"/>
        <w:autoSpaceDN w:val="0"/>
        <w:adjustRightInd w:val="0"/>
        <w:rPr>
          <w:rFonts w:ascii="ＭＳ Ｐ明朝" w:eastAsia="ＭＳ Ｐ明朝" w:hAnsi="ＭＳ Ｐ明朝" w:cs="ＭＳ Ｐ明朝"/>
          <w:color w:val="000000"/>
          <w:spacing w:val="2"/>
          <w:kern w:val="0"/>
          <w:sz w:val="24"/>
        </w:rPr>
      </w:pPr>
    </w:p>
    <w:p w14:paraId="3E90F839" w14:textId="77777777" w:rsidR="00C602DC" w:rsidRPr="00412AF6" w:rsidRDefault="00C602DC" w:rsidP="00CE317E">
      <w:pPr>
        <w:autoSpaceDE w:val="0"/>
        <w:autoSpaceDN w:val="0"/>
        <w:adjustRightInd w:val="0"/>
        <w:rPr>
          <w:rFonts w:ascii="ＭＳ Ｐ明朝" w:eastAsia="ＭＳ Ｐ明朝" w:hAnsi="ＭＳ Ｐ明朝" w:cs="ＭＳ Ｐ明朝"/>
          <w:color w:val="000000"/>
          <w:spacing w:val="2"/>
          <w:kern w:val="0"/>
          <w:sz w:val="24"/>
        </w:rPr>
      </w:pPr>
    </w:p>
    <w:p w14:paraId="5A8F88FC" w14:textId="77777777" w:rsidR="00AD0455" w:rsidRPr="00412AF6" w:rsidRDefault="00AD0455" w:rsidP="00CE317E">
      <w:pPr>
        <w:autoSpaceDE w:val="0"/>
        <w:autoSpaceDN w:val="0"/>
        <w:adjustRightInd w:val="0"/>
        <w:rPr>
          <w:rFonts w:ascii="ＭＳ Ｐ明朝" w:eastAsia="ＭＳ Ｐ明朝" w:hAnsi="ＭＳ Ｐ明朝" w:cs="ＭＳ Ｐ明朝"/>
          <w:color w:val="000000"/>
          <w:spacing w:val="2"/>
          <w:kern w:val="0"/>
          <w:sz w:val="24"/>
        </w:rPr>
      </w:pPr>
    </w:p>
    <w:p w14:paraId="4F870310" w14:textId="77777777" w:rsidR="000F73BD" w:rsidRPr="00412AF6" w:rsidRDefault="000F73BD" w:rsidP="00CE317E">
      <w:pPr>
        <w:autoSpaceDE w:val="0"/>
        <w:autoSpaceDN w:val="0"/>
        <w:adjustRightInd w:val="0"/>
        <w:rPr>
          <w:rFonts w:ascii="ＭＳ Ｐ明朝" w:eastAsia="ＭＳ Ｐ明朝" w:hAnsi="ＭＳ Ｐ明朝" w:cs="ＭＳ Ｐ明朝"/>
          <w:color w:val="000000"/>
          <w:spacing w:val="2"/>
          <w:kern w:val="0"/>
          <w:sz w:val="24"/>
        </w:rPr>
      </w:pPr>
    </w:p>
    <w:p w14:paraId="098D5CA6" w14:textId="77777777" w:rsidR="00AD0455" w:rsidRPr="00412AF6" w:rsidRDefault="00AD0455" w:rsidP="00CE317E">
      <w:pPr>
        <w:autoSpaceDE w:val="0"/>
        <w:autoSpaceDN w:val="0"/>
        <w:adjustRightInd w:val="0"/>
        <w:rPr>
          <w:rFonts w:ascii="ＭＳ Ｐ明朝" w:eastAsia="ＭＳ Ｐ明朝" w:hAnsi="ＭＳ Ｐ明朝" w:cs="ＭＳ Ｐ明朝"/>
          <w:color w:val="000000"/>
          <w:spacing w:val="2"/>
          <w:kern w:val="0"/>
          <w:sz w:val="24"/>
        </w:rPr>
      </w:pPr>
    </w:p>
    <w:p w14:paraId="0F280BFF" w14:textId="77777777" w:rsidR="00C602DC" w:rsidRPr="00412AF6" w:rsidRDefault="00C602DC" w:rsidP="00CE317E">
      <w:pPr>
        <w:autoSpaceDE w:val="0"/>
        <w:autoSpaceDN w:val="0"/>
        <w:adjustRightInd w:val="0"/>
        <w:rPr>
          <w:rFonts w:ascii="ＭＳ Ｐ明朝" w:eastAsia="ＭＳ Ｐ明朝" w:hAnsi="ＭＳ Ｐ明朝" w:cs="ＭＳ Ｐ明朝"/>
          <w:color w:val="000000"/>
          <w:spacing w:val="2"/>
          <w:kern w:val="0"/>
          <w:sz w:val="24"/>
        </w:rPr>
      </w:pPr>
    </w:p>
    <w:p w14:paraId="0E60F840" w14:textId="77777777" w:rsidR="00C602DC" w:rsidRPr="00412AF6" w:rsidRDefault="00C602DC" w:rsidP="00CE317E">
      <w:pPr>
        <w:autoSpaceDE w:val="0"/>
        <w:autoSpaceDN w:val="0"/>
        <w:adjustRightInd w:val="0"/>
        <w:rPr>
          <w:rFonts w:ascii="ＭＳ Ｐ明朝" w:eastAsia="ＭＳ Ｐ明朝" w:hAnsi="ＭＳ Ｐ明朝" w:cs="ＭＳ Ｐ明朝"/>
          <w:color w:val="000000"/>
          <w:spacing w:val="2"/>
          <w:kern w:val="0"/>
          <w:sz w:val="24"/>
        </w:rPr>
      </w:pPr>
    </w:p>
    <w:p w14:paraId="39207515" w14:textId="77777777" w:rsidR="00C602DC" w:rsidRPr="00412AF6" w:rsidRDefault="00C602DC" w:rsidP="00CE317E">
      <w:pPr>
        <w:autoSpaceDE w:val="0"/>
        <w:autoSpaceDN w:val="0"/>
        <w:adjustRightInd w:val="0"/>
        <w:rPr>
          <w:rFonts w:ascii="ＭＳ Ｐ明朝" w:eastAsia="ＭＳ Ｐ明朝" w:hAnsi="ＭＳ Ｐ明朝" w:cs="ＭＳ Ｐ明朝"/>
          <w:color w:val="000000"/>
          <w:spacing w:val="2"/>
          <w:kern w:val="0"/>
          <w:sz w:val="24"/>
        </w:rPr>
      </w:pPr>
    </w:p>
    <w:p w14:paraId="2D388B8F" w14:textId="77777777" w:rsidR="00C602DC" w:rsidRPr="00412AF6" w:rsidRDefault="00C602DC" w:rsidP="00CE317E">
      <w:pPr>
        <w:autoSpaceDE w:val="0"/>
        <w:autoSpaceDN w:val="0"/>
        <w:adjustRightInd w:val="0"/>
        <w:rPr>
          <w:rFonts w:ascii="ＭＳ Ｐ明朝" w:eastAsia="ＭＳ Ｐ明朝" w:hAnsi="ＭＳ Ｐ明朝" w:cs="ＭＳ Ｐ明朝"/>
          <w:color w:val="000000"/>
          <w:spacing w:val="2"/>
          <w:kern w:val="0"/>
          <w:sz w:val="24"/>
        </w:rPr>
      </w:pPr>
    </w:p>
    <w:p w14:paraId="6D4EBA1F" w14:textId="77777777" w:rsidR="00C602DC" w:rsidRPr="00412AF6" w:rsidRDefault="00C602DC" w:rsidP="00CE317E">
      <w:pPr>
        <w:autoSpaceDE w:val="0"/>
        <w:autoSpaceDN w:val="0"/>
        <w:adjustRightInd w:val="0"/>
        <w:rPr>
          <w:rFonts w:ascii="ＭＳ Ｐ明朝" w:eastAsia="ＭＳ Ｐ明朝" w:hAnsi="ＭＳ Ｐ明朝" w:cs="ＭＳ Ｐ明朝"/>
          <w:color w:val="000000"/>
          <w:spacing w:val="2"/>
          <w:kern w:val="0"/>
          <w:sz w:val="24"/>
        </w:rPr>
      </w:pPr>
    </w:p>
    <w:p w14:paraId="00473AEA" w14:textId="77777777" w:rsidR="00AD0455" w:rsidRPr="00412AF6" w:rsidRDefault="00AD0455" w:rsidP="00CE317E">
      <w:pPr>
        <w:autoSpaceDE w:val="0"/>
        <w:autoSpaceDN w:val="0"/>
        <w:adjustRightInd w:val="0"/>
        <w:rPr>
          <w:rFonts w:ascii="ＭＳ Ｐ明朝" w:eastAsia="ＭＳ Ｐ明朝" w:hAnsi="ＭＳ Ｐ明朝" w:cs="ＭＳ Ｐ明朝"/>
          <w:color w:val="000000"/>
          <w:spacing w:val="2"/>
          <w:kern w:val="0"/>
          <w:sz w:val="24"/>
        </w:rPr>
      </w:pPr>
    </w:p>
    <w:p w14:paraId="47ABDC07" w14:textId="77777777" w:rsidR="00A47170" w:rsidRDefault="00A47170" w:rsidP="00CE317E">
      <w:pPr>
        <w:autoSpaceDE w:val="0"/>
        <w:autoSpaceDN w:val="0"/>
        <w:adjustRightInd w:val="0"/>
        <w:rPr>
          <w:rFonts w:ascii="ＭＳ Ｐ明朝" w:eastAsia="ＭＳ Ｐ明朝" w:hAnsi="ＭＳ Ｐ明朝" w:cs="ＭＳ Ｐ明朝"/>
          <w:color w:val="000000"/>
          <w:spacing w:val="2"/>
          <w:kern w:val="0"/>
          <w:sz w:val="24"/>
        </w:rPr>
      </w:pPr>
    </w:p>
    <w:p w14:paraId="3C56CE20" w14:textId="77777777" w:rsidR="00A6435D" w:rsidRPr="00412AF6" w:rsidRDefault="00A6435D" w:rsidP="00CE317E">
      <w:pPr>
        <w:autoSpaceDE w:val="0"/>
        <w:autoSpaceDN w:val="0"/>
        <w:adjustRightInd w:val="0"/>
        <w:rPr>
          <w:rFonts w:ascii="ＭＳ Ｐ明朝" w:eastAsia="ＭＳ Ｐ明朝" w:hAnsi="ＭＳ Ｐ明朝" w:cs="ＭＳ Ｐ明朝" w:hint="eastAsia"/>
          <w:color w:val="000000"/>
          <w:spacing w:val="2"/>
          <w:kern w:val="0"/>
          <w:sz w:val="24"/>
        </w:rPr>
      </w:pPr>
    </w:p>
    <w:p w14:paraId="2724DB27" w14:textId="77777777" w:rsidR="00A47170" w:rsidRPr="00412AF6" w:rsidRDefault="00A47170" w:rsidP="00CE317E">
      <w:pPr>
        <w:autoSpaceDE w:val="0"/>
        <w:autoSpaceDN w:val="0"/>
        <w:adjustRightInd w:val="0"/>
        <w:rPr>
          <w:rFonts w:ascii="ＭＳ Ｐ明朝" w:eastAsia="ＭＳ Ｐ明朝" w:hAnsi="ＭＳ Ｐ明朝" w:cs="ＭＳ Ｐ明朝"/>
          <w:color w:val="000000"/>
          <w:spacing w:val="2"/>
          <w:kern w:val="0"/>
          <w:sz w:val="24"/>
        </w:rPr>
      </w:pPr>
    </w:p>
    <w:p w14:paraId="4BF82A87" w14:textId="77777777" w:rsidR="00AD0455" w:rsidRPr="00412AF6" w:rsidRDefault="00AD0455" w:rsidP="00CE317E">
      <w:pPr>
        <w:autoSpaceDE w:val="0"/>
        <w:autoSpaceDN w:val="0"/>
        <w:adjustRightInd w:val="0"/>
        <w:rPr>
          <w:rFonts w:ascii="ＭＳ Ｐ明朝" w:eastAsia="ＭＳ Ｐ明朝" w:hAnsi="ＭＳ Ｐ明朝" w:cs="ＭＳ Ｐ明朝"/>
          <w:color w:val="000000"/>
          <w:spacing w:val="2"/>
          <w:kern w:val="0"/>
          <w:sz w:val="24"/>
        </w:rPr>
      </w:pPr>
    </w:p>
    <w:p w14:paraId="0A846233" w14:textId="77777777" w:rsidR="00AD0455" w:rsidRPr="00412AF6" w:rsidRDefault="00AD0455" w:rsidP="00CE317E">
      <w:pPr>
        <w:autoSpaceDE w:val="0"/>
        <w:autoSpaceDN w:val="0"/>
        <w:adjustRightInd w:val="0"/>
        <w:rPr>
          <w:rFonts w:ascii="ＭＳ Ｐ明朝" w:eastAsia="ＭＳ Ｐ明朝" w:hAnsi="ＭＳ Ｐ明朝" w:cs="ＭＳ Ｐ明朝"/>
          <w:color w:val="000000"/>
          <w:spacing w:val="2"/>
          <w:kern w:val="0"/>
          <w:sz w:val="24"/>
        </w:rPr>
      </w:pPr>
    </w:p>
    <w:p w14:paraId="13B7FA40" w14:textId="77777777" w:rsidR="003D3C60" w:rsidRPr="00412AF6" w:rsidRDefault="003D3C60" w:rsidP="00F925A1">
      <w:pPr>
        <w:adjustRightInd w:val="0"/>
        <w:snapToGrid w:val="0"/>
        <w:jc w:val="right"/>
        <w:rPr>
          <w:rFonts w:ascii="ＭＳ 明朝" w:hAnsi="ＭＳ 明朝"/>
          <w:color w:val="000000"/>
          <w:sz w:val="24"/>
        </w:rPr>
      </w:pPr>
      <w:r w:rsidRPr="00412AF6">
        <w:rPr>
          <w:rFonts w:ascii="ＭＳ 明朝" w:hAnsi="ＭＳ 明朝" w:hint="eastAsia"/>
          <w:color w:val="000000"/>
          <w:sz w:val="24"/>
        </w:rPr>
        <w:lastRenderedPageBreak/>
        <w:t>付</w:t>
      </w:r>
      <w:r w:rsidRPr="00545BF3">
        <w:rPr>
          <w:rFonts w:ascii="ＭＳ 明朝" w:hAnsi="ＭＳ 明朝" w:hint="eastAsia"/>
          <w:sz w:val="24"/>
        </w:rPr>
        <w:t>録第</w:t>
      </w:r>
      <w:r w:rsidR="00270563" w:rsidRPr="00545BF3">
        <w:rPr>
          <w:rFonts w:ascii="ＭＳ 明朝" w:hAnsi="ＭＳ 明朝" w:hint="eastAsia"/>
          <w:sz w:val="24"/>
        </w:rPr>
        <w:t>３０</w:t>
      </w:r>
    </w:p>
    <w:p w14:paraId="140813D0" w14:textId="77777777" w:rsidR="00F925A1" w:rsidRPr="00412AF6" w:rsidRDefault="00F925A1" w:rsidP="00F925A1">
      <w:pPr>
        <w:autoSpaceDE w:val="0"/>
        <w:autoSpaceDN w:val="0"/>
        <w:adjustRightInd w:val="0"/>
        <w:snapToGrid w:val="0"/>
        <w:jc w:val="center"/>
        <w:rPr>
          <w:rFonts w:ascii="ＭＳ 明朝" w:hAnsi="ＭＳ 明朝" w:cs="ＭＳ 明朝"/>
          <w:color w:val="000000"/>
          <w:kern w:val="0"/>
          <w:sz w:val="24"/>
        </w:rPr>
      </w:pPr>
    </w:p>
    <w:p w14:paraId="14ECCCA3" w14:textId="77777777" w:rsidR="003D3C60" w:rsidRPr="00412AF6" w:rsidRDefault="003D3C60" w:rsidP="00F925A1">
      <w:pPr>
        <w:autoSpaceDE w:val="0"/>
        <w:autoSpaceDN w:val="0"/>
        <w:adjustRightInd w:val="0"/>
        <w:snapToGrid w:val="0"/>
        <w:jc w:val="center"/>
        <w:rPr>
          <w:rFonts w:ascii="ＭＳ 明朝" w:hAnsi="ＭＳ 明朝" w:cs="ＭＳ 明朝"/>
          <w:color w:val="000000"/>
          <w:kern w:val="0"/>
          <w:sz w:val="24"/>
        </w:rPr>
      </w:pPr>
      <w:r w:rsidRPr="00412AF6">
        <w:rPr>
          <w:rFonts w:ascii="ＭＳ 明朝" w:hAnsi="ＭＳ 明朝" w:cs="ＭＳ 明朝" w:hint="eastAsia"/>
          <w:color w:val="000000"/>
          <w:kern w:val="0"/>
          <w:sz w:val="24"/>
        </w:rPr>
        <w:t>初度費をもってその費用に充てる設計費等の取扱いに関する特約条項（第２５号）</w:t>
      </w:r>
    </w:p>
    <w:p w14:paraId="5B7333EC" w14:textId="77777777" w:rsidR="003D3C60" w:rsidRPr="00412AF6" w:rsidRDefault="003D3C60" w:rsidP="00F925A1">
      <w:pPr>
        <w:autoSpaceDE w:val="0"/>
        <w:autoSpaceDN w:val="0"/>
        <w:adjustRightInd w:val="0"/>
        <w:snapToGrid w:val="0"/>
        <w:jc w:val="left"/>
        <w:rPr>
          <w:rFonts w:ascii="ＭＳ 明朝" w:hAnsi="ＭＳ 明朝" w:cs="ＭＳ 明朝"/>
          <w:color w:val="000000"/>
          <w:kern w:val="0"/>
          <w:sz w:val="24"/>
        </w:rPr>
      </w:pPr>
    </w:p>
    <w:p w14:paraId="6D9BD31A" w14:textId="77777777" w:rsidR="003D3C60" w:rsidRPr="00412AF6" w:rsidRDefault="00F925A1" w:rsidP="00F925A1">
      <w:pPr>
        <w:widowControl/>
        <w:adjustRightInd w:val="0"/>
        <w:snapToGrid w:val="0"/>
        <w:rPr>
          <w:rFonts w:ascii="ＭＳ 明朝" w:hAnsi="ＭＳ 明朝"/>
          <w:color w:val="000000"/>
          <w:sz w:val="24"/>
        </w:rPr>
      </w:pPr>
      <w:r w:rsidRPr="00412AF6">
        <w:rPr>
          <w:rFonts w:ascii="ＭＳ 明朝" w:hAnsi="ＭＳ 明朝" w:hint="eastAsia"/>
          <w:color w:val="000000"/>
          <w:sz w:val="24"/>
        </w:rPr>
        <w:t xml:space="preserve"> </w:t>
      </w:r>
      <w:r w:rsidRPr="00412AF6">
        <w:rPr>
          <w:rFonts w:ascii="ＭＳ 明朝" w:hAnsi="ＭＳ 明朝"/>
          <w:color w:val="000000"/>
          <w:sz w:val="24"/>
        </w:rPr>
        <w:t xml:space="preserve"> </w:t>
      </w:r>
      <w:r w:rsidR="003D3C60" w:rsidRPr="00412AF6">
        <w:rPr>
          <w:rFonts w:ascii="ＭＳ 明朝" w:hAnsi="ＭＳ 明朝" w:hint="eastAsia"/>
          <w:color w:val="000000"/>
          <w:sz w:val="24"/>
        </w:rPr>
        <w:t>（初度費）</w:t>
      </w:r>
    </w:p>
    <w:p w14:paraId="0DFE7BA4" w14:textId="77777777" w:rsidR="003D3C60" w:rsidRPr="00412AF6" w:rsidRDefault="003D3C60" w:rsidP="00F925A1">
      <w:pPr>
        <w:autoSpaceDE w:val="0"/>
        <w:autoSpaceDN w:val="0"/>
        <w:adjustRightInd w:val="0"/>
        <w:snapToGrid w:val="0"/>
        <w:ind w:left="240" w:hangingChars="100" w:hanging="240"/>
        <w:jc w:val="left"/>
        <w:rPr>
          <w:rFonts w:ascii="ＭＳ 明朝" w:hAnsi="ＭＳ 明朝" w:cs="ＭＳ 明朝"/>
          <w:color w:val="000000"/>
          <w:kern w:val="0"/>
          <w:sz w:val="24"/>
        </w:rPr>
      </w:pPr>
      <w:r w:rsidRPr="00412AF6">
        <w:rPr>
          <w:rFonts w:ascii="ＭＳ 明朝" w:hAnsi="ＭＳ 明朝" w:cs="ＭＳ 明朝" w:hint="eastAsia"/>
          <w:color w:val="000000"/>
          <w:kern w:val="0"/>
          <w:sz w:val="24"/>
        </w:rPr>
        <w:t>第１条</w:t>
      </w:r>
      <w:r w:rsidRPr="00412AF6">
        <w:rPr>
          <w:rFonts w:ascii="ＭＳ 明朝" w:hAnsi="ＭＳ 明朝" w:cs="ＭＳ 明朝"/>
          <w:color w:val="000000"/>
          <w:kern w:val="0"/>
          <w:sz w:val="24"/>
        </w:rPr>
        <w:t xml:space="preserve"> </w:t>
      </w:r>
      <w:r w:rsidR="00027DA7" w:rsidRPr="00412AF6">
        <w:rPr>
          <w:rFonts w:ascii="ＭＳ 明朝" w:hAnsi="ＭＳ 明朝" w:cs="ＭＳ 明朝"/>
          <w:color w:val="000000"/>
          <w:kern w:val="0"/>
          <w:sz w:val="24"/>
        </w:rPr>
        <w:t xml:space="preserve"> </w:t>
      </w:r>
      <w:r w:rsidRPr="00412AF6">
        <w:rPr>
          <w:rFonts w:ascii="ＭＳ 明朝" w:hAnsi="ＭＳ 明朝" w:cs="ＭＳ 明朝" w:hint="eastAsia"/>
          <w:color w:val="000000"/>
          <w:kern w:val="0"/>
          <w:sz w:val="24"/>
        </w:rPr>
        <w:t>乙は、本契約の締結後速やかに、甲に対し、初度費をもってその費用に充てることが予定される設計及び試験の実施、並びに専用治工具、専用機械及び専用装置（以下「専用治工具等という。）の取得の内訳を記載した書面を提出し、確認を受けるものとする。</w:t>
      </w:r>
    </w:p>
    <w:p w14:paraId="76DA0B55" w14:textId="77777777" w:rsidR="003D3C60" w:rsidRPr="00412AF6" w:rsidRDefault="003D3C60" w:rsidP="00F925A1">
      <w:pPr>
        <w:autoSpaceDE w:val="0"/>
        <w:autoSpaceDN w:val="0"/>
        <w:adjustRightInd w:val="0"/>
        <w:snapToGrid w:val="0"/>
        <w:ind w:left="240" w:hangingChars="100" w:hanging="240"/>
        <w:jc w:val="left"/>
        <w:rPr>
          <w:rFonts w:ascii="ＭＳ 明朝" w:hAnsi="ＭＳ 明朝" w:cs="ＭＳ 明朝"/>
          <w:color w:val="000000"/>
          <w:kern w:val="0"/>
          <w:sz w:val="24"/>
        </w:rPr>
      </w:pPr>
      <w:r w:rsidRPr="00412AF6">
        <w:rPr>
          <w:rFonts w:ascii="ＭＳ 明朝" w:hAnsi="ＭＳ 明朝" w:cs="ＭＳ 明朝" w:hint="eastAsia"/>
          <w:color w:val="000000"/>
          <w:kern w:val="0"/>
          <w:sz w:val="24"/>
        </w:rPr>
        <w:t>２  乙は、将来において甲との間で同種の契約を締結した場合は、本契約における初度費に係る設計及び試験の成果を活用し、かつ、専用治工具等を使用して、当該契約を履行するものとし、当該設計若しくは試験又は専用治工具等に係る費用を重複して請求しないものとする。</w:t>
      </w:r>
    </w:p>
    <w:p w14:paraId="25F1A408" w14:textId="77777777" w:rsidR="003D3C60" w:rsidRPr="00412AF6" w:rsidRDefault="003D3C60" w:rsidP="00F925A1">
      <w:pPr>
        <w:autoSpaceDE w:val="0"/>
        <w:autoSpaceDN w:val="0"/>
        <w:adjustRightInd w:val="0"/>
        <w:snapToGrid w:val="0"/>
        <w:ind w:left="240" w:hangingChars="100" w:hanging="240"/>
        <w:jc w:val="left"/>
        <w:rPr>
          <w:rFonts w:ascii="ＭＳ 明朝" w:hAnsi="ＭＳ 明朝" w:cs="ＭＳ 明朝"/>
          <w:color w:val="000000"/>
          <w:kern w:val="0"/>
          <w:sz w:val="24"/>
        </w:rPr>
      </w:pPr>
      <w:r w:rsidRPr="00412AF6">
        <w:rPr>
          <w:rFonts w:ascii="ＭＳ 明朝" w:hAnsi="ＭＳ 明朝" w:cs="ＭＳ 明朝" w:hint="eastAsia"/>
          <w:color w:val="000000"/>
          <w:kern w:val="0"/>
          <w:sz w:val="24"/>
        </w:rPr>
        <w:t>３  乙は、将来の契約を含む甲との間の契約の履行のためにのみ、本契約において実施した設計及び試験の成果並びに本契約において取得した専用治工具等を使用するものとする。ただし、甲と別途協議して定めるところにより相応の対価を負担するときは、この限りでない。</w:t>
      </w:r>
    </w:p>
    <w:p w14:paraId="422E8CF7" w14:textId="77777777" w:rsidR="003D3C60" w:rsidRPr="00412AF6" w:rsidRDefault="003D3C60" w:rsidP="00F925A1">
      <w:pPr>
        <w:autoSpaceDE w:val="0"/>
        <w:autoSpaceDN w:val="0"/>
        <w:adjustRightInd w:val="0"/>
        <w:snapToGrid w:val="0"/>
        <w:ind w:firstLineChars="100" w:firstLine="240"/>
        <w:jc w:val="left"/>
        <w:rPr>
          <w:rFonts w:ascii="ＭＳ 明朝" w:hAnsi="ＭＳ 明朝" w:cs="ＭＳ 明朝"/>
          <w:color w:val="000000"/>
          <w:kern w:val="0"/>
          <w:sz w:val="24"/>
        </w:rPr>
      </w:pPr>
      <w:r w:rsidRPr="00412AF6">
        <w:rPr>
          <w:rFonts w:ascii="ＭＳ 明朝" w:hAnsi="ＭＳ 明朝" w:cs="ＭＳ 明朝" w:hint="eastAsia"/>
          <w:color w:val="000000"/>
          <w:kern w:val="0"/>
          <w:sz w:val="24"/>
        </w:rPr>
        <w:t>（専用治工具等）</w:t>
      </w:r>
    </w:p>
    <w:p w14:paraId="0EE2B334" w14:textId="77777777" w:rsidR="003D3C60" w:rsidRPr="00412AF6" w:rsidRDefault="003D3C60" w:rsidP="00F925A1">
      <w:pPr>
        <w:autoSpaceDE w:val="0"/>
        <w:autoSpaceDN w:val="0"/>
        <w:adjustRightInd w:val="0"/>
        <w:snapToGrid w:val="0"/>
        <w:jc w:val="left"/>
        <w:rPr>
          <w:rFonts w:ascii="ＭＳ 明朝" w:hAnsi="ＭＳ 明朝" w:cs="ＭＳ 明朝"/>
          <w:color w:val="000000"/>
          <w:kern w:val="0"/>
          <w:sz w:val="24"/>
        </w:rPr>
      </w:pPr>
      <w:r w:rsidRPr="00412AF6">
        <w:rPr>
          <w:rFonts w:ascii="ＭＳ 明朝" w:hAnsi="ＭＳ 明朝" w:cs="ＭＳ 明朝" w:hint="eastAsia"/>
          <w:color w:val="000000"/>
          <w:kern w:val="0"/>
          <w:sz w:val="24"/>
        </w:rPr>
        <w:t>第２条 専用治工具等の所有権は、乙に帰属する。</w:t>
      </w:r>
    </w:p>
    <w:p w14:paraId="2A0192B5" w14:textId="77777777" w:rsidR="003D3C60" w:rsidRPr="00412AF6" w:rsidRDefault="003D3C60" w:rsidP="00027DA7">
      <w:pPr>
        <w:autoSpaceDE w:val="0"/>
        <w:autoSpaceDN w:val="0"/>
        <w:adjustRightInd w:val="0"/>
        <w:snapToGrid w:val="0"/>
        <w:ind w:left="240" w:hangingChars="100" w:hanging="240"/>
        <w:jc w:val="left"/>
        <w:rPr>
          <w:rFonts w:ascii="ＭＳ 明朝" w:hAnsi="ＭＳ 明朝" w:cs="ＭＳ 明朝"/>
          <w:color w:val="000000"/>
          <w:kern w:val="0"/>
          <w:sz w:val="24"/>
        </w:rPr>
      </w:pPr>
      <w:r w:rsidRPr="00412AF6">
        <w:rPr>
          <w:rFonts w:ascii="ＭＳ 明朝" w:hAnsi="ＭＳ 明朝" w:cs="ＭＳ 明朝" w:hint="eastAsia"/>
          <w:color w:val="000000"/>
          <w:kern w:val="0"/>
          <w:sz w:val="24"/>
        </w:rPr>
        <w:t xml:space="preserve">２ </w:t>
      </w:r>
      <w:r w:rsidR="00027DA7" w:rsidRPr="00412AF6">
        <w:rPr>
          <w:rFonts w:ascii="ＭＳ 明朝" w:hAnsi="ＭＳ 明朝" w:cs="ＭＳ 明朝" w:hint="eastAsia"/>
          <w:color w:val="000000"/>
          <w:kern w:val="0"/>
          <w:sz w:val="24"/>
        </w:rPr>
        <w:t xml:space="preserve"> </w:t>
      </w:r>
      <w:r w:rsidRPr="00412AF6">
        <w:rPr>
          <w:rFonts w:ascii="ＭＳ 明朝" w:hAnsi="ＭＳ 明朝" w:cs="ＭＳ 明朝" w:hint="eastAsia"/>
          <w:color w:val="000000"/>
          <w:kern w:val="0"/>
          <w:sz w:val="24"/>
        </w:rPr>
        <w:t>乙は、専用治工具等の取得が完了したときは、甲に対し、速やかに報告するものとする。</w:t>
      </w:r>
    </w:p>
    <w:p w14:paraId="1965E1CE" w14:textId="77777777" w:rsidR="003D3C60" w:rsidRPr="00412AF6" w:rsidRDefault="003D3C60" w:rsidP="00F925A1">
      <w:pPr>
        <w:autoSpaceDE w:val="0"/>
        <w:autoSpaceDN w:val="0"/>
        <w:adjustRightInd w:val="0"/>
        <w:snapToGrid w:val="0"/>
        <w:ind w:left="240" w:hangingChars="100" w:hanging="240"/>
        <w:jc w:val="left"/>
        <w:rPr>
          <w:rFonts w:ascii="ＭＳ 明朝" w:hAnsi="ＭＳ 明朝" w:cs="ＭＳ 明朝"/>
          <w:color w:val="000000"/>
          <w:kern w:val="0"/>
          <w:sz w:val="24"/>
        </w:rPr>
      </w:pPr>
      <w:r w:rsidRPr="00412AF6">
        <w:rPr>
          <w:rFonts w:ascii="ＭＳ 明朝" w:hAnsi="ＭＳ 明朝" w:cs="ＭＳ 明朝" w:hint="eastAsia"/>
          <w:color w:val="000000"/>
          <w:kern w:val="0"/>
          <w:sz w:val="24"/>
        </w:rPr>
        <w:t xml:space="preserve">３ </w:t>
      </w:r>
      <w:r w:rsidR="00027DA7" w:rsidRPr="00412AF6">
        <w:rPr>
          <w:rFonts w:ascii="ＭＳ 明朝" w:hAnsi="ＭＳ 明朝" w:cs="ＭＳ 明朝" w:hint="eastAsia"/>
          <w:color w:val="000000"/>
          <w:kern w:val="0"/>
          <w:sz w:val="24"/>
        </w:rPr>
        <w:t xml:space="preserve"> </w:t>
      </w:r>
      <w:r w:rsidRPr="00412AF6">
        <w:rPr>
          <w:rFonts w:ascii="ＭＳ 明朝" w:hAnsi="ＭＳ 明朝" w:cs="ＭＳ 明朝" w:hint="eastAsia"/>
          <w:color w:val="000000"/>
          <w:kern w:val="0"/>
          <w:sz w:val="24"/>
        </w:rPr>
        <w:t>乙は、前条第２項の目的を達するため、甲と別途協議して定める期日までの間、善良なる管理者としての注意をもって、専用治工具等を維持管理するものとする。この場合において、一又は複数の専用治工具等が、乙の故意又は重過失によらずして通常の使用に耐えない状態となったときは、甲にその旨を通知したうえで、修補又は更新するものとする。なお、前条第２項の目的を達成した後の専用治工具等の取扱いについては、別途協議するものとする。</w:t>
      </w:r>
    </w:p>
    <w:p w14:paraId="74944A37" w14:textId="77777777" w:rsidR="003D3C60" w:rsidRPr="00412AF6" w:rsidRDefault="003D3C60" w:rsidP="00C602DC">
      <w:pPr>
        <w:autoSpaceDE w:val="0"/>
        <w:autoSpaceDN w:val="0"/>
        <w:adjustRightInd w:val="0"/>
        <w:spacing w:line="360" w:lineRule="auto"/>
        <w:ind w:left="240" w:hangingChars="100" w:hanging="240"/>
        <w:jc w:val="left"/>
        <w:rPr>
          <w:rFonts w:ascii="ＭＳ 明朝" w:hAnsi="ＭＳ 明朝" w:cs="ＭＳ 明朝"/>
          <w:color w:val="000000"/>
          <w:kern w:val="0"/>
          <w:sz w:val="24"/>
        </w:rPr>
      </w:pPr>
    </w:p>
    <w:p w14:paraId="77F00A87" w14:textId="77777777" w:rsidR="003D3C60" w:rsidRPr="00412AF6" w:rsidRDefault="003D3C60" w:rsidP="00C602DC">
      <w:pPr>
        <w:autoSpaceDE w:val="0"/>
        <w:autoSpaceDN w:val="0"/>
        <w:adjustRightInd w:val="0"/>
        <w:spacing w:line="360" w:lineRule="auto"/>
        <w:ind w:left="240" w:hangingChars="100" w:hanging="240"/>
        <w:jc w:val="left"/>
        <w:rPr>
          <w:rFonts w:ascii="ＭＳ 明朝" w:hAnsi="ＭＳ 明朝" w:cs="ＭＳ 明朝"/>
          <w:color w:val="000000"/>
          <w:kern w:val="0"/>
          <w:sz w:val="24"/>
        </w:rPr>
      </w:pPr>
    </w:p>
    <w:p w14:paraId="4ED0C245" w14:textId="77777777" w:rsidR="00027DA7" w:rsidRPr="00412AF6" w:rsidRDefault="00027DA7" w:rsidP="00C602DC">
      <w:pPr>
        <w:autoSpaceDE w:val="0"/>
        <w:autoSpaceDN w:val="0"/>
        <w:adjustRightInd w:val="0"/>
        <w:spacing w:line="360" w:lineRule="auto"/>
        <w:ind w:left="240" w:hangingChars="100" w:hanging="240"/>
        <w:jc w:val="left"/>
        <w:rPr>
          <w:rFonts w:ascii="ＭＳ 明朝" w:hAnsi="ＭＳ 明朝" w:cs="ＭＳ 明朝"/>
          <w:color w:val="000000"/>
          <w:kern w:val="0"/>
          <w:sz w:val="24"/>
        </w:rPr>
      </w:pPr>
    </w:p>
    <w:p w14:paraId="39B9BA31" w14:textId="77777777" w:rsidR="00027DA7" w:rsidRPr="00412AF6" w:rsidRDefault="00027DA7" w:rsidP="00C602DC">
      <w:pPr>
        <w:autoSpaceDE w:val="0"/>
        <w:autoSpaceDN w:val="0"/>
        <w:adjustRightInd w:val="0"/>
        <w:spacing w:line="360" w:lineRule="auto"/>
        <w:ind w:left="240" w:hangingChars="100" w:hanging="240"/>
        <w:jc w:val="left"/>
        <w:rPr>
          <w:rFonts w:ascii="ＭＳ 明朝" w:hAnsi="ＭＳ 明朝" w:cs="ＭＳ 明朝"/>
          <w:color w:val="000000"/>
          <w:kern w:val="0"/>
          <w:sz w:val="24"/>
        </w:rPr>
      </w:pPr>
    </w:p>
    <w:p w14:paraId="2528BD93" w14:textId="77777777" w:rsidR="00027DA7" w:rsidRPr="00412AF6" w:rsidRDefault="00027DA7" w:rsidP="00C602DC">
      <w:pPr>
        <w:autoSpaceDE w:val="0"/>
        <w:autoSpaceDN w:val="0"/>
        <w:adjustRightInd w:val="0"/>
        <w:spacing w:line="360" w:lineRule="auto"/>
        <w:ind w:left="240" w:hangingChars="100" w:hanging="240"/>
        <w:jc w:val="left"/>
        <w:rPr>
          <w:rFonts w:ascii="ＭＳ 明朝" w:hAnsi="ＭＳ 明朝" w:cs="ＭＳ 明朝"/>
          <w:color w:val="000000"/>
          <w:kern w:val="0"/>
          <w:sz w:val="24"/>
        </w:rPr>
      </w:pPr>
    </w:p>
    <w:p w14:paraId="26FD66BA" w14:textId="77777777" w:rsidR="00027DA7" w:rsidRPr="00412AF6" w:rsidRDefault="00027DA7" w:rsidP="00C602DC">
      <w:pPr>
        <w:autoSpaceDE w:val="0"/>
        <w:autoSpaceDN w:val="0"/>
        <w:adjustRightInd w:val="0"/>
        <w:spacing w:line="360" w:lineRule="auto"/>
        <w:ind w:left="240" w:hangingChars="100" w:hanging="240"/>
        <w:jc w:val="left"/>
        <w:rPr>
          <w:rFonts w:ascii="ＭＳ 明朝" w:hAnsi="ＭＳ 明朝" w:cs="ＭＳ 明朝"/>
          <w:color w:val="000000"/>
          <w:kern w:val="0"/>
          <w:sz w:val="24"/>
        </w:rPr>
      </w:pPr>
    </w:p>
    <w:p w14:paraId="625ABB7E" w14:textId="77777777" w:rsidR="00027DA7" w:rsidRPr="00412AF6" w:rsidRDefault="00027DA7" w:rsidP="00C602DC">
      <w:pPr>
        <w:autoSpaceDE w:val="0"/>
        <w:autoSpaceDN w:val="0"/>
        <w:adjustRightInd w:val="0"/>
        <w:spacing w:line="360" w:lineRule="auto"/>
        <w:ind w:left="240" w:hangingChars="100" w:hanging="240"/>
        <w:jc w:val="left"/>
        <w:rPr>
          <w:rFonts w:ascii="ＭＳ 明朝" w:hAnsi="ＭＳ 明朝" w:cs="ＭＳ 明朝"/>
          <w:color w:val="000000"/>
          <w:kern w:val="0"/>
          <w:sz w:val="24"/>
        </w:rPr>
      </w:pPr>
    </w:p>
    <w:p w14:paraId="4DD7CD61" w14:textId="77777777" w:rsidR="00027DA7" w:rsidRPr="00412AF6" w:rsidRDefault="00027DA7" w:rsidP="00C602DC">
      <w:pPr>
        <w:autoSpaceDE w:val="0"/>
        <w:autoSpaceDN w:val="0"/>
        <w:adjustRightInd w:val="0"/>
        <w:spacing w:line="360" w:lineRule="auto"/>
        <w:ind w:left="240" w:hangingChars="100" w:hanging="240"/>
        <w:jc w:val="left"/>
        <w:rPr>
          <w:rFonts w:ascii="ＭＳ 明朝" w:hAnsi="ＭＳ 明朝" w:cs="ＭＳ 明朝"/>
          <w:color w:val="000000"/>
          <w:kern w:val="0"/>
          <w:sz w:val="24"/>
        </w:rPr>
      </w:pPr>
    </w:p>
    <w:p w14:paraId="6AEEDEB3" w14:textId="77777777" w:rsidR="00027DA7" w:rsidRPr="00412AF6" w:rsidRDefault="00027DA7" w:rsidP="00C602DC">
      <w:pPr>
        <w:autoSpaceDE w:val="0"/>
        <w:autoSpaceDN w:val="0"/>
        <w:adjustRightInd w:val="0"/>
        <w:spacing w:line="360" w:lineRule="auto"/>
        <w:ind w:left="240" w:hangingChars="100" w:hanging="240"/>
        <w:jc w:val="left"/>
        <w:rPr>
          <w:rFonts w:ascii="ＭＳ 明朝" w:hAnsi="ＭＳ 明朝" w:cs="ＭＳ 明朝"/>
          <w:color w:val="000000"/>
          <w:kern w:val="0"/>
          <w:sz w:val="24"/>
        </w:rPr>
      </w:pPr>
    </w:p>
    <w:p w14:paraId="68E25869" w14:textId="77777777" w:rsidR="00027DA7" w:rsidRPr="00412AF6" w:rsidRDefault="00027DA7" w:rsidP="00C602DC">
      <w:pPr>
        <w:autoSpaceDE w:val="0"/>
        <w:autoSpaceDN w:val="0"/>
        <w:adjustRightInd w:val="0"/>
        <w:spacing w:line="360" w:lineRule="auto"/>
        <w:ind w:left="240" w:hangingChars="100" w:hanging="240"/>
        <w:jc w:val="left"/>
        <w:rPr>
          <w:rFonts w:ascii="ＭＳ 明朝" w:hAnsi="ＭＳ 明朝" w:cs="ＭＳ 明朝"/>
          <w:color w:val="000000"/>
          <w:kern w:val="0"/>
          <w:sz w:val="24"/>
        </w:rPr>
      </w:pPr>
    </w:p>
    <w:p w14:paraId="4E6696D3" w14:textId="77777777" w:rsidR="00027DA7" w:rsidRPr="00412AF6" w:rsidRDefault="00027DA7" w:rsidP="00C602DC">
      <w:pPr>
        <w:autoSpaceDE w:val="0"/>
        <w:autoSpaceDN w:val="0"/>
        <w:adjustRightInd w:val="0"/>
        <w:spacing w:line="360" w:lineRule="auto"/>
        <w:ind w:left="240" w:hangingChars="100" w:hanging="240"/>
        <w:jc w:val="left"/>
        <w:rPr>
          <w:rFonts w:ascii="ＭＳ 明朝" w:hAnsi="ＭＳ 明朝" w:cs="ＭＳ 明朝"/>
          <w:color w:val="000000"/>
          <w:kern w:val="0"/>
          <w:sz w:val="24"/>
        </w:rPr>
      </w:pPr>
    </w:p>
    <w:p w14:paraId="50B4FEF5" w14:textId="77777777" w:rsidR="003D3C60" w:rsidRPr="00412AF6" w:rsidRDefault="003D3C60" w:rsidP="00C602DC">
      <w:pPr>
        <w:autoSpaceDE w:val="0"/>
        <w:autoSpaceDN w:val="0"/>
        <w:adjustRightInd w:val="0"/>
        <w:spacing w:line="360" w:lineRule="auto"/>
        <w:ind w:left="240" w:hangingChars="100" w:hanging="240"/>
        <w:jc w:val="left"/>
        <w:rPr>
          <w:rFonts w:ascii="ＭＳ Ｐ明朝" w:eastAsia="ＭＳ Ｐ明朝" w:hAnsi="ＭＳ Ｐ明朝" w:cs="ＭＳ 明朝"/>
          <w:color w:val="000000"/>
          <w:kern w:val="0"/>
          <w:sz w:val="24"/>
        </w:rPr>
      </w:pPr>
    </w:p>
    <w:p w14:paraId="4AA5E2D5" w14:textId="77777777" w:rsidR="009D4928" w:rsidRPr="00412AF6" w:rsidRDefault="009D4928" w:rsidP="00027DA7">
      <w:pPr>
        <w:autoSpaceDE w:val="0"/>
        <w:autoSpaceDN w:val="0"/>
        <w:adjustRightInd w:val="0"/>
        <w:snapToGrid w:val="0"/>
        <w:ind w:left="240" w:hangingChars="100" w:hanging="240"/>
        <w:jc w:val="right"/>
        <w:rPr>
          <w:rFonts w:ascii="ＭＳ 明朝" w:hAnsi="ＭＳ 明朝" w:cs="ＭＳ 明朝"/>
          <w:color w:val="000000"/>
          <w:kern w:val="0"/>
          <w:sz w:val="24"/>
        </w:rPr>
      </w:pPr>
      <w:r w:rsidRPr="00412AF6">
        <w:rPr>
          <w:rFonts w:ascii="ＭＳ 明朝" w:hAnsi="ＭＳ 明朝" w:cs="ＭＳ 明朝" w:hint="eastAsia"/>
          <w:color w:val="000000"/>
          <w:kern w:val="0"/>
          <w:sz w:val="24"/>
        </w:rPr>
        <w:lastRenderedPageBreak/>
        <w:t>付録</w:t>
      </w:r>
      <w:r w:rsidRPr="00545BF3">
        <w:rPr>
          <w:rFonts w:ascii="ＭＳ 明朝" w:hAnsi="ＭＳ 明朝" w:cs="ＭＳ 明朝" w:hint="eastAsia"/>
          <w:kern w:val="0"/>
          <w:sz w:val="24"/>
        </w:rPr>
        <w:t>第</w:t>
      </w:r>
      <w:r w:rsidR="008F1608" w:rsidRPr="00545BF3">
        <w:rPr>
          <w:rFonts w:ascii="ＭＳ 明朝" w:hAnsi="ＭＳ 明朝" w:cs="ＭＳ 明朝" w:hint="eastAsia"/>
          <w:kern w:val="0"/>
          <w:sz w:val="24"/>
        </w:rPr>
        <w:t>３</w:t>
      </w:r>
      <w:r w:rsidR="00270563" w:rsidRPr="00545BF3">
        <w:rPr>
          <w:rFonts w:ascii="ＭＳ 明朝" w:hAnsi="ＭＳ 明朝" w:cs="ＭＳ 明朝" w:hint="eastAsia"/>
          <w:kern w:val="0"/>
          <w:sz w:val="24"/>
        </w:rPr>
        <w:t>１</w:t>
      </w:r>
    </w:p>
    <w:p w14:paraId="58FBD972" w14:textId="77777777" w:rsidR="00027DA7" w:rsidRPr="00412AF6" w:rsidRDefault="00027DA7" w:rsidP="00027DA7">
      <w:pPr>
        <w:autoSpaceDE w:val="0"/>
        <w:autoSpaceDN w:val="0"/>
        <w:adjustRightInd w:val="0"/>
        <w:snapToGrid w:val="0"/>
        <w:jc w:val="center"/>
        <w:rPr>
          <w:rFonts w:ascii="ＭＳ 明朝" w:hAnsi="ＭＳ 明朝" w:cs="ＭＳ 明朝"/>
          <w:color w:val="000000"/>
          <w:kern w:val="0"/>
          <w:sz w:val="24"/>
        </w:rPr>
      </w:pPr>
    </w:p>
    <w:p w14:paraId="50D1E2F9" w14:textId="77777777" w:rsidR="009D4928" w:rsidRPr="00412AF6" w:rsidRDefault="009D4928" w:rsidP="00027DA7">
      <w:pPr>
        <w:autoSpaceDE w:val="0"/>
        <w:autoSpaceDN w:val="0"/>
        <w:adjustRightInd w:val="0"/>
        <w:snapToGrid w:val="0"/>
        <w:jc w:val="center"/>
        <w:rPr>
          <w:rFonts w:ascii="ＭＳ 明朝" w:hAnsi="ＭＳ 明朝" w:cs="ＭＳ 明朝"/>
          <w:color w:val="000000"/>
          <w:kern w:val="0"/>
          <w:sz w:val="24"/>
        </w:rPr>
      </w:pPr>
      <w:r w:rsidRPr="00412AF6">
        <w:rPr>
          <w:rFonts w:ascii="ＭＳ 明朝" w:hAnsi="ＭＳ 明朝" w:cs="ＭＳ 明朝" w:hint="eastAsia"/>
          <w:color w:val="000000"/>
          <w:kern w:val="0"/>
          <w:sz w:val="24"/>
        </w:rPr>
        <w:t>インセンティブ契約制度に関する特約条項（第２６号）</w:t>
      </w:r>
    </w:p>
    <w:p w14:paraId="1EFD4E44" w14:textId="77777777" w:rsidR="009D4928" w:rsidRPr="00412AF6" w:rsidRDefault="009D4928" w:rsidP="00027DA7">
      <w:pPr>
        <w:autoSpaceDE w:val="0"/>
        <w:autoSpaceDN w:val="0"/>
        <w:adjustRightInd w:val="0"/>
        <w:snapToGrid w:val="0"/>
        <w:ind w:left="240" w:hangingChars="100" w:hanging="240"/>
        <w:jc w:val="left"/>
        <w:rPr>
          <w:rFonts w:ascii="ＭＳ 明朝" w:hAnsi="ＭＳ 明朝" w:cs="ＭＳ 明朝"/>
          <w:color w:val="000000"/>
          <w:kern w:val="0"/>
          <w:sz w:val="24"/>
        </w:rPr>
      </w:pPr>
    </w:p>
    <w:p w14:paraId="76B03814" w14:textId="77777777" w:rsidR="009D4928" w:rsidRPr="00412AF6" w:rsidRDefault="009D4928" w:rsidP="00027DA7">
      <w:pPr>
        <w:autoSpaceDE w:val="0"/>
        <w:autoSpaceDN w:val="0"/>
        <w:adjustRightInd w:val="0"/>
        <w:snapToGrid w:val="0"/>
        <w:ind w:leftChars="100" w:left="210"/>
        <w:jc w:val="left"/>
        <w:rPr>
          <w:rFonts w:ascii="ＭＳ 明朝" w:hAnsi="ＭＳ 明朝" w:cs="ＭＳ 明朝"/>
          <w:color w:val="000000"/>
          <w:kern w:val="0"/>
          <w:sz w:val="24"/>
        </w:rPr>
      </w:pPr>
      <w:r w:rsidRPr="00412AF6">
        <w:rPr>
          <w:rFonts w:ascii="ＭＳ 明朝" w:hAnsi="ＭＳ 明朝" w:cs="ＭＳ 明朝" w:hint="eastAsia"/>
          <w:color w:val="000000"/>
          <w:kern w:val="0"/>
          <w:sz w:val="24"/>
        </w:rPr>
        <w:t>（インセンティブ契約制度の趣旨）</w:t>
      </w:r>
    </w:p>
    <w:p w14:paraId="61644C01" w14:textId="77777777" w:rsidR="009D4928" w:rsidRPr="00412AF6" w:rsidRDefault="009D4928" w:rsidP="00027DA7">
      <w:pPr>
        <w:autoSpaceDE w:val="0"/>
        <w:autoSpaceDN w:val="0"/>
        <w:adjustRightInd w:val="0"/>
        <w:snapToGrid w:val="0"/>
        <w:ind w:left="240" w:hangingChars="100" w:hanging="240"/>
        <w:jc w:val="left"/>
        <w:rPr>
          <w:rFonts w:ascii="ＭＳ 明朝" w:hAnsi="ＭＳ 明朝" w:cs="ＭＳ 明朝"/>
          <w:color w:val="000000"/>
          <w:kern w:val="0"/>
          <w:sz w:val="24"/>
        </w:rPr>
      </w:pPr>
      <w:r w:rsidRPr="00412AF6">
        <w:rPr>
          <w:rFonts w:ascii="ＭＳ 明朝" w:hAnsi="ＭＳ 明朝" w:cs="ＭＳ 明朝" w:hint="eastAsia"/>
          <w:color w:val="000000"/>
          <w:kern w:val="0"/>
          <w:sz w:val="24"/>
        </w:rPr>
        <w:t>第１条　インセンティブ契約制度は、装備品等及び役務の調達価格の一層の低減を図ることを目的とした契約に基づく奨励制度であって、防衛省の契約担当官等が原価改善提案又は原価改善申告（以下「原価改善提案等」という。）を採用し又は認定した場合に、コスト削減額の一部を考慮して計算した額を加算した計算価格を基準としてじ後の契約価格を決定することにより、調達価格の低減に関する契約の相手方の意欲（インセンティブ）の向上を図ることを趣旨とする。</w:t>
      </w:r>
    </w:p>
    <w:p w14:paraId="5FC49C33" w14:textId="77777777" w:rsidR="009D4928" w:rsidRPr="00412AF6" w:rsidRDefault="009D4928" w:rsidP="00027DA7">
      <w:pPr>
        <w:autoSpaceDE w:val="0"/>
        <w:autoSpaceDN w:val="0"/>
        <w:adjustRightInd w:val="0"/>
        <w:snapToGrid w:val="0"/>
        <w:ind w:leftChars="100" w:left="210"/>
        <w:jc w:val="left"/>
        <w:rPr>
          <w:rFonts w:ascii="ＭＳ 明朝" w:hAnsi="ＭＳ 明朝" w:cs="ＭＳ 明朝"/>
          <w:color w:val="000000"/>
          <w:kern w:val="0"/>
          <w:sz w:val="24"/>
        </w:rPr>
      </w:pPr>
      <w:r w:rsidRPr="00412AF6">
        <w:rPr>
          <w:rFonts w:ascii="ＭＳ 明朝" w:hAnsi="ＭＳ 明朝" w:cs="ＭＳ 明朝" w:hint="eastAsia"/>
          <w:color w:val="000000"/>
          <w:kern w:val="0"/>
          <w:sz w:val="24"/>
        </w:rPr>
        <w:t>（用語の定義）</w:t>
      </w:r>
    </w:p>
    <w:p w14:paraId="14A94891" w14:textId="77777777" w:rsidR="009D4928" w:rsidRPr="00412AF6" w:rsidRDefault="009D4928" w:rsidP="00027DA7">
      <w:pPr>
        <w:autoSpaceDE w:val="0"/>
        <w:autoSpaceDN w:val="0"/>
        <w:adjustRightInd w:val="0"/>
        <w:snapToGrid w:val="0"/>
        <w:ind w:left="240" w:hangingChars="100" w:hanging="240"/>
        <w:jc w:val="left"/>
        <w:rPr>
          <w:rFonts w:ascii="ＭＳ 明朝" w:hAnsi="ＭＳ 明朝" w:cs="ＭＳ 明朝"/>
          <w:color w:val="000000"/>
          <w:kern w:val="0"/>
          <w:sz w:val="24"/>
        </w:rPr>
      </w:pPr>
      <w:r w:rsidRPr="00412AF6">
        <w:rPr>
          <w:rFonts w:ascii="ＭＳ 明朝" w:hAnsi="ＭＳ 明朝" w:cs="ＭＳ 明朝" w:hint="eastAsia"/>
          <w:color w:val="000000"/>
          <w:kern w:val="0"/>
          <w:sz w:val="24"/>
        </w:rPr>
        <w:t>第２条　この特約条項において、次の各号に掲げる用語の意義は、それぞれ当該各号に定めるところによる。</w:t>
      </w:r>
    </w:p>
    <w:p w14:paraId="3D5195B4" w14:textId="77777777" w:rsidR="009D4928" w:rsidRPr="00412AF6" w:rsidRDefault="009D4928" w:rsidP="00027DA7">
      <w:pPr>
        <w:autoSpaceDE w:val="0"/>
        <w:autoSpaceDN w:val="0"/>
        <w:adjustRightInd w:val="0"/>
        <w:snapToGrid w:val="0"/>
        <w:ind w:left="480" w:hangingChars="200" w:hanging="480"/>
        <w:jc w:val="left"/>
        <w:rPr>
          <w:rFonts w:ascii="ＭＳ 明朝" w:hAnsi="ＭＳ 明朝" w:cs="ＭＳ 明朝"/>
          <w:color w:val="000000"/>
          <w:kern w:val="0"/>
          <w:sz w:val="24"/>
        </w:rPr>
      </w:pPr>
      <w:r w:rsidRPr="00412AF6">
        <w:rPr>
          <w:rFonts w:ascii="ＭＳ 明朝" w:hAnsi="ＭＳ 明朝" w:cs="ＭＳ 明朝" w:hint="eastAsia"/>
          <w:color w:val="000000"/>
          <w:kern w:val="0"/>
          <w:sz w:val="24"/>
        </w:rPr>
        <w:t xml:space="preserve"> (1)　装備品等　防衛省設置法（昭和２９年法律第１６４号）第４条第１３号に規定する装備品等をいう。</w:t>
      </w:r>
    </w:p>
    <w:p w14:paraId="7DE8E89D" w14:textId="77777777" w:rsidR="009D4928" w:rsidRPr="00412AF6" w:rsidRDefault="009D4928" w:rsidP="00027DA7">
      <w:pPr>
        <w:autoSpaceDE w:val="0"/>
        <w:autoSpaceDN w:val="0"/>
        <w:adjustRightInd w:val="0"/>
        <w:snapToGrid w:val="0"/>
        <w:ind w:left="480" w:hangingChars="200" w:hanging="480"/>
        <w:jc w:val="left"/>
        <w:rPr>
          <w:rFonts w:ascii="ＭＳ 明朝" w:hAnsi="ＭＳ 明朝" w:cs="ＭＳ 明朝"/>
          <w:color w:val="000000"/>
          <w:kern w:val="0"/>
          <w:sz w:val="24"/>
        </w:rPr>
      </w:pPr>
      <w:r w:rsidRPr="00412AF6">
        <w:rPr>
          <w:rFonts w:ascii="ＭＳ 明朝" w:hAnsi="ＭＳ 明朝" w:cs="ＭＳ 明朝" w:hint="eastAsia"/>
          <w:color w:val="000000"/>
          <w:kern w:val="0"/>
          <w:sz w:val="24"/>
        </w:rPr>
        <w:t xml:space="preserve"> (2)  生産管理　製品及び部品の生産を合理的かつ効率的に行うため、生産計画（製品及び部品の生産量並びに生産期限を計画することをいう。）、生産組織（生産計画に基づき経営資源を最大限に活用する体制を整えることをいう。）及び生産統制（生産計画を確認し、生産の改善を図ることをいう。）により行う生産の管理をいう。</w:t>
      </w:r>
    </w:p>
    <w:p w14:paraId="6B30C126" w14:textId="77777777" w:rsidR="009D4928" w:rsidRPr="00412AF6" w:rsidRDefault="009D4928" w:rsidP="00027DA7">
      <w:pPr>
        <w:autoSpaceDE w:val="0"/>
        <w:autoSpaceDN w:val="0"/>
        <w:adjustRightInd w:val="0"/>
        <w:snapToGrid w:val="0"/>
        <w:ind w:left="480" w:hangingChars="200" w:hanging="480"/>
        <w:jc w:val="left"/>
        <w:rPr>
          <w:rFonts w:ascii="ＭＳ 明朝" w:hAnsi="ＭＳ 明朝" w:cs="ＭＳ 明朝"/>
          <w:color w:val="000000"/>
          <w:kern w:val="0"/>
          <w:sz w:val="24"/>
        </w:rPr>
      </w:pPr>
      <w:r w:rsidRPr="00412AF6">
        <w:rPr>
          <w:rFonts w:ascii="ＭＳ 明朝" w:hAnsi="ＭＳ 明朝" w:cs="ＭＳ 明朝" w:hint="eastAsia"/>
          <w:color w:val="000000"/>
          <w:kern w:val="0"/>
          <w:sz w:val="24"/>
        </w:rPr>
        <w:t xml:space="preserve"> (3)  歩留率　特定の製品又は部品の生産において、その元となる素材又は部品の投入量から期待される生産量に対して、実際に得られた生産量の比率をいう。</w:t>
      </w:r>
    </w:p>
    <w:p w14:paraId="486EC138" w14:textId="77777777" w:rsidR="009D4928" w:rsidRPr="00412AF6" w:rsidRDefault="009D4928" w:rsidP="00027DA7">
      <w:pPr>
        <w:autoSpaceDE w:val="0"/>
        <w:autoSpaceDN w:val="0"/>
        <w:adjustRightInd w:val="0"/>
        <w:snapToGrid w:val="0"/>
        <w:ind w:left="480" w:hangingChars="200" w:hanging="480"/>
        <w:jc w:val="left"/>
        <w:rPr>
          <w:rFonts w:ascii="ＭＳ 明朝" w:hAnsi="ＭＳ 明朝" w:cs="ＭＳ 明朝"/>
          <w:color w:val="000000"/>
          <w:kern w:val="0"/>
          <w:sz w:val="24"/>
        </w:rPr>
      </w:pPr>
      <w:r w:rsidRPr="00412AF6">
        <w:rPr>
          <w:rFonts w:ascii="ＭＳ 明朝" w:hAnsi="ＭＳ 明朝" w:cs="ＭＳ 明朝" w:hint="eastAsia"/>
          <w:color w:val="000000"/>
          <w:kern w:val="0"/>
          <w:sz w:val="24"/>
        </w:rPr>
        <w:t xml:space="preserve"> (4)  原価改善　契約の締結時に念頭に置いていなかった技術若しくはアイデア・製造ノウハウに基づく生産の工程、生産管理その他の契約履行方法の変更又は契約の締結時に想定されなかった習熟度、歩留率その他の生産効率の向上により、製品及び部品の製造原価を目標となる水準まで引き下げるために乙（乙の下請負企業を含む。）が行う取組をいう。</w:t>
      </w:r>
    </w:p>
    <w:p w14:paraId="5BF76945" w14:textId="77777777" w:rsidR="009D4928" w:rsidRPr="00412AF6" w:rsidRDefault="009D4928" w:rsidP="00027DA7">
      <w:pPr>
        <w:autoSpaceDE w:val="0"/>
        <w:autoSpaceDN w:val="0"/>
        <w:adjustRightInd w:val="0"/>
        <w:snapToGrid w:val="0"/>
        <w:jc w:val="left"/>
        <w:rPr>
          <w:rFonts w:ascii="ＭＳ 明朝" w:hAnsi="ＭＳ 明朝" w:cs="ＭＳ 明朝"/>
          <w:color w:val="000000"/>
          <w:kern w:val="0"/>
          <w:sz w:val="24"/>
        </w:rPr>
      </w:pPr>
      <w:r w:rsidRPr="00412AF6">
        <w:rPr>
          <w:rFonts w:ascii="ＭＳ 明朝" w:hAnsi="ＭＳ 明朝" w:cs="ＭＳ 明朝" w:hint="eastAsia"/>
          <w:color w:val="000000"/>
          <w:kern w:val="0"/>
          <w:sz w:val="24"/>
        </w:rPr>
        <w:t xml:space="preserve"> (5)  コスト削減　原価改善により製造原価の一部が削減されることをいう。</w:t>
      </w:r>
    </w:p>
    <w:p w14:paraId="3D8E536F" w14:textId="77777777" w:rsidR="009D4928" w:rsidRPr="00412AF6" w:rsidRDefault="00027DA7" w:rsidP="00027DA7">
      <w:pPr>
        <w:autoSpaceDE w:val="0"/>
        <w:autoSpaceDN w:val="0"/>
        <w:adjustRightInd w:val="0"/>
        <w:snapToGrid w:val="0"/>
        <w:ind w:left="480" w:hangingChars="200" w:hanging="480"/>
        <w:jc w:val="left"/>
        <w:rPr>
          <w:rFonts w:ascii="ＭＳ 明朝" w:hAnsi="ＭＳ 明朝" w:cs="ＭＳ 明朝"/>
          <w:color w:val="000000"/>
          <w:kern w:val="0"/>
          <w:sz w:val="24"/>
        </w:rPr>
      </w:pPr>
      <w:r w:rsidRPr="00412AF6">
        <w:rPr>
          <w:rFonts w:ascii="ＭＳ 明朝" w:hAnsi="ＭＳ 明朝" w:cs="ＭＳ 明朝"/>
          <w:color w:val="000000"/>
          <w:kern w:val="0"/>
          <w:sz w:val="24"/>
        </w:rPr>
        <w:t xml:space="preserve"> </w:t>
      </w:r>
      <w:r w:rsidR="009D4928" w:rsidRPr="00412AF6">
        <w:rPr>
          <w:rFonts w:ascii="ＭＳ 明朝" w:hAnsi="ＭＳ 明朝" w:cs="ＭＳ 明朝" w:hint="eastAsia"/>
          <w:color w:val="000000"/>
          <w:kern w:val="0"/>
          <w:sz w:val="24"/>
        </w:rPr>
        <w:t>(6)  原価改善提案　乙が当該契約の履行に際して、原価改善に着手することなく、甲に対して当該原価改善の実施を提案することをいう。</w:t>
      </w:r>
    </w:p>
    <w:p w14:paraId="18239B39" w14:textId="77777777" w:rsidR="009D4928" w:rsidRPr="00412AF6" w:rsidRDefault="00027DA7" w:rsidP="00027DA7">
      <w:pPr>
        <w:autoSpaceDE w:val="0"/>
        <w:autoSpaceDN w:val="0"/>
        <w:adjustRightInd w:val="0"/>
        <w:snapToGrid w:val="0"/>
        <w:ind w:left="480" w:hangingChars="200" w:hanging="480"/>
        <w:jc w:val="left"/>
        <w:rPr>
          <w:rFonts w:ascii="ＭＳ 明朝" w:hAnsi="ＭＳ 明朝" w:cs="ＭＳ 明朝"/>
          <w:color w:val="000000"/>
          <w:kern w:val="0"/>
          <w:sz w:val="24"/>
        </w:rPr>
      </w:pPr>
      <w:r w:rsidRPr="00412AF6">
        <w:rPr>
          <w:rFonts w:ascii="ＭＳ 明朝" w:hAnsi="ＭＳ 明朝" w:cs="ＭＳ 明朝"/>
          <w:color w:val="000000"/>
          <w:kern w:val="0"/>
          <w:sz w:val="24"/>
        </w:rPr>
        <w:t xml:space="preserve"> </w:t>
      </w:r>
      <w:r w:rsidR="009D4928" w:rsidRPr="00412AF6">
        <w:rPr>
          <w:rFonts w:ascii="ＭＳ 明朝" w:hAnsi="ＭＳ 明朝" w:cs="ＭＳ 明朝" w:hint="eastAsia"/>
          <w:color w:val="000000"/>
          <w:kern w:val="0"/>
          <w:sz w:val="24"/>
        </w:rPr>
        <w:t>(7)  原価改善申告　乙が当該契約の履行に際して、原価改善提案を行うことなく、原価改善によってコスト削減を実現した場合に、甲に対して当該原価改善の事実を申告することをいう。</w:t>
      </w:r>
    </w:p>
    <w:p w14:paraId="2906A1A4" w14:textId="77777777" w:rsidR="009D4928" w:rsidRPr="00412AF6" w:rsidRDefault="00027DA7" w:rsidP="00027DA7">
      <w:pPr>
        <w:autoSpaceDE w:val="0"/>
        <w:autoSpaceDN w:val="0"/>
        <w:adjustRightInd w:val="0"/>
        <w:snapToGrid w:val="0"/>
        <w:ind w:left="480" w:hangingChars="200" w:hanging="480"/>
        <w:jc w:val="left"/>
        <w:rPr>
          <w:rFonts w:ascii="ＭＳ 明朝" w:hAnsi="ＭＳ 明朝" w:cs="ＭＳ 明朝"/>
          <w:color w:val="000000"/>
          <w:kern w:val="0"/>
          <w:sz w:val="24"/>
        </w:rPr>
      </w:pPr>
      <w:r w:rsidRPr="00412AF6">
        <w:rPr>
          <w:rFonts w:ascii="ＭＳ 明朝" w:hAnsi="ＭＳ 明朝" w:cs="ＭＳ 明朝"/>
          <w:color w:val="000000"/>
          <w:kern w:val="0"/>
          <w:sz w:val="24"/>
        </w:rPr>
        <w:t xml:space="preserve"> </w:t>
      </w:r>
      <w:r w:rsidR="009D4928" w:rsidRPr="00412AF6">
        <w:rPr>
          <w:rFonts w:ascii="ＭＳ 明朝" w:hAnsi="ＭＳ 明朝" w:cs="ＭＳ 明朝" w:hint="eastAsia"/>
          <w:color w:val="000000"/>
          <w:kern w:val="0"/>
          <w:sz w:val="24"/>
        </w:rPr>
        <w:t>(8)  申請契約　乙がインセンティブ特約条項に基づき、インセンティブ契約制度の適用を申請した契約をいう。</w:t>
      </w:r>
    </w:p>
    <w:p w14:paraId="7E73D270" w14:textId="77777777" w:rsidR="009D4928" w:rsidRPr="00412AF6" w:rsidRDefault="009D4928" w:rsidP="00027DA7">
      <w:pPr>
        <w:autoSpaceDE w:val="0"/>
        <w:autoSpaceDN w:val="0"/>
        <w:adjustRightInd w:val="0"/>
        <w:snapToGrid w:val="0"/>
        <w:ind w:leftChars="50" w:left="225" w:hangingChars="50" w:hanging="120"/>
        <w:jc w:val="left"/>
        <w:rPr>
          <w:rFonts w:ascii="ＭＳ 明朝" w:hAnsi="ＭＳ 明朝" w:cs="ＭＳ 明朝"/>
          <w:color w:val="000000"/>
          <w:kern w:val="0"/>
          <w:sz w:val="24"/>
        </w:rPr>
      </w:pPr>
      <w:r w:rsidRPr="00412AF6">
        <w:rPr>
          <w:rFonts w:ascii="ＭＳ 明朝" w:hAnsi="ＭＳ 明朝" w:cs="ＭＳ 明朝" w:hint="eastAsia"/>
          <w:color w:val="000000"/>
          <w:kern w:val="0"/>
          <w:sz w:val="24"/>
        </w:rPr>
        <w:t>(9)  一般確定契約　甲が行う原価監査を伴わない契約をいう。</w:t>
      </w:r>
    </w:p>
    <w:p w14:paraId="3C5D05EE" w14:textId="77777777" w:rsidR="009D4928" w:rsidRPr="00412AF6" w:rsidRDefault="009D4928" w:rsidP="00027DA7">
      <w:pPr>
        <w:autoSpaceDE w:val="0"/>
        <w:autoSpaceDN w:val="0"/>
        <w:adjustRightInd w:val="0"/>
        <w:snapToGrid w:val="0"/>
        <w:ind w:left="480" w:hangingChars="200" w:hanging="480"/>
        <w:jc w:val="left"/>
        <w:rPr>
          <w:rFonts w:ascii="ＭＳ 明朝" w:hAnsi="ＭＳ 明朝" w:cs="ＭＳ 明朝"/>
          <w:color w:val="000000"/>
          <w:kern w:val="0"/>
          <w:sz w:val="24"/>
        </w:rPr>
      </w:pPr>
      <w:r w:rsidRPr="00412AF6">
        <w:rPr>
          <w:rFonts w:ascii="ＭＳ 明朝" w:hAnsi="ＭＳ 明朝" w:cs="ＭＳ 明朝" w:hint="eastAsia"/>
          <w:color w:val="000000"/>
          <w:kern w:val="0"/>
          <w:sz w:val="24"/>
        </w:rPr>
        <w:t xml:space="preserve">(10) </w:t>
      </w:r>
      <w:r w:rsidR="00027DA7" w:rsidRPr="00412AF6">
        <w:rPr>
          <w:rFonts w:ascii="ＭＳ 明朝" w:hAnsi="ＭＳ 明朝" w:cs="ＭＳ 明朝"/>
          <w:color w:val="000000"/>
          <w:kern w:val="0"/>
          <w:sz w:val="24"/>
        </w:rPr>
        <w:t xml:space="preserve"> </w:t>
      </w:r>
      <w:r w:rsidRPr="00412AF6">
        <w:rPr>
          <w:rFonts w:ascii="ＭＳ 明朝" w:hAnsi="ＭＳ 明朝" w:cs="ＭＳ 明朝" w:hint="eastAsia"/>
          <w:color w:val="000000"/>
          <w:kern w:val="0"/>
          <w:sz w:val="24"/>
        </w:rPr>
        <w:t>原価監査付契約　甲が行う原価監査によって、契約金額の代金又は超過利益を契約の締結の事後に確定することとしている契約をいう。</w:t>
      </w:r>
    </w:p>
    <w:p w14:paraId="57B93D06" w14:textId="77777777" w:rsidR="00027DA7" w:rsidRPr="00412AF6" w:rsidRDefault="00027DA7" w:rsidP="00027DA7">
      <w:pPr>
        <w:autoSpaceDE w:val="0"/>
        <w:autoSpaceDN w:val="0"/>
        <w:adjustRightInd w:val="0"/>
        <w:snapToGrid w:val="0"/>
        <w:ind w:leftChars="100" w:left="210"/>
        <w:jc w:val="left"/>
        <w:rPr>
          <w:rFonts w:ascii="ＭＳ 明朝" w:hAnsi="ＭＳ 明朝" w:cs="ＭＳ 明朝"/>
          <w:color w:val="000000"/>
          <w:kern w:val="0"/>
          <w:sz w:val="24"/>
        </w:rPr>
      </w:pPr>
    </w:p>
    <w:p w14:paraId="7866E68B" w14:textId="77777777" w:rsidR="00027DA7" w:rsidRPr="00412AF6" w:rsidRDefault="00027DA7" w:rsidP="00027DA7">
      <w:pPr>
        <w:autoSpaceDE w:val="0"/>
        <w:autoSpaceDN w:val="0"/>
        <w:adjustRightInd w:val="0"/>
        <w:snapToGrid w:val="0"/>
        <w:ind w:leftChars="100" w:left="210"/>
        <w:jc w:val="left"/>
        <w:rPr>
          <w:rFonts w:ascii="ＭＳ 明朝" w:hAnsi="ＭＳ 明朝" w:cs="ＭＳ 明朝"/>
          <w:color w:val="000000"/>
          <w:kern w:val="0"/>
          <w:sz w:val="24"/>
        </w:rPr>
      </w:pPr>
    </w:p>
    <w:p w14:paraId="1EA75AC2" w14:textId="77777777" w:rsidR="00027DA7" w:rsidRPr="00412AF6" w:rsidRDefault="00027DA7" w:rsidP="00027DA7">
      <w:pPr>
        <w:autoSpaceDE w:val="0"/>
        <w:autoSpaceDN w:val="0"/>
        <w:adjustRightInd w:val="0"/>
        <w:snapToGrid w:val="0"/>
        <w:ind w:leftChars="100" w:left="210"/>
        <w:jc w:val="left"/>
        <w:rPr>
          <w:rFonts w:ascii="ＭＳ 明朝" w:hAnsi="ＭＳ 明朝" w:cs="ＭＳ 明朝"/>
          <w:color w:val="000000"/>
          <w:kern w:val="0"/>
          <w:sz w:val="24"/>
        </w:rPr>
      </w:pPr>
    </w:p>
    <w:p w14:paraId="15518C7C" w14:textId="77777777" w:rsidR="00027DA7" w:rsidRPr="00412AF6" w:rsidRDefault="00027DA7" w:rsidP="00027DA7">
      <w:pPr>
        <w:autoSpaceDE w:val="0"/>
        <w:autoSpaceDN w:val="0"/>
        <w:adjustRightInd w:val="0"/>
        <w:snapToGrid w:val="0"/>
        <w:ind w:leftChars="100" w:left="210"/>
        <w:jc w:val="left"/>
        <w:rPr>
          <w:rFonts w:ascii="ＭＳ 明朝" w:hAnsi="ＭＳ 明朝" w:cs="ＭＳ 明朝"/>
          <w:color w:val="000000"/>
          <w:kern w:val="0"/>
          <w:sz w:val="24"/>
        </w:rPr>
      </w:pPr>
    </w:p>
    <w:p w14:paraId="748739E0" w14:textId="77777777" w:rsidR="00A47170" w:rsidRPr="00412AF6" w:rsidRDefault="00A47170" w:rsidP="00027DA7">
      <w:pPr>
        <w:autoSpaceDE w:val="0"/>
        <w:autoSpaceDN w:val="0"/>
        <w:adjustRightInd w:val="0"/>
        <w:snapToGrid w:val="0"/>
        <w:ind w:leftChars="100" w:left="210"/>
        <w:jc w:val="left"/>
        <w:rPr>
          <w:rFonts w:ascii="ＭＳ 明朝" w:hAnsi="ＭＳ 明朝" w:cs="ＭＳ 明朝"/>
          <w:color w:val="000000"/>
          <w:kern w:val="0"/>
          <w:sz w:val="24"/>
        </w:rPr>
      </w:pPr>
    </w:p>
    <w:p w14:paraId="02C4357F" w14:textId="77777777" w:rsidR="00027DA7" w:rsidRPr="00412AF6" w:rsidRDefault="00027DA7" w:rsidP="00027DA7">
      <w:pPr>
        <w:autoSpaceDE w:val="0"/>
        <w:autoSpaceDN w:val="0"/>
        <w:adjustRightInd w:val="0"/>
        <w:snapToGrid w:val="0"/>
        <w:ind w:leftChars="100" w:left="210"/>
        <w:jc w:val="left"/>
        <w:rPr>
          <w:rFonts w:ascii="ＭＳ 明朝" w:hAnsi="ＭＳ 明朝" w:cs="ＭＳ 明朝"/>
          <w:color w:val="000000"/>
          <w:kern w:val="0"/>
          <w:sz w:val="24"/>
        </w:rPr>
      </w:pPr>
    </w:p>
    <w:p w14:paraId="3C450B00" w14:textId="77777777" w:rsidR="00027DA7" w:rsidRPr="00412AF6" w:rsidRDefault="00027DA7" w:rsidP="00027DA7">
      <w:pPr>
        <w:autoSpaceDE w:val="0"/>
        <w:autoSpaceDN w:val="0"/>
        <w:adjustRightInd w:val="0"/>
        <w:snapToGrid w:val="0"/>
        <w:ind w:leftChars="100" w:left="210"/>
        <w:jc w:val="left"/>
        <w:rPr>
          <w:rFonts w:ascii="ＭＳ 明朝" w:hAnsi="ＭＳ 明朝" w:cs="ＭＳ 明朝"/>
          <w:color w:val="000000"/>
          <w:kern w:val="0"/>
          <w:sz w:val="24"/>
        </w:rPr>
      </w:pPr>
    </w:p>
    <w:p w14:paraId="3FC3CBE1" w14:textId="77777777" w:rsidR="009D4928" w:rsidRPr="00412AF6" w:rsidRDefault="009D4928" w:rsidP="00027DA7">
      <w:pPr>
        <w:autoSpaceDE w:val="0"/>
        <w:autoSpaceDN w:val="0"/>
        <w:adjustRightInd w:val="0"/>
        <w:snapToGrid w:val="0"/>
        <w:ind w:leftChars="100" w:left="210"/>
        <w:jc w:val="left"/>
        <w:rPr>
          <w:rFonts w:ascii="ＭＳ 明朝" w:hAnsi="ＭＳ 明朝" w:cs="ＭＳ 明朝"/>
          <w:color w:val="000000"/>
          <w:kern w:val="0"/>
          <w:sz w:val="24"/>
        </w:rPr>
      </w:pPr>
      <w:r w:rsidRPr="00412AF6">
        <w:rPr>
          <w:rFonts w:ascii="ＭＳ 明朝" w:hAnsi="ＭＳ 明朝" w:cs="ＭＳ 明朝" w:hint="eastAsia"/>
          <w:color w:val="000000"/>
          <w:kern w:val="0"/>
          <w:sz w:val="24"/>
        </w:rPr>
        <w:t>（インセンティブ契約制度の適用方式）</w:t>
      </w:r>
    </w:p>
    <w:p w14:paraId="55714F27" w14:textId="77777777" w:rsidR="009D4928" w:rsidRPr="00412AF6" w:rsidRDefault="009D4928" w:rsidP="00027DA7">
      <w:pPr>
        <w:autoSpaceDE w:val="0"/>
        <w:autoSpaceDN w:val="0"/>
        <w:adjustRightInd w:val="0"/>
        <w:snapToGrid w:val="0"/>
        <w:ind w:left="240" w:hangingChars="100" w:hanging="240"/>
        <w:jc w:val="left"/>
        <w:rPr>
          <w:rFonts w:ascii="ＭＳ 明朝" w:hAnsi="ＭＳ 明朝" w:cs="ＭＳ 明朝"/>
          <w:color w:val="000000"/>
          <w:kern w:val="0"/>
          <w:sz w:val="24"/>
        </w:rPr>
      </w:pPr>
      <w:r w:rsidRPr="00412AF6">
        <w:rPr>
          <w:rFonts w:ascii="ＭＳ 明朝" w:hAnsi="ＭＳ 明朝" w:cs="ＭＳ 明朝" w:hint="eastAsia"/>
          <w:color w:val="000000"/>
          <w:kern w:val="0"/>
          <w:sz w:val="24"/>
        </w:rPr>
        <w:t>第３条　インセンティブ契約制度の適用方式及び各適用方式の詳細は次の表のとおりとする。</w:t>
      </w:r>
    </w:p>
    <w:tbl>
      <w:tblPr>
        <w:tblW w:w="0" w:type="auto"/>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67"/>
        <w:gridCol w:w="6039"/>
      </w:tblGrid>
      <w:tr w:rsidR="009D4928" w:rsidRPr="00412AF6" w14:paraId="23A97ACA" w14:textId="77777777" w:rsidTr="00A738EE">
        <w:tc>
          <w:tcPr>
            <w:tcW w:w="3131" w:type="dxa"/>
            <w:tcBorders>
              <w:top w:val="single" w:sz="4" w:space="0" w:color="auto"/>
              <w:left w:val="single" w:sz="4" w:space="0" w:color="auto"/>
              <w:bottom w:val="double" w:sz="4" w:space="0" w:color="auto"/>
              <w:right w:val="single" w:sz="4" w:space="0" w:color="auto"/>
            </w:tcBorders>
            <w:shd w:val="clear" w:color="auto" w:fill="auto"/>
          </w:tcPr>
          <w:p w14:paraId="76F671E4" w14:textId="77777777" w:rsidR="009D4928" w:rsidRPr="00412AF6" w:rsidRDefault="009D4928" w:rsidP="00027DA7">
            <w:pPr>
              <w:autoSpaceDE w:val="0"/>
              <w:autoSpaceDN w:val="0"/>
              <w:adjustRightInd w:val="0"/>
              <w:snapToGrid w:val="0"/>
              <w:ind w:left="240" w:hangingChars="100" w:hanging="240"/>
              <w:jc w:val="center"/>
              <w:rPr>
                <w:rFonts w:ascii="ＭＳ 明朝" w:hAnsi="ＭＳ 明朝" w:cs="ＭＳ 明朝"/>
                <w:color w:val="000000"/>
                <w:kern w:val="0"/>
                <w:sz w:val="24"/>
              </w:rPr>
            </w:pPr>
            <w:r w:rsidRPr="00412AF6">
              <w:rPr>
                <w:rFonts w:ascii="ＭＳ 明朝" w:hAnsi="ＭＳ 明朝" w:cs="ＭＳ 明朝" w:hint="eastAsia"/>
                <w:color w:val="000000"/>
                <w:kern w:val="0"/>
                <w:sz w:val="24"/>
              </w:rPr>
              <w:t>適用方式</w:t>
            </w:r>
          </w:p>
        </w:tc>
        <w:tc>
          <w:tcPr>
            <w:tcW w:w="6201" w:type="dxa"/>
            <w:tcBorders>
              <w:top w:val="single" w:sz="4" w:space="0" w:color="auto"/>
              <w:left w:val="single" w:sz="4" w:space="0" w:color="auto"/>
              <w:bottom w:val="double" w:sz="4" w:space="0" w:color="auto"/>
              <w:right w:val="single" w:sz="4" w:space="0" w:color="auto"/>
            </w:tcBorders>
            <w:shd w:val="clear" w:color="auto" w:fill="auto"/>
          </w:tcPr>
          <w:p w14:paraId="677C3927" w14:textId="77777777" w:rsidR="009D4928" w:rsidRPr="00412AF6" w:rsidRDefault="009D4928" w:rsidP="00027DA7">
            <w:pPr>
              <w:autoSpaceDE w:val="0"/>
              <w:autoSpaceDN w:val="0"/>
              <w:adjustRightInd w:val="0"/>
              <w:snapToGrid w:val="0"/>
              <w:ind w:left="240" w:hangingChars="100" w:hanging="240"/>
              <w:jc w:val="center"/>
              <w:rPr>
                <w:rFonts w:ascii="ＭＳ 明朝" w:hAnsi="ＭＳ 明朝" w:cs="ＭＳ 明朝"/>
                <w:color w:val="000000"/>
                <w:kern w:val="0"/>
                <w:sz w:val="24"/>
              </w:rPr>
            </w:pPr>
            <w:r w:rsidRPr="00412AF6">
              <w:rPr>
                <w:rFonts w:ascii="ＭＳ 明朝" w:hAnsi="ＭＳ 明朝" w:cs="ＭＳ 明朝" w:hint="eastAsia"/>
                <w:color w:val="000000"/>
                <w:kern w:val="0"/>
                <w:sz w:val="24"/>
              </w:rPr>
              <w:t>適用方式適用方式の詳細</w:t>
            </w:r>
          </w:p>
        </w:tc>
      </w:tr>
      <w:tr w:rsidR="009D4928" w:rsidRPr="00412AF6" w14:paraId="4D314EBF" w14:textId="77777777" w:rsidTr="00A738EE">
        <w:tc>
          <w:tcPr>
            <w:tcW w:w="3131" w:type="dxa"/>
            <w:tcBorders>
              <w:top w:val="double" w:sz="4" w:space="0" w:color="auto"/>
            </w:tcBorders>
            <w:shd w:val="clear" w:color="auto" w:fill="auto"/>
          </w:tcPr>
          <w:p w14:paraId="37D86742" w14:textId="77777777" w:rsidR="009D4928" w:rsidRPr="00412AF6" w:rsidRDefault="009D4928" w:rsidP="00027DA7">
            <w:pPr>
              <w:autoSpaceDE w:val="0"/>
              <w:autoSpaceDN w:val="0"/>
              <w:adjustRightInd w:val="0"/>
              <w:snapToGrid w:val="0"/>
              <w:jc w:val="left"/>
              <w:rPr>
                <w:rFonts w:ascii="ＭＳ 明朝" w:hAnsi="ＭＳ 明朝" w:cs="ＭＳ 明朝"/>
                <w:color w:val="000000"/>
                <w:kern w:val="0"/>
                <w:sz w:val="24"/>
              </w:rPr>
            </w:pPr>
            <w:r w:rsidRPr="00412AF6">
              <w:rPr>
                <w:rFonts w:ascii="ＭＳ 明朝" w:hAnsi="ＭＳ 明朝" w:cs="ＭＳ 明朝" w:hint="eastAsia"/>
                <w:color w:val="000000"/>
                <w:kern w:val="0"/>
                <w:sz w:val="24"/>
              </w:rPr>
              <w:t>原価改善提案方式</w:t>
            </w:r>
          </w:p>
          <w:p w14:paraId="03FE1A95" w14:textId="77777777" w:rsidR="009D4928" w:rsidRPr="00412AF6" w:rsidRDefault="009D4928" w:rsidP="00027DA7">
            <w:pPr>
              <w:autoSpaceDE w:val="0"/>
              <w:autoSpaceDN w:val="0"/>
              <w:adjustRightInd w:val="0"/>
              <w:snapToGrid w:val="0"/>
              <w:jc w:val="left"/>
              <w:rPr>
                <w:rFonts w:ascii="ＭＳ 明朝" w:hAnsi="ＭＳ 明朝" w:cs="ＭＳ 明朝"/>
                <w:color w:val="000000"/>
                <w:kern w:val="0"/>
                <w:sz w:val="24"/>
              </w:rPr>
            </w:pPr>
            <w:r w:rsidRPr="00412AF6">
              <w:rPr>
                <w:rFonts w:ascii="ＭＳ 明朝" w:hAnsi="ＭＳ 明朝" w:cs="ＭＳ 明朝" w:hint="eastAsia"/>
                <w:color w:val="000000"/>
                <w:kern w:val="0"/>
                <w:sz w:val="24"/>
              </w:rPr>
              <w:t>（コスト削減確約型）</w:t>
            </w:r>
          </w:p>
        </w:tc>
        <w:tc>
          <w:tcPr>
            <w:tcW w:w="6201" w:type="dxa"/>
            <w:tcBorders>
              <w:top w:val="double" w:sz="4" w:space="0" w:color="auto"/>
            </w:tcBorders>
            <w:shd w:val="clear" w:color="auto" w:fill="auto"/>
          </w:tcPr>
          <w:p w14:paraId="464E842B" w14:textId="77777777" w:rsidR="009D4928" w:rsidRPr="00412AF6" w:rsidRDefault="009D4928" w:rsidP="00027DA7">
            <w:pPr>
              <w:autoSpaceDE w:val="0"/>
              <w:autoSpaceDN w:val="0"/>
              <w:adjustRightInd w:val="0"/>
              <w:snapToGrid w:val="0"/>
              <w:ind w:firstLineChars="100" w:firstLine="240"/>
              <w:jc w:val="left"/>
              <w:rPr>
                <w:rFonts w:ascii="ＭＳ 明朝" w:hAnsi="ＭＳ 明朝" w:cs="ＭＳ 明朝"/>
                <w:color w:val="000000"/>
                <w:kern w:val="0"/>
                <w:sz w:val="24"/>
              </w:rPr>
            </w:pPr>
            <w:r w:rsidRPr="00412AF6">
              <w:rPr>
                <w:rFonts w:ascii="ＭＳ 明朝" w:hAnsi="ＭＳ 明朝" w:cs="ＭＳ 明朝" w:hint="eastAsia"/>
                <w:color w:val="000000"/>
                <w:kern w:val="0"/>
                <w:sz w:val="24"/>
              </w:rPr>
              <w:t>契約の相手方が、当該契約の履行に際して、原価改善に着手することなく、当該原価改善の方法及びコスト削減額を甲に確約して提案する方式。ただし、この方式を原価監査付契約に適用することはできない。</w:t>
            </w:r>
          </w:p>
        </w:tc>
      </w:tr>
      <w:tr w:rsidR="009D4928" w:rsidRPr="00412AF6" w14:paraId="59B14FA3" w14:textId="77777777" w:rsidTr="00A738EE">
        <w:tc>
          <w:tcPr>
            <w:tcW w:w="3131" w:type="dxa"/>
            <w:shd w:val="clear" w:color="auto" w:fill="auto"/>
          </w:tcPr>
          <w:p w14:paraId="77A6C927" w14:textId="77777777" w:rsidR="009D4928" w:rsidRPr="00412AF6" w:rsidRDefault="009D4928" w:rsidP="00027DA7">
            <w:pPr>
              <w:autoSpaceDE w:val="0"/>
              <w:autoSpaceDN w:val="0"/>
              <w:adjustRightInd w:val="0"/>
              <w:snapToGrid w:val="0"/>
              <w:jc w:val="left"/>
              <w:rPr>
                <w:rFonts w:ascii="ＭＳ 明朝" w:hAnsi="ＭＳ 明朝" w:cs="ＭＳ 明朝"/>
                <w:color w:val="000000"/>
                <w:kern w:val="0"/>
                <w:sz w:val="24"/>
              </w:rPr>
            </w:pPr>
            <w:r w:rsidRPr="00412AF6">
              <w:rPr>
                <w:rFonts w:ascii="ＭＳ 明朝" w:hAnsi="ＭＳ 明朝" w:cs="ＭＳ 明朝" w:hint="eastAsia"/>
                <w:color w:val="000000"/>
                <w:kern w:val="0"/>
                <w:sz w:val="24"/>
              </w:rPr>
              <w:t>原価改善提案方式</w:t>
            </w:r>
          </w:p>
          <w:p w14:paraId="547FE037" w14:textId="77777777" w:rsidR="009D4928" w:rsidRPr="00412AF6" w:rsidRDefault="009D4928" w:rsidP="00027DA7">
            <w:pPr>
              <w:autoSpaceDE w:val="0"/>
              <w:autoSpaceDN w:val="0"/>
              <w:adjustRightInd w:val="0"/>
              <w:snapToGrid w:val="0"/>
              <w:ind w:left="240" w:hangingChars="100" w:hanging="240"/>
              <w:jc w:val="left"/>
              <w:rPr>
                <w:rFonts w:ascii="ＭＳ 明朝" w:hAnsi="ＭＳ 明朝" w:cs="ＭＳ 明朝"/>
                <w:color w:val="000000"/>
                <w:kern w:val="0"/>
                <w:sz w:val="24"/>
              </w:rPr>
            </w:pPr>
            <w:r w:rsidRPr="00412AF6">
              <w:rPr>
                <w:rFonts w:ascii="ＭＳ 明朝" w:hAnsi="ＭＳ 明朝" w:cs="ＭＳ 明朝" w:hint="eastAsia"/>
                <w:color w:val="000000"/>
                <w:kern w:val="0"/>
                <w:sz w:val="24"/>
              </w:rPr>
              <w:t>（コスト削減額事後確定型 ）</w:t>
            </w:r>
          </w:p>
        </w:tc>
        <w:tc>
          <w:tcPr>
            <w:tcW w:w="6201" w:type="dxa"/>
            <w:shd w:val="clear" w:color="auto" w:fill="auto"/>
          </w:tcPr>
          <w:p w14:paraId="48C99258" w14:textId="77777777" w:rsidR="009D4928" w:rsidRPr="00412AF6" w:rsidRDefault="009D4928" w:rsidP="00027DA7">
            <w:pPr>
              <w:autoSpaceDE w:val="0"/>
              <w:autoSpaceDN w:val="0"/>
              <w:adjustRightInd w:val="0"/>
              <w:snapToGrid w:val="0"/>
              <w:ind w:leftChars="100" w:left="210"/>
              <w:jc w:val="left"/>
              <w:rPr>
                <w:rFonts w:ascii="ＭＳ 明朝" w:hAnsi="ＭＳ 明朝" w:cs="ＭＳ 明朝"/>
                <w:color w:val="000000"/>
                <w:kern w:val="0"/>
                <w:sz w:val="24"/>
              </w:rPr>
            </w:pPr>
            <w:r w:rsidRPr="00412AF6">
              <w:rPr>
                <w:rFonts w:ascii="ＭＳ 明朝" w:hAnsi="ＭＳ 明朝" w:cs="ＭＳ 明朝" w:hint="eastAsia"/>
                <w:color w:val="000000"/>
                <w:kern w:val="0"/>
                <w:sz w:val="24"/>
              </w:rPr>
              <w:t>契約の相手方が、当該契約の履行に際して、原価改善に</w:t>
            </w:r>
          </w:p>
          <w:p w14:paraId="7800172D" w14:textId="77777777" w:rsidR="009D4928" w:rsidRPr="00412AF6" w:rsidRDefault="009D4928" w:rsidP="00027DA7">
            <w:pPr>
              <w:autoSpaceDE w:val="0"/>
              <w:autoSpaceDN w:val="0"/>
              <w:adjustRightInd w:val="0"/>
              <w:snapToGrid w:val="0"/>
              <w:jc w:val="left"/>
              <w:rPr>
                <w:rFonts w:ascii="ＭＳ 明朝" w:hAnsi="ＭＳ 明朝" w:cs="ＭＳ 明朝"/>
                <w:color w:val="000000"/>
                <w:kern w:val="0"/>
                <w:sz w:val="24"/>
              </w:rPr>
            </w:pPr>
            <w:r w:rsidRPr="00412AF6">
              <w:rPr>
                <w:rFonts w:ascii="ＭＳ 明朝" w:hAnsi="ＭＳ 明朝" w:cs="ＭＳ 明朝" w:hint="eastAsia"/>
                <w:color w:val="000000"/>
                <w:kern w:val="0"/>
                <w:sz w:val="24"/>
              </w:rPr>
              <w:t>着手することなく、当該原価改善の方法を甲に確約して提案し、当該原価改善によるコスト削減額は甲の実施する原価監査によって確定する方式。</w:t>
            </w:r>
          </w:p>
          <w:p w14:paraId="3686180D" w14:textId="77777777" w:rsidR="009D4928" w:rsidRPr="00412AF6" w:rsidRDefault="009D4928" w:rsidP="00027DA7">
            <w:pPr>
              <w:autoSpaceDE w:val="0"/>
              <w:autoSpaceDN w:val="0"/>
              <w:adjustRightInd w:val="0"/>
              <w:snapToGrid w:val="0"/>
              <w:ind w:leftChars="100" w:left="210"/>
              <w:jc w:val="left"/>
              <w:rPr>
                <w:rFonts w:ascii="ＭＳ 明朝" w:hAnsi="ＭＳ 明朝" w:cs="ＭＳ 明朝"/>
                <w:color w:val="000000"/>
                <w:kern w:val="0"/>
                <w:sz w:val="24"/>
              </w:rPr>
            </w:pPr>
            <w:r w:rsidRPr="00412AF6">
              <w:rPr>
                <w:rFonts w:ascii="ＭＳ 明朝" w:hAnsi="ＭＳ 明朝" w:cs="ＭＳ 明朝" w:hint="eastAsia"/>
                <w:color w:val="000000"/>
                <w:kern w:val="0"/>
                <w:sz w:val="24"/>
              </w:rPr>
              <w:t>なお、この方式を一般確定契約に適用するときの原価監</w:t>
            </w:r>
          </w:p>
          <w:p w14:paraId="51558A8E" w14:textId="77777777" w:rsidR="009D4928" w:rsidRPr="00412AF6" w:rsidRDefault="009D4928" w:rsidP="00027DA7">
            <w:pPr>
              <w:autoSpaceDE w:val="0"/>
              <w:autoSpaceDN w:val="0"/>
              <w:adjustRightInd w:val="0"/>
              <w:snapToGrid w:val="0"/>
              <w:jc w:val="left"/>
              <w:rPr>
                <w:rFonts w:ascii="ＭＳ 明朝" w:hAnsi="ＭＳ 明朝" w:cs="ＭＳ 明朝"/>
                <w:color w:val="000000"/>
                <w:kern w:val="0"/>
                <w:sz w:val="24"/>
              </w:rPr>
            </w:pPr>
            <w:r w:rsidRPr="00412AF6">
              <w:rPr>
                <w:rFonts w:ascii="ＭＳ 明朝" w:hAnsi="ＭＳ 明朝" w:cs="ＭＳ 明朝" w:hint="eastAsia"/>
                <w:color w:val="000000"/>
                <w:kern w:val="0"/>
                <w:sz w:val="24"/>
              </w:rPr>
              <w:t>査は、もっぱらコスト削減額を確定するために行うものとして、当該原価監査の対象とする製造原価の範囲を原価改善に関係する費目に限定して行うものとする。</w:t>
            </w:r>
          </w:p>
        </w:tc>
      </w:tr>
      <w:tr w:rsidR="009D4928" w:rsidRPr="00412AF6" w14:paraId="40B66DD6" w14:textId="77777777" w:rsidTr="00A738EE">
        <w:tc>
          <w:tcPr>
            <w:tcW w:w="3131" w:type="dxa"/>
            <w:shd w:val="clear" w:color="auto" w:fill="auto"/>
          </w:tcPr>
          <w:p w14:paraId="02490932" w14:textId="77777777" w:rsidR="009D4928" w:rsidRPr="00412AF6" w:rsidRDefault="009D4928" w:rsidP="00027DA7">
            <w:pPr>
              <w:autoSpaceDE w:val="0"/>
              <w:autoSpaceDN w:val="0"/>
              <w:adjustRightInd w:val="0"/>
              <w:snapToGrid w:val="0"/>
              <w:jc w:val="left"/>
              <w:rPr>
                <w:rFonts w:ascii="ＭＳ 明朝" w:hAnsi="ＭＳ 明朝" w:cs="ＭＳ 明朝"/>
                <w:color w:val="000000"/>
                <w:kern w:val="0"/>
                <w:sz w:val="24"/>
              </w:rPr>
            </w:pPr>
            <w:r w:rsidRPr="00412AF6">
              <w:rPr>
                <w:rFonts w:ascii="ＭＳ 明朝" w:hAnsi="ＭＳ 明朝" w:cs="ＭＳ 明朝" w:hint="eastAsia"/>
                <w:color w:val="000000"/>
                <w:kern w:val="0"/>
                <w:sz w:val="24"/>
              </w:rPr>
              <w:t>原価改善申告方式</w:t>
            </w:r>
          </w:p>
        </w:tc>
        <w:tc>
          <w:tcPr>
            <w:tcW w:w="6201" w:type="dxa"/>
            <w:shd w:val="clear" w:color="auto" w:fill="auto"/>
          </w:tcPr>
          <w:p w14:paraId="46F262A2" w14:textId="77777777" w:rsidR="009D4928" w:rsidRPr="00412AF6" w:rsidRDefault="009D4928" w:rsidP="00027DA7">
            <w:pPr>
              <w:autoSpaceDE w:val="0"/>
              <w:autoSpaceDN w:val="0"/>
              <w:adjustRightInd w:val="0"/>
              <w:snapToGrid w:val="0"/>
              <w:ind w:leftChars="100" w:left="210"/>
              <w:jc w:val="left"/>
              <w:rPr>
                <w:rFonts w:ascii="ＭＳ 明朝" w:hAnsi="ＭＳ 明朝" w:cs="ＭＳ 明朝"/>
                <w:color w:val="000000"/>
                <w:kern w:val="0"/>
                <w:sz w:val="24"/>
              </w:rPr>
            </w:pPr>
            <w:r w:rsidRPr="00412AF6">
              <w:rPr>
                <w:rFonts w:ascii="ＭＳ 明朝" w:hAnsi="ＭＳ 明朝" w:cs="ＭＳ 明朝" w:hint="eastAsia"/>
                <w:color w:val="000000"/>
                <w:kern w:val="0"/>
                <w:sz w:val="24"/>
              </w:rPr>
              <w:t>契約の相手方が、当該契約の履行に際して、原価改善提</w:t>
            </w:r>
          </w:p>
          <w:p w14:paraId="5BBEC5C8" w14:textId="77777777" w:rsidR="009D4928" w:rsidRPr="00412AF6" w:rsidRDefault="009D4928" w:rsidP="00027DA7">
            <w:pPr>
              <w:autoSpaceDE w:val="0"/>
              <w:autoSpaceDN w:val="0"/>
              <w:adjustRightInd w:val="0"/>
              <w:snapToGrid w:val="0"/>
              <w:jc w:val="left"/>
              <w:rPr>
                <w:rFonts w:ascii="ＭＳ 明朝" w:hAnsi="ＭＳ 明朝" w:cs="ＭＳ 明朝"/>
                <w:color w:val="000000"/>
                <w:kern w:val="0"/>
                <w:sz w:val="24"/>
              </w:rPr>
            </w:pPr>
            <w:r w:rsidRPr="00412AF6">
              <w:rPr>
                <w:rFonts w:ascii="ＭＳ 明朝" w:hAnsi="ＭＳ 明朝" w:cs="ＭＳ 明朝" w:hint="eastAsia"/>
                <w:color w:val="000000"/>
                <w:kern w:val="0"/>
                <w:sz w:val="24"/>
              </w:rPr>
              <w:t>案を行うことなく、原価改善によってコスト削減を実現した場合に、当該原価改善の方法及びコスト削減額を甲に申告する方式</w:t>
            </w:r>
          </w:p>
        </w:tc>
      </w:tr>
    </w:tbl>
    <w:p w14:paraId="31A07EF6" w14:textId="77777777" w:rsidR="00027DA7" w:rsidRPr="00412AF6" w:rsidRDefault="00027DA7" w:rsidP="00027DA7">
      <w:pPr>
        <w:autoSpaceDE w:val="0"/>
        <w:autoSpaceDN w:val="0"/>
        <w:adjustRightInd w:val="0"/>
        <w:snapToGrid w:val="0"/>
        <w:ind w:left="240" w:hangingChars="100" w:hanging="240"/>
        <w:jc w:val="left"/>
        <w:rPr>
          <w:rFonts w:ascii="ＭＳ 明朝" w:hAnsi="ＭＳ 明朝" w:cs="ＭＳ 明朝"/>
          <w:color w:val="000000"/>
          <w:kern w:val="0"/>
          <w:sz w:val="24"/>
        </w:rPr>
      </w:pPr>
    </w:p>
    <w:p w14:paraId="7533837F" w14:textId="77777777" w:rsidR="009D4928" w:rsidRPr="00412AF6" w:rsidRDefault="00027DA7" w:rsidP="00027DA7">
      <w:pPr>
        <w:autoSpaceDE w:val="0"/>
        <w:autoSpaceDN w:val="0"/>
        <w:adjustRightInd w:val="0"/>
        <w:snapToGrid w:val="0"/>
        <w:ind w:left="240" w:hangingChars="100" w:hanging="240"/>
        <w:jc w:val="left"/>
        <w:rPr>
          <w:rFonts w:ascii="ＭＳ 明朝" w:hAnsi="ＭＳ 明朝" w:cs="ＭＳ 明朝"/>
          <w:color w:val="000000"/>
          <w:kern w:val="0"/>
          <w:sz w:val="24"/>
        </w:rPr>
      </w:pPr>
      <w:r w:rsidRPr="00412AF6">
        <w:rPr>
          <w:rFonts w:ascii="ＭＳ 明朝" w:hAnsi="ＭＳ 明朝" w:cs="ＭＳ 明朝" w:hint="eastAsia"/>
          <w:color w:val="000000"/>
          <w:kern w:val="0"/>
          <w:sz w:val="24"/>
        </w:rPr>
        <w:t xml:space="preserve">２ </w:t>
      </w:r>
      <w:r w:rsidRPr="00412AF6">
        <w:rPr>
          <w:rFonts w:ascii="ＭＳ 明朝" w:hAnsi="ＭＳ 明朝" w:cs="ＭＳ 明朝"/>
          <w:color w:val="000000"/>
          <w:kern w:val="0"/>
          <w:sz w:val="24"/>
        </w:rPr>
        <w:t xml:space="preserve"> </w:t>
      </w:r>
      <w:r w:rsidR="009D4928" w:rsidRPr="00412AF6">
        <w:rPr>
          <w:rFonts w:ascii="ＭＳ 明朝" w:hAnsi="ＭＳ 明朝" w:cs="ＭＳ 明朝" w:hint="eastAsia"/>
          <w:color w:val="000000"/>
          <w:kern w:val="0"/>
          <w:sz w:val="24"/>
        </w:rPr>
        <w:t>原価改善提案方式に係る原価改善は、次の(1)から(4)のいずれにも該当するものでなければならない。</w:t>
      </w:r>
    </w:p>
    <w:p w14:paraId="5448A110" w14:textId="77777777" w:rsidR="009D4928" w:rsidRPr="00412AF6" w:rsidRDefault="00027DA7" w:rsidP="00027DA7">
      <w:pPr>
        <w:autoSpaceDE w:val="0"/>
        <w:autoSpaceDN w:val="0"/>
        <w:adjustRightInd w:val="0"/>
        <w:snapToGrid w:val="0"/>
        <w:ind w:left="480" w:hangingChars="200" w:hanging="480"/>
        <w:jc w:val="left"/>
        <w:rPr>
          <w:rFonts w:ascii="ＭＳ 明朝" w:hAnsi="ＭＳ 明朝" w:cs="ＭＳ 明朝"/>
          <w:color w:val="000000"/>
          <w:kern w:val="0"/>
          <w:sz w:val="24"/>
        </w:rPr>
      </w:pPr>
      <w:r w:rsidRPr="00412AF6">
        <w:rPr>
          <w:rFonts w:ascii="ＭＳ 明朝" w:hAnsi="ＭＳ 明朝" w:cs="ＭＳ 明朝"/>
          <w:color w:val="000000"/>
          <w:kern w:val="0"/>
          <w:sz w:val="24"/>
        </w:rPr>
        <w:t xml:space="preserve"> </w:t>
      </w:r>
      <w:r w:rsidR="009D4928" w:rsidRPr="00412AF6">
        <w:rPr>
          <w:rFonts w:ascii="ＭＳ 明朝" w:hAnsi="ＭＳ 明朝" w:cs="ＭＳ 明朝" w:hint="eastAsia"/>
          <w:color w:val="000000"/>
          <w:kern w:val="0"/>
          <w:sz w:val="24"/>
        </w:rPr>
        <w:t>(1)  原価改善を実施することにより、装備品等の機能若しくは性能又は役務の効果を低下させるものではなく、かつ、じ後の部隊運用又は整備若しくは補給に係る業務に著しい支障を生じさせるものでないこと。</w:t>
      </w:r>
    </w:p>
    <w:p w14:paraId="0157BB75" w14:textId="77777777" w:rsidR="009D4928" w:rsidRPr="00412AF6" w:rsidRDefault="00027DA7" w:rsidP="00027DA7">
      <w:pPr>
        <w:autoSpaceDE w:val="0"/>
        <w:autoSpaceDN w:val="0"/>
        <w:adjustRightInd w:val="0"/>
        <w:snapToGrid w:val="0"/>
        <w:ind w:left="480" w:hangingChars="200" w:hanging="480"/>
        <w:jc w:val="left"/>
        <w:rPr>
          <w:rFonts w:ascii="ＭＳ 明朝" w:hAnsi="ＭＳ 明朝" w:cs="ＭＳ 明朝"/>
          <w:color w:val="000000"/>
          <w:kern w:val="0"/>
          <w:sz w:val="24"/>
        </w:rPr>
      </w:pPr>
      <w:r w:rsidRPr="00412AF6">
        <w:rPr>
          <w:rFonts w:ascii="ＭＳ 明朝" w:hAnsi="ＭＳ 明朝" w:cs="ＭＳ 明朝"/>
          <w:color w:val="000000"/>
          <w:kern w:val="0"/>
          <w:sz w:val="24"/>
        </w:rPr>
        <w:t xml:space="preserve"> </w:t>
      </w:r>
      <w:r w:rsidR="009D4928" w:rsidRPr="00412AF6">
        <w:rPr>
          <w:rFonts w:ascii="ＭＳ 明朝" w:hAnsi="ＭＳ 明朝" w:cs="ＭＳ 明朝" w:hint="eastAsia"/>
          <w:color w:val="000000"/>
          <w:kern w:val="0"/>
          <w:sz w:val="24"/>
        </w:rPr>
        <w:t>(2)  次のいずれかに該当すること。</w:t>
      </w:r>
    </w:p>
    <w:p w14:paraId="1DBF2669" w14:textId="77777777" w:rsidR="009D4928" w:rsidRPr="00412AF6" w:rsidRDefault="00027DA7" w:rsidP="00027DA7">
      <w:pPr>
        <w:autoSpaceDE w:val="0"/>
        <w:autoSpaceDN w:val="0"/>
        <w:adjustRightInd w:val="0"/>
        <w:snapToGrid w:val="0"/>
        <w:ind w:left="720" w:hangingChars="300" w:hanging="720"/>
        <w:jc w:val="left"/>
        <w:rPr>
          <w:rFonts w:ascii="ＭＳ 明朝" w:hAnsi="ＭＳ 明朝" w:cs="ＭＳ 明朝"/>
          <w:color w:val="000000"/>
          <w:kern w:val="0"/>
          <w:sz w:val="24"/>
        </w:rPr>
      </w:pPr>
      <w:r w:rsidRPr="00412AF6">
        <w:rPr>
          <w:rFonts w:ascii="ＭＳ 明朝" w:hAnsi="ＭＳ 明朝" w:cs="ＭＳ 明朝"/>
          <w:color w:val="000000"/>
          <w:kern w:val="0"/>
          <w:sz w:val="24"/>
        </w:rPr>
        <w:t xml:space="preserve">    </w:t>
      </w:r>
      <w:r w:rsidR="009D4928" w:rsidRPr="00412AF6">
        <w:rPr>
          <w:rFonts w:ascii="ＭＳ 明朝" w:hAnsi="ＭＳ 明朝" w:cs="ＭＳ 明朝" w:hint="eastAsia"/>
          <w:color w:val="000000"/>
          <w:kern w:val="0"/>
          <w:sz w:val="24"/>
        </w:rPr>
        <w:t>ア  契約履行方法の変更による原価改善の場合にあっては、契約履行方法に変更があることが明白であること。</w:t>
      </w:r>
    </w:p>
    <w:p w14:paraId="493158BF" w14:textId="77777777" w:rsidR="009D4928" w:rsidRPr="00412AF6" w:rsidRDefault="00027DA7" w:rsidP="00D622F2">
      <w:pPr>
        <w:autoSpaceDE w:val="0"/>
        <w:autoSpaceDN w:val="0"/>
        <w:adjustRightInd w:val="0"/>
        <w:snapToGrid w:val="0"/>
        <w:ind w:left="720" w:hangingChars="300" w:hanging="720"/>
        <w:jc w:val="left"/>
        <w:rPr>
          <w:rFonts w:ascii="ＭＳ 明朝" w:hAnsi="ＭＳ 明朝" w:cs="ＭＳ 明朝"/>
          <w:color w:val="000000"/>
          <w:kern w:val="0"/>
          <w:sz w:val="24"/>
        </w:rPr>
      </w:pPr>
      <w:r w:rsidRPr="00412AF6">
        <w:rPr>
          <w:rFonts w:ascii="ＭＳ 明朝" w:hAnsi="ＭＳ 明朝" w:cs="ＭＳ 明朝"/>
          <w:color w:val="000000"/>
          <w:kern w:val="0"/>
          <w:sz w:val="24"/>
        </w:rPr>
        <w:t xml:space="preserve"> </w:t>
      </w:r>
      <w:r w:rsidR="00D622F2" w:rsidRPr="00412AF6">
        <w:rPr>
          <w:rFonts w:ascii="ＭＳ 明朝" w:hAnsi="ＭＳ 明朝" w:cs="ＭＳ 明朝"/>
          <w:color w:val="000000"/>
          <w:kern w:val="0"/>
          <w:sz w:val="24"/>
        </w:rPr>
        <w:t xml:space="preserve">   </w:t>
      </w:r>
      <w:r w:rsidR="009D4928" w:rsidRPr="00412AF6">
        <w:rPr>
          <w:rFonts w:ascii="ＭＳ 明朝" w:hAnsi="ＭＳ 明朝" w:cs="ＭＳ 明朝" w:hint="eastAsia"/>
          <w:color w:val="000000"/>
          <w:kern w:val="0"/>
          <w:sz w:val="24"/>
        </w:rPr>
        <w:t>イ  生産効率の向上による原価改善の場合にあっては、原始伝票、原価元帳等の帳票類により、特定の工程又は製品若しくは部品に係る計数の改善が客観的に確認できること。</w:t>
      </w:r>
    </w:p>
    <w:p w14:paraId="05266B1F" w14:textId="77777777" w:rsidR="009D4928" w:rsidRPr="00412AF6" w:rsidRDefault="00D622F2" w:rsidP="00D622F2">
      <w:pPr>
        <w:autoSpaceDE w:val="0"/>
        <w:autoSpaceDN w:val="0"/>
        <w:adjustRightInd w:val="0"/>
        <w:snapToGrid w:val="0"/>
        <w:ind w:left="480" w:hangingChars="200" w:hanging="480"/>
        <w:jc w:val="left"/>
        <w:rPr>
          <w:rFonts w:ascii="ＭＳ 明朝" w:hAnsi="ＭＳ 明朝" w:cs="ＭＳ 明朝"/>
          <w:color w:val="000000"/>
          <w:kern w:val="0"/>
          <w:sz w:val="24"/>
        </w:rPr>
      </w:pPr>
      <w:r w:rsidRPr="00412AF6">
        <w:rPr>
          <w:rFonts w:ascii="ＭＳ 明朝" w:hAnsi="ＭＳ 明朝" w:cs="ＭＳ 明朝"/>
          <w:color w:val="000000"/>
          <w:kern w:val="0"/>
          <w:sz w:val="24"/>
        </w:rPr>
        <w:t xml:space="preserve"> </w:t>
      </w:r>
      <w:r w:rsidR="009D4928" w:rsidRPr="00412AF6">
        <w:rPr>
          <w:rFonts w:ascii="ＭＳ 明朝" w:hAnsi="ＭＳ 明朝" w:cs="ＭＳ 明朝" w:hint="eastAsia"/>
          <w:color w:val="000000"/>
          <w:kern w:val="0"/>
          <w:sz w:val="24"/>
        </w:rPr>
        <w:t>(3)  乙（乙の下請負企業を含む。）が保有する技術又はアイデア・製造ノウハウが活用されていること。ただし、生産効率の向上による場合にあっては、この限りでない。</w:t>
      </w:r>
    </w:p>
    <w:p w14:paraId="2DE84A3F" w14:textId="77777777" w:rsidR="009D4928" w:rsidRPr="00412AF6" w:rsidRDefault="00D622F2" w:rsidP="00D622F2">
      <w:pPr>
        <w:autoSpaceDE w:val="0"/>
        <w:autoSpaceDN w:val="0"/>
        <w:adjustRightInd w:val="0"/>
        <w:snapToGrid w:val="0"/>
        <w:ind w:left="480" w:hangingChars="200" w:hanging="480"/>
        <w:jc w:val="left"/>
        <w:rPr>
          <w:rFonts w:ascii="ＭＳ 明朝" w:hAnsi="ＭＳ 明朝" w:cs="ＭＳ 明朝"/>
          <w:color w:val="000000"/>
          <w:kern w:val="0"/>
          <w:sz w:val="24"/>
        </w:rPr>
      </w:pPr>
      <w:r w:rsidRPr="00412AF6">
        <w:rPr>
          <w:rFonts w:ascii="ＭＳ 明朝" w:hAnsi="ＭＳ 明朝" w:cs="ＭＳ 明朝"/>
          <w:color w:val="000000"/>
          <w:kern w:val="0"/>
          <w:sz w:val="24"/>
        </w:rPr>
        <w:t xml:space="preserve"> </w:t>
      </w:r>
      <w:r w:rsidR="009D4928" w:rsidRPr="00412AF6">
        <w:rPr>
          <w:rFonts w:ascii="ＭＳ 明朝" w:hAnsi="ＭＳ 明朝" w:cs="ＭＳ 明朝" w:hint="eastAsia"/>
          <w:color w:val="000000"/>
          <w:kern w:val="0"/>
          <w:sz w:val="24"/>
        </w:rPr>
        <w:t>(4)  納期に変更がないこと。ただし、甲が納期の変更を認めた場合は、この限りではない。</w:t>
      </w:r>
    </w:p>
    <w:p w14:paraId="43751F63" w14:textId="77777777" w:rsidR="009D4928" w:rsidRPr="00412AF6" w:rsidRDefault="009D4928" w:rsidP="00027DA7">
      <w:pPr>
        <w:autoSpaceDE w:val="0"/>
        <w:autoSpaceDN w:val="0"/>
        <w:adjustRightInd w:val="0"/>
        <w:snapToGrid w:val="0"/>
        <w:ind w:left="240" w:hangingChars="100" w:hanging="240"/>
        <w:jc w:val="left"/>
        <w:rPr>
          <w:rFonts w:ascii="ＭＳ 明朝" w:hAnsi="ＭＳ 明朝" w:cs="ＭＳ 明朝"/>
          <w:color w:val="000000"/>
          <w:kern w:val="0"/>
          <w:sz w:val="24"/>
        </w:rPr>
      </w:pPr>
      <w:r w:rsidRPr="00412AF6">
        <w:rPr>
          <w:rFonts w:ascii="ＭＳ 明朝" w:hAnsi="ＭＳ 明朝" w:cs="ＭＳ 明朝" w:hint="eastAsia"/>
          <w:color w:val="000000"/>
          <w:kern w:val="0"/>
          <w:sz w:val="24"/>
        </w:rPr>
        <w:t>３  原価改善申告方式に係る原価改善は、次の(1)から(4)のいずれにも該当するものでなければならない。</w:t>
      </w:r>
    </w:p>
    <w:p w14:paraId="7F420442" w14:textId="77777777" w:rsidR="009D4928" w:rsidRPr="00412AF6" w:rsidRDefault="00D622F2" w:rsidP="00D622F2">
      <w:pPr>
        <w:autoSpaceDE w:val="0"/>
        <w:autoSpaceDN w:val="0"/>
        <w:adjustRightInd w:val="0"/>
        <w:snapToGrid w:val="0"/>
        <w:ind w:left="480" w:hangingChars="200" w:hanging="480"/>
        <w:jc w:val="left"/>
        <w:rPr>
          <w:rFonts w:ascii="ＭＳ 明朝" w:hAnsi="ＭＳ 明朝" w:cs="ＭＳ 明朝"/>
          <w:color w:val="000000"/>
          <w:kern w:val="0"/>
          <w:sz w:val="24"/>
        </w:rPr>
      </w:pPr>
      <w:r w:rsidRPr="00412AF6">
        <w:rPr>
          <w:rFonts w:ascii="ＭＳ 明朝" w:hAnsi="ＭＳ 明朝" w:cs="ＭＳ 明朝"/>
          <w:color w:val="000000"/>
          <w:kern w:val="0"/>
          <w:sz w:val="24"/>
        </w:rPr>
        <w:t xml:space="preserve"> </w:t>
      </w:r>
      <w:r w:rsidR="009D4928" w:rsidRPr="00412AF6">
        <w:rPr>
          <w:rFonts w:ascii="ＭＳ 明朝" w:hAnsi="ＭＳ 明朝" w:cs="ＭＳ 明朝" w:hint="eastAsia"/>
          <w:color w:val="000000"/>
          <w:kern w:val="0"/>
          <w:sz w:val="24"/>
        </w:rPr>
        <w:t>(1)  原価改善を実施したことにより、装備品等の機能若しくは性能又は役務の効果</w:t>
      </w:r>
      <w:r w:rsidR="009D4928" w:rsidRPr="00412AF6">
        <w:rPr>
          <w:rFonts w:ascii="ＭＳ 明朝" w:hAnsi="ＭＳ 明朝" w:cs="ＭＳ 明朝" w:hint="eastAsia"/>
          <w:color w:val="000000"/>
          <w:kern w:val="0"/>
          <w:sz w:val="24"/>
        </w:rPr>
        <w:lastRenderedPageBreak/>
        <w:t>を変化させるものでなく、かつ、じ後の部隊運用又は整備若しくは補給に係る業務を変化させるものでなかったこと。</w:t>
      </w:r>
    </w:p>
    <w:p w14:paraId="22AA5C61" w14:textId="77777777" w:rsidR="009D4928" w:rsidRPr="00412AF6" w:rsidRDefault="00D622F2" w:rsidP="00D622F2">
      <w:pPr>
        <w:autoSpaceDE w:val="0"/>
        <w:autoSpaceDN w:val="0"/>
        <w:adjustRightInd w:val="0"/>
        <w:snapToGrid w:val="0"/>
        <w:ind w:left="480" w:hangingChars="200" w:hanging="480"/>
        <w:jc w:val="left"/>
        <w:rPr>
          <w:rFonts w:ascii="ＭＳ 明朝" w:hAnsi="ＭＳ 明朝" w:cs="ＭＳ 明朝"/>
          <w:color w:val="000000"/>
          <w:kern w:val="0"/>
          <w:sz w:val="24"/>
        </w:rPr>
      </w:pPr>
      <w:r w:rsidRPr="00412AF6">
        <w:rPr>
          <w:rFonts w:ascii="ＭＳ 明朝" w:hAnsi="ＭＳ 明朝" w:cs="ＭＳ 明朝"/>
          <w:color w:val="000000"/>
          <w:kern w:val="0"/>
          <w:sz w:val="24"/>
        </w:rPr>
        <w:t xml:space="preserve"> </w:t>
      </w:r>
      <w:r w:rsidR="009D4928" w:rsidRPr="00412AF6">
        <w:rPr>
          <w:rFonts w:ascii="ＭＳ 明朝" w:hAnsi="ＭＳ 明朝" w:cs="ＭＳ 明朝" w:hint="eastAsia"/>
          <w:color w:val="000000"/>
          <w:kern w:val="0"/>
          <w:sz w:val="24"/>
        </w:rPr>
        <w:t>(2)  次のいずれかに該当すること。</w:t>
      </w:r>
    </w:p>
    <w:p w14:paraId="7CA6A736" w14:textId="77777777" w:rsidR="009D4928" w:rsidRPr="00412AF6" w:rsidRDefault="00D622F2" w:rsidP="00D622F2">
      <w:pPr>
        <w:autoSpaceDE w:val="0"/>
        <w:autoSpaceDN w:val="0"/>
        <w:adjustRightInd w:val="0"/>
        <w:snapToGrid w:val="0"/>
        <w:ind w:left="720" w:hangingChars="300" w:hanging="720"/>
        <w:jc w:val="left"/>
        <w:rPr>
          <w:rFonts w:ascii="ＭＳ 明朝" w:hAnsi="ＭＳ 明朝" w:cs="ＭＳ 明朝"/>
          <w:color w:val="000000"/>
          <w:kern w:val="0"/>
          <w:sz w:val="24"/>
        </w:rPr>
      </w:pPr>
      <w:r w:rsidRPr="00412AF6">
        <w:rPr>
          <w:rFonts w:ascii="ＭＳ 明朝" w:hAnsi="ＭＳ 明朝" w:cs="ＭＳ 明朝" w:hint="eastAsia"/>
          <w:color w:val="000000"/>
          <w:kern w:val="0"/>
          <w:sz w:val="24"/>
        </w:rPr>
        <w:t xml:space="preserve"> </w:t>
      </w:r>
      <w:r w:rsidRPr="00412AF6">
        <w:rPr>
          <w:rFonts w:ascii="ＭＳ 明朝" w:hAnsi="ＭＳ 明朝" w:cs="ＭＳ 明朝"/>
          <w:color w:val="000000"/>
          <w:kern w:val="0"/>
          <w:sz w:val="24"/>
        </w:rPr>
        <w:t xml:space="preserve">   </w:t>
      </w:r>
      <w:r w:rsidR="009D4928" w:rsidRPr="00412AF6">
        <w:rPr>
          <w:rFonts w:ascii="ＭＳ 明朝" w:hAnsi="ＭＳ 明朝" w:cs="ＭＳ 明朝" w:hint="eastAsia"/>
          <w:color w:val="000000"/>
          <w:kern w:val="0"/>
          <w:sz w:val="24"/>
        </w:rPr>
        <w:t>ア  契約履行方法の変更による原価改善の場合にあっては、契約履行方法に変更があったことが明白であること。</w:t>
      </w:r>
    </w:p>
    <w:p w14:paraId="2069C8BE" w14:textId="77777777" w:rsidR="009D4928" w:rsidRPr="00412AF6" w:rsidRDefault="00D622F2" w:rsidP="00D622F2">
      <w:pPr>
        <w:autoSpaceDE w:val="0"/>
        <w:autoSpaceDN w:val="0"/>
        <w:adjustRightInd w:val="0"/>
        <w:snapToGrid w:val="0"/>
        <w:ind w:left="720" w:hangingChars="300" w:hanging="720"/>
        <w:jc w:val="left"/>
        <w:rPr>
          <w:rFonts w:ascii="ＭＳ 明朝" w:hAnsi="ＭＳ 明朝" w:cs="ＭＳ 明朝"/>
          <w:color w:val="000000"/>
          <w:kern w:val="0"/>
          <w:sz w:val="24"/>
        </w:rPr>
      </w:pPr>
      <w:r w:rsidRPr="00412AF6">
        <w:rPr>
          <w:rFonts w:ascii="ＭＳ 明朝" w:hAnsi="ＭＳ 明朝" w:cs="ＭＳ 明朝"/>
          <w:color w:val="000000"/>
          <w:kern w:val="0"/>
          <w:sz w:val="24"/>
        </w:rPr>
        <w:t xml:space="preserve">    </w:t>
      </w:r>
      <w:r w:rsidR="009D4928" w:rsidRPr="00412AF6">
        <w:rPr>
          <w:rFonts w:ascii="ＭＳ 明朝" w:hAnsi="ＭＳ 明朝" w:cs="ＭＳ 明朝" w:hint="eastAsia"/>
          <w:color w:val="000000"/>
          <w:kern w:val="0"/>
          <w:sz w:val="24"/>
        </w:rPr>
        <w:t>イ  生産効率の向上による原価改善の場合にあっては、原始伝票、原価元帳等の帳票類により、特定の工程又は製品若しくは部品に係る計数の改善が客観的に確認できること。</w:t>
      </w:r>
    </w:p>
    <w:p w14:paraId="1546D9E6" w14:textId="77777777" w:rsidR="009D4928" w:rsidRPr="00027DA7" w:rsidRDefault="00D622F2" w:rsidP="00D622F2">
      <w:pPr>
        <w:autoSpaceDE w:val="0"/>
        <w:autoSpaceDN w:val="0"/>
        <w:adjustRightInd w:val="0"/>
        <w:snapToGrid w:val="0"/>
        <w:ind w:left="480" w:hangingChars="200" w:hanging="480"/>
        <w:jc w:val="left"/>
        <w:rPr>
          <w:rFonts w:ascii="ＭＳ 明朝" w:hAnsi="ＭＳ 明朝" w:cs="ＭＳ 明朝"/>
          <w:color w:val="000000"/>
          <w:kern w:val="0"/>
          <w:sz w:val="24"/>
        </w:rPr>
      </w:pPr>
      <w:r w:rsidRPr="00412AF6">
        <w:rPr>
          <w:rFonts w:ascii="ＭＳ 明朝" w:hAnsi="ＭＳ 明朝" w:cs="ＭＳ 明朝"/>
          <w:color w:val="000000"/>
          <w:kern w:val="0"/>
          <w:sz w:val="24"/>
        </w:rPr>
        <w:t xml:space="preserve"> </w:t>
      </w:r>
      <w:r w:rsidR="009D4928" w:rsidRPr="00412AF6">
        <w:rPr>
          <w:rFonts w:ascii="ＭＳ 明朝" w:hAnsi="ＭＳ 明朝" w:cs="ＭＳ 明朝" w:hint="eastAsia"/>
          <w:color w:val="000000"/>
          <w:kern w:val="0"/>
          <w:sz w:val="24"/>
        </w:rPr>
        <w:t>(3)  乙（乙の下請負企業を含む）が保有する技術又はアイデア・製造ノウハウが活用されていること。ただし、生産効率の向上による場合にあっ</w:t>
      </w:r>
      <w:r w:rsidR="009D4928" w:rsidRPr="00027DA7">
        <w:rPr>
          <w:rFonts w:ascii="ＭＳ 明朝" w:hAnsi="ＭＳ 明朝" w:cs="ＭＳ 明朝" w:hint="eastAsia"/>
          <w:color w:val="000000"/>
          <w:kern w:val="0"/>
          <w:sz w:val="24"/>
        </w:rPr>
        <w:t>ては、この限りではない。</w:t>
      </w:r>
    </w:p>
    <w:p w14:paraId="5A21FADC" w14:textId="77777777" w:rsidR="009D4928" w:rsidRPr="00027DA7" w:rsidRDefault="00D622F2" w:rsidP="00D622F2">
      <w:pPr>
        <w:autoSpaceDE w:val="0"/>
        <w:autoSpaceDN w:val="0"/>
        <w:adjustRightInd w:val="0"/>
        <w:snapToGrid w:val="0"/>
        <w:ind w:left="480" w:hangingChars="200" w:hanging="480"/>
        <w:jc w:val="left"/>
        <w:rPr>
          <w:rFonts w:ascii="ＭＳ 明朝" w:hAnsi="ＭＳ 明朝" w:cs="ＭＳ 明朝"/>
          <w:color w:val="000000"/>
          <w:kern w:val="0"/>
          <w:sz w:val="24"/>
        </w:rPr>
      </w:pPr>
      <w:r>
        <w:rPr>
          <w:rFonts w:ascii="ＭＳ 明朝" w:hAnsi="ＭＳ 明朝" w:cs="ＭＳ 明朝"/>
          <w:color w:val="000000"/>
          <w:kern w:val="0"/>
          <w:sz w:val="24"/>
        </w:rPr>
        <w:t xml:space="preserve"> </w:t>
      </w:r>
      <w:r w:rsidR="009D4928" w:rsidRPr="00027DA7">
        <w:rPr>
          <w:rFonts w:ascii="ＭＳ 明朝" w:hAnsi="ＭＳ 明朝" w:cs="ＭＳ 明朝" w:hint="eastAsia"/>
          <w:color w:val="000000"/>
          <w:kern w:val="0"/>
          <w:sz w:val="24"/>
        </w:rPr>
        <w:t>(4)  納期に変更がないこと。</w:t>
      </w:r>
    </w:p>
    <w:p w14:paraId="64A1AD80" w14:textId="77777777" w:rsidR="009D4928" w:rsidRPr="00027DA7" w:rsidRDefault="009D4928" w:rsidP="00027DA7">
      <w:pPr>
        <w:autoSpaceDE w:val="0"/>
        <w:autoSpaceDN w:val="0"/>
        <w:adjustRightInd w:val="0"/>
        <w:snapToGrid w:val="0"/>
        <w:ind w:leftChars="50" w:left="225" w:hangingChars="50" w:hanging="120"/>
        <w:jc w:val="left"/>
        <w:rPr>
          <w:rFonts w:ascii="ＭＳ 明朝" w:hAnsi="ＭＳ 明朝" w:cs="ＭＳ 明朝"/>
          <w:color w:val="000000"/>
          <w:kern w:val="0"/>
          <w:sz w:val="24"/>
        </w:rPr>
      </w:pPr>
      <w:r w:rsidRPr="00027DA7">
        <w:rPr>
          <w:rFonts w:ascii="ＭＳ 明朝" w:hAnsi="ＭＳ 明朝" w:cs="ＭＳ 明朝" w:hint="eastAsia"/>
          <w:color w:val="000000"/>
          <w:kern w:val="0"/>
          <w:sz w:val="24"/>
        </w:rPr>
        <w:t xml:space="preserve">　（インセンティブ契約制度の適用申請）</w:t>
      </w:r>
    </w:p>
    <w:p w14:paraId="2989F0B3" w14:textId="77777777" w:rsidR="009D4928" w:rsidRPr="00027DA7" w:rsidRDefault="009D4928" w:rsidP="00027DA7">
      <w:pPr>
        <w:autoSpaceDE w:val="0"/>
        <w:autoSpaceDN w:val="0"/>
        <w:adjustRightInd w:val="0"/>
        <w:snapToGrid w:val="0"/>
        <w:ind w:left="240" w:hangingChars="100" w:hanging="240"/>
        <w:jc w:val="left"/>
        <w:rPr>
          <w:rFonts w:ascii="ＭＳ 明朝" w:hAnsi="ＭＳ 明朝" w:cs="ＭＳ 明朝"/>
          <w:color w:val="000000"/>
          <w:kern w:val="0"/>
          <w:sz w:val="24"/>
        </w:rPr>
      </w:pPr>
      <w:r w:rsidRPr="00027DA7">
        <w:rPr>
          <w:rFonts w:ascii="ＭＳ 明朝" w:hAnsi="ＭＳ 明朝" w:cs="ＭＳ 明朝" w:hint="eastAsia"/>
          <w:color w:val="000000"/>
          <w:kern w:val="0"/>
          <w:sz w:val="24"/>
        </w:rPr>
        <w:t>第４条　乙は、甲にインセンティブ契約制度の適用申請を行うときは、甲が定める手続きに従い、原価改善提案書（原価改善提案を行うための申請書類をいう。）又は原価改善申告書（原価改善申告を行うための申請書類をいう。）（以下「提案書等」という。）を甲に提出するものとする。</w:t>
      </w:r>
    </w:p>
    <w:p w14:paraId="2BE3DDC4" w14:textId="77777777" w:rsidR="009D4928" w:rsidRPr="00027DA7" w:rsidRDefault="009D4928" w:rsidP="00027DA7">
      <w:pPr>
        <w:autoSpaceDE w:val="0"/>
        <w:autoSpaceDN w:val="0"/>
        <w:adjustRightInd w:val="0"/>
        <w:snapToGrid w:val="0"/>
        <w:ind w:left="240" w:hangingChars="100" w:hanging="240"/>
        <w:jc w:val="left"/>
        <w:rPr>
          <w:rFonts w:ascii="ＭＳ 明朝" w:hAnsi="ＭＳ 明朝" w:cs="ＭＳ 明朝"/>
          <w:color w:val="000000"/>
          <w:kern w:val="0"/>
          <w:sz w:val="24"/>
        </w:rPr>
      </w:pPr>
      <w:r w:rsidRPr="00027DA7">
        <w:rPr>
          <w:rFonts w:ascii="ＭＳ 明朝" w:hAnsi="ＭＳ 明朝" w:cs="ＭＳ 明朝" w:hint="eastAsia"/>
          <w:color w:val="000000"/>
          <w:kern w:val="0"/>
          <w:sz w:val="24"/>
        </w:rPr>
        <w:t>２  提案書等の甲への提出期間は次のとおりとする。</w:t>
      </w:r>
    </w:p>
    <w:p w14:paraId="5FBF80C4" w14:textId="77777777" w:rsidR="009D4928" w:rsidRPr="00027DA7" w:rsidRDefault="00D622F2" w:rsidP="00D622F2">
      <w:pPr>
        <w:autoSpaceDE w:val="0"/>
        <w:autoSpaceDN w:val="0"/>
        <w:adjustRightInd w:val="0"/>
        <w:snapToGrid w:val="0"/>
        <w:ind w:left="480" w:hangingChars="200" w:hanging="480"/>
        <w:jc w:val="left"/>
        <w:rPr>
          <w:rFonts w:ascii="ＭＳ 明朝" w:hAnsi="ＭＳ 明朝" w:cs="ＭＳ 明朝"/>
          <w:color w:val="000000"/>
          <w:kern w:val="0"/>
          <w:sz w:val="24"/>
        </w:rPr>
      </w:pPr>
      <w:r>
        <w:rPr>
          <w:rFonts w:ascii="ＭＳ 明朝" w:hAnsi="ＭＳ 明朝" w:cs="ＭＳ 明朝"/>
          <w:color w:val="000000"/>
          <w:kern w:val="0"/>
          <w:sz w:val="24"/>
        </w:rPr>
        <w:t xml:space="preserve"> </w:t>
      </w:r>
      <w:r w:rsidR="009D4928" w:rsidRPr="00027DA7">
        <w:rPr>
          <w:rFonts w:ascii="ＭＳ 明朝" w:hAnsi="ＭＳ 明朝" w:cs="ＭＳ 明朝" w:hint="eastAsia"/>
          <w:color w:val="000000"/>
          <w:kern w:val="0"/>
          <w:sz w:val="24"/>
        </w:rPr>
        <w:t>(1)  原価改善提案方式による適用申請にあっては、契約履行を開始してから、原価改善に着手するまでの間。ただし、インセンティブ契約制度の適用には、当該原価改善の着手までに原価改善提案の採用が決定されることを要する。</w:t>
      </w:r>
    </w:p>
    <w:p w14:paraId="50BBD3DE" w14:textId="77777777" w:rsidR="009D4928" w:rsidRPr="00027DA7" w:rsidRDefault="00D622F2" w:rsidP="00D622F2">
      <w:pPr>
        <w:autoSpaceDE w:val="0"/>
        <w:autoSpaceDN w:val="0"/>
        <w:adjustRightInd w:val="0"/>
        <w:snapToGrid w:val="0"/>
        <w:ind w:left="480" w:hangingChars="200" w:hanging="480"/>
        <w:jc w:val="left"/>
        <w:rPr>
          <w:rFonts w:ascii="ＭＳ 明朝" w:hAnsi="ＭＳ 明朝" w:cs="ＭＳ 明朝"/>
          <w:color w:val="000000"/>
          <w:kern w:val="0"/>
          <w:sz w:val="24"/>
        </w:rPr>
      </w:pPr>
      <w:r>
        <w:rPr>
          <w:rFonts w:ascii="ＭＳ 明朝" w:hAnsi="ＭＳ 明朝" w:cs="ＭＳ 明朝"/>
          <w:color w:val="000000"/>
          <w:kern w:val="0"/>
          <w:sz w:val="24"/>
        </w:rPr>
        <w:t xml:space="preserve"> </w:t>
      </w:r>
      <w:r w:rsidR="009D4928" w:rsidRPr="00027DA7">
        <w:rPr>
          <w:rFonts w:ascii="ＭＳ 明朝" w:hAnsi="ＭＳ 明朝" w:cs="ＭＳ 明朝" w:hint="eastAsia"/>
          <w:color w:val="000000"/>
          <w:kern w:val="0"/>
          <w:sz w:val="24"/>
        </w:rPr>
        <w:t>(2)  原価改善申告方式による適用申請にあっては、契約の履行を開始してから、当該契約の履行を完了するまでの間。ただし、当該契約が原価監査付契約であって、当該原価監査付契約に係る実際原価計算書を契約の履行の完了よりも前に提出することを約定しているときは、当該実際原価計算書の提出までに、原価改善申告書を提出することを要する。</w:t>
      </w:r>
    </w:p>
    <w:p w14:paraId="50BBBE5E" w14:textId="77777777" w:rsidR="009D4928" w:rsidRPr="00027DA7" w:rsidRDefault="009D4928" w:rsidP="00027DA7">
      <w:pPr>
        <w:autoSpaceDE w:val="0"/>
        <w:autoSpaceDN w:val="0"/>
        <w:adjustRightInd w:val="0"/>
        <w:snapToGrid w:val="0"/>
        <w:ind w:left="240" w:hangingChars="100" w:hanging="240"/>
        <w:jc w:val="left"/>
        <w:rPr>
          <w:rFonts w:ascii="ＭＳ 明朝" w:hAnsi="ＭＳ 明朝" w:cs="ＭＳ 明朝"/>
          <w:color w:val="000000"/>
          <w:kern w:val="0"/>
          <w:sz w:val="24"/>
        </w:rPr>
      </w:pPr>
      <w:r w:rsidRPr="00027DA7">
        <w:rPr>
          <w:rFonts w:ascii="ＭＳ 明朝" w:hAnsi="ＭＳ 明朝" w:cs="ＭＳ 明朝" w:hint="eastAsia"/>
          <w:color w:val="000000"/>
          <w:kern w:val="0"/>
          <w:sz w:val="24"/>
        </w:rPr>
        <w:t>３  甲は、乙から提案書等が提出された場合は、当該提案書等の内容を審査し、当該提案書に係る原価改善提案等の採用又は認定の可否を決定し、その結果を乙に通知するものとする。この場合において、原価改善提案を採用しないとき、原価改善提案の採用に条件を付すとき、又は原価改善申告を認定しないときは、その理由を乙に示すものとする。</w:t>
      </w:r>
    </w:p>
    <w:p w14:paraId="4D830A5E" w14:textId="77777777" w:rsidR="009D4928" w:rsidRPr="00027DA7" w:rsidRDefault="009D4928" w:rsidP="00027DA7">
      <w:pPr>
        <w:autoSpaceDE w:val="0"/>
        <w:autoSpaceDN w:val="0"/>
        <w:adjustRightInd w:val="0"/>
        <w:snapToGrid w:val="0"/>
        <w:ind w:left="240" w:hangingChars="100" w:hanging="240"/>
        <w:jc w:val="left"/>
        <w:rPr>
          <w:rFonts w:ascii="ＭＳ 明朝" w:hAnsi="ＭＳ 明朝" w:cs="ＭＳ 明朝"/>
          <w:color w:val="000000"/>
          <w:kern w:val="0"/>
          <w:sz w:val="24"/>
        </w:rPr>
      </w:pPr>
      <w:r w:rsidRPr="00027DA7">
        <w:rPr>
          <w:rFonts w:ascii="ＭＳ 明朝" w:hAnsi="ＭＳ 明朝" w:cs="ＭＳ 明朝" w:hint="eastAsia"/>
          <w:color w:val="000000"/>
          <w:kern w:val="0"/>
          <w:sz w:val="24"/>
        </w:rPr>
        <w:t>４  前号の決定は、原則として、提案の日から２０日以内に行うものとする。</w:t>
      </w:r>
    </w:p>
    <w:p w14:paraId="37319968" w14:textId="77777777" w:rsidR="009D4928" w:rsidRPr="00027DA7" w:rsidRDefault="009D4928" w:rsidP="00027DA7">
      <w:pPr>
        <w:autoSpaceDE w:val="0"/>
        <w:autoSpaceDN w:val="0"/>
        <w:adjustRightInd w:val="0"/>
        <w:snapToGrid w:val="0"/>
        <w:ind w:leftChars="100" w:left="210"/>
        <w:jc w:val="left"/>
        <w:rPr>
          <w:rFonts w:ascii="ＭＳ 明朝" w:hAnsi="ＭＳ 明朝" w:cs="ＭＳ 明朝"/>
          <w:color w:val="000000"/>
          <w:kern w:val="0"/>
          <w:sz w:val="24"/>
        </w:rPr>
      </w:pPr>
      <w:r w:rsidRPr="00027DA7">
        <w:rPr>
          <w:rFonts w:ascii="ＭＳ 明朝" w:hAnsi="ＭＳ 明朝" w:cs="ＭＳ 明朝" w:hint="eastAsia"/>
          <w:color w:val="000000"/>
          <w:kern w:val="0"/>
          <w:sz w:val="24"/>
        </w:rPr>
        <w:t>（原価改善提案の採用及び原価改善申告の認定）</w:t>
      </w:r>
    </w:p>
    <w:p w14:paraId="04D6FBC8" w14:textId="77777777" w:rsidR="009D4928" w:rsidRPr="00027DA7" w:rsidRDefault="009D4928" w:rsidP="00027DA7">
      <w:pPr>
        <w:autoSpaceDE w:val="0"/>
        <w:autoSpaceDN w:val="0"/>
        <w:adjustRightInd w:val="0"/>
        <w:snapToGrid w:val="0"/>
        <w:ind w:left="240" w:hangingChars="100" w:hanging="240"/>
        <w:jc w:val="left"/>
        <w:rPr>
          <w:rFonts w:ascii="ＭＳ 明朝" w:hAnsi="ＭＳ 明朝" w:cs="ＭＳ 明朝"/>
          <w:color w:val="000000"/>
          <w:kern w:val="0"/>
          <w:sz w:val="24"/>
        </w:rPr>
      </w:pPr>
      <w:r w:rsidRPr="00027DA7">
        <w:rPr>
          <w:rFonts w:ascii="ＭＳ 明朝" w:hAnsi="ＭＳ 明朝" w:cs="ＭＳ 明朝" w:hint="eastAsia"/>
          <w:color w:val="000000"/>
          <w:kern w:val="0"/>
          <w:sz w:val="24"/>
        </w:rPr>
        <w:t>第５条　乙は、甲にインセンティブ契約制度の適用申請を行うときは、甲が定める手続きに従い、原価改善提案書又は原価改善申告書を甲に提出することによって、これを行うものとする。</w:t>
      </w:r>
    </w:p>
    <w:p w14:paraId="4685E8B2" w14:textId="77777777" w:rsidR="009D4928" w:rsidRPr="00027DA7" w:rsidRDefault="009D4928" w:rsidP="00027DA7">
      <w:pPr>
        <w:autoSpaceDE w:val="0"/>
        <w:autoSpaceDN w:val="0"/>
        <w:adjustRightInd w:val="0"/>
        <w:snapToGrid w:val="0"/>
        <w:ind w:left="240" w:hangingChars="100" w:hanging="240"/>
        <w:jc w:val="left"/>
        <w:rPr>
          <w:rFonts w:ascii="ＭＳ 明朝" w:hAnsi="ＭＳ 明朝" w:cs="ＭＳ 明朝"/>
          <w:color w:val="000000"/>
          <w:kern w:val="0"/>
          <w:sz w:val="24"/>
        </w:rPr>
      </w:pPr>
      <w:r w:rsidRPr="00027DA7">
        <w:rPr>
          <w:rFonts w:ascii="ＭＳ 明朝" w:hAnsi="ＭＳ 明朝" w:cs="ＭＳ 明朝" w:hint="eastAsia"/>
          <w:color w:val="000000"/>
          <w:kern w:val="0"/>
          <w:sz w:val="24"/>
        </w:rPr>
        <w:t>２  甲は、乙から原価改善提案書又は原価改善申告書を受理したときは、原則として２０日以内に、当該原価改善提案又は当該原価改善申告による原価改善の方法及びその効果によるコスト削減額がこの特約条項の趣旨に照らして適正であるか否かの審査（原価改善提案方式（コスト削減額事後確定型）にあっては、コスト削減額についての審査を除く。）を行い、乙に当該原価改善提案の採用の当否又は当該原価改善申告の認定の当否について通知する。ただし、原価改善提案の採用によって、装備品等の機能若しくは性能若しくは役務の効果又は防衛省におけるじ後の整備若しくは補給に係る業務に変更を生じるか否かの確認を行う場合は、当該原価改善提案の採用に係る通知を３０日以内に行うことができるものとする。また、当該原価</w:t>
      </w:r>
      <w:r w:rsidRPr="00027DA7">
        <w:rPr>
          <w:rFonts w:ascii="ＭＳ 明朝" w:hAnsi="ＭＳ 明朝" w:cs="ＭＳ 明朝" w:hint="eastAsia"/>
          <w:color w:val="000000"/>
          <w:kern w:val="0"/>
          <w:sz w:val="24"/>
        </w:rPr>
        <w:lastRenderedPageBreak/>
        <w:t>改善提案の採用決定に当たって、甲が部外の有識者に意見を聴取する場合には、当該通知を４５日以内に行うことができるものとする。</w:t>
      </w:r>
    </w:p>
    <w:p w14:paraId="1A3CC19E" w14:textId="77777777" w:rsidR="009D4928" w:rsidRPr="00027DA7" w:rsidRDefault="009D4928" w:rsidP="00027DA7">
      <w:pPr>
        <w:autoSpaceDE w:val="0"/>
        <w:autoSpaceDN w:val="0"/>
        <w:adjustRightInd w:val="0"/>
        <w:snapToGrid w:val="0"/>
        <w:ind w:left="240" w:hangingChars="100" w:hanging="240"/>
        <w:jc w:val="left"/>
        <w:rPr>
          <w:rFonts w:ascii="ＭＳ 明朝" w:hAnsi="ＭＳ 明朝" w:cs="ＭＳ 明朝"/>
          <w:color w:val="000000"/>
          <w:kern w:val="0"/>
          <w:sz w:val="24"/>
        </w:rPr>
      </w:pPr>
      <w:r w:rsidRPr="00027DA7">
        <w:rPr>
          <w:rFonts w:ascii="ＭＳ 明朝" w:hAnsi="ＭＳ 明朝" w:cs="ＭＳ 明朝" w:hint="eastAsia"/>
          <w:color w:val="000000"/>
          <w:kern w:val="0"/>
          <w:sz w:val="24"/>
        </w:rPr>
        <w:t>３　前項の規定にかかわらず、甲は、正当な理由があるときは、延長後の期限と延長の理由を文書によって乙に通知することによって、同項に規定する期限を延長することができるものとする。</w:t>
      </w:r>
    </w:p>
    <w:p w14:paraId="27DC92C8" w14:textId="77777777" w:rsidR="009D4928" w:rsidRPr="00027DA7" w:rsidRDefault="009D4928" w:rsidP="00027DA7">
      <w:pPr>
        <w:autoSpaceDE w:val="0"/>
        <w:autoSpaceDN w:val="0"/>
        <w:adjustRightInd w:val="0"/>
        <w:snapToGrid w:val="0"/>
        <w:ind w:left="240" w:hangingChars="100" w:hanging="240"/>
        <w:jc w:val="left"/>
        <w:rPr>
          <w:rFonts w:ascii="ＭＳ 明朝" w:hAnsi="ＭＳ 明朝" w:cs="ＭＳ 明朝"/>
          <w:color w:val="000000"/>
          <w:kern w:val="0"/>
          <w:sz w:val="24"/>
        </w:rPr>
      </w:pPr>
      <w:r w:rsidRPr="00027DA7">
        <w:rPr>
          <w:rFonts w:ascii="ＭＳ 明朝" w:hAnsi="ＭＳ 明朝" w:cs="ＭＳ 明朝" w:hint="eastAsia"/>
          <w:color w:val="000000"/>
          <w:kern w:val="0"/>
          <w:sz w:val="24"/>
        </w:rPr>
        <w:t>４  甲は、乙の原価改善提案の採用によった装備品等の製造又は整備、修理、改造等の役務を行った後に、当該装備品等の機能及び性能に低下を招いていないことを確認する試験（以下「確認試験」という。）を行う必要があると判断したときは、当該原価改善の着手後に確認試験を行うことを条件として、当該原価改善の採用を決定することができるものとする。この際、確認試験について第９条の規定のほかに必要な事項は、甲乙が協議して別に定めるものとする。</w:t>
      </w:r>
    </w:p>
    <w:p w14:paraId="53F7C7F7" w14:textId="77777777" w:rsidR="009D4928" w:rsidRPr="00027DA7" w:rsidRDefault="009D4928" w:rsidP="00027DA7">
      <w:pPr>
        <w:autoSpaceDE w:val="0"/>
        <w:autoSpaceDN w:val="0"/>
        <w:adjustRightInd w:val="0"/>
        <w:snapToGrid w:val="0"/>
        <w:ind w:left="240" w:hangingChars="100" w:hanging="240"/>
        <w:jc w:val="left"/>
        <w:rPr>
          <w:rFonts w:ascii="ＭＳ 明朝" w:hAnsi="ＭＳ 明朝" w:cs="ＭＳ 明朝"/>
          <w:color w:val="000000"/>
          <w:kern w:val="0"/>
          <w:sz w:val="24"/>
        </w:rPr>
      </w:pPr>
      <w:r w:rsidRPr="00027DA7">
        <w:rPr>
          <w:rFonts w:ascii="ＭＳ 明朝" w:hAnsi="ＭＳ 明朝" w:cs="ＭＳ 明朝" w:hint="eastAsia"/>
          <w:color w:val="000000"/>
          <w:kern w:val="0"/>
          <w:sz w:val="24"/>
        </w:rPr>
        <w:t>５  甲は、乙の原価改善提案を採用しない又は原価改善申告を認定しない決定を行ったときは、第２項に基づく乙への通知において、その理由を明らかにしなければならない。</w:t>
      </w:r>
    </w:p>
    <w:p w14:paraId="63BF293E" w14:textId="77777777" w:rsidR="009D4928" w:rsidRPr="00027DA7" w:rsidRDefault="009D4928" w:rsidP="00027DA7">
      <w:pPr>
        <w:autoSpaceDE w:val="0"/>
        <w:autoSpaceDN w:val="0"/>
        <w:adjustRightInd w:val="0"/>
        <w:snapToGrid w:val="0"/>
        <w:ind w:leftChars="100" w:left="210"/>
        <w:jc w:val="left"/>
        <w:rPr>
          <w:rFonts w:ascii="ＭＳ 明朝" w:hAnsi="ＭＳ 明朝" w:cs="ＭＳ 明朝"/>
          <w:color w:val="000000"/>
          <w:kern w:val="0"/>
          <w:sz w:val="24"/>
        </w:rPr>
      </w:pPr>
      <w:r w:rsidRPr="00027DA7">
        <w:rPr>
          <w:rFonts w:ascii="ＭＳ 明朝" w:hAnsi="ＭＳ 明朝" w:cs="ＭＳ 明朝" w:hint="eastAsia"/>
          <w:color w:val="000000"/>
          <w:kern w:val="0"/>
          <w:sz w:val="24"/>
        </w:rPr>
        <w:t>（インセンティブ契約制度の適用期間）</w:t>
      </w:r>
    </w:p>
    <w:p w14:paraId="379E198C" w14:textId="77777777" w:rsidR="009D4928" w:rsidRPr="00027DA7" w:rsidRDefault="009D4928" w:rsidP="00027DA7">
      <w:pPr>
        <w:autoSpaceDE w:val="0"/>
        <w:autoSpaceDN w:val="0"/>
        <w:adjustRightInd w:val="0"/>
        <w:snapToGrid w:val="0"/>
        <w:ind w:left="240" w:hangingChars="100" w:hanging="240"/>
        <w:jc w:val="left"/>
        <w:rPr>
          <w:rFonts w:ascii="ＭＳ 明朝" w:hAnsi="ＭＳ 明朝" w:cs="ＭＳ 明朝"/>
          <w:color w:val="000000"/>
          <w:kern w:val="0"/>
          <w:sz w:val="24"/>
        </w:rPr>
      </w:pPr>
      <w:r w:rsidRPr="00027DA7">
        <w:rPr>
          <w:rFonts w:ascii="ＭＳ 明朝" w:hAnsi="ＭＳ 明朝" w:cs="ＭＳ 明朝" w:hint="eastAsia"/>
          <w:color w:val="000000"/>
          <w:kern w:val="0"/>
          <w:sz w:val="24"/>
        </w:rPr>
        <w:t>第６条　インセンティブ契約制度の適用は、甲が原価改善提案の採用を決定した日（以下「採用決定日」という。）又は原価改善申告を認定した日（以下「認定日」という。）から開始するものとし、適用期間は原則５年間とする。ただし、申請契約の金額に対するコスト削減額の割合が１０パーセントを上回る場合は、当該割合が１０パーセントを上回るごとに適用期間を１年ずつ加算するものとする。</w:t>
      </w:r>
    </w:p>
    <w:p w14:paraId="4746EA86" w14:textId="77777777" w:rsidR="009D4928" w:rsidRPr="00027DA7" w:rsidRDefault="009D4928" w:rsidP="00027DA7">
      <w:pPr>
        <w:autoSpaceDE w:val="0"/>
        <w:autoSpaceDN w:val="0"/>
        <w:adjustRightInd w:val="0"/>
        <w:snapToGrid w:val="0"/>
        <w:ind w:leftChars="100" w:left="210"/>
        <w:jc w:val="left"/>
        <w:rPr>
          <w:rFonts w:ascii="ＭＳ 明朝" w:hAnsi="ＭＳ 明朝" w:cs="ＭＳ 明朝"/>
          <w:color w:val="000000"/>
          <w:kern w:val="0"/>
          <w:sz w:val="24"/>
        </w:rPr>
      </w:pPr>
      <w:r w:rsidRPr="00027DA7">
        <w:rPr>
          <w:rFonts w:ascii="ＭＳ 明朝" w:hAnsi="ＭＳ 明朝" w:cs="ＭＳ 明朝" w:hint="eastAsia"/>
          <w:color w:val="000000"/>
          <w:kern w:val="0"/>
          <w:sz w:val="24"/>
        </w:rPr>
        <w:t>（インセンティブ契約制度に関する確認書の交換）</w:t>
      </w:r>
    </w:p>
    <w:p w14:paraId="069FE848" w14:textId="77777777" w:rsidR="009D4928" w:rsidRPr="00027DA7" w:rsidRDefault="009D4928" w:rsidP="00027DA7">
      <w:pPr>
        <w:autoSpaceDE w:val="0"/>
        <w:autoSpaceDN w:val="0"/>
        <w:adjustRightInd w:val="0"/>
        <w:snapToGrid w:val="0"/>
        <w:ind w:left="240" w:hangingChars="100" w:hanging="240"/>
        <w:jc w:val="left"/>
        <w:rPr>
          <w:rFonts w:ascii="ＭＳ 明朝" w:hAnsi="ＭＳ 明朝" w:cs="ＭＳ 明朝"/>
          <w:color w:val="000000"/>
          <w:kern w:val="0"/>
          <w:sz w:val="24"/>
        </w:rPr>
      </w:pPr>
      <w:r w:rsidRPr="00027DA7">
        <w:rPr>
          <w:rFonts w:ascii="ＭＳ 明朝" w:hAnsi="ＭＳ 明朝" w:cs="ＭＳ 明朝" w:hint="eastAsia"/>
          <w:color w:val="000000"/>
          <w:kern w:val="0"/>
          <w:sz w:val="24"/>
        </w:rPr>
        <w:t>第７条　甲が原価改善提案の採用を決定し、又は原価改善申告を認定した場合は、甲及び乙は、速やかに、甲が定めるインセンティブ契約制度に関する確認書（以下「確認書」という。）を相互に取り交わし、次の各号の事項を確認するとともに、申請契約にインセンティブ契約制度の適用を受ける契約に関する特約条項（以下「インセンティブ適用契約特約条項」という。）を付帯する変更契約を締結するものとする。なお、採用決定日又は認定日以降であっても、甲及び乙が確認書を取り交わすまでの間にあっては、インセンティブ契約制度の効力は発生しないものとする。</w:t>
      </w:r>
    </w:p>
    <w:p w14:paraId="3F9EBE37" w14:textId="77777777" w:rsidR="009D4928" w:rsidRPr="00027DA7" w:rsidRDefault="00D622F2" w:rsidP="00D622F2">
      <w:pPr>
        <w:autoSpaceDE w:val="0"/>
        <w:autoSpaceDN w:val="0"/>
        <w:adjustRightInd w:val="0"/>
        <w:snapToGrid w:val="0"/>
        <w:ind w:left="480" w:hangingChars="200" w:hanging="480"/>
        <w:jc w:val="left"/>
        <w:rPr>
          <w:rFonts w:ascii="ＭＳ 明朝" w:hAnsi="ＭＳ 明朝" w:cs="ＭＳ 明朝"/>
          <w:color w:val="000000"/>
          <w:kern w:val="0"/>
          <w:sz w:val="24"/>
        </w:rPr>
      </w:pPr>
      <w:r>
        <w:rPr>
          <w:rFonts w:ascii="ＭＳ 明朝" w:hAnsi="ＭＳ 明朝" w:cs="ＭＳ 明朝"/>
          <w:color w:val="000000"/>
          <w:kern w:val="0"/>
          <w:sz w:val="24"/>
        </w:rPr>
        <w:t xml:space="preserve"> </w:t>
      </w:r>
      <w:r w:rsidR="009D4928" w:rsidRPr="00027DA7">
        <w:rPr>
          <w:rFonts w:ascii="ＭＳ 明朝" w:hAnsi="ＭＳ 明朝" w:cs="ＭＳ 明朝" w:hint="eastAsia"/>
          <w:color w:val="000000"/>
          <w:kern w:val="0"/>
          <w:sz w:val="24"/>
        </w:rPr>
        <w:t>(1)  インセンティブ契約制度の適用を受ける契約（原価改善提案書の提出により当該原価改善提案の採用が決定され、又は原価改善申告書の提出により当該原価改善申告が認定された原価改善による加工工程を契約履行の一部に含み、この特約条項に定めるインセンティブ契約制度の適用を受けることとなる契約をいう。以下同じ。）の範囲</w:t>
      </w:r>
    </w:p>
    <w:p w14:paraId="47F41654" w14:textId="77777777" w:rsidR="009D4928" w:rsidRPr="00027DA7" w:rsidRDefault="00D622F2" w:rsidP="00D622F2">
      <w:pPr>
        <w:autoSpaceDE w:val="0"/>
        <w:autoSpaceDN w:val="0"/>
        <w:adjustRightInd w:val="0"/>
        <w:snapToGrid w:val="0"/>
        <w:ind w:left="480" w:hangingChars="200" w:hanging="480"/>
        <w:jc w:val="left"/>
        <w:rPr>
          <w:rFonts w:ascii="ＭＳ 明朝" w:hAnsi="ＭＳ 明朝" w:cs="ＭＳ 明朝"/>
          <w:color w:val="000000"/>
          <w:kern w:val="0"/>
          <w:sz w:val="24"/>
        </w:rPr>
      </w:pPr>
      <w:r>
        <w:rPr>
          <w:rFonts w:ascii="ＭＳ 明朝" w:hAnsi="ＭＳ 明朝" w:cs="ＭＳ 明朝"/>
          <w:color w:val="000000"/>
          <w:kern w:val="0"/>
          <w:sz w:val="24"/>
        </w:rPr>
        <w:t xml:space="preserve"> </w:t>
      </w:r>
      <w:r w:rsidR="009D4928" w:rsidRPr="00027DA7">
        <w:rPr>
          <w:rFonts w:ascii="ＭＳ 明朝" w:hAnsi="ＭＳ 明朝" w:cs="ＭＳ 明朝" w:hint="eastAsia"/>
          <w:color w:val="000000"/>
          <w:kern w:val="0"/>
          <w:sz w:val="24"/>
        </w:rPr>
        <w:t>(2)  インセンティブ契約制度の適用期間</w:t>
      </w:r>
    </w:p>
    <w:p w14:paraId="7A095FE4" w14:textId="77777777" w:rsidR="009D4928" w:rsidRPr="00027DA7" w:rsidRDefault="00D622F2" w:rsidP="00D622F2">
      <w:pPr>
        <w:autoSpaceDE w:val="0"/>
        <w:autoSpaceDN w:val="0"/>
        <w:adjustRightInd w:val="0"/>
        <w:snapToGrid w:val="0"/>
        <w:ind w:left="480" w:hangingChars="200" w:hanging="480"/>
        <w:jc w:val="left"/>
        <w:rPr>
          <w:rFonts w:ascii="ＭＳ 明朝" w:hAnsi="ＭＳ 明朝" w:cs="ＭＳ 明朝"/>
          <w:color w:val="000000"/>
          <w:kern w:val="0"/>
          <w:sz w:val="24"/>
        </w:rPr>
      </w:pPr>
      <w:r>
        <w:rPr>
          <w:rFonts w:ascii="ＭＳ 明朝" w:hAnsi="ＭＳ 明朝" w:cs="ＭＳ 明朝"/>
          <w:color w:val="000000"/>
          <w:kern w:val="0"/>
          <w:sz w:val="24"/>
        </w:rPr>
        <w:t xml:space="preserve"> </w:t>
      </w:r>
      <w:r w:rsidR="009D4928" w:rsidRPr="00027DA7">
        <w:rPr>
          <w:rFonts w:ascii="ＭＳ 明朝" w:hAnsi="ＭＳ 明朝" w:cs="ＭＳ 明朝" w:hint="eastAsia"/>
          <w:color w:val="000000"/>
          <w:kern w:val="0"/>
          <w:sz w:val="24"/>
        </w:rPr>
        <w:t>(3)  原価改善の方法</w:t>
      </w:r>
    </w:p>
    <w:p w14:paraId="54B0A3B0" w14:textId="77777777" w:rsidR="009D4928" w:rsidRPr="00027DA7" w:rsidRDefault="00D622F2" w:rsidP="00D622F2">
      <w:pPr>
        <w:autoSpaceDE w:val="0"/>
        <w:autoSpaceDN w:val="0"/>
        <w:adjustRightInd w:val="0"/>
        <w:snapToGrid w:val="0"/>
        <w:ind w:left="480" w:hangingChars="200" w:hanging="480"/>
        <w:jc w:val="left"/>
        <w:rPr>
          <w:rFonts w:ascii="ＭＳ 明朝" w:hAnsi="ＭＳ 明朝" w:cs="ＭＳ 明朝"/>
          <w:color w:val="000000"/>
          <w:kern w:val="0"/>
          <w:sz w:val="24"/>
        </w:rPr>
      </w:pPr>
      <w:r>
        <w:rPr>
          <w:rFonts w:ascii="ＭＳ 明朝" w:hAnsi="ＭＳ 明朝" w:cs="ＭＳ 明朝"/>
          <w:color w:val="000000"/>
          <w:kern w:val="0"/>
          <w:sz w:val="24"/>
        </w:rPr>
        <w:t xml:space="preserve"> </w:t>
      </w:r>
      <w:r w:rsidR="009D4928" w:rsidRPr="00027DA7">
        <w:rPr>
          <w:rFonts w:ascii="ＭＳ 明朝" w:hAnsi="ＭＳ 明朝" w:cs="ＭＳ 明朝" w:hint="eastAsia"/>
          <w:color w:val="000000"/>
          <w:kern w:val="0"/>
          <w:sz w:val="24"/>
        </w:rPr>
        <w:t>(4)  原価改善によるコスト削減額（原価改善提案方式（コスト削減額事後確定型）にあっては、当該コスト削減額は甲が行う原価監査によって後日確定する旨及び当該原価監査の実施に当たって必要な事項を明らかにする。）</w:t>
      </w:r>
    </w:p>
    <w:p w14:paraId="17848C81" w14:textId="77777777" w:rsidR="009D4928" w:rsidRPr="00027DA7" w:rsidRDefault="00D622F2" w:rsidP="00D622F2">
      <w:pPr>
        <w:autoSpaceDE w:val="0"/>
        <w:autoSpaceDN w:val="0"/>
        <w:adjustRightInd w:val="0"/>
        <w:snapToGrid w:val="0"/>
        <w:ind w:left="480" w:hangingChars="200" w:hanging="480"/>
        <w:jc w:val="left"/>
        <w:rPr>
          <w:rFonts w:ascii="ＭＳ 明朝" w:hAnsi="ＭＳ 明朝" w:cs="ＭＳ 明朝"/>
          <w:color w:val="000000"/>
          <w:kern w:val="0"/>
          <w:sz w:val="24"/>
        </w:rPr>
      </w:pPr>
      <w:r>
        <w:rPr>
          <w:rFonts w:ascii="ＭＳ 明朝" w:hAnsi="ＭＳ 明朝" w:cs="ＭＳ 明朝"/>
          <w:color w:val="000000"/>
          <w:kern w:val="0"/>
          <w:sz w:val="24"/>
        </w:rPr>
        <w:t xml:space="preserve"> </w:t>
      </w:r>
      <w:r w:rsidR="009D4928" w:rsidRPr="00027DA7">
        <w:rPr>
          <w:rFonts w:ascii="ＭＳ 明朝" w:hAnsi="ＭＳ 明朝" w:cs="ＭＳ 明朝" w:hint="eastAsia"/>
          <w:color w:val="000000"/>
          <w:kern w:val="0"/>
          <w:sz w:val="24"/>
        </w:rPr>
        <w:t>(5)  適用期間の各年度でのインセンティブ料（インセンティブ料の算出の方法は、次条の規定による。）</w:t>
      </w:r>
    </w:p>
    <w:p w14:paraId="530EE41D" w14:textId="77777777" w:rsidR="009D4928" w:rsidRPr="00027DA7" w:rsidRDefault="00D622F2" w:rsidP="00D622F2">
      <w:pPr>
        <w:autoSpaceDE w:val="0"/>
        <w:autoSpaceDN w:val="0"/>
        <w:adjustRightInd w:val="0"/>
        <w:snapToGrid w:val="0"/>
        <w:ind w:left="480" w:hangingChars="200" w:hanging="480"/>
        <w:jc w:val="left"/>
        <w:rPr>
          <w:rFonts w:ascii="ＭＳ 明朝" w:hAnsi="ＭＳ 明朝" w:cs="ＭＳ 明朝"/>
          <w:color w:val="000000"/>
          <w:kern w:val="0"/>
          <w:sz w:val="24"/>
        </w:rPr>
      </w:pPr>
      <w:r>
        <w:rPr>
          <w:rFonts w:ascii="ＭＳ 明朝" w:hAnsi="ＭＳ 明朝" w:cs="ＭＳ 明朝"/>
          <w:color w:val="000000"/>
          <w:kern w:val="0"/>
          <w:sz w:val="24"/>
        </w:rPr>
        <w:t xml:space="preserve"> </w:t>
      </w:r>
      <w:r w:rsidR="009D4928" w:rsidRPr="00027DA7">
        <w:rPr>
          <w:rFonts w:ascii="ＭＳ 明朝" w:hAnsi="ＭＳ 明朝" w:cs="ＭＳ 明朝" w:hint="eastAsia"/>
          <w:color w:val="000000"/>
          <w:kern w:val="0"/>
          <w:sz w:val="24"/>
        </w:rPr>
        <w:t>(6)  インセンティブ契約制度の適用を受ける契約の取扱いに関する事項（第１０条第２項又は第３項に関する事項を明らかにする。）</w:t>
      </w:r>
    </w:p>
    <w:p w14:paraId="7D520FA9" w14:textId="77777777" w:rsidR="009D4928" w:rsidRPr="00027DA7" w:rsidRDefault="00D622F2" w:rsidP="00D622F2">
      <w:pPr>
        <w:autoSpaceDE w:val="0"/>
        <w:autoSpaceDN w:val="0"/>
        <w:adjustRightInd w:val="0"/>
        <w:snapToGrid w:val="0"/>
        <w:ind w:left="480" w:hangingChars="200" w:hanging="480"/>
        <w:jc w:val="left"/>
        <w:rPr>
          <w:rFonts w:ascii="ＭＳ 明朝" w:hAnsi="ＭＳ 明朝" w:cs="ＭＳ 明朝"/>
          <w:color w:val="000000"/>
          <w:kern w:val="0"/>
          <w:sz w:val="24"/>
        </w:rPr>
      </w:pPr>
      <w:r>
        <w:rPr>
          <w:rFonts w:ascii="ＭＳ 明朝" w:hAnsi="ＭＳ 明朝" w:cs="ＭＳ 明朝"/>
          <w:color w:val="000000"/>
          <w:kern w:val="0"/>
          <w:sz w:val="24"/>
        </w:rPr>
        <w:t xml:space="preserve"> </w:t>
      </w:r>
      <w:r w:rsidR="009D4928" w:rsidRPr="00027DA7">
        <w:rPr>
          <w:rFonts w:ascii="ＭＳ 明朝" w:hAnsi="ＭＳ 明朝" w:cs="ＭＳ 明朝" w:hint="eastAsia"/>
          <w:color w:val="000000"/>
          <w:kern w:val="0"/>
          <w:sz w:val="24"/>
        </w:rPr>
        <w:t>(7)  その他の必要な事項</w:t>
      </w:r>
    </w:p>
    <w:p w14:paraId="502FD283" w14:textId="77777777" w:rsidR="009D4928" w:rsidRPr="00027DA7" w:rsidRDefault="009D4928" w:rsidP="00027DA7">
      <w:pPr>
        <w:autoSpaceDE w:val="0"/>
        <w:autoSpaceDN w:val="0"/>
        <w:adjustRightInd w:val="0"/>
        <w:snapToGrid w:val="0"/>
        <w:ind w:left="240" w:hangingChars="100" w:hanging="240"/>
        <w:jc w:val="left"/>
        <w:rPr>
          <w:rFonts w:ascii="ＭＳ 明朝" w:hAnsi="ＭＳ 明朝" w:cs="ＭＳ 明朝"/>
          <w:color w:val="000000"/>
          <w:kern w:val="0"/>
          <w:sz w:val="24"/>
        </w:rPr>
      </w:pPr>
      <w:r w:rsidRPr="00027DA7">
        <w:rPr>
          <w:rFonts w:ascii="ＭＳ 明朝" w:hAnsi="ＭＳ 明朝" w:cs="ＭＳ 明朝" w:hint="eastAsia"/>
          <w:color w:val="000000"/>
          <w:kern w:val="0"/>
          <w:sz w:val="24"/>
        </w:rPr>
        <w:t>２  乙は、甲が第５条第２項に基づく通知を乙に行った後であっても、前項による確</w:t>
      </w:r>
      <w:r w:rsidRPr="00027DA7">
        <w:rPr>
          <w:rFonts w:ascii="ＭＳ 明朝" w:hAnsi="ＭＳ 明朝" w:cs="ＭＳ 明朝" w:hint="eastAsia"/>
          <w:color w:val="000000"/>
          <w:kern w:val="0"/>
          <w:sz w:val="24"/>
        </w:rPr>
        <w:lastRenderedPageBreak/>
        <w:t>認事項に合意できないときは、当該確認書の交換を文書によって拒否することができる。</w:t>
      </w:r>
    </w:p>
    <w:p w14:paraId="55ABB8D7" w14:textId="77777777" w:rsidR="009D4928" w:rsidRPr="00027DA7" w:rsidRDefault="009D4928" w:rsidP="00027DA7">
      <w:pPr>
        <w:autoSpaceDE w:val="0"/>
        <w:autoSpaceDN w:val="0"/>
        <w:adjustRightInd w:val="0"/>
        <w:snapToGrid w:val="0"/>
        <w:ind w:left="240" w:hangingChars="100" w:hanging="240"/>
        <w:jc w:val="left"/>
        <w:rPr>
          <w:rFonts w:ascii="ＭＳ 明朝" w:hAnsi="ＭＳ 明朝" w:cs="ＭＳ 明朝"/>
          <w:color w:val="000000"/>
          <w:kern w:val="0"/>
          <w:sz w:val="24"/>
        </w:rPr>
      </w:pPr>
      <w:r w:rsidRPr="00027DA7">
        <w:rPr>
          <w:rFonts w:ascii="ＭＳ 明朝" w:hAnsi="ＭＳ 明朝" w:cs="ＭＳ 明朝" w:hint="eastAsia"/>
          <w:color w:val="000000"/>
          <w:kern w:val="0"/>
          <w:sz w:val="24"/>
        </w:rPr>
        <w:t>３  原価改善提案の採用が仕様書等の変更を要する場合には、甲及び乙は、当該仕様書等の変更に必要な事項を別に協議して定めるとともに、所要の契約変更の措置をとるものとする。</w:t>
      </w:r>
    </w:p>
    <w:p w14:paraId="37DEF45C" w14:textId="77777777" w:rsidR="009D4928" w:rsidRPr="00027DA7" w:rsidRDefault="009D4928" w:rsidP="00027DA7">
      <w:pPr>
        <w:autoSpaceDE w:val="0"/>
        <w:autoSpaceDN w:val="0"/>
        <w:adjustRightInd w:val="0"/>
        <w:snapToGrid w:val="0"/>
        <w:ind w:leftChars="100" w:left="210"/>
        <w:jc w:val="left"/>
        <w:rPr>
          <w:rFonts w:ascii="ＭＳ 明朝" w:hAnsi="ＭＳ 明朝" w:cs="ＭＳ 明朝"/>
          <w:color w:val="000000"/>
          <w:kern w:val="0"/>
          <w:sz w:val="24"/>
        </w:rPr>
      </w:pPr>
      <w:r w:rsidRPr="00027DA7">
        <w:rPr>
          <w:rFonts w:ascii="ＭＳ 明朝" w:hAnsi="ＭＳ 明朝" w:cs="ＭＳ 明朝" w:hint="eastAsia"/>
          <w:color w:val="000000"/>
          <w:kern w:val="0"/>
          <w:sz w:val="24"/>
        </w:rPr>
        <w:t>（インセンティブ料）</w:t>
      </w:r>
    </w:p>
    <w:p w14:paraId="7F51489B" w14:textId="77777777" w:rsidR="009D4928" w:rsidRPr="00027DA7" w:rsidRDefault="009D4928" w:rsidP="00027DA7">
      <w:pPr>
        <w:autoSpaceDE w:val="0"/>
        <w:autoSpaceDN w:val="0"/>
        <w:adjustRightInd w:val="0"/>
        <w:snapToGrid w:val="0"/>
        <w:ind w:left="240" w:hangingChars="100" w:hanging="240"/>
        <w:jc w:val="left"/>
        <w:rPr>
          <w:rFonts w:ascii="ＭＳ 明朝" w:hAnsi="ＭＳ 明朝" w:cs="ＭＳ 明朝"/>
          <w:color w:val="000000"/>
          <w:kern w:val="0"/>
          <w:sz w:val="24"/>
        </w:rPr>
      </w:pPr>
      <w:r w:rsidRPr="00027DA7">
        <w:rPr>
          <w:rFonts w:ascii="ＭＳ 明朝" w:hAnsi="ＭＳ 明朝" w:cs="ＭＳ 明朝" w:hint="eastAsia"/>
          <w:color w:val="000000"/>
          <w:kern w:val="0"/>
          <w:sz w:val="24"/>
        </w:rPr>
        <w:t xml:space="preserve">第８条　</w:t>
      </w:r>
      <w:r w:rsidR="004F669B" w:rsidRPr="00027DA7">
        <w:rPr>
          <w:rFonts w:ascii="ＭＳ 明朝" w:hAnsi="ＭＳ 明朝" w:hint="eastAsia"/>
          <w:color w:val="000000"/>
          <w:sz w:val="24"/>
        </w:rPr>
        <w:t>甲は、インセンティブ契約制度の適用を受ける契約を乙と締結するときは、コスト削減額に次の表のインセンティブ料率を乗じた額をインセンティブ料とし、当該インセンティブ料は、当該コスト削減額を考慮して計算した計算価格（調達物品等の予定価格の算定基準に関する訓令（昭和３７年防衛庁訓令第３５号）第２条第４号に規定する計算価格をいう。）において、利益の一部として認めるものとする。ただし、各契約におけるインセンティブ料は、当該契約に係るコスト削減額を上回ってはならないものとする。</w:t>
      </w:r>
    </w:p>
    <w:p w14:paraId="6C5B64AE" w14:textId="77777777" w:rsidR="009D4928" w:rsidRPr="00027DA7" w:rsidRDefault="009D4928" w:rsidP="00027DA7">
      <w:pPr>
        <w:autoSpaceDE w:val="0"/>
        <w:autoSpaceDN w:val="0"/>
        <w:adjustRightInd w:val="0"/>
        <w:snapToGrid w:val="0"/>
        <w:ind w:left="240" w:hangingChars="100" w:hanging="240"/>
        <w:jc w:val="right"/>
        <w:rPr>
          <w:rFonts w:ascii="ＭＳ 明朝" w:hAnsi="ＭＳ 明朝" w:cs="ＭＳ 明朝"/>
          <w:color w:val="000000"/>
          <w:kern w:val="0"/>
          <w:sz w:val="24"/>
        </w:rPr>
      </w:pPr>
      <w:r w:rsidRPr="00027DA7">
        <w:rPr>
          <w:rFonts w:ascii="ＭＳ 明朝" w:hAnsi="ＭＳ 明朝" w:cs="ＭＳ 明朝" w:hint="eastAsia"/>
          <w:color w:val="000000"/>
          <w:kern w:val="0"/>
          <w:sz w:val="24"/>
        </w:rPr>
        <w:t>（単位：パーセント）</w:t>
      </w:r>
    </w:p>
    <w:tbl>
      <w:tblPr>
        <w:tblW w:w="0" w:type="auto"/>
        <w:tblInd w:w="2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
        <w:gridCol w:w="265"/>
        <w:gridCol w:w="2333"/>
        <w:gridCol w:w="967"/>
        <w:gridCol w:w="1031"/>
        <w:gridCol w:w="1040"/>
        <w:gridCol w:w="967"/>
        <w:gridCol w:w="1026"/>
        <w:gridCol w:w="1021"/>
      </w:tblGrid>
      <w:tr w:rsidR="009D4928" w:rsidRPr="00027DA7" w14:paraId="7D1B293B" w14:textId="77777777" w:rsidTr="00A738EE">
        <w:trPr>
          <w:trHeight w:val="658"/>
        </w:trPr>
        <w:tc>
          <w:tcPr>
            <w:tcW w:w="454" w:type="dxa"/>
            <w:vMerge w:val="restart"/>
            <w:tcBorders>
              <w:top w:val="single" w:sz="4" w:space="0" w:color="auto"/>
              <w:left w:val="single" w:sz="4" w:space="0" w:color="auto"/>
              <w:bottom w:val="single" w:sz="4" w:space="0" w:color="auto"/>
              <w:right w:val="single" w:sz="4" w:space="0" w:color="auto"/>
              <w:tl2br w:val="nil"/>
            </w:tcBorders>
            <w:shd w:val="clear" w:color="auto" w:fill="auto"/>
            <w:vAlign w:val="center"/>
          </w:tcPr>
          <w:p w14:paraId="09326984" w14:textId="77777777" w:rsidR="009D4928" w:rsidRPr="00027DA7" w:rsidRDefault="009D4928" w:rsidP="00027DA7">
            <w:pPr>
              <w:autoSpaceDE w:val="0"/>
              <w:autoSpaceDN w:val="0"/>
              <w:adjustRightInd w:val="0"/>
              <w:snapToGrid w:val="0"/>
              <w:jc w:val="center"/>
              <w:rPr>
                <w:rFonts w:ascii="ＭＳ 明朝" w:hAnsi="ＭＳ 明朝" w:cs="ＭＳ 明朝"/>
                <w:color w:val="000000"/>
                <w:kern w:val="0"/>
                <w:sz w:val="24"/>
              </w:rPr>
            </w:pPr>
            <w:r w:rsidRPr="00027DA7">
              <w:rPr>
                <w:rFonts w:ascii="ＭＳ 明朝" w:hAnsi="ＭＳ 明朝" w:cs="ＭＳ 明朝" w:hint="eastAsia"/>
                <w:color w:val="000000"/>
                <w:kern w:val="0"/>
                <w:sz w:val="24"/>
              </w:rPr>
              <w:t>番号</w:t>
            </w:r>
          </w:p>
        </w:tc>
        <w:tc>
          <w:tcPr>
            <w:tcW w:w="2677" w:type="dxa"/>
            <w:gridSpan w:val="2"/>
            <w:vMerge w:val="restart"/>
            <w:tcBorders>
              <w:top w:val="single" w:sz="4" w:space="0" w:color="auto"/>
              <w:left w:val="single" w:sz="4" w:space="0" w:color="auto"/>
              <w:bottom w:val="single" w:sz="4" w:space="0" w:color="auto"/>
              <w:right w:val="single" w:sz="4" w:space="0" w:color="auto"/>
              <w:tl2br w:val="single" w:sz="4" w:space="0" w:color="auto"/>
            </w:tcBorders>
            <w:shd w:val="clear" w:color="auto" w:fill="auto"/>
          </w:tcPr>
          <w:p w14:paraId="6E069BA2" w14:textId="77777777" w:rsidR="009D4928" w:rsidRPr="00027DA7" w:rsidRDefault="009D4928" w:rsidP="00027DA7">
            <w:pPr>
              <w:autoSpaceDE w:val="0"/>
              <w:autoSpaceDN w:val="0"/>
              <w:adjustRightInd w:val="0"/>
              <w:snapToGrid w:val="0"/>
              <w:jc w:val="right"/>
              <w:rPr>
                <w:rFonts w:ascii="ＭＳ 明朝" w:hAnsi="ＭＳ 明朝" w:cs="ＭＳ 明朝"/>
                <w:color w:val="000000"/>
                <w:kern w:val="0"/>
                <w:sz w:val="22"/>
                <w:szCs w:val="22"/>
              </w:rPr>
            </w:pPr>
            <w:r w:rsidRPr="00027DA7">
              <w:rPr>
                <w:rFonts w:ascii="ＭＳ 明朝" w:hAnsi="ＭＳ 明朝" w:cs="ＭＳ 明朝" w:hint="eastAsia"/>
                <w:color w:val="000000"/>
                <w:kern w:val="0"/>
                <w:sz w:val="22"/>
                <w:szCs w:val="22"/>
              </w:rPr>
              <w:t>インセンティブ料率</w:t>
            </w:r>
          </w:p>
          <w:p w14:paraId="0E8D75EA" w14:textId="77777777" w:rsidR="009D4928" w:rsidRPr="00027DA7" w:rsidRDefault="009D4928" w:rsidP="00027DA7">
            <w:pPr>
              <w:autoSpaceDE w:val="0"/>
              <w:autoSpaceDN w:val="0"/>
              <w:adjustRightInd w:val="0"/>
              <w:snapToGrid w:val="0"/>
              <w:jc w:val="right"/>
              <w:rPr>
                <w:rFonts w:ascii="ＭＳ 明朝" w:hAnsi="ＭＳ 明朝" w:cs="ＭＳ 明朝"/>
                <w:color w:val="000000"/>
                <w:kern w:val="0"/>
                <w:sz w:val="22"/>
                <w:szCs w:val="22"/>
              </w:rPr>
            </w:pPr>
            <w:r w:rsidRPr="00027DA7">
              <w:rPr>
                <w:rFonts w:ascii="ＭＳ 明朝" w:hAnsi="ＭＳ 明朝" w:cs="ＭＳ 明朝" w:hint="eastAsia"/>
                <w:color w:val="000000"/>
                <w:kern w:val="0"/>
                <w:sz w:val="22"/>
                <w:szCs w:val="22"/>
              </w:rPr>
              <w:t>（※１）</w:t>
            </w:r>
          </w:p>
          <w:p w14:paraId="63F14063" w14:textId="77777777" w:rsidR="009D4928" w:rsidRPr="00027DA7" w:rsidRDefault="009D4928" w:rsidP="00027DA7">
            <w:pPr>
              <w:autoSpaceDE w:val="0"/>
              <w:autoSpaceDN w:val="0"/>
              <w:adjustRightInd w:val="0"/>
              <w:snapToGrid w:val="0"/>
              <w:jc w:val="left"/>
              <w:rPr>
                <w:rFonts w:ascii="ＭＳ 明朝" w:hAnsi="ＭＳ 明朝" w:cs="ＭＳ 明朝"/>
                <w:color w:val="000000"/>
                <w:kern w:val="0"/>
                <w:sz w:val="22"/>
                <w:szCs w:val="22"/>
              </w:rPr>
            </w:pPr>
          </w:p>
          <w:p w14:paraId="39400083" w14:textId="77777777" w:rsidR="009D4928" w:rsidRPr="00027DA7" w:rsidRDefault="009D4928" w:rsidP="00027DA7">
            <w:pPr>
              <w:autoSpaceDE w:val="0"/>
              <w:autoSpaceDN w:val="0"/>
              <w:adjustRightInd w:val="0"/>
              <w:snapToGrid w:val="0"/>
              <w:jc w:val="left"/>
              <w:rPr>
                <w:rFonts w:ascii="ＭＳ 明朝" w:hAnsi="ＭＳ 明朝" w:cs="ＭＳ 明朝"/>
                <w:color w:val="000000"/>
                <w:kern w:val="0"/>
                <w:sz w:val="24"/>
              </w:rPr>
            </w:pPr>
            <w:r w:rsidRPr="00027DA7">
              <w:rPr>
                <w:rFonts w:ascii="ＭＳ 明朝" w:hAnsi="ＭＳ 明朝" w:cs="ＭＳ 明朝" w:hint="eastAsia"/>
                <w:color w:val="000000"/>
                <w:kern w:val="0"/>
                <w:sz w:val="22"/>
                <w:szCs w:val="22"/>
              </w:rPr>
              <w:t>摘要方式</w:t>
            </w:r>
          </w:p>
        </w:tc>
        <w:tc>
          <w:tcPr>
            <w:tcW w:w="6201" w:type="dxa"/>
            <w:gridSpan w:val="6"/>
            <w:tcBorders>
              <w:top w:val="single" w:sz="4" w:space="0" w:color="auto"/>
              <w:left w:val="single" w:sz="4" w:space="0" w:color="auto"/>
              <w:bottom w:val="single" w:sz="4" w:space="0" w:color="auto"/>
              <w:right w:val="single" w:sz="4" w:space="0" w:color="auto"/>
            </w:tcBorders>
            <w:shd w:val="clear" w:color="auto" w:fill="auto"/>
          </w:tcPr>
          <w:p w14:paraId="676086AB" w14:textId="77777777" w:rsidR="009D4928" w:rsidRPr="00027DA7" w:rsidRDefault="009D4928" w:rsidP="00027DA7">
            <w:pPr>
              <w:autoSpaceDE w:val="0"/>
              <w:autoSpaceDN w:val="0"/>
              <w:adjustRightInd w:val="0"/>
              <w:snapToGrid w:val="0"/>
              <w:ind w:left="220" w:hangingChars="100" w:hanging="220"/>
              <w:jc w:val="center"/>
              <w:rPr>
                <w:rFonts w:ascii="ＭＳ 明朝" w:hAnsi="ＭＳ 明朝" w:cs="ＭＳ 明朝"/>
                <w:color w:val="000000"/>
                <w:kern w:val="0"/>
                <w:sz w:val="22"/>
                <w:szCs w:val="22"/>
              </w:rPr>
            </w:pPr>
            <w:r w:rsidRPr="00027DA7">
              <w:rPr>
                <w:rFonts w:ascii="ＭＳ 明朝" w:hAnsi="ＭＳ 明朝" w:cs="ＭＳ 明朝" w:hint="eastAsia"/>
                <w:color w:val="000000"/>
                <w:kern w:val="0"/>
                <w:sz w:val="22"/>
                <w:szCs w:val="22"/>
              </w:rPr>
              <w:t>採用決定日又は認定日から契約締結日までの経過年数</w:t>
            </w:r>
          </w:p>
        </w:tc>
      </w:tr>
      <w:tr w:rsidR="009D4928" w:rsidRPr="00027DA7" w14:paraId="51C06038" w14:textId="77777777" w:rsidTr="00A738EE">
        <w:trPr>
          <w:trHeight w:val="709"/>
        </w:trPr>
        <w:tc>
          <w:tcPr>
            <w:tcW w:w="454" w:type="dxa"/>
            <w:vMerge/>
            <w:tcBorders>
              <w:top w:val="single" w:sz="4" w:space="0" w:color="auto"/>
              <w:left w:val="single" w:sz="4" w:space="0" w:color="auto"/>
              <w:bottom w:val="single" w:sz="4" w:space="0" w:color="auto"/>
              <w:right w:val="single" w:sz="4" w:space="0" w:color="auto"/>
              <w:tl2br w:val="nil"/>
            </w:tcBorders>
            <w:shd w:val="clear" w:color="auto" w:fill="auto"/>
          </w:tcPr>
          <w:p w14:paraId="1609B7D8" w14:textId="77777777" w:rsidR="009D4928" w:rsidRPr="00027DA7" w:rsidRDefault="009D4928" w:rsidP="00027DA7">
            <w:pPr>
              <w:autoSpaceDE w:val="0"/>
              <w:autoSpaceDN w:val="0"/>
              <w:adjustRightInd w:val="0"/>
              <w:snapToGrid w:val="0"/>
              <w:jc w:val="left"/>
              <w:rPr>
                <w:rFonts w:ascii="ＭＳ 明朝" w:hAnsi="ＭＳ 明朝" w:cs="ＭＳ 明朝"/>
                <w:color w:val="000000"/>
                <w:kern w:val="0"/>
                <w:sz w:val="24"/>
              </w:rPr>
            </w:pPr>
          </w:p>
        </w:tc>
        <w:tc>
          <w:tcPr>
            <w:tcW w:w="2677" w:type="dxa"/>
            <w:gridSpan w:val="2"/>
            <w:vMerge/>
            <w:tcBorders>
              <w:top w:val="single" w:sz="4" w:space="0" w:color="auto"/>
              <w:left w:val="single" w:sz="4" w:space="0" w:color="auto"/>
              <w:bottom w:val="single" w:sz="4" w:space="0" w:color="auto"/>
              <w:right w:val="single" w:sz="4" w:space="0" w:color="auto"/>
              <w:tl2br w:val="single" w:sz="4" w:space="0" w:color="auto"/>
            </w:tcBorders>
            <w:shd w:val="clear" w:color="auto" w:fill="auto"/>
          </w:tcPr>
          <w:p w14:paraId="0DDE933E" w14:textId="77777777" w:rsidR="009D4928" w:rsidRPr="00027DA7" w:rsidRDefault="009D4928" w:rsidP="00027DA7">
            <w:pPr>
              <w:autoSpaceDE w:val="0"/>
              <w:autoSpaceDN w:val="0"/>
              <w:adjustRightInd w:val="0"/>
              <w:snapToGrid w:val="0"/>
              <w:jc w:val="left"/>
              <w:rPr>
                <w:rFonts w:ascii="ＭＳ 明朝" w:hAnsi="ＭＳ 明朝" w:cs="ＭＳ 明朝"/>
                <w:color w:val="000000"/>
                <w:kern w:val="0"/>
                <w:sz w:val="24"/>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EC366B9" w14:textId="77777777" w:rsidR="009D4928" w:rsidRPr="00027DA7" w:rsidRDefault="009D4928" w:rsidP="00027DA7">
            <w:pPr>
              <w:autoSpaceDE w:val="0"/>
              <w:autoSpaceDN w:val="0"/>
              <w:adjustRightInd w:val="0"/>
              <w:snapToGrid w:val="0"/>
              <w:jc w:val="center"/>
              <w:rPr>
                <w:rFonts w:ascii="ＭＳ 明朝" w:hAnsi="ＭＳ 明朝" w:cs="ＭＳ 明朝"/>
                <w:color w:val="000000"/>
                <w:kern w:val="0"/>
                <w:szCs w:val="21"/>
              </w:rPr>
            </w:pPr>
            <w:r w:rsidRPr="00027DA7">
              <w:rPr>
                <w:rFonts w:ascii="ＭＳ 明朝" w:hAnsi="ＭＳ 明朝" w:cs="ＭＳ 明朝" w:hint="eastAsia"/>
                <w:color w:val="000000"/>
                <w:kern w:val="0"/>
                <w:szCs w:val="21"/>
              </w:rPr>
              <w:t>１年</w:t>
            </w:r>
          </w:p>
          <w:p w14:paraId="19489FB3" w14:textId="77777777" w:rsidR="009D4928" w:rsidRPr="00027DA7" w:rsidRDefault="009D4928" w:rsidP="00027DA7">
            <w:pPr>
              <w:autoSpaceDE w:val="0"/>
              <w:autoSpaceDN w:val="0"/>
              <w:adjustRightInd w:val="0"/>
              <w:snapToGrid w:val="0"/>
              <w:jc w:val="center"/>
              <w:rPr>
                <w:rFonts w:ascii="ＭＳ 明朝" w:hAnsi="ＭＳ 明朝" w:cs="ＭＳ 明朝"/>
                <w:color w:val="000000"/>
                <w:kern w:val="0"/>
                <w:szCs w:val="21"/>
              </w:rPr>
            </w:pPr>
            <w:r w:rsidRPr="00027DA7">
              <w:rPr>
                <w:rFonts w:ascii="ＭＳ 明朝" w:hAnsi="ＭＳ 明朝" w:cs="ＭＳ 明朝" w:hint="eastAsia"/>
                <w:color w:val="000000"/>
                <w:kern w:val="0"/>
                <w:szCs w:val="21"/>
              </w:rPr>
              <w:t>以内</w:t>
            </w:r>
          </w:p>
        </w:tc>
        <w:tc>
          <w:tcPr>
            <w:tcW w:w="1058" w:type="dxa"/>
            <w:tcBorders>
              <w:top w:val="single" w:sz="4" w:space="0" w:color="auto"/>
              <w:left w:val="single" w:sz="4" w:space="0" w:color="auto"/>
              <w:bottom w:val="single" w:sz="4" w:space="0" w:color="auto"/>
              <w:right w:val="single" w:sz="4" w:space="0" w:color="auto"/>
            </w:tcBorders>
            <w:shd w:val="clear" w:color="auto" w:fill="auto"/>
          </w:tcPr>
          <w:p w14:paraId="12235D5D" w14:textId="77777777" w:rsidR="009D4928" w:rsidRPr="00027DA7" w:rsidRDefault="009D4928" w:rsidP="00027DA7">
            <w:pPr>
              <w:autoSpaceDE w:val="0"/>
              <w:autoSpaceDN w:val="0"/>
              <w:adjustRightInd w:val="0"/>
              <w:snapToGrid w:val="0"/>
              <w:jc w:val="left"/>
              <w:rPr>
                <w:rFonts w:ascii="ＭＳ 明朝" w:hAnsi="ＭＳ 明朝" w:cs="ＭＳ 明朝"/>
                <w:color w:val="000000"/>
                <w:kern w:val="0"/>
                <w:szCs w:val="21"/>
              </w:rPr>
            </w:pPr>
            <w:r w:rsidRPr="00027DA7">
              <w:rPr>
                <w:rFonts w:ascii="ＭＳ 明朝" w:hAnsi="ＭＳ 明朝" w:cs="ＭＳ 明朝" w:hint="eastAsia"/>
                <w:color w:val="000000"/>
                <w:kern w:val="0"/>
                <w:szCs w:val="21"/>
              </w:rPr>
              <w:t>１年超</w:t>
            </w:r>
          </w:p>
          <w:p w14:paraId="71C16943" w14:textId="77777777" w:rsidR="009D4928" w:rsidRPr="00027DA7" w:rsidRDefault="009D4928" w:rsidP="00027DA7">
            <w:pPr>
              <w:autoSpaceDE w:val="0"/>
              <w:autoSpaceDN w:val="0"/>
              <w:adjustRightInd w:val="0"/>
              <w:snapToGrid w:val="0"/>
              <w:jc w:val="left"/>
              <w:rPr>
                <w:rFonts w:ascii="ＭＳ 明朝" w:hAnsi="ＭＳ 明朝" w:cs="ＭＳ 明朝"/>
                <w:color w:val="000000"/>
                <w:kern w:val="0"/>
                <w:szCs w:val="21"/>
              </w:rPr>
            </w:pPr>
            <w:r w:rsidRPr="00027DA7">
              <w:rPr>
                <w:rFonts w:ascii="ＭＳ 明朝" w:hAnsi="ＭＳ 明朝" w:cs="ＭＳ 明朝" w:hint="eastAsia"/>
                <w:color w:val="000000"/>
                <w:kern w:val="0"/>
                <w:szCs w:val="21"/>
              </w:rPr>
              <w:t>２年以内</w:t>
            </w:r>
          </w:p>
        </w:tc>
        <w:tc>
          <w:tcPr>
            <w:tcW w:w="1068" w:type="dxa"/>
            <w:tcBorders>
              <w:top w:val="single" w:sz="4" w:space="0" w:color="auto"/>
              <w:left w:val="single" w:sz="4" w:space="0" w:color="auto"/>
              <w:bottom w:val="single" w:sz="4" w:space="0" w:color="auto"/>
              <w:right w:val="single" w:sz="4" w:space="0" w:color="auto"/>
            </w:tcBorders>
            <w:shd w:val="clear" w:color="auto" w:fill="auto"/>
          </w:tcPr>
          <w:p w14:paraId="23F01D30" w14:textId="77777777" w:rsidR="009D4928" w:rsidRPr="00027DA7" w:rsidRDefault="009D4928" w:rsidP="00027DA7">
            <w:pPr>
              <w:autoSpaceDE w:val="0"/>
              <w:autoSpaceDN w:val="0"/>
              <w:adjustRightInd w:val="0"/>
              <w:snapToGrid w:val="0"/>
              <w:jc w:val="left"/>
              <w:rPr>
                <w:rFonts w:ascii="ＭＳ 明朝" w:hAnsi="ＭＳ 明朝" w:cs="ＭＳ 明朝"/>
                <w:color w:val="000000"/>
                <w:kern w:val="0"/>
                <w:szCs w:val="21"/>
              </w:rPr>
            </w:pPr>
            <w:r w:rsidRPr="00027DA7">
              <w:rPr>
                <w:rFonts w:ascii="ＭＳ 明朝" w:hAnsi="ＭＳ 明朝" w:cs="ＭＳ 明朝" w:hint="eastAsia"/>
                <w:color w:val="000000"/>
                <w:kern w:val="0"/>
                <w:szCs w:val="21"/>
              </w:rPr>
              <w:t>２年超</w:t>
            </w:r>
          </w:p>
          <w:p w14:paraId="4D9C7901" w14:textId="77777777" w:rsidR="009D4928" w:rsidRPr="00027DA7" w:rsidRDefault="009D4928" w:rsidP="00027DA7">
            <w:pPr>
              <w:autoSpaceDE w:val="0"/>
              <w:autoSpaceDN w:val="0"/>
              <w:adjustRightInd w:val="0"/>
              <w:snapToGrid w:val="0"/>
              <w:jc w:val="left"/>
              <w:rPr>
                <w:rFonts w:ascii="ＭＳ 明朝" w:hAnsi="ＭＳ 明朝" w:cs="ＭＳ 明朝"/>
                <w:color w:val="000000"/>
                <w:kern w:val="0"/>
                <w:szCs w:val="21"/>
              </w:rPr>
            </w:pPr>
            <w:r w:rsidRPr="00027DA7">
              <w:rPr>
                <w:rFonts w:ascii="ＭＳ 明朝" w:hAnsi="ＭＳ 明朝" w:cs="ＭＳ 明朝" w:hint="eastAsia"/>
                <w:color w:val="000000"/>
                <w:kern w:val="0"/>
                <w:szCs w:val="21"/>
              </w:rPr>
              <w:t>３年以内</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6DAE88B" w14:textId="77777777" w:rsidR="009D4928" w:rsidRPr="00027DA7" w:rsidRDefault="009D4928" w:rsidP="00027DA7">
            <w:pPr>
              <w:autoSpaceDE w:val="0"/>
              <w:autoSpaceDN w:val="0"/>
              <w:adjustRightInd w:val="0"/>
              <w:snapToGrid w:val="0"/>
              <w:jc w:val="left"/>
              <w:rPr>
                <w:rFonts w:ascii="ＭＳ 明朝" w:hAnsi="ＭＳ 明朝" w:cs="ＭＳ 明朝"/>
                <w:color w:val="000000"/>
                <w:kern w:val="0"/>
                <w:szCs w:val="21"/>
              </w:rPr>
            </w:pPr>
            <w:r w:rsidRPr="00027DA7">
              <w:rPr>
                <w:rFonts w:ascii="ＭＳ 明朝" w:hAnsi="ＭＳ 明朝" w:cs="ＭＳ 明朝" w:hint="eastAsia"/>
                <w:color w:val="000000"/>
                <w:kern w:val="0"/>
                <w:szCs w:val="21"/>
              </w:rPr>
              <w:t>３年超</w:t>
            </w:r>
          </w:p>
          <w:p w14:paraId="1717D36C" w14:textId="77777777" w:rsidR="009D4928" w:rsidRPr="00027DA7" w:rsidRDefault="009D4928" w:rsidP="00027DA7">
            <w:pPr>
              <w:autoSpaceDE w:val="0"/>
              <w:autoSpaceDN w:val="0"/>
              <w:adjustRightInd w:val="0"/>
              <w:snapToGrid w:val="0"/>
              <w:jc w:val="left"/>
              <w:rPr>
                <w:rFonts w:ascii="ＭＳ 明朝" w:hAnsi="ＭＳ 明朝" w:cs="ＭＳ 明朝"/>
                <w:color w:val="000000"/>
                <w:kern w:val="0"/>
                <w:szCs w:val="21"/>
              </w:rPr>
            </w:pPr>
            <w:r w:rsidRPr="00027DA7">
              <w:rPr>
                <w:rFonts w:ascii="ＭＳ 明朝" w:hAnsi="ＭＳ 明朝" w:cs="ＭＳ 明朝" w:hint="eastAsia"/>
                <w:color w:val="000000"/>
                <w:kern w:val="0"/>
                <w:szCs w:val="21"/>
              </w:rPr>
              <w:t>４年以内</w:t>
            </w:r>
          </w:p>
        </w:tc>
        <w:tc>
          <w:tcPr>
            <w:tcW w:w="1053" w:type="dxa"/>
            <w:tcBorders>
              <w:top w:val="single" w:sz="4" w:space="0" w:color="auto"/>
              <w:left w:val="single" w:sz="4" w:space="0" w:color="auto"/>
              <w:bottom w:val="single" w:sz="4" w:space="0" w:color="auto"/>
              <w:right w:val="single" w:sz="4" w:space="0" w:color="auto"/>
            </w:tcBorders>
            <w:shd w:val="clear" w:color="auto" w:fill="auto"/>
          </w:tcPr>
          <w:p w14:paraId="08168F2F" w14:textId="77777777" w:rsidR="009D4928" w:rsidRPr="00027DA7" w:rsidRDefault="009D4928" w:rsidP="00027DA7">
            <w:pPr>
              <w:autoSpaceDE w:val="0"/>
              <w:autoSpaceDN w:val="0"/>
              <w:adjustRightInd w:val="0"/>
              <w:snapToGrid w:val="0"/>
              <w:jc w:val="left"/>
              <w:rPr>
                <w:rFonts w:ascii="ＭＳ 明朝" w:hAnsi="ＭＳ 明朝" w:cs="ＭＳ 明朝"/>
                <w:color w:val="000000"/>
                <w:kern w:val="0"/>
                <w:szCs w:val="21"/>
              </w:rPr>
            </w:pPr>
            <w:r w:rsidRPr="00027DA7">
              <w:rPr>
                <w:rFonts w:ascii="ＭＳ 明朝" w:hAnsi="ＭＳ 明朝" w:cs="ＭＳ 明朝" w:hint="eastAsia"/>
                <w:color w:val="000000"/>
                <w:kern w:val="0"/>
                <w:szCs w:val="21"/>
              </w:rPr>
              <w:t>４年超</w:t>
            </w:r>
          </w:p>
          <w:p w14:paraId="647FB359" w14:textId="77777777" w:rsidR="009D4928" w:rsidRPr="00027DA7" w:rsidRDefault="009D4928" w:rsidP="00027DA7">
            <w:pPr>
              <w:autoSpaceDE w:val="0"/>
              <w:autoSpaceDN w:val="0"/>
              <w:adjustRightInd w:val="0"/>
              <w:snapToGrid w:val="0"/>
              <w:jc w:val="left"/>
              <w:rPr>
                <w:rFonts w:ascii="ＭＳ 明朝" w:hAnsi="ＭＳ 明朝" w:cs="ＭＳ 明朝"/>
                <w:color w:val="000000"/>
                <w:kern w:val="0"/>
                <w:szCs w:val="21"/>
              </w:rPr>
            </w:pPr>
            <w:r w:rsidRPr="00027DA7">
              <w:rPr>
                <w:rFonts w:ascii="ＭＳ 明朝" w:hAnsi="ＭＳ 明朝" w:cs="ＭＳ 明朝" w:hint="eastAsia"/>
                <w:color w:val="000000"/>
                <w:kern w:val="0"/>
                <w:szCs w:val="21"/>
              </w:rPr>
              <w:t>５年以内</w:t>
            </w:r>
          </w:p>
        </w:tc>
        <w:tc>
          <w:tcPr>
            <w:tcW w:w="1038" w:type="dxa"/>
            <w:tcBorders>
              <w:top w:val="single" w:sz="4" w:space="0" w:color="auto"/>
              <w:left w:val="single" w:sz="4" w:space="0" w:color="auto"/>
              <w:bottom w:val="single" w:sz="4" w:space="0" w:color="auto"/>
              <w:right w:val="single" w:sz="4" w:space="0" w:color="auto"/>
            </w:tcBorders>
            <w:shd w:val="clear" w:color="auto" w:fill="auto"/>
          </w:tcPr>
          <w:p w14:paraId="12103CCB" w14:textId="77777777" w:rsidR="009D4928" w:rsidRPr="00027DA7" w:rsidRDefault="009D4928" w:rsidP="00027DA7">
            <w:pPr>
              <w:autoSpaceDE w:val="0"/>
              <w:autoSpaceDN w:val="0"/>
              <w:adjustRightInd w:val="0"/>
              <w:snapToGrid w:val="0"/>
              <w:jc w:val="left"/>
              <w:rPr>
                <w:rFonts w:ascii="ＭＳ 明朝" w:hAnsi="ＭＳ 明朝" w:cs="ＭＳ 明朝"/>
                <w:color w:val="000000"/>
                <w:kern w:val="0"/>
                <w:szCs w:val="21"/>
              </w:rPr>
            </w:pPr>
            <w:r w:rsidRPr="00027DA7">
              <w:rPr>
                <w:rFonts w:ascii="ＭＳ 明朝" w:hAnsi="ＭＳ 明朝" w:cs="ＭＳ 明朝" w:hint="eastAsia"/>
                <w:color w:val="000000"/>
                <w:kern w:val="0"/>
                <w:szCs w:val="21"/>
              </w:rPr>
              <w:t>５年超</w:t>
            </w:r>
          </w:p>
          <w:p w14:paraId="13F8FAF6" w14:textId="77777777" w:rsidR="009D4928" w:rsidRPr="00027DA7" w:rsidRDefault="009D4928" w:rsidP="00027DA7">
            <w:pPr>
              <w:autoSpaceDE w:val="0"/>
              <w:autoSpaceDN w:val="0"/>
              <w:adjustRightInd w:val="0"/>
              <w:snapToGrid w:val="0"/>
              <w:jc w:val="left"/>
              <w:rPr>
                <w:rFonts w:ascii="ＭＳ 明朝" w:hAnsi="ＭＳ 明朝" w:cs="ＭＳ 明朝"/>
                <w:color w:val="000000"/>
                <w:kern w:val="0"/>
                <w:szCs w:val="21"/>
              </w:rPr>
            </w:pPr>
            <w:r w:rsidRPr="00027DA7">
              <w:rPr>
                <w:rFonts w:ascii="ＭＳ 明朝" w:hAnsi="ＭＳ 明朝" w:cs="ＭＳ 明朝" w:hint="eastAsia"/>
                <w:color w:val="000000"/>
                <w:kern w:val="0"/>
                <w:szCs w:val="21"/>
              </w:rPr>
              <w:t>（※３）</w:t>
            </w:r>
          </w:p>
        </w:tc>
      </w:tr>
      <w:tr w:rsidR="009D4928" w:rsidRPr="00027DA7" w14:paraId="3CFAC293" w14:textId="77777777" w:rsidTr="00A738EE">
        <w:trPr>
          <w:trHeight w:val="714"/>
        </w:trPr>
        <w:tc>
          <w:tcPr>
            <w:tcW w:w="454" w:type="dxa"/>
            <w:vMerge w:val="restart"/>
            <w:tcBorders>
              <w:top w:val="single" w:sz="4" w:space="0" w:color="auto"/>
              <w:left w:val="single" w:sz="4" w:space="0" w:color="auto"/>
              <w:bottom w:val="single" w:sz="4" w:space="0" w:color="auto"/>
              <w:right w:val="single" w:sz="4" w:space="0" w:color="auto"/>
            </w:tcBorders>
            <w:shd w:val="clear" w:color="auto" w:fill="auto"/>
          </w:tcPr>
          <w:p w14:paraId="5C382EAA" w14:textId="77777777" w:rsidR="009D4928" w:rsidRPr="00027DA7" w:rsidRDefault="009D4928" w:rsidP="00027DA7">
            <w:pPr>
              <w:autoSpaceDE w:val="0"/>
              <w:autoSpaceDN w:val="0"/>
              <w:adjustRightInd w:val="0"/>
              <w:snapToGrid w:val="0"/>
              <w:jc w:val="center"/>
              <w:rPr>
                <w:rFonts w:ascii="ＭＳ 明朝" w:hAnsi="ＭＳ 明朝" w:cs="ＭＳ 明朝"/>
                <w:color w:val="000000"/>
                <w:kern w:val="0"/>
                <w:sz w:val="22"/>
                <w:szCs w:val="22"/>
              </w:rPr>
            </w:pPr>
            <w:r w:rsidRPr="00027DA7">
              <w:rPr>
                <w:rFonts w:ascii="ＭＳ 明朝" w:hAnsi="ＭＳ 明朝" w:cs="ＭＳ 明朝" w:hint="eastAsia"/>
                <w:color w:val="000000"/>
                <w:kern w:val="0"/>
                <w:sz w:val="22"/>
                <w:szCs w:val="22"/>
              </w:rPr>
              <w:t>１</w:t>
            </w:r>
          </w:p>
        </w:tc>
        <w:tc>
          <w:tcPr>
            <w:tcW w:w="2677" w:type="dxa"/>
            <w:gridSpan w:val="2"/>
            <w:tcBorders>
              <w:top w:val="single" w:sz="4" w:space="0" w:color="auto"/>
              <w:left w:val="single" w:sz="4" w:space="0" w:color="auto"/>
              <w:bottom w:val="single" w:sz="4" w:space="0" w:color="auto"/>
              <w:right w:val="single" w:sz="4" w:space="0" w:color="auto"/>
            </w:tcBorders>
            <w:shd w:val="clear" w:color="auto" w:fill="auto"/>
          </w:tcPr>
          <w:p w14:paraId="7263264B" w14:textId="77777777" w:rsidR="009D4928" w:rsidRPr="00027DA7" w:rsidRDefault="009D4928" w:rsidP="00027DA7">
            <w:pPr>
              <w:autoSpaceDE w:val="0"/>
              <w:autoSpaceDN w:val="0"/>
              <w:adjustRightInd w:val="0"/>
              <w:snapToGrid w:val="0"/>
              <w:jc w:val="left"/>
              <w:rPr>
                <w:rFonts w:ascii="ＭＳ 明朝" w:hAnsi="ＭＳ 明朝" w:cs="ＭＳ 明朝"/>
                <w:color w:val="000000"/>
                <w:kern w:val="0"/>
                <w:sz w:val="22"/>
                <w:szCs w:val="22"/>
              </w:rPr>
            </w:pPr>
            <w:r w:rsidRPr="00027DA7">
              <w:rPr>
                <w:rFonts w:ascii="ＭＳ 明朝" w:hAnsi="ＭＳ 明朝" w:cs="ＭＳ 明朝" w:hint="eastAsia"/>
                <w:color w:val="000000"/>
                <w:kern w:val="0"/>
                <w:sz w:val="22"/>
                <w:szCs w:val="22"/>
              </w:rPr>
              <w:t>原価改善提案方式</w:t>
            </w:r>
          </w:p>
          <w:p w14:paraId="60C0F2B8" w14:textId="77777777" w:rsidR="009D4928" w:rsidRPr="00027DA7" w:rsidRDefault="009D4928" w:rsidP="00027DA7">
            <w:pPr>
              <w:autoSpaceDE w:val="0"/>
              <w:autoSpaceDN w:val="0"/>
              <w:adjustRightInd w:val="0"/>
              <w:snapToGrid w:val="0"/>
              <w:jc w:val="left"/>
              <w:rPr>
                <w:rFonts w:ascii="ＭＳ 明朝" w:hAnsi="ＭＳ 明朝" w:cs="ＭＳ 明朝"/>
                <w:color w:val="000000"/>
                <w:kern w:val="0"/>
                <w:sz w:val="22"/>
                <w:szCs w:val="22"/>
              </w:rPr>
            </w:pPr>
            <w:r w:rsidRPr="00027DA7">
              <w:rPr>
                <w:rFonts w:ascii="ＭＳ 明朝" w:hAnsi="ＭＳ 明朝" w:cs="ＭＳ 明朝" w:hint="eastAsia"/>
                <w:color w:val="000000"/>
                <w:kern w:val="0"/>
                <w:sz w:val="22"/>
                <w:szCs w:val="22"/>
              </w:rPr>
              <w:t>（コスト削減額確約型）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52C7733" w14:textId="77777777" w:rsidR="009D4928" w:rsidRPr="00027DA7" w:rsidRDefault="009D4928" w:rsidP="00027DA7">
            <w:pPr>
              <w:autoSpaceDE w:val="0"/>
              <w:autoSpaceDN w:val="0"/>
              <w:adjustRightInd w:val="0"/>
              <w:snapToGrid w:val="0"/>
              <w:jc w:val="center"/>
              <w:rPr>
                <w:rFonts w:ascii="ＭＳ 明朝" w:hAnsi="ＭＳ 明朝" w:cs="ＭＳ 明朝"/>
                <w:color w:val="000000"/>
                <w:kern w:val="0"/>
                <w:sz w:val="22"/>
                <w:szCs w:val="22"/>
              </w:rPr>
            </w:pPr>
            <w:r w:rsidRPr="00027DA7">
              <w:rPr>
                <w:rFonts w:ascii="ＭＳ 明朝" w:hAnsi="ＭＳ 明朝" w:cs="ＭＳ 明朝" w:hint="eastAsia"/>
                <w:color w:val="000000"/>
                <w:kern w:val="0"/>
                <w:sz w:val="22"/>
                <w:szCs w:val="22"/>
              </w:rPr>
              <w:t>９０</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14:paraId="75E5D11E" w14:textId="77777777" w:rsidR="009D4928" w:rsidRPr="00027DA7" w:rsidRDefault="009D4928" w:rsidP="00027DA7">
            <w:pPr>
              <w:autoSpaceDE w:val="0"/>
              <w:autoSpaceDN w:val="0"/>
              <w:adjustRightInd w:val="0"/>
              <w:snapToGrid w:val="0"/>
              <w:jc w:val="center"/>
              <w:rPr>
                <w:rFonts w:ascii="ＭＳ 明朝" w:hAnsi="ＭＳ 明朝" w:cs="ＭＳ 明朝"/>
                <w:color w:val="000000"/>
                <w:kern w:val="0"/>
                <w:sz w:val="22"/>
                <w:szCs w:val="22"/>
              </w:rPr>
            </w:pPr>
            <w:r w:rsidRPr="00027DA7">
              <w:rPr>
                <w:rFonts w:ascii="ＭＳ 明朝" w:hAnsi="ＭＳ 明朝" w:cs="ＭＳ 明朝" w:hint="eastAsia"/>
                <w:color w:val="000000"/>
                <w:kern w:val="0"/>
                <w:sz w:val="22"/>
                <w:szCs w:val="22"/>
              </w:rPr>
              <w:t>８５</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14:paraId="0C9453D4" w14:textId="77777777" w:rsidR="009D4928" w:rsidRPr="00027DA7" w:rsidRDefault="009D4928" w:rsidP="00027DA7">
            <w:pPr>
              <w:autoSpaceDE w:val="0"/>
              <w:autoSpaceDN w:val="0"/>
              <w:adjustRightInd w:val="0"/>
              <w:snapToGrid w:val="0"/>
              <w:jc w:val="center"/>
              <w:rPr>
                <w:rFonts w:ascii="ＭＳ 明朝" w:hAnsi="ＭＳ 明朝" w:cs="ＭＳ 明朝"/>
                <w:color w:val="000000"/>
                <w:kern w:val="0"/>
                <w:sz w:val="22"/>
                <w:szCs w:val="22"/>
              </w:rPr>
            </w:pPr>
            <w:r w:rsidRPr="00027DA7">
              <w:rPr>
                <w:rFonts w:ascii="ＭＳ 明朝" w:hAnsi="ＭＳ 明朝" w:cs="ＭＳ 明朝" w:hint="eastAsia"/>
                <w:color w:val="000000"/>
                <w:kern w:val="0"/>
                <w:sz w:val="22"/>
                <w:szCs w:val="22"/>
              </w:rPr>
              <w:t>８０</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31609D18" w14:textId="77777777" w:rsidR="009D4928" w:rsidRPr="00027DA7" w:rsidRDefault="009D4928" w:rsidP="00027DA7">
            <w:pPr>
              <w:autoSpaceDE w:val="0"/>
              <w:autoSpaceDN w:val="0"/>
              <w:adjustRightInd w:val="0"/>
              <w:snapToGrid w:val="0"/>
              <w:jc w:val="center"/>
              <w:rPr>
                <w:rFonts w:ascii="ＭＳ 明朝" w:hAnsi="ＭＳ 明朝" w:cs="ＭＳ 明朝"/>
                <w:color w:val="000000"/>
                <w:kern w:val="0"/>
                <w:sz w:val="22"/>
                <w:szCs w:val="22"/>
              </w:rPr>
            </w:pPr>
            <w:r w:rsidRPr="00027DA7">
              <w:rPr>
                <w:rFonts w:ascii="ＭＳ 明朝" w:hAnsi="ＭＳ 明朝" w:cs="ＭＳ 明朝" w:hint="eastAsia"/>
                <w:color w:val="000000"/>
                <w:kern w:val="0"/>
                <w:sz w:val="22"/>
                <w:szCs w:val="22"/>
              </w:rPr>
              <w:t>７５</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14:paraId="62777A95" w14:textId="77777777" w:rsidR="009D4928" w:rsidRPr="00027DA7" w:rsidRDefault="009D4928" w:rsidP="00027DA7">
            <w:pPr>
              <w:autoSpaceDE w:val="0"/>
              <w:autoSpaceDN w:val="0"/>
              <w:adjustRightInd w:val="0"/>
              <w:snapToGrid w:val="0"/>
              <w:jc w:val="center"/>
              <w:rPr>
                <w:rFonts w:ascii="ＭＳ 明朝" w:hAnsi="ＭＳ 明朝" w:cs="ＭＳ 明朝"/>
                <w:color w:val="000000"/>
                <w:kern w:val="0"/>
                <w:sz w:val="22"/>
                <w:szCs w:val="22"/>
              </w:rPr>
            </w:pPr>
            <w:r w:rsidRPr="00027DA7">
              <w:rPr>
                <w:rFonts w:ascii="ＭＳ 明朝" w:hAnsi="ＭＳ 明朝" w:cs="ＭＳ 明朝" w:hint="eastAsia"/>
                <w:color w:val="000000"/>
                <w:kern w:val="0"/>
                <w:sz w:val="22"/>
                <w:szCs w:val="22"/>
              </w:rPr>
              <w:t>７０</w:t>
            </w:r>
          </w:p>
        </w:tc>
        <w:tc>
          <w:tcPr>
            <w:tcW w:w="1038"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1CA6904E" w14:textId="77777777" w:rsidR="009D4928" w:rsidRPr="00027DA7" w:rsidRDefault="009D4928" w:rsidP="00027DA7">
            <w:pPr>
              <w:autoSpaceDE w:val="0"/>
              <w:autoSpaceDN w:val="0"/>
              <w:adjustRightInd w:val="0"/>
              <w:snapToGrid w:val="0"/>
              <w:jc w:val="center"/>
              <w:rPr>
                <w:rFonts w:ascii="ＭＳ 明朝" w:hAnsi="ＭＳ 明朝" w:cs="ＭＳ 明朝"/>
                <w:color w:val="000000"/>
                <w:kern w:val="0"/>
                <w:sz w:val="22"/>
                <w:szCs w:val="22"/>
              </w:rPr>
            </w:pPr>
            <w:r w:rsidRPr="00027DA7">
              <w:rPr>
                <w:rFonts w:ascii="ＭＳ 明朝" w:hAnsi="ＭＳ 明朝" w:cs="ＭＳ 明朝" w:hint="eastAsia"/>
                <w:color w:val="000000"/>
                <w:kern w:val="0"/>
                <w:sz w:val="22"/>
                <w:szCs w:val="22"/>
              </w:rPr>
              <w:t>（５５）</w:t>
            </w:r>
          </w:p>
        </w:tc>
      </w:tr>
      <w:tr w:rsidR="009D4928" w:rsidRPr="00027DA7" w14:paraId="404FDE0F" w14:textId="77777777" w:rsidTr="00A738EE">
        <w:trPr>
          <w:trHeight w:val="1675"/>
        </w:trPr>
        <w:tc>
          <w:tcPr>
            <w:tcW w:w="454" w:type="dxa"/>
            <w:vMerge/>
            <w:tcBorders>
              <w:top w:val="single" w:sz="4" w:space="0" w:color="auto"/>
              <w:left w:val="single" w:sz="4" w:space="0" w:color="auto"/>
              <w:bottom w:val="single" w:sz="4" w:space="0" w:color="auto"/>
              <w:right w:val="single" w:sz="4" w:space="0" w:color="auto"/>
            </w:tcBorders>
            <w:shd w:val="clear" w:color="auto" w:fill="auto"/>
          </w:tcPr>
          <w:p w14:paraId="7B074AC1" w14:textId="77777777" w:rsidR="009D4928" w:rsidRPr="00027DA7" w:rsidRDefault="009D4928" w:rsidP="00027DA7">
            <w:pPr>
              <w:autoSpaceDE w:val="0"/>
              <w:autoSpaceDN w:val="0"/>
              <w:adjustRightInd w:val="0"/>
              <w:snapToGrid w:val="0"/>
              <w:jc w:val="left"/>
              <w:rPr>
                <w:rFonts w:ascii="ＭＳ 明朝" w:hAnsi="ＭＳ 明朝" w:cs="ＭＳ 明朝"/>
                <w:color w:val="000000"/>
                <w:kern w:val="0"/>
                <w:sz w:val="22"/>
                <w:szCs w:val="22"/>
              </w:rPr>
            </w:pPr>
          </w:p>
        </w:tc>
        <w:tc>
          <w:tcPr>
            <w:tcW w:w="267" w:type="dxa"/>
            <w:tcBorders>
              <w:top w:val="single" w:sz="4" w:space="0" w:color="auto"/>
              <w:left w:val="single" w:sz="4" w:space="0" w:color="auto"/>
              <w:bottom w:val="single" w:sz="4" w:space="0" w:color="auto"/>
              <w:right w:val="single" w:sz="4" w:space="0" w:color="auto"/>
            </w:tcBorders>
            <w:shd w:val="clear" w:color="auto" w:fill="auto"/>
          </w:tcPr>
          <w:p w14:paraId="61CBC7A5" w14:textId="77777777" w:rsidR="009D4928" w:rsidRPr="00027DA7" w:rsidRDefault="009D4928" w:rsidP="00027DA7">
            <w:pPr>
              <w:autoSpaceDE w:val="0"/>
              <w:autoSpaceDN w:val="0"/>
              <w:adjustRightInd w:val="0"/>
              <w:snapToGrid w:val="0"/>
              <w:jc w:val="left"/>
              <w:rPr>
                <w:rFonts w:ascii="ＭＳ 明朝" w:hAnsi="ＭＳ 明朝" w:cs="ＭＳ 明朝"/>
                <w:color w:val="000000"/>
                <w:kern w:val="0"/>
                <w:sz w:val="22"/>
                <w:szCs w:val="22"/>
              </w:rPr>
            </w:pP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61B6F6C1" w14:textId="77777777" w:rsidR="009D4928" w:rsidRPr="00027DA7" w:rsidRDefault="009D4928" w:rsidP="00027DA7">
            <w:pPr>
              <w:autoSpaceDE w:val="0"/>
              <w:autoSpaceDN w:val="0"/>
              <w:adjustRightInd w:val="0"/>
              <w:snapToGrid w:val="0"/>
              <w:ind w:leftChars="100" w:left="210"/>
              <w:jc w:val="left"/>
              <w:rPr>
                <w:rFonts w:ascii="ＭＳ 明朝" w:hAnsi="ＭＳ 明朝" w:cs="ＭＳ 明朝"/>
                <w:color w:val="000000"/>
                <w:kern w:val="0"/>
                <w:sz w:val="22"/>
                <w:szCs w:val="22"/>
              </w:rPr>
            </w:pPr>
            <w:r w:rsidRPr="00027DA7">
              <w:rPr>
                <w:rFonts w:ascii="ＭＳ 明朝" w:hAnsi="ＭＳ 明朝" w:cs="ＭＳ 明朝" w:hint="eastAsia"/>
                <w:color w:val="000000"/>
                <w:kern w:val="0"/>
                <w:sz w:val="22"/>
                <w:szCs w:val="22"/>
              </w:rPr>
              <w:t>コスト削減額が申請</w:t>
            </w:r>
          </w:p>
          <w:p w14:paraId="432546F2" w14:textId="77777777" w:rsidR="009D4928" w:rsidRPr="00027DA7" w:rsidRDefault="009D4928" w:rsidP="00027DA7">
            <w:pPr>
              <w:autoSpaceDE w:val="0"/>
              <w:autoSpaceDN w:val="0"/>
              <w:adjustRightInd w:val="0"/>
              <w:snapToGrid w:val="0"/>
              <w:jc w:val="left"/>
              <w:rPr>
                <w:rFonts w:ascii="ＭＳ 明朝" w:hAnsi="ＭＳ 明朝" w:cs="ＭＳ 明朝"/>
                <w:color w:val="000000"/>
                <w:kern w:val="0"/>
                <w:sz w:val="22"/>
                <w:szCs w:val="22"/>
              </w:rPr>
            </w:pPr>
            <w:r w:rsidRPr="00027DA7">
              <w:rPr>
                <w:rFonts w:ascii="ＭＳ 明朝" w:hAnsi="ＭＳ 明朝" w:cs="ＭＳ 明朝" w:hint="eastAsia"/>
                <w:color w:val="000000"/>
                <w:kern w:val="0"/>
                <w:sz w:val="22"/>
                <w:szCs w:val="22"/>
              </w:rPr>
              <w:t>契約の金額の５パーセントを上回る場合（※２）</w:t>
            </w:r>
          </w:p>
        </w:tc>
        <w:tc>
          <w:tcPr>
            <w:tcW w:w="5163" w:type="dxa"/>
            <w:gridSpan w:val="5"/>
            <w:tcBorders>
              <w:top w:val="single" w:sz="4" w:space="0" w:color="auto"/>
              <w:left w:val="single" w:sz="4" w:space="0" w:color="auto"/>
              <w:bottom w:val="single" w:sz="4" w:space="0" w:color="auto"/>
              <w:right w:val="single" w:sz="4" w:space="0" w:color="auto"/>
            </w:tcBorders>
            <w:shd w:val="clear" w:color="auto" w:fill="auto"/>
          </w:tcPr>
          <w:p w14:paraId="081F7CEC" w14:textId="77777777" w:rsidR="009D4928" w:rsidRPr="00027DA7" w:rsidRDefault="009D4928" w:rsidP="00027DA7">
            <w:pPr>
              <w:autoSpaceDE w:val="0"/>
              <w:autoSpaceDN w:val="0"/>
              <w:adjustRightInd w:val="0"/>
              <w:snapToGrid w:val="0"/>
              <w:jc w:val="left"/>
              <w:rPr>
                <w:rFonts w:ascii="ＭＳ 明朝" w:hAnsi="ＭＳ 明朝" w:cs="ＭＳ 明朝"/>
                <w:color w:val="000000"/>
                <w:kern w:val="0"/>
                <w:sz w:val="22"/>
                <w:szCs w:val="22"/>
              </w:rPr>
            </w:pPr>
            <w:r w:rsidRPr="00027DA7">
              <w:rPr>
                <w:rFonts w:ascii="ＭＳ 明朝" w:hAnsi="ＭＳ 明朝" w:cs="ＭＳ 明朝" w:hint="eastAsia"/>
                <w:color w:val="000000"/>
                <w:kern w:val="0"/>
                <w:sz w:val="24"/>
              </w:rPr>
              <w:t xml:space="preserve">　</w:t>
            </w:r>
            <w:r w:rsidRPr="00027DA7">
              <w:rPr>
                <w:rFonts w:ascii="ＭＳ 明朝" w:hAnsi="ＭＳ 明朝" w:cs="ＭＳ 明朝" w:hint="eastAsia"/>
                <w:color w:val="000000"/>
                <w:kern w:val="0"/>
                <w:sz w:val="22"/>
                <w:szCs w:val="22"/>
              </w:rPr>
              <w:t>コスト削減額のうち、申請契約の金額の５パーセントに相当する額までは上記料率を用い、５パーセントを上回る額については当該部分に上記料率に１０パーセントを加算した料率を用いる。</w:t>
            </w:r>
          </w:p>
        </w:tc>
        <w:tc>
          <w:tcPr>
            <w:tcW w:w="1038" w:type="dxa"/>
            <w:vMerge/>
            <w:tcBorders>
              <w:top w:val="single" w:sz="4" w:space="0" w:color="auto"/>
              <w:left w:val="single" w:sz="4" w:space="0" w:color="auto"/>
              <w:bottom w:val="single" w:sz="4" w:space="0" w:color="auto"/>
              <w:right w:val="single" w:sz="4" w:space="0" w:color="auto"/>
            </w:tcBorders>
            <w:shd w:val="clear" w:color="auto" w:fill="auto"/>
          </w:tcPr>
          <w:p w14:paraId="3B081664" w14:textId="77777777" w:rsidR="009D4928" w:rsidRPr="00027DA7" w:rsidRDefault="009D4928" w:rsidP="00027DA7">
            <w:pPr>
              <w:autoSpaceDE w:val="0"/>
              <w:autoSpaceDN w:val="0"/>
              <w:adjustRightInd w:val="0"/>
              <w:snapToGrid w:val="0"/>
              <w:jc w:val="left"/>
              <w:rPr>
                <w:rFonts w:ascii="ＭＳ 明朝" w:hAnsi="ＭＳ 明朝" w:cs="ＭＳ 明朝"/>
                <w:color w:val="000000"/>
                <w:kern w:val="0"/>
                <w:sz w:val="22"/>
                <w:szCs w:val="22"/>
              </w:rPr>
            </w:pPr>
          </w:p>
        </w:tc>
      </w:tr>
      <w:tr w:rsidR="009D4928" w:rsidRPr="00027DA7" w14:paraId="7414567C" w14:textId="77777777" w:rsidTr="00A738EE">
        <w:trPr>
          <w:trHeight w:val="848"/>
        </w:trPr>
        <w:tc>
          <w:tcPr>
            <w:tcW w:w="454" w:type="dxa"/>
            <w:tcBorders>
              <w:top w:val="single" w:sz="4" w:space="0" w:color="auto"/>
              <w:left w:val="single" w:sz="4" w:space="0" w:color="auto"/>
              <w:bottom w:val="single" w:sz="4" w:space="0" w:color="auto"/>
              <w:right w:val="single" w:sz="4" w:space="0" w:color="auto"/>
            </w:tcBorders>
            <w:shd w:val="clear" w:color="auto" w:fill="auto"/>
          </w:tcPr>
          <w:p w14:paraId="5306B639" w14:textId="77777777" w:rsidR="009D4928" w:rsidRPr="00027DA7" w:rsidRDefault="009D4928" w:rsidP="00027DA7">
            <w:pPr>
              <w:autoSpaceDE w:val="0"/>
              <w:autoSpaceDN w:val="0"/>
              <w:adjustRightInd w:val="0"/>
              <w:snapToGrid w:val="0"/>
              <w:jc w:val="center"/>
              <w:rPr>
                <w:rFonts w:ascii="ＭＳ 明朝" w:hAnsi="ＭＳ 明朝" w:cs="ＭＳ 明朝"/>
                <w:color w:val="000000"/>
                <w:kern w:val="0"/>
                <w:sz w:val="22"/>
                <w:szCs w:val="22"/>
              </w:rPr>
            </w:pPr>
            <w:r w:rsidRPr="00027DA7">
              <w:rPr>
                <w:rFonts w:ascii="ＭＳ 明朝" w:hAnsi="ＭＳ 明朝" w:cs="ＭＳ 明朝" w:hint="eastAsia"/>
                <w:color w:val="000000"/>
                <w:kern w:val="0"/>
                <w:sz w:val="22"/>
                <w:szCs w:val="22"/>
              </w:rPr>
              <w:t>２</w:t>
            </w:r>
          </w:p>
        </w:tc>
        <w:tc>
          <w:tcPr>
            <w:tcW w:w="2677" w:type="dxa"/>
            <w:gridSpan w:val="2"/>
            <w:tcBorders>
              <w:top w:val="single" w:sz="4" w:space="0" w:color="auto"/>
              <w:left w:val="single" w:sz="4" w:space="0" w:color="auto"/>
              <w:bottom w:val="single" w:sz="4" w:space="0" w:color="auto"/>
              <w:right w:val="single" w:sz="4" w:space="0" w:color="auto"/>
            </w:tcBorders>
            <w:shd w:val="clear" w:color="auto" w:fill="auto"/>
          </w:tcPr>
          <w:p w14:paraId="43897B34" w14:textId="77777777" w:rsidR="009D4928" w:rsidRPr="00027DA7" w:rsidRDefault="009D4928" w:rsidP="00027DA7">
            <w:pPr>
              <w:autoSpaceDE w:val="0"/>
              <w:autoSpaceDN w:val="0"/>
              <w:adjustRightInd w:val="0"/>
              <w:snapToGrid w:val="0"/>
              <w:jc w:val="left"/>
              <w:rPr>
                <w:rFonts w:ascii="ＭＳ 明朝" w:hAnsi="ＭＳ 明朝" w:cs="ＭＳ 明朝"/>
                <w:color w:val="000000"/>
                <w:kern w:val="0"/>
                <w:sz w:val="22"/>
                <w:szCs w:val="22"/>
              </w:rPr>
            </w:pPr>
            <w:r w:rsidRPr="00027DA7">
              <w:rPr>
                <w:rFonts w:ascii="ＭＳ 明朝" w:hAnsi="ＭＳ 明朝" w:cs="ＭＳ 明朝" w:hint="eastAsia"/>
                <w:color w:val="000000"/>
                <w:kern w:val="0"/>
                <w:sz w:val="22"/>
                <w:szCs w:val="22"/>
              </w:rPr>
              <w:t>原価改善提案方式</w:t>
            </w:r>
          </w:p>
          <w:p w14:paraId="0C485335" w14:textId="77777777" w:rsidR="009D4928" w:rsidRPr="00027DA7" w:rsidRDefault="009D4928" w:rsidP="00027DA7">
            <w:pPr>
              <w:autoSpaceDE w:val="0"/>
              <w:autoSpaceDN w:val="0"/>
              <w:adjustRightInd w:val="0"/>
              <w:snapToGrid w:val="0"/>
              <w:ind w:left="220" w:hangingChars="100" w:hanging="220"/>
              <w:jc w:val="left"/>
              <w:rPr>
                <w:rFonts w:ascii="ＭＳ 明朝" w:hAnsi="ＭＳ 明朝" w:cs="ＭＳ 明朝"/>
                <w:color w:val="000000"/>
                <w:kern w:val="0"/>
                <w:sz w:val="22"/>
                <w:szCs w:val="22"/>
              </w:rPr>
            </w:pPr>
            <w:r w:rsidRPr="00027DA7">
              <w:rPr>
                <w:rFonts w:ascii="ＭＳ 明朝" w:hAnsi="ＭＳ 明朝" w:cs="ＭＳ 明朝" w:hint="eastAsia"/>
                <w:color w:val="000000"/>
                <w:kern w:val="0"/>
                <w:sz w:val="22"/>
                <w:szCs w:val="22"/>
              </w:rPr>
              <w:t>（コスト削減額事後確定型）</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4DACDF83" w14:textId="77777777" w:rsidR="009D4928" w:rsidRPr="00027DA7" w:rsidRDefault="009D4928" w:rsidP="00027DA7">
            <w:pPr>
              <w:autoSpaceDE w:val="0"/>
              <w:autoSpaceDN w:val="0"/>
              <w:adjustRightInd w:val="0"/>
              <w:snapToGrid w:val="0"/>
              <w:jc w:val="center"/>
              <w:rPr>
                <w:rFonts w:ascii="ＭＳ 明朝" w:hAnsi="ＭＳ 明朝" w:cs="ＭＳ 明朝"/>
                <w:color w:val="000000"/>
                <w:kern w:val="0"/>
                <w:sz w:val="22"/>
                <w:szCs w:val="22"/>
              </w:rPr>
            </w:pPr>
            <w:r w:rsidRPr="00027DA7">
              <w:rPr>
                <w:rFonts w:ascii="ＭＳ 明朝" w:hAnsi="ＭＳ 明朝" w:cs="ＭＳ 明朝" w:hint="eastAsia"/>
                <w:color w:val="000000"/>
                <w:kern w:val="0"/>
                <w:sz w:val="22"/>
                <w:szCs w:val="22"/>
              </w:rPr>
              <w:t>８０</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14:paraId="7C077476" w14:textId="77777777" w:rsidR="009D4928" w:rsidRPr="00027DA7" w:rsidRDefault="009D4928" w:rsidP="00027DA7">
            <w:pPr>
              <w:autoSpaceDE w:val="0"/>
              <w:autoSpaceDN w:val="0"/>
              <w:adjustRightInd w:val="0"/>
              <w:snapToGrid w:val="0"/>
              <w:jc w:val="center"/>
              <w:rPr>
                <w:rFonts w:ascii="ＭＳ 明朝" w:hAnsi="ＭＳ 明朝" w:cs="ＭＳ 明朝"/>
                <w:color w:val="000000"/>
                <w:kern w:val="0"/>
                <w:sz w:val="22"/>
                <w:szCs w:val="22"/>
              </w:rPr>
            </w:pPr>
            <w:r w:rsidRPr="00027DA7">
              <w:rPr>
                <w:rFonts w:ascii="ＭＳ 明朝" w:hAnsi="ＭＳ 明朝" w:cs="ＭＳ 明朝" w:hint="eastAsia"/>
                <w:color w:val="000000"/>
                <w:kern w:val="0"/>
                <w:sz w:val="22"/>
                <w:szCs w:val="22"/>
              </w:rPr>
              <w:t>７５</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14:paraId="450BC4D5" w14:textId="77777777" w:rsidR="009D4928" w:rsidRPr="00027DA7" w:rsidRDefault="009D4928" w:rsidP="00027DA7">
            <w:pPr>
              <w:autoSpaceDE w:val="0"/>
              <w:autoSpaceDN w:val="0"/>
              <w:adjustRightInd w:val="0"/>
              <w:snapToGrid w:val="0"/>
              <w:jc w:val="center"/>
              <w:rPr>
                <w:rFonts w:ascii="ＭＳ 明朝" w:hAnsi="ＭＳ 明朝" w:cs="ＭＳ 明朝"/>
                <w:color w:val="000000"/>
                <w:kern w:val="0"/>
                <w:sz w:val="22"/>
                <w:szCs w:val="22"/>
              </w:rPr>
            </w:pPr>
            <w:r w:rsidRPr="00027DA7">
              <w:rPr>
                <w:rFonts w:ascii="ＭＳ 明朝" w:hAnsi="ＭＳ 明朝" w:cs="ＭＳ 明朝" w:hint="eastAsia"/>
                <w:color w:val="000000"/>
                <w:kern w:val="0"/>
                <w:sz w:val="22"/>
                <w:szCs w:val="22"/>
              </w:rPr>
              <w:t>７０</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6F8B03DB" w14:textId="77777777" w:rsidR="009D4928" w:rsidRPr="00027DA7" w:rsidRDefault="009D4928" w:rsidP="00027DA7">
            <w:pPr>
              <w:autoSpaceDE w:val="0"/>
              <w:autoSpaceDN w:val="0"/>
              <w:adjustRightInd w:val="0"/>
              <w:snapToGrid w:val="0"/>
              <w:jc w:val="center"/>
              <w:rPr>
                <w:rFonts w:ascii="ＭＳ 明朝" w:hAnsi="ＭＳ 明朝" w:cs="ＭＳ 明朝"/>
                <w:color w:val="000000"/>
                <w:kern w:val="0"/>
                <w:sz w:val="22"/>
                <w:szCs w:val="22"/>
              </w:rPr>
            </w:pPr>
            <w:r w:rsidRPr="00027DA7">
              <w:rPr>
                <w:rFonts w:ascii="ＭＳ 明朝" w:hAnsi="ＭＳ 明朝" w:cs="ＭＳ 明朝" w:hint="eastAsia"/>
                <w:color w:val="000000"/>
                <w:kern w:val="0"/>
                <w:sz w:val="22"/>
                <w:szCs w:val="22"/>
              </w:rPr>
              <w:t>６５</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14:paraId="431FD8A7" w14:textId="77777777" w:rsidR="009D4928" w:rsidRPr="00027DA7" w:rsidRDefault="009D4928" w:rsidP="00027DA7">
            <w:pPr>
              <w:autoSpaceDE w:val="0"/>
              <w:autoSpaceDN w:val="0"/>
              <w:adjustRightInd w:val="0"/>
              <w:snapToGrid w:val="0"/>
              <w:jc w:val="center"/>
              <w:rPr>
                <w:rFonts w:ascii="ＭＳ 明朝" w:hAnsi="ＭＳ 明朝" w:cs="ＭＳ 明朝"/>
                <w:color w:val="000000"/>
                <w:kern w:val="0"/>
                <w:sz w:val="22"/>
                <w:szCs w:val="22"/>
              </w:rPr>
            </w:pPr>
            <w:r w:rsidRPr="00027DA7">
              <w:rPr>
                <w:rFonts w:ascii="ＭＳ 明朝" w:hAnsi="ＭＳ 明朝" w:cs="ＭＳ 明朝" w:hint="eastAsia"/>
                <w:color w:val="000000"/>
                <w:kern w:val="0"/>
                <w:sz w:val="22"/>
                <w:szCs w:val="22"/>
              </w:rPr>
              <w:t>６０</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37C74E51" w14:textId="77777777" w:rsidR="009D4928" w:rsidRPr="00027DA7" w:rsidRDefault="009D4928" w:rsidP="00027DA7">
            <w:pPr>
              <w:autoSpaceDE w:val="0"/>
              <w:autoSpaceDN w:val="0"/>
              <w:adjustRightInd w:val="0"/>
              <w:snapToGrid w:val="0"/>
              <w:jc w:val="center"/>
              <w:rPr>
                <w:rFonts w:ascii="ＭＳ 明朝" w:hAnsi="ＭＳ 明朝" w:cs="ＭＳ 明朝"/>
                <w:color w:val="000000"/>
                <w:kern w:val="0"/>
                <w:sz w:val="22"/>
                <w:szCs w:val="22"/>
              </w:rPr>
            </w:pPr>
            <w:r w:rsidRPr="00027DA7">
              <w:rPr>
                <w:rFonts w:ascii="ＭＳ 明朝" w:hAnsi="ＭＳ 明朝" w:cs="ＭＳ 明朝" w:hint="eastAsia"/>
                <w:color w:val="000000"/>
                <w:kern w:val="0"/>
                <w:sz w:val="22"/>
                <w:szCs w:val="22"/>
              </w:rPr>
              <w:t>（５５）</w:t>
            </w:r>
          </w:p>
        </w:tc>
      </w:tr>
      <w:tr w:rsidR="009D4928" w:rsidRPr="00027DA7" w14:paraId="7E5FD6C9" w14:textId="77777777" w:rsidTr="00A738EE">
        <w:trPr>
          <w:trHeight w:val="974"/>
        </w:trPr>
        <w:tc>
          <w:tcPr>
            <w:tcW w:w="454" w:type="dxa"/>
            <w:tcBorders>
              <w:top w:val="single" w:sz="4" w:space="0" w:color="auto"/>
              <w:left w:val="single" w:sz="4" w:space="0" w:color="auto"/>
              <w:bottom w:val="single" w:sz="4" w:space="0" w:color="auto"/>
              <w:right w:val="single" w:sz="4" w:space="0" w:color="auto"/>
            </w:tcBorders>
            <w:shd w:val="clear" w:color="auto" w:fill="auto"/>
          </w:tcPr>
          <w:p w14:paraId="4B46C3D0" w14:textId="77777777" w:rsidR="009D4928" w:rsidRPr="00027DA7" w:rsidRDefault="009D4928" w:rsidP="00027DA7">
            <w:pPr>
              <w:autoSpaceDE w:val="0"/>
              <w:autoSpaceDN w:val="0"/>
              <w:adjustRightInd w:val="0"/>
              <w:snapToGrid w:val="0"/>
              <w:jc w:val="center"/>
              <w:rPr>
                <w:rFonts w:ascii="ＭＳ 明朝" w:hAnsi="ＭＳ 明朝" w:cs="ＭＳ 明朝"/>
                <w:color w:val="000000"/>
                <w:kern w:val="0"/>
                <w:sz w:val="22"/>
                <w:szCs w:val="22"/>
              </w:rPr>
            </w:pPr>
            <w:r w:rsidRPr="00027DA7">
              <w:rPr>
                <w:rFonts w:ascii="ＭＳ 明朝" w:hAnsi="ＭＳ 明朝" w:cs="ＭＳ 明朝" w:hint="eastAsia"/>
                <w:color w:val="000000"/>
                <w:kern w:val="0"/>
                <w:sz w:val="22"/>
                <w:szCs w:val="22"/>
              </w:rPr>
              <w:t>３</w:t>
            </w:r>
          </w:p>
        </w:tc>
        <w:tc>
          <w:tcPr>
            <w:tcW w:w="2677" w:type="dxa"/>
            <w:gridSpan w:val="2"/>
            <w:tcBorders>
              <w:top w:val="single" w:sz="4" w:space="0" w:color="auto"/>
              <w:left w:val="single" w:sz="4" w:space="0" w:color="auto"/>
              <w:bottom w:val="single" w:sz="4" w:space="0" w:color="auto"/>
              <w:right w:val="single" w:sz="4" w:space="0" w:color="auto"/>
            </w:tcBorders>
            <w:shd w:val="clear" w:color="auto" w:fill="auto"/>
          </w:tcPr>
          <w:p w14:paraId="74D2EAA3" w14:textId="77777777" w:rsidR="009D4928" w:rsidRPr="00027DA7" w:rsidRDefault="009D4928" w:rsidP="00027DA7">
            <w:pPr>
              <w:autoSpaceDE w:val="0"/>
              <w:autoSpaceDN w:val="0"/>
              <w:adjustRightInd w:val="0"/>
              <w:snapToGrid w:val="0"/>
              <w:ind w:left="220" w:hangingChars="100" w:hanging="220"/>
              <w:jc w:val="left"/>
              <w:rPr>
                <w:rFonts w:ascii="ＭＳ 明朝" w:hAnsi="ＭＳ 明朝" w:cs="ＭＳ 明朝"/>
                <w:color w:val="000000"/>
                <w:kern w:val="0"/>
                <w:sz w:val="22"/>
                <w:szCs w:val="22"/>
              </w:rPr>
            </w:pPr>
            <w:r w:rsidRPr="00027DA7">
              <w:rPr>
                <w:rFonts w:ascii="ＭＳ 明朝" w:hAnsi="ＭＳ 明朝" w:cs="ＭＳ 明朝" w:hint="eastAsia"/>
                <w:color w:val="000000"/>
                <w:kern w:val="0"/>
                <w:sz w:val="22"/>
                <w:szCs w:val="22"/>
              </w:rPr>
              <w:t>原価改善申告方式</w:t>
            </w:r>
          </w:p>
          <w:p w14:paraId="5A805484" w14:textId="77777777" w:rsidR="009D4928" w:rsidRPr="00027DA7" w:rsidRDefault="009D4928" w:rsidP="00027DA7">
            <w:pPr>
              <w:autoSpaceDE w:val="0"/>
              <w:autoSpaceDN w:val="0"/>
              <w:adjustRightInd w:val="0"/>
              <w:snapToGrid w:val="0"/>
              <w:jc w:val="left"/>
              <w:rPr>
                <w:rFonts w:ascii="ＭＳ 明朝" w:hAnsi="ＭＳ 明朝" w:cs="ＭＳ 明朝"/>
                <w:color w:val="000000"/>
                <w:kern w:val="0"/>
                <w:sz w:val="22"/>
                <w:szCs w:val="22"/>
              </w:rPr>
            </w:pP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8373BFA" w14:textId="77777777" w:rsidR="009D4928" w:rsidRPr="00027DA7" w:rsidRDefault="009D4928" w:rsidP="00027DA7">
            <w:pPr>
              <w:autoSpaceDE w:val="0"/>
              <w:autoSpaceDN w:val="0"/>
              <w:adjustRightInd w:val="0"/>
              <w:snapToGrid w:val="0"/>
              <w:jc w:val="center"/>
              <w:rPr>
                <w:rFonts w:ascii="ＭＳ 明朝" w:hAnsi="ＭＳ 明朝" w:cs="ＭＳ 明朝"/>
                <w:color w:val="000000"/>
                <w:kern w:val="0"/>
                <w:sz w:val="22"/>
                <w:szCs w:val="22"/>
              </w:rPr>
            </w:pPr>
            <w:r w:rsidRPr="00027DA7">
              <w:rPr>
                <w:rFonts w:ascii="ＭＳ 明朝" w:hAnsi="ＭＳ 明朝" w:cs="ＭＳ 明朝" w:hint="eastAsia"/>
                <w:color w:val="000000"/>
                <w:kern w:val="0"/>
                <w:sz w:val="22"/>
                <w:szCs w:val="22"/>
              </w:rPr>
              <w:t>５５</w:t>
            </w:r>
          </w:p>
        </w:tc>
        <w:tc>
          <w:tcPr>
            <w:tcW w:w="1058" w:type="dxa"/>
            <w:tcBorders>
              <w:top w:val="single" w:sz="4" w:space="0" w:color="auto"/>
              <w:left w:val="single" w:sz="4" w:space="0" w:color="auto"/>
              <w:bottom w:val="single" w:sz="4" w:space="0" w:color="auto"/>
              <w:right w:val="single" w:sz="4" w:space="0" w:color="auto"/>
            </w:tcBorders>
            <w:shd w:val="clear" w:color="auto" w:fill="auto"/>
            <w:vAlign w:val="center"/>
          </w:tcPr>
          <w:p w14:paraId="4A048823" w14:textId="77777777" w:rsidR="009D4928" w:rsidRPr="00027DA7" w:rsidRDefault="009D4928" w:rsidP="00027DA7">
            <w:pPr>
              <w:autoSpaceDE w:val="0"/>
              <w:autoSpaceDN w:val="0"/>
              <w:adjustRightInd w:val="0"/>
              <w:snapToGrid w:val="0"/>
              <w:jc w:val="center"/>
              <w:rPr>
                <w:rFonts w:ascii="ＭＳ 明朝" w:hAnsi="ＭＳ 明朝" w:cs="ＭＳ 明朝"/>
                <w:color w:val="000000"/>
                <w:kern w:val="0"/>
                <w:sz w:val="22"/>
                <w:szCs w:val="22"/>
              </w:rPr>
            </w:pPr>
            <w:r w:rsidRPr="00027DA7">
              <w:rPr>
                <w:rFonts w:ascii="ＭＳ 明朝" w:hAnsi="ＭＳ 明朝" w:cs="ＭＳ 明朝" w:hint="eastAsia"/>
                <w:color w:val="000000"/>
                <w:kern w:val="0"/>
                <w:sz w:val="22"/>
                <w:szCs w:val="22"/>
              </w:rPr>
              <w:t>５５</w:t>
            </w:r>
          </w:p>
        </w:tc>
        <w:tc>
          <w:tcPr>
            <w:tcW w:w="1068" w:type="dxa"/>
            <w:tcBorders>
              <w:top w:val="single" w:sz="4" w:space="0" w:color="auto"/>
              <w:left w:val="single" w:sz="4" w:space="0" w:color="auto"/>
              <w:bottom w:val="single" w:sz="4" w:space="0" w:color="auto"/>
              <w:right w:val="single" w:sz="4" w:space="0" w:color="auto"/>
            </w:tcBorders>
            <w:shd w:val="clear" w:color="auto" w:fill="auto"/>
            <w:vAlign w:val="center"/>
          </w:tcPr>
          <w:p w14:paraId="2AE787E6" w14:textId="77777777" w:rsidR="009D4928" w:rsidRPr="00027DA7" w:rsidRDefault="009D4928" w:rsidP="00027DA7">
            <w:pPr>
              <w:autoSpaceDE w:val="0"/>
              <w:autoSpaceDN w:val="0"/>
              <w:adjustRightInd w:val="0"/>
              <w:snapToGrid w:val="0"/>
              <w:jc w:val="center"/>
              <w:rPr>
                <w:rFonts w:ascii="ＭＳ 明朝" w:hAnsi="ＭＳ 明朝" w:cs="ＭＳ 明朝"/>
                <w:color w:val="000000"/>
                <w:kern w:val="0"/>
                <w:sz w:val="22"/>
                <w:szCs w:val="22"/>
              </w:rPr>
            </w:pPr>
            <w:r w:rsidRPr="00027DA7">
              <w:rPr>
                <w:rFonts w:ascii="ＭＳ 明朝" w:hAnsi="ＭＳ 明朝" w:cs="ＭＳ 明朝" w:hint="eastAsia"/>
                <w:color w:val="000000"/>
                <w:kern w:val="0"/>
                <w:sz w:val="22"/>
                <w:szCs w:val="22"/>
              </w:rPr>
              <w:t>５５</w:t>
            </w:r>
          </w:p>
        </w:tc>
        <w:tc>
          <w:tcPr>
            <w:tcW w:w="992" w:type="dxa"/>
            <w:tcBorders>
              <w:top w:val="single" w:sz="4" w:space="0" w:color="auto"/>
              <w:left w:val="single" w:sz="4" w:space="0" w:color="auto"/>
              <w:bottom w:val="single" w:sz="4" w:space="0" w:color="auto"/>
              <w:right w:val="single" w:sz="4" w:space="0" w:color="auto"/>
            </w:tcBorders>
            <w:shd w:val="clear" w:color="auto" w:fill="auto"/>
            <w:vAlign w:val="center"/>
          </w:tcPr>
          <w:p w14:paraId="0F554C96" w14:textId="77777777" w:rsidR="009D4928" w:rsidRPr="00027DA7" w:rsidRDefault="009D4928" w:rsidP="00027DA7">
            <w:pPr>
              <w:autoSpaceDE w:val="0"/>
              <w:autoSpaceDN w:val="0"/>
              <w:adjustRightInd w:val="0"/>
              <w:snapToGrid w:val="0"/>
              <w:jc w:val="center"/>
              <w:rPr>
                <w:rFonts w:ascii="ＭＳ 明朝" w:hAnsi="ＭＳ 明朝" w:cs="ＭＳ 明朝"/>
                <w:color w:val="000000"/>
                <w:kern w:val="0"/>
                <w:sz w:val="22"/>
                <w:szCs w:val="22"/>
              </w:rPr>
            </w:pPr>
            <w:r w:rsidRPr="00027DA7">
              <w:rPr>
                <w:rFonts w:ascii="ＭＳ 明朝" w:hAnsi="ＭＳ 明朝" w:cs="ＭＳ 明朝" w:hint="eastAsia"/>
                <w:color w:val="000000"/>
                <w:kern w:val="0"/>
                <w:sz w:val="22"/>
                <w:szCs w:val="22"/>
              </w:rPr>
              <w:t>５５</w:t>
            </w:r>
          </w:p>
        </w:tc>
        <w:tc>
          <w:tcPr>
            <w:tcW w:w="1053" w:type="dxa"/>
            <w:tcBorders>
              <w:top w:val="single" w:sz="4" w:space="0" w:color="auto"/>
              <w:left w:val="single" w:sz="4" w:space="0" w:color="auto"/>
              <w:bottom w:val="single" w:sz="4" w:space="0" w:color="auto"/>
              <w:right w:val="single" w:sz="4" w:space="0" w:color="auto"/>
            </w:tcBorders>
            <w:shd w:val="clear" w:color="auto" w:fill="auto"/>
            <w:vAlign w:val="center"/>
          </w:tcPr>
          <w:p w14:paraId="5667DBA6" w14:textId="77777777" w:rsidR="009D4928" w:rsidRPr="00027DA7" w:rsidRDefault="009D4928" w:rsidP="00027DA7">
            <w:pPr>
              <w:autoSpaceDE w:val="0"/>
              <w:autoSpaceDN w:val="0"/>
              <w:adjustRightInd w:val="0"/>
              <w:snapToGrid w:val="0"/>
              <w:jc w:val="center"/>
              <w:rPr>
                <w:rFonts w:ascii="ＭＳ 明朝" w:hAnsi="ＭＳ 明朝" w:cs="ＭＳ 明朝"/>
                <w:color w:val="000000"/>
                <w:kern w:val="0"/>
                <w:sz w:val="22"/>
                <w:szCs w:val="22"/>
              </w:rPr>
            </w:pPr>
            <w:r w:rsidRPr="00027DA7">
              <w:rPr>
                <w:rFonts w:ascii="ＭＳ 明朝" w:hAnsi="ＭＳ 明朝" w:cs="ＭＳ 明朝" w:hint="eastAsia"/>
                <w:color w:val="000000"/>
                <w:kern w:val="0"/>
                <w:sz w:val="22"/>
                <w:szCs w:val="22"/>
              </w:rPr>
              <w:t>５５</w:t>
            </w:r>
          </w:p>
        </w:tc>
        <w:tc>
          <w:tcPr>
            <w:tcW w:w="1038" w:type="dxa"/>
            <w:tcBorders>
              <w:top w:val="single" w:sz="4" w:space="0" w:color="auto"/>
              <w:left w:val="single" w:sz="4" w:space="0" w:color="auto"/>
              <w:bottom w:val="single" w:sz="4" w:space="0" w:color="auto"/>
              <w:right w:val="single" w:sz="4" w:space="0" w:color="auto"/>
            </w:tcBorders>
            <w:shd w:val="clear" w:color="auto" w:fill="auto"/>
            <w:vAlign w:val="center"/>
          </w:tcPr>
          <w:p w14:paraId="6962623E" w14:textId="77777777" w:rsidR="009D4928" w:rsidRPr="00027DA7" w:rsidRDefault="009D4928" w:rsidP="00027DA7">
            <w:pPr>
              <w:autoSpaceDE w:val="0"/>
              <w:autoSpaceDN w:val="0"/>
              <w:adjustRightInd w:val="0"/>
              <w:snapToGrid w:val="0"/>
              <w:jc w:val="center"/>
              <w:rPr>
                <w:rFonts w:ascii="ＭＳ 明朝" w:hAnsi="ＭＳ 明朝" w:cs="ＭＳ 明朝"/>
                <w:color w:val="000000"/>
                <w:kern w:val="0"/>
                <w:sz w:val="22"/>
                <w:szCs w:val="22"/>
              </w:rPr>
            </w:pPr>
            <w:r w:rsidRPr="00027DA7">
              <w:rPr>
                <w:rFonts w:ascii="ＭＳ 明朝" w:hAnsi="ＭＳ 明朝" w:cs="ＭＳ 明朝" w:hint="eastAsia"/>
                <w:color w:val="000000"/>
                <w:kern w:val="0"/>
                <w:sz w:val="22"/>
                <w:szCs w:val="22"/>
              </w:rPr>
              <w:t>（５５）</w:t>
            </w:r>
          </w:p>
        </w:tc>
      </w:tr>
      <w:tr w:rsidR="009D4928" w:rsidRPr="00027DA7" w14:paraId="6CFFB2F7" w14:textId="77777777" w:rsidTr="00A738EE">
        <w:trPr>
          <w:trHeight w:val="928"/>
        </w:trPr>
        <w:tc>
          <w:tcPr>
            <w:tcW w:w="454" w:type="dxa"/>
            <w:tcBorders>
              <w:top w:val="single" w:sz="4" w:space="0" w:color="auto"/>
              <w:left w:val="single" w:sz="4" w:space="0" w:color="auto"/>
              <w:bottom w:val="single" w:sz="4" w:space="0" w:color="auto"/>
              <w:right w:val="single" w:sz="4" w:space="0" w:color="auto"/>
            </w:tcBorders>
            <w:shd w:val="clear" w:color="auto" w:fill="auto"/>
            <w:vAlign w:val="center"/>
          </w:tcPr>
          <w:p w14:paraId="3DBFDD4C" w14:textId="77777777" w:rsidR="009D4928" w:rsidRPr="00027DA7" w:rsidRDefault="009D4928" w:rsidP="00027DA7">
            <w:pPr>
              <w:autoSpaceDE w:val="0"/>
              <w:autoSpaceDN w:val="0"/>
              <w:adjustRightInd w:val="0"/>
              <w:snapToGrid w:val="0"/>
              <w:jc w:val="center"/>
              <w:rPr>
                <w:rFonts w:ascii="ＭＳ 明朝" w:hAnsi="ＭＳ 明朝" w:cs="ＭＳ 明朝"/>
                <w:color w:val="000000"/>
                <w:kern w:val="0"/>
                <w:sz w:val="22"/>
                <w:szCs w:val="22"/>
              </w:rPr>
            </w:pPr>
            <w:r w:rsidRPr="00027DA7">
              <w:rPr>
                <w:rFonts w:ascii="ＭＳ 明朝" w:hAnsi="ＭＳ 明朝" w:cs="ＭＳ 明朝" w:hint="eastAsia"/>
                <w:color w:val="000000"/>
                <w:kern w:val="0"/>
                <w:sz w:val="22"/>
                <w:szCs w:val="22"/>
              </w:rPr>
              <w:t>摘</w:t>
            </w:r>
          </w:p>
          <w:p w14:paraId="04998541" w14:textId="77777777" w:rsidR="009D4928" w:rsidRPr="00027DA7" w:rsidRDefault="009D4928" w:rsidP="00027DA7">
            <w:pPr>
              <w:autoSpaceDE w:val="0"/>
              <w:autoSpaceDN w:val="0"/>
              <w:adjustRightInd w:val="0"/>
              <w:snapToGrid w:val="0"/>
              <w:jc w:val="center"/>
              <w:rPr>
                <w:rFonts w:ascii="ＭＳ 明朝" w:hAnsi="ＭＳ 明朝" w:cs="ＭＳ 明朝"/>
                <w:color w:val="000000"/>
                <w:kern w:val="0"/>
                <w:sz w:val="22"/>
                <w:szCs w:val="22"/>
              </w:rPr>
            </w:pPr>
          </w:p>
          <w:p w14:paraId="1099BD86" w14:textId="77777777" w:rsidR="009D4928" w:rsidRPr="00027DA7" w:rsidRDefault="009D4928" w:rsidP="00027DA7">
            <w:pPr>
              <w:autoSpaceDE w:val="0"/>
              <w:autoSpaceDN w:val="0"/>
              <w:adjustRightInd w:val="0"/>
              <w:snapToGrid w:val="0"/>
              <w:jc w:val="center"/>
              <w:rPr>
                <w:rFonts w:ascii="ＭＳ 明朝" w:hAnsi="ＭＳ 明朝" w:cs="ＭＳ 明朝"/>
                <w:color w:val="000000"/>
                <w:kern w:val="0"/>
                <w:sz w:val="22"/>
                <w:szCs w:val="22"/>
              </w:rPr>
            </w:pPr>
            <w:r w:rsidRPr="00027DA7">
              <w:rPr>
                <w:rFonts w:ascii="ＭＳ 明朝" w:hAnsi="ＭＳ 明朝" w:cs="ＭＳ 明朝" w:hint="eastAsia"/>
                <w:color w:val="000000"/>
                <w:kern w:val="0"/>
                <w:sz w:val="22"/>
                <w:szCs w:val="22"/>
              </w:rPr>
              <w:t>要</w:t>
            </w:r>
          </w:p>
        </w:tc>
        <w:tc>
          <w:tcPr>
            <w:tcW w:w="8878" w:type="dxa"/>
            <w:gridSpan w:val="8"/>
            <w:tcBorders>
              <w:top w:val="single" w:sz="4" w:space="0" w:color="auto"/>
              <w:left w:val="single" w:sz="4" w:space="0" w:color="auto"/>
              <w:bottom w:val="single" w:sz="4" w:space="0" w:color="auto"/>
              <w:right w:val="single" w:sz="4" w:space="0" w:color="auto"/>
            </w:tcBorders>
            <w:shd w:val="clear" w:color="auto" w:fill="auto"/>
          </w:tcPr>
          <w:p w14:paraId="750865EA" w14:textId="77777777" w:rsidR="009D4928" w:rsidRPr="00027DA7" w:rsidRDefault="009D4928" w:rsidP="00027DA7">
            <w:pPr>
              <w:autoSpaceDE w:val="0"/>
              <w:autoSpaceDN w:val="0"/>
              <w:adjustRightInd w:val="0"/>
              <w:snapToGrid w:val="0"/>
              <w:ind w:left="440" w:hangingChars="200" w:hanging="440"/>
              <w:jc w:val="left"/>
              <w:rPr>
                <w:rFonts w:ascii="ＭＳ 明朝" w:hAnsi="ＭＳ 明朝" w:cs="ＭＳ 明朝"/>
                <w:color w:val="000000"/>
                <w:kern w:val="0"/>
                <w:sz w:val="22"/>
                <w:szCs w:val="22"/>
              </w:rPr>
            </w:pPr>
            <w:r w:rsidRPr="00027DA7">
              <w:rPr>
                <w:rFonts w:ascii="ＭＳ 明朝" w:hAnsi="ＭＳ 明朝" w:cs="ＭＳ 明朝" w:hint="eastAsia"/>
                <w:color w:val="000000"/>
                <w:kern w:val="0"/>
                <w:sz w:val="22"/>
                <w:szCs w:val="22"/>
              </w:rPr>
              <w:t>※１  上記のインセンティブ料率は、原価改善によるコスト削減に伴って減少することとなる利益の相当額をインセンティブ料の一部として補填することを目的とする減少利益補填率５パーセントを含む料率である。</w:t>
            </w:r>
          </w:p>
          <w:p w14:paraId="5E3AB09A" w14:textId="77777777" w:rsidR="009D4928" w:rsidRPr="00027DA7" w:rsidRDefault="009D4928" w:rsidP="00027DA7">
            <w:pPr>
              <w:autoSpaceDE w:val="0"/>
              <w:autoSpaceDN w:val="0"/>
              <w:adjustRightInd w:val="0"/>
              <w:snapToGrid w:val="0"/>
              <w:ind w:left="440" w:hangingChars="200" w:hanging="440"/>
              <w:jc w:val="left"/>
              <w:rPr>
                <w:rFonts w:ascii="ＭＳ 明朝" w:hAnsi="ＭＳ 明朝" w:cs="ＭＳ 明朝"/>
                <w:color w:val="000000"/>
                <w:kern w:val="0"/>
                <w:sz w:val="22"/>
                <w:szCs w:val="22"/>
              </w:rPr>
            </w:pPr>
            <w:r w:rsidRPr="00027DA7">
              <w:rPr>
                <w:rFonts w:ascii="ＭＳ 明朝" w:hAnsi="ＭＳ 明朝" w:cs="ＭＳ 明朝" w:hint="eastAsia"/>
                <w:color w:val="000000"/>
                <w:kern w:val="0"/>
                <w:sz w:val="22"/>
                <w:szCs w:val="22"/>
              </w:rPr>
              <w:t>※２  申請契約が複数の契約にまたがる場合には、当該契約の金額の平均（数量による平均）によって判断する。</w:t>
            </w:r>
          </w:p>
          <w:p w14:paraId="0C95E1AF" w14:textId="77777777" w:rsidR="009D4928" w:rsidRPr="00027DA7" w:rsidRDefault="009D4928" w:rsidP="00027DA7">
            <w:pPr>
              <w:autoSpaceDE w:val="0"/>
              <w:autoSpaceDN w:val="0"/>
              <w:adjustRightInd w:val="0"/>
              <w:snapToGrid w:val="0"/>
              <w:ind w:left="440" w:hangingChars="200" w:hanging="440"/>
              <w:jc w:val="left"/>
              <w:rPr>
                <w:rFonts w:ascii="ＭＳ 明朝" w:hAnsi="ＭＳ 明朝" w:cs="ＭＳ 明朝"/>
                <w:color w:val="000000"/>
                <w:kern w:val="0"/>
                <w:sz w:val="22"/>
                <w:szCs w:val="22"/>
              </w:rPr>
            </w:pPr>
            <w:r w:rsidRPr="00027DA7">
              <w:rPr>
                <w:rFonts w:ascii="ＭＳ 明朝" w:hAnsi="ＭＳ 明朝" w:cs="ＭＳ 明朝" w:hint="eastAsia"/>
                <w:color w:val="000000"/>
                <w:kern w:val="0"/>
                <w:sz w:val="22"/>
                <w:szCs w:val="22"/>
              </w:rPr>
              <w:t>※３  「５年超」の欄のインセンティブ料率は、コスト削減額が第６条ただし書きに該当し、５年を超える適用期間を適用する場合にのみ用いる料率である。</w:t>
            </w:r>
          </w:p>
        </w:tc>
      </w:tr>
    </w:tbl>
    <w:p w14:paraId="28819702" w14:textId="77777777" w:rsidR="009D4928" w:rsidRPr="00027DA7" w:rsidRDefault="009D4928" w:rsidP="00027DA7">
      <w:pPr>
        <w:autoSpaceDE w:val="0"/>
        <w:autoSpaceDN w:val="0"/>
        <w:adjustRightInd w:val="0"/>
        <w:snapToGrid w:val="0"/>
        <w:ind w:left="240" w:hangingChars="100" w:hanging="240"/>
        <w:jc w:val="left"/>
        <w:rPr>
          <w:rFonts w:ascii="ＭＳ 明朝" w:hAnsi="ＭＳ 明朝" w:cs="ＭＳ 明朝"/>
          <w:color w:val="000000"/>
          <w:kern w:val="0"/>
          <w:sz w:val="24"/>
        </w:rPr>
      </w:pPr>
    </w:p>
    <w:p w14:paraId="0E8AE326" w14:textId="77777777" w:rsidR="009D4928" w:rsidRPr="00027DA7" w:rsidRDefault="009D4928" w:rsidP="00027DA7">
      <w:pPr>
        <w:autoSpaceDE w:val="0"/>
        <w:autoSpaceDN w:val="0"/>
        <w:adjustRightInd w:val="0"/>
        <w:snapToGrid w:val="0"/>
        <w:ind w:left="240" w:hangingChars="100" w:hanging="240"/>
        <w:jc w:val="left"/>
        <w:rPr>
          <w:rFonts w:ascii="ＭＳ 明朝" w:hAnsi="ＭＳ 明朝" w:cs="ＭＳ 明朝"/>
          <w:color w:val="000000"/>
          <w:kern w:val="0"/>
          <w:sz w:val="24"/>
        </w:rPr>
      </w:pPr>
      <w:r w:rsidRPr="00027DA7">
        <w:rPr>
          <w:rFonts w:ascii="ＭＳ 明朝" w:hAnsi="ＭＳ 明朝" w:cs="ＭＳ 明朝" w:hint="eastAsia"/>
          <w:color w:val="000000"/>
          <w:kern w:val="0"/>
          <w:sz w:val="24"/>
        </w:rPr>
        <w:t>２  前項のインセンティブ料の算定のもととなるコスト削減額は、原価改善提案方式（コスト削減額確約型）及び原価改善申告方式による場合にあっては、確認書によって甲及び乙が合意したコスト削減額とする。原価改善提案方式（コスト削減額事後確定型）による場合にあっては、確認書により合意した原価監査によって確定するコスト削減額とする。</w:t>
      </w:r>
    </w:p>
    <w:p w14:paraId="0138DDDC" w14:textId="77777777" w:rsidR="009D4928" w:rsidRPr="00027DA7" w:rsidRDefault="009D4928" w:rsidP="00027DA7">
      <w:pPr>
        <w:autoSpaceDE w:val="0"/>
        <w:autoSpaceDN w:val="0"/>
        <w:adjustRightInd w:val="0"/>
        <w:snapToGrid w:val="0"/>
        <w:ind w:left="240" w:hangingChars="100" w:hanging="240"/>
        <w:jc w:val="left"/>
        <w:rPr>
          <w:rFonts w:ascii="ＭＳ 明朝" w:hAnsi="ＭＳ 明朝" w:cs="ＭＳ 明朝"/>
          <w:color w:val="000000"/>
          <w:kern w:val="0"/>
          <w:sz w:val="24"/>
        </w:rPr>
      </w:pPr>
      <w:r w:rsidRPr="00027DA7">
        <w:rPr>
          <w:rFonts w:ascii="ＭＳ 明朝" w:hAnsi="ＭＳ 明朝" w:cs="ＭＳ 明朝" w:hint="eastAsia"/>
          <w:color w:val="000000"/>
          <w:kern w:val="0"/>
          <w:sz w:val="24"/>
        </w:rPr>
        <w:lastRenderedPageBreak/>
        <w:t>３  コスト削減額は、確認書により甲及び乙が合意し、又は原価監査によって確定を行った後は、インセンティブ契約制度の適用期間中において、確定した金額として取り扱うものとする。</w:t>
      </w:r>
    </w:p>
    <w:p w14:paraId="7DA3E51C" w14:textId="77777777" w:rsidR="009D4928" w:rsidRPr="00027DA7" w:rsidRDefault="009D4928" w:rsidP="00027DA7">
      <w:pPr>
        <w:autoSpaceDE w:val="0"/>
        <w:autoSpaceDN w:val="0"/>
        <w:adjustRightInd w:val="0"/>
        <w:snapToGrid w:val="0"/>
        <w:ind w:left="240" w:hangingChars="100" w:hanging="240"/>
        <w:jc w:val="left"/>
        <w:rPr>
          <w:rFonts w:ascii="ＭＳ 明朝" w:hAnsi="ＭＳ 明朝" w:cs="ＭＳ 明朝"/>
          <w:color w:val="000000"/>
          <w:kern w:val="0"/>
          <w:sz w:val="24"/>
        </w:rPr>
      </w:pPr>
      <w:r w:rsidRPr="00027DA7">
        <w:rPr>
          <w:rFonts w:ascii="ＭＳ 明朝" w:hAnsi="ＭＳ 明朝" w:cs="ＭＳ 明朝" w:hint="eastAsia"/>
          <w:color w:val="000000"/>
          <w:kern w:val="0"/>
          <w:sz w:val="24"/>
        </w:rPr>
        <w:t>４  申請契約が一般確定契約である場合には、インセンティブ契約制度の適用は当該申請契約の支払金額に影響を及ぼさないことを前提とし、原価改善提案の採用の決定後又は原価改善申告の認定後に、申請契約の契約金額からコスト削減額を減額する変更契約は行わないものとする。原価改善提案方式（コスト削減額事後確定型）を一般確定契約に適用する場合にあっても、当該方式において実施する原価監査は、もっぱらコスト削減額を確定することを目的として、当該原価監査の対象となる範囲を原価改善に関係する範囲に限定して実施する趣旨のもと、確認書で甲及び乙が合意した範囲に限って原価監査を実施するとともに、他の契約条項の規定にかかわらず、確定されたコスト削減額を申請契約の契約金額から減額する契約変更は行わないものとする。</w:t>
      </w:r>
    </w:p>
    <w:p w14:paraId="1399591D" w14:textId="77777777" w:rsidR="009D4928" w:rsidRPr="00027DA7" w:rsidRDefault="009D4928" w:rsidP="00027DA7">
      <w:pPr>
        <w:autoSpaceDE w:val="0"/>
        <w:autoSpaceDN w:val="0"/>
        <w:adjustRightInd w:val="0"/>
        <w:snapToGrid w:val="0"/>
        <w:ind w:left="240" w:hangingChars="100" w:hanging="240"/>
        <w:jc w:val="left"/>
        <w:rPr>
          <w:rFonts w:ascii="ＭＳ 明朝" w:hAnsi="ＭＳ 明朝" w:cs="ＭＳ 明朝"/>
          <w:color w:val="000000"/>
          <w:kern w:val="0"/>
          <w:sz w:val="24"/>
        </w:rPr>
      </w:pPr>
      <w:r w:rsidRPr="00027DA7">
        <w:rPr>
          <w:rFonts w:ascii="ＭＳ 明朝" w:hAnsi="ＭＳ 明朝" w:cs="ＭＳ 明朝" w:hint="eastAsia"/>
          <w:color w:val="000000"/>
          <w:kern w:val="0"/>
          <w:sz w:val="24"/>
        </w:rPr>
        <w:t>５  申請契約が原価監査付契約である場合には、原価改善提案方式（コスト削減額確約型）を当該申請契約に適用することはできないものとする。また、甲は、原価改善提案方式（コスト削減額事後確定型）又は原価改善申告方式を適用した申請契約において原価監査によって契約金額の代金又は超過利益を確定する場合には、コスト削減額に第１項の表の「１年以内」の欄に掲げる料率を乗じた額をインセンティブ料として加算した額をもって当該確定を行うものとする。</w:t>
      </w:r>
    </w:p>
    <w:p w14:paraId="7CFC68CD" w14:textId="77777777" w:rsidR="009D4928" w:rsidRPr="00027DA7" w:rsidRDefault="009D4928" w:rsidP="00027DA7">
      <w:pPr>
        <w:autoSpaceDE w:val="0"/>
        <w:autoSpaceDN w:val="0"/>
        <w:adjustRightInd w:val="0"/>
        <w:snapToGrid w:val="0"/>
        <w:ind w:firstLineChars="100" w:firstLine="240"/>
        <w:jc w:val="left"/>
        <w:rPr>
          <w:rFonts w:ascii="ＭＳ 明朝" w:hAnsi="ＭＳ 明朝" w:cs="ＭＳ 明朝"/>
          <w:color w:val="000000"/>
          <w:kern w:val="0"/>
          <w:sz w:val="24"/>
        </w:rPr>
      </w:pPr>
      <w:r w:rsidRPr="00027DA7">
        <w:rPr>
          <w:rFonts w:ascii="ＭＳ 明朝" w:hAnsi="ＭＳ 明朝" w:cs="ＭＳ 明朝" w:hint="eastAsia"/>
          <w:color w:val="000000"/>
          <w:kern w:val="0"/>
          <w:sz w:val="24"/>
        </w:rPr>
        <w:t>（確認試験）</w:t>
      </w:r>
    </w:p>
    <w:p w14:paraId="7A4D744F" w14:textId="77777777" w:rsidR="009D4928" w:rsidRPr="00027DA7" w:rsidRDefault="009D4928" w:rsidP="00027DA7">
      <w:pPr>
        <w:autoSpaceDE w:val="0"/>
        <w:autoSpaceDN w:val="0"/>
        <w:adjustRightInd w:val="0"/>
        <w:snapToGrid w:val="0"/>
        <w:ind w:left="240" w:hangingChars="100" w:hanging="240"/>
        <w:jc w:val="left"/>
        <w:rPr>
          <w:rFonts w:ascii="ＭＳ 明朝" w:hAnsi="ＭＳ 明朝" w:cs="ＭＳ 明朝"/>
          <w:color w:val="000000"/>
          <w:kern w:val="0"/>
          <w:sz w:val="24"/>
        </w:rPr>
      </w:pPr>
      <w:r w:rsidRPr="00027DA7">
        <w:rPr>
          <w:rFonts w:ascii="ＭＳ 明朝" w:hAnsi="ＭＳ 明朝" w:cs="ＭＳ 明朝" w:hint="eastAsia"/>
          <w:color w:val="000000"/>
          <w:kern w:val="0"/>
          <w:sz w:val="24"/>
        </w:rPr>
        <w:t>第９条　乙は、第５条第４項の規定により確認試験を実施する場合には、確認試験の実施要領を甲に提出するとともに、甲の求めに応じ、甲の職員を当該確認試験に立ち会わせなければならない。</w:t>
      </w:r>
    </w:p>
    <w:p w14:paraId="0873F403" w14:textId="77777777" w:rsidR="009D4928" w:rsidRPr="00027DA7" w:rsidRDefault="009D4928" w:rsidP="00027DA7">
      <w:pPr>
        <w:autoSpaceDE w:val="0"/>
        <w:autoSpaceDN w:val="0"/>
        <w:adjustRightInd w:val="0"/>
        <w:snapToGrid w:val="0"/>
        <w:ind w:left="240" w:hangingChars="100" w:hanging="240"/>
        <w:jc w:val="left"/>
        <w:rPr>
          <w:rFonts w:ascii="ＭＳ 明朝" w:hAnsi="ＭＳ 明朝" w:cs="ＭＳ 明朝"/>
          <w:color w:val="000000"/>
          <w:kern w:val="0"/>
          <w:sz w:val="24"/>
        </w:rPr>
      </w:pPr>
      <w:r w:rsidRPr="00027DA7">
        <w:rPr>
          <w:rFonts w:ascii="ＭＳ 明朝" w:hAnsi="ＭＳ 明朝" w:cs="ＭＳ 明朝" w:hint="eastAsia"/>
          <w:color w:val="000000"/>
          <w:kern w:val="0"/>
          <w:sz w:val="24"/>
        </w:rPr>
        <w:t>２  乙は、前項の確認試験の終了後、乙の原価改善提案の採用によった装備品等の製造又は整備、修理、改造等の役務の実施が当該装備品等の機能及び性能に低下を招いていないか否かを明らかにした確認試験結果報告書を速やかに甲に提出しなければならない。</w:t>
      </w:r>
    </w:p>
    <w:p w14:paraId="6364CD90" w14:textId="77777777" w:rsidR="009D4928" w:rsidRPr="00027DA7" w:rsidRDefault="009D4928" w:rsidP="00027DA7">
      <w:pPr>
        <w:autoSpaceDE w:val="0"/>
        <w:autoSpaceDN w:val="0"/>
        <w:adjustRightInd w:val="0"/>
        <w:snapToGrid w:val="0"/>
        <w:ind w:left="240" w:hangingChars="100" w:hanging="240"/>
        <w:jc w:val="left"/>
        <w:rPr>
          <w:rFonts w:ascii="ＭＳ 明朝" w:hAnsi="ＭＳ 明朝" w:cs="ＭＳ 明朝"/>
          <w:color w:val="000000"/>
          <w:kern w:val="0"/>
          <w:sz w:val="24"/>
        </w:rPr>
      </w:pPr>
      <w:r w:rsidRPr="00027DA7">
        <w:rPr>
          <w:rFonts w:ascii="ＭＳ 明朝" w:hAnsi="ＭＳ 明朝" w:cs="ＭＳ 明朝" w:hint="eastAsia"/>
          <w:color w:val="000000"/>
          <w:kern w:val="0"/>
          <w:sz w:val="24"/>
        </w:rPr>
        <w:t>３  甲は、確認試験結果報告書において当該装備品等の機能又は性能に低下が確認された場合には、確認書を取消し、インセンティブ契約制度の適用を解除することができる。この際、原価改善効果によるコスト削減額を考慮した価格で締結した契約の金額を、当該コスト削減額を考慮しない価格に増額する契約変更を行うことはできないものとする。</w:t>
      </w:r>
    </w:p>
    <w:p w14:paraId="2D2EE92D" w14:textId="77777777" w:rsidR="009D4928" w:rsidRPr="00027DA7" w:rsidRDefault="009D4928" w:rsidP="00027DA7">
      <w:pPr>
        <w:autoSpaceDE w:val="0"/>
        <w:autoSpaceDN w:val="0"/>
        <w:adjustRightInd w:val="0"/>
        <w:snapToGrid w:val="0"/>
        <w:ind w:left="240" w:hangingChars="100" w:hanging="240"/>
        <w:jc w:val="left"/>
        <w:rPr>
          <w:rFonts w:ascii="ＭＳ 明朝" w:hAnsi="ＭＳ 明朝" w:cs="ＭＳ 明朝"/>
          <w:color w:val="000000"/>
          <w:kern w:val="0"/>
          <w:sz w:val="24"/>
        </w:rPr>
      </w:pPr>
      <w:r w:rsidRPr="00027DA7">
        <w:rPr>
          <w:rFonts w:ascii="ＭＳ 明朝" w:hAnsi="ＭＳ 明朝" w:cs="ＭＳ 明朝" w:hint="eastAsia"/>
          <w:color w:val="000000"/>
          <w:kern w:val="0"/>
          <w:sz w:val="24"/>
        </w:rPr>
        <w:t>４  確認試験に係る費用は、原則として乙の負担とする。ただし、甲は、確認試験の実施後に、インセンティブ契約制度の適用を受ける契約を締結する場合には、当該契約のコスト削減額とインセンティブ料の差額の累計が当該確認試験に係る費用を上回らない範囲において、当該差額を原価改善確認試験料として、計算価格における販売直接費の一部として認めるものとする。</w:t>
      </w:r>
    </w:p>
    <w:p w14:paraId="7BB43158" w14:textId="77777777" w:rsidR="009D4928" w:rsidRPr="00027DA7" w:rsidRDefault="009D4928" w:rsidP="00027DA7">
      <w:pPr>
        <w:autoSpaceDE w:val="0"/>
        <w:autoSpaceDN w:val="0"/>
        <w:adjustRightInd w:val="0"/>
        <w:snapToGrid w:val="0"/>
        <w:ind w:leftChars="100" w:left="210"/>
        <w:jc w:val="left"/>
        <w:rPr>
          <w:rFonts w:ascii="ＭＳ 明朝" w:hAnsi="ＭＳ 明朝" w:cs="ＭＳ 明朝"/>
          <w:color w:val="000000"/>
          <w:kern w:val="0"/>
          <w:sz w:val="24"/>
        </w:rPr>
      </w:pPr>
      <w:r w:rsidRPr="00027DA7">
        <w:rPr>
          <w:rFonts w:ascii="ＭＳ 明朝" w:hAnsi="ＭＳ 明朝" w:cs="ＭＳ 明朝" w:hint="eastAsia"/>
          <w:color w:val="000000"/>
          <w:kern w:val="0"/>
          <w:sz w:val="24"/>
        </w:rPr>
        <w:t>（インセンティブ契約制度の適用を受ける契約の取扱い）</w:t>
      </w:r>
    </w:p>
    <w:p w14:paraId="4AD6008B" w14:textId="77777777" w:rsidR="009D4928" w:rsidRPr="00027DA7" w:rsidRDefault="009D4928" w:rsidP="00027DA7">
      <w:pPr>
        <w:autoSpaceDE w:val="0"/>
        <w:autoSpaceDN w:val="0"/>
        <w:adjustRightInd w:val="0"/>
        <w:snapToGrid w:val="0"/>
        <w:ind w:left="240" w:hangingChars="100" w:hanging="240"/>
        <w:jc w:val="left"/>
        <w:rPr>
          <w:rFonts w:ascii="ＭＳ 明朝" w:hAnsi="ＭＳ 明朝" w:cs="ＭＳ 明朝"/>
          <w:color w:val="000000"/>
          <w:kern w:val="0"/>
          <w:sz w:val="24"/>
        </w:rPr>
      </w:pPr>
      <w:r w:rsidRPr="00027DA7">
        <w:rPr>
          <w:rFonts w:ascii="ＭＳ 明朝" w:hAnsi="ＭＳ 明朝" w:cs="ＭＳ 明朝" w:hint="eastAsia"/>
          <w:color w:val="000000"/>
          <w:kern w:val="0"/>
          <w:sz w:val="24"/>
        </w:rPr>
        <w:t>第１０条　インセンティブ契約制度の適用は、乙に対して事後の契約の締結を保証するものではない。</w:t>
      </w:r>
    </w:p>
    <w:p w14:paraId="0EDFACD7" w14:textId="77777777" w:rsidR="009D4928" w:rsidRPr="00027DA7" w:rsidRDefault="009D4928" w:rsidP="00027DA7">
      <w:pPr>
        <w:autoSpaceDE w:val="0"/>
        <w:autoSpaceDN w:val="0"/>
        <w:adjustRightInd w:val="0"/>
        <w:snapToGrid w:val="0"/>
        <w:ind w:left="240" w:hangingChars="100" w:hanging="240"/>
        <w:jc w:val="left"/>
        <w:rPr>
          <w:rFonts w:ascii="ＭＳ 明朝" w:hAnsi="ＭＳ 明朝" w:cs="ＭＳ 明朝"/>
          <w:color w:val="000000"/>
          <w:kern w:val="0"/>
          <w:sz w:val="24"/>
        </w:rPr>
      </w:pPr>
      <w:r w:rsidRPr="00027DA7">
        <w:rPr>
          <w:rFonts w:ascii="ＭＳ 明朝" w:hAnsi="ＭＳ 明朝" w:cs="ＭＳ 明朝" w:hint="eastAsia"/>
          <w:color w:val="000000"/>
          <w:kern w:val="0"/>
          <w:sz w:val="24"/>
        </w:rPr>
        <w:t>２  確認書の交換日において申請契約が次の各号のいずれかに該当することを甲が確認した場合であって、インセンティブ契約制度の適用期間中に甲が新規参入を募る公示を行ったにもかかわらず新規参入者が確認されなかったときには、インセンティブ契約制度の適用を受ける契約は随意契約によって契約することを基本とするものとする。ただし、この場合には、確認書において「甲が行う公示により新規参入</w:t>
      </w:r>
      <w:r w:rsidRPr="00027DA7">
        <w:rPr>
          <w:rFonts w:ascii="ＭＳ 明朝" w:hAnsi="ＭＳ 明朝" w:cs="ＭＳ 明朝" w:hint="eastAsia"/>
          <w:color w:val="000000"/>
          <w:kern w:val="0"/>
          <w:sz w:val="24"/>
        </w:rPr>
        <w:lastRenderedPageBreak/>
        <w:t>者が確認されない限り、インセンティブ契約制度の適用を受ける契約を締結する場合には、乙との随意契約により契約することを基本とする。」旨を確認していることを要する。</w:t>
      </w:r>
    </w:p>
    <w:p w14:paraId="35F66D80" w14:textId="77777777" w:rsidR="009D4928" w:rsidRPr="00027DA7" w:rsidRDefault="00D622F2" w:rsidP="00D622F2">
      <w:pPr>
        <w:autoSpaceDE w:val="0"/>
        <w:autoSpaceDN w:val="0"/>
        <w:adjustRightInd w:val="0"/>
        <w:snapToGrid w:val="0"/>
        <w:ind w:left="480" w:hangingChars="200" w:hanging="480"/>
        <w:jc w:val="left"/>
        <w:rPr>
          <w:rFonts w:ascii="ＭＳ 明朝" w:hAnsi="ＭＳ 明朝" w:cs="ＭＳ 明朝"/>
          <w:color w:val="000000"/>
          <w:kern w:val="0"/>
          <w:sz w:val="24"/>
        </w:rPr>
      </w:pPr>
      <w:r>
        <w:rPr>
          <w:rFonts w:ascii="ＭＳ 明朝" w:hAnsi="ＭＳ 明朝" w:cs="ＭＳ 明朝"/>
          <w:color w:val="000000"/>
          <w:kern w:val="0"/>
          <w:sz w:val="24"/>
        </w:rPr>
        <w:t xml:space="preserve"> </w:t>
      </w:r>
      <w:r w:rsidR="009D4928" w:rsidRPr="00027DA7">
        <w:rPr>
          <w:rFonts w:ascii="ＭＳ 明朝" w:hAnsi="ＭＳ 明朝" w:cs="ＭＳ 明朝" w:hint="eastAsia"/>
          <w:color w:val="000000"/>
          <w:kern w:val="0"/>
          <w:sz w:val="24"/>
        </w:rPr>
        <w:t>(1)  対象となる契約の履行には特殊な技術又は設備等が不可欠であるため、甲が過去５年間において実施した当該契約と同一の装備品等又は役務の契約に係る入札、企画競争又は公募において、乙以外の者による応札又は応募がなく、かつ、甲による業態調査によっても、引き続き乙以外の応札又は応募の見込みがないと認められる場合</w:t>
      </w:r>
    </w:p>
    <w:p w14:paraId="49D3A695" w14:textId="77777777" w:rsidR="009D4928" w:rsidRPr="00027DA7" w:rsidRDefault="00D622F2" w:rsidP="00D622F2">
      <w:pPr>
        <w:autoSpaceDE w:val="0"/>
        <w:autoSpaceDN w:val="0"/>
        <w:adjustRightInd w:val="0"/>
        <w:snapToGrid w:val="0"/>
        <w:ind w:left="480" w:hangingChars="200" w:hanging="480"/>
        <w:jc w:val="left"/>
        <w:rPr>
          <w:rFonts w:ascii="ＭＳ 明朝" w:hAnsi="ＭＳ 明朝" w:cs="ＭＳ 明朝"/>
          <w:color w:val="000000"/>
          <w:kern w:val="0"/>
          <w:sz w:val="24"/>
        </w:rPr>
      </w:pPr>
      <w:r>
        <w:rPr>
          <w:rFonts w:ascii="ＭＳ 明朝" w:hAnsi="ＭＳ 明朝" w:cs="ＭＳ 明朝"/>
          <w:color w:val="000000"/>
          <w:kern w:val="0"/>
          <w:sz w:val="24"/>
        </w:rPr>
        <w:t xml:space="preserve"> </w:t>
      </w:r>
      <w:r w:rsidR="009D4928" w:rsidRPr="00027DA7">
        <w:rPr>
          <w:rFonts w:ascii="ＭＳ 明朝" w:hAnsi="ＭＳ 明朝" w:cs="ＭＳ 明朝" w:hint="eastAsia"/>
          <w:color w:val="000000"/>
          <w:kern w:val="0"/>
          <w:sz w:val="24"/>
        </w:rPr>
        <w:t>(2)  確認書によって甲及び乙が合意したコスト削減額が、申請契約の金額に対して２０パーセントを超える場合</w:t>
      </w:r>
    </w:p>
    <w:p w14:paraId="57AA8F39" w14:textId="77777777" w:rsidR="009D4928" w:rsidRPr="00027DA7" w:rsidRDefault="009D4928" w:rsidP="00027DA7">
      <w:pPr>
        <w:autoSpaceDE w:val="0"/>
        <w:autoSpaceDN w:val="0"/>
        <w:adjustRightInd w:val="0"/>
        <w:snapToGrid w:val="0"/>
        <w:ind w:left="240" w:hangingChars="100" w:hanging="240"/>
        <w:jc w:val="left"/>
        <w:rPr>
          <w:rFonts w:ascii="ＭＳ 明朝" w:hAnsi="ＭＳ 明朝" w:cs="ＭＳ 明朝"/>
          <w:color w:val="000000"/>
          <w:kern w:val="0"/>
          <w:sz w:val="24"/>
        </w:rPr>
      </w:pPr>
      <w:r w:rsidRPr="00027DA7">
        <w:rPr>
          <w:rFonts w:ascii="ＭＳ 明朝" w:hAnsi="ＭＳ 明朝" w:cs="ＭＳ 明朝" w:hint="eastAsia"/>
          <w:color w:val="000000"/>
          <w:kern w:val="0"/>
          <w:sz w:val="24"/>
        </w:rPr>
        <w:t>３  前項ただし書きの規定は、申請契約が随意契約であった場合にも、甲乙間で契約方式（一般競争契約、指名競争契約及び随意契約の別をいう。）に関する疑義が後日に生じることを未然に防ぐ目的として準用するものとし、確認書において「申請契約において甲が随意契約の方式を採ることとなった前提条件に変更のない限り、インセンティブ契約制度の適用を受ける契約を締結する場合には、乙との随意契約により契約することを基本とする。」旨を確認するものとする。</w:t>
      </w:r>
    </w:p>
    <w:p w14:paraId="45456987" w14:textId="77777777" w:rsidR="009D4928" w:rsidRPr="00027DA7" w:rsidRDefault="009D4928" w:rsidP="00027DA7">
      <w:pPr>
        <w:autoSpaceDE w:val="0"/>
        <w:autoSpaceDN w:val="0"/>
        <w:adjustRightInd w:val="0"/>
        <w:snapToGrid w:val="0"/>
        <w:ind w:left="240" w:hangingChars="100" w:hanging="240"/>
        <w:jc w:val="left"/>
        <w:rPr>
          <w:rFonts w:ascii="ＭＳ 明朝" w:hAnsi="ＭＳ 明朝" w:cs="ＭＳ 明朝"/>
          <w:color w:val="000000"/>
          <w:kern w:val="0"/>
          <w:sz w:val="24"/>
        </w:rPr>
      </w:pPr>
      <w:r w:rsidRPr="00027DA7">
        <w:rPr>
          <w:rFonts w:ascii="ＭＳ 明朝" w:hAnsi="ＭＳ 明朝" w:cs="ＭＳ 明朝" w:hint="eastAsia"/>
          <w:color w:val="000000"/>
          <w:kern w:val="0"/>
          <w:sz w:val="24"/>
        </w:rPr>
        <w:t>４  甲及び乙は、インセンティブ契約制度の適用を受ける契約を締結するときには、この特約条項のほか、インセンティブ適用契約特約条項を当該契約に付帯することを要する。</w:t>
      </w:r>
    </w:p>
    <w:p w14:paraId="12EE487F" w14:textId="77777777" w:rsidR="009D4928" w:rsidRPr="00027DA7" w:rsidRDefault="009D4928" w:rsidP="00027DA7">
      <w:pPr>
        <w:autoSpaceDE w:val="0"/>
        <w:autoSpaceDN w:val="0"/>
        <w:adjustRightInd w:val="0"/>
        <w:snapToGrid w:val="0"/>
        <w:ind w:leftChars="100" w:left="210"/>
        <w:jc w:val="left"/>
        <w:rPr>
          <w:rFonts w:ascii="ＭＳ 明朝" w:hAnsi="ＭＳ 明朝" w:cs="ＭＳ 明朝"/>
          <w:color w:val="000000"/>
          <w:kern w:val="0"/>
          <w:sz w:val="24"/>
        </w:rPr>
      </w:pPr>
      <w:r w:rsidRPr="00027DA7">
        <w:rPr>
          <w:rFonts w:ascii="ＭＳ 明朝" w:hAnsi="ＭＳ 明朝" w:cs="ＭＳ 明朝" w:hint="eastAsia"/>
          <w:color w:val="000000"/>
          <w:kern w:val="0"/>
          <w:sz w:val="24"/>
        </w:rPr>
        <w:t>（インセンティブ契約制度の適用期間終了後の契約の取扱い）</w:t>
      </w:r>
    </w:p>
    <w:p w14:paraId="5A5FEB8E" w14:textId="77777777" w:rsidR="009D4928" w:rsidRPr="00027DA7" w:rsidRDefault="009D4928" w:rsidP="00027DA7">
      <w:pPr>
        <w:autoSpaceDE w:val="0"/>
        <w:autoSpaceDN w:val="0"/>
        <w:adjustRightInd w:val="0"/>
        <w:snapToGrid w:val="0"/>
        <w:ind w:left="240" w:hangingChars="100" w:hanging="240"/>
        <w:jc w:val="left"/>
        <w:rPr>
          <w:rFonts w:ascii="ＭＳ 明朝" w:hAnsi="ＭＳ 明朝" w:cs="ＭＳ 明朝"/>
          <w:color w:val="000000"/>
          <w:kern w:val="0"/>
          <w:sz w:val="24"/>
        </w:rPr>
      </w:pPr>
      <w:r w:rsidRPr="00027DA7">
        <w:rPr>
          <w:rFonts w:ascii="ＭＳ 明朝" w:hAnsi="ＭＳ 明朝" w:cs="ＭＳ 明朝" w:hint="eastAsia"/>
          <w:color w:val="000000"/>
          <w:kern w:val="0"/>
          <w:sz w:val="24"/>
        </w:rPr>
        <w:t>第１１条　甲は、インセンティブ契約制度の適用期間を終了した原価改善提案又は原価改善申告を無償で使用することができるものとする。ただし、知的財産権、著作権その他の排他的権利により構成される原価改善提案又は原価改善申告についてはこの限りではない。</w:t>
      </w:r>
    </w:p>
    <w:p w14:paraId="2CDC8200" w14:textId="77777777" w:rsidR="009D4928" w:rsidRPr="00027DA7" w:rsidRDefault="009D4928" w:rsidP="00027DA7">
      <w:pPr>
        <w:autoSpaceDE w:val="0"/>
        <w:autoSpaceDN w:val="0"/>
        <w:adjustRightInd w:val="0"/>
        <w:snapToGrid w:val="0"/>
        <w:ind w:firstLineChars="100" w:firstLine="240"/>
        <w:jc w:val="left"/>
        <w:rPr>
          <w:rFonts w:ascii="ＭＳ 明朝" w:hAnsi="ＭＳ 明朝" w:cs="ＭＳ 明朝"/>
          <w:color w:val="000000"/>
          <w:kern w:val="0"/>
          <w:sz w:val="24"/>
        </w:rPr>
      </w:pPr>
      <w:r w:rsidRPr="00027DA7">
        <w:rPr>
          <w:rFonts w:ascii="ＭＳ 明朝" w:hAnsi="ＭＳ 明朝" w:cs="ＭＳ 明朝" w:hint="eastAsia"/>
          <w:color w:val="000000"/>
          <w:kern w:val="0"/>
          <w:sz w:val="24"/>
        </w:rPr>
        <w:t>（原価改善提案又は原価改善申告の保護）</w:t>
      </w:r>
    </w:p>
    <w:p w14:paraId="2274048E" w14:textId="77777777" w:rsidR="009D4928" w:rsidRPr="00027DA7" w:rsidRDefault="009D4928" w:rsidP="00027DA7">
      <w:pPr>
        <w:autoSpaceDE w:val="0"/>
        <w:autoSpaceDN w:val="0"/>
        <w:adjustRightInd w:val="0"/>
        <w:snapToGrid w:val="0"/>
        <w:ind w:left="240" w:hangingChars="100" w:hanging="240"/>
        <w:jc w:val="left"/>
        <w:rPr>
          <w:rFonts w:ascii="ＭＳ 明朝" w:hAnsi="ＭＳ 明朝" w:cs="ＭＳ 明朝"/>
          <w:color w:val="000000"/>
          <w:kern w:val="0"/>
          <w:sz w:val="24"/>
        </w:rPr>
      </w:pPr>
      <w:r w:rsidRPr="00027DA7">
        <w:rPr>
          <w:rFonts w:ascii="ＭＳ 明朝" w:hAnsi="ＭＳ 明朝" w:cs="ＭＳ 明朝" w:hint="eastAsia"/>
          <w:color w:val="000000"/>
          <w:kern w:val="0"/>
          <w:sz w:val="24"/>
        </w:rPr>
        <w:t>第１２条　甲は、この特約条項に基づく原価改善提案又は原価改善申告について、乙の同意がなく、第三者にその内容を開示し、又は使用させてはならない。</w:t>
      </w:r>
    </w:p>
    <w:p w14:paraId="57DF8B29" w14:textId="77777777" w:rsidR="009D4928" w:rsidRPr="00027DA7" w:rsidRDefault="009D4928" w:rsidP="00027DA7">
      <w:pPr>
        <w:autoSpaceDE w:val="0"/>
        <w:autoSpaceDN w:val="0"/>
        <w:adjustRightInd w:val="0"/>
        <w:snapToGrid w:val="0"/>
        <w:ind w:left="240" w:hangingChars="100" w:hanging="240"/>
        <w:jc w:val="left"/>
        <w:rPr>
          <w:rFonts w:ascii="ＭＳ 明朝" w:hAnsi="ＭＳ 明朝" w:cs="ＭＳ 明朝"/>
          <w:color w:val="000000"/>
          <w:kern w:val="0"/>
          <w:sz w:val="24"/>
        </w:rPr>
      </w:pPr>
      <w:r w:rsidRPr="00027DA7">
        <w:rPr>
          <w:rFonts w:ascii="ＭＳ 明朝" w:hAnsi="ＭＳ 明朝" w:cs="ＭＳ 明朝" w:hint="eastAsia"/>
          <w:color w:val="000000"/>
          <w:kern w:val="0"/>
          <w:sz w:val="24"/>
        </w:rPr>
        <w:t>２  原価改善提案書、原価改善申告書及び確認書に記載の事項については、第三者への開示に必要な乙の同意が得られているものとみなす。このため、甲及び乙は、原価改善提案書、原価改善申告書及び確認書に記載すべき事項に乙が第三者への開示を同意しない事項が含まれる場合には、当該事項については関係する書類の別添資料において記載し、当該資料に第三者への開示を不可とする旨の表示を行うなどの適切な措置をとるものとする。</w:t>
      </w:r>
    </w:p>
    <w:p w14:paraId="35EA79FD" w14:textId="77777777" w:rsidR="009D4928" w:rsidRPr="00027DA7" w:rsidRDefault="009D4928" w:rsidP="00027DA7">
      <w:pPr>
        <w:autoSpaceDE w:val="0"/>
        <w:autoSpaceDN w:val="0"/>
        <w:adjustRightInd w:val="0"/>
        <w:snapToGrid w:val="0"/>
        <w:ind w:leftChars="100" w:left="210"/>
        <w:jc w:val="left"/>
        <w:rPr>
          <w:rFonts w:ascii="ＭＳ 明朝" w:hAnsi="ＭＳ 明朝" w:cs="ＭＳ 明朝"/>
          <w:color w:val="000000"/>
          <w:kern w:val="0"/>
          <w:sz w:val="24"/>
        </w:rPr>
      </w:pPr>
      <w:r w:rsidRPr="00027DA7">
        <w:rPr>
          <w:rFonts w:ascii="ＭＳ 明朝" w:hAnsi="ＭＳ 明朝" w:cs="ＭＳ 明朝" w:hint="eastAsia"/>
          <w:color w:val="000000"/>
          <w:kern w:val="0"/>
          <w:sz w:val="24"/>
        </w:rPr>
        <w:t>（虚偽の資料の提出等に対する違約金）</w:t>
      </w:r>
    </w:p>
    <w:p w14:paraId="7F56AD6E" w14:textId="77777777" w:rsidR="009D4928" w:rsidRPr="00027DA7" w:rsidRDefault="009D4928" w:rsidP="00027DA7">
      <w:pPr>
        <w:autoSpaceDE w:val="0"/>
        <w:autoSpaceDN w:val="0"/>
        <w:adjustRightInd w:val="0"/>
        <w:snapToGrid w:val="0"/>
        <w:ind w:left="240" w:hangingChars="100" w:hanging="240"/>
        <w:jc w:val="left"/>
        <w:rPr>
          <w:rFonts w:ascii="ＭＳ 明朝" w:hAnsi="ＭＳ 明朝" w:cs="ＭＳ 明朝"/>
          <w:color w:val="000000"/>
          <w:kern w:val="0"/>
          <w:sz w:val="24"/>
        </w:rPr>
      </w:pPr>
      <w:r w:rsidRPr="00027DA7">
        <w:rPr>
          <w:rFonts w:ascii="ＭＳ 明朝" w:hAnsi="ＭＳ 明朝" w:cs="ＭＳ 明朝" w:hint="eastAsia"/>
          <w:color w:val="000000"/>
          <w:kern w:val="0"/>
          <w:sz w:val="24"/>
        </w:rPr>
        <w:t>第１３条　乙は、原価改善提案の採用決定又は原価改善申告の認定において乙が虚偽の資料を提出し、又は提示していたことを甲が確認した場合には、当該原価改善提案の採用決定又は当該原価改善申告の認定によってインセンティブ契約制度の適用を受ける契約に計上された全てのインセンティブ料の２倍の金額を違約金として甲に支払わなければならない。ただし、乙が過失（重過失を除く。）により不実の資料を提出し、又は提示したときは、違約金の支払いを要さない。</w:t>
      </w:r>
    </w:p>
    <w:p w14:paraId="3B4862F3" w14:textId="77777777" w:rsidR="009D4928" w:rsidRPr="00C73EBC" w:rsidRDefault="009D4928" w:rsidP="00027DA7">
      <w:pPr>
        <w:autoSpaceDE w:val="0"/>
        <w:autoSpaceDN w:val="0"/>
        <w:adjustRightInd w:val="0"/>
        <w:snapToGrid w:val="0"/>
        <w:ind w:left="240" w:hangingChars="100" w:hanging="240"/>
        <w:jc w:val="left"/>
        <w:rPr>
          <w:rFonts w:ascii="ＭＳ Ｐ明朝" w:eastAsia="ＭＳ Ｐ明朝" w:hAnsi="ＭＳ Ｐ明朝" w:cs="ＭＳ 明朝"/>
          <w:color w:val="000000"/>
          <w:kern w:val="0"/>
          <w:sz w:val="24"/>
        </w:rPr>
      </w:pPr>
      <w:r w:rsidRPr="00027DA7">
        <w:rPr>
          <w:rFonts w:ascii="ＭＳ 明朝" w:hAnsi="ＭＳ 明朝" w:cs="ＭＳ 明朝" w:hint="eastAsia"/>
          <w:color w:val="000000"/>
          <w:kern w:val="0"/>
          <w:sz w:val="24"/>
        </w:rPr>
        <w:t>２  前項の違約金の支払いは、甲の損害賠償請求権及び不当利得返還請求権の存否及び</w:t>
      </w:r>
      <w:r w:rsidRPr="00C73EBC">
        <w:rPr>
          <w:rFonts w:ascii="ＭＳ Ｐ明朝" w:eastAsia="ＭＳ Ｐ明朝" w:hAnsi="ＭＳ Ｐ明朝" w:cs="ＭＳ 明朝" w:hint="eastAsia"/>
          <w:color w:val="000000"/>
          <w:kern w:val="0"/>
          <w:sz w:val="24"/>
        </w:rPr>
        <w:t>範囲に影響を及ぼさない。</w:t>
      </w:r>
    </w:p>
    <w:p w14:paraId="6308E635" w14:textId="77777777" w:rsidR="009D4928" w:rsidRPr="00C73EBC" w:rsidRDefault="009D4928" w:rsidP="00027DA7">
      <w:pPr>
        <w:autoSpaceDE w:val="0"/>
        <w:autoSpaceDN w:val="0"/>
        <w:adjustRightInd w:val="0"/>
        <w:snapToGrid w:val="0"/>
        <w:ind w:left="240" w:hangingChars="100" w:hanging="240"/>
        <w:jc w:val="left"/>
        <w:rPr>
          <w:rFonts w:ascii="ＭＳ Ｐ明朝" w:eastAsia="ＭＳ Ｐ明朝" w:hAnsi="ＭＳ Ｐ明朝" w:cs="ＭＳ 明朝"/>
          <w:color w:val="000000"/>
          <w:kern w:val="0"/>
          <w:sz w:val="24"/>
        </w:rPr>
      </w:pPr>
    </w:p>
    <w:p w14:paraId="6774689A" w14:textId="77777777" w:rsidR="009D4928" w:rsidRPr="00C73EBC" w:rsidRDefault="009D4928" w:rsidP="00027DA7">
      <w:pPr>
        <w:autoSpaceDE w:val="0"/>
        <w:autoSpaceDN w:val="0"/>
        <w:adjustRightInd w:val="0"/>
        <w:snapToGrid w:val="0"/>
        <w:ind w:left="240" w:hangingChars="100" w:hanging="240"/>
        <w:jc w:val="left"/>
        <w:rPr>
          <w:rFonts w:ascii="ＭＳ Ｐ明朝" w:eastAsia="ＭＳ Ｐ明朝" w:hAnsi="ＭＳ Ｐ明朝" w:cs="ＭＳ 明朝"/>
          <w:color w:val="000000"/>
          <w:kern w:val="0"/>
          <w:sz w:val="24"/>
        </w:rPr>
      </w:pPr>
    </w:p>
    <w:p w14:paraId="77DDC49E" w14:textId="77777777" w:rsidR="009D4928" w:rsidRPr="00C73EBC" w:rsidRDefault="009D4928" w:rsidP="00027DA7">
      <w:pPr>
        <w:autoSpaceDE w:val="0"/>
        <w:autoSpaceDN w:val="0"/>
        <w:adjustRightInd w:val="0"/>
        <w:snapToGrid w:val="0"/>
        <w:ind w:left="240" w:hangingChars="100" w:hanging="240"/>
        <w:jc w:val="left"/>
        <w:rPr>
          <w:rFonts w:ascii="ＭＳ Ｐ明朝" w:eastAsia="ＭＳ Ｐ明朝" w:hAnsi="ＭＳ Ｐ明朝" w:cs="ＭＳ 明朝"/>
          <w:color w:val="000000"/>
          <w:kern w:val="0"/>
          <w:sz w:val="24"/>
        </w:rPr>
      </w:pPr>
    </w:p>
    <w:p w14:paraId="44717D13" w14:textId="77777777" w:rsidR="00BD555E" w:rsidRPr="00D622F2" w:rsidRDefault="00BD555E" w:rsidP="0025566E">
      <w:pPr>
        <w:autoSpaceDE w:val="0"/>
        <w:autoSpaceDN w:val="0"/>
        <w:adjustRightInd w:val="0"/>
        <w:jc w:val="right"/>
        <w:rPr>
          <w:rFonts w:ascii="ＭＳ 明朝" w:hAnsi="ＭＳ 明朝" w:cs="ＭＳ Ｐ明朝"/>
          <w:color w:val="000000"/>
          <w:kern w:val="0"/>
          <w:sz w:val="24"/>
        </w:rPr>
      </w:pPr>
      <w:r w:rsidRPr="00D622F2">
        <w:rPr>
          <w:rFonts w:ascii="ＭＳ 明朝" w:hAnsi="ＭＳ 明朝" w:cs="ＭＳ Ｐ明朝" w:hint="eastAsia"/>
          <w:color w:val="000000"/>
          <w:kern w:val="0"/>
          <w:sz w:val="24"/>
        </w:rPr>
        <w:lastRenderedPageBreak/>
        <w:t>付録第</w:t>
      </w:r>
      <w:r w:rsidR="00270563" w:rsidRPr="00545BF3">
        <w:rPr>
          <w:rFonts w:ascii="ＭＳ 明朝" w:hAnsi="ＭＳ 明朝" w:cs="ＭＳ Ｐ明朝" w:hint="eastAsia"/>
          <w:kern w:val="0"/>
          <w:sz w:val="24"/>
        </w:rPr>
        <w:t>３２</w:t>
      </w:r>
    </w:p>
    <w:p w14:paraId="50D81A8B" w14:textId="77777777" w:rsidR="00D622F2" w:rsidRPr="00D622F2" w:rsidRDefault="00D622F2" w:rsidP="0025566E">
      <w:pPr>
        <w:wordWrap w:val="0"/>
        <w:autoSpaceDE w:val="0"/>
        <w:autoSpaceDN w:val="0"/>
        <w:adjustRightInd w:val="0"/>
        <w:jc w:val="center"/>
        <w:rPr>
          <w:rFonts w:ascii="ＭＳ 明朝" w:hAnsi="ＭＳ 明朝" w:cs="ＭＳ Ｐ明朝"/>
          <w:color w:val="000000"/>
          <w:spacing w:val="2"/>
          <w:kern w:val="0"/>
          <w:sz w:val="24"/>
        </w:rPr>
      </w:pPr>
    </w:p>
    <w:p w14:paraId="0D7F1BC5" w14:textId="77777777" w:rsidR="00BD555E" w:rsidRPr="00D622F2" w:rsidRDefault="00BD555E" w:rsidP="0025566E">
      <w:pPr>
        <w:wordWrap w:val="0"/>
        <w:autoSpaceDE w:val="0"/>
        <w:autoSpaceDN w:val="0"/>
        <w:adjustRightInd w:val="0"/>
        <w:jc w:val="center"/>
        <w:rPr>
          <w:rFonts w:ascii="ＭＳ 明朝" w:hAnsi="ＭＳ 明朝" w:cs="ＭＳ Ｐ明朝"/>
          <w:color w:val="000000"/>
          <w:spacing w:val="2"/>
          <w:kern w:val="0"/>
          <w:sz w:val="24"/>
        </w:rPr>
      </w:pPr>
      <w:r w:rsidRPr="00D622F2">
        <w:rPr>
          <w:rFonts w:ascii="ＭＳ 明朝" w:hAnsi="ＭＳ 明朝" w:cs="ＭＳ Ｐ明朝" w:hint="eastAsia"/>
          <w:color w:val="000000"/>
          <w:spacing w:val="2"/>
          <w:kern w:val="0"/>
          <w:sz w:val="24"/>
        </w:rPr>
        <w:t>売払い物品の解体に関する特約条項（第２７号）</w:t>
      </w:r>
    </w:p>
    <w:p w14:paraId="6058FCCD" w14:textId="77777777" w:rsidR="00BD555E" w:rsidRPr="00D622F2" w:rsidRDefault="00BD555E" w:rsidP="0025566E">
      <w:pPr>
        <w:wordWrap w:val="0"/>
        <w:autoSpaceDE w:val="0"/>
        <w:autoSpaceDN w:val="0"/>
        <w:adjustRightInd w:val="0"/>
        <w:rPr>
          <w:rFonts w:ascii="ＭＳ 明朝" w:hAnsi="ＭＳ 明朝" w:cs="ＭＳ Ｐ明朝"/>
          <w:color w:val="000000"/>
          <w:spacing w:val="1"/>
          <w:kern w:val="0"/>
          <w:sz w:val="24"/>
        </w:rPr>
      </w:pPr>
    </w:p>
    <w:p w14:paraId="50E73311" w14:textId="77777777" w:rsidR="00BD555E" w:rsidRPr="00D622F2" w:rsidRDefault="00BD555E" w:rsidP="0025566E">
      <w:pPr>
        <w:wordWrap w:val="0"/>
        <w:autoSpaceDE w:val="0"/>
        <w:autoSpaceDN w:val="0"/>
        <w:adjustRightInd w:val="0"/>
        <w:ind w:firstLineChars="100" w:firstLine="242"/>
        <w:rPr>
          <w:rFonts w:ascii="ＭＳ 明朝" w:hAnsi="ＭＳ 明朝" w:cs="ＭＳ Ｐ明朝"/>
          <w:color w:val="000000"/>
          <w:spacing w:val="1"/>
          <w:kern w:val="0"/>
          <w:sz w:val="24"/>
          <w:szCs w:val="22"/>
        </w:rPr>
      </w:pPr>
      <w:r w:rsidRPr="00D622F2">
        <w:rPr>
          <w:rFonts w:ascii="ＭＳ 明朝" w:hAnsi="ＭＳ 明朝" w:cs="ＭＳ Ｐ明朝" w:hint="eastAsia"/>
          <w:color w:val="000000"/>
          <w:spacing w:val="1"/>
          <w:kern w:val="0"/>
          <w:sz w:val="24"/>
          <w:szCs w:val="22"/>
        </w:rPr>
        <w:t>甲及び乙は、売払い物品の解体に関し、次の特約条項を定める。</w:t>
      </w:r>
    </w:p>
    <w:p w14:paraId="509EF0E9" w14:textId="77777777" w:rsidR="00BD555E" w:rsidRPr="00D622F2" w:rsidRDefault="00BD555E" w:rsidP="0025566E">
      <w:pPr>
        <w:wordWrap w:val="0"/>
        <w:autoSpaceDE w:val="0"/>
        <w:autoSpaceDN w:val="0"/>
        <w:adjustRightInd w:val="0"/>
        <w:ind w:firstLineChars="100" w:firstLine="242"/>
        <w:rPr>
          <w:rFonts w:ascii="ＭＳ 明朝" w:hAnsi="ＭＳ 明朝" w:cs="ＭＳ Ｐ明朝"/>
          <w:color w:val="000000"/>
          <w:spacing w:val="1"/>
          <w:kern w:val="0"/>
          <w:sz w:val="24"/>
          <w:szCs w:val="22"/>
        </w:rPr>
      </w:pPr>
    </w:p>
    <w:p w14:paraId="7C8CFD66" w14:textId="77777777" w:rsidR="00BD555E" w:rsidRPr="00D622F2" w:rsidRDefault="00BD555E" w:rsidP="0025566E">
      <w:pPr>
        <w:wordWrap w:val="0"/>
        <w:autoSpaceDE w:val="0"/>
        <w:autoSpaceDN w:val="0"/>
        <w:adjustRightInd w:val="0"/>
        <w:ind w:firstLineChars="100" w:firstLine="242"/>
        <w:rPr>
          <w:rFonts w:ascii="ＭＳ 明朝" w:hAnsi="ＭＳ 明朝" w:cs="ＭＳ Ｐ明朝"/>
          <w:color w:val="000000"/>
          <w:spacing w:val="1"/>
          <w:kern w:val="0"/>
          <w:sz w:val="24"/>
          <w:szCs w:val="22"/>
        </w:rPr>
      </w:pPr>
      <w:r w:rsidRPr="00D622F2">
        <w:rPr>
          <w:rFonts w:ascii="ＭＳ 明朝" w:hAnsi="ＭＳ 明朝" w:cs="ＭＳ Ｐ明朝" w:hint="eastAsia"/>
          <w:color w:val="000000"/>
          <w:spacing w:val="1"/>
          <w:kern w:val="0"/>
          <w:sz w:val="24"/>
          <w:szCs w:val="22"/>
        </w:rPr>
        <w:t>（総則）</w:t>
      </w:r>
    </w:p>
    <w:p w14:paraId="47E21B54" w14:textId="77777777" w:rsidR="00BD555E" w:rsidRPr="00D622F2" w:rsidRDefault="00BD555E" w:rsidP="0025566E">
      <w:pPr>
        <w:wordWrap w:val="0"/>
        <w:autoSpaceDE w:val="0"/>
        <w:autoSpaceDN w:val="0"/>
        <w:adjustRightInd w:val="0"/>
        <w:ind w:left="242" w:hangingChars="100" w:hanging="242"/>
        <w:rPr>
          <w:rFonts w:ascii="ＭＳ 明朝" w:hAnsi="ＭＳ 明朝" w:cs="ＭＳ Ｐ明朝"/>
          <w:color w:val="000000"/>
          <w:spacing w:val="1"/>
          <w:kern w:val="0"/>
          <w:sz w:val="24"/>
          <w:szCs w:val="22"/>
        </w:rPr>
      </w:pPr>
      <w:r w:rsidRPr="00D622F2">
        <w:rPr>
          <w:rFonts w:ascii="ＭＳ 明朝" w:hAnsi="ＭＳ 明朝" w:cs="ＭＳ Ｐ明朝" w:hint="eastAsia"/>
          <w:color w:val="000000"/>
          <w:spacing w:val="1"/>
          <w:kern w:val="0"/>
          <w:sz w:val="24"/>
          <w:szCs w:val="22"/>
        </w:rPr>
        <w:t>第１条　乙は、次に掲げる売払い物品については、別に定める解体要領に基づき解体するものとする。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423"/>
        <w:gridCol w:w="1688"/>
        <w:gridCol w:w="992"/>
        <w:gridCol w:w="1100"/>
        <w:gridCol w:w="2302"/>
      </w:tblGrid>
      <w:tr w:rsidR="00BD555E" w:rsidRPr="00D622F2" w14:paraId="5EE5A35D" w14:textId="77777777" w:rsidTr="00D622F2">
        <w:tc>
          <w:tcPr>
            <w:tcW w:w="709" w:type="dxa"/>
            <w:vAlign w:val="center"/>
          </w:tcPr>
          <w:p w14:paraId="483F474C" w14:textId="77777777" w:rsidR="00BD555E" w:rsidRPr="00D622F2" w:rsidRDefault="00BD555E" w:rsidP="0025566E">
            <w:pPr>
              <w:adjustRightInd w:val="0"/>
              <w:jc w:val="center"/>
              <w:textAlignment w:val="baseline"/>
              <w:rPr>
                <w:rFonts w:ascii="ＭＳ 明朝" w:hAnsi="ＭＳ 明朝"/>
                <w:color w:val="000000"/>
                <w:spacing w:val="8"/>
                <w:kern w:val="0"/>
                <w:szCs w:val="21"/>
              </w:rPr>
            </w:pPr>
            <w:r w:rsidRPr="00D622F2">
              <w:rPr>
                <w:rFonts w:ascii="ＭＳ 明朝" w:hAnsi="ＭＳ 明朝" w:hint="eastAsia"/>
                <w:color w:val="000000"/>
                <w:spacing w:val="8"/>
                <w:kern w:val="0"/>
                <w:szCs w:val="21"/>
              </w:rPr>
              <w:t>番号</w:t>
            </w:r>
          </w:p>
        </w:tc>
        <w:tc>
          <w:tcPr>
            <w:tcW w:w="2423" w:type="dxa"/>
            <w:vAlign w:val="center"/>
          </w:tcPr>
          <w:p w14:paraId="3E9F0A06" w14:textId="77777777" w:rsidR="00BD555E" w:rsidRPr="00D622F2" w:rsidRDefault="00BD555E" w:rsidP="0025566E">
            <w:pPr>
              <w:adjustRightInd w:val="0"/>
              <w:jc w:val="center"/>
              <w:textAlignment w:val="baseline"/>
              <w:rPr>
                <w:rFonts w:ascii="ＭＳ 明朝" w:hAnsi="ＭＳ 明朝"/>
                <w:color w:val="000000"/>
                <w:spacing w:val="8"/>
                <w:kern w:val="0"/>
                <w:szCs w:val="21"/>
              </w:rPr>
            </w:pPr>
            <w:r w:rsidRPr="00D622F2">
              <w:rPr>
                <w:rFonts w:ascii="ＭＳ 明朝" w:hAnsi="ＭＳ 明朝" w:hint="eastAsia"/>
                <w:color w:val="000000"/>
                <w:spacing w:val="8"/>
                <w:kern w:val="0"/>
                <w:szCs w:val="21"/>
              </w:rPr>
              <w:t>品　　目</w:t>
            </w:r>
          </w:p>
        </w:tc>
        <w:tc>
          <w:tcPr>
            <w:tcW w:w="1688" w:type="dxa"/>
            <w:vAlign w:val="center"/>
          </w:tcPr>
          <w:p w14:paraId="765052BB" w14:textId="77777777" w:rsidR="00BD555E" w:rsidRPr="00D622F2" w:rsidRDefault="00BD555E" w:rsidP="0025566E">
            <w:pPr>
              <w:adjustRightInd w:val="0"/>
              <w:jc w:val="center"/>
              <w:textAlignment w:val="baseline"/>
              <w:rPr>
                <w:rFonts w:ascii="ＭＳ 明朝" w:hAnsi="ＭＳ 明朝"/>
                <w:color w:val="000000"/>
                <w:spacing w:val="8"/>
                <w:kern w:val="0"/>
                <w:szCs w:val="21"/>
              </w:rPr>
            </w:pPr>
            <w:r w:rsidRPr="00D622F2">
              <w:rPr>
                <w:rFonts w:ascii="ＭＳ 明朝" w:hAnsi="ＭＳ 明朝" w:hint="eastAsia"/>
                <w:color w:val="000000"/>
                <w:spacing w:val="8"/>
                <w:kern w:val="0"/>
                <w:szCs w:val="21"/>
              </w:rPr>
              <w:t>形　　式</w:t>
            </w:r>
          </w:p>
        </w:tc>
        <w:tc>
          <w:tcPr>
            <w:tcW w:w="992" w:type="dxa"/>
            <w:vAlign w:val="center"/>
          </w:tcPr>
          <w:p w14:paraId="0282C5E0" w14:textId="77777777" w:rsidR="00BD555E" w:rsidRPr="00D622F2" w:rsidRDefault="00BD555E" w:rsidP="0025566E">
            <w:pPr>
              <w:adjustRightInd w:val="0"/>
              <w:jc w:val="center"/>
              <w:textAlignment w:val="baseline"/>
              <w:rPr>
                <w:rFonts w:ascii="ＭＳ 明朝" w:hAnsi="ＭＳ 明朝"/>
                <w:color w:val="000000"/>
                <w:spacing w:val="8"/>
                <w:kern w:val="0"/>
                <w:szCs w:val="21"/>
              </w:rPr>
            </w:pPr>
            <w:r w:rsidRPr="00D622F2">
              <w:rPr>
                <w:rFonts w:ascii="ＭＳ 明朝" w:hAnsi="ＭＳ 明朝" w:hint="eastAsia"/>
                <w:color w:val="000000"/>
                <w:spacing w:val="8"/>
                <w:kern w:val="0"/>
                <w:szCs w:val="21"/>
              </w:rPr>
              <w:t>単　位</w:t>
            </w:r>
          </w:p>
        </w:tc>
        <w:tc>
          <w:tcPr>
            <w:tcW w:w="1100" w:type="dxa"/>
            <w:vAlign w:val="center"/>
          </w:tcPr>
          <w:p w14:paraId="6DEDD240" w14:textId="77777777" w:rsidR="00BD555E" w:rsidRPr="00D622F2" w:rsidRDefault="00BD555E" w:rsidP="0025566E">
            <w:pPr>
              <w:adjustRightInd w:val="0"/>
              <w:jc w:val="center"/>
              <w:textAlignment w:val="baseline"/>
              <w:rPr>
                <w:rFonts w:ascii="ＭＳ 明朝" w:hAnsi="ＭＳ 明朝"/>
                <w:color w:val="000000"/>
                <w:spacing w:val="8"/>
                <w:kern w:val="0"/>
                <w:szCs w:val="21"/>
              </w:rPr>
            </w:pPr>
            <w:r w:rsidRPr="00D622F2">
              <w:rPr>
                <w:rFonts w:ascii="ＭＳ 明朝" w:hAnsi="ＭＳ 明朝" w:hint="eastAsia"/>
                <w:color w:val="000000"/>
                <w:spacing w:val="8"/>
                <w:kern w:val="0"/>
                <w:szCs w:val="21"/>
              </w:rPr>
              <w:t>数　量</w:t>
            </w:r>
          </w:p>
        </w:tc>
        <w:tc>
          <w:tcPr>
            <w:tcW w:w="2302" w:type="dxa"/>
            <w:vAlign w:val="center"/>
          </w:tcPr>
          <w:p w14:paraId="57A7E413" w14:textId="77777777" w:rsidR="00BD555E" w:rsidRPr="00D622F2" w:rsidRDefault="00BD555E" w:rsidP="0025566E">
            <w:pPr>
              <w:adjustRightInd w:val="0"/>
              <w:jc w:val="center"/>
              <w:textAlignment w:val="baseline"/>
              <w:rPr>
                <w:rFonts w:ascii="ＭＳ 明朝" w:hAnsi="ＭＳ 明朝"/>
                <w:color w:val="000000"/>
                <w:spacing w:val="8"/>
                <w:kern w:val="0"/>
                <w:szCs w:val="21"/>
              </w:rPr>
            </w:pPr>
            <w:r w:rsidRPr="00D622F2">
              <w:rPr>
                <w:rFonts w:ascii="ＭＳ 明朝" w:hAnsi="ＭＳ 明朝" w:hint="eastAsia"/>
                <w:color w:val="000000"/>
                <w:spacing w:val="8"/>
                <w:kern w:val="0"/>
                <w:szCs w:val="21"/>
              </w:rPr>
              <w:t>備　　　考</w:t>
            </w:r>
          </w:p>
        </w:tc>
      </w:tr>
      <w:tr w:rsidR="00BD555E" w:rsidRPr="00D622F2" w14:paraId="45BCE59E" w14:textId="77777777" w:rsidTr="00D622F2">
        <w:tc>
          <w:tcPr>
            <w:tcW w:w="709" w:type="dxa"/>
            <w:vAlign w:val="center"/>
          </w:tcPr>
          <w:p w14:paraId="2AB9074B" w14:textId="77777777" w:rsidR="00BD555E" w:rsidRPr="00D622F2" w:rsidRDefault="00BD555E" w:rsidP="0025566E">
            <w:pPr>
              <w:adjustRightInd w:val="0"/>
              <w:jc w:val="center"/>
              <w:textAlignment w:val="baseline"/>
              <w:rPr>
                <w:rFonts w:ascii="ＭＳ 明朝" w:hAnsi="ＭＳ 明朝"/>
                <w:color w:val="000000"/>
                <w:spacing w:val="8"/>
                <w:kern w:val="0"/>
                <w:szCs w:val="21"/>
              </w:rPr>
            </w:pPr>
          </w:p>
        </w:tc>
        <w:tc>
          <w:tcPr>
            <w:tcW w:w="2423" w:type="dxa"/>
            <w:vAlign w:val="center"/>
          </w:tcPr>
          <w:p w14:paraId="1759A04A" w14:textId="77777777" w:rsidR="00BD555E" w:rsidRPr="00D622F2" w:rsidRDefault="00BD555E" w:rsidP="0025566E">
            <w:pPr>
              <w:adjustRightInd w:val="0"/>
              <w:jc w:val="center"/>
              <w:textAlignment w:val="baseline"/>
              <w:rPr>
                <w:rFonts w:ascii="ＭＳ 明朝" w:hAnsi="ＭＳ 明朝"/>
                <w:color w:val="000000"/>
                <w:spacing w:val="8"/>
                <w:kern w:val="0"/>
                <w:szCs w:val="21"/>
              </w:rPr>
            </w:pPr>
          </w:p>
        </w:tc>
        <w:tc>
          <w:tcPr>
            <w:tcW w:w="1688" w:type="dxa"/>
            <w:vAlign w:val="center"/>
          </w:tcPr>
          <w:p w14:paraId="6466FAC4" w14:textId="77777777" w:rsidR="00BD555E" w:rsidRPr="00D622F2" w:rsidRDefault="00BD555E" w:rsidP="0025566E">
            <w:pPr>
              <w:adjustRightInd w:val="0"/>
              <w:jc w:val="center"/>
              <w:textAlignment w:val="baseline"/>
              <w:rPr>
                <w:rFonts w:ascii="ＭＳ 明朝" w:hAnsi="ＭＳ 明朝"/>
                <w:color w:val="000000"/>
                <w:spacing w:val="8"/>
                <w:kern w:val="0"/>
                <w:szCs w:val="21"/>
              </w:rPr>
            </w:pPr>
          </w:p>
        </w:tc>
        <w:tc>
          <w:tcPr>
            <w:tcW w:w="992" w:type="dxa"/>
            <w:vAlign w:val="center"/>
          </w:tcPr>
          <w:p w14:paraId="5DAF20C5" w14:textId="77777777" w:rsidR="00BD555E" w:rsidRPr="00D622F2" w:rsidRDefault="00BD555E" w:rsidP="0025566E">
            <w:pPr>
              <w:adjustRightInd w:val="0"/>
              <w:jc w:val="center"/>
              <w:textAlignment w:val="baseline"/>
              <w:rPr>
                <w:rFonts w:ascii="ＭＳ 明朝" w:hAnsi="ＭＳ 明朝"/>
                <w:color w:val="000000"/>
                <w:spacing w:val="8"/>
                <w:kern w:val="0"/>
                <w:szCs w:val="21"/>
              </w:rPr>
            </w:pPr>
          </w:p>
        </w:tc>
        <w:tc>
          <w:tcPr>
            <w:tcW w:w="1100" w:type="dxa"/>
            <w:vAlign w:val="center"/>
          </w:tcPr>
          <w:p w14:paraId="2289112A" w14:textId="77777777" w:rsidR="00BD555E" w:rsidRPr="00D622F2" w:rsidRDefault="00BD555E" w:rsidP="0025566E">
            <w:pPr>
              <w:adjustRightInd w:val="0"/>
              <w:jc w:val="center"/>
              <w:textAlignment w:val="baseline"/>
              <w:rPr>
                <w:rFonts w:ascii="ＭＳ 明朝" w:hAnsi="ＭＳ 明朝"/>
                <w:color w:val="000000"/>
                <w:spacing w:val="8"/>
                <w:kern w:val="0"/>
                <w:szCs w:val="21"/>
              </w:rPr>
            </w:pPr>
          </w:p>
        </w:tc>
        <w:tc>
          <w:tcPr>
            <w:tcW w:w="2302" w:type="dxa"/>
            <w:vAlign w:val="center"/>
          </w:tcPr>
          <w:p w14:paraId="7F644BCD" w14:textId="77777777" w:rsidR="00BD555E" w:rsidRPr="00D622F2" w:rsidRDefault="00BD555E" w:rsidP="0025566E">
            <w:pPr>
              <w:adjustRightInd w:val="0"/>
              <w:jc w:val="center"/>
              <w:textAlignment w:val="baseline"/>
              <w:rPr>
                <w:rFonts w:ascii="ＭＳ 明朝" w:hAnsi="ＭＳ 明朝"/>
                <w:color w:val="000000"/>
                <w:spacing w:val="8"/>
                <w:kern w:val="0"/>
                <w:szCs w:val="21"/>
              </w:rPr>
            </w:pPr>
          </w:p>
        </w:tc>
      </w:tr>
      <w:tr w:rsidR="00BD555E" w:rsidRPr="00D622F2" w14:paraId="4B549661" w14:textId="77777777" w:rsidTr="00D622F2">
        <w:tc>
          <w:tcPr>
            <w:tcW w:w="709" w:type="dxa"/>
          </w:tcPr>
          <w:p w14:paraId="7AC1B8D5" w14:textId="77777777" w:rsidR="00BD555E" w:rsidRPr="00D622F2" w:rsidRDefault="00BD555E" w:rsidP="0025566E">
            <w:pPr>
              <w:adjustRightInd w:val="0"/>
              <w:jc w:val="left"/>
              <w:textAlignment w:val="baseline"/>
              <w:rPr>
                <w:rFonts w:ascii="ＭＳ 明朝" w:hAnsi="ＭＳ 明朝"/>
                <w:color w:val="000000"/>
                <w:spacing w:val="8"/>
                <w:kern w:val="0"/>
                <w:szCs w:val="21"/>
              </w:rPr>
            </w:pPr>
          </w:p>
        </w:tc>
        <w:tc>
          <w:tcPr>
            <w:tcW w:w="2423" w:type="dxa"/>
          </w:tcPr>
          <w:p w14:paraId="74DCCCCB" w14:textId="77777777" w:rsidR="00BD555E" w:rsidRPr="00D622F2" w:rsidRDefault="00BD555E" w:rsidP="0025566E">
            <w:pPr>
              <w:adjustRightInd w:val="0"/>
              <w:jc w:val="left"/>
              <w:textAlignment w:val="baseline"/>
              <w:rPr>
                <w:rFonts w:ascii="ＭＳ 明朝" w:hAnsi="ＭＳ 明朝"/>
                <w:color w:val="000000"/>
                <w:spacing w:val="8"/>
                <w:kern w:val="0"/>
                <w:szCs w:val="21"/>
              </w:rPr>
            </w:pPr>
          </w:p>
        </w:tc>
        <w:tc>
          <w:tcPr>
            <w:tcW w:w="1688" w:type="dxa"/>
          </w:tcPr>
          <w:p w14:paraId="55A98D0B" w14:textId="77777777" w:rsidR="00BD555E" w:rsidRPr="00D622F2" w:rsidRDefault="00BD555E" w:rsidP="0025566E">
            <w:pPr>
              <w:adjustRightInd w:val="0"/>
              <w:jc w:val="left"/>
              <w:textAlignment w:val="baseline"/>
              <w:rPr>
                <w:rFonts w:ascii="ＭＳ 明朝" w:hAnsi="ＭＳ 明朝"/>
                <w:color w:val="000000"/>
                <w:spacing w:val="8"/>
                <w:kern w:val="0"/>
                <w:szCs w:val="21"/>
              </w:rPr>
            </w:pPr>
          </w:p>
        </w:tc>
        <w:tc>
          <w:tcPr>
            <w:tcW w:w="992" w:type="dxa"/>
          </w:tcPr>
          <w:p w14:paraId="6494BE3A" w14:textId="77777777" w:rsidR="00BD555E" w:rsidRPr="00D622F2" w:rsidRDefault="00BD555E" w:rsidP="0025566E">
            <w:pPr>
              <w:adjustRightInd w:val="0"/>
              <w:jc w:val="left"/>
              <w:textAlignment w:val="baseline"/>
              <w:rPr>
                <w:rFonts w:ascii="ＭＳ 明朝" w:hAnsi="ＭＳ 明朝"/>
                <w:color w:val="000000"/>
                <w:spacing w:val="8"/>
                <w:kern w:val="0"/>
                <w:szCs w:val="21"/>
              </w:rPr>
            </w:pPr>
          </w:p>
        </w:tc>
        <w:tc>
          <w:tcPr>
            <w:tcW w:w="1100" w:type="dxa"/>
          </w:tcPr>
          <w:p w14:paraId="3952B21A" w14:textId="77777777" w:rsidR="00BD555E" w:rsidRPr="00D622F2" w:rsidRDefault="00BD555E" w:rsidP="0025566E">
            <w:pPr>
              <w:adjustRightInd w:val="0"/>
              <w:jc w:val="left"/>
              <w:textAlignment w:val="baseline"/>
              <w:rPr>
                <w:rFonts w:ascii="ＭＳ 明朝" w:hAnsi="ＭＳ 明朝"/>
                <w:color w:val="000000"/>
                <w:spacing w:val="8"/>
                <w:kern w:val="0"/>
                <w:szCs w:val="21"/>
              </w:rPr>
            </w:pPr>
          </w:p>
        </w:tc>
        <w:tc>
          <w:tcPr>
            <w:tcW w:w="2302" w:type="dxa"/>
          </w:tcPr>
          <w:p w14:paraId="34877307" w14:textId="77777777" w:rsidR="00BD555E" w:rsidRPr="00D622F2" w:rsidRDefault="00BD555E" w:rsidP="0025566E">
            <w:pPr>
              <w:adjustRightInd w:val="0"/>
              <w:jc w:val="left"/>
              <w:textAlignment w:val="baseline"/>
              <w:rPr>
                <w:rFonts w:ascii="ＭＳ 明朝" w:hAnsi="ＭＳ 明朝"/>
                <w:color w:val="000000"/>
                <w:spacing w:val="8"/>
                <w:kern w:val="0"/>
                <w:szCs w:val="21"/>
              </w:rPr>
            </w:pPr>
          </w:p>
        </w:tc>
      </w:tr>
      <w:tr w:rsidR="00BD555E" w:rsidRPr="00D622F2" w14:paraId="0A4F1145" w14:textId="77777777" w:rsidTr="00D622F2">
        <w:tc>
          <w:tcPr>
            <w:tcW w:w="709" w:type="dxa"/>
          </w:tcPr>
          <w:p w14:paraId="0719E1FB" w14:textId="77777777" w:rsidR="00BD555E" w:rsidRPr="00D622F2" w:rsidRDefault="00BD555E" w:rsidP="0025566E">
            <w:pPr>
              <w:adjustRightInd w:val="0"/>
              <w:jc w:val="left"/>
              <w:textAlignment w:val="baseline"/>
              <w:rPr>
                <w:rFonts w:ascii="ＭＳ 明朝" w:hAnsi="ＭＳ 明朝"/>
                <w:color w:val="000000"/>
                <w:spacing w:val="8"/>
                <w:kern w:val="0"/>
                <w:szCs w:val="21"/>
              </w:rPr>
            </w:pPr>
          </w:p>
        </w:tc>
        <w:tc>
          <w:tcPr>
            <w:tcW w:w="2423" w:type="dxa"/>
          </w:tcPr>
          <w:p w14:paraId="06FF0C64" w14:textId="77777777" w:rsidR="00BD555E" w:rsidRPr="00D622F2" w:rsidRDefault="00BD555E" w:rsidP="0025566E">
            <w:pPr>
              <w:adjustRightInd w:val="0"/>
              <w:jc w:val="left"/>
              <w:textAlignment w:val="baseline"/>
              <w:rPr>
                <w:rFonts w:ascii="ＭＳ 明朝" w:hAnsi="ＭＳ 明朝"/>
                <w:color w:val="000000"/>
                <w:spacing w:val="8"/>
                <w:kern w:val="0"/>
                <w:szCs w:val="21"/>
              </w:rPr>
            </w:pPr>
          </w:p>
        </w:tc>
        <w:tc>
          <w:tcPr>
            <w:tcW w:w="1688" w:type="dxa"/>
          </w:tcPr>
          <w:p w14:paraId="018B0045" w14:textId="77777777" w:rsidR="00BD555E" w:rsidRPr="00D622F2" w:rsidRDefault="00BD555E" w:rsidP="0025566E">
            <w:pPr>
              <w:adjustRightInd w:val="0"/>
              <w:jc w:val="left"/>
              <w:textAlignment w:val="baseline"/>
              <w:rPr>
                <w:rFonts w:ascii="ＭＳ 明朝" w:hAnsi="ＭＳ 明朝"/>
                <w:color w:val="000000"/>
                <w:spacing w:val="8"/>
                <w:kern w:val="0"/>
                <w:szCs w:val="21"/>
              </w:rPr>
            </w:pPr>
          </w:p>
        </w:tc>
        <w:tc>
          <w:tcPr>
            <w:tcW w:w="992" w:type="dxa"/>
          </w:tcPr>
          <w:p w14:paraId="4C96036C" w14:textId="77777777" w:rsidR="00BD555E" w:rsidRPr="00D622F2" w:rsidRDefault="00BD555E" w:rsidP="0025566E">
            <w:pPr>
              <w:adjustRightInd w:val="0"/>
              <w:jc w:val="left"/>
              <w:textAlignment w:val="baseline"/>
              <w:rPr>
                <w:rFonts w:ascii="ＭＳ 明朝" w:hAnsi="ＭＳ 明朝"/>
                <w:color w:val="000000"/>
                <w:spacing w:val="8"/>
                <w:kern w:val="0"/>
                <w:szCs w:val="21"/>
              </w:rPr>
            </w:pPr>
          </w:p>
        </w:tc>
        <w:tc>
          <w:tcPr>
            <w:tcW w:w="1100" w:type="dxa"/>
          </w:tcPr>
          <w:p w14:paraId="320E3475" w14:textId="77777777" w:rsidR="00BD555E" w:rsidRPr="00D622F2" w:rsidRDefault="00BD555E" w:rsidP="0025566E">
            <w:pPr>
              <w:adjustRightInd w:val="0"/>
              <w:jc w:val="left"/>
              <w:textAlignment w:val="baseline"/>
              <w:rPr>
                <w:rFonts w:ascii="ＭＳ 明朝" w:hAnsi="ＭＳ 明朝"/>
                <w:color w:val="000000"/>
                <w:spacing w:val="8"/>
                <w:kern w:val="0"/>
                <w:szCs w:val="21"/>
              </w:rPr>
            </w:pPr>
          </w:p>
        </w:tc>
        <w:tc>
          <w:tcPr>
            <w:tcW w:w="2302" w:type="dxa"/>
          </w:tcPr>
          <w:p w14:paraId="65FF32DC" w14:textId="77777777" w:rsidR="00BD555E" w:rsidRPr="00D622F2" w:rsidRDefault="00BD555E" w:rsidP="0025566E">
            <w:pPr>
              <w:adjustRightInd w:val="0"/>
              <w:jc w:val="left"/>
              <w:textAlignment w:val="baseline"/>
              <w:rPr>
                <w:rFonts w:ascii="ＭＳ 明朝" w:hAnsi="ＭＳ 明朝"/>
                <w:color w:val="000000"/>
                <w:spacing w:val="8"/>
                <w:kern w:val="0"/>
                <w:szCs w:val="21"/>
              </w:rPr>
            </w:pPr>
          </w:p>
        </w:tc>
      </w:tr>
    </w:tbl>
    <w:p w14:paraId="16563466" w14:textId="77777777" w:rsidR="00BD555E" w:rsidRPr="00D622F2" w:rsidRDefault="00BD555E" w:rsidP="0025566E">
      <w:pPr>
        <w:wordWrap w:val="0"/>
        <w:autoSpaceDE w:val="0"/>
        <w:autoSpaceDN w:val="0"/>
        <w:adjustRightInd w:val="0"/>
        <w:rPr>
          <w:rFonts w:ascii="ＭＳ 明朝" w:hAnsi="ＭＳ 明朝" w:cs="ＭＳ Ｐ明朝"/>
          <w:color w:val="000000"/>
          <w:spacing w:val="1"/>
          <w:kern w:val="0"/>
          <w:sz w:val="24"/>
          <w:szCs w:val="22"/>
        </w:rPr>
      </w:pPr>
    </w:p>
    <w:p w14:paraId="0424E69B" w14:textId="77777777" w:rsidR="00BD555E" w:rsidRPr="00D622F2" w:rsidRDefault="00BD555E" w:rsidP="0025566E">
      <w:pPr>
        <w:wordWrap w:val="0"/>
        <w:autoSpaceDE w:val="0"/>
        <w:autoSpaceDN w:val="0"/>
        <w:adjustRightInd w:val="0"/>
        <w:ind w:firstLineChars="100" w:firstLine="242"/>
        <w:rPr>
          <w:rFonts w:ascii="ＭＳ 明朝" w:hAnsi="ＭＳ 明朝" w:cs="ＭＳ Ｐ明朝"/>
          <w:color w:val="000000"/>
          <w:spacing w:val="1"/>
          <w:kern w:val="0"/>
          <w:sz w:val="24"/>
          <w:szCs w:val="22"/>
        </w:rPr>
      </w:pPr>
      <w:r w:rsidRPr="00D622F2">
        <w:rPr>
          <w:rFonts w:ascii="ＭＳ 明朝" w:hAnsi="ＭＳ 明朝" w:cs="ＭＳ Ｐ明朝" w:hint="eastAsia"/>
          <w:color w:val="000000"/>
          <w:spacing w:val="1"/>
          <w:kern w:val="0"/>
          <w:sz w:val="24"/>
          <w:szCs w:val="22"/>
        </w:rPr>
        <w:t>（契約金額の内訳）</w:t>
      </w:r>
    </w:p>
    <w:p w14:paraId="16AF689B" w14:textId="77777777" w:rsidR="00BD555E" w:rsidRPr="00D622F2" w:rsidRDefault="00BD555E" w:rsidP="0025566E">
      <w:pPr>
        <w:wordWrap w:val="0"/>
        <w:autoSpaceDE w:val="0"/>
        <w:autoSpaceDN w:val="0"/>
        <w:adjustRightInd w:val="0"/>
        <w:ind w:left="242" w:hangingChars="100" w:hanging="242"/>
        <w:rPr>
          <w:rFonts w:ascii="ＭＳ 明朝" w:hAnsi="ＭＳ 明朝" w:cs="ＭＳ Ｐ明朝"/>
          <w:color w:val="000000"/>
          <w:spacing w:val="1"/>
          <w:kern w:val="0"/>
          <w:sz w:val="24"/>
          <w:szCs w:val="22"/>
        </w:rPr>
      </w:pPr>
      <w:r w:rsidRPr="00D622F2">
        <w:rPr>
          <w:rFonts w:ascii="ＭＳ 明朝" w:hAnsi="ＭＳ 明朝" w:cs="ＭＳ Ｐ明朝" w:hint="eastAsia"/>
          <w:color w:val="000000"/>
          <w:spacing w:val="1"/>
          <w:kern w:val="0"/>
          <w:sz w:val="24"/>
          <w:szCs w:val="22"/>
        </w:rPr>
        <w:t>第２条　前条に掲げる物品に係る契約金額は、○○円（消費税及び地方消費税込み）とし、本契約書本文に記載した契約金額の内訳とする。</w:t>
      </w:r>
    </w:p>
    <w:p w14:paraId="624CC0CC" w14:textId="77777777" w:rsidR="00BD555E" w:rsidRPr="00D622F2" w:rsidRDefault="00BD555E" w:rsidP="0025566E">
      <w:pPr>
        <w:wordWrap w:val="0"/>
        <w:autoSpaceDE w:val="0"/>
        <w:autoSpaceDN w:val="0"/>
        <w:adjustRightInd w:val="0"/>
        <w:rPr>
          <w:rFonts w:ascii="ＭＳ 明朝" w:hAnsi="ＭＳ 明朝" w:cs="ＭＳ Ｐ明朝"/>
          <w:color w:val="000000"/>
          <w:spacing w:val="1"/>
          <w:kern w:val="0"/>
          <w:sz w:val="24"/>
          <w:szCs w:val="22"/>
        </w:rPr>
      </w:pPr>
      <w:r w:rsidRPr="00D622F2">
        <w:rPr>
          <w:rFonts w:ascii="ＭＳ 明朝" w:hAnsi="ＭＳ 明朝" w:cs="ＭＳ Ｐ明朝" w:hint="eastAsia"/>
          <w:color w:val="000000"/>
          <w:spacing w:val="1"/>
          <w:kern w:val="0"/>
          <w:sz w:val="24"/>
          <w:szCs w:val="22"/>
        </w:rPr>
        <w:t>（所有権の移転）</w:t>
      </w:r>
    </w:p>
    <w:p w14:paraId="358D3EAE" w14:textId="77777777" w:rsidR="00BD555E" w:rsidRPr="00D622F2" w:rsidRDefault="00BD555E" w:rsidP="0025566E">
      <w:pPr>
        <w:wordWrap w:val="0"/>
        <w:autoSpaceDE w:val="0"/>
        <w:autoSpaceDN w:val="0"/>
        <w:adjustRightInd w:val="0"/>
        <w:ind w:left="242" w:hangingChars="100" w:hanging="242"/>
        <w:rPr>
          <w:rFonts w:ascii="ＭＳ 明朝" w:hAnsi="ＭＳ 明朝" w:cs="ＭＳ Ｐ明朝"/>
          <w:color w:val="000000"/>
          <w:spacing w:val="1"/>
          <w:kern w:val="0"/>
          <w:sz w:val="24"/>
          <w:szCs w:val="22"/>
        </w:rPr>
      </w:pPr>
      <w:r w:rsidRPr="00D622F2">
        <w:rPr>
          <w:rFonts w:ascii="ＭＳ 明朝" w:hAnsi="ＭＳ 明朝" w:cs="ＭＳ Ｐ明朝" w:hint="eastAsia"/>
          <w:color w:val="000000"/>
          <w:spacing w:val="1"/>
          <w:kern w:val="0"/>
          <w:sz w:val="24"/>
          <w:szCs w:val="22"/>
        </w:rPr>
        <w:t>第３条　第１条に掲げる売払い物品の所有権は、乙が甲に対して解体の完了を届け出て、甲が承認したときをもって甲から乙に移るものとする。</w:t>
      </w:r>
    </w:p>
    <w:p w14:paraId="06AA7A9F" w14:textId="77777777" w:rsidR="00BD555E" w:rsidRPr="00C73EBC" w:rsidRDefault="00BD555E" w:rsidP="0025566E">
      <w:pPr>
        <w:jc w:val="left"/>
        <w:rPr>
          <w:rFonts w:ascii="ＭＳ Ｐ明朝" w:eastAsia="ＭＳ Ｐ明朝" w:hAnsi="ＭＳ Ｐ明朝"/>
          <w:color w:val="000000"/>
          <w:sz w:val="24"/>
        </w:rPr>
      </w:pPr>
    </w:p>
    <w:p w14:paraId="552EDE55" w14:textId="77777777" w:rsidR="00BD555E" w:rsidRPr="00C73EBC" w:rsidRDefault="00BD555E" w:rsidP="0025566E">
      <w:pPr>
        <w:jc w:val="left"/>
        <w:rPr>
          <w:rFonts w:ascii="ＭＳ Ｐ明朝" w:eastAsia="ＭＳ Ｐ明朝" w:hAnsi="ＭＳ Ｐ明朝"/>
          <w:color w:val="000000"/>
          <w:sz w:val="24"/>
        </w:rPr>
      </w:pPr>
    </w:p>
    <w:p w14:paraId="0214420B" w14:textId="77777777" w:rsidR="00BD555E" w:rsidRPr="00C73EBC" w:rsidRDefault="00BD555E" w:rsidP="0025566E">
      <w:pPr>
        <w:jc w:val="left"/>
        <w:rPr>
          <w:rFonts w:ascii="ＭＳ Ｐ明朝" w:eastAsia="ＭＳ Ｐ明朝" w:hAnsi="ＭＳ Ｐ明朝"/>
          <w:color w:val="000000"/>
          <w:sz w:val="24"/>
        </w:rPr>
      </w:pPr>
    </w:p>
    <w:p w14:paraId="5E364755" w14:textId="77777777" w:rsidR="00BD555E" w:rsidRDefault="00BD555E" w:rsidP="0025566E">
      <w:pPr>
        <w:jc w:val="left"/>
        <w:rPr>
          <w:rFonts w:ascii="ＭＳ Ｐ明朝" w:eastAsia="ＭＳ Ｐ明朝" w:hAnsi="ＭＳ Ｐ明朝"/>
          <w:color w:val="000000"/>
          <w:sz w:val="24"/>
        </w:rPr>
      </w:pPr>
    </w:p>
    <w:p w14:paraId="635B6F95" w14:textId="77777777" w:rsidR="00D622F2" w:rsidRDefault="00D622F2" w:rsidP="0025566E">
      <w:pPr>
        <w:jc w:val="left"/>
        <w:rPr>
          <w:rFonts w:ascii="ＭＳ Ｐ明朝" w:eastAsia="ＭＳ Ｐ明朝" w:hAnsi="ＭＳ Ｐ明朝"/>
          <w:color w:val="000000"/>
          <w:sz w:val="24"/>
        </w:rPr>
      </w:pPr>
    </w:p>
    <w:p w14:paraId="45D48098" w14:textId="77777777" w:rsidR="00D622F2" w:rsidRDefault="00D622F2" w:rsidP="0025566E">
      <w:pPr>
        <w:jc w:val="left"/>
        <w:rPr>
          <w:rFonts w:ascii="ＭＳ Ｐ明朝" w:eastAsia="ＭＳ Ｐ明朝" w:hAnsi="ＭＳ Ｐ明朝"/>
          <w:color w:val="000000"/>
          <w:sz w:val="24"/>
        </w:rPr>
      </w:pPr>
    </w:p>
    <w:p w14:paraId="04561C6B" w14:textId="77777777" w:rsidR="00D622F2" w:rsidRDefault="00D622F2" w:rsidP="0025566E">
      <w:pPr>
        <w:jc w:val="left"/>
        <w:rPr>
          <w:rFonts w:ascii="ＭＳ Ｐ明朝" w:eastAsia="ＭＳ Ｐ明朝" w:hAnsi="ＭＳ Ｐ明朝"/>
          <w:color w:val="000000"/>
          <w:sz w:val="24"/>
        </w:rPr>
      </w:pPr>
    </w:p>
    <w:p w14:paraId="768CD623" w14:textId="77777777" w:rsidR="00D622F2" w:rsidRDefault="00D622F2" w:rsidP="0025566E">
      <w:pPr>
        <w:jc w:val="left"/>
        <w:rPr>
          <w:rFonts w:ascii="ＭＳ Ｐ明朝" w:eastAsia="ＭＳ Ｐ明朝" w:hAnsi="ＭＳ Ｐ明朝"/>
          <w:color w:val="000000"/>
          <w:sz w:val="24"/>
        </w:rPr>
      </w:pPr>
    </w:p>
    <w:p w14:paraId="13FFEF6F" w14:textId="77777777" w:rsidR="00D622F2" w:rsidRDefault="00D622F2" w:rsidP="0025566E">
      <w:pPr>
        <w:jc w:val="left"/>
        <w:rPr>
          <w:rFonts w:ascii="ＭＳ Ｐ明朝" w:eastAsia="ＭＳ Ｐ明朝" w:hAnsi="ＭＳ Ｐ明朝"/>
          <w:color w:val="000000"/>
          <w:sz w:val="24"/>
        </w:rPr>
      </w:pPr>
    </w:p>
    <w:p w14:paraId="5C912C65" w14:textId="77777777" w:rsidR="00D622F2" w:rsidRDefault="00D622F2" w:rsidP="0025566E">
      <w:pPr>
        <w:jc w:val="left"/>
        <w:rPr>
          <w:rFonts w:ascii="ＭＳ Ｐ明朝" w:eastAsia="ＭＳ Ｐ明朝" w:hAnsi="ＭＳ Ｐ明朝"/>
          <w:color w:val="000000"/>
          <w:sz w:val="24"/>
        </w:rPr>
      </w:pPr>
    </w:p>
    <w:p w14:paraId="48610BF0" w14:textId="77777777" w:rsidR="00D622F2" w:rsidRDefault="00D622F2" w:rsidP="0025566E">
      <w:pPr>
        <w:jc w:val="left"/>
        <w:rPr>
          <w:rFonts w:ascii="ＭＳ Ｐ明朝" w:eastAsia="ＭＳ Ｐ明朝" w:hAnsi="ＭＳ Ｐ明朝"/>
          <w:color w:val="000000"/>
          <w:sz w:val="24"/>
        </w:rPr>
      </w:pPr>
    </w:p>
    <w:p w14:paraId="4E13C995" w14:textId="77777777" w:rsidR="00D622F2" w:rsidRDefault="00D622F2" w:rsidP="0025566E">
      <w:pPr>
        <w:jc w:val="left"/>
        <w:rPr>
          <w:rFonts w:ascii="ＭＳ Ｐ明朝" w:eastAsia="ＭＳ Ｐ明朝" w:hAnsi="ＭＳ Ｐ明朝"/>
          <w:color w:val="000000"/>
          <w:sz w:val="24"/>
        </w:rPr>
      </w:pPr>
    </w:p>
    <w:p w14:paraId="68293956" w14:textId="77777777" w:rsidR="00D622F2" w:rsidRDefault="00D622F2" w:rsidP="0025566E">
      <w:pPr>
        <w:jc w:val="left"/>
        <w:rPr>
          <w:rFonts w:ascii="ＭＳ Ｐ明朝" w:eastAsia="ＭＳ Ｐ明朝" w:hAnsi="ＭＳ Ｐ明朝"/>
          <w:color w:val="000000"/>
          <w:sz w:val="24"/>
        </w:rPr>
      </w:pPr>
    </w:p>
    <w:p w14:paraId="10897AC7" w14:textId="77777777" w:rsidR="00D622F2" w:rsidRDefault="00D622F2" w:rsidP="0025566E">
      <w:pPr>
        <w:jc w:val="left"/>
        <w:rPr>
          <w:rFonts w:ascii="ＭＳ Ｐ明朝" w:eastAsia="ＭＳ Ｐ明朝" w:hAnsi="ＭＳ Ｐ明朝"/>
          <w:color w:val="000000"/>
          <w:sz w:val="24"/>
        </w:rPr>
      </w:pPr>
    </w:p>
    <w:p w14:paraId="0537D24E" w14:textId="77777777" w:rsidR="00D622F2" w:rsidRDefault="00D622F2" w:rsidP="0025566E">
      <w:pPr>
        <w:jc w:val="left"/>
        <w:rPr>
          <w:rFonts w:ascii="ＭＳ Ｐ明朝" w:eastAsia="ＭＳ Ｐ明朝" w:hAnsi="ＭＳ Ｐ明朝"/>
          <w:color w:val="000000"/>
          <w:sz w:val="24"/>
        </w:rPr>
      </w:pPr>
    </w:p>
    <w:p w14:paraId="498B9BAE" w14:textId="77777777" w:rsidR="00D622F2" w:rsidRDefault="00D622F2" w:rsidP="0025566E">
      <w:pPr>
        <w:jc w:val="left"/>
        <w:rPr>
          <w:rFonts w:ascii="ＭＳ Ｐ明朝" w:eastAsia="ＭＳ Ｐ明朝" w:hAnsi="ＭＳ Ｐ明朝"/>
          <w:color w:val="000000"/>
          <w:sz w:val="24"/>
        </w:rPr>
      </w:pPr>
    </w:p>
    <w:p w14:paraId="0BE03589" w14:textId="77777777" w:rsidR="00D622F2" w:rsidRDefault="00D622F2" w:rsidP="0025566E">
      <w:pPr>
        <w:jc w:val="left"/>
        <w:rPr>
          <w:rFonts w:ascii="ＭＳ Ｐ明朝" w:eastAsia="ＭＳ Ｐ明朝" w:hAnsi="ＭＳ Ｐ明朝"/>
          <w:color w:val="000000"/>
          <w:sz w:val="24"/>
        </w:rPr>
      </w:pPr>
    </w:p>
    <w:p w14:paraId="33727BA6" w14:textId="77777777" w:rsidR="00D622F2" w:rsidRDefault="00D622F2" w:rsidP="0025566E">
      <w:pPr>
        <w:jc w:val="left"/>
        <w:rPr>
          <w:rFonts w:ascii="ＭＳ Ｐ明朝" w:eastAsia="ＭＳ Ｐ明朝" w:hAnsi="ＭＳ Ｐ明朝"/>
          <w:color w:val="000000"/>
          <w:sz w:val="24"/>
        </w:rPr>
      </w:pPr>
    </w:p>
    <w:p w14:paraId="49FE4F98" w14:textId="77777777" w:rsidR="00D622F2" w:rsidRDefault="00D622F2" w:rsidP="0025566E">
      <w:pPr>
        <w:jc w:val="left"/>
        <w:rPr>
          <w:rFonts w:ascii="ＭＳ Ｐ明朝" w:eastAsia="ＭＳ Ｐ明朝" w:hAnsi="ＭＳ Ｐ明朝"/>
          <w:color w:val="000000"/>
          <w:sz w:val="24"/>
        </w:rPr>
      </w:pPr>
    </w:p>
    <w:p w14:paraId="3C404E37" w14:textId="77777777" w:rsidR="00D622F2" w:rsidRDefault="00D622F2" w:rsidP="0025566E">
      <w:pPr>
        <w:jc w:val="left"/>
        <w:rPr>
          <w:rFonts w:ascii="ＭＳ Ｐ明朝" w:eastAsia="ＭＳ Ｐ明朝" w:hAnsi="ＭＳ Ｐ明朝"/>
          <w:color w:val="000000"/>
          <w:sz w:val="24"/>
        </w:rPr>
      </w:pPr>
    </w:p>
    <w:p w14:paraId="0A055F36" w14:textId="77777777" w:rsidR="00D622F2" w:rsidRDefault="00D622F2" w:rsidP="0025566E">
      <w:pPr>
        <w:jc w:val="left"/>
        <w:rPr>
          <w:rFonts w:ascii="ＭＳ Ｐ明朝" w:eastAsia="ＭＳ Ｐ明朝" w:hAnsi="ＭＳ Ｐ明朝"/>
          <w:color w:val="000000"/>
          <w:sz w:val="24"/>
        </w:rPr>
      </w:pPr>
    </w:p>
    <w:p w14:paraId="0B225C2F" w14:textId="77777777" w:rsidR="00D622F2" w:rsidRPr="00C73EBC" w:rsidRDefault="00D622F2" w:rsidP="0025566E">
      <w:pPr>
        <w:jc w:val="left"/>
        <w:rPr>
          <w:rFonts w:ascii="ＭＳ Ｐ明朝" w:eastAsia="ＭＳ Ｐ明朝" w:hAnsi="ＭＳ Ｐ明朝"/>
          <w:color w:val="000000"/>
          <w:sz w:val="24"/>
        </w:rPr>
      </w:pPr>
    </w:p>
    <w:p w14:paraId="40372814" w14:textId="77777777" w:rsidR="00BD555E" w:rsidRPr="00C73EBC" w:rsidRDefault="00BD555E" w:rsidP="0025566E">
      <w:pPr>
        <w:jc w:val="left"/>
        <w:rPr>
          <w:rFonts w:ascii="ＭＳ Ｐ明朝" w:eastAsia="ＭＳ Ｐ明朝" w:hAnsi="ＭＳ Ｐ明朝"/>
          <w:color w:val="000000"/>
          <w:sz w:val="24"/>
        </w:rPr>
      </w:pPr>
    </w:p>
    <w:p w14:paraId="1F09592A" w14:textId="77777777" w:rsidR="00BD555E" w:rsidRPr="00C73EBC" w:rsidRDefault="00BD555E" w:rsidP="0025566E">
      <w:pPr>
        <w:jc w:val="left"/>
        <w:rPr>
          <w:rFonts w:ascii="ＭＳ Ｐ明朝" w:eastAsia="ＭＳ Ｐ明朝" w:hAnsi="ＭＳ Ｐ明朝"/>
          <w:color w:val="000000"/>
          <w:sz w:val="24"/>
        </w:rPr>
      </w:pPr>
    </w:p>
    <w:p w14:paraId="44AE6830" w14:textId="77777777" w:rsidR="00BD555E" w:rsidRPr="00C73EBC" w:rsidRDefault="00BD555E" w:rsidP="0025566E">
      <w:pPr>
        <w:jc w:val="left"/>
        <w:rPr>
          <w:rFonts w:ascii="ＭＳ Ｐ明朝" w:eastAsia="ＭＳ Ｐ明朝" w:hAnsi="ＭＳ Ｐ明朝"/>
          <w:color w:val="000000"/>
          <w:sz w:val="24"/>
        </w:rPr>
      </w:pPr>
    </w:p>
    <w:p w14:paraId="71DFE1A9" w14:textId="77777777" w:rsidR="00BD555E" w:rsidRPr="00C73EBC" w:rsidRDefault="00BD555E" w:rsidP="0025566E">
      <w:pPr>
        <w:jc w:val="left"/>
        <w:rPr>
          <w:rFonts w:ascii="ＭＳ Ｐ明朝" w:eastAsia="ＭＳ Ｐ明朝" w:hAnsi="ＭＳ Ｐ明朝"/>
          <w:color w:val="000000"/>
          <w:sz w:val="24"/>
        </w:rPr>
      </w:pPr>
    </w:p>
    <w:p w14:paraId="34E103A3" w14:textId="77777777" w:rsidR="00C51A76" w:rsidRPr="00742528" w:rsidRDefault="00C51A76" w:rsidP="0025566E">
      <w:pPr>
        <w:autoSpaceDE w:val="0"/>
        <w:autoSpaceDN w:val="0"/>
        <w:adjustRightInd w:val="0"/>
        <w:jc w:val="right"/>
        <w:rPr>
          <w:rFonts w:ascii="ＭＳ 明朝" w:hAnsi="ＭＳ 明朝" w:cs="ＭＳ Ｐ明朝"/>
          <w:color w:val="000000"/>
          <w:kern w:val="0"/>
          <w:sz w:val="24"/>
        </w:rPr>
      </w:pPr>
      <w:r w:rsidRPr="00742528">
        <w:rPr>
          <w:rFonts w:ascii="ＭＳ 明朝" w:hAnsi="ＭＳ 明朝" w:cs="ＭＳ Ｐ明朝" w:hint="eastAsia"/>
          <w:color w:val="000000"/>
          <w:kern w:val="0"/>
          <w:sz w:val="24"/>
        </w:rPr>
        <w:lastRenderedPageBreak/>
        <w:t>付録第</w:t>
      </w:r>
      <w:r w:rsidR="00270563" w:rsidRPr="00545BF3">
        <w:rPr>
          <w:rFonts w:ascii="ＭＳ 明朝" w:hAnsi="ＭＳ 明朝" w:cs="ＭＳ Ｐ明朝" w:hint="eastAsia"/>
          <w:kern w:val="0"/>
          <w:sz w:val="24"/>
        </w:rPr>
        <w:t>３３</w:t>
      </w:r>
    </w:p>
    <w:p w14:paraId="375545C7" w14:textId="77777777" w:rsidR="00C51A76" w:rsidRPr="00742528" w:rsidRDefault="00C51A76" w:rsidP="0025566E">
      <w:pPr>
        <w:wordWrap w:val="0"/>
        <w:autoSpaceDE w:val="0"/>
        <w:autoSpaceDN w:val="0"/>
        <w:adjustRightInd w:val="0"/>
        <w:jc w:val="center"/>
        <w:rPr>
          <w:rFonts w:ascii="ＭＳ 明朝" w:hAnsi="ＭＳ 明朝" w:cs="ＭＳ Ｐ明朝"/>
          <w:color w:val="000000"/>
          <w:spacing w:val="2"/>
          <w:kern w:val="0"/>
          <w:sz w:val="24"/>
        </w:rPr>
      </w:pPr>
      <w:r w:rsidRPr="00742528">
        <w:rPr>
          <w:rFonts w:ascii="ＭＳ 明朝" w:hAnsi="ＭＳ 明朝" w:cs="ＭＳ Ｐ明朝" w:hint="eastAsia"/>
          <w:color w:val="000000"/>
          <w:spacing w:val="2"/>
          <w:kern w:val="0"/>
          <w:sz w:val="24"/>
        </w:rPr>
        <w:t>中古品の売払いに関する特約条項（第２８号）</w:t>
      </w:r>
    </w:p>
    <w:p w14:paraId="5D62BAA8" w14:textId="77777777" w:rsidR="00C51A76" w:rsidRPr="00742528" w:rsidRDefault="00C51A76" w:rsidP="0025566E">
      <w:pPr>
        <w:wordWrap w:val="0"/>
        <w:autoSpaceDE w:val="0"/>
        <w:autoSpaceDN w:val="0"/>
        <w:adjustRightInd w:val="0"/>
        <w:rPr>
          <w:rFonts w:ascii="ＭＳ 明朝" w:hAnsi="ＭＳ 明朝" w:cs="ＭＳ Ｐ明朝"/>
          <w:color w:val="000000"/>
          <w:spacing w:val="1"/>
          <w:kern w:val="0"/>
          <w:sz w:val="24"/>
        </w:rPr>
      </w:pPr>
    </w:p>
    <w:p w14:paraId="2F9FB74B" w14:textId="77777777" w:rsidR="00C51A76" w:rsidRPr="00742528" w:rsidRDefault="00C51A76" w:rsidP="0025566E">
      <w:pPr>
        <w:wordWrap w:val="0"/>
        <w:autoSpaceDE w:val="0"/>
        <w:autoSpaceDN w:val="0"/>
        <w:adjustRightInd w:val="0"/>
        <w:ind w:firstLineChars="100" w:firstLine="242"/>
        <w:rPr>
          <w:rFonts w:ascii="ＭＳ 明朝" w:hAnsi="ＭＳ 明朝" w:cs="ＭＳ Ｐ明朝"/>
          <w:color w:val="000000"/>
          <w:spacing w:val="1"/>
          <w:kern w:val="0"/>
          <w:sz w:val="24"/>
          <w:szCs w:val="22"/>
        </w:rPr>
      </w:pPr>
      <w:r w:rsidRPr="00742528">
        <w:rPr>
          <w:rFonts w:ascii="ＭＳ 明朝" w:hAnsi="ＭＳ 明朝" w:cs="ＭＳ Ｐ明朝" w:hint="eastAsia"/>
          <w:color w:val="000000"/>
          <w:spacing w:val="1"/>
          <w:kern w:val="0"/>
          <w:sz w:val="24"/>
          <w:szCs w:val="22"/>
        </w:rPr>
        <w:t>甲及び乙は、中古品の売払いに関して次の特約条項を定める。</w:t>
      </w:r>
    </w:p>
    <w:p w14:paraId="1D47802E" w14:textId="77777777" w:rsidR="00C51A76" w:rsidRPr="00742528" w:rsidRDefault="00C51A76" w:rsidP="0025566E">
      <w:pPr>
        <w:wordWrap w:val="0"/>
        <w:autoSpaceDE w:val="0"/>
        <w:autoSpaceDN w:val="0"/>
        <w:adjustRightInd w:val="0"/>
        <w:ind w:firstLineChars="100" w:firstLine="242"/>
        <w:rPr>
          <w:rFonts w:ascii="ＭＳ 明朝" w:hAnsi="ＭＳ 明朝" w:cs="ＭＳ Ｐ明朝"/>
          <w:color w:val="000000"/>
          <w:spacing w:val="1"/>
          <w:kern w:val="0"/>
          <w:sz w:val="24"/>
          <w:szCs w:val="22"/>
        </w:rPr>
      </w:pPr>
    </w:p>
    <w:p w14:paraId="5B0D2692" w14:textId="77777777" w:rsidR="00C51A76" w:rsidRPr="00742528" w:rsidRDefault="00C51A76" w:rsidP="0025566E">
      <w:pPr>
        <w:wordWrap w:val="0"/>
        <w:autoSpaceDE w:val="0"/>
        <w:autoSpaceDN w:val="0"/>
        <w:adjustRightInd w:val="0"/>
        <w:ind w:firstLineChars="100" w:firstLine="242"/>
        <w:rPr>
          <w:rFonts w:ascii="ＭＳ 明朝" w:hAnsi="ＭＳ 明朝" w:cs="ＭＳ Ｐ明朝"/>
          <w:color w:val="000000"/>
          <w:spacing w:val="1"/>
          <w:kern w:val="0"/>
          <w:sz w:val="24"/>
          <w:szCs w:val="22"/>
        </w:rPr>
      </w:pPr>
      <w:r w:rsidRPr="00742528">
        <w:rPr>
          <w:rFonts w:ascii="ＭＳ 明朝" w:hAnsi="ＭＳ 明朝" w:cs="ＭＳ Ｐ明朝" w:hint="eastAsia"/>
          <w:color w:val="000000"/>
          <w:spacing w:val="1"/>
          <w:kern w:val="0"/>
          <w:sz w:val="24"/>
          <w:szCs w:val="22"/>
        </w:rPr>
        <w:t>（物品の引渡し）</w:t>
      </w:r>
    </w:p>
    <w:p w14:paraId="228DA248" w14:textId="77777777" w:rsidR="00742528" w:rsidRDefault="00C51A76" w:rsidP="00742528">
      <w:pPr>
        <w:wordWrap w:val="0"/>
        <w:autoSpaceDE w:val="0"/>
        <w:autoSpaceDN w:val="0"/>
        <w:adjustRightInd w:val="0"/>
        <w:ind w:left="242" w:hangingChars="100" w:hanging="242"/>
        <w:rPr>
          <w:rFonts w:ascii="ＭＳ 明朝" w:hAnsi="ＭＳ 明朝" w:cs="ＭＳ Ｐ明朝"/>
          <w:color w:val="000000"/>
          <w:spacing w:val="1"/>
          <w:kern w:val="0"/>
          <w:sz w:val="24"/>
          <w:szCs w:val="22"/>
        </w:rPr>
      </w:pPr>
      <w:r w:rsidRPr="00742528">
        <w:rPr>
          <w:rFonts w:ascii="ＭＳ 明朝" w:hAnsi="ＭＳ 明朝" w:cs="ＭＳ Ｐ明朝" w:hint="eastAsia"/>
          <w:color w:val="000000"/>
          <w:spacing w:val="1"/>
          <w:kern w:val="0"/>
          <w:sz w:val="24"/>
          <w:szCs w:val="22"/>
        </w:rPr>
        <w:t>第１条　乙は次に定める期限内に契約代金を完納するとともに、乙の責任と費用負担により契約物品を引き取るものとする。</w:t>
      </w:r>
    </w:p>
    <w:p w14:paraId="2E976592" w14:textId="77777777" w:rsidR="00C51A76" w:rsidRPr="00742528" w:rsidRDefault="00C51A76" w:rsidP="00742528">
      <w:pPr>
        <w:autoSpaceDE w:val="0"/>
        <w:autoSpaceDN w:val="0"/>
        <w:adjustRightInd w:val="0"/>
        <w:snapToGrid w:val="0"/>
        <w:ind w:left="484" w:hangingChars="200" w:hanging="484"/>
        <w:jc w:val="left"/>
        <w:rPr>
          <w:rFonts w:ascii="ＭＳ 明朝" w:hAnsi="ＭＳ 明朝" w:cs="ＭＳ Ｐ明朝"/>
          <w:color w:val="000000"/>
          <w:spacing w:val="1"/>
          <w:kern w:val="0"/>
          <w:sz w:val="24"/>
          <w:szCs w:val="22"/>
        </w:rPr>
      </w:pPr>
      <w:r w:rsidRPr="00742528">
        <w:rPr>
          <w:rFonts w:ascii="ＭＳ 明朝" w:hAnsi="ＭＳ 明朝" w:cs="ＭＳ Ｐ明朝" w:hint="eastAsia"/>
          <w:color w:val="000000"/>
          <w:spacing w:val="1"/>
          <w:kern w:val="0"/>
          <w:sz w:val="24"/>
          <w:szCs w:val="22"/>
        </w:rPr>
        <w:t xml:space="preserve">(1) </w:t>
      </w:r>
      <w:r w:rsidR="008F1608" w:rsidRPr="00742528">
        <w:rPr>
          <w:rFonts w:ascii="ＭＳ 明朝" w:hAnsi="ＭＳ 明朝" w:cs="ＭＳ Ｐ明朝" w:hint="eastAsia"/>
          <w:color w:val="000000"/>
          <w:spacing w:val="1"/>
          <w:kern w:val="0"/>
          <w:sz w:val="24"/>
          <w:szCs w:val="22"/>
        </w:rPr>
        <w:t xml:space="preserve">契約代金の納入期限　　　　　　　　　</w:t>
      </w:r>
      <w:r w:rsidRPr="00742528">
        <w:rPr>
          <w:rFonts w:ascii="ＭＳ 明朝" w:hAnsi="ＭＳ 明朝" w:cs="ＭＳ Ｐ明朝" w:hint="eastAsia"/>
          <w:color w:val="000000"/>
          <w:spacing w:val="1"/>
          <w:kern w:val="0"/>
          <w:sz w:val="24"/>
          <w:szCs w:val="22"/>
        </w:rPr>
        <w:t>○○年○○月○○日</w:t>
      </w:r>
    </w:p>
    <w:p w14:paraId="01205B79" w14:textId="77777777" w:rsidR="00C51A76" w:rsidRPr="00742528" w:rsidRDefault="00C51A76" w:rsidP="00742528">
      <w:pPr>
        <w:autoSpaceDE w:val="0"/>
        <w:autoSpaceDN w:val="0"/>
        <w:adjustRightInd w:val="0"/>
        <w:snapToGrid w:val="0"/>
        <w:ind w:left="484" w:hangingChars="200" w:hanging="484"/>
        <w:jc w:val="left"/>
        <w:rPr>
          <w:rFonts w:ascii="ＭＳ 明朝" w:hAnsi="ＭＳ 明朝" w:cs="ＭＳ Ｐ明朝"/>
          <w:color w:val="000000"/>
          <w:spacing w:val="1"/>
          <w:kern w:val="0"/>
          <w:sz w:val="24"/>
          <w:szCs w:val="22"/>
        </w:rPr>
      </w:pPr>
      <w:r w:rsidRPr="00742528">
        <w:rPr>
          <w:rFonts w:ascii="ＭＳ 明朝" w:hAnsi="ＭＳ 明朝" w:cs="ＭＳ Ｐ明朝" w:hint="eastAsia"/>
          <w:color w:val="000000"/>
          <w:spacing w:val="1"/>
          <w:kern w:val="0"/>
          <w:sz w:val="24"/>
          <w:szCs w:val="22"/>
        </w:rPr>
        <w:t xml:space="preserve">(2) </w:t>
      </w:r>
      <w:r w:rsidR="008F1608" w:rsidRPr="00742528">
        <w:rPr>
          <w:rFonts w:ascii="ＭＳ 明朝" w:hAnsi="ＭＳ 明朝" w:cs="ＭＳ Ｐ明朝" w:hint="eastAsia"/>
          <w:color w:val="000000"/>
          <w:spacing w:val="1"/>
          <w:kern w:val="0"/>
          <w:sz w:val="24"/>
          <w:szCs w:val="22"/>
        </w:rPr>
        <w:t xml:space="preserve">物品の引取り期限　　　　　　　　　　</w:t>
      </w:r>
      <w:r w:rsidRPr="00742528">
        <w:rPr>
          <w:rFonts w:ascii="ＭＳ 明朝" w:hAnsi="ＭＳ 明朝" w:cs="ＭＳ Ｐ明朝" w:hint="eastAsia"/>
          <w:color w:val="000000"/>
          <w:spacing w:val="1"/>
          <w:kern w:val="0"/>
          <w:sz w:val="24"/>
          <w:szCs w:val="22"/>
        </w:rPr>
        <w:t>○○年○○月○○日</w:t>
      </w:r>
    </w:p>
    <w:p w14:paraId="5161E4BB" w14:textId="77777777" w:rsidR="00C51A76" w:rsidRPr="00742528" w:rsidRDefault="00C51A76" w:rsidP="0025566E">
      <w:pPr>
        <w:wordWrap w:val="0"/>
        <w:autoSpaceDE w:val="0"/>
        <w:autoSpaceDN w:val="0"/>
        <w:adjustRightInd w:val="0"/>
        <w:ind w:left="242" w:hangingChars="100" w:hanging="242"/>
        <w:rPr>
          <w:rFonts w:ascii="ＭＳ 明朝" w:hAnsi="ＭＳ 明朝" w:cs="ＭＳ Ｐ明朝"/>
          <w:color w:val="000000"/>
          <w:spacing w:val="1"/>
          <w:kern w:val="0"/>
          <w:sz w:val="24"/>
          <w:szCs w:val="22"/>
        </w:rPr>
      </w:pPr>
      <w:r w:rsidRPr="00742528">
        <w:rPr>
          <w:rFonts w:ascii="ＭＳ 明朝" w:hAnsi="ＭＳ 明朝" w:cs="ＭＳ Ｐ明朝" w:hint="eastAsia"/>
          <w:color w:val="000000"/>
          <w:spacing w:val="1"/>
          <w:kern w:val="0"/>
          <w:sz w:val="24"/>
          <w:szCs w:val="22"/>
        </w:rPr>
        <w:t>２  乙が契約代金を納入し、契約物品を引き受けたときをもって、甲から乙へ所有権が移転するものとする。</w:t>
      </w:r>
    </w:p>
    <w:p w14:paraId="3390C77B" w14:textId="77777777" w:rsidR="00C51A76" w:rsidRPr="00742528" w:rsidRDefault="00C51A76" w:rsidP="0025566E">
      <w:pPr>
        <w:wordWrap w:val="0"/>
        <w:autoSpaceDE w:val="0"/>
        <w:autoSpaceDN w:val="0"/>
        <w:adjustRightInd w:val="0"/>
        <w:ind w:left="242" w:hangingChars="100" w:hanging="242"/>
        <w:rPr>
          <w:rFonts w:ascii="ＭＳ 明朝" w:hAnsi="ＭＳ 明朝" w:cs="ＭＳ Ｐ明朝"/>
          <w:color w:val="000000"/>
          <w:spacing w:val="1"/>
          <w:kern w:val="0"/>
          <w:sz w:val="24"/>
          <w:szCs w:val="22"/>
        </w:rPr>
      </w:pPr>
      <w:r w:rsidRPr="00742528">
        <w:rPr>
          <w:rFonts w:ascii="ＭＳ 明朝" w:hAnsi="ＭＳ 明朝" w:cs="ＭＳ Ｐ明朝" w:hint="eastAsia"/>
          <w:color w:val="000000"/>
          <w:spacing w:val="1"/>
          <w:kern w:val="0"/>
          <w:sz w:val="24"/>
          <w:szCs w:val="22"/>
        </w:rPr>
        <w:t>３  乙は、契約物品の引き受けに際して事故のないように留意するとともに、事故が発生した場合は乙の責任において処理するものとする。</w:t>
      </w:r>
    </w:p>
    <w:p w14:paraId="54418E0D" w14:textId="77777777" w:rsidR="00C51A76" w:rsidRPr="00742528" w:rsidRDefault="00C51A76" w:rsidP="0025566E">
      <w:pPr>
        <w:wordWrap w:val="0"/>
        <w:autoSpaceDE w:val="0"/>
        <w:autoSpaceDN w:val="0"/>
        <w:adjustRightInd w:val="0"/>
        <w:ind w:leftChars="100" w:left="210"/>
        <w:rPr>
          <w:rFonts w:ascii="ＭＳ 明朝" w:hAnsi="ＭＳ 明朝" w:cs="ＭＳ Ｐ明朝"/>
          <w:color w:val="000000"/>
          <w:spacing w:val="1"/>
          <w:kern w:val="0"/>
          <w:sz w:val="24"/>
          <w:szCs w:val="22"/>
        </w:rPr>
      </w:pPr>
      <w:r w:rsidRPr="00742528">
        <w:rPr>
          <w:rFonts w:ascii="ＭＳ 明朝" w:hAnsi="ＭＳ 明朝" w:cs="ＭＳ Ｐ明朝" w:hint="eastAsia"/>
          <w:color w:val="000000"/>
          <w:spacing w:val="1"/>
          <w:kern w:val="0"/>
          <w:sz w:val="24"/>
          <w:szCs w:val="22"/>
        </w:rPr>
        <w:t>（担保責任の免除）</w:t>
      </w:r>
    </w:p>
    <w:p w14:paraId="71F376CA" w14:textId="77777777" w:rsidR="00C51A76" w:rsidRPr="00742528" w:rsidRDefault="00C51A76" w:rsidP="0025566E">
      <w:pPr>
        <w:wordWrap w:val="0"/>
        <w:autoSpaceDE w:val="0"/>
        <w:autoSpaceDN w:val="0"/>
        <w:adjustRightInd w:val="0"/>
        <w:ind w:left="242" w:hangingChars="100" w:hanging="242"/>
        <w:rPr>
          <w:rFonts w:ascii="ＭＳ 明朝" w:hAnsi="ＭＳ 明朝" w:cs="ＭＳ Ｐ明朝"/>
          <w:color w:val="000000"/>
          <w:spacing w:val="1"/>
          <w:kern w:val="0"/>
          <w:sz w:val="24"/>
          <w:szCs w:val="22"/>
        </w:rPr>
      </w:pPr>
      <w:r w:rsidRPr="00742528">
        <w:rPr>
          <w:rFonts w:ascii="ＭＳ 明朝" w:hAnsi="ＭＳ 明朝" w:cs="ＭＳ Ｐ明朝" w:hint="eastAsia"/>
          <w:color w:val="000000"/>
          <w:spacing w:val="1"/>
          <w:kern w:val="0"/>
          <w:sz w:val="24"/>
          <w:szCs w:val="22"/>
        </w:rPr>
        <w:t>第２条 契約物品は現状渡しであり、所有権移転後の使用等に関し甲は一切の責任を負わないものとする。</w:t>
      </w:r>
    </w:p>
    <w:p w14:paraId="24211D12" w14:textId="77777777" w:rsidR="00C51A76" w:rsidRPr="00742528" w:rsidRDefault="00C51A76" w:rsidP="0025566E">
      <w:pPr>
        <w:wordWrap w:val="0"/>
        <w:autoSpaceDE w:val="0"/>
        <w:autoSpaceDN w:val="0"/>
        <w:adjustRightInd w:val="0"/>
        <w:ind w:left="242" w:hangingChars="100" w:hanging="242"/>
        <w:rPr>
          <w:rFonts w:ascii="ＭＳ 明朝" w:hAnsi="ＭＳ 明朝" w:cs="ＭＳ Ｐ明朝"/>
          <w:color w:val="000000"/>
          <w:spacing w:val="1"/>
          <w:kern w:val="0"/>
          <w:sz w:val="24"/>
          <w:szCs w:val="22"/>
        </w:rPr>
      </w:pPr>
      <w:r w:rsidRPr="00742528">
        <w:rPr>
          <w:rFonts w:ascii="ＭＳ 明朝" w:hAnsi="ＭＳ 明朝" w:cs="ＭＳ Ｐ明朝" w:hint="eastAsia"/>
          <w:color w:val="000000"/>
          <w:spacing w:val="1"/>
          <w:kern w:val="0"/>
          <w:sz w:val="24"/>
          <w:szCs w:val="22"/>
        </w:rPr>
        <w:t>２  乙は、契約物品に不具合、隠れたる瑕疵等を発見しても、甲に対して契約代金の減免、損害賠償の請求、又は契約の解除をすることができない。</w:t>
      </w:r>
    </w:p>
    <w:p w14:paraId="2564EE6B" w14:textId="77777777" w:rsidR="00C51A76" w:rsidRPr="00742528" w:rsidRDefault="00C51A76" w:rsidP="0025566E">
      <w:pPr>
        <w:wordWrap w:val="0"/>
        <w:autoSpaceDE w:val="0"/>
        <w:autoSpaceDN w:val="0"/>
        <w:adjustRightInd w:val="0"/>
        <w:ind w:leftChars="100" w:left="210"/>
        <w:rPr>
          <w:rFonts w:ascii="ＭＳ 明朝" w:hAnsi="ＭＳ 明朝" w:cs="ＭＳ Ｐ明朝"/>
          <w:color w:val="000000"/>
          <w:spacing w:val="1"/>
          <w:kern w:val="0"/>
          <w:sz w:val="24"/>
          <w:szCs w:val="22"/>
        </w:rPr>
      </w:pPr>
      <w:r w:rsidRPr="00742528">
        <w:rPr>
          <w:rFonts w:ascii="ＭＳ 明朝" w:hAnsi="ＭＳ 明朝" w:cs="ＭＳ Ｐ明朝" w:hint="eastAsia"/>
          <w:color w:val="000000"/>
          <w:spacing w:val="1"/>
          <w:kern w:val="0"/>
          <w:sz w:val="24"/>
          <w:szCs w:val="22"/>
        </w:rPr>
        <w:t>（法令等に定められた手続き）</w:t>
      </w:r>
    </w:p>
    <w:p w14:paraId="2C1B3F29" w14:textId="77777777" w:rsidR="00C51A76" w:rsidRPr="00742528" w:rsidRDefault="00C51A76" w:rsidP="0025566E">
      <w:pPr>
        <w:wordWrap w:val="0"/>
        <w:autoSpaceDE w:val="0"/>
        <w:autoSpaceDN w:val="0"/>
        <w:adjustRightInd w:val="0"/>
        <w:ind w:left="242" w:hangingChars="100" w:hanging="242"/>
        <w:rPr>
          <w:rFonts w:ascii="ＭＳ 明朝" w:hAnsi="ＭＳ 明朝" w:cs="ＭＳ Ｐ明朝"/>
          <w:color w:val="000000"/>
          <w:spacing w:val="1"/>
          <w:kern w:val="0"/>
          <w:sz w:val="24"/>
          <w:szCs w:val="22"/>
        </w:rPr>
      </w:pPr>
      <w:r w:rsidRPr="00742528">
        <w:rPr>
          <w:rFonts w:ascii="ＭＳ 明朝" w:hAnsi="ＭＳ 明朝" w:cs="ＭＳ Ｐ明朝" w:hint="eastAsia"/>
          <w:color w:val="000000"/>
          <w:spacing w:val="1"/>
          <w:kern w:val="0"/>
          <w:sz w:val="24"/>
          <w:szCs w:val="22"/>
        </w:rPr>
        <w:t>第３条 契約物品の所有権移転、使用等に関して、法令等により定められた手続きがある場合は、乙の責任と費用負担において実施しなければならない。</w:t>
      </w:r>
    </w:p>
    <w:p w14:paraId="2C52DBE4" w14:textId="77777777" w:rsidR="00C51A76" w:rsidRPr="00C73EBC" w:rsidRDefault="00C51A76" w:rsidP="0025566E">
      <w:pPr>
        <w:autoSpaceDE w:val="0"/>
        <w:autoSpaceDN w:val="0"/>
        <w:adjustRightInd w:val="0"/>
        <w:ind w:left="240" w:hangingChars="100" w:hanging="240"/>
        <w:jc w:val="left"/>
        <w:rPr>
          <w:rFonts w:ascii="ＭＳ Ｐ明朝" w:eastAsia="ＭＳ Ｐ明朝" w:hAnsi="ＭＳ Ｐ明朝" w:cs="ＭＳ 明朝"/>
          <w:color w:val="000000"/>
          <w:kern w:val="0"/>
          <w:sz w:val="24"/>
        </w:rPr>
      </w:pPr>
    </w:p>
    <w:p w14:paraId="01CA850F" w14:textId="77777777" w:rsidR="00C51A76" w:rsidRDefault="00C51A76" w:rsidP="0025566E">
      <w:pPr>
        <w:autoSpaceDE w:val="0"/>
        <w:autoSpaceDN w:val="0"/>
        <w:adjustRightInd w:val="0"/>
        <w:ind w:left="240" w:hangingChars="100" w:hanging="240"/>
        <w:jc w:val="left"/>
        <w:rPr>
          <w:rFonts w:ascii="ＭＳ Ｐ明朝" w:eastAsia="ＭＳ Ｐ明朝" w:hAnsi="ＭＳ Ｐ明朝" w:cs="ＭＳ 明朝"/>
          <w:color w:val="000000"/>
          <w:kern w:val="0"/>
          <w:sz w:val="24"/>
        </w:rPr>
      </w:pPr>
    </w:p>
    <w:p w14:paraId="515F5203" w14:textId="77777777" w:rsidR="00742528" w:rsidRDefault="00742528" w:rsidP="0025566E">
      <w:pPr>
        <w:autoSpaceDE w:val="0"/>
        <w:autoSpaceDN w:val="0"/>
        <w:adjustRightInd w:val="0"/>
        <w:ind w:left="240" w:hangingChars="100" w:hanging="240"/>
        <w:jc w:val="left"/>
        <w:rPr>
          <w:rFonts w:ascii="ＭＳ Ｐ明朝" w:eastAsia="ＭＳ Ｐ明朝" w:hAnsi="ＭＳ Ｐ明朝" w:cs="ＭＳ 明朝"/>
          <w:color w:val="000000"/>
          <w:kern w:val="0"/>
          <w:sz w:val="24"/>
        </w:rPr>
      </w:pPr>
    </w:p>
    <w:p w14:paraId="50DA1475" w14:textId="77777777" w:rsidR="00742528" w:rsidRDefault="00742528" w:rsidP="0025566E">
      <w:pPr>
        <w:autoSpaceDE w:val="0"/>
        <w:autoSpaceDN w:val="0"/>
        <w:adjustRightInd w:val="0"/>
        <w:ind w:left="240" w:hangingChars="100" w:hanging="240"/>
        <w:jc w:val="left"/>
        <w:rPr>
          <w:rFonts w:ascii="ＭＳ Ｐ明朝" w:eastAsia="ＭＳ Ｐ明朝" w:hAnsi="ＭＳ Ｐ明朝" w:cs="ＭＳ 明朝"/>
          <w:color w:val="000000"/>
          <w:kern w:val="0"/>
          <w:sz w:val="24"/>
        </w:rPr>
      </w:pPr>
    </w:p>
    <w:p w14:paraId="594FB567" w14:textId="77777777" w:rsidR="00742528" w:rsidRDefault="00742528" w:rsidP="0025566E">
      <w:pPr>
        <w:autoSpaceDE w:val="0"/>
        <w:autoSpaceDN w:val="0"/>
        <w:adjustRightInd w:val="0"/>
        <w:ind w:left="240" w:hangingChars="100" w:hanging="240"/>
        <w:jc w:val="left"/>
        <w:rPr>
          <w:rFonts w:ascii="ＭＳ Ｐ明朝" w:eastAsia="ＭＳ Ｐ明朝" w:hAnsi="ＭＳ Ｐ明朝" w:cs="ＭＳ 明朝"/>
          <w:color w:val="000000"/>
          <w:kern w:val="0"/>
          <w:sz w:val="24"/>
        </w:rPr>
      </w:pPr>
    </w:p>
    <w:p w14:paraId="61EF15A5" w14:textId="77777777" w:rsidR="00742528" w:rsidRDefault="00742528" w:rsidP="0025566E">
      <w:pPr>
        <w:autoSpaceDE w:val="0"/>
        <w:autoSpaceDN w:val="0"/>
        <w:adjustRightInd w:val="0"/>
        <w:ind w:left="240" w:hangingChars="100" w:hanging="240"/>
        <w:jc w:val="left"/>
        <w:rPr>
          <w:rFonts w:ascii="ＭＳ Ｐ明朝" w:eastAsia="ＭＳ Ｐ明朝" w:hAnsi="ＭＳ Ｐ明朝" w:cs="ＭＳ 明朝"/>
          <w:color w:val="000000"/>
          <w:kern w:val="0"/>
          <w:sz w:val="24"/>
        </w:rPr>
      </w:pPr>
    </w:p>
    <w:p w14:paraId="2C1E43FE" w14:textId="77777777" w:rsidR="00742528" w:rsidRDefault="00742528" w:rsidP="0025566E">
      <w:pPr>
        <w:autoSpaceDE w:val="0"/>
        <w:autoSpaceDN w:val="0"/>
        <w:adjustRightInd w:val="0"/>
        <w:ind w:left="240" w:hangingChars="100" w:hanging="240"/>
        <w:jc w:val="left"/>
        <w:rPr>
          <w:rFonts w:ascii="ＭＳ Ｐ明朝" w:eastAsia="ＭＳ Ｐ明朝" w:hAnsi="ＭＳ Ｐ明朝" w:cs="ＭＳ 明朝"/>
          <w:color w:val="000000"/>
          <w:kern w:val="0"/>
          <w:sz w:val="24"/>
        </w:rPr>
      </w:pPr>
    </w:p>
    <w:p w14:paraId="20233414" w14:textId="77777777" w:rsidR="00742528" w:rsidRDefault="00742528" w:rsidP="0025566E">
      <w:pPr>
        <w:autoSpaceDE w:val="0"/>
        <w:autoSpaceDN w:val="0"/>
        <w:adjustRightInd w:val="0"/>
        <w:ind w:left="240" w:hangingChars="100" w:hanging="240"/>
        <w:jc w:val="left"/>
        <w:rPr>
          <w:rFonts w:ascii="ＭＳ Ｐ明朝" w:eastAsia="ＭＳ Ｐ明朝" w:hAnsi="ＭＳ Ｐ明朝" w:cs="ＭＳ 明朝"/>
          <w:color w:val="000000"/>
          <w:kern w:val="0"/>
          <w:sz w:val="24"/>
        </w:rPr>
      </w:pPr>
    </w:p>
    <w:p w14:paraId="01919DB7" w14:textId="77777777" w:rsidR="00742528" w:rsidRDefault="00742528" w:rsidP="0025566E">
      <w:pPr>
        <w:autoSpaceDE w:val="0"/>
        <w:autoSpaceDN w:val="0"/>
        <w:adjustRightInd w:val="0"/>
        <w:ind w:left="240" w:hangingChars="100" w:hanging="240"/>
        <w:jc w:val="left"/>
        <w:rPr>
          <w:rFonts w:ascii="ＭＳ Ｐ明朝" w:eastAsia="ＭＳ Ｐ明朝" w:hAnsi="ＭＳ Ｐ明朝" w:cs="ＭＳ 明朝"/>
          <w:color w:val="000000"/>
          <w:kern w:val="0"/>
          <w:sz w:val="24"/>
        </w:rPr>
      </w:pPr>
    </w:p>
    <w:p w14:paraId="4A5C1CAB" w14:textId="77777777" w:rsidR="00742528" w:rsidRDefault="00742528" w:rsidP="0025566E">
      <w:pPr>
        <w:autoSpaceDE w:val="0"/>
        <w:autoSpaceDN w:val="0"/>
        <w:adjustRightInd w:val="0"/>
        <w:ind w:left="240" w:hangingChars="100" w:hanging="240"/>
        <w:jc w:val="left"/>
        <w:rPr>
          <w:rFonts w:ascii="ＭＳ Ｐ明朝" w:eastAsia="ＭＳ Ｐ明朝" w:hAnsi="ＭＳ Ｐ明朝" w:cs="ＭＳ 明朝"/>
          <w:color w:val="000000"/>
          <w:kern w:val="0"/>
          <w:sz w:val="24"/>
        </w:rPr>
      </w:pPr>
    </w:p>
    <w:p w14:paraId="4AC4A5E3" w14:textId="77777777" w:rsidR="00742528" w:rsidRDefault="00742528" w:rsidP="0025566E">
      <w:pPr>
        <w:autoSpaceDE w:val="0"/>
        <w:autoSpaceDN w:val="0"/>
        <w:adjustRightInd w:val="0"/>
        <w:ind w:left="240" w:hangingChars="100" w:hanging="240"/>
        <w:jc w:val="left"/>
        <w:rPr>
          <w:rFonts w:ascii="ＭＳ Ｐ明朝" w:eastAsia="ＭＳ Ｐ明朝" w:hAnsi="ＭＳ Ｐ明朝" w:cs="ＭＳ 明朝"/>
          <w:color w:val="000000"/>
          <w:kern w:val="0"/>
          <w:sz w:val="24"/>
        </w:rPr>
      </w:pPr>
    </w:p>
    <w:p w14:paraId="751CCBA1" w14:textId="77777777" w:rsidR="00742528" w:rsidRDefault="00742528" w:rsidP="0025566E">
      <w:pPr>
        <w:autoSpaceDE w:val="0"/>
        <w:autoSpaceDN w:val="0"/>
        <w:adjustRightInd w:val="0"/>
        <w:ind w:left="240" w:hangingChars="100" w:hanging="240"/>
        <w:jc w:val="left"/>
        <w:rPr>
          <w:rFonts w:ascii="ＭＳ Ｐ明朝" w:eastAsia="ＭＳ Ｐ明朝" w:hAnsi="ＭＳ Ｐ明朝" w:cs="ＭＳ 明朝"/>
          <w:color w:val="000000"/>
          <w:kern w:val="0"/>
          <w:sz w:val="24"/>
        </w:rPr>
      </w:pPr>
    </w:p>
    <w:p w14:paraId="6CBCDB58" w14:textId="77777777" w:rsidR="00742528" w:rsidRDefault="00742528" w:rsidP="0025566E">
      <w:pPr>
        <w:autoSpaceDE w:val="0"/>
        <w:autoSpaceDN w:val="0"/>
        <w:adjustRightInd w:val="0"/>
        <w:ind w:left="240" w:hangingChars="100" w:hanging="240"/>
        <w:jc w:val="left"/>
        <w:rPr>
          <w:rFonts w:ascii="ＭＳ Ｐ明朝" w:eastAsia="ＭＳ Ｐ明朝" w:hAnsi="ＭＳ Ｐ明朝" w:cs="ＭＳ 明朝"/>
          <w:color w:val="000000"/>
          <w:kern w:val="0"/>
          <w:sz w:val="24"/>
        </w:rPr>
      </w:pPr>
    </w:p>
    <w:p w14:paraId="2437A28D" w14:textId="77777777" w:rsidR="00742528" w:rsidRDefault="00742528" w:rsidP="0025566E">
      <w:pPr>
        <w:autoSpaceDE w:val="0"/>
        <w:autoSpaceDN w:val="0"/>
        <w:adjustRightInd w:val="0"/>
        <w:ind w:left="240" w:hangingChars="100" w:hanging="240"/>
        <w:jc w:val="left"/>
        <w:rPr>
          <w:rFonts w:ascii="ＭＳ Ｐ明朝" w:eastAsia="ＭＳ Ｐ明朝" w:hAnsi="ＭＳ Ｐ明朝" w:cs="ＭＳ 明朝"/>
          <w:color w:val="000000"/>
          <w:kern w:val="0"/>
          <w:sz w:val="24"/>
        </w:rPr>
      </w:pPr>
    </w:p>
    <w:p w14:paraId="0563BE23" w14:textId="77777777" w:rsidR="00742528" w:rsidRDefault="00742528" w:rsidP="0025566E">
      <w:pPr>
        <w:autoSpaceDE w:val="0"/>
        <w:autoSpaceDN w:val="0"/>
        <w:adjustRightInd w:val="0"/>
        <w:ind w:left="240" w:hangingChars="100" w:hanging="240"/>
        <w:jc w:val="left"/>
        <w:rPr>
          <w:rFonts w:ascii="ＭＳ Ｐ明朝" w:eastAsia="ＭＳ Ｐ明朝" w:hAnsi="ＭＳ Ｐ明朝" w:cs="ＭＳ 明朝"/>
          <w:color w:val="000000"/>
          <w:kern w:val="0"/>
          <w:sz w:val="24"/>
        </w:rPr>
      </w:pPr>
    </w:p>
    <w:p w14:paraId="5E82000E" w14:textId="77777777" w:rsidR="00742528" w:rsidRDefault="00742528" w:rsidP="0025566E">
      <w:pPr>
        <w:autoSpaceDE w:val="0"/>
        <w:autoSpaceDN w:val="0"/>
        <w:adjustRightInd w:val="0"/>
        <w:ind w:left="240" w:hangingChars="100" w:hanging="240"/>
        <w:jc w:val="left"/>
        <w:rPr>
          <w:rFonts w:ascii="ＭＳ Ｐ明朝" w:eastAsia="ＭＳ Ｐ明朝" w:hAnsi="ＭＳ Ｐ明朝" w:cs="ＭＳ 明朝"/>
          <w:color w:val="000000"/>
          <w:kern w:val="0"/>
          <w:sz w:val="24"/>
        </w:rPr>
      </w:pPr>
    </w:p>
    <w:p w14:paraId="3C4913E5" w14:textId="77777777" w:rsidR="00742528" w:rsidRDefault="00742528" w:rsidP="0025566E">
      <w:pPr>
        <w:autoSpaceDE w:val="0"/>
        <w:autoSpaceDN w:val="0"/>
        <w:adjustRightInd w:val="0"/>
        <w:ind w:left="240" w:hangingChars="100" w:hanging="240"/>
        <w:jc w:val="left"/>
        <w:rPr>
          <w:rFonts w:ascii="ＭＳ Ｐ明朝" w:eastAsia="ＭＳ Ｐ明朝" w:hAnsi="ＭＳ Ｐ明朝" w:cs="ＭＳ 明朝"/>
          <w:color w:val="000000"/>
          <w:kern w:val="0"/>
          <w:sz w:val="24"/>
        </w:rPr>
      </w:pPr>
    </w:p>
    <w:p w14:paraId="5A8D06DD" w14:textId="77777777" w:rsidR="00742528" w:rsidRDefault="00742528" w:rsidP="0025566E">
      <w:pPr>
        <w:autoSpaceDE w:val="0"/>
        <w:autoSpaceDN w:val="0"/>
        <w:adjustRightInd w:val="0"/>
        <w:ind w:left="240" w:hangingChars="100" w:hanging="240"/>
        <w:jc w:val="left"/>
        <w:rPr>
          <w:rFonts w:ascii="ＭＳ Ｐ明朝" w:eastAsia="ＭＳ Ｐ明朝" w:hAnsi="ＭＳ Ｐ明朝" w:cs="ＭＳ 明朝"/>
          <w:color w:val="000000"/>
          <w:kern w:val="0"/>
          <w:sz w:val="24"/>
        </w:rPr>
      </w:pPr>
    </w:p>
    <w:p w14:paraId="6F4D41D8" w14:textId="77777777" w:rsidR="00742528" w:rsidRDefault="00742528" w:rsidP="0025566E">
      <w:pPr>
        <w:autoSpaceDE w:val="0"/>
        <w:autoSpaceDN w:val="0"/>
        <w:adjustRightInd w:val="0"/>
        <w:ind w:left="240" w:hangingChars="100" w:hanging="240"/>
        <w:jc w:val="left"/>
        <w:rPr>
          <w:rFonts w:ascii="ＭＳ Ｐ明朝" w:eastAsia="ＭＳ Ｐ明朝" w:hAnsi="ＭＳ Ｐ明朝" w:cs="ＭＳ 明朝"/>
          <w:color w:val="000000"/>
          <w:kern w:val="0"/>
          <w:sz w:val="24"/>
        </w:rPr>
      </w:pPr>
    </w:p>
    <w:p w14:paraId="01E3FB73" w14:textId="77777777" w:rsidR="00742528" w:rsidRDefault="00742528" w:rsidP="0025566E">
      <w:pPr>
        <w:autoSpaceDE w:val="0"/>
        <w:autoSpaceDN w:val="0"/>
        <w:adjustRightInd w:val="0"/>
        <w:ind w:left="240" w:hangingChars="100" w:hanging="240"/>
        <w:jc w:val="left"/>
        <w:rPr>
          <w:rFonts w:ascii="ＭＳ Ｐ明朝" w:eastAsia="ＭＳ Ｐ明朝" w:hAnsi="ＭＳ Ｐ明朝" w:cs="ＭＳ 明朝"/>
          <w:color w:val="000000"/>
          <w:kern w:val="0"/>
          <w:sz w:val="24"/>
        </w:rPr>
      </w:pPr>
    </w:p>
    <w:p w14:paraId="2232278C" w14:textId="77777777" w:rsidR="00742528" w:rsidRDefault="00742528" w:rsidP="0025566E">
      <w:pPr>
        <w:autoSpaceDE w:val="0"/>
        <w:autoSpaceDN w:val="0"/>
        <w:adjustRightInd w:val="0"/>
        <w:ind w:left="240" w:hangingChars="100" w:hanging="240"/>
        <w:jc w:val="left"/>
        <w:rPr>
          <w:rFonts w:ascii="ＭＳ Ｐ明朝" w:eastAsia="ＭＳ Ｐ明朝" w:hAnsi="ＭＳ Ｐ明朝" w:cs="ＭＳ 明朝"/>
          <w:color w:val="000000"/>
          <w:kern w:val="0"/>
          <w:sz w:val="24"/>
        </w:rPr>
      </w:pPr>
    </w:p>
    <w:p w14:paraId="7923E53F" w14:textId="77777777" w:rsidR="00742528" w:rsidRDefault="00742528" w:rsidP="0025566E">
      <w:pPr>
        <w:autoSpaceDE w:val="0"/>
        <w:autoSpaceDN w:val="0"/>
        <w:adjustRightInd w:val="0"/>
        <w:ind w:left="240" w:hangingChars="100" w:hanging="240"/>
        <w:jc w:val="left"/>
        <w:rPr>
          <w:rFonts w:ascii="ＭＳ Ｐ明朝" w:eastAsia="ＭＳ Ｐ明朝" w:hAnsi="ＭＳ Ｐ明朝" w:cs="ＭＳ 明朝"/>
          <w:color w:val="000000"/>
          <w:kern w:val="0"/>
          <w:sz w:val="24"/>
        </w:rPr>
      </w:pPr>
    </w:p>
    <w:p w14:paraId="711EAC5A" w14:textId="77777777" w:rsidR="00742528" w:rsidRDefault="00742528" w:rsidP="0025566E">
      <w:pPr>
        <w:autoSpaceDE w:val="0"/>
        <w:autoSpaceDN w:val="0"/>
        <w:adjustRightInd w:val="0"/>
        <w:ind w:left="240" w:hangingChars="100" w:hanging="240"/>
        <w:jc w:val="left"/>
        <w:rPr>
          <w:rFonts w:ascii="ＭＳ Ｐ明朝" w:eastAsia="ＭＳ Ｐ明朝" w:hAnsi="ＭＳ Ｐ明朝" w:cs="ＭＳ 明朝"/>
          <w:color w:val="000000"/>
          <w:kern w:val="0"/>
          <w:sz w:val="24"/>
        </w:rPr>
      </w:pPr>
    </w:p>
    <w:p w14:paraId="40C6EC4F" w14:textId="77777777" w:rsidR="00EA5EA9" w:rsidRPr="00742528" w:rsidRDefault="00EA5EA9" w:rsidP="00A41B53">
      <w:pPr>
        <w:overflowPunct w:val="0"/>
        <w:spacing w:line="276" w:lineRule="auto"/>
        <w:ind w:right="-1"/>
        <w:jc w:val="right"/>
        <w:textAlignment w:val="baseline"/>
        <w:rPr>
          <w:rFonts w:ascii="ＭＳ 明朝" w:hAnsi="ＭＳ 明朝" w:cs="ＭＳ 明朝"/>
          <w:color w:val="000000"/>
          <w:kern w:val="0"/>
          <w:sz w:val="24"/>
        </w:rPr>
      </w:pPr>
      <w:r w:rsidRPr="00742528">
        <w:rPr>
          <w:rFonts w:ascii="ＭＳ 明朝" w:hAnsi="ＭＳ 明朝" w:cs="ＭＳ 明朝" w:hint="eastAsia"/>
          <w:color w:val="000000"/>
          <w:kern w:val="0"/>
          <w:sz w:val="24"/>
        </w:rPr>
        <w:lastRenderedPageBreak/>
        <w:t>付録</w:t>
      </w:r>
      <w:r w:rsidRPr="00545BF3">
        <w:rPr>
          <w:rFonts w:ascii="ＭＳ 明朝" w:hAnsi="ＭＳ 明朝" w:cs="ＭＳ 明朝" w:hint="eastAsia"/>
          <w:kern w:val="0"/>
          <w:sz w:val="24"/>
        </w:rPr>
        <w:t>第</w:t>
      </w:r>
      <w:r w:rsidR="00270563" w:rsidRPr="00545BF3">
        <w:rPr>
          <w:rFonts w:ascii="ＭＳ 明朝" w:hAnsi="ＭＳ 明朝" w:cs="ＭＳ 明朝" w:hint="eastAsia"/>
          <w:kern w:val="0"/>
          <w:sz w:val="24"/>
        </w:rPr>
        <w:t>３４</w:t>
      </w:r>
    </w:p>
    <w:p w14:paraId="6B3729B2" w14:textId="77777777" w:rsidR="00EA5EA9" w:rsidRPr="00742528" w:rsidRDefault="0032015C" w:rsidP="00742528">
      <w:pPr>
        <w:autoSpaceDE w:val="0"/>
        <w:autoSpaceDN w:val="0"/>
        <w:adjustRightInd w:val="0"/>
        <w:ind w:left="240" w:hangingChars="100" w:hanging="240"/>
        <w:jc w:val="center"/>
        <w:rPr>
          <w:rFonts w:ascii="ＭＳ 明朝" w:hAnsi="ＭＳ 明朝" w:cs="ＭＳ 明朝"/>
          <w:color w:val="000000"/>
          <w:kern w:val="0"/>
          <w:sz w:val="24"/>
        </w:rPr>
      </w:pPr>
      <w:r w:rsidRPr="00742528">
        <w:rPr>
          <w:rFonts w:ascii="ＭＳ 明朝" w:hAnsi="ＭＳ 明朝" w:cs="ＭＳ 明朝" w:hint="eastAsia"/>
          <w:color w:val="000000"/>
          <w:kern w:val="0"/>
          <w:sz w:val="24"/>
        </w:rPr>
        <w:t>インセンティブ制度の適用を受ける契約</w:t>
      </w:r>
      <w:r w:rsidR="00FF16E8" w:rsidRPr="00742528">
        <w:rPr>
          <w:rFonts w:ascii="ＭＳ 明朝" w:hAnsi="ＭＳ 明朝" w:cs="ＭＳ 明朝" w:hint="eastAsia"/>
          <w:color w:val="000000"/>
          <w:kern w:val="0"/>
          <w:sz w:val="24"/>
        </w:rPr>
        <w:t>に関する特約条項</w:t>
      </w:r>
      <w:r w:rsidR="00EA5EA9" w:rsidRPr="00742528">
        <w:rPr>
          <w:rFonts w:ascii="ＭＳ 明朝" w:hAnsi="ＭＳ 明朝" w:cs="ＭＳ 明朝" w:hint="eastAsia"/>
          <w:color w:val="000000"/>
          <w:kern w:val="0"/>
          <w:sz w:val="24"/>
        </w:rPr>
        <w:t>（第２９号）</w:t>
      </w:r>
    </w:p>
    <w:p w14:paraId="3E478FEB" w14:textId="77777777" w:rsidR="00EA5EA9" w:rsidRPr="00742528" w:rsidRDefault="00EA5EA9" w:rsidP="00742528">
      <w:pPr>
        <w:autoSpaceDE w:val="0"/>
        <w:autoSpaceDN w:val="0"/>
        <w:adjustRightInd w:val="0"/>
        <w:ind w:left="240" w:hangingChars="100" w:hanging="240"/>
        <w:jc w:val="left"/>
        <w:rPr>
          <w:rFonts w:ascii="ＭＳ 明朝" w:hAnsi="ＭＳ 明朝" w:cs="ＭＳ 明朝"/>
          <w:color w:val="000000"/>
          <w:kern w:val="0"/>
          <w:sz w:val="24"/>
        </w:rPr>
      </w:pPr>
      <w:r w:rsidRPr="00742528">
        <w:rPr>
          <w:rFonts w:ascii="ＭＳ 明朝" w:hAnsi="ＭＳ 明朝" w:cs="ＭＳ 明朝" w:hint="eastAsia"/>
          <w:color w:val="000000"/>
          <w:kern w:val="0"/>
          <w:sz w:val="24"/>
        </w:rPr>
        <w:t>（原価改善提案書等に係る確認書によるコスト削減額を保証する契約に適用する特約条項）</w:t>
      </w:r>
    </w:p>
    <w:p w14:paraId="5A6906C2" w14:textId="77777777" w:rsidR="00EA5EA9" w:rsidRPr="00742528" w:rsidRDefault="00EA5EA9" w:rsidP="007B70C9">
      <w:pPr>
        <w:autoSpaceDE w:val="0"/>
        <w:autoSpaceDN w:val="0"/>
        <w:adjustRightInd w:val="0"/>
        <w:snapToGrid w:val="0"/>
        <w:spacing w:line="0" w:lineRule="atLeast"/>
        <w:ind w:left="240" w:hangingChars="100" w:hanging="240"/>
        <w:jc w:val="left"/>
        <w:rPr>
          <w:rFonts w:ascii="ＭＳ 明朝" w:hAnsi="ＭＳ 明朝" w:cs="ＭＳ 明朝"/>
          <w:color w:val="000000"/>
          <w:kern w:val="0"/>
          <w:sz w:val="24"/>
        </w:rPr>
      </w:pPr>
    </w:p>
    <w:p w14:paraId="0A3518E5" w14:textId="77777777" w:rsidR="00EA5EA9" w:rsidRPr="00742528" w:rsidRDefault="00EA5EA9" w:rsidP="0025566E">
      <w:pPr>
        <w:autoSpaceDE w:val="0"/>
        <w:autoSpaceDN w:val="0"/>
        <w:adjustRightInd w:val="0"/>
        <w:ind w:leftChars="100" w:left="210"/>
        <w:jc w:val="left"/>
        <w:rPr>
          <w:rFonts w:ascii="ＭＳ 明朝" w:hAnsi="ＭＳ 明朝" w:cs="ＭＳ 明朝"/>
          <w:color w:val="000000"/>
          <w:kern w:val="0"/>
          <w:sz w:val="24"/>
        </w:rPr>
      </w:pPr>
      <w:r w:rsidRPr="00742528">
        <w:rPr>
          <w:rFonts w:ascii="ＭＳ 明朝" w:hAnsi="ＭＳ 明朝" w:cs="ＭＳ 明朝" w:hint="eastAsia"/>
          <w:color w:val="000000"/>
          <w:kern w:val="0"/>
          <w:sz w:val="24"/>
        </w:rPr>
        <w:t>（コスト削減額及びインセンティブ料率の保証）</w:t>
      </w:r>
    </w:p>
    <w:p w14:paraId="3208C98E" w14:textId="77777777" w:rsidR="00EA5EA9" w:rsidRPr="00742528" w:rsidRDefault="00EA5EA9" w:rsidP="0025566E">
      <w:pPr>
        <w:autoSpaceDE w:val="0"/>
        <w:autoSpaceDN w:val="0"/>
        <w:adjustRightInd w:val="0"/>
        <w:ind w:left="240" w:hangingChars="100" w:hanging="240"/>
        <w:jc w:val="left"/>
        <w:rPr>
          <w:rFonts w:ascii="ＭＳ 明朝" w:hAnsi="ＭＳ 明朝" w:cs="ＭＳ 明朝"/>
          <w:color w:val="000000"/>
          <w:kern w:val="0"/>
          <w:sz w:val="24"/>
        </w:rPr>
      </w:pPr>
      <w:r w:rsidRPr="00742528">
        <w:rPr>
          <w:rFonts w:ascii="ＭＳ 明朝" w:hAnsi="ＭＳ 明朝" w:cs="ＭＳ 明朝" w:hint="eastAsia"/>
          <w:color w:val="000000"/>
          <w:kern w:val="0"/>
          <w:sz w:val="24"/>
        </w:rPr>
        <w:t>第１条</w:t>
      </w:r>
      <w:r w:rsidR="00373AF0">
        <w:rPr>
          <w:rFonts w:ascii="ＭＳ 明朝" w:hAnsi="ＭＳ 明朝" w:cs="ＭＳ 明朝"/>
          <w:color w:val="000000"/>
          <w:kern w:val="0"/>
          <w:sz w:val="24"/>
        </w:rPr>
        <w:t xml:space="preserve">  </w:t>
      </w:r>
      <w:r w:rsidRPr="00742528">
        <w:rPr>
          <w:rFonts w:ascii="ＭＳ 明朝" w:hAnsi="ＭＳ 明朝" w:cs="ＭＳ 明朝" w:hint="eastAsia"/>
          <w:color w:val="000000"/>
          <w:kern w:val="0"/>
          <w:sz w:val="24"/>
        </w:rPr>
        <w:t>乙は、採用及び認定日以降のインセンティブ契約制度が適用される期間中において、甲がこの契約と同種の装備品等又は役務を調達するときは、この契約の締結に先立って甲に提出した確認書に規定するインセンティブ料を計算価格算定の基礎とした契約金額で、当該調達に係る契約を履行することを約定する。</w:t>
      </w:r>
    </w:p>
    <w:p w14:paraId="1629278D" w14:textId="77777777" w:rsidR="00EA5EA9" w:rsidRPr="00742528" w:rsidRDefault="00EA5EA9" w:rsidP="0025566E">
      <w:pPr>
        <w:autoSpaceDE w:val="0"/>
        <w:autoSpaceDN w:val="0"/>
        <w:adjustRightInd w:val="0"/>
        <w:ind w:leftChars="100" w:left="210"/>
        <w:jc w:val="left"/>
        <w:rPr>
          <w:rFonts w:ascii="ＭＳ 明朝" w:hAnsi="ＭＳ 明朝" w:cs="ＭＳ 明朝"/>
          <w:color w:val="000000"/>
          <w:kern w:val="0"/>
          <w:sz w:val="24"/>
        </w:rPr>
      </w:pPr>
      <w:r w:rsidRPr="00742528">
        <w:rPr>
          <w:rFonts w:ascii="ＭＳ 明朝" w:hAnsi="ＭＳ 明朝" w:cs="ＭＳ 明朝" w:hint="eastAsia"/>
          <w:color w:val="000000"/>
          <w:kern w:val="0"/>
          <w:sz w:val="24"/>
        </w:rPr>
        <w:t>（契約金額に含まれるインセンティブ料等）</w:t>
      </w:r>
    </w:p>
    <w:p w14:paraId="43DF1354" w14:textId="77777777" w:rsidR="00EA5EA9" w:rsidRPr="00742528" w:rsidRDefault="00EA5EA9" w:rsidP="0025566E">
      <w:pPr>
        <w:autoSpaceDE w:val="0"/>
        <w:autoSpaceDN w:val="0"/>
        <w:adjustRightInd w:val="0"/>
        <w:ind w:left="240" w:hangingChars="100" w:hanging="240"/>
        <w:jc w:val="left"/>
        <w:rPr>
          <w:rFonts w:ascii="ＭＳ 明朝" w:hAnsi="ＭＳ 明朝" w:cs="ＭＳ 明朝"/>
          <w:color w:val="000000"/>
          <w:kern w:val="0"/>
          <w:sz w:val="24"/>
        </w:rPr>
      </w:pPr>
      <w:r w:rsidRPr="00742528">
        <w:rPr>
          <w:rFonts w:ascii="ＭＳ 明朝" w:hAnsi="ＭＳ 明朝" w:cs="ＭＳ 明朝" w:hint="eastAsia"/>
          <w:color w:val="000000"/>
          <w:kern w:val="0"/>
          <w:sz w:val="24"/>
        </w:rPr>
        <w:t xml:space="preserve">第２条 </w:t>
      </w:r>
      <w:r w:rsidR="00373AF0">
        <w:rPr>
          <w:rFonts w:ascii="ＭＳ 明朝" w:hAnsi="ＭＳ 明朝" w:cs="ＭＳ 明朝"/>
          <w:color w:val="000000"/>
          <w:kern w:val="0"/>
          <w:sz w:val="24"/>
        </w:rPr>
        <w:t xml:space="preserve"> </w:t>
      </w:r>
      <w:r w:rsidRPr="00742528">
        <w:rPr>
          <w:rFonts w:ascii="ＭＳ 明朝" w:hAnsi="ＭＳ 明朝" w:cs="ＭＳ 明朝" w:hint="eastAsia"/>
          <w:color w:val="000000"/>
          <w:kern w:val="0"/>
          <w:sz w:val="24"/>
        </w:rPr>
        <w:t>この契約は、インセンティブ契約制度に関する特約条項に基づき、同契約制度の適用を受ける契約として取り扱う。</w:t>
      </w:r>
    </w:p>
    <w:p w14:paraId="5FF565D0" w14:textId="77777777" w:rsidR="00EA5EA9" w:rsidRPr="00742528" w:rsidRDefault="00EA5EA9" w:rsidP="0025566E">
      <w:pPr>
        <w:autoSpaceDE w:val="0"/>
        <w:autoSpaceDN w:val="0"/>
        <w:adjustRightInd w:val="0"/>
        <w:ind w:left="240" w:hangingChars="100" w:hanging="240"/>
        <w:jc w:val="left"/>
        <w:rPr>
          <w:rFonts w:ascii="ＭＳ 明朝" w:hAnsi="ＭＳ 明朝" w:cs="ＭＳ 明朝"/>
          <w:color w:val="000000"/>
          <w:kern w:val="0"/>
          <w:sz w:val="24"/>
        </w:rPr>
      </w:pPr>
      <w:r w:rsidRPr="00742528">
        <w:rPr>
          <w:rFonts w:ascii="ＭＳ 明朝" w:hAnsi="ＭＳ 明朝" w:cs="ＭＳ 明朝" w:hint="eastAsia"/>
          <w:color w:val="000000"/>
          <w:kern w:val="0"/>
          <w:sz w:val="24"/>
        </w:rPr>
        <w:t>２  この契約に関し、インセンティブ契約制度に基づく削減額、契約金額に含まれるインセンティブ料及びインセンティブ契約制度の適用方式は、次の表のとおりとする。</w:t>
      </w: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double" w:sz="4" w:space="0" w:color="auto"/>
        </w:tblBorders>
        <w:tblLook w:val="04A0" w:firstRow="1" w:lastRow="0" w:firstColumn="1" w:lastColumn="0" w:noHBand="0" w:noVBand="1"/>
      </w:tblPr>
      <w:tblGrid>
        <w:gridCol w:w="2268"/>
        <w:gridCol w:w="3827"/>
      </w:tblGrid>
      <w:tr w:rsidR="00EA5EA9" w:rsidRPr="00742528" w14:paraId="22C07F83" w14:textId="77777777" w:rsidTr="00A738EE">
        <w:tc>
          <w:tcPr>
            <w:tcW w:w="2268" w:type="dxa"/>
            <w:shd w:val="clear" w:color="auto" w:fill="auto"/>
          </w:tcPr>
          <w:p w14:paraId="644FD6C5" w14:textId="77777777" w:rsidR="00EA5EA9" w:rsidRPr="00742528" w:rsidRDefault="00EA5EA9" w:rsidP="0025566E">
            <w:pPr>
              <w:autoSpaceDE w:val="0"/>
              <w:autoSpaceDN w:val="0"/>
              <w:adjustRightInd w:val="0"/>
              <w:ind w:left="240" w:hangingChars="100" w:hanging="240"/>
              <w:jc w:val="center"/>
              <w:rPr>
                <w:rFonts w:ascii="ＭＳ 明朝" w:hAnsi="ＭＳ 明朝" w:cs="ＭＳ 明朝"/>
                <w:color w:val="000000"/>
                <w:kern w:val="0"/>
                <w:sz w:val="24"/>
              </w:rPr>
            </w:pPr>
            <w:r w:rsidRPr="00742528">
              <w:rPr>
                <w:rFonts w:ascii="ＭＳ 明朝" w:hAnsi="ＭＳ 明朝" w:cs="ＭＳ 明朝" w:hint="eastAsia"/>
                <w:color w:val="000000"/>
                <w:kern w:val="0"/>
                <w:sz w:val="24"/>
              </w:rPr>
              <w:t>コスト削減額</w:t>
            </w:r>
          </w:p>
        </w:tc>
        <w:tc>
          <w:tcPr>
            <w:tcW w:w="3827" w:type="dxa"/>
            <w:shd w:val="clear" w:color="auto" w:fill="auto"/>
          </w:tcPr>
          <w:p w14:paraId="65EF2738" w14:textId="77777777" w:rsidR="00EA5EA9" w:rsidRPr="00742528" w:rsidRDefault="00EA5EA9" w:rsidP="0025566E">
            <w:pPr>
              <w:autoSpaceDE w:val="0"/>
              <w:autoSpaceDN w:val="0"/>
              <w:adjustRightInd w:val="0"/>
              <w:jc w:val="left"/>
              <w:rPr>
                <w:rFonts w:ascii="ＭＳ 明朝" w:hAnsi="ＭＳ 明朝" w:cs="ＭＳ 明朝"/>
                <w:color w:val="000000"/>
                <w:kern w:val="0"/>
                <w:sz w:val="24"/>
              </w:rPr>
            </w:pPr>
          </w:p>
        </w:tc>
      </w:tr>
      <w:tr w:rsidR="00EA5EA9" w:rsidRPr="00742528" w14:paraId="12AE5DF2" w14:textId="77777777" w:rsidTr="00A738EE">
        <w:tc>
          <w:tcPr>
            <w:tcW w:w="2268" w:type="dxa"/>
            <w:shd w:val="clear" w:color="auto" w:fill="auto"/>
          </w:tcPr>
          <w:p w14:paraId="4DE89B35" w14:textId="77777777" w:rsidR="00EA5EA9" w:rsidRPr="00742528" w:rsidRDefault="00EA5EA9" w:rsidP="0025566E">
            <w:pPr>
              <w:autoSpaceDE w:val="0"/>
              <w:autoSpaceDN w:val="0"/>
              <w:adjustRightInd w:val="0"/>
              <w:ind w:left="240" w:hangingChars="100" w:hanging="240"/>
              <w:jc w:val="center"/>
              <w:rPr>
                <w:rFonts w:ascii="ＭＳ 明朝" w:hAnsi="ＭＳ 明朝" w:cs="ＭＳ 明朝"/>
                <w:color w:val="000000"/>
                <w:kern w:val="0"/>
                <w:sz w:val="24"/>
              </w:rPr>
            </w:pPr>
            <w:r w:rsidRPr="00742528">
              <w:rPr>
                <w:rFonts w:ascii="ＭＳ 明朝" w:hAnsi="ＭＳ 明朝" w:cs="ＭＳ 明朝" w:hint="eastAsia"/>
                <w:color w:val="000000"/>
                <w:kern w:val="0"/>
                <w:sz w:val="24"/>
              </w:rPr>
              <w:t>インセンティブ料</w:t>
            </w:r>
          </w:p>
        </w:tc>
        <w:tc>
          <w:tcPr>
            <w:tcW w:w="3827" w:type="dxa"/>
            <w:shd w:val="clear" w:color="auto" w:fill="auto"/>
          </w:tcPr>
          <w:p w14:paraId="6F971931" w14:textId="77777777" w:rsidR="00EA5EA9" w:rsidRPr="00742528" w:rsidRDefault="00EA5EA9" w:rsidP="0025566E">
            <w:pPr>
              <w:autoSpaceDE w:val="0"/>
              <w:autoSpaceDN w:val="0"/>
              <w:adjustRightInd w:val="0"/>
              <w:jc w:val="left"/>
              <w:rPr>
                <w:rFonts w:ascii="ＭＳ 明朝" w:hAnsi="ＭＳ 明朝" w:cs="ＭＳ 明朝"/>
                <w:color w:val="000000"/>
                <w:kern w:val="0"/>
                <w:sz w:val="24"/>
              </w:rPr>
            </w:pPr>
          </w:p>
        </w:tc>
      </w:tr>
      <w:tr w:rsidR="00EA5EA9" w:rsidRPr="00742528" w14:paraId="2232FFA6" w14:textId="77777777" w:rsidTr="00A738EE">
        <w:tc>
          <w:tcPr>
            <w:tcW w:w="2268" w:type="dxa"/>
            <w:shd w:val="clear" w:color="auto" w:fill="auto"/>
          </w:tcPr>
          <w:p w14:paraId="4656CB2E" w14:textId="77777777" w:rsidR="00EA5EA9" w:rsidRPr="00742528" w:rsidRDefault="00EA5EA9" w:rsidP="0025566E">
            <w:pPr>
              <w:autoSpaceDE w:val="0"/>
              <w:autoSpaceDN w:val="0"/>
              <w:adjustRightInd w:val="0"/>
              <w:ind w:left="240" w:hangingChars="100" w:hanging="240"/>
              <w:jc w:val="center"/>
              <w:rPr>
                <w:rFonts w:ascii="ＭＳ 明朝" w:hAnsi="ＭＳ 明朝" w:cs="ＭＳ 明朝"/>
                <w:color w:val="000000"/>
                <w:kern w:val="0"/>
                <w:sz w:val="24"/>
              </w:rPr>
            </w:pPr>
            <w:r w:rsidRPr="00742528">
              <w:rPr>
                <w:rFonts w:ascii="ＭＳ 明朝" w:hAnsi="ＭＳ 明朝" w:cs="ＭＳ 明朝" w:hint="eastAsia"/>
                <w:color w:val="000000"/>
                <w:kern w:val="0"/>
                <w:sz w:val="24"/>
              </w:rPr>
              <w:t>適用方式</w:t>
            </w:r>
          </w:p>
        </w:tc>
        <w:tc>
          <w:tcPr>
            <w:tcW w:w="3827" w:type="dxa"/>
            <w:shd w:val="clear" w:color="auto" w:fill="auto"/>
          </w:tcPr>
          <w:p w14:paraId="0ABD7B61" w14:textId="77777777" w:rsidR="00EA5EA9" w:rsidRPr="00742528" w:rsidRDefault="00EA5EA9" w:rsidP="0025566E">
            <w:pPr>
              <w:autoSpaceDE w:val="0"/>
              <w:autoSpaceDN w:val="0"/>
              <w:adjustRightInd w:val="0"/>
              <w:jc w:val="left"/>
              <w:rPr>
                <w:rFonts w:ascii="ＭＳ 明朝" w:hAnsi="ＭＳ 明朝" w:cs="ＭＳ 明朝"/>
                <w:color w:val="000000"/>
                <w:kern w:val="0"/>
                <w:sz w:val="24"/>
              </w:rPr>
            </w:pPr>
          </w:p>
        </w:tc>
      </w:tr>
    </w:tbl>
    <w:p w14:paraId="19863AC1" w14:textId="77777777" w:rsidR="00EA5EA9" w:rsidRPr="00742528" w:rsidRDefault="00EA5EA9" w:rsidP="0025566E">
      <w:pPr>
        <w:autoSpaceDE w:val="0"/>
        <w:autoSpaceDN w:val="0"/>
        <w:adjustRightInd w:val="0"/>
        <w:ind w:left="240" w:hangingChars="100" w:hanging="240"/>
        <w:jc w:val="left"/>
        <w:rPr>
          <w:rFonts w:ascii="ＭＳ 明朝" w:hAnsi="ＭＳ 明朝" w:cs="ＭＳ 明朝"/>
          <w:color w:val="000000"/>
          <w:kern w:val="0"/>
          <w:sz w:val="24"/>
        </w:rPr>
      </w:pPr>
      <w:r w:rsidRPr="00742528">
        <w:rPr>
          <w:rFonts w:ascii="ＭＳ 明朝" w:hAnsi="ＭＳ 明朝" w:cs="ＭＳ 明朝" w:hint="eastAsia"/>
          <w:color w:val="000000"/>
          <w:kern w:val="0"/>
          <w:sz w:val="24"/>
        </w:rPr>
        <w:t>３  前項において、この契約のインセンティブ料が確定していない場合、甲及び乙は、インセンティブ料の確定後、当該確定に伴う金額と契約金額との差額相当額を減額し、又は国庫に返納するための措置をとる。</w:t>
      </w:r>
    </w:p>
    <w:p w14:paraId="4D88C179" w14:textId="77777777" w:rsidR="00EA5EA9" w:rsidRPr="00742528" w:rsidRDefault="00EA5EA9" w:rsidP="0025566E">
      <w:pPr>
        <w:autoSpaceDE w:val="0"/>
        <w:autoSpaceDN w:val="0"/>
        <w:adjustRightInd w:val="0"/>
        <w:ind w:leftChars="100" w:left="210"/>
        <w:jc w:val="left"/>
        <w:rPr>
          <w:rFonts w:ascii="ＭＳ 明朝" w:hAnsi="ＭＳ 明朝" w:cs="ＭＳ 明朝"/>
          <w:color w:val="000000"/>
          <w:kern w:val="0"/>
          <w:sz w:val="24"/>
        </w:rPr>
      </w:pPr>
      <w:r w:rsidRPr="00742528">
        <w:rPr>
          <w:rFonts w:ascii="ＭＳ 明朝" w:hAnsi="ＭＳ 明朝" w:cs="ＭＳ 明朝" w:hint="eastAsia"/>
          <w:color w:val="000000"/>
          <w:kern w:val="0"/>
          <w:sz w:val="24"/>
        </w:rPr>
        <w:t>（インセンティブ契約制度についての細部事項）</w:t>
      </w:r>
    </w:p>
    <w:p w14:paraId="1273241D" w14:textId="77777777" w:rsidR="00EA5EA9" w:rsidRPr="00742528" w:rsidRDefault="00EA5EA9" w:rsidP="0025566E">
      <w:pPr>
        <w:autoSpaceDE w:val="0"/>
        <w:autoSpaceDN w:val="0"/>
        <w:adjustRightInd w:val="0"/>
        <w:ind w:left="240" w:hangingChars="100" w:hanging="240"/>
        <w:jc w:val="left"/>
        <w:rPr>
          <w:rFonts w:ascii="ＭＳ 明朝" w:hAnsi="ＭＳ 明朝" w:cs="ＭＳ 明朝"/>
          <w:color w:val="000000"/>
          <w:kern w:val="0"/>
          <w:sz w:val="24"/>
        </w:rPr>
      </w:pPr>
      <w:r w:rsidRPr="00742528">
        <w:rPr>
          <w:rFonts w:ascii="ＭＳ 明朝" w:hAnsi="ＭＳ 明朝" w:cs="ＭＳ 明朝" w:hint="eastAsia"/>
          <w:color w:val="000000"/>
          <w:kern w:val="0"/>
          <w:sz w:val="24"/>
        </w:rPr>
        <w:t>第３条 この契約が適用を受けるインセンティブ契約制度に関し、前条に規定のほか細部事項は、インセンティブ契約制度に関する特約条項の規定による。</w:t>
      </w:r>
    </w:p>
    <w:p w14:paraId="663D2840" w14:textId="77777777" w:rsidR="00EA5EA9" w:rsidRPr="00742528" w:rsidRDefault="00EA5EA9" w:rsidP="0025566E">
      <w:pPr>
        <w:autoSpaceDE w:val="0"/>
        <w:autoSpaceDN w:val="0"/>
        <w:adjustRightInd w:val="0"/>
        <w:ind w:left="240" w:hangingChars="100" w:hanging="240"/>
        <w:jc w:val="left"/>
        <w:rPr>
          <w:rFonts w:ascii="ＭＳ 明朝" w:hAnsi="ＭＳ 明朝" w:cs="ＭＳ 明朝"/>
          <w:color w:val="000000"/>
          <w:kern w:val="0"/>
          <w:sz w:val="24"/>
        </w:rPr>
      </w:pPr>
      <w:r w:rsidRPr="00742528">
        <w:rPr>
          <w:rFonts w:ascii="ＭＳ 明朝" w:hAnsi="ＭＳ 明朝" w:cs="ＭＳ 明朝" w:hint="eastAsia"/>
          <w:color w:val="000000"/>
          <w:kern w:val="0"/>
          <w:sz w:val="24"/>
        </w:rPr>
        <w:t>【インセンティブ料及び適用方式の記載例】</w:t>
      </w:r>
    </w:p>
    <w:p w14:paraId="533E1689" w14:textId="77777777" w:rsidR="00EA5EA9" w:rsidRPr="00742528" w:rsidRDefault="00373AF0" w:rsidP="00373AF0">
      <w:pPr>
        <w:autoSpaceDE w:val="0"/>
        <w:autoSpaceDN w:val="0"/>
        <w:adjustRightInd w:val="0"/>
        <w:snapToGrid w:val="0"/>
        <w:ind w:left="480" w:hangingChars="200" w:hanging="480"/>
        <w:jc w:val="left"/>
        <w:rPr>
          <w:rFonts w:ascii="ＭＳ 明朝" w:hAnsi="ＭＳ 明朝" w:cs="ＭＳ 明朝"/>
          <w:color w:val="000000"/>
          <w:kern w:val="0"/>
          <w:sz w:val="24"/>
        </w:rPr>
      </w:pPr>
      <w:r>
        <w:rPr>
          <w:rFonts w:ascii="ＭＳ 明朝" w:hAnsi="ＭＳ 明朝" w:cs="ＭＳ 明朝"/>
          <w:color w:val="000000"/>
          <w:kern w:val="0"/>
          <w:sz w:val="24"/>
        </w:rPr>
        <w:t xml:space="preserve"> </w:t>
      </w:r>
      <w:r w:rsidR="00EA5EA9" w:rsidRPr="00742528">
        <w:rPr>
          <w:rFonts w:ascii="ＭＳ 明朝" w:hAnsi="ＭＳ 明朝" w:cs="ＭＳ 明朝" w:hint="eastAsia"/>
          <w:color w:val="000000"/>
          <w:kern w:val="0"/>
          <w:sz w:val="24"/>
        </w:rPr>
        <w:t>(1)  この特約条項を適用する時点でインセンティブ料が確定している場合（(3)の場合を除く。）</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double" w:sz="4" w:space="0" w:color="auto"/>
        </w:tblBorders>
        <w:tblLook w:val="04A0" w:firstRow="1" w:lastRow="0" w:firstColumn="1" w:lastColumn="0" w:noHBand="0" w:noVBand="1"/>
      </w:tblPr>
      <w:tblGrid>
        <w:gridCol w:w="2551"/>
        <w:gridCol w:w="5387"/>
      </w:tblGrid>
      <w:tr w:rsidR="00EA5EA9" w:rsidRPr="00742528" w14:paraId="531930BC" w14:textId="77777777" w:rsidTr="00373AF0">
        <w:trPr>
          <w:trHeight w:val="85"/>
        </w:trPr>
        <w:tc>
          <w:tcPr>
            <w:tcW w:w="2551" w:type="dxa"/>
            <w:shd w:val="clear" w:color="auto" w:fill="auto"/>
          </w:tcPr>
          <w:p w14:paraId="0FF36635" w14:textId="77777777" w:rsidR="00EA5EA9" w:rsidRPr="00742528" w:rsidRDefault="00EA5EA9" w:rsidP="0025566E">
            <w:pPr>
              <w:autoSpaceDE w:val="0"/>
              <w:autoSpaceDN w:val="0"/>
              <w:adjustRightInd w:val="0"/>
              <w:jc w:val="center"/>
              <w:rPr>
                <w:rFonts w:ascii="ＭＳ 明朝" w:hAnsi="ＭＳ 明朝" w:cs="ＭＳ 明朝"/>
                <w:color w:val="000000"/>
                <w:kern w:val="0"/>
                <w:sz w:val="24"/>
              </w:rPr>
            </w:pPr>
            <w:r w:rsidRPr="00742528">
              <w:rPr>
                <w:rFonts w:ascii="ＭＳ 明朝" w:hAnsi="ＭＳ 明朝" w:cs="ＭＳ 明朝" w:hint="eastAsia"/>
                <w:color w:val="000000"/>
                <w:kern w:val="0"/>
                <w:sz w:val="24"/>
              </w:rPr>
              <w:t>コスト削減額</w:t>
            </w:r>
          </w:p>
        </w:tc>
        <w:tc>
          <w:tcPr>
            <w:tcW w:w="5387" w:type="dxa"/>
            <w:shd w:val="clear" w:color="auto" w:fill="auto"/>
          </w:tcPr>
          <w:p w14:paraId="07A4A9F8" w14:textId="77777777" w:rsidR="00EA5EA9" w:rsidRPr="00742528" w:rsidRDefault="00EA5EA9" w:rsidP="0025566E">
            <w:pPr>
              <w:autoSpaceDE w:val="0"/>
              <w:autoSpaceDN w:val="0"/>
              <w:adjustRightInd w:val="0"/>
              <w:jc w:val="center"/>
              <w:rPr>
                <w:rFonts w:ascii="ＭＳ 明朝" w:hAnsi="ＭＳ 明朝" w:cs="ＭＳ 明朝"/>
                <w:color w:val="000000"/>
                <w:kern w:val="0"/>
                <w:sz w:val="24"/>
              </w:rPr>
            </w:pPr>
            <w:r w:rsidRPr="00742528">
              <w:rPr>
                <w:rFonts w:ascii="ＭＳ 明朝" w:hAnsi="ＭＳ 明朝" w:cs="ＭＳ 明朝" w:hint="eastAsia"/>
                <w:color w:val="000000"/>
                <w:kern w:val="0"/>
                <w:sz w:val="24"/>
              </w:rPr>
              <w:t>１機あたり ○○○円</w:t>
            </w:r>
          </w:p>
        </w:tc>
      </w:tr>
      <w:tr w:rsidR="00EA5EA9" w:rsidRPr="00742528" w14:paraId="57110831" w14:textId="77777777" w:rsidTr="00373AF0">
        <w:trPr>
          <w:trHeight w:val="85"/>
        </w:trPr>
        <w:tc>
          <w:tcPr>
            <w:tcW w:w="2551" w:type="dxa"/>
            <w:shd w:val="clear" w:color="auto" w:fill="auto"/>
          </w:tcPr>
          <w:p w14:paraId="086F8B7F" w14:textId="77777777" w:rsidR="00EA5EA9" w:rsidRPr="00742528" w:rsidRDefault="00EA5EA9" w:rsidP="0025566E">
            <w:pPr>
              <w:autoSpaceDE w:val="0"/>
              <w:autoSpaceDN w:val="0"/>
              <w:adjustRightInd w:val="0"/>
              <w:jc w:val="center"/>
              <w:rPr>
                <w:rFonts w:ascii="ＭＳ 明朝" w:hAnsi="ＭＳ 明朝" w:cs="ＭＳ 明朝"/>
                <w:color w:val="000000"/>
                <w:kern w:val="0"/>
                <w:sz w:val="24"/>
              </w:rPr>
            </w:pPr>
            <w:r w:rsidRPr="00742528">
              <w:rPr>
                <w:rFonts w:ascii="ＭＳ 明朝" w:hAnsi="ＭＳ 明朝" w:cs="ＭＳ 明朝" w:hint="eastAsia"/>
                <w:color w:val="000000"/>
                <w:kern w:val="0"/>
                <w:sz w:val="24"/>
              </w:rPr>
              <w:t>インセンティブ料</w:t>
            </w:r>
          </w:p>
        </w:tc>
        <w:tc>
          <w:tcPr>
            <w:tcW w:w="5387" w:type="dxa"/>
            <w:shd w:val="clear" w:color="auto" w:fill="auto"/>
          </w:tcPr>
          <w:p w14:paraId="3A472988" w14:textId="77777777" w:rsidR="00EA5EA9" w:rsidRPr="00742528" w:rsidRDefault="00EA5EA9" w:rsidP="0025566E">
            <w:pPr>
              <w:autoSpaceDE w:val="0"/>
              <w:autoSpaceDN w:val="0"/>
              <w:adjustRightInd w:val="0"/>
              <w:jc w:val="center"/>
              <w:rPr>
                <w:rFonts w:ascii="ＭＳ 明朝" w:hAnsi="ＭＳ 明朝" w:cs="ＭＳ 明朝"/>
                <w:color w:val="000000"/>
                <w:kern w:val="0"/>
                <w:sz w:val="24"/>
              </w:rPr>
            </w:pPr>
            <w:r w:rsidRPr="00742528">
              <w:rPr>
                <w:rFonts w:ascii="ＭＳ 明朝" w:hAnsi="ＭＳ 明朝" w:cs="ＭＳ 明朝" w:hint="eastAsia"/>
                <w:color w:val="000000"/>
                <w:kern w:val="0"/>
                <w:sz w:val="24"/>
              </w:rPr>
              <w:t>１機あたり ○○○円</w:t>
            </w:r>
          </w:p>
        </w:tc>
      </w:tr>
      <w:tr w:rsidR="00EA5EA9" w:rsidRPr="00742528" w14:paraId="4FF083BE" w14:textId="77777777" w:rsidTr="00373AF0">
        <w:trPr>
          <w:trHeight w:val="85"/>
        </w:trPr>
        <w:tc>
          <w:tcPr>
            <w:tcW w:w="2551" w:type="dxa"/>
            <w:shd w:val="clear" w:color="auto" w:fill="auto"/>
          </w:tcPr>
          <w:p w14:paraId="43742C13" w14:textId="77777777" w:rsidR="00EA5EA9" w:rsidRPr="00742528" w:rsidRDefault="00EA5EA9" w:rsidP="0025566E">
            <w:pPr>
              <w:autoSpaceDE w:val="0"/>
              <w:autoSpaceDN w:val="0"/>
              <w:adjustRightInd w:val="0"/>
              <w:jc w:val="center"/>
              <w:rPr>
                <w:rFonts w:ascii="ＭＳ 明朝" w:hAnsi="ＭＳ 明朝" w:cs="ＭＳ 明朝"/>
                <w:color w:val="000000"/>
                <w:kern w:val="0"/>
                <w:sz w:val="24"/>
              </w:rPr>
            </w:pPr>
            <w:r w:rsidRPr="00742528">
              <w:rPr>
                <w:rFonts w:ascii="ＭＳ 明朝" w:hAnsi="ＭＳ 明朝" w:cs="ＭＳ 明朝" w:hint="eastAsia"/>
                <w:color w:val="000000"/>
                <w:kern w:val="0"/>
                <w:sz w:val="24"/>
              </w:rPr>
              <w:t>適用方式</w:t>
            </w:r>
          </w:p>
        </w:tc>
        <w:tc>
          <w:tcPr>
            <w:tcW w:w="5387" w:type="dxa"/>
            <w:shd w:val="clear" w:color="auto" w:fill="auto"/>
          </w:tcPr>
          <w:p w14:paraId="5ACB9A6F" w14:textId="77777777" w:rsidR="00EA5EA9" w:rsidRPr="00742528" w:rsidRDefault="00EA5EA9" w:rsidP="0025566E">
            <w:pPr>
              <w:autoSpaceDE w:val="0"/>
              <w:autoSpaceDN w:val="0"/>
              <w:adjustRightInd w:val="0"/>
              <w:jc w:val="center"/>
              <w:rPr>
                <w:rFonts w:ascii="ＭＳ 明朝" w:hAnsi="ＭＳ 明朝" w:cs="ＭＳ 明朝"/>
                <w:color w:val="000000"/>
                <w:kern w:val="0"/>
                <w:sz w:val="24"/>
              </w:rPr>
            </w:pPr>
            <w:r w:rsidRPr="00742528">
              <w:rPr>
                <w:rFonts w:ascii="ＭＳ 明朝" w:hAnsi="ＭＳ 明朝" w:cs="ＭＳ 明朝" w:hint="eastAsia"/>
                <w:color w:val="000000"/>
                <w:kern w:val="0"/>
                <w:sz w:val="24"/>
              </w:rPr>
              <w:t>原価改善提案方式（コスト削減額確約型）</w:t>
            </w:r>
          </w:p>
        </w:tc>
      </w:tr>
    </w:tbl>
    <w:p w14:paraId="58FAEDAF" w14:textId="77777777" w:rsidR="00EA5EA9" w:rsidRPr="00742528" w:rsidRDefault="00373AF0" w:rsidP="00373AF0">
      <w:pPr>
        <w:autoSpaceDE w:val="0"/>
        <w:autoSpaceDN w:val="0"/>
        <w:adjustRightInd w:val="0"/>
        <w:snapToGrid w:val="0"/>
        <w:ind w:left="480" w:hangingChars="200" w:hanging="480"/>
        <w:jc w:val="left"/>
        <w:rPr>
          <w:rFonts w:ascii="ＭＳ 明朝" w:hAnsi="ＭＳ 明朝" w:cs="ＭＳ 明朝"/>
          <w:color w:val="000000"/>
          <w:kern w:val="0"/>
          <w:sz w:val="24"/>
        </w:rPr>
      </w:pPr>
      <w:r>
        <w:rPr>
          <w:rFonts w:ascii="ＭＳ 明朝" w:hAnsi="ＭＳ 明朝" w:cs="ＭＳ 明朝" w:hint="eastAsia"/>
          <w:color w:val="000000"/>
          <w:kern w:val="0"/>
          <w:sz w:val="24"/>
        </w:rPr>
        <w:t xml:space="preserve"> </w:t>
      </w:r>
      <w:r w:rsidR="00EA5EA9" w:rsidRPr="00742528">
        <w:rPr>
          <w:rFonts w:ascii="ＭＳ 明朝" w:hAnsi="ＭＳ 明朝" w:cs="ＭＳ 明朝" w:hint="eastAsia"/>
          <w:color w:val="000000"/>
          <w:kern w:val="0"/>
          <w:sz w:val="24"/>
        </w:rPr>
        <w:t>(2)  この特約条項を適用する時点でインセンティブ料が確定していない場合（(3)の場合を除く。）</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double" w:sz="4" w:space="0" w:color="auto"/>
        </w:tblBorders>
        <w:tblLook w:val="04A0" w:firstRow="1" w:lastRow="0" w:firstColumn="1" w:lastColumn="0" w:noHBand="0" w:noVBand="1"/>
      </w:tblPr>
      <w:tblGrid>
        <w:gridCol w:w="2551"/>
        <w:gridCol w:w="5387"/>
      </w:tblGrid>
      <w:tr w:rsidR="00EA5EA9" w:rsidRPr="00742528" w14:paraId="7EFA16D4" w14:textId="77777777" w:rsidTr="00373AF0">
        <w:trPr>
          <w:trHeight w:val="552"/>
        </w:trPr>
        <w:tc>
          <w:tcPr>
            <w:tcW w:w="2551" w:type="dxa"/>
            <w:shd w:val="clear" w:color="auto" w:fill="auto"/>
          </w:tcPr>
          <w:p w14:paraId="2D7D2E5D" w14:textId="77777777" w:rsidR="00EA5EA9" w:rsidRPr="00742528" w:rsidRDefault="00EA5EA9" w:rsidP="003C7B7E">
            <w:pPr>
              <w:autoSpaceDE w:val="0"/>
              <w:autoSpaceDN w:val="0"/>
              <w:adjustRightInd w:val="0"/>
              <w:spacing w:line="0" w:lineRule="atLeast"/>
              <w:jc w:val="center"/>
              <w:rPr>
                <w:rFonts w:ascii="ＭＳ 明朝" w:hAnsi="ＭＳ 明朝" w:cs="ＭＳ 明朝"/>
                <w:color w:val="000000"/>
                <w:kern w:val="0"/>
                <w:sz w:val="24"/>
              </w:rPr>
            </w:pPr>
            <w:r w:rsidRPr="00742528">
              <w:rPr>
                <w:rFonts w:ascii="ＭＳ 明朝" w:hAnsi="ＭＳ 明朝" w:cs="ＭＳ 明朝" w:hint="eastAsia"/>
                <w:color w:val="000000"/>
                <w:kern w:val="0"/>
                <w:sz w:val="24"/>
              </w:rPr>
              <w:t>コスト削減額</w:t>
            </w:r>
          </w:p>
          <w:p w14:paraId="36686CD1" w14:textId="77777777" w:rsidR="00EA5EA9" w:rsidRPr="00742528" w:rsidRDefault="00EA5EA9" w:rsidP="003C7B7E">
            <w:pPr>
              <w:autoSpaceDE w:val="0"/>
              <w:autoSpaceDN w:val="0"/>
              <w:adjustRightInd w:val="0"/>
              <w:spacing w:line="0" w:lineRule="atLeast"/>
              <w:jc w:val="center"/>
              <w:rPr>
                <w:rFonts w:ascii="ＭＳ 明朝" w:hAnsi="ＭＳ 明朝" w:cs="ＭＳ 明朝"/>
                <w:color w:val="000000"/>
                <w:kern w:val="0"/>
                <w:sz w:val="24"/>
              </w:rPr>
            </w:pPr>
            <w:r w:rsidRPr="00742528">
              <w:rPr>
                <w:rFonts w:ascii="ＭＳ 明朝" w:hAnsi="ＭＳ 明朝" w:cs="ＭＳ 明朝" w:hint="eastAsia"/>
                <w:color w:val="000000"/>
                <w:kern w:val="0"/>
                <w:sz w:val="24"/>
              </w:rPr>
              <w:t>及び</w:t>
            </w:r>
          </w:p>
          <w:p w14:paraId="5F236F42" w14:textId="77777777" w:rsidR="00EA5EA9" w:rsidRPr="00742528" w:rsidRDefault="00EA5EA9" w:rsidP="003C7B7E">
            <w:pPr>
              <w:autoSpaceDE w:val="0"/>
              <w:autoSpaceDN w:val="0"/>
              <w:adjustRightInd w:val="0"/>
              <w:spacing w:line="0" w:lineRule="atLeast"/>
              <w:jc w:val="center"/>
              <w:rPr>
                <w:rFonts w:ascii="ＭＳ 明朝" w:hAnsi="ＭＳ 明朝" w:cs="ＭＳ 明朝"/>
                <w:color w:val="000000"/>
                <w:kern w:val="0"/>
                <w:sz w:val="24"/>
              </w:rPr>
            </w:pPr>
            <w:r w:rsidRPr="00742528">
              <w:rPr>
                <w:rFonts w:ascii="ＭＳ 明朝" w:hAnsi="ＭＳ 明朝" w:cs="ＭＳ 明朝" w:hint="eastAsia"/>
                <w:color w:val="000000"/>
                <w:kern w:val="0"/>
                <w:sz w:val="24"/>
              </w:rPr>
              <w:t>インセンティブ料</w:t>
            </w:r>
          </w:p>
        </w:tc>
        <w:tc>
          <w:tcPr>
            <w:tcW w:w="5387" w:type="dxa"/>
            <w:shd w:val="clear" w:color="auto" w:fill="auto"/>
          </w:tcPr>
          <w:p w14:paraId="6D700EF1" w14:textId="77777777" w:rsidR="00EA5EA9" w:rsidRPr="00742528" w:rsidRDefault="00EA5EA9" w:rsidP="003C7B7E">
            <w:pPr>
              <w:autoSpaceDE w:val="0"/>
              <w:autoSpaceDN w:val="0"/>
              <w:adjustRightInd w:val="0"/>
              <w:spacing w:line="0" w:lineRule="atLeast"/>
              <w:jc w:val="left"/>
              <w:rPr>
                <w:rFonts w:ascii="ＭＳ 明朝" w:hAnsi="ＭＳ 明朝" w:cs="ＭＳ 明朝"/>
                <w:color w:val="000000"/>
                <w:kern w:val="0"/>
                <w:sz w:val="24"/>
              </w:rPr>
            </w:pPr>
            <w:r w:rsidRPr="00742528">
              <w:rPr>
                <w:rFonts w:ascii="ＭＳ 明朝" w:hAnsi="ＭＳ 明朝" w:cs="ＭＳ 明朝" w:hint="eastAsia"/>
                <w:color w:val="000000"/>
                <w:kern w:val="0"/>
                <w:sz w:val="24"/>
              </w:rPr>
              <w:t>インセンティブ契約制度に関する確認書（第○号。○.○.○）第３項により甲が実施する原価監査によって確定する。</w:t>
            </w:r>
          </w:p>
        </w:tc>
      </w:tr>
      <w:tr w:rsidR="00EA5EA9" w:rsidRPr="00742528" w14:paraId="72CA61DC" w14:textId="77777777" w:rsidTr="00373AF0">
        <w:trPr>
          <w:trHeight w:val="85"/>
        </w:trPr>
        <w:tc>
          <w:tcPr>
            <w:tcW w:w="2551" w:type="dxa"/>
            <w:shd w:val="clear" w:color="auto" w:fill="auto"/>
          </w:tcPr>
          <w:p w14:paraId="5B4AB6C7" w14:textId="77777777" w:rsidR="00EA5EA9" w:rsidRPr="00742528" w:rsidRDefault="00EA5EA9" w:rsidP="0025566E">
            <w:pPr>
              <w:autoSpaceDE w:val="0"/>
              <w:autoSpaceDN w:val="0"/>
              <w:adjustRightInd w:val="0"/>
              <w:jc w:val="center"/>
              <w:rPr>
                <w:rFonts w:ascii="ＭＳ 明朝" w:hAnsi="ＭＳ 明朝" w:cs="ＭＳ 明朝"/>
                <w:color w:val="000000"/>
                <w:kern w:val="0"/>
                <w:sz w:val="24"/>
              </w:rPr>
            </w:pPr>
            <w:r w:rsidRPr="00742528">
              <w:rPr>
                <w:rFonts w:ascii="ＭＳ 明朝" w:hAnsi="ＭＳ 明朝" w:cs="ＭＳ 明朝" w:hint="eastAsia"/>
                <w:color w:val="000000"/>
                <w:kern w:val="0"/>
                <w:sz w:val="24"/>
              </w:rPr>
              <w:t>適用方式</w:t>
            </w:r>
          </w:p>
        </w:tc>
        <w:tc>
          <w:tcPr>
            <w:tcW w:w="5387" w:type="dxa"/>
            <w:shd w:val="clear" w:color="auto" w:fill="auto"/>
          </w:tcPr>
          <w:p w14:paraId="5C52E28F" w14:textId="77777777" w:rsidR="00EA5EA9" w:rsidRPr="00742528" w:rsidRDefault="00EA5EA9" w:rsidP="0025566E">
            <w:pPr>
              <w:autoSpaceDE w:val="0"/>
              <w:autoSpaceDN w:val="0"/>
              <w:adjustRightInd w:val="0"/>
              <w:jc w:val="center"/>
              <w:rPr>
                <w:rFonts w:ascii="ＭＳ 明朝" w:hAnsi="ＭＳ 明朝" w:cs="ＭＳ 明朝"/>
                <w:color w:val="000000"/>
                <w:kern w:val="0"/>
                <w:sz w:val="24"/>
              </w:rPr>
            </w:pPr>
            <w:r w:rsidRPr="00742528">
              <w:rPr>
                <w:rFonts w:ascii="ＭＳ 明朝" w:hAnsi="ＭＳ 明朝" w:cs="ＭＳ 明朝" w:hint="eastAsia"/>
                <w:color w:val="000000"/>
                <w:kern w:val="0"/>
                <w:sz w:val="24"/>
              </w:rPr>
              <w:t>原価改善提案方式（コスト削減額事後確定型）</w:t>
            </w:r>
          </w:p>
        </w:tc>
      </w:tr>
    </w:tbl>
    <w:p w14:paraId="591933ED" w14:textId="77777777" w:rsidR="00EA5EA9" w:rsidRPr="00742528" w:rsidRDefault="00373AF0" w:rsidP="00373AF0">
      <w:pPr>
        <w:autoSpaceDE w:val="0"/>
        <w:autoSpaceDN w:val="0"/>
        <w:adjustRightInd w:val="0"/>
        <w:snapToGrid w:val="0"/>
        <w:ind w:left="480" w:hangingChars="200" w:hanging="480"/>
        <w:jc w:val="left"/>
        <w:rPr>
          <w:rFonts w:ascii="ＭＳ 明朝" w:hAnsi="ＭＳ 明朝" w:cs="ＭＳ 明朝"/>
          <w:color w:val="000000"/>
          <w:kern w:val="0"/>
          <w:sz w:val="24"/>
        </w:rPr>
      </w:pPr>
      <w:r>
        <w:rPr>
          <w:rFonts w:ascii="ＭＳ 明朝" w:hAnsi="ＭＳ 明朝" w:cs="ＭＳ 明朝"/>
          <w:color w:val="000000"/>
          <w:kern w:val="0"/>
          <w:sz w:val="24"/>
        </w:rPr>
        <w:t xml:space="preserve"> </w:t>
      </w:r>
      <w:r w:rsidR="00EA5EA9" w:rsidRPr="00742528">
        <w:rPr>
          <w:rFonts w:ascii="ＭＳ 明朝" w:hAnsi="ＭＳ 明朝" w:cs="ＭＳ 明朝" w:hint="eastAsia"/>
          <w:color w:val="000000"/>
          <w:kern w:val="0"/>
          <w:sz w:val="24"/>
        </w:rPr>
        <w:t>(3)  確認書の交換日以前に一般確定契約である申請契約についてこの特約条項を適用する場合</w:t>
      </w:r>
    </w:p>
    <w:tbl>
      <w:tblPr>
        <w:tblW w:w="0" w:type="auto"/>
        <w:tblInd w:w="959" w:type="dxa"/>
        <w:tblBorders>
          <w:top w:val="single" w:sz="4" w:space="0" w:color="auto"/>
          <w:left w:val="single" w:sz="4" w:space="0" w:color="auto"/>
          <w:bottom w:val="single" w:sz="4" w:space="0" w:color="auto"/>
          <w:right w:val="single" w:sz="4" w:space="0" w:color="auto"/>
          <w:insideH w:val="single" w:sz="4" w:space="0" w:color="auto"/>
          <w:insideV w:val="double" w:sz="4" w:space="0" w:color="auto"/>
        </w:tblBorders>
        <w:tblLook w:val="04A0" w:firstRow="1" w:lastRow="0" w:firstColumn="1" w:lastColumn="0" w:noHBand="0" w:noVBand="1"/>
      </w:tblPr>
      <w:tblGrid>
        <w:gridCol w:w="2693"/>
        <w:gridCol w:w="5245"/>
      </w:tblGrid>
      <w:tr w:rsidR="00EA5EA9" w:rsidRPr="00742528" w14:paraId="480DABDF" w14:textId="77777777" w:rsidTr="00373AF0">
        <w:trPr>
          <w:trHeight w:val="187"/>
        </w:trPr>
        <w:tc>
          <w:tcPr>
            <w:tcW w:w="2693" w:type="dxa"/>
            <w:shd w:val="clear" w:color="auto" w:fill="auto"/>
          </w:tcPr>
          <w:p w14:paraId="36E9E071" w14:textId="77777777" w:rsidR="00EA5EA9" w:rsidRPr="00742528" w:rsidRDefault="00EA5EA9" w:rsidP="0025566E">
            <w:pPr>
              <w:autoSpaceDE w:val="0"/>
              <w:autoSpaceDN w:val="0"/>
              <w:adjustRightInd w:val="0"/>
              <w:jc w:val="center"/>
              <w:rPr>
                <w:rFonts w:ascii="ＭＳ 明朝" w:hAnsi="ＭＳ 明朝" w:cs="ＭＳ 明朝"/>
                <w:color w:val="000000"/>
                <w:kern w:val="0"/>
                <w:sz w:val="24"/>
              </w:rPr>
            </w:pPr>
            <w:r w:rsidRPr="00742528">
              <w:rPr>
                <w:rFonts w:ascii="ＭＳ 明朝" w:hAnsi="ＭＳ 明朝" w:cs="ＭＳ 明朝" w:hint="eastAsia"/>
                <w:color w:val="000000"/>
                <w:kern w:val="0"/>
                <w:sz w:val="24"/>
              </w:rPr>
              <w:t>コスト削減額</w:t>
            </w:r>
          </w:p>
        </w:tc>
        <w:tc>
          <w:tcPr>
            <w:tcW w:w="5245" w:type="dxa"/>
            <w:shd w:val="clear" w:color="auto" w:fill="auto"/>
          </w:tcPr>
          <w:p w14:paraId="4554249E" w14:textId="77777777" w:rsidR="00EA5EA9" w:rsidRPr="00742528" w:rsidRDefault="00EA5EA9" w:rsidP="0025566E">
            <w:pPr>
              <w:autoSpaceDE w:val="0"/>
              <w:autoSpaceDN w:val="0"/>
              <w:adjustRightInd w:val="0"/>
              <w:jc w:val="center"/>
              <w:rPr>
                <w:rFonts w:ascii="ＭＳ 明朝" w:hAnsi="ＭＳ 明朝" w:cs="ＭＳ 明朝"/>
                <w:color w:val="000000"/>
                <w:kern w:val="0"/>
                <w:sz w:val="24"/>
              </w:rPr>
            </w:pPr>
            <w:r w:rsidRPr="00742528">
              <w:rPr>
                <w:rFonts w:ascii="ＭＳ 明朝" w:hAnsi="ＭＳ 明朝" w:cs="ＭＳ 明朝" w:hint="eastAsia"/>
                <w:color w:val="000000"/>
                <w:kern w:val="0"/>
                <w:sz w:val="24"/>
              </w:rPr>
              <w:t>１機あたり ○○○円</w:t>
            </w:r>
          </w:p>
        </w:tc>
      </w:tr>
      <w:tr w:rsidR="00EA5EA9" w:rsidRPr="00742528" w14:paraId="0B2D78CF" w14:textId="77777777" w:rsidTr="00373AF0">
        <w:tc>
          <w:tcPr>
            <w:tcW w:w="2693" w:type="dxa"/>
            <w:shd w:val="clear" w:color="auto" w:fill="auto"/>
          </w:tcPr>
          <w:p w14:paraId="4F87681F" w14:textId="77777777" w:rsidR="00EA5EA9" w:rsidRPr="00742528" w:rsidRDefault="00EA5EA9" w:rsidP="0025566E">
            <w:pPr>
              <w:autoSpaceDE w:val="0"/>
              <w:autoSpaceDN w:val="0"/>
              <w:adjustRightInd w:val="0"/>
              <w:jc w:val="center"/>
              <w:rPr>
                <w:rFonts w:ascii="ＭＳ 明朝" w:hAnsi="ＭＳ 明朝" w:cs="ＭＳ 明朝"/>
                <w:color w:val="000000"/>
                <w:kern w:val="0"/>
                <w:sz w:val="24"/>
              </w:rPr>
            </w:pPr>
            <w:r w:rsidRPr="00742528">
              <w:rPr>
                <w:rFonts w:ascii="ＭＳ 明朝" w:hAnsi="ＭＳ 明朝" w:cs="ＭＳ 明朝" w:hint="eastAsia"/>
                <w:color w:val="000000"/>
                <w:kern w:val="0"/>
                <w:sz w:val="24"/>
              </w:rPr>
              <w:t>インセンティブ料</w:t>
            </w:r>
          </w:p>
        </w:tc>
        <w:tc>
          <w:tcPr>
            <w:tcW w:w="5245" w:type="dxa"/>
            <w:shd w:val="clear" w:color="auto" w:fill="auto"/>
          </w:tcPr>
          <w:p w14:paraId="18B24C80" w14:textId="77777777" w:rsidR="00EA5EA9" w:rsidRPr="00742528" w:rsidRDefault="00EA5EA9" w:rsidP="00373AF0">
            <w:pPr>
              <w:autoSpaceDE w:val="0"/>
              <w:autoSpaceDN w:val="0"/>
              <w:adjustRightInd w:val="0"/>
              <w:ind w:left="240" w:hangingChars="100" w:hanging="240"/>
              <w:jc w:val="left"/>
              <w:rPr>
                <w:rFonts w:ascii="ＭＳ 明朝" w:hAnsi="ＭＳ 明朝" w:cs="ＭＳ 明朝"/>
                <w:color w:val="000000"/>
                <w:kern w:val="0"/>
                <w:sz w:val="24"/>
              </w:rPr>
            </w:pPr>
            <w:r w:rsidRPr="00742528">
              <w:rPr>
                <w:rFonts w:ascii="ＭＳ 明朝" w:hAnsi="ＭＳ 明朝" w:cs="ＭＳ 明朝" w:hint="eastAsia"/>
                <w:color w:val="000000"/>
                <w:kern w:val="0"/>
                <w:sz w:val="24"/>
              </w:rPr>
              <w:t>インセンティブ契約制度に関する特約条項第６条第４項の規定により、契約金額に含まれるインセンティブ料なし。</w:t>
            </w:r>
          </w:p>
        </w:tc>
      </w:tr>
      <w:tr w:rsidR="00EA5EA9" w:rsidRPr="00742528" w14:paraId="41F8637E" w14:textId="77777777" w:rsidTr="00373AF0">
        <w:tc>
          <w:tcPr>
            <w:tcW w:w="2693" w:type="dxa"/>
            <w:shd w:val="clear" w:color="auto" w:fill="auto"/>
          </w:tcPr>
          <w:p w14:paraId="6A805A6A" w14:textId="77777777" w:rsidR="00EA5EA9" w:rsidRPr="00742528" w:rsidRDefault="00EA5EA9" w:rsidP="0025566E">
            <w:pPr>
              <w:autoSpaceDE w:val="0"/>
              <w:autoSpaceDN w:val="0"/>
              <w:adjustRightInd w:val="0"/>
              <w:jc w:val="center"/>
              <w:rPr>
                <w:rFonts w:ascii="ＭＳ 明朝" w:hAnsi="ＭＳ 明朝" w:cs="ＭＳ 明朝"/>
                <w:color w:val="000000"/>
                <w:kern w:val="0"/>
                <w:sz w:val="24"/>
              </w:rPr>
            </w:pPr>
            <w:r w:rsidRPr="00742528">
              <w:rPr>
                <w:rFonts w:ascii="ＭＳ 明朝" w:hAnsi="ＭＳ 明朝" w:cs="ＭＳ 明朝" w:hint="eastAsia"/>
                <w:color w:val="000000"/>
                <w:kern w:val="0"/>
                <w:sz w:val="24"/>
              </w:rPr>
              <w:t>適用方式</w:t>
            </w:r>
          </w:p>
        </w:tc>
        <w:tc>
          <w:tcPr>
            <w:tcW w:w="5245" w:type="dxa"/>
            <w:shd w:val="clear" w:color="auto" w:fill="auto"/>
          </w:tcPr>
          <w:p w14:paraId="59197DB5" w14:textId="77777777" w:rsidR="00EA5EA9" w:rsidRPr="00742528" w:rsidRDefault="00EA5EA9" w:rsidP="0025566E">
            <w:pPr>
              <w:autoSpaceDE w:val="0"/>
              <w:autoSpaceDN w:val="0"/>
              <w:adjustRightInd w:val="0"/>
              <w:jc w:val="center"/>
              <w:rPr>
                <w:rFonts w:ascii="ＭＳ 明朝" w:hAnsi="ＭＳ 明朝" w:cs="ＭＳ 明朝"/>
                <w:color w:val="000000"/>
                <w:kern w:val="0"/>
                <w:sz w:val="24"/>
              </w:rPr>
            </w:pPr>
            <w:r w:rsidRPr="00742528">
              <w:rPr>
                <w:rFonts w:ascii="ＭＳ 明朝" w:hAnsi="ＭＳ 明朝" w:cs="ＭＳ 明朝" w:hint="eastAsia"/>
                <w:color w:val="000000"/>
                <w:kern w:val="0"/>
                <w:sz w:val="24"/>
              </w:rPr>
              <w:t>原価改善提案方式（コスト削減額確約型）</w:t>
            </w:r>
          </w:p>
        </w:tc>
      </w:tr>
    </w:tbl>
    <w:p w14:paraId="710DB156" w14:textId="77777777" w:rsidR="00EA5EA9" w:rsidRPr="00742528" w:rsidRDefault="00373AF0" w:rsidP="0025566E">
      <w:pPr>
        <w:autoSpaceDE w:val="0"/>
        <w:autoSpaceDN w:val="0"/>
        <w:adjustRightInd w:val="0"/>
        <w:ind w:left="240" w:hangingChars="100" w:hanging="240"/>
        <w:jc w:val="left"/>
        <w:rPr>
          <w:rFonts w:ascii="ＭＳ 明朝" w:hAnsi="ＭＳ 明朝" w:cs="ＭＳ 明朝"/>
          <w:color w:val="000000"/>
          <w:kern w:val="0"/>
          <w:sz w:val="24"/>
        </w:rPr>
      </w:pPr>
      <w:r>
        <w:rPr>
          <w:rFonts w:ascii="ＭＳ 明朝" w:hAnsi="ＭＳ 明朝" w:cs="ＭＳ 明朝" w:hint="eastAsia"/>
          <w:color w:val="000000"/>
          <w:kern w:val="0"/>
          <w:sz w:val="24"/>
        </w:rPr>
        <w:t xml:space="preserve"> </w:t>
      </w:r>
      <w:r>
        <w:rPr>
          <w:rFonts w:ascii="ＭＳ 明朝" w:hAnsi="ＭＳ 明朝" w:cs="ＭＳ 明朝"/>
          <w:color w:val="000000"/>
          <w:kern w:val="0"/>
          <w:sz w:val="24"/>
        </w:rPr>
        <w:t xml:space="preserve">      </w:t>
      </w:r>
      <w:r w:rsidR="00EA5EA9" w:rsidRPr="00742528">
        <w:rPr>
          <w:rFonts w:ascii="ＭＳ 明朝" w:hAnsi="ＭＳ 明朝" w:cs="ＭＳ 明朝" w:hint="eastAsia"/>
          <w:color w:val="000000"/>
          <w:kern w:val="0"/>
          <w:sz w:val="24"/>
        </w:rPr>
        <w:t>※ 不要な文字は抹消して使用する。</w:t>
      </w:r>
    </w:p>
    <w:p w14:paraId="355924E8" w14:textId="77777777" w:rsidR="00582AA9" w:rsidRPr="00545BF3" w:rsidRDefault="00582AA9" w:rsidP="00583D62">
      <w:pPr>
        <w:jc w:val="right"/>
        <w:rPr>
          <w:rFonts w:ascii="ＭＳ 明朝" w:hAnsi="ＭＳ 明朝"/>
          <w:sz w:val="24"/>
        </w:rPr>
      </w:pPr>
      <w:r w:rsidRPr="00742528">
        <w:rPr>
          <w:rFonts w:ascii="ＭＳ 明朝" w:hAnsi="ＭＳ 明朝" w:hint="eastAsia"/>
          <w:color w:val="000000"/>
          <w:sz w:val="24"/>
        </w:rPr>
        <w:lastRenderedPageBreak/>
        <w:t>付録</w:t>
      </w:r>
      <w:r w:rsidRPr="00545BF3">
        <w:rPr>
          <w:rFonts w:ascii="ＭＳ 明朝" w:hAnsi="ＭＳ 明朝" w:hint="eastAsia"/>
          <w:sz w:val="24"/>
        </w:rPr>
        <w:t>第</w:t>
      </w:r>
      <w:r w:rsidR="008F1608" w:rsidRPr="00545BF3">
        <w:rPr>
          <w:rFonts w:ascii="ＭＳ 明朝" w:hAnsi="ＭＳ 明朝" w:hint="eastAsia"/>
          <w:sz w:val="24"/>
        </w:rPr>
        <w:t>３</w:t>
      </w:r>
      <w:r w:rsidR="00481442" w:rsidRPr="00545BF3">
        <w:rPr>
          <w:rFonts w:ascii="ＭＳ 明朝" w:hAnsi="ＭＳ 明朝" w:hint="eastAsia"/>
          <w:sz w:val="24"/>
        </w:rPr>
        <w:t>５</w:t>
      </w:r>
    </w:p>
    <w:p w14:paraId="37E9AB14" w14:textId="77777777" w:rsidR="005B73F2" w:rsidRPr="00742528" w:rsidRDefault="005B73F2" w:rsidP="00583D62">
      <w:pPr>
        <w:jc w:val="right"/>
        <w:rPr>
          <w:rFonts w:ascii="ＭＳ 明朝" w:hAnsi="ＭＳ 明朝"/>
          <w:color w:val="000000"/>
          <w:sz w:val="24"/>
        </w:rPr>
      </w:pPr>
    </w:p>
    <w:p w14:paraId="1A54ED18" w14:textId="77777777" w:rsidR="00582AA9" w:rsidRPr="00742528" w:rsidRDefault="0032015C" w:rsidP="00583D62">
      <w:pPr>
        <w:autoSpaceDE w:val="0"/>
        <w:autoSpaceDN w:val="0"/>
        <w:adjustRightInd w:val="0"/>
        <w:ind w:left="240" w:hangingChars="100" w:hanging="240"/>
        <w:jc w:val="center"/>
        <w:rPr>
          <w:rFonts w:ascii="ＭＳ 明朝" w:hAnsi="ＭＳ 明朝" w:cs="ＭＳ 明朝"/>
          <w:color w:val="000000"/>
          <w:kern w:val="0"/>
          <w:sz w:val="24"/>
        </w:rPr>
      </w:pPr>
      <w:r w:rsidRPr="00742528">
        <w:rPr>
          <w:rFonts w:ascii="ＭＳ 明朝" w:hAnsi="ＭＳ 明朝" w:cs="ＭＳ 明朝" w:hint="eastAsia"/>
          <w:color w:val="000000"/>
          <w:kern w:val="0"/>
          <w:sz w:val="24"/>
        </w:rPr>
        <w:t>インセンティブ</w:t>
      </w:r>
      <w:r w:rsidR="00FF16E8" w:rsidRPr="00742528">
        <w:rPr>
          <w:rFonts w:ascii="ＭＳ 明朝" w:hAnsi="ＭＳ 明朝" w:cs="ＭＳ 明朝" w:hint="eastAsia"/>
          <w:color w:val="000000"/>
          <w:kern w:val="0"/>
          <w:sz w:val="24"/>
        </w:rPr>
        <w:t>制度</w:t>
      </w:r>
      <w:r w:rsidRPr="00742528">
        <w:rPr>
          <w:rFonts w:ascii="ＭＳ 明朝" w:hAnsi="ＭＳ 明朝" w:cs="ＭＳ 明朝" w:hint="eastAsia"/>
          <w:color w:val="000000"/>
          <w:kern w:val="0"/>
          <w:sz w:val="24"/>
        </w:rPr>
        <w:t>の適用を受ける契約</w:t>
      </w:r>
      <w:r w:rsidR="00FF16E8" w:rsidRPr="00742528">
        <w:rPr>
          <w:rFonts w:ascii="ＭＳ 明朝" w:hAnsi="ＭＳ 明朝" w:cs="ＭＳ 明朝" w:hint="eastAsia"/>
          <w:color w:val="000000"/>
          <w:kern w:val="0"/>
          <w:sz w:val="24"/>
        </w:rPr>
        <w:t>に関する特約条項</w:t>
      </w:r>
      <w:r w:rsidR="00582AA9" w:rsidRPr="00742528">
        <w:rPr>
          <w:rFonts w:ascii="ＭＳ 明朝" w:hAnsi="ＭＳ 明朝" w:cs="ＭＳ 明朝" w:hint="eastAsia"/>
          <w:color w:val="000000"/>
          <w:kern w:val="0"/>
          <w:sz w:val="24"/>
        </w:rPr>
        <w:t>（第３０号）</w:t>
      </w:r>
    </w:p>
    <w:p w14:paraId="4718687E" w14:textId="77777777" w:rsidR="00582AA9" w:rsidRPr="00742528" w:rsidRDefault="00582AA9" w:rsidP="00583D62">
      <w:pPr>
        <w:autoSpaceDE w:val="0"/>
        <w:autoSpaceDN w:val="0"/>
        <w:adjustRightInd w:val="0"/>
        <w:ind w:left="240" w:hangingChars="100" w:hanging="240"/>
        <w:jc w:val="center"/>
        <w:rPr>
          <w:rFonts w:ascii="ＭＳ 明朝" w:hAnsi="ＭＳ 明朝"/>
          <w:color w:val="000000"/>
          <w:sz w:val="24"/>
        </w:rPr>
      </w:pPr>
      <w:r w:rsidRPr="00742528">
        <w:rPr>
          <w:rFonts w:ascii="ＭＳ 明朝" w:hAnsi="ＭＳ 明朝" w:cs="ＭＳ 明朝" w:hint="eastAsia"/>
          <w:color w:val="000000"/>
          <w:kern w:val="0"/>
          <w:sz w:val="24"/>
        </w:rPr>
        <w:t>（価格削減確認書による価格削減額を保証する契約に適用する特約条項）</w:t>
      </w:r>
    </w:p>
    <w:p w14:paraId="0E6D7B26" w14:textId="77777777" w:rsidR="00582AA9" w:rsidRPr="00742528" w:rsidRDefault="00582AA9" w:rsidP="00583D62">
      <w:pPr>
        <w:jc w:val="left"/>
        <w:rPr>
          <w:rFonts w:ascii="ＭＳ 明朝" w:hAnsi="ＭＳ 明朝"/>
          <w:color w:val="000000"/>
          <w:sz w:val="16"/>
          <w:szCs w:val="16"/>
        </w:rPr>
      </w:pPr>
    </w:p>
    <w:p w14:paraId="191A1E53" w14:textId="77777777" w:rsidR="00582AA9" w:rsidRPr="00742528" w:rsidRDefault="00582AA9" w:rsidP="00583D62">
      <w:pPr>
        <w:autoSpaceDE w:val="0"/>
        <w:autoSpaceDN w:val="0"/>
        <w:adjustRightInd w:val="0"/>
        <w:ind w:firstLineChars="100" w:firstLine="240"/>
        <w:jc w:val="left"/>
        <w:rPr>
          <w:rFonts w:ascii="ＭＳ 明朝" w:hAnsi="ＭＳ 明朝" w:cs="ＭＳ 明朝"/>
          <w:color w:val="000000"/>
          <w:kern w:val="0"/>
          <w:sz w:val="24"/>
        </w:rPr>
      </w:pPr>
      <w:r w:rsidRPr="00742528">
        <w:rPr>
          <w:rFonts w:ascii="ＭＳ 明朝" w:hAnsi="ＭＳ 明朝" w:cs="ＭＳ 明朝" w:hint="eastAsia"/>
          <w:color w:val="000000"/>
          <w:kern w:val="0"/>
          <w:sz w:val="24"/>
        </w:rPr>
        <w:t>（価格削減額及び価格削減インセンティブ料率の保証）</w:t>
      </w:r>
    </w:p>
    <w:p w14:paraId="1A0A0E80" w14:textId="77777777" w:rsidR="00582AA9" w:rsidRPr="00742528" w:rsidRDefault="00582AA9" w:rsidP="00583D62">
      <w:pPr>
        <w:autoSpaceDE w:val="0"/>
        <w:autoSpaceDN w:val="0"/>
        <w:adjustRightInd w:val="0"/>
        <w:ind w:left="240" w:hangingChars="100" w:hanging="240"/>
        <w:jc w:val="left"/>
        <w:rPr>
          <w:rFonts w:ascii="ＭＳ 明朝" w:hAnsi="ＭＳ 明朝" w:cs="ＭＳ 明朝"/>
          <w:color w:val="000000"/>
          <w:kern w:val="0"/>
          <w:sz w:val="24"/>
        </w:rPr>
      </w:pPr>
      <w:r w:rsidRPr="00742528">
        <w:rPr>
          <w:rFonts w:ascii="ＭＳ 明朝" w:hAnsi="ＭＳ 明朝" w:cs="ＭＳ 明朝" w:hint="eastAsia"/>
          <w:color w:val="000000"/>
          <w:kern w:val="0"/>
          <w:sz w:val="24"/>
        </w:rPr>
        <w:t>第１条　乙は、価格削減確認書が適用される期間中において、甲がこの契約と同種の装備品等又は役務を調達するときは、この契約の締結に先立って甲に提出した価格削減確認書に規定する価格削減額を計算価格算定の基礎とした契約金額で、当該調達に係る契約を履行することを約定する。</w:t>
      </w:r>
    </w:p>
    <w:p w14:paraId="0EDB0EC2" w14:textId="77777777" w:rsidR="00582AA9" w:rsidRPr="00742528" w:rsidRDefault="00582AA9" w:rsidP="00583D62">
      <w:pPr>
        <w:autoSpaceDE w:val="0"/>
        <w:autoSpaceDN w:val="0"/>
        <w:adjustRightInd w:val="0"/>
        <w:ind w:firstLineChars="100" w:firstLine="240"/>
        <w:jc w:val="left"/>
        <w:rPr>
          <w:rFonts w:ascii="ＭＳ 明朝" w:hAnsi="ＭＳ 明朝" w:cs="ＭＳ 明朝"/>
          <w:color w:val="000000"/>
          <w:kern w:val="0"/>
          <w:sz w:val="24"/>
        </w:rPr>
      </w:pPr>
      <w:r w:rsidRPr="00742528">
        <w:rPr>
          <w:rFonts w:ascii="ＭＳ 明朝" w:hAnsi="ＭＳ 明朝" w:cs="ＭＳ 明朝" w:hint="eastAsia"/>
          <w:color w:val="000000"/>
          <w:kern w:val="0"/>
          <w:sz w:val="24"/>
        </w:rPr>
        <w:t>（契約金額に含まれる価格削減インセンティブ料等）</w:t>
      </w:r>
    </w:p>
    <w:p w14:paraId="04D1DC2E" w14:textId="77777777" w:rsidR="00583D62" w:rsidRDefault="00582AA9" w:rsidP="00583D62">
      <w:pPr>
        <w:autoSpaceDE w:val="0"/>
        <w:autoSpaceDN w:val="0"/>
        <w:adjustRightInd w:val="0"/>
        <w:ind w:left="240" w:hangingChars="100" w:hanging="240"/>
        <w:jc w:val="left"/>
        <w:rPr>
          <w:rFonts w:ascii="ＭＳ 明朝" w:hAnsi="ＭＳ 明朝" w:cs="ＭＳ 明朝"/>
          <w:color w:val="000000"/>
          <w:kern w:val="0"/>
          <w:sz w:val="24"/>
        </w:rPr>
      </w:pPr>
      <w:r w:rsidRPr="00742528">
        <w:rPr>
          <w:rFonts w:ascii="ＭＳ 明朝" w:hAnsi="ＭＳ 明朝" w:cs="ＭＳ 明朝" w:hint="eastAsia"/>
          <w:color w:val="000000"/>
          <w:kern w:val="0"/>
          <w:sz w:val="24"/>
        </w:rPr>
        <w:t>第２条　この契約は、インセンティブ契約制度に関する特約条項に基づき、同契約制度の適用を受ける契約として取り扱う。</w:t>
      </w:r>
    </w:p>
    <w:p w14:paraId="01F890EE" w14:textId="77777777" w:rsidR="00582AA9" w:rsidRPr="00742528" w:rsidRDefault="00582AA9" w:rsidP="00583D62">
      <w:pPr>
        <w:autoSpaceDE w:val="0"/>
        <w:autoSpaceDN w:val="0"/>
        <w:adjustRightInd w:val="0"/>
        <w:ind w:left="240" w:hangingChars="100" w:hanging="240"/>
        <w:jc w:val="left"/>
        <w:rPr>
          <w:rFonts w:ascii="ＭＳ 明朝" w:hAnsi="ＭＳ 明朝" w:cs="ＭＳ 明朝"/>
          <w:color w:val="000000"/>
          <w:kern w:val="0"/>
          <w:sz w:val="24"/>
        </w:rPr>
      </w:pPr>
      <w:r w:rsidRPr="00742528">
        <w:rPr>
          <w:rFonts w:ascii="ＭＳ 明朝" w:hAnsi="ＭＳ 明朝" w:cs="ＭＳ 明朝" w:hint="eastAsia"/>
          <w:color w:val="000000"/>
          <w:kern w:val="0"/>
          <w:sz w:val="24"/>
        </w:rPr>
        <w:t>２  この契約に関し、インセンティブ契約制度に基づく価格削減額及び契約金額に含まれる価格削減インセンティブ料は、次の表のとおりとする。</w:t>
      </w:r>
    </w:p>
    <w:p w14:paraId="37DCA120" w14:textId="77777777" w:rsidR="00582AA9" w:rsidRPr="00742528" w:rsidRDefault="00582AA9" w:rsidP="00583D62">
      <w:pPr>
        <w:autoSpaceDE w:val="0"/>
        <w:autoSpaceDN w:val="0"/>
        <w:adjustRightInd w:val="0"/>
        <w:ind w:leftChars="100" w:left="210"/>
        <w:jc w:val="left"/>
        <w:rPr>
          <w:rFonts w:ascii="ＭＳ 明朝" w:hAnsi="ＭＳ 明朝"/>
          <w:color w:val="000000"/>
          <w:sz w:val="16"/>
          <w:szCs w:val="1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4606"/>
      </w:tblGrid>
      <w:tr w:rsidR="00650D1C" w:rsidRPr="00742528" w14:paraId="41A906E9" w14:textId="77777777" w:rsidTr="00583D62">
        <w:trPr>
          <w:trHeight w:val="337"/>
          <w:jc w:val="center"/>
        </w:trPr>
        <w:tc>
          <w:tcPr>
            <w:tcW w:w="3190" w:type="dxa"/>
            <w:tcBorders>
              <w:right w:val="double" w:sz="4" w:space="0" w:color="auto"/>
            </w:tcBorders>
            <w:shd w:val="clear" w:color="auto" w:fill="auto"/>
          </w:tcPr>
          <w:p w14:paraId="261E17FA" w14:textId="77777777" w:rsidR="00582AA9" w:rsidRPr="00742528" w:rsidRDefault="00582AA9" w:rsidP="00583D62">
            <w:pPr>
              <w:jc w:val="center"/>
              <w:rPr>
                <w:rFonts w:ascii="ＭＳ 明朝" w:hAnsi="ＭＳ 明朝"/>
                <w:color w:val="000000"/>
                <w:sz w:val="24"/>
              </w:rPr>
            </w:pPr>
            <w:r w:rsidRPr="00742528">
              <w:rPr>
                <w:rFonts w:ascii="ＭＳ 明朝" w:hAnsi="ＭＳ 明朝" w:hint="eastAsia"/>
                <w:color w:val="000000"/>
                <w:sz w:val="24"/>
              </w:rPr>
              <w:t>価格削減額</w:t>
            </w:r>
          </w:p>
        </w:tc>
        <w:tc>
          <w:tcPr>
            <w:tcW w:w="4606" w:type="dxa"/>
            <w:tcBorders>
              <w:left w:val="double" w:sz="4" w:space="0" w:color="auto"/>
            </w:tcBorders>
            <w:shd w:val="clear" w:color="auto" w:fill="auto"/>
          </w:tcPr>
          <w:p w14:paraId="6B8AAA02" w14:textId="77777777" w:rsidR="00582AA9" w:rsidRPr="00742528" w:rsidRDefault="00582AA9" w:rsidP="00583D62">
            <w:pPr>
              <w:rPr>
                <w:rFonts w:ascii="ＭＳ 明朝" w:hAnsi="ＭＳ 明朝"/>
                <w:color w:val="000000"/>
                <w:sz w:val="24"/>
              </w:rPr>
            </w:pPr>
          </w:p>
        </w:tc>
      </w:tr>
      <w:tr w:rsidR="00650D1C" w:rsidRPr="00742528" w14:paraId="4768F08D" w14:textId="77777777" w:rsidTr="00583D62">
        <w:trPr>
          <w:trHeight w:val="403"/>
          <w:jc w:val="center"/>
        </w:trPr>
        <w:tc>
          <w:tcPr>
            <w:tcW w:w="3190" w:type="dxa"/>
            <w:tcBorders>
              <w:right w:val="double" w:sz="4" w:space="0" w:color="auto"/>
            </w:tcBorders>
            <w:shd w:val="clear" w:color="auto" w:fill="auto"/>
          </w:tcPr>
          <w:p w14:paraId="0C7AFFF9" w14:textId="77777777" w:rsidR="00582AA9" w:rsidRPr="00742528" w:rsidRDefault="00582AA9" w:rsidP="00583D62">
            <w:pPr>
              <w:jc w:val="center"/>
              <w:rPr>
                <w:rFonts w:ascii="ＭＳ 明朝" w:hAnsi="ＭＳ 明朝"/>
                <w:color w:val="000000"/>
                <w:sz w:val="24"/>
              </w:rPr>
            </w:pPr>
            <w:r w:rsidRPr="00742528">
              <w:rPr>
                <w:rFonts w:ascii="ＭＳ 明朝" w:hAnsi="ＭＳ 明朝" w:hint="eastAsia"/>
                <w:color w:val="000000"/>
                <w:sz w:val="24"/>
              </w:rPr>
              <w:t>価格削減インセンティブ料</w:t>
            </w:r>
          </w:p>
        </w:tc>
        <w:tc>
          <w:tcPr>
            <w:tcW w:w="4606" w:type="dxa"/>
            <w:tcBorders>
              <w:left w:val="double" w:sz="4" w:space="0" w:color="auto"/>
            </w:tcBorders>
            <w:shd w:val="clear" w:color="auto" w:fill="auto"/>
          </w:tcPr>
          <w:p w14:paraId="65BAB970" w14:textId="77777777" w:rsidR="00582AA9" w:rsidRPr="00742528" w:rsidRDefault="00582AA9" w:rsidP="00583D62">
            <w:pPr>
              <w:rPr>
                <w:rFonts w:ascii="ＭＳ 明朝" w:hAnsi="ＭＳ 明朝"/>
                <w:color w:val="000000"/>
                <w:sz w:val="24"/>
              </w:rPr>
            </w:pPr>
          </w:p>
        </w:tc>
      </w:tr>
    </w:tbl>
    <w:p w14:paraId="1FE13C86" w14:textId="77777777" w:rsidR="00582AA9" w:rsidRPr="00742528" w:rsidRDefault="00582AA9" w:rsidP="00583D62">
      <w:pPr>
        <w:ind w:firstLineChars="100" w:firstLine="240"/>
        <w:jc w:val="left"/>
        <w:rPr>
          <w:rFonts w:ascii="ＭＳ 明朝" w:hAnsi="ＭＳ 明朝"/>
          <w:color w:val="000000"/>
          <w:sz w:val="24"/>
        </w:rPr>
      </w:pPr>
    </w:p>
    <w:p w14:paraId="1EDB985B" w14:textId="77777777" w:rsidR="00582AA9" w:rsidRPr="00742528" w:rsidRDefault="00582AA9" w:rsidP="00583D62">
      <w:pPr>
        <w:ind w:firstLineChars="100" w:firstLine="240"/>
        <w:jc w:val="left"/>
        <w:rPr>
          <w:rFonts w:ascii="ＭＳ 明朝" w:hAnsi="ＭＳ 明朝"/>
          <w:color w:val="000000"/>
          <w:sz w:val="24"/>
        </w:rPr>
      </w:pPr>
      <w:r w:rsidRPr="00742528">
        <w:rPr>
          <w:rFonts w:ascii="ＭＳ 明朝" w:hAnsi="ＭＳ 明朝" w:hint="eastAsia"/>
          <w:color w:val="000000"/>
          <w:sz w:val="24"/>
        </w:rPr>
        <w:t>（インセンティブ契約制度についての細部事項）</w:t>
      </w:r>
    </w:p>
    <w:p w14:paraId="69708CF5" w14:textId="77777777" w:rsidR="00582AA9" w:rsidRPr="00742528" w:rsidRDefault="00582AA9" w:rsidP="00583D62">
      <w:pPr>
        <w:autoSpaceDE w:val="0"/>
        <w:autoSpaceDN w:val="0"/>
        <w:adjustRightInd w:val="0"/>
        <w:ind w:left="240" w:hangingChars="100" w:hanging="240"/>
        <w:jc w:val="left"/>
        <w:rPr>
          <w:rFonts w:ascii="ＭＳ 明朝" w:hAnsi="ＭＳ 明朝"/>
          <w:color w:val="000000"/>
          <w:sz w:val="24"/>
        </w:rPr>
      </w:pPr>
      <w:r w:rsidRPr="00742528">
        <w:rPr>
          <w:rFonts w:ascii="ＭＳ 明朝" w:hAnsi="ＭＳ 明朝" w:cs="ＭＳ 明朝" w:hint="eastAsia"/>
          <w:color w:val="000000"/>
          <w:kern w:val="0"/>
          <w:sz w:val="24"/>
        </w:rPr>
        <w:t>第３条 この契約が適用を受けるインセンティブ契約制度に関し、前条に規定のほか細部事項は、インセンティブ契約制度に関する特約条項の規定による</w:t>
      </w:r>
    </w:p>
    <w:p w14:paraId="1DDC9229" w14:textId="77777777" w:rsidR="00582AA9" w:rsidRPr="00742528" w:rsidRDefault="00582AA9" w:rsidP="00583D62">
      <w:pPr>
        <w:jc w:val="left"/>
        <w:rPr>
          <w:rFonts w:ascii="ＭＳ 明朝" w:hAnsi="ＭＳ 明朝"/>
          <w:color w:val="000000"/>
          <w:sz w:val="24"/>
        </w:rPr>
      </w:pPr>
      <w:r w:rsidRPr="00742528">
        <w:rPr>
          <w:rFonts w:ascii="ＭＳ 明朝" w:hAnsi="ＭＳ 明朝" w:hint="eastAsia"/>
          <w:color w:val="000000"/>
          <w:sz w:val="24"/>
        </w:rPr>
        <w:t>【インセンティブ料及び適用方式の記載例】</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90"/>
        <w:gridCol w:w="4606"/>
      </w:tblGrid>
      <w:tr w:rsidR="00650D1C" w:rsidRPr="00742528" w14:paraId="610020CB" w14:textId="77777777" w:rsidTr="00583D62">
        <w:trPr>
          <w:trHeight w:val="383"/>
          <w:jc w:val="center"/>
        </w:trPr>
        <w:tc>
          <w:tcPr>
            <w:tcW w:w="3190" w:type="dxa"/>
            <w:tcBorders>
              <w:right w:val="double" w:sz="4" w:space="0" w:color="auto"/>
            </w:tcBorders>
            <w:shd w:val="clear" w:color="auto" w:fill="auto"/>
          </w:tcPr>
          <w:p w14:paraId="31DFEBBD" w14:textId="77777777" w:rsidR="00582AA9" w:rsidRPr="00742528" w:rsidRDefault="00582AA9" w:rsidP="00583D62">
            <w:pPr>
              <w:jc w:val="center"/>
              <w:rPr>
                <w:rFonts w:ascii="ＭＳ 明朝" w:hAnsi="ＭＳ 明朝"/>
                <w:color w:val="000000"/>
                <w:sz w:val="24"/>
              </w:rPr>
            </w:pPr>
            <w:r w:rsidRPr="00742528">
              <w:rPr>
                <w:rFonts w:ascii="ＭＳ 明朝" w:hAnsi="ＭＳ 明朝" w:hint="eastAsia"/>
                <w:color w:val="000000"/>
                <w:sz w:val="24"/>
              </w:rPr>
              <w:t>価格削減額</w:t>
            </w:r>
          </w:p>
        </w:tc>
        <w:tc>
          <w:tcPr>
            <w:tcW w:w="4606" w:type="dxa"/>
            <w:tcBorders>
              <w:left w:val="double" w:sz="4" w:space="0" w:color="auto"/>
            </w:tcBorders>
            <w:shd w:val="clear" w:color="auto" w:fill="auto"/>
          </w:tcPr>
          <w:p w14:paraId="76637804" w14:textId="77777777" w:rsidR="00582AA9" w:rsidRPr="00742528" w:rsidRDefault="00582AA9" w:rsidP="00583D62">
            <w:pPr>
              <w:jc w:val="center"/>
              <w:rPr>
                <w:rFonts w:ascii="ＭＳ 明朝" w:hAnsi="ＭＳ 明朝"/>
                <w:color w:val="000000"/>
                <w:sz w:val="24"/>
              </w:rPr>
            </w:pPr>
            <w:r w:rsidRPr="00742528">
              <w:rPr>
                <w:rFonts w:ascii="ＭＳ 明朝" w:hAnsi="ＭＳ 明朝" w:hint="eastAsia"/>
                <w:color w:val="000000"/>
                <w:sz w:val="24"/>
              </w:rPr>
              <w:t>１機あたり　○○○円</w:t>
            </w:r>
          </w:p>
        </w:tc>
      </w:tr>
      <w:tr w:rsidR="00650D1C" w:rsidRPr="00742528" w14:paraId="25EBCA0B" w14:textId="77777777" w:rsidTr="00583D62">
        <w:trPr>
          <w:trHeight w:val="403"/>
          <w:jc w:val="center"/>
        </w:trPr>
        <w:tc>
          <w:tcPr>
            <w:tcW w:w="3190" w:type="dxa"/>
            <w:tcBorders>
              <w:right w:val="double" w:sz="4" w:space="0" w:color="auto"/>
            </w:tcBorders>
            <w:shd w:val="clear" w:color="auto" w:fill="auto"/>
          </w:tcPr>
          <w:p w14:paraId="5CF708F3" w14:textId="77777777" w:rsidR="00582AA9" w:rsidRPr="00742528" w:rsidRDefault="00582AA9" w:rsidP="00583D62">
            <w:pPr>
              <w:jc w:val="center"/>
              <w:rPr>
                <w:rFonts w:ascii="ＭＳ 明朝" w:hAnsi="ＭＳ 明朝"/>
                <w:color w:val="000000"/>
                <w:sz w:val="24"/>
              </w:rPr>
            </w:pPr>
            <w:r w:rsidRPr="00742528">
              <w:rPr>
                <w:rFonts w:ascii="ＭＳ 明朝" w:hAnsi="ＭＳ 明朝" w:hint="eastAsia"/>
                <w:color w:val="000000"/>
                <w:sz w:val="24"/>
              </w:rPr>
              <w:t>価格削減インセンティブ料</w:t>
            </w:r>
          </w:p>
        </w:tc>
        <w:tc>
          <w:tcPr>
            <w:tcW w:w="4606" w:type="dxa"/>
            <w:tcBorders>
              <w:left w:val="double" w:sz="4" w:space="0" w:color="auto"/>
            </w:tcBorders>
            <w:shd w:val="clear" w:color="auto" w:fill="auto"/>
          </w:tcPr>
          <w:p w14:paraId="0C1F4020" w14:textId="77777777" w:rsidR="00582AA9" w:rsidRPr="00742528" w:rsidRDefault="00582AA9" w:rsidP="00583D62">
            <w:pPr>
              <w:jc w:val="center"/>
              <w:rPr>
                <w:rFonts w:ascii="ＭＳ 明朝" w:hAnsi="ＭＳ 明朝"/>
                <w:color w:val="000000"/>
                <w:sz w:val="24"/>
              </w:rPr>
            </w:pPr>
            <w:r w:rsidRPr="00742528">
              <w:rPr>
                <w:rFonts w:ascii="ＭＳ 明朝" w:hAnsi="ＭＳ 明朝" w:hint="eastAsia"/>
                <w:color w:val="000000"/>
                <w:sz w:val="24"/>
              </w:rPr>
              <w:t>１機あたり　○○○円</w:t>
            </w:r>
          </w:p>
        </w:tc>
      </w:tr>
    </w:tbl>
    <w:p w14:paraId="61B2C73C" w14:textId="77777777" w:rsidR="00582AA9" w:rsidRPr="00742528" w:rsidRDefault="00582AA9" w:rsidP="00583D62">
      <w:pPr>
        <w:jc w:val="left"/>
        <w:rPr>
          <w:rFonts w:ascii="ＭＳ 明朝" w:hAnsi="ＭＳ 明朝"/>
          <w:color w:val="000000"/>
          <w:sz w:val="16"/>
          <w:szCs w:val="16"/>
        </w:rPr>
      </w:pPr>
    </w:p>
    <w:p w14:paraId="22922E54" w14:textId="77777777" w:rsidR="00582AA9" w:rsidRPr="00742528" w:rsidRDefault="00582AA9" w:rsidP="00583D62">
      <w:pPr>
        <w:jc w:val="left"/>
        <w:rPr>
          <w:rFonts w:ascii="ＭＳ 明朝" w:hAnsi="ＭＳ 明朝"/>
          <w:color w:val="000000"/>
          <w:sz w:val="24"/>
        </w:rPr>
      </w:pPr>
      <w:r w:rsidRPr="00742528">
        <w:rPr>
          <w:rFonts w:ascii="ＭＳ 明朝" w:hAnsi="ＭＳ 明朝" w:hint="eastAsia"/>
          <w:color w:val="000000"/>
          <w:sz w:val="24"/>
        </w:rPr>
        <w:t>※ 不要な文字は抹消して使用する。</w:t>
      </w:r>
    </w:p>
    <w:p w14:paraId="5D0804B6" w14:textId="77777777" w:rsidR="00583D62" w:rsidRDefault="00583D62" w:rsidP="0025566E">
      <w:pPr>
        <w:pStyle w:val="a3"/>
        <w:spacing w:line="240" w:lineRule="auto"/>
        <w:jc w:val="right"/>
        <w:rPr>
          <w:rFonts w:ascii="ＭＳ 明朝" w:eastAsia="ＭＳ 明朝" w:hAnsi="ＭＳ 明朝"/>
          <w:color w:val="000000"/>
          <w:spacing w:val="0"/>
          <w:sz w:val="24"/>
          <w:szCs w:val="24"/>
        </w:rPr>
      </w:pPr>
    </w:p>
    <w:p w14:paraId="17A99CCD" w14:textId="77777777" w:rsidR="00583D62" w:rsidRDefault="00583D62" w:rsidP="0025566E">
      <w:pPr>
        <w:pStyle w:val="a3"/>
        <w:spacing w:line="240" w:lineRule="auto"/>
        <w:jc w:val="right"/>
        <w:rPr>
          <w:rFonts w:ascii="ＭＳ 明朝" w:eastAsia="ＭＳ 明朝" w:hAnsi="ＭＳ 明朝"/>
          <w:color w:val="000000"/>
          <w:spacing w:val="0"/>
          <w:sz w:val="24"/>
          <w:szCs w:val="24"/>
        </w:rPr>
      </w:pPr>
    </w:p>
    <w:p w14:paraId="60F1206A" w14:textId="77777777" w:rsidR="00583D62" w:rsidRDefault="00583D62" w:rsidP="0025566E">
      <w:pPr>
        <w:pStyle w:val="a3"/>
        <w:spacing w:line="240" w:lineRule="auto"/>
        <w:jc w:val="right"/>
        <w:rPr>
          <w:rFonts w:ascii="ＭＳ 明朝" w:eastAsia="ＭＳ 明朝" w:hAnsi="ＭＳ 明朝"/>
          <w:color w:val="000000"/>
          <w:spacing w:val="0"/>
          <w:sz w:val="24"/>
          <w:szCs w:val="24"/>
        </w:rPr>
      </w:pPr>
    </w:p>
    <w:p w14:paraId="1D756856" w14:textId="77777777" w:rsidR="00583D62" w:rsidRDefault="00583D62" w:rsidP="0025566E">
      <w:pPr>
        <w:pStyle w:val="a3"/>
        <w:spacing w:line="240" w:lineRule="auto"/>
        <w:jc w:val="right"/>
        <w:rPr>
          <w:rFonts w:ascii="ＭＳ 明朝" w:eastAsia="ＭＳ 明朝" w:hAnsi="ＭＳ 明朝"/>
          <w:color w:val="000000"/>
          <w:spacing w:val="0"/>
          <w:sz w:val="24"/>
          <w:szCs w:val="24"/>
        </w:rPr>
      </w:pPr>
    </w:p>
    <w:p w14:paraId="3C307F50" w14:textId="77777777" w:rsidR="00583D62" w:rsidRDefault="00583D62" w:rsidP="0025566E">
      <w:pPr>
        <w:pStyle w:val="a3"/>
        <w:spacing w:line="240" w:lineRule="auto"/>
        <w:jc w:val="right"/>
        <w:rPr>
          <w:rFonts w:ascii="ＭＳ 明朝" w:eastAsia="ＭＳ 明朝" w:hAnsi="ＭＳ 明朝"/>
          <w:color w:val="000000"/>
          <w:spacing w:val="0"/>
          <w:sz w:val="24"/>
          <w:szCs w:val="24"/>
        </w:rPr>
      </w:pPr>
    </w:p>
    <w:p w14:paraId="2B90F243" w14:textId="77777777" w:rsidR="00583D62" w:rsidRDefault="00583D62" w:rsidP="0025566E">
      <w:pPr>
        <w:pStyle w:val="a3"/>
        <w:spacing w:line="240" w:lineRule="auto"/>
        <w:jc w:val="right"/>
        <w:rPr>
          <w:rFonts w:ascii="ＭＳ 明朝" w:eastAsia="ＭＳ 明朝" w:hAnsi="ＭＳ 明朝"/>
          <w:color w:val="000000"/>
          <w:spacing w:val="0"/>
          <w:sz w:val="24"/>
          <w:szCs w:val="24"/>
        </w:rPr>
      </w:pPr>
    </w:p>
    <w:p w14:paraId="72AAB1C7" w14:textId="77777777" w:rsidR="00583D62" w:rsidRDefault="00583D62" w:rsidP="0025566E">
      <w:pPr>
        <w:pStyle w:val="a3"/>
        <w:spacing w:line="240" w:lineRule="auto"/>
        <w:jc w:val="right"/>
        <w:rPr>
          <w:rFonts w:ascii="ＭＳ 明朝" w:eastAsia="ＭＳ 明朝" w:hAnsi="ＭＳ 明朝"/>
          <w:color w:val="000000"/>
          <w:spacing w:val="0"/>
          <w:sz w:val="24"/>
          <w:szCs w:val="24"/>
        </w:rPr>
      </w:pPr>
    </w:p>
    <w:p w14:paraId="19731D66" w14:textId="77777777" w:rsidR="00583D62" w:rsidRDefault="00583D62" w:rsidP="0025566E">
      <w:pPr>
        <w:pStyle w:val="a3"/>
        <w:spacing w:line="240" w:lineRule="auto"/>
        <w:jc w:val="right"/>
        <w:rPr>
          <w:rFonts w:ascii="ＭＳ 明朝" w:eastAsia="ＭＳ 明朝" w:hAnsi="ＭＳ 明朝"/>
          <w:color w:val="000000"/>
          <w:spacing w:val="0"/>
          <w:sz w:val="24"/>
          <w:szCs w:val="24"/>
        </w:rPr>
      </w:pPr>
    </w:p>
    <w:p w14:paraId="703BA081" w14:textId="77777777" w:rsidR="00583D62" w:rsidRDefault="00583D62" w:rsidP="0025566E">
      <w:pPr>
        <w:pStyle w:val="a3"/>
        <w:spacing w:line="240" w:lineRule="auto"/>
        <w:jc w:val="right"/>
        <w:rPr>
          <w:rFonts w:ascii="ＭＳ 明朝" w:eastAsia="ＭＳ 明朝" w:hAnsi="ＭＳ 明朝"/>
          <w:color w:val="000000"/>
          <w:spacing w:val="0"/>
          <w:sz w:val="24"/>
          <w:szCs w:val="24"/>
        </w:rPr>
      </w:pPr>
    </w:p>
    <w:p w14:paraId="3A895585" w14:textId="77777777" w:rsidR="00583D62" w:rsidRDefault="00583D62" w:rsidP="0025566E">
      <w:pPr>
        <w:pStyle w:val="a3"/>
        <w:spacing w:line="240" w:lineRule="auto"/>
        <w:jc w:val="right"/>
        <w:rPr>
          <w:rFonts w:ascii="ＭＳ 明朝" w:eastAsia="ＭＳ 明朝" w:hAnsi="ＭＳ 明朝"/>
          <w:color w:val="000000"/>
          <w:spacing w:val="0"/>
          <w:sz w:val="24"/>
          <w:szCs w:val="24"/>
        </w:rPr>
      </w:pPr>
    </w:p>
    <w:p w14:paraId="41A2B572" w14:textId="77777777" w:rsidR="00583D62" w:rsidRDefault="00583D62" w:rsidP="0025566E">
      <w:pPr>
        <w:pStyle w:val="a3"/>
        <w:spacing w:line="240" w:lineRule="auto"/>
        <w:jc w:val="right"/>
        <w:rPr>
          <w:rFonts w:ascii="ＭＳ 明朝" w:eastAsia="ＭＳ 明朝" w:hAnsi="ＭＳ 明朝"/>
          <w:color w:val="000000"/>
          <w:spacing w:val="0"/>
          <w:sz w:val="24"/>
          <w:szCs w:val="24"/>
        </w:rPr>
      </w:pPr>
    </w:p>
    <w:p w14:paraId="1A179FFF" w14:textId="77777777" w:rsidR="00583D62" w:rsidRDefault="00583D62" w:rsidP="0025566E">
      <w:pPr>
        <w:pStyle w:val="a3"/>
        <w:spacing w:line="240" w:lineRule="auto"/>
        <w:jc w:val="right"/>
        <w:rPr>
          <w:rFonts w:ascii="ＭＳ 明朝" w:eastAsia="ＭＳ 明朝" w:hAnsi="ＭＳ 明朝"/>
          <w:color w:val="000000"/>
          <w:spacing w:val="0"/>
          <w:sz w:val="24"/>
          <w:szCs w:val="24"/>
        </w:rPr>
      </w:pPr>
    </w:p>
    <w:p w14:paraId="1761BB5A" w14:textId="77777777" w:rsidR="00583D62" w:rsidRDefault="00583D62" w:rsidP="0025566E">
      <w:pPr>
        <w:pStyle w:val="a3"/>
        <w:spacing w:line="240" w:lineRule="auto"/>
        <w:jc w:val="right"/>
        <w:rPr>
          <w:rFonts w:ascii="ＭＳ 明朝" w:eastAsia="ＭＳ 明朝" w:hAnsi="ＭＳ 明朝"/>
          <w:color w:val="000000"/>
          <w:spacing w:val="0"/>
          <w:sz w:val="24"/>
          <w:szCs w:val="24"/>
        </w:rPr>
      </w:pPr>
    </w:p>
    <w:p w14:paraId="1B5D2AA3" w14:textId="77777777" w:rsidR="00583D62" w:rsidRDefault="00583D62" w:rsidP="0025566E">
      <w:pPr>
        <w:pStyle w:val="a3"/>
        <w:spacing w:line="240" w:lineRule="auto"/>
        <w:jc w:val="right"/>
        <w:rPr>
          <w:rFonts w:ascii="ＭＳ 明朝" w:eastAsia="ＭＳ 明朝" w:hAnsi="ＭＳ 明朝"/>
          <w:color w:val="000000"/>
          <w:spacing w:val="0"/>
          <w:sz w:val="24"/>
          <w:szCs w:val="24"/>
        </w:rPr>
      </w:pPr>
    </w:p>
    <w:p w14:paraId="603978DE" w14:textId="77777777" w:rsidR="00583D62" w:rsidRDefault="00583D62" w:rsidP="0025566E">
      <w:pPr>
        <w:pStyle w:val="a3"/>
        <w:spacing w:line="240" w:lineRule="auto"/>
        <w:jc w:val="right"/>
        <w:rPr>
          <w:rFonts w:ascii="ＭＳ 明朝" w:eastAsia="ＭＳ 明朝" w:hAnsi="ＭＳ 明朝"/>
          <w:color w:val="000000"/>
          <w:spacing w:val="0"/>
          <w:sz w:val="24"/>
          <w:szCs w:val="24"/>
        </w:rPr>
      </w:pPr>
    </w:p>
    <w:p w14:paraId="17DECBB2" w14:textId="77777777" w:rsidR="00583D62" w:rsidRDefault="00583D62" w:rsidP="0025566E">
      <w:pPr>
        <w:pStyle w:val="a3"/>
        <w:spacing w:line="240" w:lineRule="auto"/>
        <w:jc w:val="right"/>
        <w:rPr>
          <w:rFonts w:ascii="ＭＳ 明朝" w:eastAsia="ＭＳ 明朝" w:hAnsi="ＭＳ 明朝"/>
          <w:color w:val="000000"/>
          <w:spacing w:val="0"/>
          <w:sz w:val="24"/>
          <w:szCs w:val="24"/>
        </w:rPr>
      </w:pPr>
    </w:p>
    <w:p w14:paraId="5939267B" w14:textId="77777777" w:rsidR="00583D62" w:rsidRDefault="00583D62" w:rsidP="0025566E">
      <w:pPr>
        <w:pStyle w:val="a3"/>
        <w:spacing w:line="240" w:lineRule="auto"/>
        <w:jc w:val="right"/>
        <w:rPr>
          <w:rFonts w:ascii="ＭＳ 明朝" w:eastAsia="ＭＳ 明朝" w:hAnsi="ＭＳ 明朝"/>
          <w:color w:val="000000"/>
          <w:spacing w:val="0"/>
          <w:sz w:val="24"/>
          <w:szCs w:val="24"/>
        </w:rPr>
      </w:pPr>
    </w:p>
    <w:p w14:paraId="00862D15" w14:textId="77777777" w:rsidR="005B73F2" w:rsidRDefault="005B73F2" w:rsidP="0025566E">
      <w:pPr>
        <w:pStyle w:val="a3"/>
        <w:spacing w:line="240" w:lineRule="auto"/>
        <w:jc w:val="right"/>
        <w:rPr>
          <w:rFonts w:ascii="ＭＳ 明朝" w:eastAsia="ＭＳ 明朝" w:hAnsi="ＭＳ 明朝"/>
          <w:color w:val="000000"/>
          <w:spacing w:val="0"/>
          <w:sz w:val="24"/>
          <w:szCs w:val="24"/>
        </w:rPr>
      </w:pPr>
    </w:p>
    <w:p w14:paraId="367C1D6D" w14:textId="77777777" w:rsidR="00092C7C" w:rsidRPr="00583D62" w:rsidRDefault="008F1608" w:rsidP="0025566E">
      <w:pPr>
        <w:pStyle w:val="a3"/>
        <w:spacing w:line="240" w:lineRule="auto"/>
        <w:jc w:val="right"/>
        <w:rPr>
          <w:rFonts w:ascii="ＭＳ 明朝" w:eastAsia="ＭＳ 明朝" w:hAnsi="ＭＳ 明朝"/>
          <w:color w:val="000000"/>
          <w:spacing w:val="0"/>
          <w:sz w:val="24"/>
          <w:szCs w:val="24"/>
        </w:rPr>
      </w:pPr>
      <w:r w:rsidRPr="00583D62">
        <w:rPr>
          <w:rFonts w:ascii="ＭＳ 明朝" w:eastAsia="ＭＳ 明朝" w:hAnsi="ＭＳ 明朝" w:hint="eastAsia"/>
          <w:color w:val="000000"/>
          <w:spacing w:val="0"/>
          <w:sz w:val="24"/>
          <w:szCs w:val="24"/>
        </w:rPr>
        <w:lastRenderedPageBreak/>
        <w:t>付録</w:t>
      </w:r>
      <w:r w:rsidRPr="00545BF3">
        <w:rPr>
          <w:rFonts w:ascii="ＭＳ 明朝" w:eastAsia="ＭＳ 明朝" w:hAnsi="ＭＳ 明朝" w:hint="eastAsia"/>
          <w:spacing w:val="0"/>
          <w:sz w:val="24"/>
          <w:szCs w:val="24"/>
        </w:rPr>
        <w:t>第</w:t>
      </w:r>
      <w:r w:rsidR="00CE0C57" w:rsidRPr="00545BF3">
        <w:rPr>
          <w:rFonts w:ascii="ＭＳ 明朝" w:eastAsia="ＭＳ 明朝" w:hAnsi="ＭＳ 明朝" w:hint="eastAsia"/>
          <w:spacing w:val="0"/>
          <w:sz w:val="24"/>
          <w:szCs w:val="24"/>
        </w:rPr>
        <w:t>３６</w:t>
      </w:r>
    </w:p>
    <w:p w14:paraId="5281AB2D" w14:textId="77777777" w:rsidR="00092C7C" w:rsidRPr="00583D62" w:rsidRDefault="00092C7C" w:rsidP="0025566E">
      <w:pPr>
        <w:pStyle w:val="a3"/>
        <w:spacing w:line="240" w:lineRule="auto"/>
        <w:jc w:val="center"/>
        <w:rPr>
          <w:rFonts w:ascii="ＭＳ 明朝" w:eastAsia="ＭＳ 明朝" w:hAnsi="ＭＳ 明朝"/>
          <w:color w:val="000000"/>
          <w:spacing w:val="0"/>
          <w:sz w:val="24"/>
          <w:szCs w:val="24"/>
        </w:rPr>
      </w:pPr>
      <w:r w:rsidRPr="00583D62">
        <w:rPr>
          <w:rFonts w:ascii="ＭＳ 明朝" w:eastAsia="ＭＳ 明朝" w:hAnsi="ＭＳ 明朝" w:hint="eastAsia"/>
          <w:color w:val="000000"/>
          <w:sz w:val="24"/>
          <w:szCs w:val="24"/>
        </w:rPr>
        <w:t>契約履行後精算に関する特約条項（第３１号）</w:t>
      </w:r>
    </w:p>
    <w:p w14:paraId="5390B4B7" w14:textId="77777777" w:rsidR="00092C7C" w:rsidRPr="00583D62" w:rsidRDefault="00092C7C" w:rsidP="0025566E">
      <w:pPr>
        <w:pStyle w:val="a3"/>
        <w:spacing w:line="240" w:lineRule="auto"/>
        <w:rPr>
          <w:rFonts w:ascii="ＭＳ 明朝" w:eastAsia="ＭＳ 明朝" w:hAnsi="ＭＳ 明朝"/>
          <w:color w:val="000000"/>
          <w:spacing w:val="1"/>
          <w:sz w:val="24"/>
          <w:szCs w:val="24"/>
        </w:rPr>
      </w:pPr>
    </w:p>
    <w:p w14:paraId="7171A260" w14:textId="77777777" w:rsidR="00092C7C" w:rsidRPr="00583D62" w:rsidRDefault="00092C7C" w:rsidP="0025566E">
      <w:pPr>
        <w:pStyle w:val="a3"/>
        <w:spacing w:line="240" w:lineRule="auto"/>
        <w:ind w:firstLineChars="100" w:firstLine="244"/>
        <w:rPr>
          <w:rFonts w:ascii="ＭＳ 明朝" w:eastAsia="ＭＳ 明朝" w:hAnsi="ＭＳ 明朝"/>
          <w:color w:val="000000"/>
          <w:sz w:val="24"/>
          <w:szCs w:val="24"/>
        </w:rPr>
      </w:pPr>
      <w:r w:rsidRPr="00583D62">
        <w:rPr>
          <w:rFonts w:ascii="ＭＳ 明朝" w:eastAsia="ＭＳ 明朝" w:hAnsi="ＭＳ 明朝" w:hint="eastAsia"/>
          <w:color w:val="000000"/>
          <w:sz w:val="24"/>
          <w:szCs w:val="24"/>
        </w:rPr>
        <w:t>（契約金額）</w:t>
      </w:r>
    </w:p>
    <w:p w14:paraId="2F6F2B2C" w14:textId="77777777" w:rsidR="00092C7C" w:rsidRPr="00583D62" w:rsidRDefault="00092C7C" w:rsidP="0025566E">
      <w:pPr>
        <w:pStyle w:val="a3"/>
        <w:spacing w:line="240" w:lineRule="auto"/>
        <w:rPr>
          <w:rFonts w:ascii="ＭＳ 明朝" w:eastAsia="ＭＳ 明朝" w:hAnsi="ＭＳ 明朝"/>
          <w:color w:val="000000"/>
          <w:sz w:val="24"/>
          <w:szCs w:val="24"/>
        </w:rPr>
      </w:pPr>
      <w:r w:rsidRPr="00583D62">
        <w:rPr>
          <w:rFonts w:ascii="ＭＳ 明朝" w:eastAsia="ＭＳ 明朝" w:hAnsi="ＭＳ 明朝" w:hint="eastAsia"/>
          <w:color w:val="000000"/>
          <w:sz w:val="24"/>
          <w:szCs w:val="24"/>
        </w:rPr>
        <w:t>第１条　この契約金額は、契約履行後精算条件付確定金額とする｡</w:t>
      </w:r>
    </w:p>
    <w:p w14:paraId="56D7F8D8" w14:textId="77777777" w:rsidR="00092C7C" w:rsidRPr="00583D62" w:rsidRDefault="00092C7C" w:rsidP="0025566E">
      <w:pPr>
        <w:pStyle w:val="a3"/>
        <w:spacing w:line="240" w:lineRule="auto"/>
        <w:ind w:firstLineChars="100" w:firstLine="244"/>
        <w:rPr>
          <w:rFonts w:ascii="ＭＳ 明朝" w:eastAsia="ＭＳ 明朝" w:hAnsi="ＭＳ 明朝"/>
          <w:color w:val="000000"/>
          <w:sz w:val="24"/>
          <w:szCs w:val="24"/>
        </w:rPr>
      </w:pPr>
      <w:r w:rsidRPr="00583D62">
        <w:rPr>
          <w:rFonts w:ascii="ＭＳ 明朝" w:eastAsia="ＭＳ 明朝" w:hAnsi="ＭＳ 明朝" w:hint="eastAsia"/>
          <w:color w:val="000000"/>
          <w:sz w:val="24"/>
          <w:szCs w:val="24"/>
        </w:rPr>
        <w:t>（契約履行後精算条件付確定金額）</w:t>
      </w:r>
    </w:p>
    <w:p w14:paraId="367269B6" w14:textId="77777777" w:rsidR="00092C7C" w:rsidRPr="00583D62" w:rsidRDefault="00092C7C" w:rsidP="0025566E">
      <w:pPr>
        <w:pStyle w:val="a3"/>
        <w:spacing w:line="240" w:lineRule="auto"/>
        <w:ind w:left="244" w:hangingChars="100" w:hanging="244"/>
        <w:rPr>
          <w:rFonts w:ascii="ＭＳ 明朝" w:eastAsia="ＭＳ 明朝" w:hAnsi="ＭＳ 明朝"/>
          <w:color w:val="000000"/>
          <w:spacing w:val="1"/>
          <w:sz w:val="24"/>
          <w:szCs w:val="24"/>
        </w:rPr>
      </w:pPr>
      <w:r w:rsidRPr="00583D62">
        <w:rPr>
          <w:rFonts w:ascii="ＭＳ 明朝" w:eastAsia="ＭＳ 明朝" w:hAnsi="ＭＳ 明朝" w:hint="eastAsia"/>
          <w:color w:val="000000"/>
          <w:sz w:val="24"/>
          <w:szCs w:val="24"/>
        </w:rPr>
        <w:t>第２条　契約履行後精算条件付確定金額とは、乙が契約の履行後、仕様書（調達要領指定書を含む。）で定められた役務又は製造内容について、この特約条項の定めるところにより、実績価格の確認を行い契約金額との差異について精算を実施し、契約金額に達しない場合は差額（以下「契約差額」という。）を返納させることを条件とする金額をいう。</w:t>
      </w:r>
      <w:r w:rsidRPr="00583D62">
        <w:rPr>
          <w:rFonts w:ascii="ＭＳ 明朝" w:eastAsia="ＭＳ 明朝" w:hAnsi="ＭＳ 明朝" w:hint="eastAsia"/>
          <w:color w:val="000000"/>
          <w:spacing w:val="1"/>
          <w:sz w:val="24"/>
          <w:szCs w:val="24"/>
        </w:rPr>
        <w:t xml:space="preserve"> </w:t>
      </w:r>
    </w:p>
    <w:p w14:paraId="5E4E2C87" w14:textId="77777777" w:rsidR="00092C7C" w:rsidRPr="00583D62" w:rsidRDefault="00092C7C" w:rsidP="0025566E">
      <w:pPr>
        <w:pStyle w:val="a3"/>
        <w:spacing w:line="240" w:lineRule="auto"/>
        <w:ind w:firstLineChars="100" w:firstLine="242"/>
        <w:rPr>
          <w:rFonts w:ascii="ＭＳ 明朝" w:eastAsia="ＭＳ 明朝" w:hAnsi="ＭＳ 明朝"/>
          <w:color w:val="000000"/>
          <w:spacing w:val="1"/>
          <w:sz w:val="24"/>
          <w:szCs w:val="24"/>
        </w:rPr>
      </w:pPr>
      <w:r w:rsidRPr="00583D62">
        <w:rPr>
          <w:rFonts w:ascii="ＭＳ 明朝" w:eastAsia="ＭＳ 明朝" w:hAnsi="ＭＳ 明朝" w:hint="eastAsia"/>
          <w:color w:val="000000"/>
          <w:spacing w:val="1"/>
          <w:sz w:val="24"/>
          <w:szCs w:val="24"/>
        </w:rPr>
        <w:t>（実績価格）</w:t>
      </w:r>
    </w:p>
    <w:p w14:paraId="780F26D5" w14:textId="77777777" w:rsidR="00092C7C" w:rsidRPr="00583D62" w:rsidRDefault="00092C7C" w:rsidP="0025566E">
      <w:pPr>
        <w:pStyle w:val="a3"/>
        <w:spacing w:line="240" w:lineRule="auto"/>
        <w:ind w:left="242" w:hangingChars="100" w:hanging="242"/>
        <w:rPr>
          <w:rFonts w:ascii="ＭＳ 明朝" w:eastAsia="ＭＳ 明朝" w:hAnsi="ＭＳ 明朝"/>
          <w:color w:val="000000"/>
          <w:sz w:val="24"/>
          <w:szCs w:val="24"/>
        </w:rPr>
      </w:pPr>
      <w:r w:rsidRPr="00583D62">
        <w:rPr>
          <w:rFonts w:ascii="ＭＳ 明朝" w:eastAsia="ＭＳ 明朝" w:hAnsi="ＭＳ 明朝" w:hint="eastAsia"/>
          <w:color w:val="000000"/>
          <w:spacing w:val="1"/>
          <w:sz w:val="24"/>
          <w:szCs w:val="24"/>
        </w:rPr>
        <w:t>第３条　この契約において「実績価格」とは、乙が</w:t>
      </w:r>
      <w:r w:rsidRPr="00583D62">
        <w:rPr>
          <w:rFonts w:ascii="ＭＳ 明朝" w:eastAsia="ＭＳ 明朝" w:hAnsi="ＭＳ 明朝" w:hint="eastAsia"/>
          <w:color w:val="000000"/>
          <w:sz w:val="24"/>
          <w:szCs w:val="24"/>
        </w:rPr>
        <w:t>この契約のために支出し又は負担した費用に適正な利益を加えた金額をいう。</w:t>
      </w:r>
    </w:p>
    <w:p w14:paraId="7851B9E1" w14:textId="77777777" w:rsidR="00092C7C" w:rsidRPr="00583D62" w:rsidRDefault="00092C7C" w:rsidP="0025566E">
      <w:pPr>
        <w:pStyle w:val="a3"/>
        <w:spacing w:line="240" w:lineRule="auto"/>
        <w:ind w:left="244" w:hangingChars="100" w:hanging="244"/>
        <w:rPr>
          <w:rFonts w:ascii="ＭＳ 明朝" w:eastAsia="ＭＳ 明朝" w:hAnsi="ＭＳ 明朝"/>
          <w:color w:val="000000"/>
          <w:sz w:val="24"/>
          <w:szCs w:val="24"/>
        </w:rPr>
      </w:pPr>
      <w:r w:rsidRPr="00583D62">
        <w:rPr>
          <w:rFonts w:ascii="ＭＳ 明朝" w:eastAsia="ＭＳ 明朝" w:hAnsi="ＭＳ 明朝" w:hint="eastAsia"/>
          <w:color w:val="000000"/>
          <w:sz w:val="24"/>
          <w:szCs w:val="24"/>
        </w:rPr>
        <w:t>２　実績価格は、別紙の実績価格に関する計算基準（以下「計算基準」という。）及び乙の原価計算の実施に関する規則（以下「計算規則」という。）に基づいて計算する。</w:t>
      </w:r>
    </w:p>
    <w:p w14:paraId="7254DA5B" w14:textId="77777777" w:rsidR="00092C7C" w:rsidRPr="00583D62" w:rsidRDefault="00092C7C" w:rsidP="0025566E">
      <w:pPr>
        <w:pStyle w:val="a3"/>
        <w:spacing w:line="240" w:lineRule="auto"/>
        <w:ind w:firstLineChars="100" w:firstLine="244"/>
        <w:rPr>
          <w:rFonts w:ascii="ＭＳ 明朝" w:eastAsia="ＭＳ 明朝" w:hAnsi="ＭＳ 明朝"/>
          <w:color w:val="000000"/>
          <w:sz w:val="24"/>
          <w:szCs w:val="24"/>
        </w:rPr>
      </w:pPr>
      <w:r w:rsidRPr="00583D62">
        <w:rPr>
          <w:rFonts w:ascii="ＭＳ 明朝" w:eastAsia="ＭＳ 明朝" w:hAnsi="ＭＳ 明朝" w:hint="eastAsia"/>
          <w:color w:val="000000"/>
          <w:sz w:val="24"/>
          <w:szCs w:val="24"/>
        </w:rPr>
        <w:t>（</w:t>
      </w:r>
      <w:r w:rsidR="00AA5798" w:rsidRPr="00583D62">
        <w:rPr>
          <w:rFonts w:ascii="ＭＳ 明朝" w:eastAsia="ＭＳ 明朝" w:hAnsi="ＭＳ 明朝" w:hint="eastAsia"/>
          <w:color w:val="000000"/>
          <w:sz w:val="24"/>
          <w:szCs w:val="24"/>
        </w:rPr>
        <w:t>実際価格計算書</w:t>
      </w:r>
      <w:r w:rsidRPr="00583D62">
        <w:rPr>
          <w:rFonts w:ascii="ＭＳ 明朝" w:eastAsia="ＭＳ 明朝" w:hAnsi="ＭＳ 明朝" w:hint="eastAsia"/>
          <w:color w:val="000000"/>
          <w:sz w:val="24"/>
          <w:szCs w:val="24"/>
        </w:rPr>
        <w:t>の提出）</w:t>
      </w:r>
    </w:p>
    <w:p w14:paraId="3C49CB5F" w14:textId="77777777" w:rsidR="00092C7C" w:rsidRPr="00583D62" w:rsidRDefault="00092C7C" w:rsidP="0025566E">
      <w:pPr>
        <w:pStyle w:val="a3"/>
        <w:spacing w:line="240" w:lineRule="auto"/>
        <w:ind w:left="244" w:hangingChars="100" w:hanging="244"/>
        <w:rPr>
          <w:rFonts w:ascii="ＭＳ 明朝" w:eastAsia="ＭＳ 明朝" w:hAnsi="ＭＳ 明朝"/>
          <w:color w:val="000000"/>
          <w:spacing w:val="0"/>
          <w:sz w:val="24"/>
          <w:szCs w:val="24"/>
        </w:rPr>
      </w:pPr>
      <w:r w:rsidRPr="00583D62">
        <w:rPr>
          <w:rFonts w:ascii="ＭＳ 明朝" w:eastAsia="ＭＳ 明朝" w:hAnsi="ＭＳ 明朝" w:hint="eastAsia"/>
          <w:sz w:val="24"/>
          <w:szCs w:val="24"/>
        </w:rPr>
        <w:t>第４条　乙は、この契約の履行完了後２か月以内又は甲の指定する期日までに、計算基準及び計算規則に基づいて</w:t>
      </w:r>
      <w:r w:rsidR="00AA5798" w:rsidRPr="00583D62">
        <w:rPr>
          <w:rFonts w:ascii="ＭＳ 明朝" w:eastAsia="ＭＳ 明朝" w:hAnsi="ＭＳ 明朝" w:hint="eastAsia"/>
          <w:sz w:val="24"/>
          <w:szCs w:val="24"/>
        </w:rPr>
        <w:t>実際価格計算書</w:t>
      </w:r>
      <w:r w:rsidR="00FC1CCA" w:rsidRPr="00583D62">
        <w:rPr>
          <w:rFonts w:ascii="ＭＳ 明朝" w:eastAsia="ＭＳ 明朝" w:hAnsi="ＭＳ 明朝" w:hint="eastAsia"/>
          <w:sz w:val="24"/>
          <w:szCs w:val="24"/>
        </w:rPr>
        <w:t>（１</w:t>
      </w:r>
      <w:r w:rsidRPr="00583D62">
        <w:rPr>
          <w:rFonts w:ascii="ＭＳ 明朝" w:eastAsia="ＭＳ 明朝" w:hAnsi="ＭＳ 明朝" w:hint="eastAsia"/>
          <w:sz w:val="24"/>
          <w:szCs w:val="24"/>
        </w:rPr>
        <w:t>部）を作成し、必要な資料等を添</w:t>
      </w:r>
      <w:r w:rsidRPr="00583D62">
        <w:rPr>
          <w:rFonts w:ascii="ＭＳ 明朝" w:eastAsia="ＭＳ 明朝" w:hAnsi="ＭＳ 明朝" w:hint="eastAsia"/>
          <w:color w:val="000000"/>
          <w:sz w:val="24"/>
          <w:szCs w:val="24"/>
        </w:rPr>
        <w:t>付して甲に提出しなければならない。</w:t>
      </w:r>
    </w:p>
    <w:p w14:paraId="760BCE28" w14:textId="77777777" w:rsidR="00092C7C" w:rsidRPr="00583D62" w:rsidRDefault="00092C7C" w:rsidP="0025566E">
      <w:pPr>
        <w:pStyle w:val="a3"/>
        <w:spacing w:line="240" w:lineRule="auto"/>
        <w:ind w:firstLineChars="100" w:firstLine="244"/>
        <w:rPr>
          <w:rFonts w:ascii="ＭＳ 明朝" w:eastAsia="ＭＳ 明朝" w:hAnsi="ＭＳ 明朝"/>
          <w:color w:val="000000"/>
          <w:sz w:val="24"/>
          <w:szCs w:val="24"/>
        </w:rPr>
      </w:pPr>
      <w:r w:rsidRPr="00583D62">
        <w:rPr>
          <w:rFonts w:ascii="ＭＳ 明朝" w:eastAsia="ＭＳ 明朝" w:hAnsi="ＭＳ 明朝" w:hint="eastAsia"/>
          <w:color w:val="000000"/>
          <w:sz w:val="24"/>
          <w:szCs w:val="24"/>
        </w:rPr>
        <w:t>（実績価格の決定）</w:t>
      </w:r>
    </w:p>
    <w:p w14:paraId="3DF0BBC8" w14:textId="77777777" w:rsidR="00092C7C" w:rsidRPr="00583D62" w:rsidRDefault="00092C7C" w:rsidP="00583D62">
      <w:pPr>
        <w:pStyle w:val="a3"/>
        <w:spacing w:line="240" w:lineRule="auto"/>
        <w:ind w:left="244" w:hangingChars="100" w:hanging="244"/>
        <w:rPr>
          <w:rFonts w:ascii="ＭＳ 明朝" w:eastAsia="ＭＳ 明朝" w:hAnsi="ＭＳ 明朝"/>
          <w:color w:val="000000"/>
          <w:spacing w:val="0"/>
          <w:sz w:val="24"/>
          <w:szCs w:val="24"/>
        </w:rPr>
      </w:pPr>
      <w:r w:rsidRPr="00583D62">
        <w:rPr>
          <w:rFonts w:ascii="ＭＳ 明朝" w:eastAsia="ＭＳ 明朝" w:hAnsi="ＭＳ 明朝" w:hint="eastAsia"/>
          <w:color w:val="000000"/>
          <w:sz w:val="24"/>
          <w:szCs w:val="24"/>
        </w:rPr>
        <w:t>第５条　甲は、前条により</w:t>
      </w:r>
      <w:r w:rsidR="00AA5798" w:rsidRPr="00583D62">
        <w:rPr>
          <w:rFonts w:ascii="ＭＳ 明朝" w:eastAsia="ＭＳ 明朝" w:hAnsi="ＭＳ 明朝" w:hint="eastAsia"/>
          <w:color w:val="000000"/>
          <w:sz w:val="24"/>
          <w:szCs w:val="24"/>
        </w:rPr>
        <w:t>実際価格計算書</w:t>
      </w:r>
      <w:r w:rsidRPr="00583D62">
        <w:rPr>
          <w:rFonts w:ascii="ＭＳ 明朝" w:eastAsia="ＭＳ 明朝" w:hAnsi="ＭＳ 明朝" w:hint="eastAsia"/>
          <w:color w:val="000000"/>
          <w:sz w:val="24"/>
          <w:szCs w:val="24"/>
        </w:rPr>
        <w:t>を受理した場合は、速やかに原価監査を実施し、実績価格を決定する。</w:t>
      </w:r>
    </w:p>
    <w:p w14:paraId="5760CD2F" w14:textId="77777777" w:rsidR="00092C7C" w:rsidRPr="00583D62" w:rsidRDefault="00092C7C" w:rsidP="00583D62">
      <w:pPr>
        <w:pStyle w:val="a3"/>
        <w:spacing w:line="240" w:lineRule="auto"/>
        <w:ind w:left="244" w:hangingChars="100" w:hanging="244"/>
        <w:rPr>
          <w:rFonts w:ascii="ＭＳ 明朝" w:eastAsia="ＭＳ 明朝" w:hAnsi="ＭＳ 明朝"/>
          <w:color w:val="000000"/>
          <w:spacing w:val="0"/>
          <w:sz w:val="24"/>
          <w:szCs w:val="24"/>
        </w:rPr>
      </w:pPr>
      <w:r w:rsidRPr="00583D62">
        <w:rPr>
          <w:rFonts w:ascii="ＭＳ 明朝" w:eastAsia="ＭＳ 明朝" w:hAnsi="ＭＳ 明朝" w:hint="eastAsia"/>
          <w:color w:val="000000"/>
          <w:sz w:val="24"/>
          <w:szCs w:val="24"/>
        </w:rPr>
        <w:t>２</w:t>
      </w:r>
      <w:r w:rsidR="00583D62">
        <w:rPr>
          <w:rFonts w:ascii="ＭＳ 明朝" w:eastAsia="ＭＳ 明朝" w:hAnsi="ＭＳ 明朝" w:hint="eastAsia"/>
          <w:color w:val="000000"/>
          <w:sz w:val="24"/>
          <w:szCs w:val="24"/>
        </w:rPr>
        <w:t xml:space="preserve"> </w:t>
      </w:r>
      <w:r w:rsidRPr="00583D62">
        <w:rPr>
          <w:rFonts w:ascii="ＭＳ 明朝" w:eastAsia="ＭＳ 明朝" w:hAnsi="ＭＳ 明朝" w:hint="eastAsia"/>
          <w:color w:val="000000"/>
          <w:sz w:val="24"/>
          <w:szCs w:val="24"/>
        </w:rPr>
        <w:t xml:space="preserve"> 甲は、前条第１項に定める期日までに乙が</w:t>
      </w:r>
      <w:r w:rsidR="00AA5798" w:rsidRPr="00583D62">
        <w:rPr>
          <w:rFonts w:ascii="ＭＳ 明朝" w:eastAsia="ＭＳ 明朝" w:hAnsi="ＭＳ 明朝" w:hint="eastAsia"/>
          <w:color w:val="000000"/>
          <w:sz w:val="24"/>
          <w:szCs w:val="24"/>
        </w:rPr>
        <w:t>実際価格計算書</w:t>
      </w:r>
      <w:r w:rsidRPr="00583D62">
        <w:rPr>
          <w:rFonts w:ascii="ＭＳ 明朝" w:eastAsia="ＭＳ 明朝" w:hAnsi="ＭＳ 明朝" w:hint="eastAsia"/>
          <w:color w:val="000000"/>
          <w:sz w:val="24"/>
          <w:szCs w:val="24"/>
        </w:rPr>
        <w:t>を提出しなかった場合は、甲の計算した金額をもって実績価格を決定することができる。</w:t>
      </w:r>
    </w:p>
    <w:p w14:paraId="37AC62A2" w14:textId="77777777" w:rsidR="00092C7C" w:rsidRPr="00583D62" w:rsidRDefault="00092C7C" w:rsidP="0025566E">
      <w:pPr>
        <w:pStyle w:val="a3"/>
        <w:spacing w:line="240" w:lineRule="auto"/>
        <w:ind w:firstLineChars="100" w:firstLine="244"/>
        <w:rPr>
          <w:rFonts w:ascii="ＭＳ 明朝" w:eastAsia="ＭＳ 明朝" w:hAnsi="ＭＳ 明朝"/>
          <w:color w:val="000000"/>
          <w:spacing w:val="0"/>
          <w:sz w:val="24"/>
          <w:szCs w:val="24"/>
        </w:rPr>
      </w:pPr>
      <w:r w:rsidRPr="00583D62">
        <w:rPr>
          <w:rFonts w:ascii="ＭＳ 明朝" w:eastAsia="ＭＳ 明朝" w:hAnsi="ＭＳ 明朝" w:hint="eastAsia"/>
          <w:color w:val="000000"/>
          <w:sz w:val="24"/>
          <w:szCs w:val="24"/>
        </w:rPr>
        <w:t>（契約差額等）</w:t>
      </w:r>
    </w:p>
    <w:p w14:paraId="6B50C388" w14:textId="77777777" w:rsidR="00092C7C" w:rsidRPr="00583D62" w:rsidRDefault="00092C7C" w:rsidP="0025566E">
      <w:pPr>
        <w:pStyle w:val="a3"/>
        <w:spacing w:line="240" w:lineRule="auto"/>
        <w:ind w:left="244" w:hangingChars="100" w:hanging="244"/>
        <w:rPr>
          <w:rFonts w:ascii="ＭＳ 明朝" w:eastAsia="ＭＳ 明朝" w:hAnsi="ＭＳ 明朝"/>
          <w:color w:val="000000"/>
          <w:sz w:val="24"/>
          <w:szCs w:val="24"/>
        </w:rPr>
      </w:pPr>
      <w:r w:rsidRPr="00583D62">
        <w:rPr>
          <w:rFonts w:ascii="ＭＳ 明朝" w:eastAsia="ＭＳ 明朝" w:hAnsi="ＭＳ 明朝" w:hint="eastAsia"/>
          <w:color w:val="000000"/>
          <w:sz w:val="24"/>
          <w:szCs w:val="24"/>
        </w:rPr>
        <w:t>第６条　実績価格が契約金額に達しない場合は、契約金額から実績価格を控除した金額を契約差額とする。</w:t>
      </w:r>
    </w:p>
    <w:p w14:paraId="146A1AB7" w14:textId="77777777" w:rsidR="00092C7C" w:rsidRPr="00583D62" w:rsidRDefault="00092C7C" w:rsidP="0025566E">
      <w:pPr>
        <w:pStyle w:val="a3"/>
        <w:spacing w:line="240" w:lineRule="auto"/>
        <w:ind w:left="244" w:hangingChars="100" w:hanging="244"/>
        <w:rPr>
          <w:rFonts w:ascii="ＭＳ 明朝" w:eastAsia="ＭＳ 明朝" w:hAnsi="ＭＳ 明朝"/>
          <w:color w:val="000000"/>
          <w:sz w:val="24"/>
          <w:szCs w:val="24"/>
        </w:rPr>
      </w:pPr>
      <w:r w:rsidRPr="00583D62">
        <w:rPr>
          <w:rFonts w:ascii="ＭＳ 明朝" w:eastAsia="ＭＳ 明朝" w:hAnsi="ＭＳ 明朝" w:hint="eastAsia"/>
          <w:color w:val="000000"/>
          <w:sz w:val="24"/>
          <w:szCs w:val="24"/>
        </w:rPr>
        <w:t>２　実績価格が契約金額に等しいか、又はこれを超える場合は契約金額をもって乙に支払われる代金とする。</w:t>
      </w:r>
    </w:p>
    <w:p w14:paraId="458F9DF2" w14:textId="77777777" w:rsidR="00092C7C" w:rsidRPr="00583D62" w:rsidRDefault="00092C7C" w:rsidP="0025566E">
      <w:pPr>
        <w:pStyle w:val="a3"/>
        <w:spacing w:line="240" w:lineRule="auto"/>
        <w:ind w:firstLineChars="100" w:firstLine="244"/>
        <w:rPr>
          <w:rFonts w:ascii="ＭＳ 明朝" w:eastAsia="ＭＳ 明朝" w:hAnsi="ＭＳ 明朝"/>
          <w:color w:val="000000"/>
          <w:spacing w:val="0"/>
          <w:sz w:val="24"/>
          <w:szCs w:val="24"/>
        </w:rPr>
      </w:pPr>
      <w:r w:rsidRPr="00583D62">
        <w:rPr>
          <w:rFonts w:ascii="ＭＳ 明朝" w:eastAsia="ＭＳ 明朝" w:hAnsi="ＭＳ 明朝" w:hint="eastAsia"/>
          <w:color w:val="000000"/>
          <w:sz w:val="24"/>
          <w:szCs w:val="24"/>
        </w:rPr>
        <w:t>（計算規則の承認等）</w:t>
      </w:r>
    </w:p>
    <w:p w14:paraId="31AB20FC" w14:textId="77777777" w:rsidR="00092C7C" w:rsidRPr="00583D62" w:rsidRDefault="00092C7C" w:rsidP="0025566E">
      <w:pPr>
        <w:pStyle w:val="a3"/>
        <w:spacing w:line="240" w:lineRule="auto"/>
        <w:ind w:left="244" w:hangingChars="100" w:hanging="244"/>
        <w:rPr>
          <w:rFonts w:ascii="ＭＳ 明朝" w:eastAsia="ＭＳ 明朝" w:hAnsi="ＭＳ 明朝"/>
          <w:color w:val="000000"/>
          <w:sz w:val="24"/>
          <w:szCs w:val="24"/>
        </w:rPr>
      </w:pPr>
      <w:r w:rsidRPr="00583D62">
        <w:rPr>
          <w:rFonts w:ascii="ＭＳ 明朝" w:eastAsia="ＭＳ 明朝" w:hAnsi="ＭＳ 明朝" w:hint="eastAsia"/>
          <w:color w:val="000000"/>
          <w:sz w:val="24"/>
          <w:szCs w:val="24"/>
        </w:rPr>
        <w:t>第７条　乙は、契約締結後、速やかに契約締結時の計算規則を甲に提出し、その確認を受けなければならない。</w:t>
      </w:r>
    </w:p>
    <w:p w14:paraId="0D1D35BF" w14:textId="77777777" w:rsidR="00092C7C" w:rsidRPr="00583D62" w:rsidRDefault="00092C7C" w:rsidP="0025566E">
      <w:pPr>
        <w:pStyle w:val="a3"/>
        <w:spacing w:line="240" w:lineRule="auto"/>
        <w:ind w:left="244" w:hangingChars="100" w:hanging="244"/>
        <w:rPr>
          <w:rFonts w:ascii="ＭＳ 明朝" w:eastAsia="ＭＳ 明朝" w:hAnsi="ＭＳ 明朝"/>
          <w:color w:val="000000"/>
          <w:sz w:val="24"/>
          <w:szCs w:val="24"/>
        </w:rPr>
      </w:pPr>
      <w:r w:rsidRPr="00583D62">
        <w:rPr>
          <w:rFonts w:ascii="ＭＳ 明朝" w:eastAsia="ＭＳ 明朝" w:hAnsi="ＭＳ 明朝" w:hint="eastAsia"/>
          <w:color w:val="000000"/>
          <w:sz w:val="24"/>
          <w:szCs w:val="24"/>
        </w:rPr>
        <w:t>２　乙は、契約締結時の計算規則の全部又は一部を変更しようとする場合は、その理由を付して甲に申請し、その承認を受けなければならない。</w:t>
      </w:r>
    </w:p>
    <w:p w14:paraId="34A39DD4" w14:textId="77777777" w:rsidR="00092C7C" w:rsidRPr="00583D62" w:rsidRDefault="00092C7C" w:rsidP="0025566E">
      <w:pPr>
        <w:pStyle w:val="a3"/>
        <w:spacing w:line="240" w:lineRule="auto"/>
        <w:ind w:left="244" w:hangingChars="100" w:hanging="244"/>
        <w:rPr>
          <w:rFonts w:ascii="ＭＳ 明朝" w:eastAsia="ＭＳ 明朝" w:hAnsi="ＭＳ 明朝"/>
          <w:color w:val="000000"/>
          <w:sz w:val="24"/>
          <w:szCs w:val="24"/>
        </w:rPr>
      </w:pPr>
      <w:r w:rsidRPr="00583D62">
        <w:rPr>
          <w:rFonts w:ascii="ＭＳ 明朝" w:eastAsia="ＭＳ 明朝" w:hAnsi="ＭＳ 明朝" w:hint="eastAsia"/>
          <w:color w:val="000000"/>
          <w:sz w:val="24"/>
          <w:szCs w:val="24"/>
        </w:rPr>
        <w:t>３　乙は、原価に影響のある社規、社則、通達、制度、会計手続等を新設し、又は変更した場合は、速やかに甲に報告しなければならない。</w:t>
      </w:r>
    </w:p>
    <w:p w14:paraId="03EAA5C3" w14:textId="77777777" w:rsidR="00092C7C" w:rsidRPr="00583D62" w:rsidRDefault="00092C7C" w:rsidP="0025566E">
      <w:pPr>
        <w:pStyle w:val="a3"/>
        <w:spacing w:line="240" w:lineRule="auto"/>
        <w:ind w:left="244" w:hangingChars="100" w:hanging="244"/>
        <w:rPr>
          <w:rFonts w:ascii="ＭＳ 明朝" w:eastAsia="ＭＳ 明朝" w:hAnsi="ＭＳ 明朝"/>
          <w:color w:val="000000"/>
          <w:sz w:val="24"/>
          <w:szCs w:val="24"/>
        </w:rPr>
      </w:pPr>
      <w:r w:rsidRPr="00583D62">
        <w:rPr>
          <w:rFonts w:ascii="ＭＳ 明朝" w:eastAsia="ＭＳ 明朝" w:hAnsi="ＭＳ 明朝" w:hint="eastAsia"/>
          <w:color w:val="000000"/>
          <w:sz w:val="24"/>
          <w:szCs w:val="24"/>
        </w:rPr>
        <w:t>４　前３項の規定は、乙が既に他の甲との契約において当該事項に関し甲の確認若しくは承認を受け、又は甲に報告している場合は、適用しない。</w:t>
      </w:r>
    </w:p>
    <w:p w14:paraId="5BE5D1DA" w14:textId="77777777" w:rsidR="00092C7C" w:rsidRPr="00583D62" w:rsidRDefault="00092C7C" w:rsidP="0025566E">
      <w:pPr>
        <w:pStyle w:val="a3"/>
        <w:spacing w:line="240" w:lineRule="auto"/>
        <w:ind w:firstLineChars="100" w:firstLine="244"/>
        <w:rPr>
          <w:rFonts w:ascii="ＭＳ 明朝" w:eastAsia="ＭＳ 明朝" w:hAnsi="ＭＳ 明朝"/>
          <w:color w:val="000000"/>
          <w:spacing w:val="0"/>
          <w:sz w:val="24"/>
          <w:szCs w:val="24"/>
        </w:rPr>
      </w:pPr>
      <w:r w:rsidRPr="00583D62">
        <w:rPr>
          <w:rFonts w:ascii="ＭＳ 明朝" w:eastAsia="ＭＳ 明朝" w:hAnsi="ＭＳ 明朝" w:hint="eastAsia"/>
          <w:color w:val="000000"/>
          <w:sz w:val="24"/>
          <w:szCs w:val="24"/>
        </w:rPr>
        <w:t>（原価監査）</w:t>
      </w:r>
      <w:r w:rsidRPr="00583D62">
        <w:rPr>
          <w:rFonts w:ascii="ＭＳ 明朝" w:eastAsia="ＭＳ 明朝" w:hAnsi="ＭＳ 明朝" w:hint="eastAsia"/>
          <w:color w:val="000000"/>
          <w:spacing w:val="1"/>
          <w:sz w:val="24"/>
          <w:szCs w:val="24"/>
        </w:rPr>
        <w:t xml:space="preserve">  </w:t>
      </w:r>
    </w:p>
    <w:p w14:paraId="1AB071E3" w14:textId="77777777" w:rsidR="00092C7C" w:rsidRPr="00583D62" w:rsidRDefault="00092C7C" w:rsidP="0025566E">
      <w:pPr>
        <w:pStyle w:val="a3"/>
        <w:spacing w:line="240" w:lineRule="auto"/>
        <w:ind w:left="244" w:hangingChars="100" w:hanging="244"/>
        <w:rPr>
          <w:rFonts w:ascii="ＭＳ 明朝" w:eastAsia="ＭＳ 明朝" w:hAnsi="ＭＳ 明朝"/>
          <w:color w:val="000000"/>
          <w:sz w:val="24"/>
          <w:szCs w:val="24"/>
        </w:rPr>
      </w:pPr>
      <w:r w:rsidRPr="00583D62">
        <w:rPr>
          <w:rFonts w:ascii="ＭＳ 明朝" w:eastAsia="ＭＳ 明朝" w:hAnsi="ＭＳ 明朝" w:hint="eastAsia"/>
          <w:color w:val="000000"/>
          <w:sz w:val="24"/>
          <w:szCs w:val="24"/>
        </w:rPr>
        <w:t>第８条　甲は、乙がこの契約の履行のために支出し、又は負担した費用を確認し、その適否を審査するため、乙が提出した</w:t>
      </w:r>
      <w:r w:rsidR="00C60DE0" w:rsidRPr="00583D62">
        <w:rPr>
          <w:rFonts w:ascii="ＭＳ 明朝" w:eastAsia="ＭＳ 明朝" w:hAnsi="ＭＳ 明朝" w:hint="eastAsia"/>
          <w:color w:val="000000"/>
          <w:sz w:val="24"/>
          <w:szCs w:val="24"/>
        </w:rPr>
        <w:t>実際価格計算書</w:t>
      </w:r>
      <w:r w:rsidRPr="00583D62">
        <w:rPr>
          <w:rFonts w:ascii="ＭＳ 明朝" w:eastAsia="ＭＳ 明朝" w:hAnsi="ＭＳ 明朝" w:hint="eastAsia"/>
          <w:color w:val="000000"/>
          <w:sz w:val="24"/>
          <w:szCs w:val="24"/>
        </w:rPr>
        <w:t>その他の資料に基づいて原価監査を実施するものとする。</w:t>
      </w:r>
      <w:r w:rsidRPr="00583D62">
        <w:rPr>
          <w:rFonts w:ascii="ＭＳ 明朝" w:eastAsia="ＭＳ 明朝" w:hAnsi="ＭＳ 明朝" w:hint="eastAsia"/>
          <w:color w:val="000000"/>
          <w:spacing w:val="1"/>
          <w:sz w:val="24"/>
          <w:szCs w:val="24"/>
        </w:rPr>
        <w:t xml:space="preserve"> </w:t>
      </w:r>
    </w:p>
    <w:p w14:paraId="7E0DD532" w14:textId="77777777" w:rsidR="00092C7C" w:rsidRPr="00583D62" w:rsidRDefault="00092C7C" w:rsidP="0025566E">
      <w:pPr>
        <w:pStyle w:val="a3"/>
        <w:spacing w:line="240" w:lineRule="auto"/>
        <w:ind w:left="244" w:hangingChars="100" w:hanging="244"/>
        <w:rPr>
          <w:rFonts w:ascii="ＭＳ 明朝" w:eastAsia="ＭＳ 明朝" w:hAnsi="ＭＳ 明朝"/>
          <w:color w:val="000000"/>
          <w:spacing w:val="0"/>
          <w:sz w:val="24"/>
          <w:szCs w:val="24"/>
        </w:rPr>
      </w:pPr>
      <w:r w:rsidRPr="00583D62">
        <w:rPr>
          <w:rFonts w:ascii="ＭＳ 明朝" w:eastAsia="ＭＳ 明朝" w:hAnsi="ＭＳ 明朝" w:hint="eastAsia"/>
          <w:color w:val="000000"/>
          <w:sz w:val="24"/>
          <w:szCs w:val="24"/>
        </w:rPr>
        <w:t xml:space="preserve">２ </w:t>
      </w:r>
      <w:r w:rsidR="00583D62">
        <w:rPr>
          <w:rFonts w:ascii="ＭＳ 明朝" w:eastAsia="ＭＳ 明朝" w:hAnsi="ＭＳ 明朝"/>
          <w:color w:val="000000"/>
          <w:sz w:val="24"/>
          <w:szCs w:val="24"/>
        </w:rPr>
        <w:t xml:space="preserve"> </w:t>
      </w:r>
      <w:r w:rsidRPr="00583D62">
        <w:rPr>
          <w:rFonts w:ascii="ＭＳ 明朝" w:eastAsia="ＭＳ 明朝" w:hAnsi="ＭＳ 明朝" w:hint="eastAsia"/>
          <w:color w:val="000000"/>
          <w:sz w:val="24"/>
          <w:szCs w:val="24"/>
        </w:rPr>
        <w:t>甲は、原価監査を実施するため及びこれに関して必要な調査を行なうため必要があると認めた場合は、甲の指名する原価監査官を乙の営業所、工場その他の関係場</w:t>
      </w:r>
      <w:r w:rsidRPr="00583D62">
        <w:rPr>
          <w:rFonts w:ascii="ＭＳ 明朝" w:eastAsia="ＭＳ 明朝" w:hAnsi="ＭＳ 明朝" w:hint="eastAsia"/>
          <w:color w:val="000000"/>
          <w:sz w:val="24"/>
          <w:szCs w:val="24"/>
        </w:rPr>
        <w:lastRenderedPageBreak/>
        <w:t>所に派遣するものとする。ただし、下請負者の営業所、工場その他の関係場所については、あらかじめ乙の同意を得たものに限る。</w:t>
      </w:r>
    </w:p>
    <w:p w14:paraId="73B8E728" w14:textId="77777777" w:rsidR="00092C7C" w:rsidRPr="00583D62" w:rsidRDefault="00092C7C" w:rsidP="0025566E">
      <w:pPr>
        <w:pStyle w:val="a3"/>
        <w:spacing w:line="240" w:lineRule="auto"/>
        <w:ind w:left="244" w:hangingChars="100" w:hanging="244"/>
        <w:rPr>
          <w:rFonts w:ascii="ＭＳ 明朝" w:eastAsia="ＭＳ 明朝" w:hAnsi="ＭＳ 明朝"/>
          <w:color w:val="000000"/>
          <w:sz w:val="24"/>
          <w:szCs w:val="24"/>
        </w:rPr>
      </w:pPr>
      <w:r w:rsidRPr="00583D62">
        <w:rPr>
          <w:rFonts w:ascii="ＭＳ 明朝" w:eastAsia="ＭＳ 明朝" w:hAnsi="ＭＳ 明朝" w:hint="eastAsia"/>
          <w:color w:val="000000"/>
          <w:sz w:val="24"/>
          <w:szCs w:val="24"/>
        </w:rPr>
        <w:t xml:space="preserve">３ </w:t>
      </w:r>
      <w:r w:rsidR="00583D62">
        <w:rPr>
          <w:rFonts w:ascii="ＭＳ 明朝" w:eastAsia="ＭＳ 明朝" w:hAnsi="ＭＳ 明朝"/>
          <w:color w:val="000000"/>
          <w:sz w:val="24"/>
          <w:szCs w:val="24"/>
        </w:rPr>
        <w:t xml:space="preserve"> </w:t>
      </w:r>
      <w:r w:rsidRPr="00583D62">
        <w:rPr>
          <w:rFonts w:ascii="ＭＳ 明朝" w:eastAsia="ＭＳ 明朝" w:hAnsi="ＭＳ 明朝" w:hint="eastAsia"/>
          <w:color w:val="000000"/>
          <w:sz w:val="24"/>
          <w:szCs w:val="24"/>
        </w:rPr>
        <w:t>原価監査官の派遣及び原価監査官の職務の遂行については、契約条項の職員の派遣及び調査に関する規定を準用する。</w:t>
      </w:r>
    </w:p>
    <w:p w14:paraId="1788DD73" w14:textId="77777777" w:rsidR="00092C7C" w:rsidRPr="00583D62" w:rsidRDefault="00092C7C" w:rsidP="0025566E">
      <w:pPr>
        <w:pStyle w:val="a3"/>
        <w:spacing w:line="240" w:lineRule="auto"/>
        <w:ind w:left="244" w:hangingChars="100" w:hanging="244"/>
        <w:rPr>
          <w:rFonts w:ascii="ＭＳ 明朝" w:eastAsia="ＭＳ 明朝" w:hAnsi="ＭＳ 明朝"/>
          <w:color w:val="000000"/>
          <w:sz w:val="24"/>
          <w:szCs w:val="24"/>
        </w:rPr>
      </w:pPr>
      <w:r w:rsidRPr="00583D62">
        <w:rPr>
          <w:rFonts w:ascii="ＭＳ 明朝" w:eastAsia="ＭＳ 明朝" w:hAnsi="ＭＳ 明朝" w:hint="eastAsia"/>
          <w:color w:val="000000"/>
          <w:sz w:val="24"/>
          <w:szCs w:val="24"/>
        </w:rPr>
        <w:t>４　甲は、乙が原価監査の実施に協力しないため、原価監査を実施することができなかった場合は、査定により乙がこの契約の履行のため支出し、又は負担した費用の金額を決定することができる。</w:t>
      </w:r>
    </w:p>
    <w:p w14:paraId="78A43840" w14:textId="77777777" w:rsidR="00092C7C" w:rsidRPr="00583D62" w:rsidRDefault="00092C7C" w:rsidP="0025566E">
      <w:pPr>
        <w:pStyle w:val="a3"/>
        <w:spacing w:line="240" w:lineRule="auto"/>
        <w:ind w:leftChars="100" w:left="210"/>
        <w:rPr>
          <w:rFonts w:ascii="ＭＳ 明朝" w:eastAsia="ＭＳ 明朝" w:hAnsi="ＭＳ 明朝"/>
          <w:color w:val="000000"/>
          <w:sz w:val="24"/>
          <w:szCs w:val="24"/>
        </w:rPr>
      </w:pPr>
      <w:r w:rsidRPr="00583D62">
        <w:rPr>
          <w:rFonts w:ascii="ＭＳ 明朝" w:eastAsia="ＭＳ 明朝" w:hAnsi="ＭＳ 明朝" w:hint="eastAsia"/>
          <w:color w:val="000000"/>
          <w:sz w:val="24"/>
          <w:szCs w:val="24"/>
        </w:rPr>
        <w:t>（原価監査の実施項目）</w:t>
      </w:r>
    </w:p>
    <w:p w14:paraId="4F0EE749" w14:textId="77777777" w:rsidR="00CB1F6F" w:rsidRDefault="00092C7C" w:rsidP="00CB1F6F">
      <w:pPr>
        <w:autoSpaceDE w:val="0"/>
        <w:autoSpaceDN w:val="0"/>
        <w:adjustRightInd w:val="0"/>
        <w:ind w:left="240" w:hangingChars="100" w:hanging="240"/>
        <w:jc w:val="left"/>
        <w:rPr>
          <w:rFonts w:ascii="ＭＳ 明朝" w:hAnsi="ＭＳ 明朝" w:cs="ＭＳ 明朝"/>
          <w:color w:val="000000"/>
          <w:kern w:val="0"/>
          <w:sz w:val="24"/>
        </w:rPr>
      </w:pPr>
      <w:r w:rsidRPr="00583D62">
        <w:rPr>
          <w:rFonts w:ascii="ＭＳ 明朝" w:hAnsi="ＭＳ 明朝" w:cs="ＭＳ 明朝" w:hint="eastAsia"/>
          <w:color w:val="000000"/>
          <w:kern w:val="0"/>
          <w:sz w:val="24"/>
        </w:rPr>
        <w:t>第９条</w:t>
      </w:r>
      <w:r w:rsidRPr="00583D62">
        <w:rPr>
          <w:rFonts w:ascii="ＭＳ 明朝" w:hAnsi="ＭＳ 明朝" w:cs="ＭＳ 明朝"/>
          <w:color w:val="000000"/>
          <w:kern w:val="0"/>
          <w:sz w:val="24"/>
        </w:rPr>
        <w:t xml:space="preserve"> </w:t>
      </w:r>
      <w:r w:rsidRPr="00583D62">
        <w:rPr>
          <w:rFonts w:ascii="ＭＳ 明朝" w:hAnsi="ＭＳ 明朝" w:cs="ＭＳ 明朝" w:hint="eastAsia"/>
          <w:color w:val="000000"/>
          <w:kern w:val="0"/>
          <w:sz w:val="24"/>
        </w:rPr>
        <w:t>甲は、原価監査において、次の各号に掲げる事項を監査することとし、乙はこれに応じなければならない。</w:t>
      </w:r>
    </w:p>
    <w:p w14:paraId="09CBB510" w14:textId="77777777" w:rsidR="00092C7C" w:rsidRPr="00583D62" w:rsidRDefault="00CB1F6F" w:rsidP="00CB1F6F">
      <w:pPr>
        <w:autoSpaceDE w:val="0"/>
        <w:autoSpaceDN w:val="0"/>
        <w:adjustRightInd w:val="0"/>
        <w:ind w:left="480" w:hangingChars="200" w:hanging="480"/>
        <w:jc w:val="left"/>
        <w:rPr>
          <w:rFonts w:ascii="ＭＳ 明朝" w:hAnsi="ＭＳ 明朝" w:cs="ＭＳ 明朝"/>
          <w:color w:val="000000"/>
          <w:kern w:val="0"/>
          <w:sz w:val="24"/>
        </w:rPr>
      </w:pPr>
      <w:r>
        <w:rPr>
          <w:rFonts w:ascii="ＭＳ 明朝" w:hAnsi="ＭＳ 明朝" w:cs="ＭＳ 明朝"/>
          <w:color w:val="000000"/>
          <w:kern w:val="0"/>
          <w:sz w:val="24"/>
        </w:rPr>
        <w:t xml:space="preserve"> </w:t>
      </w:r>
      <w:r w:rsidR="00092C7C" w:rsidRPr="00583D62">
        <w:rPr>
          <w:rFonts w:ascii="ＭＳ 明朝" w:hAnsi="ＭＳ 明朝" w:cs="ＭＳ 明朝"/>
          <w:color w:val="000000"/>
          <w:kern w:val="0"/>
          <w:sz w:val="24"/>
        </w:rPr>
        <w:t>(1)</w:t>
      </w:r>
      <w:r w:rsidR="00092C7C" w:rsidRPr="00583D62">
        <w:rPr>
          <w:rFonts w:ascii="ＭＳ 明朝" w:hAnsi="ＭＳ 明朝" w:cs="ＭＳ 明朝" w:hint="eastAsia"/>
          <w:color w:val="000000"/>
          <w:kern w:val="0"/>
          <w:sz w:val="24"/>
        </w:rPr>
        <w:t xml:space="preserve"> </w:t>
      </w:r>
      <w:r w:rsidR="00092C7C" w:rsidRPr="00583D62">
        <w:rPr>
          <w:rFonts w:ascii="ＭＳ 明朝" w:hAnsi="ＭＳ 明朝" w:cs="ＭＳ 明朝"/>
          <w:color w:val="000000"/>
          <w:kern w:val="0"/>
          <w:sz w:val="24"/>
        </w:rPr>
        <w:t xml:space="preserve"> </w:t>
      </w:r>
      <w:r w:rsidR="00092C7C" w:rsidRPr="00583D62">
        <w:rPr>
          <w:rFonts w:ascii="ＭＳ 明朝" w:hAnsi="ＭＳ 明朝" w:cs="ＭＳ 明朝" w:hint="eastAsia"/>
          <w:color w:val="000000"/>
          <w:kern w:val="0"/>
          <w:sz w:val="24"/>
        </w:rPr>
        <w:t>実際原価計算書又は</w:t>
      </w:r>
      <w:r w:rsidR="00C60DE0" w:rsidRPr="00583D62">
        <w:rPr>
          <w:rFonts w:ascii="ＭＳ 明朝" w:hAnsi="ＭＳ 明朝" w:cs="ＭＳ 明朝" w:hint="eastAsia"/>
          <w:color w:val="000000"/>
          <w:kern w:val="0"/>
          <w:sz w:val="24"/>
        </w:rPr>
        <w:t>実際価格計算書</w:t>
      </w:r>
      <w:r w:rsidR="00092C7C" w:rsidRPr="00583D62">
        <w:rPr>
          <w:rFonts w:ascii="ＭＳ 明朝" w:hAnsi="ＭＳ 明朝" w:cs="ＭＳ 明朝" w:hint="eastAsia"/>
          <w:color w:val="000000"/>
          <w:kern w:val="0"/>
          <w:sz w:val="24"/>
        </w:rPr>
        <w:t>に記載された計算項目及び計算要素並びに      製造原価の額と原価元帳等に記帳された額との符合、原価監査官がサンプルとして抽出した原始伝票等の証拠書類の額と原価元帳等に記帳された額との符合その他の帳票類の会計処理に係る事項</w:t>
      </w:r>
    </w:p>
    <w:p w14:paraId="66EDDC9C" w14:textId="77777777" w:rsidR="00092C7C" w:rsidRPr="00583D62" w:rsidRDefault="00092C7C" w:rsidP="0025566E">
      <w:pPr>
        <w:autoSpaceDE w:val="0"/>
        <w:autoSpaceDN w:val="0"/>
        <w:adjustRightInd w:val="0"/>
        <w:ind w:left="480" w:hangingChars="200" w:hanging="480"/>
        <w:jc w:val="left"/>
        <w:rPr>
          <w:rFonts w:ascii="ＭＳ 明朝" w:hAnsi="ＭＳ 明朝" w:cs="ＭＳ 明朝"/>
          <w:color w:val="000000"/>
          <w:kern w:val="0"/>
          <w:sz w:val="24"/>
        </w:rPr>
      </w:pPr>
      <w:r w:rsidRPr="00583D62">
        <w:rPr>
          <w:rFonts w:ascii="ＭＳ 明朝" w:hAnsi="ＭＳ 明朝" w:cs="ＭＳ 明朝" w:hint="eastAsia"/>
          <w:color w:val="000000"/>
          <w:kern w:val="0"/>
          <w:sz w:val="24"/>
        </w:rPr>
        <w:t xml:space="preserve"> </w:t>
      </w:r>
      <w:r w:rsidRPr="00583D62">
        <w:rPr>
          <w:rFonts w:ascii="ＭＳ 明朝" w:hAnsi="ＭＳ 明朝" w:cs="ＭＳ 明朝"/>
          <w:color w:val="000000"/>
          <w:kern w:val="0"/>
          <w:sz w:val="24"/>
        </w:rPr>
        <w:t xml:space="preserve">(2) </w:t>
      </w:r>
      <w:r w:rsidRPr="00583D62">
        <w:rPr>
          <w:rFonts w:ascii="ＭＳ 明朝" w:hAnsi="ＭＳ 明朝" w:cs="ＭＳ 明朝" w:hint="eastAsia"/>
          <w:color w:val="000000"/>
          <w:kern w:val="0"/>
          <w:sz w:val="24"/>
        </w:rPr>
        <w:t xml:space="preserve"> 直接材料をこの契約において使用された材料として関係付けることの適正性、残余材料や仕損材料の会計上の管理の適正性その他の直接材料費の計上に係る事項</w:t>
      </w:r>
    </w:p>
    <w:p w14:paraId="4E35368C" w14:textId="77777777" w:rsidR="00092C7C" w:rsidRPr="00583D62" w:rsidRDefault="00494E10" w:rsidP="0025566E">
      <w:pPr>
        <w:autoSpaceDE w:val="0"/>
        <w:autoSpaceDN w:val="0"/>
        <w:adjustRightInd w:val="0"/>
        <w:ind w:left="480" w:hangingChars="200" w:hanging="480"/>
        <w:jc w:val="left"/>
        <w:rPr>
          <w:rFonts w:ascii="ＭＳ 明朝" w:hAnsi="ＭＳ 明朝" w:cs="ＭＳ 明朝"/>
          <w:color w:val="000000"/>
          <w:kern w:val="0"/>
          <w:sz w:val="24"/>
        </w:rPr>
      </w:pPr>
      <w:r>
        <w:rPr>
          <w:rFonts w:ascii="ＭＳ 明朝" w:hAnsi="ＭＳ 明朝" w:cs="ＭＳ 明朝" w:hint="eastAsia"/>
          <w:color w:val="000000"/>
          <w:kern w:val="0"/>
          <w:sz w:val="24"/>
        </w:rPr>
        <w:t xml:space="preserve"> </w:t>
      </w:r>
      <w:r w:rsidR="00092C7C" w:rsidRPr="00583D62">
        <w:rPr>
          <w:rFonts w:ascii="ＭＳ 明朝" w:hAnsi="ＭＳ 明朝" w:cs="ＭＳ 明朝"/>
          <w:color w:val="000000"/>
          <w:kern w:val="0"/>
          <w:sz w:val="24"/>
        </w:rPr>
        <w:t xml:space="preserve">(3) </w:t>
      </w:r>
      <w:r w:rsidR="00092C7C" w:rsidRPr="00583D62">
        <w:rPr>
          <w:rFonts w:ascii="ＭＳ 明朝" w:hAnsi="ＭＳ 明朝" w:cs="ＭＳ 明朝" w:hint="eastAsia"/>
          <w:color w:val="000000"/>
          <w:kern w:val="0"/>
          <w:sz w:val="24"/>
        </w:rPr>
        <w:t xml:space="preserve"> 直接工数をこの契約に係る工数として関係付けることの適正性、計上された工数と作業指示書等の実態との整合性その他の加工費の計上に係る事項</w:t>
      </w:r>
    </w:p>
    <w:p w14:paraId="6A7A6595" w14:textId="77777777" w:rsidR="00092C7C" w:rsidRPr="00583D62" w:rsidRDefault="00092C7C" w:rsidP="0025566E">
      <w:pPr>
        <w:autoSpaceDE w:val="0"/>
        <w:autoSpaceDN w:val="0"/>
        <w:adjustRightInd w:val="0"/>
        <w:ind w:left="480" w:hangingChars="200" w:hanging="480"/>
        <w:jc w:val="left"/>
        <w:rPr>
          <w:rFonts w:ascii="ＭＳ 明朝" w:hAnsi="ＭＳ 明朝" w:cs="ＭＳ 明朝"/>
          <w:color w:val="000000"/>
          <w:kern w:val="0"/>
          <w:sz w:val="24"/>
        </w:rPr>
      </w:pPr>
      <w:r w:rsidRPr="00583D62">
        <w:rPr>
          <w:rFonts w:ascii="ＭＳ 明朝" w:hAnsi="ＭＳ 明朝" w:cs="ＭＳ 明朝" w:hint="eastAsia"/>
          <w:color w:val="000000"/>
          <w:kern w:val="0"/>
          <w:sz w:val="24"/>
        </w:rPr>
        <w:t xml:space="preserve"> </w:t>
      </w:r>
      <w:r w:rsidRPr="00583D62">
        <w:rPr>
          <w:rFonts w:ascii="ＭＳ 明朝" w:hAnsi="ＭＳ 明朝" w:cs="ＭＳ 明朝"/>
          <w:color w:val="000000"/>
          <w:kern w:val="0"/>
          <w:sz w:val="24"/>
        </w:rPr>
        <w:t>(4)</w:t>
      </w:r>
      <w:r w:rsidRPr="00583D62">
        <w:rPr>
          <w:rFonts w:ascii="ＭＳ 明朝" w:hAnsi="ＭＳ 明朝" w:cs="ＭＳ 明朝" w:hint="eastAsia"/>
          <w:color w:val="000000"/>
          <w:kern w:val="0"/>
          <w:sz w:val="24"/>
        </w:rPr>
        <w:t xml:space="preserve">　直接経費をこの契約に直課することの適正性、間接経費並びに一般管理及び販売費との区分けの適正性その他の直接経費の計上に係る事項</w:t>
      </w:r>
    </w:p>
    <w:p w14:paraId="74980554" w14:textId="77777777" w:rsidR="00092C7C" w:rsidRPr="00583D62" w:rsidRDefault="00092C7C" w:rsidP="00494E10">
      <w:pPr>
        <w:autoSpaceDE w:val="0"/>
        <w:autoSpaceDN w:val="0"/>
        <w:adjustRightInd w:val="0"/>
        <w:ind w:left="480" w:hangingChars="200" w:hanging="480"/>
        <w:jc w:val="left"/>
        <w:rPr>
          <w:rFonts w:ascii="ＭＳ 明朝" w:hAnsi="ＭＳ 明朝" w:cs="ＭＳ 明朝"/>
          <w:color w:val="000000"/>
          <w:kern w:val="0"/>
          <w:sz w:val="24"/>
        </w:rPr>
      </w:pPr>
      <w:r w:rsidRPr="00583D62">
        <w:rPr>
          <w:rFonts w:ascii="ＭＳ 明朝" w:hAnsi="ＭＳ 明朝" w:cs="ＭＳ 明朝" w:hint="eastAsia"/>
          <w:color w:val="000000"/>
          <w:kern w:val="0"/>
          <w:sz w:val="24"/>
        </w:rPr>
        <w:t xml:space="preserve"> </w:t>
      </w:r>
      <w:r w:rsidRPr="00583D62">
        <w:rPr>
          <w:rFonts w:ascii="ＭＳ 明朝" w:hAnsi="ＭＳ 明朝" w:cs="ＭＳ 明朝"/>
          <w:color w:val="000000"/>
          <w:kern w:val="0"/>
          <w:sz w:val="24"/>
        </w:rPr>
        <w:t>(5)</w:t>
      </w:r>
      <w:r w:rsidR="00494E10">
        <w:rPr>
          <w:rFonts w:ascii="ＭＳ 明朝" w:hAnsi="ＭＳ 明朝" w:cs="ＭＳ 明朝"/>
          <w:color w:val="000000"/>
          <w:kern w:val="0"/>
          <w:sz w:val="24"/>
        </w:rPr>
        <w:t xml:space="preserve"> </w:t>
      </w:r>
      <w:r w:rsidRPr="00583D62">
        <w:rPr>
          <w:rFonts w:ascii="ＭＳ 明朝" w:hAnsi="ＭＳ 明朝" w:cs="ＭＳ 明朝"/>
          <w:color w:val="000000"/>
          <w:kern w:val="0"/>
          <w:sz w:val="24"/>
        </w:rPr>
        <w:t xml:space="preserve"> </w:t>
      </w:r>
      <w:r w:rsidRPr="00583D62">
        <w:rPr>
          <w:rFonts w:ascii="ＭＳ 明朝" w:hAnsi="ＭＳ 明朝" w:cs="ＭＳ 明朝" w:hint="eastAsia"/>
          <w:color w:val="000000"/>
          <w:kern w:val="0"/>
          <w:sz w:val="24"/>
        </w:rPr>
        <w:t>複数の契約間での工数の付替えその他の契約案件間での関係性に係る事項</w:t>
      </w:r>
    </w:p>
    <w:p w14:paraId="07115F8E" w14:textId="77777777" w:rsidR="00092C7C" w:rsidRPr="00583D62" w:rsidRDefault="00092C7C" w:rsidP="0025566E">
      <w:pPr>
        <w:autoSpaceDE w:val="0"/>
        <w:autoSpaceDN w:val="0"/>
        <w:adjustRightInd w:val="0"/>
        <w:jc w:val="left"/>
        <w:rPr>
          <w:rFonts w:ascii="ＭＳ 明朝" w:hAnsi="ＭＳ 明朝" w:cs="ＭＳ 明朝"/>
          <w:color w:val="000000"/>
          <w:kern w:val="0"/>
          <w:sz w:val="24"/>
        </w:rPr>
      </w:pPr>
      <w:r w:rsidRPr="00583D62">
        <w:rPr>
          <w:rFonts w:ascii="ＭＳ 明朝" w:hAnsi="ＭＳ 明朝" w:cs="ＭＳ 明朝" w:hint="eastAsia"/>
          <w:color w:val="000000"/>
          <w:kern w:val="0"/>
          <w:sz w:val="24"/>
        </w:rPr>
        <w:t xml:space="preserve"> </w:t>
      </w:r>
      <w:r w:rsidRPr="00583D62">
        <w:rPr>
          <w:rFonts w:ascii="ＭＳ 明朝" w:hAnsi="ＭＳ 明朝" w:cs="ＭＳ 明朝"/>
          <w:color w:val="000000"/>
          <w:kern w:val="0"/>
          <w:sz w:val="24"/>
        </w:rPr>
        <w:t>(6)</w:t>
      </w:r>
      <w:r w:rsidRPr="00583D62">
        <w:rPr>
          <w:rFonts w:ascii="ＭＳ 明朝" w:hAnsi="ＭＳ 明朝" w:cs="ＭＳ 明朝" w:hint="eastAsia"/>
          <w:color w:val="000000"/>
          <w:kern w:val="0"/>
          <w:sz w:val="24"/>
        </w:rPr>
        <w:t xml:space="preserve">　その他原価監査を行う上で必要となる事項</w:t>
      </w:r>
    </w:p>
    <w:p w14:paraId="408B7DC3" w14:textId="77777777" w:rsidR="00092C7C" w:rsidRPr="00583D62" w:rsidRDefault="00092C7C" w:rsidP="0025566E">
      <w:pPr>
        <w:autoSpaceDE w:val="0"/>
        <w:autoSpaceDN w:val="0"/>
        <w:adjustRightInd w:val="0"/>
        <w:ind w:firstLineChars="100" w:firstLine="240"/>
        <w:jc w:val="left"/>
        <w:rPr>
          <w:rFonts w:ascii="ＭＳ 明朝" w:hAnsi="ＭＳ 明朝" w:cs="ＭＳ 明朝"/>
          <w:color w:val="000000"/>
          <w:kern w:val="0"/>
          <w:sz w:val="24"/>
        </w:rPr>
      </w:pPr>
      <w:r w:rsidRPr="00583D62">
        <w:rPr>
          <w:rFonts w:ascii="ＭＳ 明朝" w:hAnsi="ＭＳ 明朝" w:cs="ＭＳ 明朝" w:hint="eastAsia"/>
          <w:color w:val="000000"/>
          <w:kern w:val="0"/>
          <w:sz w:val="24"/>
        </w:rPr>
        <w:t>（原価監査の実施に係る保障）</w:t>
      </w:r>
    </w:p>
    <w:p w14:paraId="42647E00" w14:textId="77777777" w:rsidR="00092C7C" w:rsidRPr="00583D62" w:rsidRDefault="00092C7C" w:rsidP="00494E10">
      <w:pPr>
        <w:autoSpaceDE w:val="0"/>
        <w:autoSpaceDN w:val="0"/>
        <w:adjustRightInd w:val="0"/>
        <w:snapToGrid w:val="0"/>
        <w:ind w:left="240" w:hangingChars="100" w:hanging="240"/>
        <w:jc w:val="left"/>
        <w:rPr>
          <w:rFonts w:ascii="ＭＳ 明朝" w:hAnsi="ＭＳ 明朝" w:cs="ＭＳ 明朝"/>
          <w:color w:val="000000"/>
          <w:kern w:val="0"/>
          <w:sz w:val="24"/>
        </w:rPr>
      </w:pPr>
      <w:r w:rsidRPr="00583D62">
        <w:rPr>
          <w:rFonts w:ascii="ＭＳ 明朝" w:hAnsi="ＭＳ 明朝" w:cs="ＭＳ 明朝" w:hint="eastAsia"/>
          <w:color w:val="000000"/>
          <w:kern w:val="0"/>
          <w:sz w:val="24"/>
        </w:rPr>
        <w:t>第１０条</w:t>
      </w:r>
      <w:r w:rsidRPr="00583D62">
        <w:rPr>
          <w:rFonts w:ascii="ＭＳ 明朝" w:hAnsi="ＭＳ 明朝" w:cs="ＭＳ 明朝"/>
          <w:color w:val="000000"/>
          <w:kern w:val="0"/>
          <w:sz w:val="24"/>
        </w:rPr>
        <w:t xml:space="preserve"> </w:t>
      </w:r>
      <w:r w:rsidRPr="00583D62">
        <w:rPr>
          <w:rFonts w:ascii="ＭＳ 明朝" w:hAnsi="ＭＳ 明朝" w:cs="ＭＳ 明朝" w:hint="eastAsia"/>
          <w:color w:val="000000"/>
          <w:kern w:val="0"/>
          <w:sz w:val="24"/>
        </w:rPr>
        <w:t>甲は、前条各号に掲げる事項を確認するため、次の各号に掲げる監査を行うものとし、乙は、甲に対し、甲が原価監査（次項のフロアチェックによる場合を含む。）に際して必要と認める作業現場（製造現場、設計現場及び試験・検査現場並びにこれらの現場に関する原価管理を行う現場をいう。以下この条において同じ。）、資料、情報システム等へのアクセスを認める等その円滑な実施を保障するものとする。</w:t>
      </w:r>
    </w:p>
    <w:p w14:paraId="2442AFE0" w14:textId="77777777" w:rsidR="00092C7C" w:rsidRPr="00583D62" w:rsidRDefault="00092C7C" w:rsidP="0025566E">
      <w:pPr>
        <w:autoSpaceDE w:val="0"/>
        <w:autoSpaceDN w:val="0"/>
        <w:adjustRightInd w:val="0"/>
        <w:ind w:left="480" w:hangingChars="200" w:hanging="480"/>
        <w:jc w:val="left"/>
        <w:rPr>
          <w:rFonts w:ascii="ＭＳ 明朝" w:hAnsi="ＭＳ 明朝" w:cs="ＭＳ 明朝"/>
          <w:color w:val="000000"/>
          <w:kern w:val="0"/>
          <w:sz w:val="24"/>
        </w:rPr>
      </w:pPr>
      <w:r w:rsidRPr="00583D62">
        <w:rPr>
          <w:rFonts w:ascii="ＭＳ 明朝" w:hAnsi="ＭＳ 明朝" w:cs="ＭＳ 明朝" w:hint="eastAsia"/>
          <w:color w:val="000000"/>
          <w:kern w:val="0"/>
          <w:sz w:val="24"/>
        </w:rPr>
        <w:t xml:space="preserve"> (1)　帳票類、作業指示書、社内原価計算規則等の資料による監査（資料を複写して行う監査を含む。）</w:t>
      </w:r>
    </w:p>
    <w:p w14:paraId="2D61F11A" w14:textId="77777777" w:rsidR="00092C7C" w:rsidRPr="00494E10" w:rsidRDefault="00494E10" w:rsidP="00494E10">
      <w:pPr>
        <w:autoSpaceDE w:val="0"/>
        <w:autoSpaceDN w:val="0"/>
        <w:adjustRightInd w:val="0"/>
        <w:ind w:left="480" w:hangingChars="200" w:hanging="480"/>
        <w:jc w:val="left"/>
        <w:rPr>
          <w:rFonts w:ascii="ＭＳ 明朝" w:hAnsi="ＭＳ 明朝" w:cs="ＭＳ 明朝"/>
          <w:color w:val="000000"/>
          <w:kern w:val="0"/>
          <w:sz w:val="24"/>
        </w:rPr>
      </w:pPr>
      <w:r>
        <w:rPr>
          <w:rFonts w:ascii="ＭＳ 明朝" w:hAnsi="ＭＳ 明朝" w:cs="ＭＳ 明朝"/>
          <w:color w:val="000000"/>
          <w:kern w:val="0"/>
          <w:sz w:val="24"/>
        </w:rPr>
        <w:t xml:space="preserve"> </w:t>
      </w:r>
      <w:r w:rsidR="00092C7C" w:rsidRPr="00494E10">
        <w:rPr>
          <w:rFonts w:ascii="ＭＳ 明朝" w:hAnsi="ＭＳ 明朝" w:cs="ＭＳ 明朝"/>
          <w:color w:val="000000"/>
          <w:kern w:val="0"/>
          <w:sz w:val="24"/>
        </w:rPr>
        <w:t xml:space="preserve">(2) </w:t>
      </w:r>
      <w:r w:rsidR="00092C7C" w:rsidRPr="00494E10">
        <w:rPr>
          <w:rFonts w:ascii="ＭＳ 明朝" w:hAnsi="ＭＳ 明朝" w:cs="ＭＳ 明朝" w:hint="eastAsia"/>
          <w:color w:val="000000"/>
          <w:kern w:val="0"/>
          <w:sz w:val="24"/>
        </w:rPr>
        <w:t xml:space="preserve"> 関係する情報システムに直接アクセスして行う監査</w:t>
      </w:r>
    </w:p>
    <w:p w14:paraId="216B4C49" w14:textId="77777777" w:rsidR="00092C7C" w:rsidRPr="00494E10" w:rsidRDefault="00494E10" w:rsidP="00494E10">
      <w:pPr>
        <w:autoSpaceDE w:val="0"/>
        <w:autoSpaceDN w:val="0"/>
        <w:adjustRightInd w:val="0"/>
        <w:ind w:left="480" w:hangingChars="200" w:hanging="480"/>
        <w:jc w:val="left"/>
        <w:rPr>
          <w:rFonts w:ascii="ＭＳ 明朝" w:hAnsi="ＭＳ 明朝" w:cs="ＭＳ 明朝"/>
          <w:color w:val="000000"/>
          <w:kern w:val="0"/>
          <w:sz w:val="24"/>
        </w:rPr>
      </w:pPr>
      <w:r>
        <w:rPr>
          <w:rFonts w:ascii="ＭＳ 明朝" w:hAnsi="ＭＳ 明朝" w:cs="ＭＳ 明朝"/>
          <w:color w:val="000000"/>
          <w:kern w:val="0"/>
          <w:sz w:val="24"/>
        </w:rPr>
        <w:t xml:space="preserve"> </w:t>
      </w:r>
      <w:r w:rsidR="00092C7C" w:rsidRPr="00494E10">
        <w:rPr>
          <w:rFonts w:ascii="ＭＳ 明朝" w:hAnsi="ＭＳ 明朝" w:cs="ＭＳ 明朝"/>
          <w:color w:val="000000"/>
          <w:kern w:val="0"/>
          <w:sz w:val="24"/>
        </w:rPr>
        <w:t>(3)</w:t>
      </w:r>
      <w:r w:rsidR="00092C7C" w:rsidRPr="00494E10">
        <w:rPr>
          <w:rFonts w:ascii="ＭＳ 明朝" w:hAnsi="ＭＳ 明朝" w:cs="ＭＳ 明朝" w:hint="eastAsia"/>
          <w:color w:val="000000"/>
          <w:kern w:val="0"/>
          <w:sz w:val="24"/>
        </w:rPr>
        <w:t xml:space="preserve"> </w:t>
      </w:r>
      <w:r w:rsidR="00092C7C" w:rsidRPr="00494E10">
        <w:rPr>
          <w:rFonts w:ascii="ＭＳ 明朝" w:hAnsi="ＭＳ 明朝" w:cs="ＭＳ 明朝"/>
          <w:color w:val="000000"/>
          <w:kern w:val="0"/>
          <w:sz w:val="24"/>
        </w:rPr>
        <w:t xml:space="preserve"> </w:t>
      </w:r>
      <w:r w:rsidR="00092C7C" w:rsidRPr="00494E10">
        <w:rPr>
          <w:rFonts w:ascii="ＭＳ 明朝" w:hAnsi="ＭＳ 明朝" w:cs="ＭＳ 明朝" w:hint="eastAsia"/>
          <w:color w:val="000000"/>
          <w:kern w:val="0"/>
          <w:sz w:val="24"/>
        </w:rPr>
        <w:t>前号の情報システムに係るログ（履歴）を取得して行う監査</w:t>
      </w:r>
    </w:p>
    <w:p w14:paraId="2C5A5E31" w14:textId="77777777" w:rsidR="00092C7C" w:rsidRPr="00583D62" w:rsidRDefault="00494E10" w:rsidP="00494E10">
      <w:pPr>
        <w:autoSpaceDE w:val="0"/>
        <w:autoSpaceDN w:val="0"/>
        <w:adjustRightInd w:val="0"/>
        <w:ind w:left="480" w:hangingChars="200" w:hanging="480"/>
        <w:jc w:val="left"/>
        <w:rPr>
          <w:rFonts w:ascii="ＭＳ 明朝" w:hAnsi="ＭＳ 明朝" w:cs="ＭＳ 明朝"/>
          <w:color w:val="000000"/>
          <w:kern w:val="0"/>
          <w:sz w:val="24"/>
        </w:rPr>
      </w:pPr>
      <w:r>
        <w:rPr>
          <w:rFonts w:ascii="ＭＳ 明朝" w:hAnsi="ＭＳ 明朝" w:cs="ＭＳ 明朝"/>
          <w:color w:val="000000"/>
          <w:kern w:val="0"/>
          <w:sz w:val="24"/>
        </w:rPr>
        <w:t xml:space="preserve"> </w:t>
      </w:r>
      <w:r w:rsidR="00092C7C" w:rsidRPr="00583D62">
        <w:rPr>
          <w:rFonts w:ascii="ＭＳ 明朝" w:hAnsi="ＭＳ 明朝" w:cs="ＭＳ 明朝"/>
          <w:color w:val="000000"/>
          <w:kern w:val="0"/>
          <w:sz w:val="24"/>
        </w:rPr>
        <w:t>(4)</w:t>
      </w:r>
      <w:r w:rsidR="00092C7C" w:rsidRPr="00583D62">
        <w:rPr>
          <w:rFonts w:ascii="ＭＳ 明朝" w:hAnsi="ＭＳ 明朝" w:cs="ＭＳ 明朝" w:hint="eastAsia"/>
          <w:color w:val="000000"/>
          <w:kern w:val="0"/>
          <w:sz w:val="24"/>
        </w:rPr>
        <w:t xml:space="preserve"> </w:t>
      </w:r>
      <w:r w:rsidR="00092C7C" w:rsidRPr="00583D62">
        <w:rPr>
          <w:rFonts w:ascii="ＭＳ 明朝" w:hAnsi="ＭＳ 明朝" w:cs="ＭＳ 明朝"/>
          <w:color w:val="000000"/>
          <w:kern w:val="0"/>
          <w:sz w:val="24"/>
        </w:rPr>
        <w:t xml:space="preserve"> </w:t>
      </w:r>
      <w:r w:rsidR="00092C7C" w:rsidRPr="00583D62">
        <w:rPr>
          <w:rFonts w:ascii="ＭＳ 明朝" w:hAnsi="ＭＳ 明朝" w:cs="ＭＳ 明朝" w:hint="eastAsia"/>
          <w:color w:val="000000"/>
          <w:kern w:val="0"/>
          <w:sz w:val="24"/>
        </w:rPr>
        <w:t>作業員等（監査対象となる事業所において業務に従事する委託先の所属員を含む。以下この条において同じ。）から直接に説明を聴取して行う監査</w:t>
      </w:r>
    </w:p>
    <w:p w14:paraId="21DC5731" w14:textId="77777777" w:rsidR="00092C7C" w:rsidRPr="00583D62" w:rsidRDefault="00092C7C" w:rsidP="0025566E">
      <w:pPr>
        <w:autoSpaceDE w:val="0"/>
        <w:autoSpaceDN w:val="0"/>
        <w:adjustRightInd w:val="0"/>
        <w:ind w:left="240" w:hangingChars="100" w:hanging="240"/>
        <w:jc w:val="left"/>
        <w:rPr>
          <w:rFonts w:ascii="ＭＳ 明朝" w:hAnsi="ＭＳ 明朝" w:cs="ＭＳ 明朝"/>
          <w:color w:val="000000"/>
          <w:kern w:val="0"/>
          <w:sz w:val="24"/>
        </w:rPr>
      </w:pPr>
      <w:r w:rsidRPr="00583D62">
        <w:rPr>
          <w:rFonts w:ascii="ＭＳ 明朝" w:hAnsi="ＭＳ 明朝" w:cs="ＭＳ 明朝" w:hint="eastAsia"/>
          <w:color w:val="000000"/>
          <w:kern w:val="0"/>
          <w:sz w:val="24"/>
        </w:rPr>
        <w:t xml:space="preserve">２ </w:t>
      </w:r>
      <w:r w:rsidR="00494E10">
        <w:rPr>
          <w:rFonts w:ascii="ＭＳ 明朝" w:hAnsi="ＭＳ 明朝" w:cs="ＭＳ 明朝" w:hint="eastAsia"/>
          <w:color w:val="000000"/>
          <w:kern w:val="0"/>
          <w:sz w:val="24"/>
        </w:rPr>
        <w:t xml:space="preserve"> </w:t>
      </w:r>
      <w:r w:rsidRPr="00583D62">
        <w:rPr>
          <w:rFonts w:ascii="ＭＳ 明朝" w:hAnsi="ＭＳ 明朝" w:cs="ＭＳ 明朝" w:hint="eastAsia"/>
          <w:color w:val="000000"/>
          <w:kern w:val="0"/>
          <w:sz w:val="24"/>
        </w:rPr>
        <w:t>甲は、前項の監査の一環として、原価監査の実施期間中、事前に通知又は調整することなく、フロアチェック（作業現場において、作業員等から作業内容について直接に説明を聴取するとともに、聴取内容を作業指示書、帳票類等と突合して行う確認作業をいう。次項において同じ。）を随時実施することができる。</w:t>
      </w:r>
    </w:p>
    <w:p w14:paraId="1D09C107" w14:textId="77777777" w:rsidR="00092C7C" w:rsidRPr="00583D62" w:rsidRDefault="00092C7C" w:rsidP="0025566E">
      <w:pPr>
        <w:autoSpaceDE w:val="0"/>
        <w:autoSpaceDN w:val="0"/>
        <w:adjustRightInd w:val="0"/>
        <w:ind w:left="240" w:hangingChars="100" w:hanging="240"/>
        <w:jc w:val="left"/>
        <w:rPr>
          <w:rFonts w:ascii="ＭＳ 明朝" w:hAnsi="ＭＳ 明朝" w:cs="ＭＳ 明朝"/>
          <w:color w:val="000000"/>
          <w:kern w:val="0"/>
          <w:sz w:val="24"/>
        </w:rPr>
      </w:pPr>
      <w:r w:rsidRPr="00583D62">
        <w:rPr>
          <w:rFonts w:ascii="ＭＳ 明朝" w:hAnsi="ＭＳ 明朝" w:cs="ＭＳ 明朝" w:hint="eastAsia"/>
          <w:color w:val="000000"/>
          <w:kern w:val="0"/>
          <w:sz w:val="24"/>
        </w:rPr>
        <w:t xml:space="preserve">３ </w:t>
      </w:r>
      <w:r w:rsidR="00494E10">
        <w:rPr>
          <w:rFonts w:ascii="ＭＳ 明朝" w:hAnsi="ＭＳ 明朝" w:cs="ＭＳ 明朝" w:hint="eastAsia"/>
          <w:color w:val="000000"/>
          <w:kern w:val="0"/>
          <w:sz w:val="24"/>
        </w:rPr>
        <w:t xml:space="preserve"> </w:t>
      </w:r>
      <w:r w:rsidRPr="00583D62">
        <w:rPr>
          <w:rFonts w:ascii="ＭＳ 明朝" w:hAnsi="ＭＳ 明朝" w:cs="ＭＳ 明朝" w:hint="eastAsia"/>
          <w:color w:val="000000"/>
          <w:kern w:val="0"/>
          <w:sz w:val="24"/>
        </w:rPr>
        <w:t>乙は、フロアチェックを含む原価監査の円滑な実施のため、甲があらかじめ指定する原価監査官に対し、この契約に関係する作業現場への随時の立入許可を契約履行期間中常続的に与えるものとする。</w:t>
      </w:r>
    </w:p>
    <w:p w14:paraId="1A3EF54C" w14:textId="77777777" w:rsidR="00092C7C" w:rsidRPr="00583D62" w:rsidRDefault="00092C7C" w:rsidP="0025566E">
      <w:pPr>
        <w:autoSpaceDE w:val="0"/>
        <w:autoSpaceDN w:val="0"/>
        <w:adjustRightInd w:val="0"/>
        <w:ind w:firstLineChars="100" w:firstLine="240"/>
        <w:jc w:val="left"/>
        <w:rPr>
          <w:rFonts w:ascii="ＭＳ 明朝" w:hAnsi="ＭＳ 明朝" w:cs="ＭＳ 明朝"/>
          <w:color w:val="000000"/>
          <w:kern w:val="0"/>
          <w:sz w:val="24"/>
        </w:rPr>
      </w:pPr>
      <w:r w:rsidRPr="00583D62">
        <w:rPr>
          <w:rFonts w:ascii="ＭＳ 明朝" w:hAnsi="ＭＳ 明朝" w:cs="ＭＳ 明朝" w:hint="eastAsia"/>
          <w:color w:val="000000"/>
          <w:kern w:val="0"/>
          <w:sz w:val="24"/>
        </w:rPr>
        <w:t>（適用する経費率との関係）</w:t>
      </w:r>
    </w:p>
    <w:p w14:paraId="7C553095" w14:textId="77777777" w:rsidR="00CE0C57" w:rsidRDefault="00092C7C" w:rsidP="00CE0C57">
      <w:pPr>
        <w:autoSpaceDE w:val="0"/>
        <w:autoSpaceDN w:val="0"/>
        <w:adjustRightInd w:val="0"/>
        <w:ind w:left="240" w:hangingChars="100" w:hanging="240"/>
        <w:jc w:val="left"/>
        <w:rPr>
          <w:rFonts w:ascii="ＭＳ 明朝" w:hAnsi="ＭＳ 明朝" w:cs="ＭＳ 明朝"/>
          <w:color w:val="000000"/>
          <w:kern w:val="0"/>
          <w:sz w:val="24"/>
        </w:rPr>
      </w:pPr>
      <w:r w:rsidRPr="00583D62">
        <w:rPr>
          <w:rFonts w:ascii="ＭＳ 明朝" w:hAnsi="ＭＳ 明朝" w:cs="ＭＳ 明朝" w:hint="eastAsia"/>
          <w:color w:val="000000"/>
          <w:kern w:val="0"/>
          <w:sz w:val="24"/>
        </w:rPr>
        <w:t>第１１条</w:t>
      </w:r>
      <w:r w:rsidRPr="00583D62">
        <w:rPr>
          <w:rFonts w:ascii="ＭＳ 明朝" w:hAnsi="ＭＳ 明朝" w:cs="ＭＳ 明朝"/>
          <w:color w:val="000000"/>
          <w:kern w:val="0"/>
          <w:sz w:val="24"/>
        </w:rPr>
        <w:t xml:space="preserve"> </w:t>
      </w:r>
      <w:r w:rsidRPr="00583D62">
        <w:rPr>
          <w:rFonts w:ascii="ＭＳ 明朝" w:hAnsi="ＭＳ 明朝" w:cs="ＭＳ 明朝" w:hint="eastAsia"/>
          <w:color w:val="000000"/>
          <w:kern w:val="0"/>
          <w:sz w:val="24"/>
        </w:rPr>
        <w:t>甲は、乙がこの特約条項に同意せず、若しくはその一部若しくは全部の適用</w:t>
      </w:r>
      <w:r w:rsidRPr="00583D62">
        <w:rPr>
          <w:rFonts w:ascii="ＭＳ 明朝" w:hAnsi="ＭＳ 明朝" w:cs="ＭＳ 明朝" w:hint="eastAsia"/>
          <w:color w:val="000000"/>
          <w:kern w:val="0"/>
          <w:sz w:val="24"/>
        </w:rPr>
        <w:lastRenderedPageBreak/>
        <w:t>に応じなかった場合又はこの特約条項に定める乙の債務の一部若しくは全部を履行</w:t>
      </w:r>
    </w:p>
    <w:p w14:paraId="6B35CB5F" w14:textId="77777777" w:rsidR="00092C7C" w:rsidRPr="00583D62" w:rsidRDefault="00092C7C" w:rsidP="00CE0C57">
      <w:pPr>
        <w:autoSpaceDE w:val="0"/>
        <w:autoSpaceDN w:val="0"/>
        <w:adjustRightInd w:val="0"/>
        <w:ind w:leftChars="100" w:left="210"/>
        <w:jc w:val="left"/>
        <w:rPr>
          <w:rFonts w:ascii="ＭＳ 明朝" w:hAnsi="ＭＳ 明朝" w:cs="ＭＳ 明朝"/>
          <w:color w:val="000000"/>
          <w:kern w:val="0"/>
          <w:sz w:val="24"/>
        </w:rPr>
      </w:pPr>
      <w:r w:rsidRPr="00583D62">
        <w:rPr>
          <w:rFonts w:ascii="ＭＳ 明朝" w:hAnsi="ＭＳ 明朝" w:cs="ＭＳ 明朝" w:hint="eastAsia"/>
          <w:color w:val="000000"/>
          <w:kern w:val="0"/>
          <w:sz w:val="24"/>
        </w:rPr>
        <w:t>しなかった場合は、乙に関して別に定める経費率（加工費率、一般管理及び販売費率、利子率、利益率その他の原価計算方式により予定価格を算定する上で必要となる率をいう。）について、原価計算システムの適正性が不十分であるリスクを考慮した算定を行い、又は必要な調整を加えることができる。</w:t>
      </w:r>
    </w:p>
    <w:p w14:paraId="09C7F679" w14:textId="77777777" w:rsidR="00092C7C" w:rsidRPr="00583D62" w:rsidRDefault="00092C7C" w:rsidP="0025566E">
      <w:pPr>
        <w:autoSpaceDE w:val="0"/>
        <w:autoSpaceDN w:val="0"/>
        <w:adjustRightInd w:val="0"/>
        <w:ind w:left="240" w:hangingChars="100" w:hanging="240"/>
        <w:jc w:val="left"/>
        <w:rPr>
          <w:rFonts w:ascii="ＭＳ 明朝" w:hAnsi="ＭＳ 明朝"/>
          <w:color w:val="000000"/>
          <w:sz w:val="24"/>
        </w:rPr>
      </w:pPr>
      <w:r w:rsidRPr="00583D62">
        <w:rPr>
          <w:rFonts w:ascii="ＭＳ 明朝" w:hAnsi="ＭＳ 明朝" w:cs="ＭＳ 明朝" w:hint="eastAsia"/>
          <w:color w:val="000000"/>
          <w:kern w:val="0"/>
          <w:sz w:val="24"/>
        </w:rPr>
        <w:t xml:space="preserve">２ </w:t>
      </w:r>
      <w:r w:rsidR="00494E10">
        <w:rPr>
          <w:rFonts w:ascii="ＭＳ 明朝" w:hAnsi="ＭＳ 明朝" w:cs="ＭＳ 明朝"/>
          <w:color w:val="000000"/>
          <w:kern w:val="0"/>
          <w:sz w:val="24"/>
        </w:rPr>
        <w:t xml:space="preserve"> </w:t>
      </w:r>
      <w:r w:rsidRPr="00583D62">
        <w:rPr>
          <w:rFonts w:ascii="ＭＳ 明朝" w:hAnsi="ＭＳ 明朝" w:cs="ＭＳ 明朝" w:hint="eastAsia"/>
          <w:color w:val="000000"/>
          <w:kern w:val="0"/>
          <w:sz w:val="24"/>
        </w:rPr>
        <w:t>甲は、原価監査に当たって乙が求めたときは、この特約条項並びに資料の信頼性確保及び制度調査の実施に関する特約条項に定める乙の債務についての不履行が確認されない限り、乙の実際の総原価（甲が原価監査によって確認した適正な原価に、乙が使用する実際の経費率（調達物品等の予定価格の算定基準に関する訓令（昭和３７年防衛庁訓令第３</w:t>
      </w:r>
      <w:r w:rsidRPr="00545BF3">
        <w:rPr>
          <w:rFonts w:ascii="ＭＳ 明朝" w:hAnsi="ＭＳ 明朝" w:cs="ＭＳ 明朝" w:hint="eastAsia"/>
          <w:kern w:val="0"/>
          <w:sz w:val="24"/>
        </w:rPr>
        <w:t>５号）</w:t>
      </w:r>
      <w:bookmarkStart w:id="6" w:name="_Hlk209014995"/>
      <w:r w:rsidR="00DA186E" w:rsidRPr="00545BF3">
        <w:rPr>
          <w:rFonts w:ascii="游明朝" w:hAnsi="游明朝" w:cs="MS-Mincho" w:hint="eastAsia"/>
          <w:kern w:val="0"/>
          <w:sz w:val="24"/>
          <w:szCs w:val="32"/>
        </w:rPr>
        <w:t>第３６条に</w:t>
      </w:r>
      <w:r w:rsidR="00DA186E" w:rsidRPr="007A5CF8">
        <w:rPr>
          <w:rFonts w:ascii="游明朝" w:hAnsi="游明朝" w:cs="MS-Mincho" w:hint="eastAsia"/>
          <w:color w:val="000000"/>
          <w:kern w:val="0"/>
          <w:sz w:val="24"/>
          <w:szCs w:val="32"/>
        </w:rPr>
        <w:t>規定する</w:t>
      </w:r>
      <w:bookmarkEnd w:id="6"/>
      <w:r w:rsidRPr="00583D62">
        <w:rPr>
          <w:rFonts w:ascii="ＭＳ 明朝" w:hAnsi="ＭＳ 明朝" w:cs="ＭＳ 明朝" w:hint="eastAsia"/>
          <w:color w:val="000000"/>
          <w:kern w:val="0"/>
          <w:sz w:val="24"/>
        </w:rPr>
        <w:t>非原価項目を除いて算定したものに限る。）を適用して算出し</w:t>
      </w:r>
      <w:r w:rsidRPr="00583D62">
        <w:rPr>
          <w:rFonts w:ascii="ＭＳ 明朝" w:hAnsi="ＭＳ 明朝" w:hint="eastAsia"/>
          <w:color w:val="000000"/>
          <w:sz w:val="24"/>
        </w:rPr>
        <w:t>た総原価をいう。）をもって実績として扱うものとする。</w:t>
      </w:r>
    </w:p>
    <w:p w14:paraId="57473647" w14:textId="77777777" w:rsidR="00092C7C" w:rsidRPr="00583D62" w:rsidRDefault="00092C7C" w:rsidP="0025566E">
      <w:pPr>
        <w:pStyle w:val="a3"/>
        <w:spacing w:line="240" w:lineRule="auto"/>
        <w:ind w:firstLineChars="100" w:firstLine="244"/>
        <w:rPr>
          <w:rFonts w:ascii="ＭＳ 明朝" w:eastAsia="ＭＳ 明朝" w:hAnsi="ＭＳ 明朝"/>
          <w:color w:val="000000"/>
          <w:spacing w:val="0"/>
          <w:sz w:val="24"/>
          <w:szCs w:val="24"/>
        </w:rPr>
      </w:pPr>
      <w:r w:rsidRPr="00583D62">
        <w:rPr>
          <w:rFonts w:ascii="ＭＳ 明朝" w:eastAsia="ＭＳ 明朝" w:hAnsi="ＭＳ 明朝" w:hint="eastAsia"/>
          <w:color w:val="000000"/>
          <w:sz w:val="24"/>
          <w:szCs w:val="24"/>
        </w:rPr>
        <w:t>（契約差額の返納請求等）</w:t>
      </w:r>
    </w:p>
    <w:p w14:paraId="61FA3614" w14:textId="77777777" w:rsidR="00092C7C" w:rsidRPr="00583D62" w:rsidRDefault="00092C7C" w:rsidP="0025566E">
      <w:pPr>
        <w:pStyle w:val="a3"/>
        <w:spacing w:line="240" w:lineRule="auto"/>
        <w:ind w:left="244" w:hangingChars="100" w:hanging="244"/>
        <w:rPr>
          <w:rFonts w:ascii="ＭＳ 明朝" w:eastAsia="ＭＳ 明朝" w:hAnsi="ＭＳ 明朝"/>
          <w:color w:val="000000"/>
          <w:spacing w:val="0"/>
          <w:sz w:val="24"/>
          <w:szCs w:val="24"/>
        </w:rPr>
      </w:pPr>
      <w:r w:rsidRPr="00583D62">
        <w:rPr>
          <w:rFonts w:ascii="ＭＳ 明朝" w:eastAsia="ＭＳ 明朝" w:hAnsi="ＭＳ 明朝" w:hint="eastAsia"/>
          <w:color w:val="000000"/>
          <w:sz w:val="24"/>
          <w:szCs w:val="24"/>
        </w:rPr>
        <w:t>第１２条　甲は、乙に契約差額が生じた場合は、期限を指定して当該契約差額相当額の返納を乙に請求するものとする。</w:t>
      </w:r>
    </w:p>
    <w:p w14:paraId="56F999DF" w14:textId="77777777" w:rsidR="00092C7C" w:rsidRPr="00583D62" w:rsidRDefault="00092C7C" w:rsidP="0025566E">
      <w:pPr>
        <w:pStyle w:val="a3"/>
        <w:spacing w:line="240" w:lineRule="auto"/>
        <w:ind w:left="244" w:hangingChars="100" w:hanging="244"/>
        <w:rPr>
          <w:rFonts w:ascii="ＭＳ 明朝" w:eastAsia="ＭＳ 明朝" w:hAnsi="ＭＳ 明朝"/>
          <w:color w:val="000000"/>
          <w:spacing w:val="0"/>
          <w:sz w:val="24"/>
          <w:szCs w:val="24"/>
        </w:rPr>
      </w:pPr>
      <w:r w:rsidRPr="00583D62">
        <w:rPr>
          <w:rFonts w:ascii="ＭＳ 明朝" w:eastAsia="ＭＳ 明朝" w:hAnsi="ＭＳ 明朝" w:hint="eastAsia"/>
          <w:color w:val="000000"/>
          <w:sz w:val="24"/>
          <w:szCs w:val="24"/>
        </w:rPr>
        <w:t xml:space="preserve">２ </w:t>
      </w:r>
      <w:r w:rsidR="00494E10">
        <w:rPr>
          <w:rFonts w:ascii="ＭＳ 明朝" w:eastAsia="ＭＳ 明朝" w:hAnsi="ＭＳ 明朝"/>
          <w:color w:val="000000"/>
          <w:sz w:val="24"/>
          <w:szCs w:val="24"/>
        </w:rPr>
        <w:t xml:space="preserve"> </w:t>
      </w:r>
      <w:r w:rsidRPr="00583D62">
        <w:rPr>
          <w:rFonts w:ascii="ＭＳ 明朝" w:eastAsia="ＭＳ 明朝" w:hAnsi="ＭＳ 明朝" w:hint="eastAsia"/>
          <w:color w:val="000000"/>
          <w:sz w:val="24"/>
          <w:szCs w:val="24"/>
        </w:rPr>
        <w:t>乙が期限までに返納金額を甲に納入しない場合は、当該返納金額に対し期限の翌日から納付のあった日までの日数に対し、</w:t>
      </w:r>
      <w:r w:rsidR="00FE1A6D" w:rsidRPr="00583D62">
        <w:rPr>
          <w:rFonts w:ascii="ＭＳ 明朝" w:eastAsia="ＭＳ 明朝" w:hAnsi="ＭＳ 明朝" w:hint="eastAsia"/>
          <w:color w:val="000000"/>
          <w:sz w:val="24"/>
          <w:szCs w:val="24"/>
        </w:rPr>
        <w:t>遅延が生じた時点における財務省告示による国の債権の管理等に関する法律施行令第２９条第１項本文に規定する財務大臣が定める率の</w:t>
      </w:r>
      <w:r w:rsidRPr="00583D62">
        <w:rPr>
          <w:rFonts w:ascii="ＭＳ 明朝" w:eastAsia="ＭＳ 明朝" w:hAnsi="ＭＳ 明朝" w:hint="eastAsia"/>
          <w:color w:val="000000"/>
          <w:sz w:val="24"/>
          <w:szCs w:val="24"/>
        </w:rPr>
        <w:t>延滞料を加算して納付するものとする。</w:t>
      </w:r>
    </w:p>
    <w:p w14:paraId="4090DC79" w14:textId="77777777" w:rsidR="00092C7C" w:rsidRPr="00C73EBC" w:rsidRDefault="00092C7C" w:rsidP="0025566E">
      <w:pPr>
        <w:rPr>
          <w:color w:val="000000"/>
        </w:rPr>
      </w:pPr>
    </w:p>
    <w:p w14:paraId="1066ED58" w14:textId="77777777" w:rsidR="00582AA9" w:rsidRPr="00C73EBC" w:rsidRDefault="00582AA9" w:rsidP="0025566E">
      <w:pPr>
        <w:pStyle w:val="a3"/>
        <w:spacing w:line="240" w:lineRule="auto"/>
        <w:rPr>
          <w:color w:val="000000"/>
          <w:sz w:val="24"/>
          <w:szCs w:val="24"/>
        </w:rPr>
      </w:pPr>
    </w:p>
    <w:p w14:paraId="57AC0536" w14:textId="77777777" w:rsidR="00847884" w:rsidRDefault="00847884" w:rsidP="0025566E">
      <w:pPr>
        <w:pStyle w:val="a3"/>
        <w:spacing w:line="240" w:lineRule="auto"/>
        <w:rPr>
          <w:color w:val="000000"/>
          <w:sz w:val="24"/>
          <w:szCs w:val="24"/>
        </w:rPr>
      </w:pPr>
    </w:p>
    <w:p w14:paraId="7D50C3F4" w14:textId="77777777" w:rsidR="00494E10" w:rsidRDefault="00494E10" w:rsidP="0025566E">
      <w:pPr>
        <w:pStyle w:val="a3"/>
        <w:spacing w:line="240" w:lineRule="auto"/>
        <w:rPr>
          <w:color w:val="000000"/>
          <w:sz w:val="24"/>
          <w:szCs w:val="24"/>
        </w:rPr>
      </w:pPr>
    </w:p>
    <w:p w14:paraId="1E7A5197" w14:textId="77777777" w:rsidR="00494E10" w:rsidRDefault="00494E10" w:rsidP="0025566E">
      <w:pPr>
        <w:pStyle w:val="a3"/>
        <w:spacing w:line="240" w:lineRule="auto"/>
        <w:rPr>
          <w:color w:val="000000"/>
          <w:sz w:val="24"/>
          <w:szCs w:val="24"/>
        </w:rPr>
      </w:pPr>
    </w:p>
    <w:p w14:paraId="5598E1B3" w14:textId="77777777" w:rsidR="00494E10" w:rsidRDefault="00494E10" w:rsidP="0025566E">
      <w:pPr>
        <w:pStyle w:val="a3"/>
        <w:spacing w:line="240" w:lineRule="auto"/>
        <w:rPr>
          <w:color w:val="000000"/>
          <w:sz w:val="24"/>
          <w:szCs w:val="24"/>
        </w:rPr>
      </w:pPr>
    </w:p>
    <w:p w14:paraId="651773AE" w14:textId="77777777" w:rsidR="00494E10" w:rsidRDefault="00494E10" w:rsidP="0025566E">
      <w:pPr>
        <w:pStyle w:val="a3"/>
        <w:spacing w:line="240" w:lineRule="auto"/>
        <w:rPr>
          <w:color w:val="000000"/>
          <w:sz w:val="24"/>
          <w:szCs w:val="24"/>
        </w:rPr>
      </w:pPr>
    </w:p>
    <w:p w14:paraId="4FBDCA61" w14:textId="77777777" w:rsidR="00494E10" w:rsidRDefault="00494E10" w:rsidP="0025566E">
      <w:pPr>
        <w:pStyle w:val="a3"/>
        <w:spacing w:line="240" w:lineRule="auto"/>
        <w:rPr>
          <w:color w:val="000000"/>
          <w:sz w:val="24"/>
          <w:szCs w:val="24"/>
        </w:rPr>
      </w:pPr>
    </w:p>
    <w:p w14:paraId="3F09C1DB" w14:textId="77777777" w:rsidR="00494E10" w:rsidRDefault="00494E10" w:rsidP="0025566E">
      <w:pPr>
        <w:pStyle w:val="a3"/>
        <w:spacing w:line="240" w:lineRule="auto"/>
        <w:rPr>
          <w:color w:val="000000"/>
          <w:sz w:val="24"/>
          <w:szCs w:val="24"/>
        </w:rPr>
      </w:pPr>
    </w:p>
    <w:p w14:paraId="745EC77F" w14:textId="77777777" w:rsidR="00494E10" w:rsidRDefault="00494E10" w:rsidP="0025566E">
      <w:pPr>
        <w:pStyle w:val="a3"/>
        <w:spacing w:line="240" w:lineRule="auto"/>
        <w:rPr>
          <w:color w:val="000000"/>
          <w:sz w:val="24"/>
          <w:szCs w:val="24"/>
        </w:rPr>
      </w:pPr>
    </w:p>
    <w:p w14:paraId="73184447" w14:textId="77777777" w:rsidR="00494E10" w:rsidRDefault="00494E10" w:rsidP="0025566E">
      <w:pPr>
        <w:pStyle w:val="a3"/>
        <w:spacing w:line="240" w:lineRule="auto"/>
        <w:rPr>
          <w:color w:val="000000"/>
          <w:sz w:val="24"/>
          <w:szCs w:val="24"/>
        </w:rPr>
      </w:pPr>
    </w:p>
    <w:p w14:paraId="05003C6D" w14:textId="77777777" w:rsidR="00494E10" w:rsidRDefault="00494E10" w:rsidP="0025566E">
      <w:pPr>
        <w:pStyle w:val="a3"/>
        <w:spacing w:line="240" w:lineRule="auto"/>
        <w:rPr>
          <w:color w:val="000000"/>
          <w:sz w:val="24"/>
          <w:szCs w:val="24"/>
        </w:rPr>
      </w:pPr>
    </w:p>
    <w:p w14:paraId="751AD2F9" w14:textId="77777777" w:rsidR="00494E10" w:rsidRDefault="00494E10" w:rsidP="0025566E">
      <w:pPr>
        <w:pStyle w:val="a3"/>
        <w:spacing w:line="240" w:lineRule="auto"/>
        <w:rPr>
          <w:color w:val="000000"/>
          <w:sz w:val="24"/>
          <w:szCs w:val="24"/>
        </w:rPr>
      </w:pPr>
    </w:p>
    <w:p w14:paraId="211C8F33" w14:textId="77777777" w:rsidR="00494E10" w:rsidRDefault="00494E10" w:rsidP="0025566E">
      <w:pPr>
        <w:pStyle w:val="a3"/>
        <w:spacing w:line="240" w:lineRule="auto"/>
        <w:rPr>
          <w:color w:val="000000"/>
          <w:sz w:val="24"/>
          <w:szCs w:val="24"/>
        </w:rPr>
      </w:pPr>
    </w:p>
    <w:p w14:paraId="5FAE4B00" w14:textId="77777777" w:rsidR="00494E10" w:rsidRDefault="00494E10" w:rsidP="0025566E">
      <w:pPr>
        <w:pStyle w:val="a3"/>
        <w:spacing w:line="240" w:lineRule="auto"/>
        <w:rPr>
          <w:color w:val="000000"/>
          <w:sz w:val="24"/>
          <w:szCs w:val="24"/>
        </w:rPr>
      </w:pPr>
    </w:p>
    <w:p w14:paraId="3C803709" w14:textId="77777777" w:rsidR="00494E10" w:rsidRDefault="00494E10" w:rsidP="0025566E">
      <w:pPr>
        <w:pStyle w:val="a3"/>
        <w:spacing w:line="240" w:lineRule="auto"/>
        <w:rPr>
          <w:color w:val="000000"/>
          <w:sz w:val="24"/>
          <w:szCs w:val="24"/>
        </w:rPr>
      </w:pPr>
    </w:p>
    <w:p w14:paraId="1DCC2DA9" w14:textId="77777777" w:rsidR="00494E10" w:rsidRDefault="00494E10" w:rsidP="0025566E">
      <w:pPr>
        <w:pStyle w:val="a3"/>
        <w:spacing w:line="240" w:lineRule="auto"/>
        <w:rPr>
          <w:color w:val="000000"/>
          <w:sz w:val="24"/>
          <w:szCs w:val="24"/>
        </w:rPr>
      </w:pPr>
    </w:p>
    <w:p w14:paraId="3D007A9F" w14:textId="77777777" w:rsidR="00494E10" w:rsidRDefault="00494E10" w:rsidP="0025566E">
      <w:pPr>
        <w:pStyle w:val="a3"/>
        <w:spacing w:line="240" w:lineRule="auto"/>
        <w:rPr>
          <w:color w:val="000000"/>
          <w:sz w:val="24"/>
          <w:szCs w:val="24"/>
        </w:rPr>
      </w:pPr>
    </w:p>
    <w:p w14:paraId="566CF183" w14:textId="77777777" w:rsidR="00334B8C" w:rsidRDefault="00334B8C" w:rsidP="0025566E">
      <w:pPr>
        <w:pStyle w:val="a3"/>
        <w:spacing w:line="240" w:lineRule="auto"/>
        <w:rPr>
          <w:color w:val="000000"/>
          <w:sz w:val="24"/>
          <w:szCs w:val="24"/>
        </w:rPr>
      </w:pPr>
    </w:p>
    <w:p w14:paraId="2C7A20EF" w14:textId="77777777" w:rsidR="00334B8C" w:rsidRDefault="00334B8C" w:rsidP="0025566E">
      <w:pPr>
        <w:pStyle w:val="a3"/>
        <w:spacing w:line="240" w:lineRule="auto"/>
        <w:rPr>
          <w:color w:val="000000"/>
          <w:sz w:val="24"/>
          <w:szCs w:val="24"/>
        </w:rPr>
      </w:pPr>
    </w:p>
    <w:p w14:paraId="644E2B57" w14:textId="77777777" w:rsidR="00494E10" w:rsidRDefault="00494E10" w:rsidP="0025566E">
      <w:pPr>
        <w:pStyle w:val="a3"/>
        <w:spacing w:line="240" w:lineRule="auto"/>
        <w:rPr>
          <w:color w:val="000000"/>
          <w:sz w:val="24"/>
          <w:szCs w:val="24"/>
        </w:rPr>
      </w:pPr>
    </w:p>
    <w:p w14:paraId="25E1A37D" w14:textId="77777777" w:rsidR="00494E10" w:rsidRDefault="00494E10" w:rsidP="0025566E">
      <w:pPr>
        <w:pStyle w:val="a3"/>
        <w:spacing w:line="240" w:lineRule="auto"/>
        <w:rPr>
          <w:color w:val="000000"/>
          <w:sz w:val="24"/>
          <w:szCs w:val="24"/>
        </w:rPr>
      </w:pPr>
    </w:p>
    <w:p w14:paraId="5C49C80D" w14:textId="77777777" w:rsidR="00494E10" w:rsidRDefault="00494E10" w:rsidP="0025566E">
      <w:pPr>
        <w:pStyle w:val="a3"/>
        <w:spacing w:line="240" w:lineRule="auto"/>
        <w:rPr>
          <w:color w:val="000000"/>
          <w:sz w:val="24"/>
          <w:szCs w:val="24"/>
        </w:rPr>
      </w:pPr>
    </w:p>
    <w:p w14:paraId="158C8C2B" w14:textId="77777777" w:rsidR="00494E10" w:rsidRDefault="00494E10" w:rsidP="0025566E">
      <w:pPr>
        <w:pStyle w:val="a3"/>
        <w:spacing w:line="240" w:lineRule="auto"/>
        <w:rPr>
          <w:color w:val="000000"/>
          <w:sz w:val="24"/>
          <w:szCs w:val="24"/>
        </w:rPr>
      </w:pPr>
    </w:p>
    <w:p w14:paraId="4BEA013F" w14:textId="77777777" w:rsidR="00CE0C57" w:rsidRDefault="00CE0C57" w:rsidP="0025566E">
      <w:pPr>
        <w:pStyle w:val="a3"/>
        <w:spacing w:line="240" w:lineRule="auto"/>
        <w:rPr>
          <w:color w:val="000000"/>
          <w:sz w:val="24"/>
          <w:szCs w:val="24"/>
        </w:rPr>
      </w:pPr>
    </w:p>
    <w:p w14:paraId="6B3EAD7E" w14:textId="77777777" w:rsidR="00CE0C57" w:rsidRDefault="00CE0C57" w:rsidP="0025566E">
      <w:pPr>
        <w:pStyle w:val="a3"/>
        <w:spacing w:line="240" w:lineRule="auto"/>
        <w:rPr>
          <w:color w:val="000000"/>
          <w:sz w:val="24"/>
          <w:szCs w:val="24"/>
        </w:rPr>
      </w:pPr>
    </w:p>
    <w:p w14:paraId="5E92B248" w14:textId="77777777" w:rsidR="00CE0C57" w:rsidRDefault="00CE0C57" w:rsidP="0025566E">
      <w:pPr>
        <w:pStyle w:val="a3"/>
        <w:spacing w:line="240" w:lineRule="auto"/>
        <w:rPr>
          <w:color w:val="000000"/>
          <w:sz w:val="24"/>
          <w:szCs w:val="24"/>
        </w:rPr>
      </w:pPr>
    </w:p>
    <w:p w14:paraId="3CCE6992" w14:textId="77777777" w:rsidR="00494E10" w:rsidRDefault="00494E10" w:rsidP="0025566E">
      <w:pPr>
        <w:pStyle w:val="a3"/>
        <w:spacing w:line="240" w:lineRule="auto"/>
        <w:rPr>
          <w:color w:val="000000"/>
          <w:sz w:val="24"/>
          <w:szCs w:val="24"/>
        </w:rPr>
      </w:pPr>
    </w:p>
    <w:p w14:paraId="55B4D1B7" w14:textId="77777777" w:rsidR="00494E10" w:rsidRPr="00C73EBC" w:rsidRDefault="00494E10" w:rsidP="0025566E">
      <w:pPr>
        <w:pStyle w:val="a3"/>
        <w:spacing w:line="240" w:lineRule="auto"/>
        <w:rPr>
          <w:color w:val="000000"/>
          <w:sz w:val="24"/>
          <w:szCs w:val="24"/>
        </w:rPr>
      </w:pPr>
    </w:p>
    <w:p w14:paraId="74B92CAB" w14:textId="77777777" w:rsidR="0001419D" w:rsidRPr="00C73EBC" w:rsidRDefault="0001419D" w:rsidP="00494E10">
      <w:pPr>
        <w:adjustRightInd w:val="0"/>
        <w:jc w:val="right"/>
        <w:rPr>
          <w:rFonts w:ascii="ＭＳ 明朝" w:hAnsi="ＭＳ 明朝"/>
          <w:color w:val="000000"/>
          <w:sz w:val="24"/>
        </w:rPr>
      </w:pPr>
      <w:r w:rsidRPr="00C73EBC">
        <w:rPr>
          <w:rFonts w:ascii="ＭＳ 明朝" w:hAnsi="ＭＳ 明朝" w:hint="eastAsia"/>
          <w:color w:val="000000"/>
          <w:sz w:val="24"/>
        </w:rPr>
        <w:lastRenderedPageBreak/>
        <w:t>別　紙</w:t>
      </w:r>
    </w:p>
    <w:p w14:paraId="7EF39BA5" w14:textId="77777777" w:rsidR="0001419D" w:rsidRPr="00C73EBC" w:rsidRDefault="0001419D" w:rsidP="00494E10">
      <w:pPr>
        <w:adjustRightInd w:val="0"/>
        <w:rPr>
          <w:rFonts w:ascii="ＭＳ 明朝" w:hAnsi="ＭＳ 明朝"/>
          <w:color w:val="000000"/>
          <w:sz w:val="24"/>
        </w:rPr>
      </w:pPr>
      <w:r w:rsidRPr="00C73EBC">
        <w:rPr>
          <w:rFonts w:ascii="ＭＳ 明朝" w:hAnsi="ＭＳ 明朝" w:hint="eastAsia"/>
          <w:color w:val="000000"/>
          <w:sz w:val="24"/>
        </w:rPr>
        <w:t>（履行後精算特約）</w:t>
      </w:r>
    </w:p>
    <w:p w14:paraId="62A70F23" w14:textId="77777777" w:rsidR="0001419D" w:rsidRPr="00C73EBC" w:rsidRDefault="0001419D" w:rsidP="00494E10">
      <w:pPr>
        <w:adjustRightInd w:val="0"/>
        <w:jc w:val="center"/>
        <w:rPr>
          <w:rFonts w:ascii="ＭＳ 明朝" w:hAnsi="ＭＳ 明朝"/>
          <w:color w:val="000000"/>
          <w:sz w:val="24"/>
        </w:rPr>
      </w:pPr>
      <w:r w:rsidRPr="00C73EBC">
        <w:rPr>
          <w:rFonts w:ascii="ＭＳ 明朝" w:hAnsi="ＭＳ 明朝" w:hint="eastAsia"/>
          <w:color w:val="000000"/>
          <w:sz w:val="24"/>
        </w:rPr>
        <w:t>実績価格に関する計算基準</w:t>
      </w:r>
    </w:p>
    <w:p w14:paraId="3DFC97D8" w14:textId="77777777" w:rsidR="0001419D" w:rsidRPr="00C73EBC" w:rsidRDefault="0001419D" w:rsidP="00494E10">
      <w:pPr>
        <w:adjustRightInd w:val="0"/>
        <w:jc w:val="center"/>
        <w:rPr>
          <w:rFonts w:ascii="ＭＳ 明朝" w:hAnsi="ＭＳ 明朝"/>
          <w:color w:val="000000"/>
          <w:sz w:val="24"/>
        </w:rPr>
      </w:pPr>
    </w:p>
    <w:p w14:paraId="1E5A030D" w14:textId="77777777" w:rsidR="0001419D" w:rsidRPr="00C73EBC" w:rsidRDefault="0001419D" w:rsidP="00494E10">
      <w:pPr>
        <w:adjustRightInd w:val="0"/>
        <w:jc w:val="left"/>
        <w:rPr>
          <w:rFonts w:ascii="ＭＳ 明朝" w:hAnsi="ＭＳ 明朝"/>
          <w:color w:val="000000"/>
          <w:sz w:val="24"/>
        </w:rPr>
      </w:pPr>
      <w:r w:rsidRPr="00C73EBC">
        <w:rPr>
          <w:rFonts w:ascii="ＭＳ 明朝" w:hAnsi="ＭＳ 明朝" w:hint="eastAsia"/>
          <w:color w:val="000000"/>
          <w:sz w:val="24"/>
        </w:rPr>
        <w:t>（目　的）</w:t>
      </w:r>
    </w:p>
    <w:p w14:paraId="7E33CB6E" w14:textId="77777777" w:rsidR="0001419D" w:rsidRPr="00C73EBC" w:rsidRDefault="00494E10">
      <w:pPr>
        <w:pStyle w:val="af1"/>
        <w:numPr>
          <w:ilvl w:val="0"/>
          <w:numId w:val="8"/>
        </w:numPr>
        <w:adjustRightInd w:val="0"/>
        <w:ind w:leftChars="0" w:left="240" w:hangingChars="100" w:hanging="240"/>
        <w:jc w:val="left"/>
        <w:rPr>
          <w:rFonts w:ascii="ＭＳ 明朝" w:hAnsi="ＭＳ 明朝"/>
          <w:color w:val="000000"/>
          <w:sz w:val="24"/>
          <w:szCs w:val="24"/>
        </w:rPr>
      </w:pPr>
      <w:r>
        <w:rPr>
          <w:rFonts w:ascii="ＭＳ 明朝" w:hAnsi="ＭＳ 明朝" w:hint="eastAsia"/>
          <w:color w:val="000000"/>
          <w:sz w:val="24"/>
          <w:szCs w:val="24"/>
        </w:rPr>
        <w:t xml:space="preserve"> </w:t>
      </w:r>
      <w:r w:rsidR="0001419D" w:rsidRPr="00C73EBC">
        <w:rPr>
          <w:rFonts w:ascii="ＭＳ 明朝" w:hAnsi="ＭＳ 明朝" w:hint="eastAsia"/>
          <w:color w:val="000000"/>
          <w:sz w:val="24"/>
          <w:szCs w:val="24"/>
        </w:rPr>
        <w:t>この計算基準は、特約条項（第</w:t>
      </w:r>
      <w:r w:rsidR="00136846" w:rsidRPr="00C73EBC">
        <w:rPr>
          <w:rFonts w:ascii="ＭＳ 明朝" w:hAnsi="ＭＳ 明朝" w:hint="eastAsia"/>
          <w:color w:val="000000"/>
          <w:sz w:val="24"/>
          <w:szCs w:val="24"/>
        </w:rPr>
        <w:t>３</w:t>
      </w:r>
      <w:r w:rsidR="0001419D" w:rsidRPr="00C73EBC">
        <w:rPr>
          <w:rFonts w:ascii="ＭＳ 明朝" w:hAnsi="ＭＳ 明朝" w:hint="eastAsia"/>
          <w:color w:val="000000"/>
          <w:sz w:val="24"/>
          <w:szCs w:val="24"/>
        </w:rPr>
        <w:t>１号）第</w:t>
      </w:r>
      <w:r w:rsidR="001F576E" w:rsidRPr="00C73EBC">
        <w:rPr>
          <w:rFonts w:ascii="ＭＳ 明朝" w:hAnsi="ＭＳ 明朝" w:hint="eastAsia"/>
          <w:color w:val="000000"/>
          <w:sz w:val="24"/>
          <w:szCs w:val="24"/>
        </w:rPr>
        <w:t>３</w:t>
      </w:r>
      <w:r w:rsidR="0001419D" w:rsidRPr="00C73EBC">
        <w:rPr>
          <w:rFonts w:ascii="ＭＳ 明朝" w:hAnsi="ＭＳ 明朝" w:hint="eastAsia"/>
          <w:color w:val="000000"/>
          <w:sz w:val="24"/>
          <w:szCs w:val="24"/>
        </w:rPr>
        <w:t>条第２項に規定する実績価格に関する計算基準を定めることを目的とする。</w:t>
      </w:r>
    </w:p>
    <w:p w14:paraId="241046A1" w14:textId="77777777" w:rsidR="0001419D" w:rsidRPr="00C73EBC" w:rsidRDefault="0001419D" w:rsidP="00494E10">
      <w:pPr>
        <w:adjustRightInd w:val="0"/>
        <w:jc w:val="left"/>
        <w:rPr>
          <w:rFonts w:ascii="ＭＳ 明朝" w:hAnsi="ＭＳ 明朝"/>
          <w:color w:val="000000"/>
          <w:sz w:val="24"/>
        </w:rPr>
      </w:pPr>
      <w:r w:rsidRPr="00C73EBC">
        <w:rPr>
          <w:rFonts w:ascii="ＭＳ 明朝" w:hAnsi="ＭＳ 明朝" w:hint="eastAsia"/>
          <w:color w:val="000000"/>
          <w:sz w:val="24"/>
        </w:rPr>
        <w:t>（計算項目）</w:t>
      </w:r>
    </w:p>
    <w:p w14:paraId="1F725825" w14:textId="77777777" w:rsidR="0001419D" w:rsidRPr="00494E10" w:rsidRDefault="00494E10">
      <w:pPr>
        <w:pStyle w:val="af1"/>
        <w:numPr>
          <w:ilvl w:val="0"/>
          <w:numId w:val="8"/>
        </w:numPr>
        <w:adjustRightInd w:val="0"/>
        <w:ind w:leftChars="0"/>
        <w:jc w:val="left"/>
        <w:rPr>
          <w:rFonts w:ascii="ＭＳ 明朝" w:hAnsi="ＭＳ 明朝"/>
          <w:color w:val="000000"/>
          <w:sz w:val="24"/>
          <w:szCs w:val="24"/>
        </w:rPr>
      </w:pPr>
      <w:r>
        <w:rPr>
          <w:rFonts w:ascii="ＭＳ 明朝" w:hAnsi="ＭＳ 明朝" w:hint="eastAsia"/>
          <w:color w:val="000000"/>
          <w:sz w:val="24"/>
          <w:szCs w:val="24"/>
        </w:rPr>
        <w:t xml:space="preserve"> </w:t>
      </w:r>
      <w:r w:rsidR="0001419D" w:rsidRPr="00494E10">
        <w:rPr>
          <w:rFonts w:ascii="ＭＳ 明朝" w:hAnsi="ＭＳ 明朝" w:hint="eastAsia"/>
          <w:color w:val="000000"/>
          <w:sz w:val="24"/>
          <w:szCs w:val="24"/>
        </w:rPr>
        <w:t>計算項目は、次の各号に掲げるとおりとする。</w:t>
      </w:r>
    </w:p>
    <w:p w14:paraId="00AC4C20" w14:textId="77777777" w:rsidR="0001419D" w:rsidRPr="00494E10" w:rsidRDefault="00494E10" w:rsidP="00494E10">
      <w:pPr>
        <w:autoSpaceDE w:val="0"/>
        <w:autoSpaceDN w:val="0"/>
        <w:adjustRightInd w:val="0"/>
        <w:ind w:left="480" w:hangingChars="200" w:hanging="480"/>
        <w:jc w:val="left"/>
        <w:rPr>
          <w:rFonts w:ascii="ＭＳ 明朝" w:hAnsi="ＭＳ 明朝" w:cs="ＭＳ 明朝"/>
          <w:color w:val="000000"/>
          <w:kern w:val="0"/>
          <w:sz w:val="24"/>
        </w:rPr>
      </w:pPr>
      <w:r>
        <w:rPr>
          <w:rFonts w:ascii="ＭＳ 明朝" w:hAnsi="ＭＳ 明朝" w:cs="ＭＳ 明朝"/>
          <w:color w:val="000000"/>
          <w:kern w:val="0"/>
          <w:sz w:val="24"/>
        </w:rPr>
        <w:t xml:space="preserve"> </w:t>
      </w:r>
      <w:r w:rsidR="0001419D" w:rsidRPr="00494E10">
        <w:rPr>
          <w:rFonts w:ascii="ＭＳ 明朝" w:hAnsi="ＭＳ 明朝" w:cs="ＭＳ 明朝" w:hint="eastAsia"/>
          <w:color w:val="000000"/>
          <w:kern w:val="0"/>
          <w:sz w:val="24"/>
        </w:rPr>
        <w:t>(1)</w:t>
      </w:r>
      <w:r>
        <w:rPr>
          <w:rFonts w:ascii="ＭＳ 明朝" w:hAnsi="ＭＳ 明朝" w:cs="ＭＳ 明朝"/>
          <w:color w:val="000000"/>
          <w:kern w:val="0"/>
          <w:sz w:val="24"/>
        </w:rPr>
        <w:t xml:space="preserve"> </w:t>
      </w:r>
      <w:r>
        <w:rPr>
          <w:rFonts w:ascii="ＭＳ 明朝" w:hAnsi="ＭＳ 明朝" w:cs="ＭＳ 明朝" w:hint="eastAsia"/>
          <w:color w:val="000000"/>
          <w:kern w:val="0"/>
          <w:sz w:val="24"/>
        </w:rPr>
        <w:t xml:space="preserve"> </w:t>
      </w:r>
      <w:r w:rsidR="0001419D" w:rsidRPr="00494E10">
        <w:rPr>
          <w:rFonts w:ascii="ＭＳ 明朝" w:hAnsi="ＭＳ 明朝" w:cs="ＭＳ 明朝" w:hint="eastAsia"/>
          <w:color w:val="000000"/>
          <w:kern w:val="0"/>
          <w:sz w:val="24"/>
        </w:rPr>
        <w:t>直接材料費</w:t>
      </w:r>
    </w:p>
    <w:p w14:paraId="6CF12271" w14:textId="77777777" w:rsidR="0001419D" w:rsidRPr="00494E10" w:rsidRDefault="00494E10" w:rsidP="00494E10">
      <w:pPr>
        <w:autoSpaceDE w:val="0"/>
        <w:autoSpaceDN w:val="0"/>
        <w:adjustRightInd w:val="0"/>
        <w:ind w:left="480" w:hangingChars="200" w:hanging="480"/>
        <w:jc w:val="left"/>
        <w:rPr>
          <w:rFonts w:ascii="ＭＳ 明朝" w:hAnsi="ＭＳ 明朝" w:cs="ＭＳ 明朝"/>
          <w:color w:val="000000"/>
          <w:kern w:val="0"/>
          <w:sz w:val="24"/>
        </w:rPr>
      </w:pPr>
      <w:r>
        <w:rPr>
          <w:rFonts w:ascii="ＭＳ 明朝" w:hAnsi="ＭＳ 明朝" w:cs="ＭＳ 明朝"/>
          <w:color w:val="000000"/>
          <w:kern w:val="0"/>
          <w:sz w:val="24"/>
        </w:rPr>
        <w:t xml:space="preserve"> </w:t>
      </w:r>
      <w:r w:rsidR="0001419D" w:rsidRPr="00494E10">
        <w:rPr>
          <w:rFonts w:ascii="ＭＳ 明朝" w:hAnsi="ＭＳ 明朝" w:cs="ＭＳ 明朝" w:hint="eastAsia"/>
          <w:color w:val="000000"/>
          <w:kern w:val="0"/>
          <w:sz w:val="24"/>
        </w:rPr>
        <w:t>(2)</w:t>
      </w:r>
      <w:r>
        <w:rPr>
          <w:rFonts w:ascii="ＭＳ 明朝" w:hAnsi="ＭＳ 明朝" w:cs="ＭＳ 明朝"/>
          <w:color w:val="000000"/>
          <w:kern w:val="0"/>
          <w:sz w:val="24"/>
        </w:rPr>
        <w:t xml:space="preserve">  </w:t>
      </w:r>
      <w:r w:rsidR="0001419D" w:rsidRPr="00494E10">
        <w:rPr>
          <w:rFonts w:ascii="ＭＳ 明朝" w:hAnsi="ＭＳ 明朝" w:cs="ＭＳ 明朝" w:hint="eastAsia"/>
          <w:color w:val="000000"/>
          <w:kern w:val="0"/>
          <w:sz w:val="24"/>
        </w:rPr>
        <w:t>加工費</w:t>
      </w:r>
    </w:p>
    <w:p w14:paraId="79C33971" w14:textId="77777777" w:rsidR="0001419D" w:rsidRPr="00494E10" w:rsidRDefault="00494E10" w:rsidP="00494E10">
      <w:pPr>
        <w:autoSpaceDE w:val="0"/>
        <w:autoSpaceDN w:val="0"/>
        <w:adjustRightInd w:val="0"/>
        <w:ind w:left="480" w:hangingChars="200" w:hanging="480"/>
        <w:jc w:val="left"/>
        <w:rPr>
          <w:rFonts w:ascii="ＭＳ 明朝" w:hAnsi="ＭＳ 明朝" w:cs="ＭＳ 明朝"/>
          <w:color w:val="000000"/>
          <w:kern w:val="0"/>
          <w:sz w:val="24"/>
        </w:rPr>
      </w:pPr>
      <w:r>
        <w:rPr>
          <w:rFonts w:ascii="ＭＳ 明朝" w:hAnsi="ＭＳ 明朝" w:cs="ＭＳ 明朝"/>
          <w:color w:val="000000"/>
          <w:kern w:val="0"/>
          <w:sz w:val="24"/>
        </w:rPr>
        <w:t xml:space="preserve"> </w:t>
      </w:r>
      <w:r w:rsidR="0001419D" w:rsidRPr="00494E10">
        <w:rPr>
          <w:rFonts w:ascii="ＭＳ 明朝" w:hAnsi="ＭＳ 明朝" w:cs="ＭＳ 明朝" w:hint="eastAsia"/>
          <w:color w:val="000000"/>
          <w:kern w:val="0"/>
          <w:sz w:val="24"/>
        </w:rPr>
        <w:t>(3)</w:t>
      </w:r>
      <w:r>
        <w:rPr>
          <w:rFonts w:ascii="ＭＳ 明朝" w:hAnsi="ＭＳ 明朝" w:cs="ＭＳ 明朝"/>
          <w:color w:val="000000"/>
          <w:kern w:val="0"/>
          <w:sz w:val="24"/>
        </w:rPr>
        <w:t xml:space="preserve"> </w:t>
      </w:r>
      <w:r>
        <w:rPr>
          <w:rFonts w:ascii="ＭＳ 明朝" w:hAnsi="ＭＳ 明朝" w:cs="ＭＳ 明朝" w:hint="eastAsia"/>
          <w:color w:val="000000"/>
          <w:kern w:val="0"/>
          <w:sz w:val="24"/>
        </w:rPr>
        <w:t xml:space="preserve"> </w:t>
      </w:r>
      <w:r w:rsidR="0001419D" w:rsidRPr="00494E10">
        <w:rPr>
          <w:rFonts w:ascii="ＭＳ 明朝" w:hAnsi="ＭＳ 明朝" w:cs="ＭＳ 明朝" w:hint="eastAsia"/>
          <w:color w:val="000000"/>
          <w:kern w:val="0"/>
          <w:sz w:val="24"/>
        </w:rPr>
        <w:t>直接経費</w:t>
      </w:r>
    </w:p>
    <w:p w14:paraId="517F9B1C" w14:textId="77777777" w:rsidR="0001419D" w:rsidRPr="00494E10" w:rsidRDefault="00494E10" w:rsidP="00494E10">
      <w:pPr>
        <w:autoSpaceDE w:val="0"/>
        <w:autoSpaceDN w:val="0"/>
        <w:adjustRightInd w:val="0"/>
        <w:ind w:left="480" w:hangingChars="200" w:hanging="480"/>
        <w:jc w:val="left"/>
        <w:rPr>
          <w:rFonts w:ascii="ＭＳ 明朝" w:hAnsi="ＭＳ 明朝" w:cs="ＭＳ 明朝"/>
          <w:color w:val="000000"/>
          <w:kern w:val="0"/>
          <w:sz w:val="24"/>
        </w:rPr>
      </w:pPr>
      <w:r>
        <w:rPr>
          <w:rFonts w:ascii="ＭＳ 明朝" w:hAnsi="ＭＳ 明朝" w:cs="ＭＳ 明朝"/>
          <w:color w:val="000000"/>
          <w:kern w:val="0"/>
          <w:sz w:val="24"/>
        </w:rPr>
        <w:t xml:space="preserve"> </w:t>
      </w:r>
      <w:r w:rsidR="0001419D" w:rsidRPr="00494E10">
        <w:rPr>
          <w:rFonts w:ascii="ＭＳ 明朝" w:hAnsi="ＭＳ 明朝" w:cs="ＭＳ 明朝" w:hint="eastAsia"/>
          <w:color w:val="000000"/>
          <w:kern w:val="0"/>
          <w:sz w:val="24"/>
        </w:rPr>
        <w:t>(4)</w:t>
      </w:r>
      <w:r>
        <w:rPr>
          <w:rFonts w:ascii="ＭＳ 明朝" w:hAnsi="ＭＳ 明朝" w:cs="ＭＳ 明朝" w:hint="eastAsia"/>
          <w:color w:val="000000"/>
          <w:kern w:val="0"/>
          <w:sz w:val="24"/>
        </w:rPr>
        <w:t xml:space="preserve"> </w:t>
      </w:r>
      <w:r>
        <w:rPr>
          <w:rFonts w:ascii="ＭＳ 明朝" w:hAnsi="ＭＳ 明朝" w:cs="ＭＳ 明朝"/>
          <w:color w:val="000000"/>
          <w:kern w:val="0"/>
          <w:sz w:val="24"/>
        </w:rPr>
        <w:t xml:space="preserve"> </w:t>
      </w:r>
      <w:r w:rsidR="0001419D" w:rsidRPr="00494E10">
        <w:rPr>
          <w:rFonts w:ascii="ＭＳ 明朝" w:hAnsi="ＭＳ 明朝" w:cs="ＭＳ 明朝" w:hint="eastAsia"/>
          <w:color w:val="000000"/>
          <w:kern w:val="0"/>
          <w:sz w:val="24"/>
        </w:rPr>
        <w:t>製造原価（1＋2＋3）</w:t>
      </w:r>
    </w:p>
    <w:p w14:paraId="276E7324" w14:textId="77777777" w:rsidR="0001419D" w:rsidRPr="00494E10" w:rsidRDefault="00494E10" w:rsidP="00494E10">
      <w:pPr>
        <w:autoSpaceDE w:val="0"/>
        <w:autoSpaceDN w:val="0"/>
        <w:adjustRightInd w:val="0"/>
        <w:ind w:left="480" w:hangingChars="200" w:hanging="480"/>
        <w:jc w:val="left"/>
        <w:rPr>
          <w:rFonts w:ascii="ＭＳ 明朝" w:hAnsi="ＭＳ 明朝" w:cs="ＭＳ 明朝"/>
          <w:color w:val="000000"/>
          <w:kern w:val="0"/>
          <w:sz w:val="24"/>
        </w:rPr>
      </w:pPr>
      <w:r>
        <w:rPr>
          <w:rFonts w:ascii="ＭＳ 明朝" w:hAnsi="ＭＳ 明朝" w:cs="ＭＳ 明朝"/>
          <w:color w:val="000000"/>
          <w:kern w:val="0"/>
          <w:sz w:val="24"/>
        </w:rPr>
        <w:t xml:space="preserve"> </w:t>
      </w:r>
      <w:r w:rsidR="0001419D" w:rsidRPr="00494E10">
        <w:rPr>
          <w:rFonts w:ascii="ＭＳ 明朝" w:hAnsi="ＭＳ 明朝" w:cs="ＭＳ 明朝" w:hint="eastAsia"/>
          <w:color w:val="000000"/>
          <w:kern w:val="0"/>
          <w:sz w:val="24"/>
        </w:rPr>
        <w:t>(5)</w:t>
      </w:r>
      <w:r>
        <w:rPr>
          <w:rFonts w:ascii="ＭＳ 明朝" w:hAnsi="ＭＳ 明朝" w:cs="ＭＳ 明朝" w:hint="eastAsia"/>
          <w:color w:val="000000"/>
          <w:kern w:val="0"/>
          <w:sz w:val="24"/>
        </w:rPr>
        <w:t xml:space="preserve"> </w:t>
      </w:r>
      <w:r>
        <w:rPr>
          <w:rFonts w:ascii="ＭＳ 明朝" w:hAnsi="ＭＳ 明朝" w:cs="ＭＳ 明朝"/>
          <w:color w:val="000000"/>
          <w:kern w:val="0"/>
          <w:sz w:val="24"/>
        </w:rPr>
        <w:t xml:space="preserve"> </w:t>
      </w:r>
      <w:r w:rsidR="0001419D" w:rsidRPr="00494E10">
        <w:rPr>
          <w:rFonts w:ascii="ＭＳ 明朝" w:hAnsi="ＭＳ 明朝" w:cs="ＭＳ 明朝" w:hint="eastAsia"/>
          <w:color w:val="000000"/>
          <w:kern w:val="0"/>
          <w:sz w:val="24"/>
        </w:rPr>
        <w:t>一般管理及び販売費</w:t>
      </w:r>
    </w:p>
    <w:p w14:paraId="5343EA1E" w14:textId="77777777" w:rsidR="0001419D" w:rsidRPr="00494E10" w:rsidRDefault="00494E10" w:rsidP="00494E10">
      <w:pPr>
        <w:autoSpaceDE w:val="0"/>
        <w:autoSpaceDN w:val="0"/>
        <w:adjustRightInd w:val="0"/>
        <w:ind w:left="480" w:hangingChars="200" w:hanging="480"/>
        <w:jc w:val="left"/>
        <w:rPr>
          <w:rFonts w:ascii="ＭＳ 明朝" w:hAnsi="ＭＳ 明朝" w:cs="ＭＳ 明朝"/>
          <w:color w:val="000000"/>
          <w:kern w:val="0"/>
          <w:sz w:val="24"/>
        </w:rPr>
      </w:pPr>
      <w:r>
        <w:rPr>
          <w:rFonts w:ascii="ＭＳ 明朝" w:hAnsi="ＭＳ 明朝" w:cs="ＭＳ 明朝"/>
          <w:color w:val="000000"/>
          <w:kern w:val="0"/>
          <w:sz w:val="24"/>
        </w:rPr>
        <w:t xml:space="preserve"> </w:t>
      </w:r>
      <w:r w:rsidR="0001419D" w:rsidRPr="00494E10">
        <w:rPr>
          <w:rFonts w:ascii="ＭＳ 明朝" w:hAnsi="ＭＳ 明朝" w:cs="ＭＳ 明朝" w:hint="eastAsia"/>
          <w:color w:val="000000"/>
          <w:kern w:val="0"/>
          <w:sz w:val="24"/>
        </w:rPr>
        <w:t>(6)</w:t>
      </w:r>
      <w:r>
        <w:rPr>
          <w:rFonts w:ascii="ＭＳ 明朝" w:hAnsi="ＭＳ 明朝" w:cs="ＭＳ 明朝"/>
          <w:color w:val="000000"/>
          <w:kern w:val="0"/>
          <w:sz w:val="24"/>
        </w:rPr>
        <w:t xml:space="preserve"> </w:t>
      </w:r>
      <w:r>
        <w:rPr>
          <w:rFonts w:ascii="ＭＳ 明朝" w:hAnsi="ＭＳ 明朝" w:cs="ＭＳ 明朝" w:hint="eastAsia"/>
          <w:color w:val="000000"/>
          <w:kern w:val="0"/>
          <w:sz w:val="24"/>
        </w:rPr>
        <w:t xml:space="preserve"> </w:t>
      </w:r>
      <w:r w:rsidR="0001419D" w:rsidRPr="00494E10">
        <w:rPr>
          <w:rFonts w:ascii="ＭＳ 明朝" w:hAnsi="ＭＳ 明朝" w:cs="ＭＳ 明朝" w:hint="eastAsia"/>
          <w:color w:val="000000"/>
          <w:kern w:val="0"/>
          <w:sz w:val="24"/>
        </w:rPr>
        <w:t>販売直接費</w:t>
      </w:r>
    </w:p>
    <w:p w14:paraId="6F796A05" w14:textId="77777777" w:rsidR="0001419D" w:rsidRPr="00494E10" w:rsidRDefault="00494E10" w:rsidP="00494E10">
      <w:pPr>
        <w:autoSpaceDE w:val="0"/>
        <w:autoSpaceDN w:val="0"/>
        <w:adjustRightInd w:val="0"/>
        <w:ind w:left="480" w:hangingChars="200" w:hanging="480"/>
        <w:jc w:val="left"/>
        <w:rPr>
          <w:rFonts w:ascii="ＭＳ 明朝" w:hAnsi="ＭＳ 明朝" w:cs="ＭＳ 明朝"/>
          <w:color w:val="000000"/>
          <w:kern w:val="0"/>
          <w:sz w:val="24"/>
        </w:rPr>
      </w:pPr>
      <w:r>
        <w:rPr>
          <w:rFonts w:ascii="ＭＳ 明朝" w:hAnsi="ＭＳ 明朝" w:cs="ＭＳ 明朝"/>
          <w:color w:val="000000"/>
          <w:kern w:val="0"/>
          <w:sz w:val="24"/>
        </w:rPr>
        <w:t xml:space="preserve"> </w:t>
      </w:r>
      <w:r w:rsidR="0001419D" w:rsidRPr="00494E10">
        <w:rPr>
          <w:rFonts w:ascii="ＭＳ 明朝" w:hAnsi="ＭＳ 明朝" w:cs="ＭＳ 明朝" w:hint="eastAsia"/>
          <w:color w:val="000000"/>
          <w:kern w:val="0"/>
          <w:sz w:val="24"/>
        </w:rPr>
        <w:t>(7)</w:t>
      </w:r>
      <w:r>
        <w:rPr>
          <w:rFonts w:ascii="ＭＳ 明朝" w:hAnsi="ＭＳ 明朝" w:cs="ＭＳ 明朝" w:hint="eastAsia"/>
          <w:color w:val="000000"/>
          <w:kern w:val="0"/>
          <w:sz w:val="24"/>
        </w:rPr>
        <w:t xml:space="preserve"> </w:t>
      </w:r>
      <w:r>
        <w:rPr>
          <w:rFonts w:ascii="ＭＳ 明朝" w:hAnsi="ＭＳ 明朝" w:cs="ＭＳ 明朝"/>
          <w:color w:val="000000"/>
          <w:kern w:val="0"/>
          <w:sz w:val="24"/>
        </w:rPr>
        <w:t xml:space="preserve"> </w:t>
      </w:r>
      <w:r w:rsidR="0001419D" w:rsidRPr="00494E10">
        <w:rPr>
          <w:rFonts w:ascii="ＭＳ 明朝" w:hAnsi="ＭＳ 明朝" w:cs="ＭＳ 明朝" w:hint="eastAsia"/>
          <w:color w:val="000000"/>
          <w:kern w:val="0"/>
          <w:sz w:val="24"/>
        </w:rPr>
        <w:t>総原価（4＋5＋6）</w:t>
      </w:r>
    </w:p>
    <w:p w14:paraId="1FE53BF4" w14:textId="77777777" w:rsidR="0001419D" w:rsidRPr="00494E10" w:rsidRDefault="00494E10" w:rsidP="00494E10">
      <w:pPr>
        <w:autoSpaceDE w:val="0"/>
        <w:autoSpaceDN w:val="0"/>
        <w:adjustRightInd w:val="0"/>
        <w:ind w:left="480" w:hangingChars="200" w:hanging="480"/>
        <w:jc w:val="left"/>
        <w:rPr>
          <w:rFonts w:ascii="ＭＳ 明朝" w:hAnsi="ＭＳ 明朝" w:cs="ＭＳ 明朝"/>
          <w:color w:val="000000"/>
          <w:kern w:val="0"/>
          <w:sz w:val="24"/>
        </w:rPr>
      </w:pPr>
      <w:r>
        <w:rPr>
          <w:rFonts w:ascii="ＭＳ 明朝" w:hAnsi="ＭＳ 明朝" w:cs="ＭＳ 明朝"/>
          <w:color w:val="000000"/>
          <w:kern w:val="0"/>
          <w:sz w:val="24"/>
        </w:rPr>
        <w:t xml:space="preserve"> </w:t>
      </w:r>
      <w:r w:rsidR="0001419D" w:rsidRPr="00494E10">
        <w:rPr>
          <w:rFonts w:ascii="ＭＳ 明朝" w:hAnsi="ＭＳ 明朝" w:cs="ＭＳ 明朝" w:hint="eastAsia"/>
          <w:color w:val="000000"/>
          <w:kern w:val="0"/>
          <w:sz w:val="24"/>
        </w:rPr>
        <w:t>(8)</w:t>
      </w:r>
      <w:r>
        <w:rPr>
          <w:rFonts w:ascii="ＭＳ 明朝" w:hAnsi="ＭＳ 明朝" w:cs="ＭＳ 明朝"/>
          <w:color w:val="000000"/>
          <w:kern w:val="0"/>
          <w:sz w:val="24"/>
        </w:rPr>
        <w:t xml:space="preserve"> </w:t>
      </w:r>
      <w:r>
        <w:rPr>
          <w:rFonts w:ascii="ＭＳ 明朝" w:hAnsi="ＭＳ 明朝" w:cs="ＭＳ 明朝" w:hint="eastAsia"/>
          <w:color w:val="000000"/>
          <w:kern w:val="0"/>
          <w:sz w:val="24"/>
        </w:rPr>
        <w:t xml:space="preserve"> </w:t>
      </w:r>
      <w:r w:rsidR="0001419D" w:rsidRPr="00494E10">
        <w:rPr>
          <w:rFonts w:ascii="ＭＳ 明朝" w:hAnsi="ＭＳ 明朝" w:cs="ＭＳ 明朝" w:hint="eastAsia"/>
          <w:color w:val="000000"/>
          <w:kern w:val="0"/>
          <w:sz w:val="24"/>
        </w:rPr>
        <w:t>利子</w:t>
      </w:r>
    </w:p>
    <w:p w14:paraId="3839B61D" w14:textId="77777777" w:rsidR="0001419D" w:rsidRPr="00494E10" w:rsidRDefault="00494E10" w:rsidP="00494E10">
      <w:pPr>
        <w:autoSpaceDE w:val="0"/>
        <w:autoSpaceDN w:val="0"/>
        <w:adjustRightInd w:val="0"/>
        <w:ind w:left="480" w:hangingChars="200" w:hanging="480"/>
        <w:jc w:val="left"/>
        <w:rPr>
          <w:rFonts w:ascii="ＭＳ 明朝" w:hAnsi="ＭＳ 明朝" w:cs="ＭＳ 明朝"/>
          <w:color w:val="000000"/>
          <w:kern w:val="0"/>
          <w:sz w:val="24"/>
        </w:rPr>
      </w:pPr>
      <w:r>
        <w:rPr>
          <w:rFonts w:ascii="ＭＳ 明朝" w:hAnsi="ＭＳ 明朝" w:cs="ＭＳ 明朝"/>
          <w:color w:val="000000"/>
          <w:kern w:val="0"/>
          <w:sz w:val="24"/>
        </w:rPr>
        <w:t xml:space="preserve"> </w:t>
      </w:r>
      <w:r w:rsidR="0001419D" w:rsidRPr="00494E10">
        <w:rPr>
          <w:rFonts w:ascii="ＭＳ 明朝" w:hAnsi="ＭＳ 明朝" w:cs="ＭＳ 明朝" w:hint="eastAsia"/>
          <w:color w:val="000000"/>
          <w:kern w:val="0"/>
          <w:sz w:val="24"/>
        </w:rPr>
        <w:t>(9)</w:t>
      </w:r>
      <w:r>
        <w:rPr>
          <w:rFonts w:ascii="ＭＳ 明朝" w:hAnsi="ＭＳ 明朝" w:cs="ＭＳ 明朝" w:hint="eastAsia"/>
          <w:color w:val="000000"/>
          <w:kern w:val="0"/>
          <w:sz w:val="24"/>
        </w:rPr>
        <w:t xml:space="preserve"> </w:t>
      </w:r>
      <w:r>
        <w:rPr>
          <w:rFonts w:ascii="ＭＳ 明朝" w:hAnsi="ＭＳ 明朝" w:cs="ＭＳ 明朝"/>
          <w:color w:val="000000"/>
          <w:kern w:val="0"/>
          <w:sz w:val="24"/>
        </w:rPr>
        <w:t xml:space="preserve"> </w:t>
      </w:r>
      <w:r w:rsidR="0001419D" w:rsidRPr="00494E10">
        <w:rPr>
          <w:rFonts w:ascii="ＭＳ 明朝" w:hAnsi="ＭＳ 明朝" w:cs="ＭＳ 明朝" w:hint="eastAsia"/>
          <w:color w:val="000000"/>
          <w:kern w:val="0"/>
          <w:sz w:val="24"/>
        </w:rPr>
        <w:t>利益</w:t>
      </w:r>
    </w:p>
    <w:p w14:paraId="190C5266" w14:textId="77777777" w:rsidR="0001419D" w:rsidRPr="00494E10" w:rsidRDefault="0001419D" w:rsidP="00494E10">
      <w:pPr>
        <w:autoSpaceDE w:val="0"/>
        <w:autoSpaceDN w:val="0"/>
        <w:adjustRightInd w:val="0"/>
        <w:ind w:left="480" w:hangingChars="200" w:hanging="480"/>
        <w:jc w:val="left"/>
        <w:rPr>
          <w:rFonts w:ascii="ＭＳ 明朝" w:hAnsi="ＭＳ 明朝" w:cs="ＭＳ 明朝"/>
          <w:color w:val="000000"/>
          <w:kern w:val="0"/>
          <w:sz w:val="24"/>
        </w:rPr>
      </w:pPr>
      <w:r w:rsidRPr="00494E10">
        <w:rPr>
          <w:rFonts w:ascii="ＭＳ 明朝" w:hAnsi="ＭＳ 明朝" w:cs="ＭＳ 明朝" w:hint="eastAsia"/>
          <w:color w:val="000000"/>
          <w:kern w:val="0"/>
          <w:sz w:val="24"/>
        </w:rPr>
        <w:t>(10)　裸価格（7＋8＋9）</w:t>
      </w:r>
    </w:p>
    <w:p w14:paraId="08C1E10F" w14:textId="77777777" w:rsidR="0001419D" w:rsidRPr="00494E10" w:rsidRDefault="0001419D" w:rsidP="00494E10">
      <w:pPr>
        <w:autoSpaceDE w:val="0"/>
        <w:autoSpaceDN w:val="0"/>
        <w:adjustRightInd w:val="0"/>
        <w:ind w:left="480" w:hangingChars="200" w:hanging="480"/>
        <w:jc w:val="left"/>
        <w:rPr>
          <w:rFonts w:ascii="ＭＳ 明朝" w:hAnsi="ＭＳ 明朝" w:cs="ＭＳ 明朝"/>
          <w:color w:val="000000"/>
          <w:kern w:val="0"/>
          <w:sz w:val="24"/>
        </w:rPr>
      </w:pPr>
      <w:r w:rsidRPr="00494E10">
        <w:rPr>
          <w:rFonts w:ascii="ＭＳ 明朝" w:hAnsi="ＭＳ 明朝" w:cs="ＭＳ 明朝" w:hint="eastAsia"/>
          <w:color w:val="000000"/>
          <w:kern w:val="0"/>
          <w:sz w:val="24"/>
        </w:rPr>
        <w:t>(11)　梱包費</w:t>
      </w:r>
    </w:p>
    <w:p w14:paraId="10E3B34D" w14:textId="77777777" w:rsidR="0001419D" w:rsidRPr="00494E10" w:rsidRDefault="0001419D" w:rsidP="00494E10">
      <w:pPr>
        <w:autoSpaceDE w:val="0"/>
        <w:autoSpaceDN w:val="0"/>
        <w:adjustRightInd w:val="0"/>
        <w:ind w:left="480" w:hangingChars="200" w:hanging="480"/>
        <w:jc w:val="left"/>
        <w:rPr>
          <w:rFonts w:ascii="ＭＳ 明朝" w:hAnsi="ＭＳ 明朝" w:cs="ＭＳ 明朝"/>
          <w:color w:val="000000"/>
          <w:kern w:val="0"/>
          <w:sz w:val="24"/>
        </w:rPr>
      </w:pPr>
      <w:r w:rsidRPr="00494E10">
        <w:rPr>
          <w:rFonts w:ascii="ＭＳ 明朝" w:hAnsi="ＭＳ 明朝" w:cs="ＭＳ 明朝" w:hint="eastAsia"/>
          <w:color w:val="000000"/>
          <w:kern w:val="0"/>
          <w:sz w:val="24"/>
        </w:rPr>
        <w:t>(12)　輸送費</w:t>
      </w:r>
    </w:p>
    <w:p w14:paraId="0A6242F4" w14:textId="77777777" w:rsidR="0001419D" w:rsidRPr="00494E10" w:rsidRDefault="0001419D" w:rsidP="00494E10">
      <w:pPr>
        <w:autoSpaceDE w:val="0"/>
        <w:autoSpaceDN w:val="0"/>
        <w:adjustRightInd w:val="0"/>
        <w:ind w:left="480" w:hangingChars="200" w:hanging="480"/>
        <w:jc w:val="left"/>
        <w:rPr>
          <w:rFonts w:ascii="ＭＳ 明朝" w:hAnsi="ＭＳ 明朝" w:cs="ＭＳ 明朝"/>
          <w:color w:val="000000"/>
          <w:kern w:val="0"/>
          <w:sz w:val="24"/>
        </w:rPr>
      </w:pPr>
      <w:r w:rsidRPr="00494E10">
        <w:rPr>
          <w:rFonts w:ascii="ＭＳ 明朝" w:hAnsi="ＭＳ 明朝" w:cs="ＭＳ 明朝" w:hint="eastAsia"/>
          <w:color w:val="000000"/>
          <w:kern w:val="0"/>
          <w:sz w:val="24"/>
        </w:rPr>
        <w:t>(13)　計算価格（10＋11＋12）</w:t>
      </w:r>
    </w:p>
    <w:p w14:paraId="76AF4408" w14:textId="77777777" w:rsidR="0001419D" w:rsidRPr="00494E10" w:rsidRDefault="0001419D" w:rsidP="00494E10">
      <w:pPr>
        <w:autoSpaceDE w:val="0"/>
        <w:autoSpaceDN w:val="0"/>
        <w:adjustRightInd w:val="0"/>
        <w:ind w:left="480" w:hangingChars="200" w:hanging="480"/>
        <w:jc w:val="left"/>
        <w:rPr>
          <w:rFonts w:ascii="ＭＳ 明朝" w:hAnsi="ＭＳ 明朝" w:cs="ＭＳ 明朝"/>
          <w:color w:val="000000"/>
          <w:kern w:val="0"/>
          <w:sz w:val="24"/>
        </w:rPr>
      </w:pPr>
      <w:r w:rsidRPr="00494E10">
        <w:rPr>
          <w:rFonts w:ascii="ＭＳ 明朝" w:hAnsi="ＭＳ 明朝" w:cs="ＭＳ 明朝" w:hint="eastAsia"/>
          <w:color w:val="000000"/>
          <w:kern w:val="0"/>
          <w:sz w:val="24"/>
        </w:rPr>
        <w:t xml:space="preserve">(14)　消費税及び地方消費税額　</w:t>
      </w:r>
    </w:p>
    <w:p w14:paraId="3CD1EC5B" w14:textId="77777777" w:rsidR="0001419D" w:rsidRPr="00494E10" w:rsidRDefault="0001419D" w:rsidP="00494E10">
      <w:pPr>
        <w:autoSpaceDE w:val="0"/>
        <w:autoSpaceDN w:val="0"/>
        <w:adjustRightInd w:val="0"/>
        <w:ind w:left="480" w:hangingChars="200" w:hanging="480"/>
        <w:jc w:val="left"/>
        <w:rPr>
          <w:rFonts w:ascii="ＭＳ 明朝" w:hAnsi="ＭＳ 明朝" w:cs="ＭＳ 明朝"/>
          <w:color w:val="000000"/>
          <w:kern w:val="0"/>
          <w:sz w:val="24"/>
        </w:rPr>
      </w:pPr>
      <w:r w:rsidRPr="00494E10">
        <w:rPr>
          <w:rFonts w:ascii="ＭＳ 明朝" w:hAnsi="ＭＳ 明朝" w:cs="ＭＳ 明朝" w:hint="eastAsia"/>
          <w:color w:val="000000"/>
          <w:kern w:val="0"/>
          <w:sz w:val="24"/>
        </w:rPr>
        <w:t>(15)　税込計算価格（13＋14）</w:t>
      </w:r>
    </w:p>
    <w:p w14:paraId="5C6525DD" w14:textId="77777777" w:rsidR="0001419D" w:rsidRPr="00C73EBC" w:rsidRDefault="0001419D" w:rsidP="00494E10">
      <w:pPr>
        <w:adjustRightInd w:val="0"/>
        <w:jc w:val="left"/>
        <w:rPr>
          <w:rFonts w:ascii="ＭＳ 明朝" w:hAnsi="ＭＳ 明朝"/>
          <w:color w:val="000000"/>
          <w:sz w:val="24"/>
        </w:rPr>
      </w:pPr>
      <w:r w:rsidRPr="00C73EBC">
        <w:rPr>
          <w:rFonts w:ascii="ＭＳ 明朝" w:hAnsi="ＭＳ 明朝" w:hint="eastAsia"/>
          <w:color w:val="000000"/>
          <w:sz w:val="24"/>
        </w:rPr>
        <w:t>（実績価格計算における適用経費率）</w:t>
      </w:r>
    </w:p>
    <w:p w14:paraId="2F6A8214" w14:textId="77777777" w:rsidR="0001419D" w:rsidRPr="00C73EBC" w:rsidRDefault="0001419D" w:rsidP="00494E10">
      <w:pPr>
        <w:adjustRightInd w:val="0"/>
        <w:ind w:left="252" w:hangingChars="105" w:hanging="252"/>
        <w:jc w:val="left"/>
        <w:rPr>
          <w:rFonts w:ascii="ＭＳ 明朝" w:hAnsi="ＭＳ 明朝"/>
          <w:color w:val="000000"/>
          <w:sz w:val="24"/>
        </w:rPr>
      </w:pPr>
      <w:r w:rsidRPr="00C73EBC">
        <w:rPr>
          <w:rFonts w:ascii="ＭＳ 明朝" w:hAnsi="ＭＳ 明朝" w:hint="eastAsia"/>
          <w:color w:val="000000"/>
          <w:sz w:val="24"/>
        </w:rPr>
        <w:t>第３条　加工費率、一般管理及び販売費率、利子率、利益率は、次の各号に定めるところより適用する。</w:t>
      </w:r>
    </w:p>
    <w:p w14:paraId="240CF73C" w14:textId="77777777" w:rsidR="0001419D" w:rsidRPr="00C73EBC" w:rsidRDefault="00494E10" w:rsidP="00494E10">
      <w:pPr>
        <w:autoSpaceDE w:val="0"/>
        <w:autoSpaceDN w:val="0"/>
        <w:adjustRightInd w:val="0"/>
        <w:ind w:left="480" w:hangingChars="200" w:hanging="480"/>
        <w:jc w:val="left"/>
        <w:rPr>
          <w:rFonts w:ascii="ＭＳ 明朝" w:hAnsi="ＭＳ 明朝"/>
          <w:color w:val="000000"/>
          <w:sz w:val="24"/>
        </w:rPr>
      </w:pPr>
      <w:r>
        <w:rPr>
          <w:rFonts w:ascii="ＭＳ 明朝" w:hAnsi="ＭＳ 明朝"/>
          <w:color w:val="000000"/>
          <w:sz w:val="24"/>
        </w:rPr>
        <w:t xml:space="preserve"> </w:t>
      </w:r>
      <w:r w:rsidR="0001419D" w:rsidRPr="00C73EBC">
        <w:rPr>
          <w:rFonts w:ascii="ＭＳ 明朝" w:hAnsi="ＭＳ 明朝" w:hint="eastAsia"/>
          <w:color w:val="000000"/>
          <w:sz w:val="24"/>
        </w:rPr>
        <w:t>(1)　加工費率は、製造又は、役務期間において甲が乙に対して適用している標準率とする。</w:t>
      </w:r>
    </w:p>
    <w:p w14:paraId="20757498" w14:textId="77777777" w:rsidR="0001419D" w:rsidRPr="00C73EBC" w:rsidRDefault="0001419D" w:rsidP="00494E10">
      <w:pPr>
        <w:adjustRightInd w:val="0"/>
        <w:ind w:leftChars="57" w:left="475" w:hangingChars="148" w:hanging="355"/>
        <w:jc w:val="left"/>
        <w:rPr>
          <w:rFonts w:ascii="ＭＳ 明朝" w:hAnsi="ＭＳ 明朝"/>
          <w:color w:val="000000"/>
          <w:sz w:val="24"/>
        </w:rPr>
      </w:pPr>
      <w:r w:rsidRPr="00C73EBC">
        <w:rPr>
          <w:rFonts w:ascii="ＭＳ 明朝" w:hAnsi="ＭＳ 明朝" w:hint="eastAsia"/>
          <w:color w:val="000000"/>
          <w:sz w:val="24"/>
        </w:rPr>
        <w:t>(2)　一般管理及び販売費率、利子率並びに利益率は、売上の計上される期間において甲が設定した乙の標準率とする。</w:t>
      </w:r>
    </w:p>
    <w:p w14:paraId="55069CBF" w14:textId="77777777" w:rsidR="0001419D" w:rsidRPr="00C73EBC" w:rsidRDefault="0001419D" w:rsidP="00494E10">
      <w:pPr>
        <w:adjustRightInd w:val="0"/>
        <w:ind w:leftChars="220" w:left="462" w:firstLineChars="102" w:firstLine="245"/>
        <w:jc w:val="left"/>
        <w:rPr>
          <w:rFonts w:ascii="ＭＳ 明朝" w:hAnsi="ＭＳ 明朝"/>
          <w:color w:val="000000"/>
          <w:sz w:val="24"/>
        </w:rPr>
      </w:pPr>
      <w:r w:rsidRPr="00C73EBC">
        <w:rPr>
          <w:rFonts w:ascii="ＭＳ 明朝" w:hAnsi="ＭＳ 明朝" w:hint="eastAsia"/>
          <w:color w:val="000000"/>
          <w:sz w:val="24"/>
        </w:rPr>
        <w:t>ただし、第３条第１号及び第２号の標準率が設定されていない場合は、前年度の標準率を基準として甲が定めるものとする。</w:t>
      </w:r>
    </w:p>
    <w:p w14:paraId="79B827B2" w14:textId="77777777" w:rsidR="0001419D" w:rsidRPr="00C73EBC" w:rsidRDefault="0001419D" w:rsidP="00494E10">
      <w:pPr>
        <w:adjustRightInd w:val="0"/>
        <w:jc w:val="left"/>
        <w:rPr>
          <w:rFonts w:ascii="ＭＳ 明朝" w:hAnsi="ＭＳ 明朝"/>
          <w:color w:val="000000"/>
          <w:sz w:val="24"/>
        </w:rPr>
      </w:pPr>
      <w:r w:rsidRPr="00C73EBC">
        <w:rPr>
          <w:rFonts w:ascii="ＭＳ 明朝" w:hAnsi="ＭＳ 明朝" w:hint="eastAsia"/>
          <w:color w:val="000000"/>
          <w:sz w:val="24"/>
        </w:rPr>
        <w:t>（</w:t>
      </w:r>
      <w:r w:rsidR="00C60DE0" w:rsidRPr="00C73EBC">
        <w:rPr>
          <w:rFonts w:ascii="ＭＳ 明朝" w:hAnsi="ＭＳ 明朝" w:hint="eastAsia"/>
          <w:color w:val="000000"/>
          <w:sz w:val="24"/>
        </w:rPr>
        <w:t>実際価格計算書</w:t>
      </w:r>
      <w:r w:rsidRPr="00C73EBC">
        <w:rPr>
          <w:rFonts w:ascii="ＭＳ 明朝" w:hAnsi="ＭＳ 明朝" w:hint="eastAsia"/>
          <w:color w:val="000000"/>
          <w:sz w:val="24"/>
        </w:rPr>
        <w:t>提出における適用経費率）</w:t>
      </w:r>
    </w:p>
    <w:p w14:paraId="28D7CF7A" w14:textId="77777777" w:rsidR="0001419D" w:rsidRPr="00C73EBC" w:rsidRDefault="0001419D" w:rsidP="00494E10">
      <w:pPr>
        <w:adjustRightInd w:val="0"/>
        <w:jc w:val="left"/>
        <w:rPr>
          <w:rFonts w:ascii="ＭＳ 明朝" w:hAnsi="ＭＳ 明朝"/>
          <w:color w:val="000000"/>
          <w:sz w:val="24"/>
        </w:rPr>
      </w:pPr>
      <w:r w:rsidRPr="00C73EBC">
        <w:rPr>
          <w:rFonts w:ascii="ＭＳ 明朝" w:hAnsi="ＭＳ 明朝" w:hint="eastAsia"/>
          <w:color w:val="000000"/>
          <w:sz w:val="24"/>
        </w:rPr>
        <w:t xml:space="preserve">第４条　</w:t>
      </w:r>
      <w:r w:rsidR="00C60DE0" w:rsidRPr="00C73EBC">
        <w:rPr>
          <w:rFonts w:ascii="ＭＳ 明朝" w:hAnsi="ＭＳ 明朝" w:hint="eastAsia"/>
          <w:color w:val="000000"/>
          <w:sz w:val="24"/>
        </w:rPr>
        <w:t>実際価格計算書</w:t>
      </w:r>
      <w:r w:rsidRPr="00C73EBC">
        <w:rPr>
          <w:rFonts w:ascii="ＭＳ 明朝" w:hAnsi="ＭＳ 明朝" w:hint="eastAsia"/>
          <w:color w:val="000000"/>
          <w:sz w:val="24"/>
        </w:rPr>
        <w:t>においては、乙の定める率とする。</w:t>
      </w:r>
    </w:p>
    <w:p w14:paraId="7A3F3FE0" w14:textId="77777777" w:rsidR="0001419D" w:rsidRPr="00C73EBC" w:rsidRDefault="0001419D" w:rsidP="00494E10">
      <w:pPr>
        <w:widowControl/>
        <w:adjustRightInd w:val="0"/>
        <w:jc w:val="left"/>
        <w:rPr>
          <w:rFonts w:ascii="ＭＳ 明朝" w:hAnsi="ＭＳ 明朝"/>
          <w:color w:val="000000"/>
          <w:sz w:val="24"/>
        </w:rPr>
      </w:pPr>
      <w:r w:rsidRPr="00C73EBC">
        <w:rPr>
          <w:rFonts w:ascii="ＭＳ 明朝" w:hAnsi="ＭＳ 明朝" w:hint="eastAsia"/>
          <w:color w:val="000000"/>
          <w:sz w:val="24"/>
        </w:rPr>
        <w:t>（原価監査の実施基準等）</w:t>
      </w:r>
    </w:p>
    <w:p w14:paraId="67827C4B" w14:textId="77777777" w:rsidR="000536F4" w:rsidRPr="00540F78" w:rsidRDefault="000536F4" w:rsidP="000536F4">
      <w:pPr>
        <w:pStyle w:val="af2"/>
        <w:spacing w:line="276" w:lineRule="auto"/>
        <w:ind w:left="236" w:hangingChars="100" w:hanging="236"/>
        <w:rPr>
          <w:rFonts w:ascii="游明朝" w:eastAsia="游明朝" w:hAnsi="游明朝"/>
        </w:rPr>
      </w:pPr>
      <w:r w:rsidRPr="001D5AE5">
        <w:rPr>
          <w:rFonts w:hAnsi="ＭＳ 明朝" w:hint="eastAsia"/>
        </w:rPr>
        <w:t xml:space="preserve">第５条　</w:t>
      </w:r>
      <w:r w:rsidRPr="00D0620D">
        <w:rPr>
          <w:rFonts w:hAnsi="ＭＳ 明朝" w:hint="eastAsia"/>
        </w:rPr>
        <w:t>原価監査の実施基準</w:t>
      </w:r>
      <w:r w:rsidRPr="008178D9">
        <w:rPr>
          <w:rFonts w:hAnsi="ＭＳ 明朝" w:hint="eastAsia"/>
        </w:rPr>
        <w:t>は、</w:t>
      </w:r>
      <w:r w:rsidRPr="000536F4">
        <w:rPr>
          <w:rFonts w:hAnsi="ＭＳ 明朝" w:hint="eastAsia"/>
        </w:rPr>
        <w:t>甲の定める</w:t>
      </w:r>
      <w:r w:rsidRPr="008178D9">
        <w:rPr>
          <w:rFonts w:hAnsi="ＭＳ 明朝" w:hint="eastAsia"/>
        </w:rPr>
        <w:t>ものとする。</w:t>
      </w:r>
    </w:p>
    <w:p w14:paraId="13E73645" w14:textId="77777777" w:rsidR="00545BF3" w:rsidRPr="000536F4" w:rsidRDefault="00545BF3" w:rsidP="00545BF3">
      <w:pPr>
        <w:pStyle w:val="af2"/>
        <w:spacing w:line="240" w:lineRule="auto"/>
        <w:ind w:left="236" w:hangingChars="100" w:hanging="236"/>
        <w:rPr>
          <w:rFonts w:hAnsi="ＭＳ 明朝"/>
          <w:color w:val="000000"/>
        </w:rPr>
      </w:pPr>
    </w:p>
    <w:p w14:paraId="2819B38F" w14:textId="77777777" w:rsidR="0001419D" w:rsidRPr="00545BF3" w:rsidRDefault="0001419D" w:rsidP="00494E10">
      <w:pPr>
        <w:adjustRightInd w:val="0"/>
        <w:ind w:left="283" w:hangingChars="118" w:hanging="283"/>
        <w:jc w:val="left"/>
        <w:rPr>
          <w:rFonts w:ascii="ＭＳ 明朝" w:hAnsi="ＭＳ 明朝"/>
          <w:color w:val="000000"/>
          <w:sz w:val="24"/>
        </w:rPr>
      </w:pPr>
    </w:p>
    <w:p w14:paraId="7D0A3B27" w14:textId="77777777" w:rsidR="0001419D" w:rsidRPr="00C73EBC" w:rsidRDefault="0001419D" w:rsidP="00494E10">
      <w:pPr>
        <w:pStyle w:val="a3"/>
        <w:wordWrap/>
        <w:spacing w:line="240" w:lineRule="auto"/>
        <w:rPr>
          <w:color w:val="000000"/>
          <w:sz w:val="24"/>
          <w:szCs w:val="24"/>
        </w:rPr>
      </w:pPr>
    </w:p>
    <w:p w14:paraId="0C8C4EF1" w14:textId="77777777" w:rsidR="00AD0455" w:rsidRDefault="00AD0455" w:rsidP="00494E10">
      <w:pPr>
        <w:pStyle w:val="a3"/>
        <w:wordWrap/>
        <w:spacing w:line="240" w:lineRule="auto"/>
        <w:jc w:val="right"/>
        <w:rPr>
          <w:rFonts w:ascii="ＭＳ Ｐ明朝" w:hAnsi="ＭＳ Ｐ明朝"/>
          <w:color w:val="000000"/>
          <w:sz w:val="24"/>
          <w:szCs w:val="24"/>
        </w:rPr>
      </w:pPr>
    </w:p>
    <w:p w14:paraId="7DBD2C1E" w14:textId="77777777" w:rsidR="00494E10" w:rsidRPr="00C73EBC" w:rsidRDefault="00494E10" w:rsidP="00494E10">
      <w:pPr>
        <w:pStyle w:val="a3"/>
        <w:wordWrap/>
        <w:spacing w:line="240" w:lineRule="auto"/>
        <w:jc w:val="right"/>
        <w:rPr>
          <w:rFonts w:ascii="ＭＳ Ｐ明朝" w:hAnsi="ＭＳ Ｐ明朝"/>
          <w:color w:val="000000"/>
          <w:sz w:val="24"/>
          <w:szCs w:val="24"/>
        </w:rPr>
      </w:pPr>
    </w:p>
    <w:p w14:paraId="5D52806B" w14:textId="77777777" w:rsidR="00AD0455" w:rsidRPr="00C73EBC" w:rsidRDefault="00AD0455" w:rsidP="0025566E">
      <w:pPr>
        <w:pStyle w:val="a3"/>
        <w:spacing w:line="240" w:lineRule="auto"/>
        <w:jc w:val="right"/>
        <w:rPr>
          <w:rFonts w:ascii="ＭＳ Ｐ明朝" w:hAnsi="ＭＳ Ｐ明朝"/>
          <w:color w:val="000000"/>
          <w:sz w:val="24"/>
          <w:szCs w:val="24"/>
        </w:rPr>
      </w:pPr>
    </w:p>
    <w:p w14:paraId="41157D16" w14:textId="77777777" w:rsidR="00AD0455" w:rsidRPr="00C73EBC" w:rsidRDefault="00AD0455" w:rsidP="0025566E">
      <w:pPr>
        <w:pStyle w:val="a3"/>
        <w:spacing w:line="240" w:lineRule="auto"/>
        <w:jc w:val="right"/>
        <w:rPr>
          <w:rFonts w:ascii="ＭＳ Ｐ明朝" w:hAnsi="ＭＳ Ｐ明朝"/>
          <w:color w:val="000000"/>
          <w:sz w:val="24"/>
          <w:szCs w:val="24"/>
        </w:rPr>
      </w:pPr>
    </w:p>
    <w:p w14:paraId="706C8444" w14:textId="77777777" w:rsidR="00AD0455" w:rsidRPr="00C73EBC" w:rsidRDefault="00AD0455" w:rsidP="0025566E">
      <w:pPr>
        <w:pStyle w:val="a3"/>
        <w:spacing w:line="240" w:lineRule="auto"/>
        <w:jc w:val="right"/>
        <w:rPr>
          <w:rFonts w:ascii="ＭＳ Ｐ明朝" w:hAnsi="ＭＳ Ｐ明朝"/>
          <w:color w:val="000000"/>
          <w:sz w:val="24"/>
          <w:szCs w:val="24"/>
        </w:rPr>
      </w:pPr>
    </w:p>
    <w:p w14:paraId="0E1B054A" w14:textId="77777777" w:rsidR="00847884" w:rsidRPr="00545BF3" w:rsidRDefault="008F1608" w:rsidP="0025566E">
      <w:pPr>
        <w:pStyle w:val="a3"/>
        <w:spacing w:line="240" w:lineRule="auto"/>
        <w:jc w:val="right"/>
        <w:rPr>
          <w:rFonts w:ascii="ＭＳ 明朝" w:eastAsia="ＭＳ 明朝" w:hAnsi="ＭＳ 明朝"/>
          <w:sz w:val="24"/>
          <w:szCs w:val="24"/>
        </w:rPr>
      </w:pPr>
      <w:r w:rsidRPr="00545BF3">
        <w:rPr>
          <w:rFonts w:ascii="ＭＳ 明朝" w:eastAsia="ＭＳ 明朝" w:hAnsi="ＭＳ 明朝" w:hint="eastAsia"/>
          <w:sz w:val="24"/>
          <w:szCs w:val="24"/>
        </w:rPr>
        <w:lastRenderedPageBreak/>
        <w:t>付録第</w:t>
      </w:r>
      <w:r w:rsidR="00CE0C57" w:rsidRPr="00545BF3">
        <w:rPr>
          <w:rFonts w:ascii="ＭＳ 明朝" w:eastAsia="ＭＳ 明朝" w:hAnsi="ＭＳ 明朝" w:hint="eastAsia"/>
          <w:sz w:val="24"/>
          <w:szCs w:val="24"/>
        </w:rPr>
        <w:t>３７</w:t>
      </w:r>
    </w:p>
    <w:p w14:paraId="3DA6A09B" w14:textId="77777777" w:rsidR="00791E44" w:rsidRDefault="00791E44" w:rsidP="0025566E">
      <w:pPr>
        <w:pStyle w:val="a3"/>
        <w:spacing w:line="240" w:lineRule="auto"/>
        <w:jc w:val="center"/>
        <w:rPr>
          <w:rFonts w:ascii="ＭＳ 明朝" w:eastAsia="ＭＳ 明朝" w:hAnsi="ＭＳ 明朝"/>
          <w:color w:val="000000"/>
          <w:sz w:val="24"/>
          <w:szCs w:val="24"/>
        </w:rPr>
      </w:pPr>
    </w:p>
    <w:p w14:paraId="3C6C210B" w14:textId="77777777" w:rsidR="006A2A41" w:rsidRPr="00791E44" w:rsidRDefault="00847884" w:rsidP="0025566E">
      <w:pPr>
        <w:pStyle w:val="a3"/>
        <w:spacing w:line="240" w:lineRule="auto"/>
        <w:jc w:val="center"/>
        <w:rPr>
          <w:rFonts w:ascii="ＭＳ 明朝" w:eastAsia="ＭＳ 明朝" w:hAnsi="ＭＳ 明朝"/>
          <w:color w:val="000000"/>
          <w:sz w:val="24"/>
          <w:szCs w:val="24"/>
        </w:rPr>
      </w:pPr>
      <w:r w:rsidRPr="00791E44">
        <w:rPr>
          <w:rFonts w:ascii="ＭＳ 明朝" w:eastAsia="ＭＳ 明朝" w:hAnsi="ＭＳ 明朝" w:hint="eastAsia"/>
          <w:color w:val="000000"/>
          <w:sz w:val="24"/>
          <w:szCs w:val="24"/>
        </w:rPr>
        <w:t>現地整備に関する特約条項（第３２号）</w:t>
      </w:r>
    </w:p>
    <w:p w14:paraId="1B3C6875" w14:textId="77777777" w:rsidR="006A2A41" w:rsidRPr="00791E44" w:rsidRDefault="006A2A41" w:rsidP="0025566E">
      <w:pPr>
        <w:pStyle w:val="a3"/>
        <w:spacing w:line="240" w:lineRule="auto"/>
        <w:jc w:val="center"/>
        <w:rPr>
          <w:rFonts w:ascii="ＭＳ 明朝" w:eastAsia="ＭＳ 明朝" w:hAnsi="ＭＳ 明朝"/>
          <w:color w:val="000000"/>
          <w:spacing w:val="1"/>
          <w:sz w:val="24"/>
          <w:szCs w:val="24"/>
        </w:rPr>
      </w:pPr>
    </w:p>
    <w:p w14:paraId="77801296" w14:textId="77777777" w:rsidR="00847884" w:rsidRPr="00791E44" w:rsidRDefault="00847884" w:rsidP="0025566E">
      <w:pPr>
        <w:pStyle w:val="a3"/>
        <w:spacing w:line="240" w:lineRule="auto"/>
        <w:ind w:firstLineChars="100" w:firstLine="242"/>
        <w:rPr>
          <w:rFonts w:ascii="ＭＳ 明朝" w:eastAsia="ＭＳ 明朝" w:hAnsi="ＭＳ 明朝"/>
          <w:color w:val="000000"/>
          <w:spacing w:val="1"/>
          <w:sz w:val="24"/>
          <w:szCs w:val="24"/>
        </w:rPr>
      </w:pPr>
      <w:r w:rsidRPr="00791E44">
        <w:rPr>
          <w:rFonts w:ascii="ＭＳ 明朝" w:eastAsia="ＭＳ 明朝" w:hAnsi="ＭＳ 明朝" w:hint="eastAsia"/>
          <w:color w:val="000000"/>
          <w:spacing w:val="1"/>
          <w:sz w:val="24"/>
          <w:szCs w:val="24"/>
        </w:rPr>
        <w:t>甲及び乙は、乙が契約物品の現地整備の実施に係る専門技術者の派遣等に関し、次の特約条項を定める。</w:t>
      </w:r>
    </w:p>
    <w:p w14:paraId="07560CA4" w14:textId="77777777" w:rsidR="00847884" w:rsidRPr="00791E44" w:rsidRDefault="00847884" w:rsidP="0025566E">
      <w:pPr>
        <w:pStyle w:val="a3"/>
        <w:spacing w:line="240" w:lineRule="auto"/>
        <w:rPr>
          <w:rFonts w:ascii="ＭＳ 明朝" w:eastAsia="ＭＳ 明朝" w:hAnsi="ＭＳ 明朝"/>
          <w:color w:val="000000"/>
          <w:spacing w:val="0"/>
          <w:sz w:val="24"/>
          <w:szCs w:val="24"/>
        </w:rPr>
      </w:pPr>
    </w:p>
    <w:p w14:paraId="0B2FA4B5" w14:textId="77777777" w:rsidR="00847884" w:rsidRPr="00791E44" w:rsidRDefault="00847884" w:rsidP="0025566E">
      <w:pPr>
        <w:pStyle w:val="a3"/>
        <w:spacing w:line="240" w:lineRule="auto"/>
        <w:ind w:firstLineChars="100" w:firstLine="244"/>
        <w:rPr>
          <w:rFonts w:ascii="ＭＳ 明朝" w:eastAsia="ＭＳ 明朝" w:hAnsi="ＭＳ 明朝"/>
          <w:color w:val="000000"/>
          <w:spacing w:val="0"/>
          <w:sz w:val="24"/>
          <w:szCs w:val="24"/>
        </w:rPr>
      </w:pPr>
      <w:r w:rsidRPr="00791E44">
        <w:rPr>
          <w:rFonts w:ascii="ＭＳ 明朝" w:eastAsia="ＭＳ 明朝" w:hAnsi="ＭＳ 明朝" w:hint="eastAsia"/>
          <w:color w:val="000000"/>
          <w:sz w:val="24"/>
          <w:szCs w:val="24"/>
        </w:rPr>
        <w:t>（作業員名簿の提出）</w:t>
      </w:r>
    </w:p>
    <w:p w14:paraId="3DCE5EEA" w14:textId="77777777" w:rsidR="00847884" w:rsidRPr="00791E44" w:rsidRDefault="00847884" w:rsidP="00791E44">
      <w:pPr>
        <w:pStyle w:val="a3"/>
        <w:spacing w:line="240" w:lineRule="auto"/>
        <w:ind w:left="244" w:hangingChars="100" w:hanging="244"/>
        <w:rPr>
          <w:rFonts w:ascii="ＭＳ 明朝" w:eastAsia="ＭＳ 明朝" w:hAnsi="ＭＳ 明朝"/>
          <w:color w:val="000000"/>
          <w:sz w:val="24"/>
          <w:szCs w:val="24"/>
        </w:rPr>
      </w:pPr>
      <w:r w:rsidRPr="00791E44">
        <w:rPr>
          <w:rFonts w:ascii="ＭＳ 明朝" w:eastAsia="ＭＳ 明朝" w:hAnsi="ＭＳ 明朝" w:hint="eastAsia"/>
          <w:color w:val="000000"/>
          <w:sz w:val="24"/>
          <w:szCs w:val="24"/>
        </w:rPr>
        <w:t>第</w:t>
      </w:r>
      <w:r w:rsidR="00791E44">
        <w:rPr>
          <w:rFonts w:ascii="ＭＳ 明朝" w:eastAsia="ＭＳ 明朝" w:hAnsi="ＭＳ 明朝" w:hint="eastAsia"/>
          <w:color w:val="000000"/>
          <w:sz w:val="24"/>
          <w:szCs w:val="24"/>
        </w:rPr>
        <w:t>１</w:t>
      </w:r>
      <w:r w:rsidRPr="00791E44">
        <w:rPr>
          <w:rFonts w:ascii="ＭＳ 明朝" w:eastAsia="ＭＳ 明朝" w:hAnsi="ＭＳ 明朝" w:hint="eastAsia"/>
          <w:color w:val="000000"/>
          <w:sz w:val="24"/>
          <w:szCs w:val="24"/>
        </w:rPr>
        <w:t>条　乙は、発注を受けた場合には、速やかに仕様書等に定める区分に従い、作業員名簿を作成し甲に提出しなければならない。</w:t>
      </w:r>
    </w:p>
    <w:p w14:paraId="311C0276" w14:textId="77777777" w:rsidR="00847884" w:rsidRPr="00791E44" w:rsidRDefault="00847884" w:rsidP="00EC01B9">
      <w:pPr>
        <w:pStyle w:val="a3"/>
        <w:spacing w:line="240" w:lineRule="auto"/>
        <w:ind w:left="244" w:hangingChars="100" w:hanging="244"/>
        <w:rPr>
          <w:rFonts w:ascii="ＭＳ 明朝" w:eastAsia="ＭＳ 明朝" w:hAnsi="ＭＳ 明朝"/>
          <w:color w:val="000000"/>
          <w:sz w:val="24"/>
          <w:szCs w:val="24"/>
        </w:rPr>
      </w:pPr>
      <w:r w:rsidRPr="00791E44">
        <w:rPr>
          <w:rFonts w:ascii="ＭＳ 明朝" w:eastAsia="ＭＳ 明朝" w:hAnsi="ＭＳ 明朝" w:hint="eastAsia"/>
          <w:color w:val="000000"/>
          <w:sz w:val="24"/>
          <w:szCs w:val="24"/>
        </w:rPr>
        <w:t>２　乙は、作業員名簿に記載されている作業員を変更するときは、速やかに甲に通知しなければならない。</w:t>
      </w:r>
    </w:p>
    <w:p w14:paraId="1A973F56" w14:textId="77777777" w:rsidR="00847884" w:rsidRPr="00791E44" w:rsidRDefault="00847884" w:rsidP="0025566E">
      <w:pPr>
        <w:pStyle w:val="a3"/>
        <w:spacing w:line="240" w:lineRule="auto"/>
        <w:ind w:firstLineChars="100" w:firstLine="244"/>
        <w:rPr>
          <w:rFonts w:ascii="ＭＳ 明朝" w:eastAsia="ＭＳ 明朝" w:hAnsi="ＭＳ 明朝"/>
          <w:color w:val="000000"/>
          <w:sz w:val="24"/>
          <w:szCs w:val="24"/>
        </w:rPr>
      </w:pPr>
      <w:r w:rsidRPr="00791E44">
        <w:rPr>
          <w:rFonts w:ascii="ＭＳ 明朝" w:eastAsia="ＭＳ 明朝" w:hAnsi="ＭＳ 明朝" w:hint="eastAsia"/>
          <w:color w:val="000000"/>
          <w:sz w:val="24"/>
          <w:szCs w:val="24"/>
        </w:rPr>
        <w:t>（整備工程表の提出）</w:t>
      </w:r>
    </w:p>
    <w:p w14:paraId="3765913F" w14:textId="77777777" w:rsidR="00847884" w:rsidRPr="00791E44" w:rsidRDefault="00847884" w:rsidP="0025566E">
      <w:pPr>
        <w:pStyle w:val="a3"/>
        <w:spacing w:line="240" w:lineRule="auto"/>
        <w:ind w:left="244" w:hangingChars="100" w:hanging="244"/>
        <w:rPr>
          <w:rFonts w:ascii="ＭＳ 明朝" w:eastAsia="ＭＳ 明朝" w:hAnsi="ＭＳ 明朝"/>
          <w:color w:val="000000"/>
          <w:spacing w:val="0"/>
          <w:sz w:val="24"/>
          <w:szCs w:val="24"/>
        </w:rPr>
      </w:pPr>
      <w:r w:rsidRPr="00791E44">
        <w:rPr>
          <w:rFonts w:ascii="ＭＳ 明朝" w:eastAsia="ＭＳ 明朝" w:hAnsi="ＭＳ 明朝" w:hint="eastAsia"/>
          <w:color w:val="000000"/>
          <w:sz w:val="24"/>
          <w:szCs w:val="24"/>
        </w:rPr>
        <w:t>第２条　乙は、契約締結後速やかに整備工程表を甲に３部提出しなければならない。この場合、甲から工程の繰り上げ等を指示されたときは、甲の指示に従うものとする。</w:t>
      </w:r>
    </w:p>
    <w:p w14:paraId="4E81F0E8" w14:textId="77777777" w:rsidR="00847884" w:rsidRPr="00791E44" w:rsidRDefault="00847884" w:rsidP="0025566E">
      <w:pPr>
        <w:pStyle w:val="a3"/>
        <w:spacing w:line="240" w:lineRule="auto"/>
        <w:ind w:leftChars="100" w:left="698" w:hangingChars="200" w:hanging="488"/>
        <w:rPr>
          <w:rFonts w:ascii="ＭＳ 明朝" w:eastAsia="ＭＳ 明朝" w:hAnsi="ＭＳ 明朝"/>
          <w:color w:val="000000"/>
          <w:sz w:val="24"/>
          <w:szCs w:val="24"/>
        </w:rPr>
      </w:pPr>
      <w:r w:rsidRPr="00791E44">
        <w:rPr>
          <w:rFonts w:ascii="ＭＳ 明朝" w:eastAsia="ＭＳ 明朝" w:hAnsi="ＭＳ 明朝" w:hint="eastAsia"/>
          <w:color w:val="000000"/>
          <w:sz w:val="24"/>
          <w:szCs w:val="24"/>
        </w:rPr>
        <w:t>（巡回整備の実施）</w:t>
      </w:r>
    </w:p>
    <w:p w14:paraId="6A03D802" w14:textId="77777777" w:rsidR="00847884" w:rsidRPr="00791E44" w:rsidRDefault="00847884" w:rsidP="0025566E">
      <w:pPr>
        <w:pStyle w:val="a3"/>
        <w:spacing w:line="240" w:lineRule="auto"/>
        <w:ind w:left="244" w:hangingChars="100" w:hanging="244"/>
        <w:rPr>
          <w:rFonts w:ascii="ＭＳ 明朝" w:eastAsia="ＭＳ 明朝" w:hAnsi="ＭＳ 明朝"/>
          <w:color w:val="000000"/>
          <w:sz w:val="24"/>
          <w:szCs w:val="24"/>
        </w:rPr>
      </w:pPr>
      <w:r w:rsidRPr="00791E44">
        <w:rPr>
          <w:rFonts w:ascii="ＭＳ 明朝" w:eastAsia="ＭＳ 明朝" w:hAnsi="ＭＳ 明朝" w:hint="eastAsia"/>
          <w:color w:val="000000"/>
          <w:sz w:val="24"/>
          <w:szCs w:val="24"/>
        </w:rPr>
        <w:t>第３条　乙は、巡回整備を実施する場合には、当該部隊等の長と実施日時等の調整を行わなければならない。</w:t>
      </w:r>
    </w:p>
    <w:p w14:paraId="3082BBDD" w14:textId="77777777" w:rsidR="00847884" w:rsidRPr="00791E44" w:rsidRDefault="00847884" w:rsidP="0025566E">
      <w:pPr>
        <w:pStyle w:val="a3"/>
        <w:spacing w:line="240" w:lineRule="auto"/>
        <w:ind w:left="244" w:hangingChars="100" w:hanging="244"/>
        <w:rPr>
          <w:rFonts w:ascii="ＭＳ 明朝" w:eastAsia="ＭＳ 明朝" w:hAnsi="ＭＳ 明朝"/>
          <w:color w:val="000000"/>
          <w:sz w:val="24"/>
          <w:szCs w:val="24"/>
        </w:rPr>
      </w:pPr>
      <w:r w:rsidRPr="00791E44">
        <w:rPr>
          <w:rFonts w:ascii="ＭＳ 明朝" w:eastAsia="ＭＳ 明朝" w:hAnsi="ＭＳ 明朝" w:hint="eastAsia"/>
          <w:color w:val="000000"/>
          <w:sz w:val="24"/>
          <w:szCs w:val="24"/>
        </w:rPr>
        <w:t>２　乙は、前項に規定する調整の結果、実施日時等が確定した場合には、速やかに甲に通知しなければならない。</w:t>
      </w:r>
    </w:p>
    <w:p w14:paraId="226DDFC9" w14:textId="77777777" w:rsidR="00847884" w:rsidRPr="00791E44" w:rsidRDefault="00847884" w:rsidP="0025566E">
      <w:pPr>
        <w:pStyle w:val="a3"/>
        <w:spacing w:line="240" w:lineRule="auto"/>
        <w:ind w:leftChars="100" w:left="698" w:hangingChars="200" w:hanging="488"/>
        <w:rPr>
          <w:rFonts w:ascii="ＭＳ 明朝" w:eastAsia="ＭＳ 明朝" w:hAnsi="ＭＳ 明朝"/>
          <w:color w:val="000000"/>
          <w:sz w:val="24"/>
          <w:szCs w:val="24"/>
        </w:rPr>
      </w:pPr>
      <w:r w:rsidRPr="00791E44">
        <w:rPr>
          <w:rFonts w:ascii="ＭＳ 明朝" w:eastAsia="ＭＳ 明朝" w:hAnsi="ＭＳ 明朝" w:hint="eastAsia"/>
          <w:color w:val="000000"/>
          <w:sz w:val="24"/>
          <w:szCs w:val="24"/>
        </w:rPr>
        <w:t>（工具、器具の使用）</w:t>
      </w:r>
    </w:p>
    <w:p w14:paraId="6C2ED4F8" w14:textId="77777777" w:rsidR="00847884" w:rsidRPr="00791E44" w:rsidRDefault="00847884" w:rsidP="00EC01B9">
      <w:pPr>
        <w:pStyle w:val="a3"/>
        <w:spacing w:line="240" w:lineRule="auto"/>
        <w:ind w:left="244" w:hangingChars="100" w:hanging="244"/>
        <w:rPr>
          <w:rFonts w:ascii="ＭＳ 明朝" w:eastAsia="ＭＳ 明朝" w:hAnsi="ＭＳ 明朝"/>
          <w:color w:val="000000"/>
          <w:sz w:val="24"/>
          <w:szCs w:val="24"/>
        </w:rPr>
      </w:pPr>
      <w:r w:rsidRPr="00791E44">
        <w:rPr>
          <w:rFonts w:ascii="ＭＳ 明朝" w:eastAsia="ＭＳ 明朝" w:hAnsi="ＭＳ 明朝" w:hint="eastAsia"/>
          <w:color w:val="000000"/>
          <w:sz w:val="24"/>
          <w:szCs w:val="24"/>
        </w:rPr>
        <w:t>第４条　当該部隊等の長は、乙の役務の実施に当たり必要と認める場合には、当該部隊等が保有する工具、器材等を乙に使用させることができる。</w:t>
      </w:r>
    </w:p>
    <w:p w14:paraId="5BAD1BB6" w14:textId="77777777" w:rsidR="00847884" w:rsidRPr="00791E44" w:rsidRDefault="00847884" w:rsidP="0025566E">
      <w:pPr>
        <w:pStyle w:val="a3"/>
        <w:spacing w:line="240" w:lineRule="auto"/>
        <w:ind w:leftChars="100" w:left="698" w:hangingChars="200" w:hanging="488"/>
        <w:rPr>
          <w:rFonts w:ascii="ＭＳ 明朝" w:eastAsia="ＭＳ 明朝" w:hAnsi="ＭＳ 明朝"/>
          <w:color w:val="000000"/>
          <w:sz w:val="24"/>
          <w:szCs w:val="24"/>
        </w:rPr>
      </w:pPr>
    </w:p>
    <w:p w14:paraId="1B0D0B6E" w14:textId="77777777" w:rsidR="00847884" w:rsidRPr="00C73EBC" w:rsidRDefault="00847884" w:rsidP="0025566E">
      <w:pPr>
        <w:pStyle w:val="a3"/>
        <w:spacing w:line="240" w:lineRule="auto"/>
        <w:rPr>
          <w:color w:val="000000"/>
          <w:sz w:val="24"/>
          <w:szCs w:val="24"/>
        </w:rPr>
      </w:pPr>
    </w:p>
    <w:p w14:paraId="5E7C4D88" w14:textId="77777777" w:rsidR="00847884" w:rsidRDefault="00847884" w:rsidP="0025566E">
      <w:pPr>
        <w:pStyle w:val="a3"/>
        <w:spacing w:line="240" w:lineRule="auto"/>
        <w:rPr>
          <w:color w:val="000000"/>
          <w:sz w:val="24"/>
          <w:szCs w:val="24"/>
        </w:rPr>
      </w:pPr>
    </w:p>
    <w:p w14:paraId="61B73AB0" w14:textId="77777777" w:rsidR="00EC01B9" w:rsidRDefault="00EC01B9" w:rsidP="0025566E">
      <w:pPr>
        <w:pStyle w:val="a3"/>
        <w:spacing w:line="240" w:lineRule="auto"/>
        <w:rPr>
          <w:color w:val="000000"/>
          <w:sz w:val="24"/>
          <w:szCs w:val="24"/>
        </w:rPr>
      </w:pPr>
    </w:p>
    <w:p w14:paraId="4D535B70" w14:textId="77777777" w:rsidR="00EC01B9" w:rsidRDefault="00EC01B9" w:rsidP="0025566E">
      <w:pPr>
        <w:pStyle w:val="a3"/>
        <w:spacing w:line="240" w:lineRule="auto"/>
        <w:rPr>
          <w:color w:val="000000"/>
          <w:sz w:val="24"/>
          <w:szCs w:val="24"/>
        </w:rPr>
      </w:pPr>
    </w:p>
    <w:p w14:paraId="11E7A7F0" w14:textId="77777777" w:rsidR="00EC01B9" w:rsidRDefault="00EC01B9" w:rsidP="0025566E">
      <w:pPr>
        <w:pStyle w:val="a3"/>
        <w:spacing w:line="240" w:lineRule="auto"/>
        <w:rPr>
          <w:color w:val="000000"/>
          <w:sz w:val="24"/>
          <w:szCs w:val="24"/>
        </w:rPr>
      </w:pPr>
    </w:p>
    <w:p w14:paraId="7F226A44" w14:textId="77777777" w:rsidR="00EC01B9" w:rsidRDefault="00EC01B9" w:rsidP="0025566E">
      <w:pPr>
        <w:pStyle w:val="a3"/>
        <w:spacing w:line="240" w:lineRule="auto"/>
        <w:rPr>
          <w:color w:val="000000"/>
          <w:sz w:val="24"/>
          <w:szCs w:val="24"/>
        </w:rPr>
      </w:pPr>
    </w:p>
    <w:p w14:paraId="6653A8DD" w14:textId="77777777" w:rsidR="00EC01B9" w:rsidRDefault="00EC01B9" w:rsidP="0025566E">
      <w:pPr>
        <w:pStyle w:val="a3"/>
        <w:spacing w:line="240" w:lineRule="auto"/>
        <w:rPr>
          <w:color w:val="000000"/>
          <w:sz w:val="24"/>
          <w:szCs w:val="24"/>
        </w:rPr>
      </w:pPr>
    </w:p>
    <w:p w14:paraId="3282115C" w14:textId="77777777" w:rsidR="00EC01B9" w:rsidRDefault="00EC01B9" w:rsidP="0025566E">
      <w:pPr>
        <w:pStyle w:val="a3"/>
        <w:spacing w:line="240" w:lineRule="auto"/>
        <w:rPr>
          <w:color w:val="000000"/>
          <w:sz w:val="24"/>
          <w:szCs w:val="24"/>
        </w:rPr>
      </w:pPr>
    </w:p>
    <w:p w14:paraId="42E0BF8D" w14:textId="77777777" w:rsidR="00EC01B9" w:rsidRDefault="00EC01B9" w:rsidP="0025566E">
      <w:pPr>
        <w:pStyle w:val="a3"/>
        <w:spacing w:line="240" w:lineRule="auto"/>
        <w:rPr>
          <w:color w:val="000000"/>
          <w:sz w:val="24"/>
          <w:szCs w:val="24"/>
        </w:rPr>
      </w:pPr>
    </w:p>
    <w:p w14:paraId="432168DA" w14:textId="77777777" w:rsidR="00EC01B9" w:rsidRDefault="00EC01B9" w:rsidP="0025566E">
      <w:pPr>
        <w:pStyle w:val="a3"/>
        <w:spacing w:line="240" w:lineRule="auto"/>
        <w:rPr>
          <w:color w:val="000000"/>
          <w:sz w:val="24"/>
          <w:szCs w:val="24"/>
        </w:rPr>
      </w:pPr>
    </w:p>
    <w:p w14:paraId="73C04ADC" w14:textId="77777777" w:rsidR="00EC01B9" w:rsidRDefault="00EC01B9" w:rsidP="0025566E">
      <w:pPr>
        <w:pStyle w:val="a3"/>
        <w:spacing w:line="240" w:lineRule="auto"/>
        <w:rPr>
          <w:color w:val="000000"/>
          <w:sz w:val="24"/>
          <w:szCs w:val="24"/>
        </w:rPr>
      </w:pPr>
    </w:p>
    <w:p w14:paraId="3304C7B1" w14:textId="77777777" w:rsidR="00EC01B9" w:rsidRDefault="00EC01B9" w:rsidP="0025566E">
      <w:pPr>
        <w:pStyle w:val="a3"/>
        <w:spacing w:line="240" w:lineRule="auto"/>
        <w:rPr>
          <w:color w:val="000000"/>
          <w:sz w:val="24"/>
          <w:szCs w:val="24"/>
        </w:rPr>
      </w:pPr>
    </w:p>
    <w:p w14:paraId="596DAF2F" w14:textId="77777777" w:rsidR="00EC01B9" w:rsidRDefault="00EC01B9" w:rsidP="0025566E">
      <w:pPr>
        <w:pStyle w:val="a3"/>
        <w:spacing w:line="240" w:lineRule="auto"/>
        <w:rPr>
          <w:color w:val="000000"/>
          <w:sz w:val="24"/>
          <w:szCs w:val="24"/>
        </w:rPr>
      </w:pPr>
    </w:p>
    <w:p w14:paraId="5FE68EC4" w14:textId="77777777" w:rsidR="00EC01B9" w:rsidRDefault="00EC01B9" w:rsidP="0025566E">
      <w:pPr>
        <w:pStyle w:val="a3"/>
        <w:spacing w:line="240" w:lineRule="auto"/>
        <w:rPr>
          <w:color w:val="000000"/>
          <w:sz w:val="24"/>
          <w:szCs w:val="24"/>
        </w:rPr>
      </w:pPr>
    </w:p>
    <w:p w14:paraId="2AFFD63D" w14:textId="77777777" w:rsidR="00EC01B9" w:rsidRDefault="00EC01B9" w:rsidP="0025566E">
      <w:pPr>
        <w:pStyle w:val="a3"/>
        <w:spacing w:line="240" w:lineRule="auto"/>
        <w:rPr>
          <w:color w:val="000000"/>
          <w:sz w:val="24"/>
          <w:szCs w:val="24"/>
        </w:rPr>
      </w:pPr>
    </w:p>
    <w:p w14:paraId="33CA9E41" w14:textId="77777777" w:rsidR="00EC01B9" w:rsidRDefault="00EC01B9" w:rsidP="0025566E">
      <w:pPr>
        <w:pStyle w:val="a3"/>
        <w:spacing w:line="240" w:lineRule="auto"/>
        <w:rPr>
          <w:color w:val="000000"/>
          <w:sz w:val="24"/>
          <w:szCs w:val="24"/>
        </w:rPr>
      </w:pPr>
    </w:p>
    <w:p w14:paraId="7F25F103" w14:textId="77777777" w:rsidR="00EC01B9" w:rsidRDefault="00EC01B9" w:rsidP="0025566E">
      <w:pPr>
        <w:pStyle w:val="a3"/>
        <w:spacing w:line="240" w:lineRule="auto"/>
        <w:rPr>
          <w:color w:val="000000"/>
          <w:sz w:val="24"/>
          <w:szCs w:val="24"/>
        </w:rPr>
      </w:pPr>
    </w:p>
    <w:p w14:paraId="6D9BF247" w14:textId="77777777" w:rsidR="00EC01B9" w:rsidRDefault="00EC01B9" w:rsidP="0025566E">
      <w:pPr>
        <w:pStyle w:val="a3"/>
        <w:spacing w:line="240" w:lineRule="auto"/>
        <w:rPr>
          <w:color w:val="000000"/>
          <w:sz w:val="24"/>
          <w:szCs w:val="24"/>
        </w:rPr>
      </w:pPr>
    </w:p>
    <w:p w14:paraId="12AA871B" w14:textId="77777777" w:rsidR="00EC01B9" w:rsidRDefault="00EC01B9" w:rsidP="0025566E">
      <w:pPr>
        <w:pStyle w:val="a3"/>
        <w:spacing w:line="240" w:lineRule="auto"/>
        <w:rPr>
          <w:color w:val="000000"/>
          <w:sz w:val="24"/>
          <w:szCs w:val="24"/>
        </w:rPr>
      </w:pPr>
    </w:p>
    <w:p w14:paraId="330DCD48" w14:textId="77777777" w:rsidR="00EC01B9" w:rsidRDefault="00EC01B9" w:rsidP="0025566E">
      <w:pPr>
        <w:pStyle w:val="a3"/>
        <w:spacing w:line="240" w:lineRule="auto"/>
        <w:rPr>
          <w:color w:val="000000"/>
          <w:sz w:val="24"/>
          <w:szCs w:val="24"/>
        </w:rPr>
      </w:pPr>
    </w:p>
    <w:p w14:paraId="33891F05" w14:textId="77777777" w:rsidR="00EC01B9" w:rsidRDefault="00EC01B9" w:rsidP="0025566E">
      <w:pPr>
        <w:pStyle w:val="a3"/>
        <w:spacing w:line="240" w:lineRule="auto"/>
        <w:rPr>
          <w:color w:val="000000"/>
          <w:sz w:val="24"/>
          <w:szCs w:val="24"/>
        </w:rPr>
      </w:pPr>
    </w:p>
    <w:p w14:paraId="2E77D0D1" w14:textId="77777777" w:rsidR="00EC01B9" w:rsidRPr="00EC01B9" w:rsidRDefault="00EC01B9" w:rsidP="0025566E">
      <w:pPr>
        <w:pStyle w:val="a3"/>
        <w:spacing w:line="240" w:lineRule="auto"/>
        <w:rPr>
          <w:color w:val="000000"/>
          <w:sz w:val="24"/>
          <w:szCs w:val="24"/>
        </w:rPr>
      </w:pPr>
    </w:p>
    <w:p w14:paraId="4592BF23" w14:textId="77777777" w:rsidR="00847884" w:rsidRPr="00545BF3" w:rsidRDefault="004F4E3D" w:rsidP="0025566E">
      <w:pPr>
        <w:pStyle w:val="a3"/>
        <w:spacing w:line="240" w:lineRule="auto"/>
        <w:jc w:val="right"/>
        <w:rPr>
          <w:rFonts w:ascii="ＭＳ 明朝" w:eastAsia="ＭＳ 明朝" w:hAnsi="ＭＳ 明朝"/>
          <w:sz w:val="24"/>
          <w:szCs w:val="24"/>
        </w:rPr>
      </w:pPr>
      <w:r w:rsidRPr="00EC01B9">
        <w:rPr>
          <w:rFonts w:ascii="ＭＳ 明朝" w:eastAsia="ＭＳ 明朝" w:hAnsi="ＭＳ 明朝" w:hint="eastAsia"/>
          <w:color w:val="000000"/>
          <w:sz w:val="24"/>
          <w:szCs w:val="24"/>
        </w:rPr>
        <w:lastRenderedPageBreak/>
        <w:t>付録</w:t>
      </w:r>
      <w:r w:rsidRPr="00545BF3">
        <w:rPr>
          <w:rFonts w:ascii="ＭＳ 明朝" w:eastAsia="ＭＳ 明朝" w:hAnsi="ＭＳ 明朝" w:hint="eastAsia"/>
          <w:sz w:val="24"/>
          <w:szCs w:val="24"/>
        </w:rPr>
        <w:t>第</w:t>
      </w:r>
      <w:r w:rsidR="00CE0C57" w:rsidRPr="00545BF3">
        <w:rPr>
          <w:rFonts w:ascii="ＭＳ 明朝" w:eastAsia="ＭＳ 明朝" w:hAnsi="ＭＳ 明朝" w:hint="eastAsia"/>
          <w:sz w:val="24"/>
          <w:szCs w:val="24"/>
        </w:rPr>
        <w:t>３８</w:t>
      </w:r>
    </w:p>
    <w:p w14:paraId="29BB7A0F" w14:textId="77777777" w:rsidR="00EC01B9" w:rsidRPr="00EC01B9" w:rsidRDefault="00EC01B9" w:rsidP="0025566E">
      <w:pPr>
        <w:pStyle w:val="a3"/>
        <w:spacing w:line="240" w:lineRule="auto"/>
        <w:jc w:val="center"/>
        <w:rPr>
          <w:rFonts w:ascii="ＭＳ 明朝" w:eastAsia="ＭＳ 明朝" w:hAnsi="ＭＳ 明朝"/>
          <w:color w:val="000000"/>
          <w:sz w:val="24"/>
          <w:szCs w:val="24"/>
        </w:rPr>
      </w:pPr>
    </w:p>
    <w:p w14:paraId="18464AD9" w14:textId="77777777" w:rsidR="00847884" w:rsidRPr="00EC01B9" w:rsidRDefault="00847884" w:rsidP="0025566E">
      <w:pPr>
        <w:pStyle w:val="a3"/>
        <w:spacing w:line="240" w:lineRule="auto"/>
        <w:jc w:val="center"/>
        <w:rPr>
          <w:rFonts w:ascii="ＭＳ 明朝" w:eastAsia="ＭＳ 明朝" w:hAnsi="ＭＳ 明朝"/>
          <w:color w:val="000000"/>
          <w:sz w:val="24"/>
          <w:szCs w:val="24"/>
        </w:rPr>
      </w:pPr>
      <w:r w:rsidRPr="00EC01B9">
        <w:rPr>
          <w:rFonts w:ascii="ＭＳ 明朝" w:eastAsia="ＭＳ 明朝" w:hAnsi="ＭＳ 明朝" w:hint="eastAsia"/>
          <w:color w:val="000000"/>
          <w:sz w:val="24"/>
          <w:szCs w:val="24"/>
        </w:rPr>
        <w:t>限定修理及び高段階整備に係る作業員派遣に関する特約条項（第３３号）</w:t>
      </w:r>
    </w:p>
    <w:p w14:paraId="5BB21F8D" w14:textId="77777777" w:rsidR="00847884" w:rsidRPr="00EC01B9" w:rsidRDefault="00847884" w:rsidP="0025566E">
      <w:pPr>
        <w:pStyle w:val="a3"/>
        <w:spacing w:line="240" w:lineRule="auto"/>
        <w:rPr>
          <w:rFonts w:ascii="ＭＳ 明朝" w:eastAsia="ＭＳ 明朝" w:hAnsi="ＭＳ 明朝"/>
          <w:color w:val="000000"/>
          <w:spacing w:val="1"/>
          <w:sz w:val="24"/>
          <w:szCs w:val="24"/>
        </w:rPr>
      </w:pPr>
    </w:p>
    <w:p w14:paraId="5B715151" w14:textId="77777777" w:rsidR="00847884" w:rsidRPr="00EC01B9" w:rsidRDefault="00847884" w:rsidP="0025566E">
      <w:pPr>
        <w:pStyle w:val="a3"/>
        <w:spacing w:line="240" w:lineRule="auto"/>
        <w:ind w:firstLineChars="100" w:firstLine="242"/>
        <w:rPr>
          <w:rFonts w:ascii="ＭＳ 明朝" w:eastAsia="ＭＳ 明朝" w:hAnsi="ＭＳ 明朝"/>
          <w:color w:val="000000"/>
          <w:spacing w:val="1"/>
          <w:sz w:val="24"/>
          <w:szCs w:val="24"/>
        </w:rPr>
      </w:pPr>
      <w:r w:rsidRPr="00EC01B9">
        <w:rPr>
          <w:rFonts w:ascii="ＭＳ 明朝" w:eastAsia="ＭＳ 明朝" w:hAnsi="ＭＳ 明朝" w:hint="eastAsia"/>
          <w:color w:val="000000"/>
          <w:spacing w:val="1"/>
          <w:sz w:val="24"/>
          <w:szCs w:val="24"/>
        </w:rPr>
        <w:t>甲及び乙は、乙が契約物品の限定修理及び高段階整備等（以下「役務」という。）の実施のため、甲の指定する場所への作業員の派遣に関し、次の特約条項を定める。</w:t>
      </w:r>
    </w:p>
    <w:p w14:paraId="25497C40" w14:textId="77777777" w:rsidR="00847884" w:rsidRPr="00EC01B9" w:rsidRDefault="00847884" w:rsidP="0025566E">
      <w:pPr>
        <w:pStyle w:val="a3"/>
        <w:spacing w:line="240" w:lineRule="auto"/>
        <w:rPr>
          <w:rFonts w:ascii="ＭＳ 明朝" w:eastAsia="ＭＳ 明朝" w:hAnsi="ＭＳ 明朝"/>
          <w:color w:val="000000"/>
          <w:spacing w:val="1"/>
          <w:sz w:val="24"/>
          <w:szCs w:val="24"/>
        </w:rPr>
      </w:pPr>
    </w:p>
    <w:p w14:paraId="0F306557" w14:textId="77777777" w:rsidR="00847884" w:rsidRPr="00EC01B9" w:rsidRDefault="00847884" w:rsidP="0025566E">
      <w:pPr>
        <w:pStyle w:val="a3"/>
        <w:spacing w:line="240" w:lineRule="auto"/>
        <w:ind w:firstLineChars="100" w:firstLine="242"/>
        <w:rPr>
          <w:rFonts w:ascii="ＭＳ 明朝" w:eastAsia="ＭＳ 明朝" w:hAnsi="ＭＳ 明朝"/>
          <w:color w:val="000000"/>
          <w:spacing w:val="1"/>
          <w:sz w:val="24"/>
          <w:szCs w:val="24"/>
        </w:rPr>
      </w:pPr>
      <w:r w:rsidRPr="00EC01B9">
        <w:rPr>
          <w:rFonts w:ascii="ＭＳ 明朝" w:eastAsia="ＭＳ 明朝" w:hAnsi="ＭＳ 明朝" w:hint="eastAsia"/>
          <w:color w:val="000000"/>
          <w:spacing w:val="1"/>
          <w:sz w:val="24"/>
          <w:szCs w:val="24"/>
        </w:rPr>
        <w:t>（作業員の派遣）</w:t>
      </w:r>
    </w:p>
    <w:p w14:paraId="4EAC7606" w14:textId="77777777" w:rsidR="00847884" w:rsidRPr="00EC01B9" w:rsidRDefault="00847884" w:rsidP="0025566E">
      <w:pPr>
        <w:pStyle w:val="a3"/>
        <w:spacing w:line="240" w:lineRule="auto"/>
        <w:ind w:left="242" w:hangingChars="100" w:hanging="242"/>
        <w:rPr>
          <w:rFonts w:ascii="ＭＳ 明朝" w:eastAsia="ＭＳ 明朝" w:hAnsi="ＭＳ 明朝"/>
          <w:color w:val="000000"/>
          <w:spacing w:val="1"/>
          <w:sz w:val="24"/>
          <w:szCs w:val="24"/>
        </w:rPr>
      </w:pPr>
      <w:r w:rsidRPr="00EC01B9">
        <w:rPr>
          <w:rFonts w:ascii="ＭＳ 明朝" w:eastAsia="ＭＳ 明朝" w:hAnsi="ＭＳ 明朝" w:hint="eastAsia"/>
          <w:color w:val="000000"/>
          <w:spacing w:val="1"/>
          <w:sz w:val="24"/>
          <w:szCs w:val="24"/>
        </w:rPr>
        <w:t>第１条　乙は、甲の発行する発注書により作業員を甲の指示する場所に派遣し、指定された期限又は期間までに役務を行うものとする。</w:t>
      </w:r>
    </w:p>
    <w:p w14:paraId="49389F98" w14:textId="77777777" w:rsidR="00847884" w:rsidRPr="00EC01B9" w:rsidRDefault="00847884" w:rsidP="0025566E">
      <w:pPr>
        <w:pStyle w:val="a3"/>
        <w:spacing w:line="240" w:lineRule="auto"/>
        <w:ind w:leftChars="100" w:left="210"/>
        <w:rPr>
          <w:rFonts w:ascii="ＭＳ 明朝" w:eastAsia="ＭＳ 明朝" w:hAnsi="ＭＳ 明朝"/>
          <w:color w:val="000000"/>
          <w:spacing w:val="1"/>
          <w:sz w:val="24"/>
          <w:szCs w:val="24"/>
        </w:rPr>
      </w:pPr>
      <w:r w:rsidRPr="00EC01B9">
        <w:rPr>
          <w:rFonts w:ascii="ＭＳ 明朝" w:eastAsia="ＭＳ 明朝" w:hAnsi="ＭＳ 明朝" w:hint="eastAsia"/>
          <w:color w:val="000000"/>
          <w:spacing w:val="1"/>
          <w:sz w:val="24"/>
          <w:szCs w:val="24"/>
        </w:rPr>
        <w:t>（代金）</w:t>
      </w:r>
    </w:p>
    <w:p w14:paraId="1C4F54C6" w14:textId="77777777" w:rsidR="00847884" w:rsidRPr="00EC01B9" w:rsidRDefault="00847884" w:rsidP="0025566E">
      <w:pPr>
        <w:pStyle w:val="a3"/>
        <w:spacing w:line="240" w:lineRule="auto"/>
        <w:ind w:left="242" w:hangingChars="100" w:hanging="242"/>
        <w:rPr>
          <w:rFonts w:ascii="ＭＳ 明朝" w:eastAsia="ＭＳ 明朝" w:hAnsi="ＭＳ 明朝"/>
          <w:color w:val="000000"/>
          <w:spacing w:val="1"/>
          <w:sz w:val="24"/>
          <w:szCs w:val="24"/>
        </w:rPr>
      </w:pPr>
      <w:r w:rsidRPr="00EC01B9">
        <w:rPr>
          <w:rFonts w:ascii="ＭＳ 明朝" w:eastAsia="ＭＳ 明朝" w:hAnsi="ＭＳ 明朝" w:hint="eastAsia"/>
          <w:color w:val="000000"/>
          <w:spacing w:val="1"/>
          <w:sz w:val="24"/>
          <w:szCs w:val="24"/>
        </w:rPr>
        <w:t>第２条　契約金額をもって、乙に支払われる代金の金額とする。この契約金額は、工賃については単価によるものとするほか、直接材料費及び甲の必要と認める費用を含めるものとする。</w:t>
      </w:r>
    </w:p>
    <w:p w14:paraId="2A73FF81" w14:textId="77777777" w:rsidR="00847884" w:rsidRPr="00EC01B9" w:rsidRDefault="00847884" w:rsidP="0025566E">
      <w:pPr>
        <w:pStyle w:val="a3"/>
        <w:spacing w:line="240" w:lineRule="auto"/>
        <w:rPr>
          <w:rFonts w:ascii="ＭＳ 明朝" w:eastAsia="ＭＳ 明朝" w:hAnsi="ＭＳ 明朝"/>
          <w:color w:val="000000"/>
          <w:spacing w:val="1"/>
          <w:sz w:val="24"/>
          <w:szCs w:val="24"/>
        </w:rPr>
      </w:pPr>
      <w:r w:rsidRPr="00EC01B9">
        <w:rPr>
          <w:rFonts w:ascii="ＭＳ 明朝" w:eastAsia="ＭＳ 明朝" w:hAnsi="ＭＳ 明朝" w:hint="eastAsia"/>
          <w:color w:val="000000"/>
          <w:spacing w:val="1"/>
          <w:sz w:val="24"/>
          <w:szCs w:val="24"/>
        </w:rPr>
        <w:t>２　前項の直接材料費及び甲の必要と認める費用は、実績を基礎に算出した額とする。</w:t>
      </w:r>
    </w:p>
    <w:p w14:paraId="3F1DCDF5" w14:textId="77777777" w:rsidR="00847884" w:rsidRPr="00EC01B9" w:rsidRDefault="00847884" w:rsidP="0025566E">
      <w:pPr>
        <w:pStyle w:val="a3"/>
        <w:spacing w:line="240" w:lineRule="auto"/>
        <w:ind w:firstLineChars="100" w:firstLine="242"/>
        <w:rPr>
          <w:rFonts w:ascii="ＭＳ 明朝" w:eastAsia="ＭＳ 明朝" w:hAnsi="ＭＳ 明朝"/>
          <w:color w:val="000000"/>
          <w:spacing w:val="1"/>
          <w:sz w:val="24"/>
          <w:szCs w:val="24"/>
        </w:rPr>
      </w:pPr>
      <w:r w:rsidRPr="00EC01B9">
        <w:rPr>
          <w:rFonts w:ascii="ＭＳ 明朝" w:eastAsia="ＭＳ 明朝" w:hAnsi="ＭＳ 明朝" w:hint="eastAsia"/>
          <w:color w:val="000000"/>
          <w:spacing w:val="1"/>
          <w:sz w:val="24"/>
          <w:szCs w:val="24"/>
        </w:rPr>
        <w:t>（契約単価の見直し）</w:t>
      </w:r>
    </w:p>
    <w:p w14:paraId="7572FE87" w14:textId="77777777" w:rsidR="00847884" w:rsidRPr="00EC01B9" w:rsidRDefault="00847884" w:rsidP="0025566E">
      <w:pPr>
        <w:pStyle w:val="a3"/>
        <w:spacing w:line="240" w:lineRule="auto"/>
        <w:rPr>
          <w:rFonts w:ascii="ＭＳ 明朝" w:eastAsia="ＭＳ 明朝" w:hAnsi="ＭＳ 明朝"/>
          <w:color w:val="000000"/>
          <w:spacing w:val="0"/>
          <w:sz w:val="24"/>
          <w:szCs w:val="24"/>
        </w:rPr>
      </w:pPr>
      <w:r w:rsidRPr="00EC01B9">
        <w:rPr>
          <w:rFonts w:ascii="ＭＳ 明朝" w:eastAsia="ＭＳ 明朝" w:hAnsi="ＭＳ 明朝" w:hint="eastAsia"/>
          <w:color w:val="000000"/>
          <w:spacing w:val="1"/>
          <w:sz w:val="24"/>
          <w:szCs w:val="24"/>
        </w:rPr>
        <w:t>第３条　甲は、年の途中において必要により、契約単価の見直しを行うことができる。</w:t>
      </w:r>
    </w:p>
    <w:p w14:paraId="579B68AB" w14:textId="77777777" w:rsidR="00847884" w:rsidRPr="00EC01B9" w:rsidRDefault="00847884" w:rsidP="0025566E">
      <w:pPr>
        <w:pStyle w:val="a3"/>
        <w:spacing w:line="240" w:lineRule="auto"/>
        <w:ind w:firstLineChars="100" w:firstLine="244"/>
        <w:rPr>
          <w:rFonts w:ascii="ＭＳ 明朝" w:eastAsia="ＭＳ 明朝" w:hAnsi="ＭＳ 明朝"/>
          <w:color w:val="000000"/>
          <w:spacing w:val="0"/>
          <w:sz w:val="24"/>
          <w:szCs w:val="24"/>
        </w:rPr>
      </w:pPr>
      <w:r w:rsidRPr="00EC01B9">
        <w:rPr>
          <w:rFonts w:ascii="ＭＳ 明朝" w:eastAsia="ＭＳ 明朝" w:hAnsi="ＭＳ 明朝" w:hint="eastAsia"/>
          <w:color w:val="000000"/>
          <w:sz w:val="24"/>
          <w:szCs w:val="24"/>
        </w:rPr>
        <w:t>（作業員名簿の提出）</w:t>
      </w:r>
    </w:p>
    <w:p w14:paraId="000B4A0E" w14:textId="77777777" w:rsidR="00847884" w:rsidRPr="00EC01B9" w:rsidRDefault="00847884" w:rsidP="0025566E">
      <w:pPr>
        <w:pStyle w:val="a3"/>
        <w:spacing w:line="240" w:lineRule="auto"/>
        <w:ind w:left="244" w:hangingChars="100" w:hanging="244"/>
        <w:rPr>
          <w:rFonts w:ascii="ＭＳ 明朝" w:eastAsia="ＭＳ 明朝" w:hAnsi="ＭＳ 明朝"/>
          <w:color w:val="000000"/>
          <w:sz w:val="24"/>
          <w:szCs w:val="24"/>
        </w:rPr>
      </w:pPr>
      <w:r w:rsidRPr="00EC01B9">
        <w:rPr>
          <w:rFonts w:ascii="ＭＳ 明朝" w:eastAsia="ＭＳ 明朝" w:hAnsi="ＭＳ 明朝" w:hint="eastAsia"/>
          <w:color w:val="000000"/>
          <w:sz w:val="24"/>
          <w:szCs w:val="24"/>
        </w:rPr>
        <w:t>第４条　乙は、この契約締結後速やかに仕様書等に定める区分に従い、作業員名簿を作成し甲に提出しなければならない。</w:t>
      </w:r>
    </w:p>
    <w:p w14:paraId="4C24BE12" w14:textId="77777777" w:rsidR="00847884" w:rsidRPr="00EC01B9" w:rsidRDefault="00847884" w:rsidP="00EC01B9">
      <w:pPr>
        <w:pStyle w:val="a3"/>
        <w:spacing w:line="240" w:lineRule="auto"/>
        <w:ind w:left="244" w:hangingChars="100" w:hanging="244"/>
        <w:rPr>
          <w:rFonts w:ascii="ＭＳ 明朝" w:eastAsia="ＭＳ 明朝" w:hAnsi="ＭＳ 明朝"/>
          <w:color w:val="000000"/>
          <w:sz w:val="24"/>
          <w:szCs w:val="24"/>
        </w:rPr>
      </w:pPr>
      <w:r w:rsidRPr="00EC01B9">
        <w:rPr>
          <w:rFonts w:ascii="ＭＳ 明朝" w:eastAsia="ＭＳ 明朝" w:hAnsi="ＭＳ 明朝" w:hint="eastAsia"/>
          <w:color w:val="000000"/>
          <w:sz w:val="24"/>
          <w:szCs w:val="24"/>
        </w:rPr>
        <w:t>２　乙は、作業員名簿に記載されている作業員を変更するときは、速やかに甲に通知しなければならない。</w:t>
      </w:r>
    </w:p>
    <w:p w14:paraId="389CA137" w14:textId="77777777" w:rsidR="00847884" w:rsidRPr="00EC01B9" w:rsidRDefault="00847884" w:rsidP="0025566E">
      <w:pPr>
        <w:pStyle w:val="a3"/>
        <w:spacing w:line="240" w:lineRule="auto"/>
        <w:ind w:firstLineChars="100" w:firstLine="244"/>
        <w:rPr>
          <w:rFonts w:ascii="ＭＳ 明朝" w:eastAsia="ＭＳ 明朝" w:hAnsi="ＭＳ 明朝"/>
          <w:color w:val="000000"/>
          <w:sz w:val="24"/>
          <w:szCs w:val="24"/>
        </w:rPr>
      </w:pPr>
      <w:r w:rsidRPr="00EC01B9">
        <w:rPr>
          <w:rFonts w:ascii="ＭＳ 明朝" w:eastAsia="ＭＳ 明朝" w:hAnsi="ＭＳ 明朝" w:hint="eastAsia"/>
          <w:color w:val="000000"/>
          <w:sz w:val="24"/>
          <w:szCs w:val="24"/>
        </w:rPr>
        <w:t>（役務の発注及び実施）</w:t>
      </w:r>
    </w:p>
    <w:p w14:paraId="6BE198F0" w14:textId="77777777" w:rsidR="00847884" w:rsidRPr="00EC01B9" w:rsidRDefault="00847884" w:rsidP="0025566E">
      <w:pPr>
        <w:pStyle w:val="a3"/>
        <w:spacing w:line="240" w:lineRule="auto"/>
        <w:rPr>
          <w:rFonts w:ascii="ＭＳ 明朝" w:eastAsia="ＭＳ 明朝" w:hAnsi="ＭＳ 明朝"/>
          <w:color w:val="000000"/>
          <w:sz w:val="24"/>
          <w:szCs w:val="24"/>
        </w:rPr>
      </w:pPr>
      <w:r w:rsidRPr="00EC01B9">
        <w:rPr>
          <w:rFonts w:ascii="ＭＳ 明朝" w:eastAsia="ＭＳ 明朝" w:hAnsi="ＭＳ 明朝" w:hint="eastAsia"/>
          <w:color w:val="000000"/>
          <w:sz w:val="24"/>
          <w:szCs w:val="24"/>
        </w:rPr>
        <w:t>第５条　甲は、役務の発注を行う場合は、発注書をもって乙に発注するものとする。</w:t>
      </w:r>
    </w:p>
    <w:p w14:paraId="48B526D9" w14:textId="77777777" w:rsidR="00847884" w:rsidRPr="00EC01B9" w:rsidRDefault="00847884" w:rsidP="0025566E">
      <w:pPr>
        <w:pStyle w:val="a3"/>
        <w:spacing w:line="240" w:lineRule="auto"/>
        <w:rPr>
          <w:rFonts w:ascii="ＭＳ 明朝" w:eastAsia="ＭＳ 明朝" w:hAnsi="ＭＳ 明朝"/>
          <w:color w:val="000000"/>
          <w:sz w:val="24"/>
          <w:szCs w:val="24"/>
        </w:rPr>
      </w:pPr>
      <w:r w:rsidRPr="00EC01B9">
        <w:rPr>
          <w:rFonts w:ascii="ＭＳ 明朝" w:eastAsia="ＭＳ 明朝" w:hAnsi="ＭＳ 明朝" w:hint="eastAsia"/>
          <w:color w:val="000000"/>
          <w:sz w:val="24"/>
          <w:szCs w:val="24"/>
        </w:rPr>
        <w:t>２　乙は、前項の発注書により所要の作業員を派遣し、役務を実施するものとする。</w:t>
      </w:r>
    </w:p>
    <w:p w14:paraId="68A02FD1" w14:textId="77777777" w:rsidR="00847884" w:rsidRPr="00EC01B9" w:rsidRDefault="00847884" w:rsidP="0025566E">
      <w:pPr>
        <w:pStyle w:val="a3"/>
        <w:spacing w:line="240" w:lineRule="auto"/>
        <w:ind w:left="244" w:hangingChars="100" w:hanging="244"/>
        <w:rPr>
          <w:rFonts w:ascii="ＭＳ 明朝" w:eastAsia="ＭＳ 明朝" w:hAnsi="ＭＳ 明朝"/>
          <w:color w:val="000000"/>
          <w:sz w:val="24"/>
          <w:szCs w:val="24"/>
        </w:rPr>
      </w:pPr>
      <w:r w:rsidRPr="00EC01B9">
        <w:rPr>
          <w:rFonts w:ascii="ＭＳ 明朝" w:eastAsia="ＭＳ 明朝" w:hAnsi="ＭＳ 明朝" w:hint="eastAsia"/>
          <w:color w:val="000000"/>
          <w:sz w:val="24"/>
          <w:szCs w:val="24"/>
        </w:rPr>
        <w:t>３　役務の実施については、仕様書及び甲又は甲の指名する者の作業指示によるものとする。</w:t>
      </w:r>
    </w:p>
    <w:p w14:paraId="64574EB9" w14:textId="77777777" w:rsidR="00847884" w:rsidRPr="00EC01B9" w:rsidRDefault="00847884" w:rsidP="0025566E">
      <w:pPr>
        <w:pStyle w:val="a3"/>
        <w:spacing w:line="240" w:lineRule="auto"/>
        <w:ind w:left="244" w:hangingChars="100" w:hanging="244"/>
        <w:rPr>
          <w:rFonts w:ascii="ＭＳ 明朝" w:eastAsia="ＭＳ 明朝" w:hAnsi="ＭＳ 明朝"/>
          <w:color w:val="000000"/>
          <w:sz w:val="24"/>
          <w:szCs w:val="24"/>
        </w:rPr>
      </w:pPr>
      <w:r w:rsidRPr="00EC01B9">
        <w:rPr>
          <w:rFonts w:ascii="ＭＳ 明朝" w:eastAsia="ＭＳ 明朝" w:hAnsi="ＭＳ 明朝" w:hint="eastAsia"/>
          <w:color w:val="000000"/>
          <w:sz w:val="24"/>
          <w:szCs w:val="24"/>
        </w:rPr>
        <w:t>４　作業員は、日々の役務の実施について、別に示す作業記録表により甲の指名する者の確認を受けなければならない。</w:t>
      </w:r>
    </w:p>
    <w:p w14:paraId="0473FB55" w14:textId="77777777" w:rsidR="00847884" w:rsidRPr="00EC01B9" w:rsidRDefault="00847884" w:rsidP="0025566E">
      <w:pPr>
        <w:pStyle w:val="a3"/>
        <w:spacing w:line="240" w:lineRule="auto"/>
        <w:ind w:firstLineChars="100" w:firstLine="244"/>
        <w:rPr>
          <w:rFonts w:ascii="ＭＳ 明朝" w:eastAsia="ＭＳ 明朝" w:hAnsi="ＭＳ 明朝"/>
          <w:color w:val="000000"/>
          <w:sz w:val="24"/>
          <w:szCs w:val="24"/>
        </w:rPr>
      </w:pPr>
      <w:r w:rsidRPr="00EC01B9">
        <w:rPr>
          <w:rFonts w:ascii="ＭＳ 明朝" w:eastAsia="ＭＳ 明朝" w:hAnsi="ＭＳ 明朝" w:hint="eastAsia"/>
          <w:color w:val="000000"/>
          <w:sz w:val="24"/>
          <w:szCs w:val="24"/>
        </w:rPr>
        <w:t>（工具、器具の使用）</w:t>
      </w:r>
    </w:p>
    <w:p w14:paraId="707DA379" w14:textId="77777777" w:rsidR="00847884" w:rsidRPr="00EC01B9" w:rsidRDefault="00847884" w:rsidP="0025566E">
      <w:pPr>
        <w:pStyle w:val="a3"/>
        <w:spacing w:line="240" w:lineRule="auto"/>
        <w:ind w:left="244" w:hangingChars="100" w:hanging="244"/>
        <w:rPr>
          <w:rFonts w:ascii="ＭＳ 明朝" w:eastAsia="ＭＳ 明朝" w:hAnsi="ＭＳ 明朝"/>
          <w:color w:val="000000"/>
          <w:sz w:val="24"/>
          <w:szCs w:val="24"/>
        </w:rPr>
      </w:pPr>
      <w:r w:rsidRPr="00EC01B9">
        <w:rPr>
          <w:rFonts w:ascii="ＭＳ 明朝" w:eastAsia="ＭＳ 明朝" w:hAnsi="ＭＳ 明朝" w:hint="eastAsia"/>
          <w:color w:val="000000"/>
          <w:sz w:val="24"/>
          <w:szCs w:val="24"/>
        </w:rPr>
        <w:t>第６条　当該部隊等の長は、乙の役務の実施に当たり必要と認める場合には、当該部隊等が保有する工具、器材等を乙に使用させることができる。</w:t>
      </w:r>
    </w:p>
    <w:p w14:paraId="1EF5509F" w14:textId="77777777" w:rsidR="00847884" w:rsidRPr="00EC01B9" w:rsidRDefault="00847884" w:rsidP="0025566E">
      <w:pPr>
        <w:pStyle w:val="a3"/>
        <w:spacing w:line="240" w:lineRule="auto"/>
        <w:ind w:firstLineChars="100" w:firstLine="244"/>
        <w:rPr>
          <w:rFonts w:ascii="ＭＳ 明朝" w:eastAsia="ＭＳ 明朝" w:hAnsi="ＭＳ 明朝"/>
          <w:color w:val="000000"/>
          <w:sz w:val="24"/>
          <w:szCs w:val="24"/>
        </w:rPr>
      </w:pPr>
      <w:r w:rsidRPr="00EC01B9">
        <w:rPr>
          <w:rFonts w:ascii="ＭＳ 明朝" w:eastAsia="ＭＳ 明朝" w:hAnsi="ＭＳ 明朝" w:hint="eastAsia"/>
          <w:color w:val="000000"/>
          <w:sz w:val="24"/>
          <w:szCs w:val="24"/>
        </w:rPr>
        <w:t>（役務の実施困難な場合の処置）</w:t>
      </w:r>
    </w:p>
    <w:p w14:paraId="44229A62" w14:textId="77777777" w:rsidR="00847884" w:rsidRPr="00EC01B9" w:rsidRDefault="00847884" w:rsidP="0025566E">
      <w:pPr>
        <w:pStyle w:val="a3"/>
        <w:spacing w:line="240" w:lineRule="auto"/>
        <w:ind w:left="244" w:hangingChars="100" w:hanging="244"/>
        <w:rPr>
          <w:rFonts w:ascii="ＭＳ 明朝" w:eastAsia="ＭＳ 明朝" w:hAnsi="ＭＳ 明朝"/>
          <w:color w:val="000000"/>
          <w:sz w:val="24"/>
          <w:szCs w:val="24"/>
        </w:rPr>
      </w:pPr>
      <w:r w:rsidRPr="00EC01B9">
        <w:rPr>
          <w:rFonts w:ascii="ＭＳ 明朝" w:eastAsia="ＭＳ 明朝" w:hAnsi="ＭＳ 明朝" w:hint="eastAsia"/>
          <w:color w:val="000000"/>
          <w:sz w:val="24"/>
          <w:szCs w:val="24"/>
        </w:rPr>
        <w:t>第７条　乙は、故障等の状況及び部品手配その他の理由により、役務の実施が困難と判断した場合には、速やかにその旨を甲及び監督官に申し出なければならない。</w:t>
      </w:r>
    </w:p>
    <w:p w14:paraId="7E898B66" w14:textId="77777777" w:rsidR="00847884" w:rsidRPr="00EC01B9" w:rsidRDefault="00847884" w:rsidP="0025566E">
      <w:pPr>
        <w:pStyle w:val="a3"/>
        <w:spacing w:line="240" w:lineRule="auto"/>
        <w:ind w:left="244" w:hangingChars="100" w:hanging="244"/>
        <w:rPr>
          <w:rFonts w:ascii="ＭＳ 明朝" w:eastAsia="ＭＳ 明朝" w:hAnsi="ＭＳ 明朝"/>
          <w:color w:val="000000"/>
          <w:sz w:val="24"/>
          <w:szCs w:val="24"/>
        </w:rPr>
      </w:pPr>
      <w:r w:rsidRPr="00EC01B9">
        <w:rPr>
          <w:rFonts w:ascii="ＭＳ 明朝" w:eastAsia="ＭＳ 明朝" w:hAnsi="ＭＳ 明朝" w:hint="eastAsia"/>
          <w:color w:val="000000"/>
          <w:sz w:val="24"/>
          <w:szCs w:val="24"/>
        </w:rPr>
        <w:t>２　甲は、監督官と調整のうえ、乙の申し出を検討し、その結果を乙に通知するものとする。</w:t>
      </w:r>
    </w:p>
    <w:p w14:paraId="7DB5B42C" w14:textId="77777777" w:rsidR="00847884" w:rsidRPr="00EC01B9" w:rsidRDefault="00847884" w:rsidP="00EC01B9">
      <w:pPr>
        <w:pStyle w:val="a3"/>
        <w:spacing w:line="240" w:lineRule="auto"/>
        <w:ind w:left="244" w:hangingChars="100" w:hanging="244"/>
        <w:rPr>
          <w:rFonts w:ascii="ＭＳ 明朝" w:eastAsia="ＭＳ 明朝" w:hAnsi="ＭＳ 明朝"/>
          <w:color w:val="000000"/>
          <w:sz w:val="24"/>
          <w:szCs w:val="24"/>
        </w:rPr>
      </w:pPr>
      <w:r w:rsidRPr="00EC01B9">
        <w:rPr>
          <w:rFonts w:ascii="ＭＳ 明朝" w:eastAsia="ＭＳ 明朝" w:hAnsi="ＭＳ 明朝" w:hint="eastAsia"/>
          <w:color w:val="000000"/>
          <w:sz w:val="24"/>
          <w:szCs w:val="24"/>
        </w:rPr>
        <w:t>３　前項に規定する検討の結果、役務が中止となる場合には、乙は整備診断報告書を４部作成し、検査官の確認を受けなければならない。</w:t>
      </w:r>
    </w:p>
    <w:p w14:paraId="3ECE0062" w14:textId="77777777" w:rsidR="00847884" w:rsidRPr="00EC01B9" w:rsidRDefault="00847884" w:rsidP="0025566E">
      <w:pPr>
        <w:pStyle w:val="a3"/>
        <w:spacing w:line="240" w:lineRule="auto"/>
        <w:ind w:left="244" w:hangingChars="100" w:hanging="244"/>
        <w:rPr>
          <w:rFonts w:ascii="ＭＳ 明朝" w:eastAsia="ＭＳ 明朝" w:hAnsi="ＭＳ 明朝"/>
          <w:color w:val="000000"/>
          <w:sz w:val="24"/>
          <w:szCs w:val="24"/>
        </w:rPr>
      </w:pPr>
      <w:r w:rsidRPr="00EC01B9">
        <w:rPr>
          <w:rFonts w:ascii="ＭＳ 明朝" w:eastAsia="ＭＳ 明朝" w:hAnsi="ＭＳ 明朝" w:hint="eastAsia"/>
          <w:color w:val="000000"/>
          <w:sz w:val="24"/>
          <w:szCs w:val="24"/>
        </w:rPr>
        <w:t>４　乙は、第１項の場合において、契約物品を乙の工場に搬入することにより役務が完了できると判断したときには、甲と調整し、甲が承認をした場合に限り工場に搬入することができる。</w:t>
      </w:r>
    </w:p>
    <w:p w14:paraId="7FF187F0" w14:textId="77777777" w:rsidR="00847884" w:rsidRPr="00EC01B9" w:rsidRDefault="00847884" w:rsidP="0025566E">
      <w:pPr>
        <w:pStyle w:val="a3"/>
        <w:spacing w:line="240" w:lineRule="auto"/>
        <w:ind w:leftChars="100" w:left="210"/>
        <w:rPr>
          <w:rFonts w:ascii="ＭＳ 明朝" w:eastAsia="ＭＳ 明朝" w:hAnsi="ＭＳ 明朝"/>
          <w:color w:val="000000"/>
          <w:sz w:val="24"/>
          <w:szCs w:val="24"/>
        </w:rPr>
      </w:pPr>
      <w:r w:rsidRPr="00EC01B9">
        <w:rPr>
          <w:rFonts w:ascii="ＭＳ 明朝" w:eastAsia="ＭＳ 明朝" w:hAnsi="ＭＳ 明朝" w:hint="eastAsia"/>
          <w:color w:val="000000"/>
          <w:sz w:val="24"/>
          <w:szCs w:val="24"/>
        </w:rPr>
        <w:t>（監督及び検査）</w:t>
      </w:r>
    </w:p>
    <w:p w14:paraId="6FF9084E" w14:textId="77777777" w:rsidR="00847884" w:rsidRPr="00EC01B9" w:rsidRDefault="00847884" w:rsidP="0025566E">
      <w:pPr>
        <w:pStyle w:val="a3"/>
        <w:spacing w:line="240" w:lineRule="auto"/>
        <w:ind w:left="244" w:hangingChars="100" w:hanging="244"/>
        <w:rPr>
          <w:rFonts w:ascii="ＭＳ 明朝" w:eastAsia="ＭＳ 明朝" w:hAnsi="ＭＳ 明朝"/>
          <w:color w:val="000000"/>
          <w:sz w:val="24"/>
          <w:szCs w:val="24"/>
        </w:rPr>
      </w:pPr>
      <w:r w:rsidRPr="00EC01B9">
        <w:rPr>
          <w:rFonts w:ascii="ＭＳ 明朝" w:eastAsia="ＭＳ 明朝" w:hAnsi="ＭＳ 明朝" w:hint="eastAsia"/>
          <w:color w:val="000000"/>
          <w:sz w:val="24"/>
          <w:szCs w:val="24"/>
        </w:rPr>
        <w:t>第８条　この契約における乙の役務について、甲又は甲の指名する者は、所要の指示監督、役務履行の促進並びに作業記録表（役務完了調書）、材料使用明細書及び故障</w:t>
      </w:r>
      <w:r w:rsidRPr="00EC01B9">
        <w:rPr>
          <w:rFonts w:ascii="ＭＳ 明朝" w:eastAsia="ＭＳ 明朝" w:hAnsi="ＭＳ 明朝" w:hint="eastAsia"/>
          <w:color w:val="000000"/>
          <w:sz w:val="24"/>
          <w:szCs w:val="24"/>
        </w:rPr>
        <w:lastRenderedPageBreak/>
        <w:t>状況報告書の確認を行うものとする。</w:t>
      </w:r>
    </w:p>
    <w:p w14:paraId="3FC09DEF" w14:textId="77777777" w:rsidR="00847884" w:rsidRPr="00EC01B9" w:rsidRDefault="00847884" w:rsidP="0025566E">
      <w:pPr>
        <w:pStyle w:val="a3"/>
        <w:spacing w:line="240" w:lineRule="auto"/>
        <w:ind w:firstLineChars="100" w:firstLine="244"/>
        <w:rPr>
          <w:rFonts w:ascii="ＭＳ 明朝" w:eastAsia="ＭＳ 明朝" w:hAnsi="ＭＳ 明朝"/>
          <w:color w:val="000000"/>
          <w:sz w:val="24"/>
          <w:szCs w:val="24"/>
        </w:rPr>
      </w:pPr>
      <w:r w:rsidRPr="00EC01B9">
        <w:rPr>
          <w:rFonts w:ascii="ＭＳ 明朝" w:eastAsia="ＭＳ 明朝" w:hAnsi="ＭＳ 明朝" w:hint="eastAsia"/>
          <w:color w:val="000000"/>
          <w:sz w:val="24"/>
          <w:szCs w:val="24"/>
        </w:rPr>
        <w:t>（役務の完了）</w:t>
      </w:r>
    </w:p>
    <w:p w14:paraId="5B77AE91" w14:textId="77777777" w:rsidR="00847884" w:rsidRPr="00EC01B9" w:rsidRDefault="00847884" w:rsidP="0025566E">
      <w:pPr>
        <w:pStyle w:val="a3"/>
        <w:spacing w:line="240" w:lineRule="auto"/>
        <w:ind w:left="244" w:hangingChars="100" w:hanging="244"/>
        <w:rPr>
          <w:rFonts w:ascii="ＭＳ 明朝" w:eastAsia="ＭＳ 明朝" w:hAnsi="ＭＳ 明朝"/>
          <w:color w:val="000000"/>
          <w:sz w:val="24"/>
          <w:szCs w:val="24"/>
        </w:rPr>
      </w:pPr>
      <w:r w:rsidRPr="00EC01B9">
        <w:rPr>
          <w:rFonts w:ascii="ＭＳ 明朝" w:eastAsia="ＭＳ 明朝" w:hAnsi="ＭＳ 明朝" w:hint="eastAsia"/>
          <w:color w:val="000000"/>
          <w:sz w:val="24"/>
          <w:szCs w:val="24"/>
        </w:rPr>
        <w:t>第９条　乙の役務完了の日は、甲又は甲の指名する者の検査（確認）を受けた日とする。</w:t>
      </w:r>
    </w:p>
    <w:p w14:paraId="1970DB3A" w14:textId="77777777" w:rsidR="00847884" w:rsidRPr="00EC01B9" w:rsidRDefault="00847884" w:rsidP="0025566E">
      <w:pPr>
        <w:pStyle w:val="a3"/>
        <w:spacing w:line="240" w:lineRule="auto"/>
        <w:ind w:firstLineChars="100" w:firstLine="244"/>
        <w:rPr>
          <w:rFonts w:ascii="ＭＳ 明朝" w:eastAsia="ＭＳ 明朝" w:hAnsi="ＭＳ 明朝"/>
          <w:color w:val="000000"/>
          <w:sz w:val="24"/>
          <w:szCs w:val="24"/>
        </w:rPr>
      </w:pPr>
      <w:r w:rsidRPr="00EC01B9">
        <w:rPr>
          <w:rFonts w:ascii="ＭＳ 明朝" w:eastAsia="ＭＳ 明朝" w:hAnsi="ＭＳ 明朝" w:hint="eastAsia"/>
          <w:color w:val="000000"/>
          <w:sz w:val="24"/>
          <w:szCs w:val="24"/>
        </w:rPr>
        <w:t>（実績の提出）</w:t>
      </w:r>
    </w:p>
    <w:p w14:paraId="1996FECA" w14:textId="77777777" w:rsidR="00847884" w:rsidRPr="00EC01B9" w:rsidRDefault="00847884" w:rsidP="0025566E">
      <w:pPr>
        <w:pStyle w:val="a3"/>
        <w:spacing w:line="240" w:lineRule="auto"/>
        <w:ind w:left="244" w:hangingChars="100" w:hanging="244"/>
        <w:rPr>
          <w:rFonts w:ascii="ＭＳ 明朝" w:eastAsia="ＭＳ 明朝" w:hAnsi="ＭＳ 明朝"/>
          <w:color w:val="000000"/>
          <w:sz w:val="24"/>
          <w:szCs w:val="24"/>
        </w:rPr>
      </w:pPr>
      <w:r w:rsidRPr="00EC01B9">
        <w:rPr>
          <w:rFonts w:ascii="ＭＳ 明朝" w:eastAsia="ＭＳ 明朝" w:hAnsi="ＭＳ 明朝" w:hint="eastAsia"/>
          <w:color w:val="000000"/>
          <w:sz w:val="24"/>
          <w:szCs w:val="24"/>
        </w:rPr>
        <w:t>第１０条　乙は、発注ごとに発注書に基づく役務完了後２か月以内又は甲の指定する期日までに、当該役務に関する</w:t>
      </w:r>
      <w:r w:rsidR="00AA5798" w:rsidRPr="00EC01B9">
        <w:rPr>
          <w:rFonts w:ascii="ＭＳ 明朝" w:eastAsia="ＭＳ 明朝" w:hAnsi="ＭＳ 明朝" w:hint="eastAsia"/>
          <w:color w:val="000000"/>
          <w:sz w:val="24"/>
          <w:szCs w:val="24"/>
        </w:rPr>
        <w:t>実際価格計算書</w:t>
      </w:r>
      <w:r w:rsidRPr="00EC01B9">
        <w:rPr>
          <w:rFonts w:ascii="ＭＳ 明朝" w:eastAsia="ＭＳ 明朝" w:hAnsi="ＭＳ 明朝" w:hint="eastAsia"/>
          <w:color w:val="000000"/>
          <w:sz w:val="24"/>
          <w:szCs w:val="24"/>
        </w:rPr>
        <w:t>を甲に提出するものとする。ただし、第７条の規定により役務を中止するまでに要した費用の</w:t>
      </w:r>
      <w:r w:rsidR="00AA5798" w:rsidRPr="00EC01B9">
        <w:rPr>
          <w:rFonts w:ascii="ＭＳ 明朝" w:eastAsia="ＭＳ 明朝" w:hAnsi="ＭＳ 明朝" w:hint="eastAsia"/>
          <w:color w:val="000000"/>
          <w:sz w:val="24"/>
          <w:szCs w:val="24"/>
        </w:rPr>
        <w:t>実際価格計算書</w:t>
      </w:r>
      <w:r w:rsidRPr="00EC01B9">
        <w:rPr>
          <w:rFonts w:ascii="ＭＳ 明朝" w:eastAsia="ＭＳ 明朝" w:hAnsi="ＭＳ 明朝" w:hint="eastAsia"/>
          <w:color w:val="000000"/>
          <w:sz w:val="24"/>
          <w:szCs w:val="24"/>
        </w:rPr>
        <w:t>を中止後、速やかに提出するものとする。</w:t>
      </w:r>
    </w:p>
    <w:p w14:paraId="50B94022" w14:textId="77777777" w:rsidR="00847884" w:rsidRPr="00EC01B9" w:rsidRDefault="00847884" w:rsidP="0025566E">
      <w:pPr>
        <w:pStyle w:val="a3"/>
        <w:spacing w:line="240" w:lineRule="auto"/>
        <w:ind w:left="244" w:hangingChars="100" w:hanging="244"/>
        <w:rPr>
          <w:rFonts w:ascii="ＭＳ 明朝" w:eastAsia="ＭＳ 明朝" w:hAnsi="ＭＳ 明朝"/>
          <w:color w:val="000000"/>
          <w:sz w:val="24"/>
          <w:szCs w:val="24"/>
        </w:rPr>
      </w:pPr>
      <w:r w:rsidRPr="00EC01B9">
        <w:rPr>
          <w:rFonts w:ascii="ＭＳ 明朝" w:eastAsia="ＭＳ 明朝" w:hAnsi="ＭＳ 明朝" w:hint="eastAsia"/>
          <w:color w:val="000000"/>
          <w:sz w:val="24"/>
          <w:szCs w:val="24"/>
        </w:rPr>
        <w:t>２　前項に規定する</w:t>
      </w:r>
      <w:r w:rsidR="00AA5798" w:rsidRPr="00EC01B9">
        <w:rPr>
          <w:rFonts w:ascii="ＭＳ 明朝" w:eastAsia="ＭＳ 明朝" w:hAnsi="ＭＳ 明朝" w:hint="eastAsia"/>
          <w:color w:val="000000"/>
          <w:sz w:val="24"/>
          <w:szCs w:val="24"/>
        </w:rPr>
        <w:t>実際価格計算書</w:t>
      </w:r>
      <w:r w:rsidRPr="00EC01B9">
        <w:rPr>
          <w:rFonts w:ascii="ＭＳ 明朝" w:eastAsia="ＭＳ 明朝" w:hAnsi="ＭＳ 明朝" w:hint="eastAsia"/>
          <w:color w:val="000000"/>
          <w:sz w:val="24"/>
          <w:szCs w:val="24"/>
        </w:rPr>
        <w:t>は、乙がこの役務のために支出し又は負担した費用に適正な利益を加えた額とする。</w:t>
      </w:r>
    </w:p>
    <w:p w14:paraId="6DDE2D65" w14:textId="77777777" w:rsidR="00847884" w:rsidRPr="00EC01B9" w:rsidRDefault="00847884" w:rsidP="0025566E">
      <w:pPr>
        <w:pStyle w:val="a3"/>
        <w:spacing w:line="240" w:lineRule="auto"/>
        <w:ind w:firstLineChars="100" w:firstLine="244"/>
        <w:rPr>
          <w:rFonts w:ascii="ＭＳ 明朝" w:eastAsia="ＭＳ 明朝" w:hAnsi="ＭＳ 明朝"/>
          <w:color w:val="000000"/>
          <w:sz w:val="24"/>
          <w:szCs w:val="24"/>
        </w:rPr>
      </w:pPr>
      <w:r w:rsidRPr="00EC01B9">
        <w:rPr>
          <w:rFonts w:ascii="ＭＳ 明朝" w:eastAsia="ＭＳ 明朝" w:hAnsi="ＭＳ 明朝" w:hint="eastAsia"/>
          <w:color w:val="000000"/>
          <w:sz w:val="24"/>
          <w:szCs w:val="24"/>
        </w:rPr>
        <w:t>（代金の決定）</w:t>
      </w:r>
    </w:p>
    <w:p w14:paraId="7F805BBF" w14:textId="77777777" w:rsidR="00847884" w:rsidRPr="00EC01B9" w:rsidRDefault="00847884" w:rsidP="0025566E">
      <w:pPr>
        <w:pStyle w:val="a3"/>
        <w:spacing w:line="240" w:lineRule="auto"/>
        <w:ind w:left="244" w:hangingChars="100" w:hanging="244"/>
        <w:rPr>
          <w:rFonts w:ascii="ＭＳ 明朝" w:eastAsia="ＭＳ 明朝" w:hAnsi="ＭＳ 明朝"/>
          <w:color w:val="000000"/>
          <w:sz w:val="24"/>
          <w:szCs w:val="24"/>
        </w:rPr>
      </w:pPr>
      <w:r w:rsidRPr="00EC01B9">
        <w:rPr>
          <w:rFonts w:ascii="ＭＳ 明朝" w:eastAsia="ＭＳ 明朝" w:hAnsi="ＭＳ 明朝" w:hint="eastAsia"/>
          <w:color w:val="000000"/>
          <w:sz w:val="24"/>
          <w:szCs w:val="24"/>
        </w:rPr>
        <w:t>第１１条　甲は、前条の規定により</w:t>
      </w:r>
      <w:r w:rsidR="00AA5798" w:rsidRPr="00EC01B9">
        <w:rPr>
          <w:rFonts w:ascii="ＭＳ 明朝" w:eastAsia="ＭＳ 明朝" w:hAnsi="ＭＳ 明朝" w:hint="eastAsia"/>
          <w:color w:val="000000"/>
          <w:sz w:val="24"/>
          <w:szCs w:val="24"/>
        </w:rPr>
        <w:t>実際価格計算書</w:t>
      </w:r>
      <w:r w:rsidRPr="00EC01B9">
        <w:rPr>
          <w:rFonts w:ascii="ＭＳ 明朝" w:eastAsia="ＭＳ 明朝" w:hAnsi="ＭＳ 明朝" w:hint="eastAsia"/>
          <w:color w:val="000000"/>
          <w:sz w:val="24"/>
          <w:szCs w:val="24"/>
        </w:rPr>
        <w:t>を受理した場合には、速やかに</w:t>
      </w:r>
      <w:r w:rsidR="00465A65" w:rsidRPr="00EC01B9">
        <w:rPr>
          <w:rFonts w:ascii="ＭＳ 明朝" w:eastAsia="ＭＳ 明朝" w:hAnsi="ＭＳ 明朝" w:hint="eastAsia"/>
          <w:color w:val="000000"/>
          <w:sz w:val="24"/>
          <w:szCs w:val="24"/>
        </w:rPr>
        <w:t>実績価格</w:t>
      </w:r>
      <w:r w:rsidRPr="00EC01B9">
        <w:rPr>
          <w:rFonts w:ascii="ＭＳ 明朝" w:eastAsia="ＭＳ 明朝" w:hAnsi="ＭＳ 明朝" w:hint="eastAsia"/>
          <w:color w:val="000000"/>
          <w:sz w:val="24"/>
          <w:szCs w:val="24"/>
        </w:rPr>
        <w:t>を算定し、乙と協議のうえ、当該代金を決定するものとする。</w:t>
      </w:r>
    </w:p>
    <w:p w14:paraId="7A4CA97E" w14:textId="77777777" w:rsidR="00847884" w:rsidRPr="00EC01B9" w:rsidRDefault="00847884" w:rsidP="0025566E">
      <w:pPr>
        <w:pStyle w:val="a3"/>
        <w:spacing w:line="240" w:lineRule="auto"/>
        <w:ind w:left="244" w:hangingChars="100" w:hanging="244"/>
        <w:rPr>
          <w:rFonts w:ascii="ＭＳ 明朝" w:eastAsia="ＭＳ 明朝" w:hAnsi="ＭＳ 明朝"/>
          <w:color w:val="000000"/>
          <w:sz w:val="24"/>
          <w:szCs w:val="24"/>
        </w:rPr>
      </w:pPr>
      <w:r w:rsidRPr="00EC01B9">
        <w:rPr>
          <w:rFonts w:ascii="ＭＳ 明朝" w:eastAsia="ＭＳ 明朝" w:hAnsi="ＭＳ 明朝" w:hint="eastAsia"/>
          <w:color w:val="000000"/>
          <w:sz w:val="24"/>
          <w:szCs w:val="24"/>
        </w:rPr>
        <w:t>２　前項に規定する代金は、発注単位ごとに算定するものとする。</w:t>
      </w:r>
    </w:p>
    <w:p w14:paraId="6A0F3165" w14:textId="77777777" w:rsidR="00847884" w:rsidRPr="00EC01B9" w:rsidRDefault="00847884" w:rsidP="0025566E">
      <w:pPr>
        <w:pStyle w:val="a3"/>
        <w:spacing w:line="240" w:lineRule="auto"/>
        <w:ind w:left="244" w:hangingChars="100" w:hanging="244"/>
        <w:rPr>
          <w:rFonts w:ascii="ＭＳ 明朝" w:eastAsia="ＭＳ 明朝" w:hAnsi="ＭＳ 明朝"/>
          <w:color w:val="000000"/>
          <w:sz w:val="24"/>
          <w:szCs w:val="24"/>
        </w:rPr>
      </w:pPr>
      <w:r w:rsidRPr="00EC01B9">
        <w:rPr>
          <w:rFonts w:ascii="ＭＳ 明朝" w:eastAsia="ＭＳ 明朝" w:hAnsi="ＭＳ 明朝" w:hint="eastAsia"/>
          <w:color w:val="000000"/>
          <w:sz w:val="24"/>
          <w:szCs w:val="24"/>
        </w:rPr>
        <w:t>３　甲は、前条第１項に規定する期日までに乙が</w:t>
      </w:r>
      <w:r w:rsidR="00AA5798" w:rsidRPr="00EC01B9">
        <w:rPr>
          <w:rFonts w:ascii="ＭＳ 明朝" w:eastAsia="ＭＳ 明朝" w:hAnsi="ＭＳ 明朝" w:hint="eastAsia"/>
          <w:color w:val="000000"/>
          <w:sz w:val="24"/>
          <w:szCs w:val="24"/>
        </w:rPr>
        <w:t>実際価格計算書</w:t>
      </w:r>
      <w:r w:rsidRPr="00EC01B9">
        <w:rPr>
          <w:rFonts w:ascii="ＭＳ 明朝" w:eastAsia="ＭＳ 明朝" w:hAnsi="ＭＳ 明朝" w:hint="eastAsia"/>
          <w:color w:val="000000"/>
          <w:sz w:val="24"/>
          <w:szCs w:val="24"/>
        </w:rPr>
        <w:t>を提出しなかった場合には、甲の計算した金額をもって代金を決定することができる。</w:t>
      </w:r>
    </w:p>
    <w:p w14:paraId="63E6DBD0" w14:textId="77777777" w:rsidR="00847884" w:rsidRPr="00EC01B9" w:rsidRDefault="00847884" w:rsidP="0025566E">
      <w:pPr>
        <w:pStyle w:val="a3"/>
        <w:spacing w:line="240" w:lineRule="auto"/>
        <w:ind w:firstLineChars="100" w:firstLine="244"/>
        <w:rPr>
          <w:rFonts w:ascii="ＭＳ 明朝" w:eastAsia="ＭＳ 明朝" w:hAnsi="ＭＳ 明朝"/>
          <w:color w:val="000000"/>
          <w:spacing w:val="0"/>
          <w:sz w:val="24"/>
          <w:szCs w:val="24"/>
        </w:rPr>
      </w:pPr>
      <w:r w:rsidRPr="00EC01B9">
        <w:rPr>
          <w:rFonts w:ascii="ＭＳ 明朝" w:eastAsia="ＭＳ 明朝" w:hAnsi="ＭＳ 明朝" w:hint="eastAsia"/>
          <w:color w:val="000000"/>
          <w:sz w:val="24"/>
          <w:szCs w:val="24"/>
        </w:rPr>
        <w:t>（計算規則の承認等）</w:t>
      </w:r>
    </w:p>
    <w:p w14:paraId="2A8B9886" w14:textId="77777777" w:rsidR="00847884" w:rsidRPr="00EC01B9" w:rsidRDefault="00847884" w:rsidP="0025566E">
      <w:pPr>
        <w:pStyle w:val="a3"/>
        <w:spacing w:line="240" w:lineRule="auto"/>
        <w:ind w:left="244" w:hangingChars="100" w:hanging="244"/>
        <w:rPr>
          <w:rFonts w:ascii="ＭＳ 明朝" w:eastAsia="ＭＳ 明朝" w:hAnsi="ＭＳ 明朝"/>
          <w:color w:val="000000"/>
          <w:sz w:val="24"/>
          <w:szCs w:val="24"/>
        </w:rPr>
      </w:pPr>
      <w:r w:rsidRPr="00EC01B9">
        <w:rPr>
          <w:rFonts w:ascii="ＭＳ 明朝" w:eastAsia="ＭＳ 明朝" w:hAnsi="ＭＳ 明朝" w:hint="eastAsia"/>
          <w:color w:val="000000"/>
          <w:sz w:val="24"/>
          <w:szCs w:val="24"/>
        </w:rPr>
        <w:t>第１２条　乙は、契約締結後、速やかに契約締結時の計算規則を甲に提出し、その確認を受けなければならない。</w:t>
      </w:r>
    </w:p>
    <w:p w14:paraId="48671DFA" w14:textId="77777777" w:rsidR="00847884" w:rsidRPr="00EC01B9" w:rsidRDefault="00847884" w:rsidP="0025566E">
      <w:pPr>
        <w:pStyle w:val="a3"/>
        <w:spacing w:line="240" w:lineRule="auto"/>
        <w:ind w:left="244" w:hangingChars="100" w:hanging="244"/>
        <w:rPr>
          <w:rFonts w:ascii="ＭＳ 明朝" w:eastAsia="ＭＳ 明朝" w:hAnsi="ＭＳ 明朝"/>
          <w:color w:val="000000"/>
          <w:sz w:val="24"/>
          <w:szCs w:val="24"/>
        </w:rPr>
      </w:pPr>
      <w:r w:rsidRPr="00EC01B9">
        <w:rPr>
          <w:rFonts w:ascii="ＭＳ 明朝" w:eastAsia="ＭＳ 明朝" w:hAnsi="ＭＳ 明朝" w:hint="eastAsia"/>
          <w:color w:val="000000"/>
          <w:sz w:val="24"/>
          <w:szCs w:val="24"/>
        </w:rPr>
        <w:t>２　乙は、契約締結時の計算規則の全部又は一部を変更しようとする場合は、その理由を付して甲に申請し、その承認を受けなければならない。</w:t>
      </w:r>
    </w:p>
    <w:p w14:paraId="36F5DCBB" w14:textId="77777777" w:rsidR="00847884" w:rsidRPr="00EC01B9" w:rsidRDefault="00847884" w:rsidP="0025566E">
      <w:pPr>
        <w:pStyle w:val="a3"/>
        <w:spacing w:line="240" w:lineRule="auto"/>
        <w:ind w:left="244" w:hangingChars="100" w:hanging="244"/>
        <w:rPr>
          <w:rFonts w:ascii="ＭＳ 明朝" w:eastAsia="ＭＳ 明朝" w:hAnsi="ＭＳ 明朝"/>
          <w:color w:val="000000"/>
          <w:sz w:val="24"/>
          <w:szCs w:val="24"/>
        </w:rPr>
      </w:pPr>
      <w:r w:rsidRPr="00EC01B9">
        <w:rPr>
          <w:rFonts w:ascii="ＭＳ 明朝" w:eastAsia="ＭＳ 明朝" w:hAnsi="ＭＳ 明朝" w:hint="eastAsia"/>
          <w:color w:val="000000"/>
          <w:sz w:val="24"/>
          <w:szCs w:val="24"/>
        </w:rPr>
        <w:t>３　乙は、原価に影響のある社規、社則、通達、制度、会計手続等を新設し、又は変更した場合は、速やかに甲に報告しなければならない。</w:t>
      </w:r>
    </w:p>
    <w:p w14:paraId="1121D4C4" w14:textId="77777777" w:rsidR="00847884" w:rsidRPr="00EC01B9" w:rsidRDefault="00847884" w:rsidP="0025566E">
      <w:pPr>
        <w:pStyle w:val="a3"/>
        <w:spacing w:line="240" w:lineRule="auto"/>
        <w:ind w:left="244" w:hangingChars="100" w:hanging="244"/>
        <w:rPr>
          <w:rFonts w:ascii="ＭＳ 明朝" w:eastAsia="ＭＳ 明朝" w:hAnsi="ＭＳ 明朝"/>
          <w:color w:val="000000"/>
          <w:sz w:val="24"/>
          <w:szCs w:val="24"/>
        </w:rPr>
      </w:pPr>
      <w:r w:rsidRPr="00EC01B9">
        <w:rPr>
          <w:rFonts w:ascii="ＭＳ 明朝" w:eastAsia="ＭＳ 明朝" w:hAnsi="ＭＳ 明朝" w:hint="eastAsia"/>
          <w:color w:val="000000"/>
          <w:sz w:val="24"/>
          <w:szCs w:val="24"/>
        </w:rPr>
        <w:t>４　前３項の規定は、乙が既に他の甲との契約において当該事項に関し甲の確認若しくは承認を受け、又は甲に報告している場合は、適用しない。</w:t>
      </w:r>
    </w:p>
    <w:p w14:paraId="59EC2D15" w14:textId="77777777" w:rsidR="00847884" w:rsidRPr="00EC01B9" w:rsidRDefault="00847884" w:rsidP="0025566E">
      <w:pPr>
        <w:pStyle w:val="a3"/>
        <w:spacing w:line="240" w:lineRule="auto"/>
        <w:ind w:firstLineChars="100" w:firstLine="244"/>
        <w:rPr>
          <w:rFonts w:ascii="ＭＳ 明朝" w:eastAsia="ＭＳ 明朝" w:hAnsi="ＭＳ 明朝"/>
          <w:color w:val="000000"/>
          <w:spacing w:val="0"/>
          <w:sz w:val="24"/>
          <w:szCs w:val="24"/>
        </w:rPr>
      </w:pPr>
      <w:r w:rsidRPr="00EC01B9">
        <w:rPr>
          <w:rFonts w:ascii="ＭＳ 明朝" w:eastAsia="ＭＳ 明朝" w:hAnsi="ＭＳ 明朝" w:hint="eastAsia"/>
          <w:color w:val="000000"/>
          <w:sz w:val="24"/>
          <w:szCs w:val="24"/>
        </w:rPr>
        <w:t>（原価監査）</w:t>
      </w:r>
      <w:r w:rsidRPr="00EC01B9">
        <w:rPr>
          <w:rFonts w:ascii="ＭＳ 明朝" w:eastAsia="ＭＳ 明朝" w:hAnsi="ＭＳ 明朝" w:hint="eastAsia"/>
          <w:color w:val="000000"/>
          <w:spacing w:val="1"/>
          <w:sz w:val="24"/>
          <w:szCs w:val="24"/>
        </w:rPr>
        <w:t xml:space="preserve">  </w:t>
      </w:r>
    </w:p>
    <w:p w14:paraId="548A5C37" w14:textId="77777777" w:rsidR="00847884" w:rsidRPr="00EC01B9" w:rsidRDefault="00847884" w:rsidP="0025566E">
      <w:pPr>
        <w:pStyle w:val="a3"/>
        <w:spacing w:line="240" w:lineRule="auto"/>
        <w:ind w:left="244" w:hangingChars="100" w:hanging="244"/>
        <w:rPr>
          <w:rFonts w:ascii="ＭＳ 明朝" w:eastAsia="ＭＳ 明朝" w:hAnsi="ＭＳ 明朝"/>
          <w:color w:val="000000"/>
          <w:sz w:val="24"/>
          <w:szCs w:val="24"/>
        </w:rPr>
      </w:pPr>
      <w:r w:rsidRPr="00EC01B9">
        <w:rPr>
          <w:rFonts w:ascii="ＭＳ 明朝" w:eastAsia="ＭＳ 明朝" w:hAnsi="ＭＳ 明朝" w:hint="eastAsia"/>
          <w:color w:val="000000"/>
          <w:sz w:val="24"/>
          <w:szCs w:val="24"/>
        </w:rPr>
        <w:t>第１３条　甲は、乙がこの契約の履行のために支出し、又は負担した費用を確認し、その適否を審査するため、乙が提出した</w:t>
      </w:r>
      <w:r w:rsidR="00C60DE0" w:rsidRPr="00EC01B9">
        <w:rPr>
          <w:rFonts w:ascii="ＭＳ 明朝" w:eastAsia="ＭＳ 明朝" w:hAnsi="ＭＳ 明朝" w:hint="eastAsia"/>
          <w:color w:val="000000"/>
          <w:sz w:val="24"/>
          <w:szCs w:val="24"/>
        </w:rPr>
        <w:t>実際価格計算書</w:t>
      </w:r>
      <w:r w:rsidRPr="00EC01B9">
        <w:rPr>
          <w:rFonts w:ascii="ＭＳ 明朝" w:eastAsia="ＭＳ 明朝" w:hAnsi="ＭＳ 明朝" w:hint="eastAsia"/>
          <w:color w:val="000000"/>
          <w:sz w:val="24"/>
          <w:szCs w:val="24"/>
        </w:rPr>
        <w:t>その他の資料に基づいて原価監査を実施するものとする。</w:t>
      </w:r>
      <w:r w:rsidRPr="00EC01B9">
        <w:rPr>
          <w:rFonts w:ascii="ＭＳ 明朝" w:eastAsia="ＭＳ 明朝" w:hAnsi="ＭＳ 明朝" w:hint="eastAsia"/>
          <w:color w:val="000000"/>
          <w:spacing w:val="1"/>
          <w:sz w:val="24"/>
          <w:szCs w:val="24"/>
        </w:rPr>
        <w:t xml:space="preserve"> </w:t>
      </w:r>
    </w:p>
    <w:p w14:paraId="5B007ECC" w14:textId="77777777" w:rsidR="00847884" w:rsidRPr="00EC01B9" w:rsidRDefault="00847884" w:rsidP="0025566E">
      <w:pPr>
        <w:pStyle w:val="a3"/>
        <w:spacing w:line="240" w:lineRule="auto"/>
        <w:ind w:left="244" w:hangingChars="100" w:hanging="244"/>
        <w:rPr>
          <w:rFonts w:ascii="ＭＳ 明朝" w:eastAsia="ＭＳ 明朝" w:hAnsi="ＭＳ 明朝"/>
          <w:color w:val="000000"/>
          <w:spacing w:val="0"/>
          <w:sz w:val="24"/>
          <w:szCs w:val="24"/>
        </w:rPr>
      </w:pPr>
      <w:r w:rsidRPr="00EC01B9">
        <w:rPr>
          <w:rFonts w:ascii="ＭＳ 明朝" w:eastAsia="ＭＳ 明朝" w:hAnsi="ＭＳ 明朝" w:hint="eastAsia"/>
          <w:color w:val="000000"/>
          <w:sz w:val="24"/>
          <w:szCs w:val="24"/>
        </w:rPr>
        <w:t xml:space="preserve">２ </w:t>
      </w:r>
      <w:r w:rsidR="00EC01B9">
        <w:rPr>
          <w:rFonts w:ascii="ＭＳ 明朝" w:eastAsia="ＭＳ 明朝" w:hAnsi="ＭＳ 明朝"/>
          <w:color w:val="000000"/>
          <w:sz w:val="24"/>
          <w:szCs w:val="24"/>
        </w:rPr>
        <w:t xml:space="preserve"> </w:t>
      </w:r>
      <w:r w:rsidRPr="00EC01B9">
        <w:rPr>
          <w:rFonts w:ascii="ＭＳ 明朝" w:eastAsia="ＭＳ 明朝" w:hAnsi="ＭＳ 明朝" w:hint="eastAsia"/>
          <w:color w:val="000000"/>
          <w:sz w:val="24"/>
          <w:szCs w:val="24"/>
        </w:rPr>
        <w:t>甲は、原価監査を実施するため及びこれに関して必要な調査を行なうため必要があると認めた場合は、甲の指名する原価監査官を乙の営業所、工場その他の関係場所に派遣するものとする。ただし、下請負者の営業所、工場その他の関係場所については、あらかじめ乙の同意を得たものに限る。</w:t>
      </w:r>
    </w:p>
    <w:p w14:paraId="3D0D49A0" w14:textId="77777777" w:rsidR="00847884" w:rsidRPr="00EC01B9" w:rsidRDefault="00847884" w:rsidP="0025566E">
      <w:pPr>
        <w:pStyle w:val="a3"/>
        <w:spacing w:line="240" w:lineRule="auto"/>
        <w:ind w:left="244" w:hangingChars="100" w:hanging="244"/>
        <w:rPr>
          <w:rFonts w:ascii="ＭＳ 明朝" w:eastAsia="ＭＳ 明朝" w:hAnsi="ＭＳ 明朝"/>
          <w:color w:val="000000"/>
          <w:sz w:val="24"/>
          <w:szCs w:val="24"/>
        </w:rPr>
      </w:pPr>
      <w:r w:rsidRPr="00EC01B9">
        <w:rPr>
          <w:rFonts w:ascii="ＭＳ 明朝" w:eastAsia="ＭＳ 明朝" w:hAnsi="ＭＳ 明朝" w:hint="eastAsia"/>
          <w:color w:val="000000"/>
          <w:sz w:val="24"/>
          <w:szCs w:val="24"/>
        </w:rPr>
        <w:t xml:space="preserve">３ </w:t>
      </w:r>
      <w:r w:rsidR="00EC01B9">
        <w:rPr>
          <w:rFonts w:ascii="ＭＳ 明朝" w:eastAsia="ＭＳ 明朝" w:hAnsi="ＭＳ 明朝" w:hint="eastAsia"/>
          <w:color w:val="000000"/>
          <w:sz w:val="24"/>
          <w:szCs w:val="24"/>
        </w:rPr>
        <w:t xml:space="preserve"> </w:t>
      </w:r>
      <w:r w:rsidRPr="00EC01B9">
        <w:rPr>
          <w:rFonts w:ascii="ＭＳ 明朝" w:eastAsia="ＭＳ 明朝" w:hAnsi="ＭＳ 明朝" w:hint="eastAsia"/>
          <w:color w:val="000000"/>
          <w:sz w:val="24"/>
          <w:szCs w:val="24"/>
        </w:rPr>
        <w:t>原価監査官の派遣及び原価監査官の職務の遂行については、契約条項の職員の派遣及び調査に関する規定を準用する。</w:t>
      </w:r>
    </w:p>
    <w:p w14:paraId="41CE6015" w14:textId="77777777" w:rsidR="00847884" w:rsidRPr="00EC01B9" w:rsidRDefault="00847884" w:rsidP="0025566E">
      <w:pPr>
        <w:pStyle w:val="a3"/>
        <w:spacing w:line="240" w:lineRule="auto"/>
        <w:ind w:left="244" w:hangingChars="100" w:hanging="244"/>
        <w:rPr>
          <w:rFonts w:ascii="ＭＳ 明朝" w:eastAsia="ＭＳ 明朝" w:hAnsi="ＭＳ 明朝"/>
          <w:color w:val="000000"/>
          <w:sz w:val="24"/>
          <w:szCs w:val="24"/>
        </w:rPr>
      </w:pPr>
      <w:r w:rsidRPr="00EC01B9">
        <w:rPr>
          <w:rFonts w:ascii="ＭＳ 明朝" w:eastAsia="ＭＳ 明朝" w:hAnsi="ＭＳ 明朝" w:hint="eastAsia"/>
          <w:color w:val="000000"/>
          <w:sz w:val="24"/>
          <w:szCs w:val="24"/>
        </w:rPr>
        <w:t>４　甲は、乙が原価監査の実施に協力しないため、原価監査を実施することができなかった場合は、査定により乙がこの契約の履行のため支出し、又は負担した費用の金額を決定することができる。</w:t>
      </w:r>
    </w:p>
    <w:p w14:paraId="2548E11E" w14:textId="77777777" w:rsidR="00847884" w:rsidRPr="00EC01B9" w:rsidRDefault="00847884" w:rsidP="0025566E">
      <w:pPr>
        <w:pStyle w:val="a3"/>
        <w:spacing w:line="240" w:lineRule="auto"/>
        <w:ind w:leftChars="100" w:left="210"/>
        <w:rPr>
          <w:rFonts w:ascii="ＭＳ 明朝" w:eastAsia="ＭＳ 明朝" w:hAnsi="ＭＳ 明朝"/>
          <w:color w:val="000000"/>
          <w:sz w:val="24"/>
          <w:szCs w:val="24"/>
        </w:rPr>
      </w:pPr>
      <w:r w:rsidRPr="00EC01B9">
        <w:rPr>
          <w:rFonts w:ascii="ＭＳ 明朝" w:eastAsia="ＭＳ 明朝" w:hAnsi="ＭＳ 明朝" w:hint="eastAsia"/>
          <w:color w:val="000000"/>
          <w:sz w:val="24"/>
          <w:szCs w:val="24"/>
        </w:rPr>
        <w:t>（原価監査の実施項目）</w:t>
      </w:r>
    </w:p>
    <w:p w14:paraId="77F10D6B" w14:textId="77777777" w:rsidR="00847884" w:rsidRPr="00EC01B9" w:rsidRDefault="00847884" w:rsidP="0025566E">
      <w:pPr>
        <w:autoSpaceDE w:val="0"/>
        <w:autoSpaceDN w:val="0"/>
        <w:adjustRightInd w:val="0"/>
        <w:ind w:left="240" w:hangingChars="100" w:hanging="240"/>
        <w:jc w:val="left"/>
        <w:rPr>
          <w:rFonts w:ascii="ＭＳ 明朝" w:hAnsi="ＭＳ 明朝" w:cs="ＭＳ 明朝"/>
          <w:color w:val="000000"/>
          <w:kern w:val="0"/>
          <w:sz w:val="24"/>
        </w:rPr>
      </w:pPr>
      <w:r w:rsidRPr="00EC01B9">
        <w:rPr>
          <w:rFonts w:ascii="ＭＳ 明朝" w:hAnsi="ＭＳ 明朝" w:cs="ＭＳ 明朝" w:hint="eastAsia"/>
          <w:color w:val="000000"/>
          <w:kern w:val="0"/>
          <w:sz w:val="24"/>
        </w:rPr>
        <w:t>第１４条</w:t>
      </w:r>
      <w:r w:rsidRPr="00EC01B9">
        <w:rPr>
          <w:rFonts w:ascii="ＭＳ 明朝" w:hAnsi="ＭＳ 明朝" w:cs="ＭＳ 明朝"/>
          <w:color w:val="000000"/>
          <w:kern w:val="0"/>
          <w:sz w:val="24"/>
        </w:rPr>
        <w:t xml:space="preserve"> </w:t>
      </w:r>
      <w:r w:rsidRPr="00EC01B9">
        <w:rPr>
          <w:rFonts w:ascii="ＭＳ 明朝" w:hAnsi="ＭＳ 明朝" w:cs="ＭＳ 明朝" w:hint="eastAsia"/>
          <w:color w:val="000000"/>
          <w:kern w:val="0"/>
          <w:sz w:val="24"/>
        </w:rPr>
        <w:t>甲は、原価監査において、次の各号に掲げる事項を監査することとし、乙はこれに応じなければならない。</w:t>
      </w:r>
    </w:p>
    <w:p w14:paraId="759CB3AF" w14:textId="77777777" w:rsidR="00847884" w:rsidRPr="00E3082A" w:rsidRDefault="00847884" w:rsidP="0025566E">
      <w:pPr>
        <w:autoSpaceDE w:val="0"/>
        <w:autoSpaceDN w:val="0"/>
        <w:adjustRightInd w:val="0"/>
        <w:ind w:left="480" w:hangingChars="200" w:hanging="480"/>
        <w:jc w:val="left"/>
        <w:rPr>
          <w:rFonts w:ascii="ＭＳ 明朝" w:hAnsi="ＭＳ 明朝"/>
          <w:color w:val="000000"/>
          <w:sz w:val="24"/>
        </w:rPr>
      </w:pPr>
      <w:r w:rsidRPr="00E3082A">
        <w:rPr>
          <w:rFonts w:ascii="ＭＳ 明朝" w:hAnsi="ＭＳ 明朝" w:hint="eastAsia"/>
          <w:color w:val="000000"/>
          <w:sz w:val="24"/>
        </w:rPr>
        <w:t xml:space="preserve"> </w:t>
      </w:r>
      <w:r w:rsidRPr="00E3082A">
        <w:rPr>
          <w:rFonts w:ascii="ＭＳ 明朝" w:hAnsi="ＭＳ 明朝"/>
          <w:color w:val="000000"/>
          <w:sz w:val="24"/>
        </w:rPr>
        <w:t>(1)</w:t>
      </w:r>
      <w:r w:rsidRPr="00E3082A">
        <w:rPr>
          <w:rFonts w:ascii="ＭＳ 明朝" w:hAnsi="ＭＳ 明朝" w:hint="eastAsia"/>
          <w:color w:val="000000"/>
          <w:sz w:val="24"/>
        </w:rPr>
        <w:t xml:space="preserve"> </w:t>
      </w:r>
      <w:r w:rsidRPr="00E3082A">
        <w:rPr>
          <w:rFonts w:ascii="ＭＳ 明朝" w:hAnsi="ＭＳ 明朝"/>
          <w:color w:val="000000"/>
          <w:sz w:val="24"/>
        </w:rPr>
        <w:t xml:space="preserve"> </w:t>
      </w:r>
      <w:r w:rsidRPr="00E3082A">
        <w:rPr>
          <w:rFonts w:ascii="ＭＳ 明朝" w:hAnsi="ＭＳ 明朝" w:hint="eastAsia"/>
          <w:color w:val="000000"/>
          <w:sz w:val="24"/>
        </w:rPr>
        <w:t>実際原価計算書又は</w:t>
      </w:r>
      <w:r w:rsidR="00C60DE0" w:rsidRPr="00E3082A">
        <w:rPr>
          <w:rFonts w:ascii="ＭＳ 明朝" w:hAnsi="ＭＳ 明朝" w:hint="eastAsia"/>
          <w:color w:val="000000"/>
          <w:sz w:val="24"/>
        </w:rPr>
        <w:t>実際価格計算書</w:t>
      </w:r>
      <w:r w:rsidRPr="00E3082A">
        <w:rPr>
          <w:rFonts w:ascii="ＭＳ 明朝" w:hAnsi="ＭＳ 明朝" w:hint="eastAsia"/>
          <w:color w:val="000000"/>
          <w:sz w:val="24"/>
        </w:rPr>
        <w:t>に記載された計算項目及び計算要素並びに      製造原価の額と原価元帳等に記帳された額との符合、原価監査官がサンプルとして抽出した原始伝票等の証拠書類の額と原価元帳等に記帳された額との符合その</w:t>
      </w:r>
      <w:r w:rsidRPr="00E3082A">
        <w:rPr>
          <w:rFonts w:ascii="ＭＳ 明朝" w:hAnsi="ＭＳ 明朝" w:hint="eastAsia"/>
          <w:color w:val="000000"/>
          <w:sz w:val="24"/>
        </w:rPr>
        <w:lastRenderedPageBreak/>
        <w:t>他の帳票類の会計処理に係る事項</w:t>
      </w:r>
    </w:p>
    <w:p w14:paraId="17A63D7C" w14:textId="77777777" w:rsidR="00847884" w:rsidRPr="00E3082A" w:rsidRDefault="00847884" w:rsidP="005942E8">
      <w:pPr>
        <w:autoSpaceDE w:val="0"/>
        <w:autoSpaceDN w:val="0"/>
        <w:adjustRightInd w:val="0"/>
        <w:ind w:leftChars="-100" w:left="270" w:hangingChars="200" w:hanging="480"/>
        <w:jc w:val="left"/>
        <w:rPr>
          <w:rFonts w:ascii="ＭＳ 明朝" w:hAnsi="ＭＳ 明朝"/>
          <w:color w:val="000000"/>
          <w:sz w:val="24"/>
        </w:rPr>
      </w:pPr>
      <w:r w:rsidRPr="00E3082A">
        <w:rPr>
          <w:rFonts w:ascii="ＭＳ 明朝" w:hAnsi="ＭＳ 明朝" w:hint="eastAsia"/>
          <w:color w:val="000000"/>
          <w:sz w:val="24"/>
        </w:rPr>
        <w:t xml:space="preserve"> </w:t>
      </w:r>
      <w:r w:rsidRPr="00E3082A">
        <w:rPr>
          <w:rFonts w:ascii="ＭＳ 明朝" w:hAnsi="ＭＳ 明朝"/>
          <w:color w:val="000000"/>
          <w:sz w:val="24"/>
        </w:rPr>
        <w:t xml:space="preserve">(2) </w:t>
      </w:r>
      <w:r w:rsidRPr="00E3082A">
        <w:rPr>
          <w:rFonts w:ascii="ＭＳ 明朝" w:hAnsi="ＭＳ 明朝" w:hint="eastAsia"/>
          <w:color w:val="000000"/>
          <w:sz w:val="24"/>
        </w:rPr>
        <w:t xml:space="preserve"> 直接材料をこの契約において使用された材料として関係付けることの適正性、残余材料や仕損材料の会計上の管理の適正性その他の直接材料費の計上に係る事項</w:t>
      </w:r>
    </w:p>
    <w:p w14:paraId="5F9169BA" w14:textId="77777777" w:rsidR="00847884" w:rsidRPr="00E3082A" w:rsidRDefault="00E3082A" w:rsidP="0025566E">
      <w:pPr>
        <w:autoSpaceDE w:val="0"/>
        <w:autoSpaceDN w:val="0"/>
        <w:adjustRightInd w:val="0"/>
        <w:ind w:left="480" w:hangingChars="200" w:hanging="480"/>
        <w:jc w:val="left"/>
        <w:rPr>
          <w:rFonts w:ascii="ＭＳ 明朝" w:hAnsi="ＭＳ 明朝"/>
          <w:color w:val="000000"/>
          <w:sz w:val="24"/>
        </w:rPr>
      </w:pPr>
      <w:r>
        <w:rPr>
          <w:rFonts w:ascii="ＭＳ 明朝" w:hAnsi="ＭＳ 明朝" w:hint="eastAsia"/>
          <w:color w:val="000000"/>
          <w:sz w:val="24"/>
        </w:rPr>
        <w:t xml:space="preserve"> </w:t>
      </w:r>
      <w:r w:rsidR="00847884" w:rsidRPr="00E3082A">
        <w:rPr>
          <w:rFonts w:ascii="ＭＳ 明朝" w:hAnsi="ＭＳ 明朝"/>
          <w:color w:val="000000"/>
          <w:sz w:val="24"/>
        </w:rPr>
        <w:t xml:space="preserve">(3) </w:t>
      </w:r>
      <w:r w:rsidR="00847884" w:rsidRPr="00E3082A">
        <w:rPr>
          <w:rFonts w:ascii="ＭＳ 明朝" w:hAnsi="ＭＳ 明朝" w:hint="eastAsia"/>
          <w:color w:val="000000"/>
          <w:sz w:val="24"/>
        </w:rPr>
        <w:t xml:space="preserve"> 直接工数をこの契約に係る工数として関係付けることの適正性、計上された工数と作業指示書等の実態との整合性その他の加工費の計上に係る事項</w:t>
      </w:r>
    </w:p>
    <w:p w14:paraId="689200CD" w14:textId="77777777" w:rsidR="00847884" w:rsidRPr="00E3082A" w:rsidRDefault="00847884" w:rsidP="0025566E">
      <w:pPr>
        <w:autoSpaceDE w:val="0"/>
        <w:autoSpaceDN w:val="0"/>
        <w:adjustRightInd w:val="0"/>
        <w:ind w:left="480" w:hangingChars="200" w:hanging="480"/>
        <w:jc w:val="left"/>
        <w:rPr>
          <w:rFonts w:ascii="ＭＳ 明朝" w:hAnsi="ＭＳ 明朝"/>
          <w:color w:val="000000"/>
          <w:sz w:val="24"/>
        </w:rPr>
      </w:pPr>
      <w:r w:rsidRPr="00E3082A">
        <w:rPr>
          <w:rFonts w:ascii="ＭＳ 明朝" w:hAnsi="ＭＳ 明朝" w:hint="eastAsia"/>
          <w:color w:val="000000"/>
          <w:sz w:val="24"/>
        </w:rPr>
        <w:t xml:space="preserve"> </w:t>
      </w:r>
      <w:r w:rsidRPr="00E3082A">
        <w:rPr>
          <w:rFonts w:ascii="ＭＳ 明朝" w:hAnsi="ＭＳ 明朝"/>
          <w:color w:val="000000"/>
          <w:sz w:val="24"/>
        </w:rPr>
        <w:t>(4)</w:t>
      </w:r>
      <w:r w:rsidRPr="00E3082A">
        <w:rPr>
          <w:rFonts w:ascii="ＭＳ 明朝" w:hAnsi="ＭＳ 明朝" w:hint="eastAsia"/>
          <w:color w:val="000000"/>
          <w:sz w:val="24"/>
        </w:rPr>
        <w:t xml:space="preserve">　直接経費をこの契約に直課することの適正性、間接経費並びに一般管理及び販売費との区分けの適正性その他の直接経費の計上に係る事項</w:t>
      </w:r>
    </w:p>
    <w:p w14:paraId="44359875" w14:textId="77777777" w:rsidR="00847884" w:rsidRPr="00E3082A" w:rsidRDefault="00847884" w:rsidP="00E3082A">
      <w:pPr>
        <w:autoSpaceDE w:val="0"/>
        <w:autoSpaceDN w:val="0"/>
        <w:adjustRightInd w:val="0"/>
        <w:ind w:left="480" w:hangingChars="200" w:hanging="480"/>
        <w:jc w:val="left"/>
        <w:rPr>
          <w:rFonts w:ascii="ＭＳ 明朝" w:hAnsi="ＭＳ 明朝"/>
          <w:color w:val="000000"/>
          <w:sz w:val="24"/>
        </w:rPr>
      </w:pPr>
      <w:r w:rsidRPr="00E3082A">
        <w:rPr>
          <w:rFonts w:ascii="ＭＳ 明朝" w:hAnsi="ＭＳ 明朝" w:hint="eastAsia"/>
          <w:color w:val="000000"/>
          <w:sz w:val="24"/>
        </w:rPr>
        <w:t xml:space="preserve"> </w:t>
      </w:r>
      <w:r w:rsidRPr="00E3082A">
        <w:rPr>
          <w:rFonts w:ascii="ＭＳ 明朝" w:hAnsi="ＭＳ 明朝"/>
          <w:color w:val="000000"/>
          <w:sz w:val="24"/>
        </w:rPr>
        <w:t xml:space="preserve">(5) </w:t>
      </w:r>
      <w:r w:rsidRPr="00E3082A">
        <w:rPr>
          <w:rFonts w:ascii="ＭＳ 明朝" w:hAnsi="ＭＳ 明朝" w:hint="eastAsia"/>
          <w:color w:val="000000"/>
          <w:sz w:val="24"/>
        </w:rPr>
        <w:t>複数の契約間での工数の付替えその他の契約案件間での関係性に係る事項</w:t>
      </w:r>
    </w:p>
    <w:p w14:paraId="57268E21" w14:textId="77777777" w:rsidR="00847884" w:rsidRPr="00E3082A" w:rsidRDefault="00847884" w:rsidP="00E3082A">
      <w:pPr>
        <w:autoSpaceDE w:val="0"/>
        <w:autoSpaceDN w:val="0"/>
        <w:adjustRightInd w:val="0"/>
        <w:ind w:left="480" w:hangingChars="200" w:hanging="480"/>
        <w:jc w:val="left"/>
        <w:rPr>
          <w:rFonts w:ascii="ＭＳ 明朝" w:hAnsi="ＭＳ 明朝"/>
          <w:color w:val="000000"/>
          <w:sz w:val="24"/>
        </w:rPr>
      </w:pPr>
      <w:r w:rsidRPr="00E3082A">
        <w:rPr>
          <w:rFonts w:ascii="ＭＳ 明朝" w:hAnsi="ＭＳ 明朝" w:hint="eastAsia"/>
          <w:color w:val="000000"/>
          <w:sz w:val="24"/>
        </w:rPr>
        <w:t xml:space="preserve"> </w:t>
      </w:r>
      <w:r w:rsidRPr="00E3082A">
        <w:rPr>
          <w:rFonts w:ascii="ＭＳ 明朝" w:hAnsi="ＭＳ 明朝"/>
          <w:color w:val="000000"/>
          <w:sz w:val="24"/>
        </w:rPr>
        <w:t>(6)</w:t>
      </w:r>
      <w:r w:rsidRPr="00E3082A">
        <w:rPr>
          <w:rFonts w:ascii="ＭＳ 明朝" w:hAnsi="ＭＳ 明朝" w:hint="eastAsia"/>
          <w:color w:val="000000"/>
          <w:sz w:val="24"/>
        </w:rPr>
        <w:t xml:space="preserve">　その他原価監査を行う上で必要となる事項</w:t>
      </w:r>
    </w:p>
    <w:p w14:paraId="7D2768B8" w14:textId="77777777" w:rsidR="00847884" w:rsidRPr="00EC01B9" w:rsidRDefault="00847884" w:rsidP="0025566E">
      <w:pPr>
        <w:autoSpaceDE w:val="0"/>
        <w:autoSpaceDN w:val="0"/>
        <w:adjustRightInd w:val="0"/>
        <w:ind w:firstLineChars="100" w:firstLine="240"/>
        <w:jc w:val="left"/>
        <w:rPr>
          <w:rFonts w:ascii="ＭＳ 明朝" w:hAnsi="ＭＳ 明朝" w:cs="ＭＳ 明朝"/>
          <w:color w:val="000000"/>
          <w:kern w:val="0"/>
          <w:sz w:val="24"/>
        </w:rPr>
      </w:pPr>
      <w:r w:rsidRPr="00EC01B9">
        <w:rPr>
          <w:rFonts w:ascii="ＭＳ 明朝" w:hAnsi="ＭＳ 明朝" w:cs="ＭＳ 明朝" w:hint="eastAsia"/>
          <w:color w:val="000000"/>
          <w:kern w:val="0"/>
          <w:sz w:val="24"/>
        </w:rPr>
        <w:t>（原価監査の実施に係る保障）</w:t>
      </w:r>
    </w:p>
    <w:p w14:paraId="6BE947CA" w14:textId="77777777" w:rsidR="00847884" w:rsidRPr="00EC01B9" w:rsidRDefault="00847884" w:rsidP="0025566E">
      <w:pPr>
        <w:autoSpaceDE w:val="0"/>
        <w:autoSpaceDN w:val="0"/>
        <w:adjustRightInd w:val="0"/>
        <w:ind w:left="240" w:hangingChars="100" w:hanging="240"/>
        <w:jc w:val="left"/>
        <w:rPr>
          <w:rFonts w:ascii="ＭＳ 明朝" w:hAnsi="ＭＳ 明朝" w:cs="ＭＳ 明朝"/>
          <w:color w:val="000000"/>
          <w:kern w:val="0"/>
          <w:sz w:val="24"/>
        </w:rPr>
      </w:pPr>
      <w:r w:rsidRPr="00EC01B9">
        <w:rPr>
          <w:rFonts w:ascii="ＭＳ 明朝" w:hAnsi="ＭＳ 明朝" w:cs="ＭＳ 明朝" w:hint="eastAsia"/>
          <w:color w:val="000000"/>
          <w:kern w:val="0"/>
          <w:sz w:val="24"/>
        </w:rPr>
        <w:t>第１５条</w:t>
      </w:r>
      <w:r w:rsidRPr="00EC01B9">
        <w:rPr>
          <w:rFonts w:ascii="ＭＳ 明朝" w:hAnsi="ＭＳ 明朝" w:cs="ＭＳ 明朝"/>
          <w:color w:val="000000"/>
          <w:kern w:val="0"/>
          <w:sz w:val="24"/>
        </w:rPr>
        <w:t xml:space="preserve"> </w:t>
      </w:r>
      <w:r w:rsidRPr="00EC01B9">
        <w:rPr>
          <w:rFonts w:ascii="ＭＳ 明朝" w:hAnsi="ＭＳ 明朝" w:cs="ＭＳ 明朝" w:hint="eastAsia"/>
          <w:color w:val="000000"/>
          <w:kern w:val="0"/>
          <w:sz w:val="24"/>
        </w:rPr>
        <w:t>甲は、前条各号に掲げる事項を確認するため、次の各号に掲げる監査を行うものとし、乙は、甲に対し、甲が原価監査（次項のフロアチェックによる場合を含む。）に際して必要と認める作業現場（製造現場、設計現場及び試験・検査現場並びにこれらの現場に関する原価管理を行う現場をいう。以下この条において同じ。）、資料、情報システム等へのアクセスを認める等その円滑な実施を保障するものとする。</w:t>
      </w:r>
    </w:p>
    <w:p w14:paraId="6F73EE6A" w14:textId="77777777" w:rsidR="00847884" w:rsidRPr="00E3082A" w:rsidRDefault="00847884" w:rsidP="0025566E">
      <w:pPr>
        <w:autoSpaceDE w:val="0"/>
        <w:autoSpaceDN w:val="0"/>
        <w:adjustRightInd w:val="0"/>
        <w:ind w:left="480" w:hangingChars="200" w:hanging="480"/>
        <w:jc w:val="left"/>
        <w:rPr>
          <w:rFonts w:ascii="ＭＳ 明朝" w:hAnsi="ＭＳ 明朝"/>
          <w:color w:val="000000"/>
          <w:sz w:val="24"/>
        </w:rPr>
      </w:pPr>
      <w:r w:rsidRPr="00E3082A">
        <w:rPr>
          <w:rFonts w:ascii="ＭＳ 明朝" w:hAnsi="ＭＳ 明朝" w:hint="eastAsia"/>
          <w:color w:val="000000"/>
          <w:sz w:val="24"/>
        </w:rPr>
        <w:t xml:space="preserve"> (1)　帳票類、作業指示書、社内原価計算規則等の資料による監査（資料を複写して行う監査を含む。）</w:t>
      </w:r>
    </w:p>
    <w:p w14:paraId="4D8E5736" w14:textId="77777777" w:rsidR="00847884" w:rsidRPr="00EC01B9" w:rsidRDefault="00E3082A" w:rsidP="00E3082A">
      <w:pPr>
        <w:autoSpaceDE w:val="0"/>
        <w:autoSpaceDN w:val="0"/>
        <w:adjustRightInd w:val="0"/>
        <w:ind w:left="480" w:hangingChars="200" w:hanging="480"/>
        <w:jc w:val="left"/>
        <w:rPr>
          <w:rFonts w:ascii="ＭＳ 明朝" w:hAnsi="ＭＳ 明朝"/>
          <w:color w:val="000000"/>
          <w:sz w:val="24"/>
        </w:rPr>
      </w:pPr>
      <w:r>
        <w:rPr>
          <w:rFonts w:ascii="ＭＳ 明朝" w:hAnsi="ＭＳ 明朝"/>
          <w:color w:val="000000"/>
          <w:sz w:val="24"/>
        </w:rPr>
        <w:t xml:space="preserve"> </w:t>
      </w:r>
      <w:r w:rsidR="00847884" w:rsidRPr="00EC01B9">
        <w:rPr>
          <w:rFonts w:ascii="ＭＳ 明朝" w:hAnsi="ＭＳ 明朝"/>
          <w:color w:val="000000"/>
          <w:sz w:val="24"/>
        </w:rPr>
        <w:t xml:space="preserve">(2) </w:t>
      </w:r>
      <w:r w:rsidR="00847884" w:rsidRPr="00EC01B9">
        <w:rPr>
          <w:rFonts w:ascii="ＭＳ 明朝" w:hAnsi="ＭＳ 明朝" w:hint="eastAsia"/>
          <w:color w:val="000000"/>
          <w:sz w:val="24"/>
        </w:rPr>
        <w:t xml:space="preserve"> 関係する情報システムに直接アクセスして行う監査</w:t>
      </w:r>
    </w:p>
    <w:p w14:paraId="68B49273" w14:textId="77777777" w:rsidR="00847884" w:rsidRPr="00EC01B9" w:rsidRDefault="00E3082A" w:rsidP="00E3082A">
      <w:pPr>
        <w:autoSpaceDE w:val="0"/>
        <w:autoSpaceDN w:val="0"/>
        <w:adjustRightInd w:val="0"/>
        <w:ind w:left="480" w:hangingChars="200" w:hanging="480"/>
        <w:jc w:val="left"/>
        <w:rPr>
          <w:rFonts w:ascii="ＭＳ 明朝" w:hAnsi="ＭＳ 明朝"/>
          <w:color w:val="000000"/>
          <w:sz w:val="24"/>
        </w:rPr>
      </w:pPr>
      <w:r>
        <w:rPr>
          <w:rFonts w:ascii="ＭＳ 明朝" w:hAnsi="ＭＳ 明朝"/>
          <w:color w:val="000000"/>
          <w:sz w:val="24"/>
        </w:rPr>
        <w:t xml:space="preserve"> </w:t>
      </w:r>
      <w:r w:rsidR="00847884" w:rsidRPr="00EC01B9">
        <w:rPr>
          <w:rFonts w:ascii="ＭＳ 明朝" w:hAnsi="ＭＳ 明朝"/>
          <w:color w:val="000000"/>
          <w:sz w:val="24"/>
        </w:rPr>
        <w:t>(3)</w:t>
      </w:r>
      <w:r w:rsidR="00847884" w:rsidRPr="00EC01B9">
        <w:rPr>
          <w:rFonts w:ascii="ＭＳ 明朝" w:hAnsi="ＭＳ 明朝" w:hint="eastAsia"/>
          <w:color w:val="000000"/>
          <w:sz w:val="24"/>
        </w:rPr>
        <w:t xml:space="preserve"> </w:t>
      </w:r>
      <w:r w:rsidR="00847884" w:rsidRPr="00EC01B9">
        <w:rPr>
          <w:rFonts w:ascii="ＭＳ 明朝" w:hAnsi="ＭＳ 明朝"/>
          <w:color w:val="000000"/>
          <w:sz w:val="24"/>
        </w:rPr>
        <w:t xml:space="preserve"> </w:t>
      </w:r>
      <w:r w:rsidR="00847884" w:rsidRPr="00EC01B9">
        <w:rPr>
          <w:rFonts w:ascii="ＭＳ 明朝" w:hAnsi="ＭＳ 明朝" w:hint="eastAsia"/>
          <w:color w:val="000000"/>
          <w:sz w:val="24"/>
        </w:rPr>
        <w:t>前号の情報システムに係るログ（履歴）を取得して行う監査</w:t>
      </w:r>
    </w:p>
    <w:p w14:paraId="72632BD4" w14:textId="77777777" w:rsidR="00847884" w:rsidRPr="00E3082A" w:rsidRDefault="00E3082A" w:rsidP="00E3082A">
      <w:pPr>
        <w:autoSpaceDE w:val="0"/>
        <w:autoSpaceDN w:val="0"/>
        <w:adjustRightInd w:val="0"/>
        <w:ind w:left="480" w:hangingChars="200" w:hanging="480"/>
        <w:jc w:val="left"/>
        <w:rPr>
          <w:rFonts w:ascii="ＭＳ 明朝" w:hAnsi="ＭＳ 明朝"/>
          <w:color w:val="000000"/>
          <w:sz w:val="24"/>
        </w:rPr>
      </w:pPr>
      <w:r>
        <w:rPr>
          <w:rFonts w:ascii="ＭＳ 明朝" w:hAnsi="ＭＳ 明朝"/>
          <w:color w:val="000000"/>
          <w:sz w:val="24"/>
        </w:rPr>
        <w:t xml:space="preserve"> </w:t>
      </w:r>
      <w:r w:rsidR="00847884" w:rsidRPr="00E3082A">
        <w:rPr>
          <w:rFonts w:ascii="ＭＳ 明朝" w:hAnsi="ＭＳ 明朝"/>
          <w:color w:val="000000"/>
          <w:sz w:val="24"/>
        </w:rPr>
        <w:t>(4)</w:t>
      </w:r>
      <w:r w:rsidR="00847884" w:rsidRPr="00E3082A">
        <w:rPr>
          <w:rFonts w:ascii="ＭＳ 明朝" w:hAnsi="ＭＳ 明朝" w:hint="eastAsia"/>
          <w:color w:val="000000"/>
          <w:sz w:val="24"/>
        </w:rPr>
        <w:t xml:space="preserve"> </w:t>
      </w:r>
      <w:r w:rsidR="00847884" w:rsidRPr="00E3082A">
        <w:rPr>
          <w:rFonts w:ascii="ＭＳ 明朝" w:hAnsi="ＭＳ 明朝"/>
          <w:color w:val="000000"/>
          <w:sz w:val="24"/>
        </w:rPr>
        <w:t xml:space="preserve"> </w:t>
      </w:r>
      <w:r w:rsidR="00847884" w:rsidRPr="00E3082A">
        <w:rPr>
          <w:rFonts w:ascii="ＭＳ 明朝" w:hAnsi="ＭＳ 明朝" w:hint="eastAsia"/>
          <w:color w:val="000000"/>
          <w:sz w:val="24"/>
        </w:rPr>
        <w:t>作業員等（監査対象となる事業所において業務に従事する委託先の所属員を含む。以下この条において同じ。）から直接に説明を聴取して行う監査</w:t>
      </w:r>
    </w:p>
    <w:p w14:paraId="61954CFD" w14:textId="77777777" w:rsidR="00847884" w:rsidRPr="00D42032" w:rsidRDefault="00847884" w:rsidP="0025566E">
      <w:pPr>
        <w:autoSpaceDE w:val="0"/>
        <w:autoSpaceDN w:val="0"/>
        <w:adjustRightInd w:val="0"/>
        <w:ind w:left="240" w:hangingChars="100" w:hanging="240"/>
        <w:jc w:val="left"/>
        <w:rPr>
          <w:rFonts w:ascii="ＭＳ 明朝" w:hAnsi="ＭＳ 明朝" w:cs="ＭＳ 明朝"/>
          <w:color w:val="000000"/>
          <w:kern w:val="0"/>
          <w:sz w:val="24"/>
        </w:rPr>
      </w:pPr>
      <w:r w:rsidRPr="00EC01B9">
        <w:rPr>
          <w:rFonts w:ascii="ＭＳ 明朝" w:hAnsi="ＭＳ 明朝" w:cs="ＭＳ 明朝" w:hint="eastAsia"/>
          <w:color w:val="000000"/>
          <w:kern w:val="0"/>
          <w:sz w:val="24"/>
        </w:rPr>
        <w:t xml:space="preserve">２ </w:t>
      </w:r>
      <w:r w:rsidR="00E3082A">
        <w:rPr>
          <w:rFonts w:ascii="ＭＳ 明朝" w:hAnsi="ＭＳ 明朝" w:cs="ＭＳ 明朝" w:hint="eastAsia"/>
          <w:color w:val="000000"/>
          <w:kern w:val="0"/>
          <w:sz w:val="24"/>
        </w:rPr>
        <w:t xml:space="preserve"> </w:t>
      </w:r>
      <w:r w:rsidRPr="00EC01B9">
        <w:rPr>
          <w:rFonts w:ascii="ＭＳ 明朝" w:hAnsi="ＭＳ 明朝" w:cs="ＭＳ 明朝" w:hint="eastAsia"/>
          <w:color w:val="000000"/>
          <w:kern w:val="0"/>
          <w:sz w:val="24"/>
        </w:rPr>
        <w:t>甲は、前項の監査の一環として、原価監査の実施期間中、事前に通知又は調整することなく、フロアチェック（作業現場において、作業員等から作業内容について直接に説明を聴取</w:t>
      </w:r>
      <w:r w:rsidRPr="00D42032">
        <w:rPr>
          <w:rFonts w:ascii="ＭＳ 明朝" w:hAnsi="ＭＳ 明朝" w:cs="ＭＳ 明朝" w:hint="eastAsia"/>
          <w:color w:val="000000"/>
          <w:kern w:val="0"/>
          <w:sz w:val="24"/>
        </w:rPr>
        <w:t>するとともに、聴取内容を作業指示書、帳票類等と突合して行う確認作業をいう。次項において同じ。）を随時実施することができる。</w:t>
      </w:r>
    </w:p>
    <w:p w14:paraId="37B7722F" w14:textId="77777777" w:rsidR="00847884" w:rsidRPr="00D42032" w:rsidRDefault="00847884" w:rsidP="0025566E">
      <w:pPr>
        <w:autoSpaceDE w:val="0"/>
        <w:autoSpaceDN w:val="0"/>
        <w:adjustRightInd w:val="0"/>
        <w:ind w:left="240" w:hangingChars="100" w:hanging="240"/>
        <w:jc w:val="left"/>
        <w:rPr>
          <w:rFonts w:ascii="ＭＳ 明朝" w:hAnsi="ＭＳ 明朝" w:cs="ＭＳ 明朝"/>
          <w:color w:val="000000"/>
          <w:kern w:val="0"/>
          <w:sz w:val="24"/>
        </w:rPr>
      </w:pPr>
      <w:r w:rsidRPr="00D42032">
        <w:rPr>
          <w:rFonts w:ascii="ＭＳ 明朝" w:hAnsi="ＭＳ 明朝" w:cs="ＭＳ 明朝" w:hint="eastAsia"/>
          <w:color w:val="000000"/>
          <w:kern w:val="0"/>
          <w:sz w:val="24"/>
        </w:rPr>
        <w:t xml:space="preserve">３ </w:t>
      </w:r>
      <w:r w:rsidR="00E3082A" w:rsidRPr="00D42032">
        <w:rPr>
          <w:rFonts w:ascii="ＭＳ 明朝" w:hAnsi="ＭＳ 明朝" w:cs="ＭＳ 明朝" w:hint="eastAsia"/>
          <w:color w:val="000000"/>
          <w:kern w:val="0"/>
          <w:sz w:val="24"/>
        </w:rPr>
        <w:t xml:space="preserve"> </w:t>
      </w:r>
      <w:r w:rsidRPr="00D42032">
        <w:rPr>
          <w:rFonts w:ascii="ＭＳ 明朝" w:hAnsi="ＭＳ 明朝" w:cs="ＭＳ 明朝" w:hint="eastAsia"/>
          <w:color w:val="000000"/>
          <w:kern w:val="0"/>
          <w:sz w:val="24"/>
        </w:rPr>
        <w:t>乙は、フロアチェックを含む原価監査の円滑な実施のため、甲があらかじめ指定する原価監査官に対し、この契約に関係する作業現場への随時の立入許可を契約履行期間中常続的に与えるものとする。</w:t>
      </w:r>
    </w:p>
    <w:p w14:paraId="13A43A9C" w14:textId="77777777" w:rsidR="00847884" w:rsidRPr="00D42032" w:rsidRDefault="00847884" w:rsidP="0025566E">
      <w:pPr>
        <w:autoSpaceDE w:val="0"/>
        <w:autoSpaceDN w:val="0"/>
        <w:adjustRightInd w:val="0"/>
        <w:ind w:firstLineChars="100" w:firstLine="240"/>
        <w:jc w:val="left"/>
        <w:rPr>
          <w:rFonts w:ascii="ＭＳ 明朝" w:hAnsi="ＭＳ 明朝" w:cs="ＭＳ 明朝"/>
          <w:color w:val="000000"/>
          <w:kern w:val="0"/>
          <w:sz w:val="24"/>
        </w:rPr>
      </w:pPr>
      <w:r w:rsidRPr="00D42032">
        <w:rPr>
          <w:rFonts w:ascii="ＭＳ 明朝" w:hAnsi="ＭＳ 明朝" w:cs="ＭＳ 明朝" w:hint="eastAsia"/>
          <w:color w:val="000000"/>
          <w:kern w:val="0"/>
          <w:sz w:val="24"/>
        </w:rPr>
        <w:t>（適用する経費率との関係）</w:t>
      </w:r>
    </w:p>
    <w:p w14:paraId="1E693BBB" w14:textId="77777777" w:rsidR="00847884" w:rsidRPr="00D42032" w:rsidRDefault="00847884" w:rsidP="0025566E">
      <w:pPr>
        <w:autoSpaceDE w:val="0"/>
        <w:autoSpaceDN w:val="0"/>
        <w:adjustRightInd w:val="0"/>
        <w:ind w:left="240" w:hangingChars="100" w:hanging="240"/>
        <w:jc w:val="left"/>
        <w:rPr>
          <w:rFonts w:ascii="ＭＳ 明朝" w:hAnsi="ＭＳ 明朝" w:cs="ＭＳ 明朝"/>
          <w:color w:val="000000"/>
          <w:kern w:val="0"/>
          <w:sz w:val="24"/>
        </w:rPr>
      </w:pPr>
      <w:r w:rsidRPr="00D42032">
        <w:rPr>
          <w:rFonts w:ascii="ＭＳ 明朝" w:hAnsi="ＭＳ 明朝" w:cs="ＭＳ 明朝" w:hint="eastAsia"/>
          <w:color w:val="000000"/>
          <w:kern w:val="0"/>
          <w:sz w:val="24"/>
        </w:rPr>
        <w:t>第１６条</w:t>
      </w:r>
      <w:r w:rsidRPr="00D42032">
        <w:rPr>
          <w:rFonts w:ascii="ＭＳ 明朝" w:hAnsi="ＭＳ 明朝" w:cs="ＭＳ 明朝"/>
          <w:color w:val="000000"/>
          <w:kern w:val="0"/>
          <w:sz w:val="24"/>
        </w:rPr>
        <w:t xml:space="preserve"> </w:t>
      </w:r>
      <w:r w:rsidRPr="00D42032">
        <w:rPr>
          <w:rFonts w:ascii="ＭＳ 明朝" w:hAnsi="ＭＳ 明朝" w:cs="ＭＳ 明朝" w:hint="eastAsia"/>
          <w:color w:val="000000"/>
          <w:kern w:val="0"/>
          <w:sz w:val="24"/>
        </w:rPr>
        <w:t>甲は、乙がこの特約条項に同意せず、若しくはその一部若しくは全部の適用に応じなかった場合又はこの特約条項に定める乙の債務の一部若しくは全部を履行しなかった場合は、乙に関して別に定める経費率（加工費率、一般管理及び販売費率、利子率、利益率その他の原価計算方式により予定価格を算定する上で必要となる率をいう。）について、原価計算システムの適正性が不十分であるリスクを考慮した算定を行い、又は必要な調整を加えることができる。</w:t>
      </w:r>
    </w:p>
    <w:p w14:paraId="46252C3B" w14:textId="77777777" w:rsidR="00847884" w:rsidRPr="00D42032" w:rsidRDefault="00847884" w:rsidP="0025566E">
      <w:pPr>
        <w:autoSpaceDE w:val="0"/>
        <w:autoSpaceDN w:val="0"/>
        <w:adjustRightInd w:val="0"/>
        <w:ind w:left="240" w:hangingChars="100" w:hanging="240"/>
        <w:jc w:val="left"/>
        <w:rPr>
          <w:rFonts w:ascii="ＭＳ 明朝" w:hAnsi="ＭＳ 明朝"/>
          <w:color w:val="000000"/>
          <w:sz w:val="24"/>
        </w:rPr>
      </w:pPr>
      <w:r w:rsidRPr="00D42032">
        <w:rPr>
          <w:rFonts w:ascii="ＭＳ 明朝" w:hAnsi="ＭＳ 明朝" w:cs="ＭＳ 明朝" w:hint="eastAsia"/>
          <w:color w:val="000000"/>
          <w:kern w:val="0"/>
          <w:sz w:val="24"/>
        </w:rPr>
        <w:t xml:space="preserve">２ </w:t>
      </w:r>
      <w:r w:rsidR="00E3082A" w:rsidRPr="00D42032">
        <w:rPr>
          <w:rFonts w:ascii="ＭＳ 明朝" w:hAnsi="ＭＳ 明朝" w:cs="ＭＳ 明朝" w:hint="eastAsia"/>
          <w:color w:val="000000"/>
          <w:kern w:val="0"/>
          <w:sz w:val="24"/>
        </w:rPr>
        <w:t xml:space="preserve"> </w:t>
      </w:r>
      <w:r w:rsidRPr="00D42032">
        <w:rPr>
          <w:rFonts w:ascii="ＭＳ 明朝" w:hAnsi="ＭＳ 明朝" w:cs="ＭＳ 明朝" w:hint="eastAsia"/>
          <w:color w:val="000000"/>
          <w:kern w:val="0"/>
          <w:sz w:val="24"/>
        </w:rPr>
        <w:t>甲は、原価監査に当たって乙が求めたときは、この特約条項並びに資料の信頼性確保及び制度調査の実施に関する特約条項に定める乙の債務についての不履行が確認されない限り、乙の実際の総原価（甲が原価監査によって確認した適正な原価に、乙が使用する実際の経費率（調達物品等の予定価格の算定基準に関する訓令（昭和３７年防衛庁訓令第３５号）</w:t>
      </w:r>
      <w:r w:rsidR="00DA186E" w:rsidRPr="00D42032">
        <w:rPr>
          <w:rFonts w:ascii="游明朝" w:hAnsi="游明朝" w:cs="MS-Mincho" w:hint="eastAsia"/>
          <w:color w:val="000000"/>
          <w:kern w:val="0"/>
          <w:sz w:val="24"/>
          <w:szCs w:val="32"/>
        </w:rPr>
        <w:t>第３６条に規定する</w:t>
      </w:r>
      <w:r w:rsidRPr="00D42032">
        <w:rPr>
          <w:rFonts w:ascii="ＭＳ 明朝" w:hAnsi="ＭＳ 明朝" w:cs="ＭＳ 明朝" w:hint="eastAsia"/>
          <w:color w:val="000000"/>
          <w:kern w:val="0"/>
          <w:sz w:val="24"/>
        </w:rPr>
        <w:t>非原価項目を除いて算定したものに限る。）を適用して算出し</w:t>
      </w:r>
      <w:r w:rsidRPr="00D42032">
        <w:rPr>
          <w:rFonts w:ascii="ＭＳ 明朝" w:hAnsi="ＭＳ 明朝" w:hint="eastAsia"/>
          <w:color w:val="000000"/>
          <w:sz w:val="24"/>
        </w:rPr>
        <w:t>た総原価をいう。）をもって実績として扱うものとする。</w:t>
      </w:r>
    </w:p>
    <w:p w14:paraId="1B1EAF39" w14:textId="77777777" w:rsidR="00847884" w:rsidRPr="00D42032" w:rsidRDefault="00847884" w:rsidP="0025566E">
      <w:pPr>
        <w:pStyle w:val="a3"/>
        <w:spacing w:line="240" w:lineRule="auto"/>
        <w:ind w:firstLineChars="100" w:firstLine="244"/>
        <w:rPr>
          <w:rFonts w:ascii="ＭＳ 明朝" w:eastAsia="ＭＳ 明朝" w:hAnsi="ＭＳ 明朝"/>
          <w:color w:val="000000"/>
          <w:sz w:val="24"/>
          <w:szCs w:val="24"/>
        </w:rPr>
      </w:pPr>
      <w:r w:rsidRPr="00D42032">
        <w:rPr>
          <w:rFonts w:ascii="ＭＳ 明朝" w:eastAsia="ＭＳ 明朝" w:hAnsi="ＭＳ 明朝" w:hint="eastAsia"/>
          <w:color w:val="000000"/>
          <w:sz w:val="24"/>
          <w:szCs w:val="24"/>
        </w:rPr>
        <w:t>（代金請求の特例）</w:t>
      </w:r>
    </w:p>
    <w:p w14:paraId="0334E4BE" w14:textId="77777777" w:rsidR="00847884" w:rsidRPr="00EC01B9" w:rsidRDefault="00847884" w:rsidP="0025566E">
      <w:pPr>
        <w:pStyle w:val="a3"/>
        <w:spacing w:line="240" w:lineRule="auto"/>
        <w:ind w:left="244" w:hangingChars="100" w:hanging="244"/>
        <w:rPr>
          <w:rFonts w:ascii="ＭＳ 明朝" w:eastAsia="ＭＳ 明朝" w:hAnsi="ＭＳ 明朝"/>
          <w:color w:val="000000"/>
          <w:sz w:val="24"/>
          <w:szCs w:val="24"/>
        </w:rPr>
      </w:pPr>
      <w:r w:rsidRPr="00EC01B9">
        <w:rPr>
          <w:rFonts w:ascii="ＭＳ 明朝" w:eastAsia="ＭＳ 明朝" w:hAnsi="ＭＳ 明朝" w:hint="eastAsia"/>
          <w:color w:val="000000"/>
          <w:sz w:val="24"/>
          <w:szCs w:val="24"/>
        </w:rPr>
        <w:t>第１７条　乙が行う代金の請求は、１か月ごと取りまとめてすることができる。</w:t>
      </w:r>
    </w:p>
    <w:p w14:paraId="242CE572" w14:textId="77777777" w:rsidR="00D75A3D" w:rsidRPr="00E3082A" w:rsidRDefault="004F4E3D" w:rsidP="0025566E">
      <w:pPr>
        <w:pStyle w:val="a3"/>
        <w:spacing w:line="240" w:lineRule="auto"/>
        <w:jc w:val="right"/>
        <w:rPr>
          <w:rFonts w:ascii="ＭＳ 明朝" w:eastAsia="ＭＳ 明朝" w:hAnsi="ＭＳ 明朝"/>
          <w:color w:val="000000"/>
          <w:sz w:val="24"/>
          <w:szCs w:val="24"/>
        </w:rPr>
      </w:pPr>
      <w:r w:rsidRPr="00E3082A">
        <w:rPr>
          <w:rFonts w:ascii="ＭＳ 明朝" w:eastAsia="ＭＳ 明朝" w:hAnsi="ＭＳ 明朝" w:hint="eastAsia"/>
          <w:color w:val="000000"/>
          <w:sz w:val="24"/>
          <w:szCs w:val="24"/>
        </w:rPr>
        <w:lastRenderedPageBreak/>
        <w:t>付</w:t>
      </w:r>
      <w:r w:rsidRPr="003C42BA">
        <w:rPr>
          <w:rFonts w:ascii="ＭＳ 明朝" w:eastAsia="ＭＳ 明朝" w:hAnsi="ＭＳ 明朝" w:hint="eastAsia"/>
          <w:sz w:val="24"/>
          <w:szCs w:val="24"/>
        </w:rPr>
        <w:t>録第</w:t>
      </w:r>
      <w:r w:rsidR="00CE0C57" w:rsidRPr="003C42BA">
        <w:rPr>
          <w:rFonts w:ascii="ＭＳ 明朝" w:eastAsia="ＭＳ 明朝" w:hAnsi="ＭＳ 明朝" w:hint="eastAsia"/>
          <w:sz w:val="24"/>
          <w:szCs w:val="24"/>
        </w:rPr>
        <w:t>３９</w:t>
      </w:r>
    </w:p>
    <w:p w14:paraId="696B0AAC" w14:textId="77777777" w:rsidR="00E3082A" w:rsidRDefault="00E3082A" w:rsidP="0025566E">
      <w:pPr>
        <w:pStyle w:val="a3"/>
        <w:spacing w:line="240" w:lineRule="auto"/>
        <w:jc w:val="center"/>
        <w:rPr>
          <w:rFonts w:ascii="ＭＳ 明朝" w:eastAsia="ＭＳ 明朝" w:hAnsi="ＭＳ 明朝"/>
          <w:color w:val="000000"/>
          <w:sz w:val="24"/>
          <w:szCs w:val="24"/>
        </w:rPr>
      </w:pPr>
    </w:p>
    <w:p w14:paraId="4A855488" w14:textId="77777777" w:rsidR="00D75A3D" w:rsidRPr="00E3082A" w:rsidRDefault="00D75A3D" w:rsidP="0025566E">
      <w:pPr>
        <w:pStyle w:val="a3"/>
        <w:spacing w:line="240" w:lineRule="auto"/>
        <w:jc w:val="center"/>
        <w:rPr>
          <w:rFonts w:ascii="ＭＳ 明朝" w:eastAsia="ＭＳ 明朝" w:hAnsi="ＭＳ 明朝"/>
          <w:color w:val="000000"/>
          <w:sz w:val="24"/>
          <w:szCs w:val="24"/>
        </w:rPr>
      </w:pPr>
      <w:r w:rsidRPr="00E3082A">
        <w:rPr>
          <w:rFonts w:ascii="ＭＳ 明朝" w:eastAsia="ＭＳ 明朝" w:hAnsi="ＭＳ 明朝" w:hint="eastAsia"/>
          <w:color w:val="000000"/>
          <w:sz w:val="24"/>
          <w:szCs w:val="24"/>
        </w:rPr>
        <w:t>技術援助に関する特約条項（第３４号）</w:t>
      </w:r>
    </w:p>
    <w:p w14:paraId="7808BC65" w14:textId="77777777" w:rsidR="00D75A3D" w:rsidRPr="00E3082A" w:rsidRDefault="00D75A3D" w:rsidP="0025566E">
      <w:pPr>
        <w:pStyle w:val="a3"/>
        <w:spacing w:line="240" w:lineRule="auto"/>
        <w:jc w:val="left"/>
        <w:rPr>
          <w:rFonts w:ascii="ＭＳ 明朝" w:eastAsia="ＭＳ 明朝" w:hAnsi="ＭＳ 明朝"/>
          <w:color w:val="000000"/>
          <w:sz w:val="24"/>
          <w:szCs w:val="24"/>
        </w:rPr>
      </w:pPr>
    </w:p>
    <w:p w14:paraId="02306A7A" w14:textId="77777777" w:rsidR="00D75A3D" w:rsidRPr="00E3082A" w:rsidRDefault="00D75A3D" w:rsidP="0025566E">
      <w:pPr>
        <w:pStyle w:val="a3"/>
        <w:spacing w:line="240" w:lineRule="auto"/>
        <w:ind w:firstLineChars="100" w:firstLine="242"/>
        <w:jc w:val="left"/>
        <w:rPr>
          <w:rFonts w:ascii="ＭＳ 明朝" w:eastAsia="ＭＳ 明朝" w:hAnsi="ＭＳ 明朝"/>
          <w:color w:val="000000"/>
          <w:sz w:val="24"/>
          <w:szCs w:val="24"/>
        </w:rPr>
      </w:pPr>
      <w:r w:rsidRPr="00E3082A">
        <w:rPr>
          <w:rFonts w:ascii="ＭＳ 明朝" w:eastAsia="ＭＳ 明朝" w:hAnsi="ＭＳ 明朝" w:hint="eastAsia"/>
          <w:color w:val="000000"/>
          <w:spacing w:val="1"/>
          <w:sz w:val="24"/>
          <w:szCs w:val="24"/>
        </w:rPr>
        <w:t>甲及び乙は、乙が仕様書に定める技術援助の実施に係る技術者の派遣等に関し、次の特約条項を定める。</w:t>
      </w:r>
    </w:p>
    <w:p w14:paraId="1671807F" w14:textId="77777777" w:rsidR="00D75A3D" w:rsidRPr="00E3082A" w:rsidRDefault="00D75A3D" w:rsidP="0025566E">
      <w:pPr>
        <w:pStyle w:val="a3"/>
        <w:spacing w:line="240" w:lineRule="auto"/>
        <w:rPr>
          <w:rFonts w:ascii="ＭＳ 明朝" w:eastAsia="ＭＳ 明朝" w:hAnsi="ＭＳ 明朝"/>
          <w:color w:val="000000"/>
          <w:spacing w:val="0"/>
          <w:sz w:val="24"/>
          <w:szCs w:val="24"/>
        </w:rPr>
      </w:pPr>
    </w:p>
    <w:p w14:paraId="1B5B4821" w14:textId="77777777" w:rsidR="00D75A3D" w:rsidRPr="00E3082A" w:rsidRDefault="00D75A3D" w:rsidP="0025566E">
      <w:pPr>
        <w:pStyle w:val="a3"/>
        <w:spacing w:line="240" w:lineRule="auto"/>
        <w:ind w:firstLineChars="100" w:firstLine="244"/>
        <w:rPr>
          <w:rFonts w:ascii="ＭＳ 明朝" w:eastAsia="ＭＳ 明朝" w:hAnsi="ＭＳ 明朝"/>
          <w:color w:val="000000"/>
          <w:spacing w:val="0"/>
          <w:sz w:val="24"/>
          <w:szCs w:val="24"/>
        </w:rPr>
      </w:pPr>
      <w:r w:rsidRPr="00E3082A">
        <w:rPr>
          <w:rFonts w:ascii="ＭＳ 明朝" w:eastAsia="ＭＳ 明朝" w:hAnsi="ＭＳ 明朝" w:hint="eastAsia"/>
          <w:color w:val="000000"/>
          <w:sz w:val="24"/>
          <w:szCs w:val="24"/>
        </w:rPr>
        <w:t>（技術者名簿の提出）</w:t>
      </w:r>
    </w:p>
    <w:p w14:paraId="17EAE91E" w14:textId="77777777" w:rsidR="00D75A3D" w:rsidRPr="00E3082A" w:rsidRDefault="00D75A3D" w:rsidP="00E3082A">
      <w:pPr>
        <w:pStyle w:val="a3"/>
        <w:snapToGrid w:val="0"/>
        <w:spacing w:line="240" w:lineRule="auto"/>
        <w:ind w:left="244" w:hangingChars="100" w:hanging="244"/>
        <w:rPr>
          <w:rFonts w:ascii="ＭＳ 明朝" w:eastAsia="ＭＳ 明朝" w:hAnsi="ＭＳ 明朝"/>
          <w:color w:val="000000"/>
          <w:sz w:val="24"/>
          <w:szCs w:val="24"/>
        </w:rPr>
      </w:pPr>
      <w:r w:rsidRPr="00E3082A">
        <w:rPr>
          <w:rFonts w:ascii="ＭＳ 明朝" w:eastAsia="ＭＳ 明朝" w:hAnsi="ＭＳ 明朝" w:hint="eastAsia"/>
          <w:color w:val="000000"/>
          <w:sz w:val="24"/>
          <w:szCs w:val="24"/>
        </w:rPr>
        <w:t>第１条　乙は、発注を受けた場合には、速やかに仕様書等に定める区分に従い、技術者名簿を作成し甲に提出しなければならない。</w:t>
      </w:r>
    </w:p>
    <w:p w14:paraId="29FDD02F" w14:textId="77777777" w:rsidR="00D75A3D" w:rsidRPr="00E3082A" w:rsidRDefault="00D75A3D" w:rsidP="00E3082A">
      <w:pPr>
        <w:pStyle w:val="a3"/>
        <w:spacing w:line="240" w:lineRule="auto"/>
        <w:ind w:left="244" w:hangingChars="100" w:hanging="244"/>
        <w:rPr>
          <w:rFonts w:ascii="ＭＳ 明朝" w:eastAsia="ＭＳ 明朝" w:hAnsi="ＭＳ 明朝"/>
          <w:color w:val="000000"/>
          <w:sz w:val="24"/>
          <w:szCs w:val="24"/>
        </w:rPr>
      </w:pPr>
      <w:r w:rsidRPr="00E3082A">
        <w:rPr>
          <w:rFonts w:ascii="ＭＳ 明朝" w:eastAsia="ＭＳ 明朝" w:hAnsi="ＭＳ 明朝" w:hint="eastAsia"/>
          <w:color w:val="000000"/>
          <w:sz w:val="24"/>
          <w:szCs w:val="24"/>
        </w:rPr>
        <w:t>２　乙は、技術者名簿に記載されている作業員を変更するときは、速やかに甲に通知しなければならない。</w:t>
      </w:r>
    </w:p>
    <w:p w14:paraId="09285BF7" w14:textId="77777777" w:rsidR="00D75A3D" w:rsidRPr="00E3082A" w:rsidRDefault="00D75A3D" w:rsidP="0025566E">
      <w:pPr>
        <w:pStyle w:val="a3"/>
        <w:spacing w:line="240" w:lineRule="auto"/>
        <w:ind w:firstLineChars="100" w:firstLine="244"/>
        <w:rPr>
          <w:rFonts w:ascii="ＭＳ 明朝" w:eastAsia="ＭＳ 明朝" w:hAnsi="ＭＳ 明朝"/>
          <w:color w:val="000000"/>
          <w:sz w:val="24"/>
          <w:szCs w:val="24"/>
        </w:rPr>
      </w:pPr>
      <w:r w:rsidRPr="00E3082A">
        <w:rPr>
          <w:rFonts w:ascii="ＭＳ 明朝" w:eastAsia="ＭＳ 明朝" w:hAnsi="ＭＳ 明朝" w:hint="eastAsia"/>
          <w:color w:val="000000"/>
          <w:sz w:val="24"/>
          <w:szCs w:val="24"/>
        </w:rPr>
        <w:t>（技術援助の実施）</w:t>
      </w:r>
    </w:p>
    <w:p w14:paraId="6C5CD1BE" w14:textId="77777777" w:rsidR="00D75A3D" w:rsidRPr="00E3082A" w:rsidRDefault="00D75A3D" w:rsidP="0025566E">
      <w:pPr>
        <w:pStyle w:val="a3"/>
        <w:spacing w:line="240" w:lineRule="auto"/>
        <w:ind w:left="244" w:hangingChars="100" w:hanging="244"/>
        <w:rPr>
          <w:rFonts w:ascii="ＭＳ 明朝" w:eastAsia="ＭＳ 明朝" w:hAnsi="ＭＳ 明朝"/>
          <w:color w:val="000000"/>
          <w:sz w:val="24"/>
          <w:szCs w:val="24"/>
        </w:rPr>
      </w:pPr>
      <w:r w:rsidRPr="00E3082A">
        <w:rPr>
          <w:rFonts w:ascii="ＭＳ 明朝" w:eastAsia="ＭＳ 明朝" w:hAnsi="ＭＳ 明朝" w:hint="eastAsia"/>
          <w:color w:val="000000"/>
          <w:sz w:val="24"/>
          <w:szCs w:val="24"/>
        </w:rPr>
        <w:t>第２条　乙は、仕様書及び甲又は甲の指名する者の作業指示に従い、技術援助を実施するものとする。</w:t>
      </w:r>
    </w:p>
    <w:p w14:paraId="3FE75D03" w14:textId="77777777" w:rsidR="00D75A3D" w:rsidRPr="00E3082A" w:rsidRDefault="00D75A3D" w:rsidP="00E3082A">
      <w:pPr>
        <w:pStyle w:val="a3"/>
        <w:spacing w:line="240" w:lineRule="auto"/>
        <w:ind w:left="244" w:hangingChars="100" w:hanging="244"/>
        <w:rPr>
          <w:rFonts w:ascii="ＭＳ 明朝" w:eastAsia="ＭＳ 明朝" w:hAnsi="ＭＳ 明朝"/>
          <w:color w:val="000000"/>
          <w:spacing w:val="0"/>
          <w:sz w:val="24"/>
          <w:szCs w:val="24"/>
        </w:rPr>
      </w:pPr>
      <w:r w:rsidRPr="00E3082A">
        <w:rPr>
          <w:rFonts w:ascii="ＭＳ 明朝" w:eastAsia="ＭＳ 明朝" w:hAnsi="ＭＳ 明朝" w:hint="eastAsia"/>
          <w:color w:val="000000"/>
          <w:sz w:val="24"/>
          <w:szCs w:val="24"/>
        </w:rPr>
        <w:t>２　技術者は、日々の技術援助の実施内容について、別に示す作業記録表により甲の指名する者の確認を受けなければならない。</w:t>
      </w:r>
    </w:p>
    <w:p w14:paraId="29E800A7" w14:textId="77777777" w:rsidR="00D75A3D" w:rsidRPr="00E3082A" w:rsidRDefault="00D75A3D" w:rsidP="0025566E">
      <w:pPr>
        <w:pStyle w:val="a3"/>
        <w:spacing w:line="240" w:lineRule="auto"/>
        <w:ind w:leftChars="100" w:left="698" w:hangingChars="200" w:hanging="488"/>
        <w:rPr>
          <w:rFonts w:ascii="ＭＳ 明朝" w:eastAsia="ＭＳ 明朝" w:hAnsi="ＭＳ 明朝"/>
          <w:color w:val="000000"/>
          <w:sz w:val="24"/>
          <w:szCs w:val="24"/>
        </w:rPr>
      </w:pPr>
      <w:r w:rsidRPr="00E3082A">
        <w:rPr>
          <w:rFonts w:ascii="ＭＳ 明朝" w:eastAsia="ＭＳ 明朝" w:hAnsi="ＭＳ 明朝" w:hint="eastAsia"/>
          <w:color w:val="000000"/>
          <w:sz w:val="24"/>
          <w:szCs w:val="24"/>
        </w:rPr>
        <w:t>（工具、器具の使用）</w:t>
      </w:r>
    </w:p>
    <w:p w14:paraId="446DC1DD" w14:textId="77777777" w:rsidR="00D75A3D" w:rsidRPr="00E3082A" w:rsidRDefault="00D75A3D" w:rsidP="00E3082A">
      <w:pPr>
        <w:pStyle w:val="a3"/>
        <w:spacing w:line="240" w:lineRule="auto"/>
        <w:ind w:left="244" w:hangingChars="100" w:hanging="244"/>
        <w:rPr>
          <w:rFonts w:ascii="ＭＳ 明朝" w:eastAsia="ＭＳ 明朝" w:hAnsi="ＭＳ 明朝"/>
          <w:color w:val="000000"/>
          <w:sz w:val="24"/>
          <w:szCs w:val="24"/>
        </w:rPr>
      </w:pPr>
      <w:r w:rsidRPr="00E3082A">
        <w:rPr>
          <w:rFonts w:ascii="ＭＳ 明朝" w:eastAsia="ＭＳ 明朝" w:hAnsi="ＭＳ 明朝" w:hint="eastAsia"/>
          <w:color w:val="000000"/>
          <w:sz w:val="24"/>
          <w:szCs w:val="24"/>
        </w:rPr>
        <w:t>第３条　当該部隊等の長は、乙の役務の実施に当たり必要と認める場合には、当該部隊等が保有する工具、器材等を乙に使用させることができる。</w:t>
      </w:r>
    </w:p>
    <w:p w14:paraId="41B301CB" w14:textId="77777777" w:rsidR="00D75A3D" w:rsidRPr="00E3082A" w:rsidRDefault="00D75A3D" w:rsidP="0025566E">
      <w:pPr>
        <w:pStyle w:val="a3"/>
        <w:spacing w:line="240" w:lineRule="auto"/>
        <w:ind w:leftChars="100" w:left="698" w:hangingChars="200" w:hanging="488"/>
        <w:rPr>
          <w:rFonts w:ascii="ＭＳ 明朝" w:eastAsia="ＭＳ 明朝" w:hAnsi="ＭＳ 明朝"/>
          <w:color w:val="000000"/>
          <w:sz w:val="24"/>
          <w:szCs w:val="24"/>
        </w:rPr>
      </w:pPr>
      <w:r w:rsidRPr="00E3082A">
        <w:rPr>
          <w:rFonts w:ascii="ＭＳ 明朝" w:eastAsia="ＭＳ 明朝" w:hAnsi="ＭＳ 明朝" w:hint="eastAsia"/>
          <w:color w:val="000000"/>
          <w:sz w:val="24"/>
          <w:szCs w:val="24"/>
        </w:rPr>
        <w:t>（技術援助の日数等の変更）</w:t>
      </w:r>
    </w:p>
    <w:p w14:paraId="0B589FAB" w14:textId="77777777" w:rsidR="00D75A3D" w:rsidRPr="00E3082A" w:rsidRDefault="00D75A3D" w:rsidP="00E3082A">
      <w:pPr>
        <w:pStyle w:val="a3"/>
        <w:spacing w:line="240" w:lineRule="auto"/>
        <w:ind w:left="244" w:hangingChars="100" w:hanging="244"/>
        <w:rPr>
          <w:rFonts w:ascii="ＭＳ 明朝" w:eastAsia="ＭＳ 明朝" w:hAnsi="ＭＳ 明朝"/>
          <w:color w:val="000000"/>
          <w:sz w:val="24"/>
          <w:szCs w:val="24"/>
        </w:rPr>
      </w:pPr>
      <w:r w:rsidRPr="00E3082A">
        <w:rPr>
          <w:rFonts w:ascii="ＭＳ 明朝" w:eastAsia="ＭＳ 明朝" w:hAnsi="ＭＳ 明朝" w:hint="eastAsia"/>
          <w:color w:val="000000"/>
          <w:sz w:val="24"/>
          <w:szCs w:val="24"/>
        </w:rPr>
        <w:t>第４条　甲は、乙が行う技術援助が完了するまでの間において、次に各号の一に該当する場合には、技術援助の日数又は技術者の人数を変更することができる。</w:t>
      </w:r>
    </w:p>
    <w:p w14:paraId="61F20B35" w14:textId="77777777" w:rsidR="00D75A3D" w:rsidRPr="00E3082A" w:rsidRDefault="00E3082A" w:rsidP="00E3082A">
      <w:pPr>
        <w:autoSpaceDE w:val="0"/>
        <w:autoSpaceDN w:val="0"/>
        <w:adjustRightInd w:val="0"/>
        <w:ind w:left="480" w:hangingChars="200" w:hanging="480"/>
        <w:jc w:val="left"/>
        <w:rPr>
          <w:rFonts w:ascii="ＭＳ 明朝" w:hAnsi="ＭＳ 明朝"/>
          <w:color w:val="000000"/>
          <w:sz w:val="24"/>
        </w:rPr>
      </w:pPr>
      <w:r>
        <w:rPr>
          <w:rFonts w:ascii="ＭＳ 明朝" w:hAnsi="ＭＳ 明朝" w:hint="eastAsia"/>
          <w:color w:val="000000"/>
          <w:sz w:val="24"/>
        </w:rPr>
        <w:t xml:space="preserve"> (</w:t>
      </w:r>
      <w:r>
        <w:rPr>
          <w:rFonts w:ascii="ＭＳ 明朝" w:hAnsi="ＭＳ 明朝"/>
          <w:color w:val="000000"/>
          <w:sz w:val="24"/>
        </w:rPr>
        <w:t xml:space="preserve">1)  </w:t>
      </w:r>
      <w:r w:rsidR="00D75A3D" w:rsidRPr="00E3082A">
        <w:rPr>
          <w:rFonts w:ascii="ＭＳ 明朝" w:hAnsi="ＭＳ 明朝" w:hint="eastAsia"/>
          <w:color w:val="000000"/>
          <w:sz w:val="24"/>
        </w:rPr>
        <w:t>甲の都合による場合</w:t>
      </w:r>
    </w:p>
    <w:p w14:paraId="1DA4D0EA" w14:textId="77777777" w:rsidR="00D75A3D" w:rsidRPr="00E3082A" w:rsidRDefault="00E3082A" w:rsidP="0025566E">
      <w:pPr>
        <w:pStyle w:val="a3"/>
        <w:spacing w:line="240" w:lineRule="auto"/>
        <w:rPr>
          <w:rFonts w:ascii="ＭＳ 明朝" w:eastAsia="ＭＳ 明朝" w:hAnsi="ＭＳ 明朝"/>
          <w:color w:val="000000"/>
          <w:sz w:val="24"/>
          <w:szCs w:val="24"/>
        </w:rPr>
      </w:pPr>
      <w:r>
        <w:rPr>
          <w:rFonts w:ascii="ＭＳ 明朝" w:eastAsia="ＭＳ 明朝" w:hAnsi="ＭＳ 明朝"/>
          <w:color w:val="000000"/>
          <w:sz w:val="24"/>
          <w:szCs w:val="24"/>
        </w:rPr>
        <w:t xml:space="preserve"> </w:t>
      </w:r>
      <w:r>
        <w:rPr>
          <w:rFonts w:ascii="ＭＳ 明朝" w:eastAsia="ＭＳ 明朝" w:hAnsi="ＭＳ 明朝" w:hint="eastAsia"/>
          <w:color w:val="000000"/>
          <w:sz w:val="24"/>
          <w:szCs w:val="24"/>
        </w:rPr>
        <w:t>(</w:t>
      </w:r>
      <w:r>
        <w:rPr>
          <w:rFonts w:ascii="ＭＳ 明朝" w:eastAsia="ＭＳ 明朝" w:hAnsi="ＭＳ 明朝"/>
          <w:color w:val="000000"/>
          <w:sz w:val="24"/>
          <w:szCs w:val="24"/>
        </w:rPr>
        <w:t xml:space="preserve">2)  </w:t>
      </w:r>
      <w:r w:rsidR="00D75A3D" w:rsidRPr="00E3082A">
        <w:rPr>
          <w:rFonts w:ascii="ＭＳ 明朝" w:eastAsia="ＭＳ 明朝" w:hAnsi="ＭＳ 明朝" w:hint="eastAsia"/>
          <w:color w:val="000000"/>
          <w:sz w:val="24"/>
          <w:szCs w:val="24"/>
        </w:rPr>
        <w:t>甲が所定の役務を完了したと認め技術援助の続行の必要がないと判断した場合</w:t>
      </w:r>
    </w:p>
    <w:p w14:paraId="56EF609F" w14:textId="77777777" w:rsidR="00D75A3D" w:rsidRPr="00E3082A" w:rsidRDefault="00D75A3D" w:rsidP="0025566E">
      <w:pPr>
        <w:pStyle w:val="a3"/>
        <w:spacing w:line="240" w:lineRule="auto"/>
        <w:ind w:firstLineChars="100" w:firstLine="244"/>
        <w:rPr>
          <w:rFonts w:ascii="ＭＳ 明朝" w:eastAsia="ＭＳ 明朝" w:hAnsi="ＭＳ 明朝"/>
          <w:color w:val="000000"/>
          <w:sz w:val="24"/>
          <w:szCs w:val="24"/>
        </w:rPr>
      </w:pPr>
      <w:r w:rsidRPr="00E3082A">
        <w:rPr>
          <w:rFonts w:ascii="ＭＳ 明朝" w:eastAsia="ＭＳ 明朝" w:hAnsi="ＭＳ 明朝" w:hint="eastAsia"/>
          <w:color w:val="000000"/>
          <w:sz w:val="24"/>
          <w:szCs w:val="24"/>
        </w:rPr>
        <w:t>（契約金額の変更）</w:t>
      </w:r>
    </w:p>
    <w:p w14:paraId="385A95C5" w14:textId="77777777" w:rsidR="00D75A3D" w:rsidRPr="00E3082A" w:rsidRDefault="00D75A3D" w:rsidP="0025566E">
      <w:pPr>
        <w:pStyle w:val="a3"/>
        <w:spacing w:line="240" w:lineRule="auto"/>
        <w:ind w:left="244" w:hangingChars="100" w:hanging="244"/>
        <w:rPr>
          <w:rFonts w:ascii="ＭＳ 明朝" w:eastAsia="ＭＳ 明朝" w:hAnsi="ＭＳ 明朝"/>
          <w:color w:val="000000"/>
          <w:sz w:val="24"/>
          <w:szCs w:val="24"/>
        </w:rPr>
      </w:pPr>
      <w:r w:rsidRPr="00E3082A">
        <w:rPr>
          <w:rFonts w:ascii="ＭＳ 明朝" w:eastAsia="ＭＳ 明朝" w:hAnsi="ＭＳ 明朝" w:hint="eastAsia"/>
          <w:color w:val="000000"/>
          <w:sz w:val="24"/>
          <w:szCs w:val="24"/>
        </w:rPr>
        <w:t>第５条　前条の規定により技術援助の日数又は技術者の人数を変更した場合には、甲乙協議して契約金額の変更を行なうものとする。</w:t>
      </w:r>
    </w:p>
    <w:p w14:paraId="06307086" w14:textId="77777777" w:rsidR="00D75A3D" w:rsidRPr="00E3082A" w:rsidRDefault="00D75A3D" w:rsidP="0025566E">
      <w:pPr>
        <w:pStyle w:val="a3"/>
        <w:spacing w:line="240" w:lineRule="auto"/>
        <w:ind w:firstLineChars="100" w:firstLine="244"/>
        <w:rPr>
          <w:rFonts w:ascii="ＭＳ 明朝" w:eastAsia="ＭＳ 明朝" w:hAnsi="ＭＳ 明朝"/>
          <w:color w:val="000000"/>
          <w:sz w:val="24"/>
          <w:szCs w:val="24"/>
        </w:rPr>
      </w:pPr>
      <w:r w:rsidRPr="00E3082A">
        <w:rPr>
          <w:rFonts w:ascii="ＭＳ 明朝" w:eastAsia="ＭＳ 明朝" w:hAnsi="ＭＳ 明朝" w:hint="eastAsia"/>
          <w:color w:val="000000"/>
          <w:sz w:val="24"/>
          <w:szCs w:val="24"/>
        </w:rPr>
        <w:t>（監督及び検査）</w:t>
      </w:r>
    </w:p>
    <w:p w14:paraId="0B5982E0" w14:textId="77777777" w:rsidR="00D75A3D" w:rsidRPr="00E3082A" w:rsidRDefault="00D75A3D" w:rsidP="0025566E">
      <w:pPr>
        <w:pStyle w:val="a3"/>
        <w:spacing w:line="240" w:lineRule="auto"/>
        <w:ind w:left="244" w:hangingChars="100" w:hanging="244"/>
        <w:rPr>
          <w:rFonts w:ascii="ＭＳ 明朝" w:eastAsia="ＭＳ 明朝" w:hAnsi="ＭＳ 明朝"/>
          <w:color w:val="000000"/>
          <w:sz w:val="24"/>
          <w:szCs w:val="24"/>
        </w:rPr>
      </w:pPr>
      <w:r w:rsidRPr="00E3082A">
        <w:rPr>
          <w:rFonts w:ascii="ＭＳ 明朝" w:eastAsia="ＭＳ 明朝" w:hAnsi="ＭＳ 明朝" w:hint="eastAsia"/>
          <w:color w:val="000000"/>
          <w:sz w:val="24"/>
          <w:szCs w:val="24"/>
        </w:rPr>
        <w:t>第６条　甲又は甲の指名する者は、乙の技術援助の実施について、所要の指示監督、役務履行の促進並びに作業記録表（役務完了調書）、材料使用明細書及び故障状況報告書の確認を行うものとする。</w:t>
      </w:r>
    </w:p>
    <w:p w14:paraId="03FE75B7" w14:textId="77777777" w:rsidR="00D75A3D" w:rsidRPr="00E3082A" w:rsidRDefault="00D75A3D" w:rsidP="0025566E">
      <w:pPr>
        <w:pStyle w:val="a3"/>
        <w:spacing w:line="240" w:lineRule="auto"/>
        <w:ind w:firstLineChars="100" w:firstLine="244"/>
        <w:rPr>
          <w:rFonts w:ascii="ＭＳ 明朝" w:eastAsia="ＭＳ 明朝" w:hAnsi="ＭＳ 明朝"/>
          <w:color w:val="000000"/>
          <w:sz w:val="24"/>
          <w:szCs w:val="24"/>
        </w:rPr>
      </w:pPr>
      <w:r w:rsidRPr="00E3082A">
        <w:rPr>
          <w:rFonts w:ascii="ＭＳ 明朝" w:eastAsia="ＭＳ 明朝" w:hAnsi="ＭＳ 明朝" w:hint="eastAsia"/>
          <w:color w:val="000000"/>
          <w:sz w:val="24"/>
          <w:szCs w:val="24"/>
        </w:rPr>
        <w:t>（役務の完了）</w:t>
      </w:r>
    </w:p>
    <w:p w14:paraId="53F692A5" w14:textId="77777777" w:rsidR="00D75A3D" w:rsidRPr="00E3082A" w:rsidRDefault="00D75A3D" w:rsidP="0025566E">
      <w:pPr>
        <w:pStyle w:val="a3"/>
        <w:spacing w:line="240" w:lineRule="auto"/>
        <w:ind w:left="244" w:hangingChars="100" w:hanging="244"/>
        <w:rPr>
          <w:rFonts w:ascii="ＭＳ 明朝" w:eastAsia="ＭＳ 明朝" w:hAnsi="ＭＳ 明朝"/>
          <w:color w:val="000000"/>
          <w:sz w:val="24"/>
          <w:szCs w:val="24"/>
        </w:rPr>
      </w:pPr>
      <w:r w:rsidRPr="00E3082A">
        <w:rPr>
          <w:rFonts w:ascii="ＭＳ 明朝" w:eastAsia="ＭＳ 明朝" w:hAnsi="ＭＳ 明朝" w:hint="eastAsia"/>
          <w:color w:val="000000"/>
          <w:sz w:val="24"/>
          <w:szCs w:val="24"/>
        </w:rPr>
        <w:t>第７条　甲又は甲の指名する者の検査（確認）を受けた日をもって、乙の役務の完了の日とする。</w:t>
      </w:r>
    </w:p>
    <w:p w14:paraId="3564A161" w14:textId="77777777" w:rsidR="00D75A3D" w:rsidRPr="00E3082A" w:rsidRDefault="00D75A3D" w:rsidP="0025566E">
      <w:pPr>
        <w:pStyle w:val="a3"/>
        <w:spacing w:line="240" w:lineRule="auto"/>
        <w:ind w:leftChars="100" w:left="210"/>
        <w:rPr>
          <w:rFonts w:ascii="ＭＳ 明朝" w:eastAsia="ＭＳ 明朝" w:hAnsi="ＭＳ 明朝"/>
          <w:color w:val="000000"/>
          <w:sz w:val="24"/>
          <w:szCs w:val="24"/>
        </w:rPr>
      </w:pPr>
      <w:r w:rsidRPr="00E3082A">
        <w:rPr>
          <w:rFonts w:ascii="ＭＳ 明朝" w:eastAsia="ＭＳ 明朝" w:hAnsi="ＭＳ 明朝" w:hint="eastAsia"/>
          <w:color w:val="000000"/>
          <w:sz w:val="24"/>
          <w:szCs w:val="24"/>
        </w:rPr>
        <w:t>（履行不能の通知）</w:t>
      </w:r>
    </w:p>
    <w:p w14:paraId="708FCD1E" w14:textId="77777777" w:rsidR="00D75A3D" w:rsidRPr="00E3082A" w:rsidRDefault="00D75A3D" w:rsidP="00E3082A">
      <w:pPr>
        <w:pStyle w:val="a3"/>
        <w:spacing w:line="240" w:lineRule="auto"/>
        <w:ind w:left="244" w:hangingChars="100" w:hanging="244"/>
        <w:rPr>
          <w:rFonts w:ascii="ＭＳ 明朝" w:eastAsia="ＭＳ 明朝" w:hAnsi="ＭＳ 明朝"/>
          <w:color w:val="000000"/>
          <w:sz w:val="24"/>
          <w:szCs w:val="24"/>
        </w:rPr>
      </w:pPr>
      <w:r w:rsidRPr="00E3082A">
        <w:rPr>
          <w:rFonts w:ascii="ＭＳ 明朝" w:eastAsia="ＭＳ 明朝" w:hAnsi="ＭＳ 明朝" w:hint="eastAsia"/>
          <w:color w:val="000000"/>
          <w:sz w:val="24"/>
          <w:szCs w:val="24"/>
        </w:rPr>
        <w:t>第８条　乙は、理由のいかんを問わず納期までに役務を完了する見込みがなくなった場合は、直ちに甲にこの旨を通知するものとする。</w:t>
      </w:r>
    </w:p>
    <w:p w14:paraId="57BCF1A8" w14:textId="77777777" w:rsidR="00D75A3D" w:rsidRPr="00E3082A" w:rsidRDefault="00D75A3D" w:rsidP="0025566E">
      <w:pPr>
        <w:pStyle w:val="a3"/>
        <w:spacing w:line="240" w:lineRule="auto"/>
        <w:ind w:leftChars="100" w:left="698" w:hangingChars="200" w:hanging="488"/>
        <w:rPr>
          <w:rFonts w:ascii="ＭＳ 明朝" w:eastAsia="ＭＳ 明朝" w:hAnsi="ＭＳ 明朝"/>
          <w:color w:val="000000"/>
          <w:sz w:val="24"/>
          <w:szCs w:val="24"/>
        </w:rPr>
      </w:pPr>
      <w:r w:rsidRPr="00E3082A">
        <w:rPr>
          <w:rFonts w:ascii="ＭＳ 明朝" w:eastAsia="ＭＳ 明朝" w:hAnsi="ＭＳ 明朝" w:hint="eastAsia"/>
          <w:color w:val="000000"/>
          <w:sz w:val="24"/>
          <w:szCs w:val="24"/>
        </w:rPr>
        <w:t>（危険負担）</w:t>
      </w:r>
    </w:p>
    <w:p w14:paraId="068F9A51" w14:textId="77777777" w:rsidR="00D75A3D" w:rsidRPr="00E3082A" w:rsidRDefault="00D75A3D" w:rsidP="00E3082A">
      <w:pPr>
        <w:pStyle w:val="a3"/>
        <w:spacing w:line="240" w:lineRule="auto"/>
        <w:ind w:left="244" w:hangingChars="100" w:hanging="244"/>
        <w:rPr>
          <w:rFonts w:ascii="ＭＳ 明朝" w:eastAsia="ＭＳ 明朝" w:hAnsi="ＭＳ 明朝"/>
          <w:color w:val="000000"/>
          <w:sz w:val="24"/>
          <w:szCs w:val="24"/>
        </w:rPr>
      </w:pPr>
      <w:r w:rsidRPr="00E3082A">
        <w:rPr>
          <w:rFonts w:ascii="ＭＳ 明朝" w:eastAsia="ＭＳ 明朝" w:hAnsi="ＭＳ 明朝" w:hint="eastAsia"/>
          <w:color w:val="000000"/>
          <w:sz w:val="24"/>
          <w:szCs w:val="24"/>
        </w:rPr>
        <w:t>第９条　乙の故意又は、重過失により、甲の物品、設備、機器その他の物に損害を与えた場合には、乙は甲の指示するところに従い修補若しくは代品の納付を行い又はその損害を賠償しなければならない。その賠償額については甲乙協議して定めるものとする。</w:t>
      </w:r>
    </w:p>
    <w:p w14:paraId="4E1FD890" w14:textId="77777777" w:rsidR="00D75A3D" w:rsidRPr="00E3082A" w:rsidRDefault="00D75A3D" w:rsidP="00E3082A">
      <w:pPr>
        <w:pStyle w:val="a3"/>
        <w:spacing w:line="240" w:lineRule="auto"/>
        <w:ind w:left="244" w:hangingChars="100" w:hanging="244"/>
        <w:rPr>
          <w:rFonts w:ascii="ＭＳ 明朝" w:eastAsia="ＭＳ 明朝" w:hAnsi="ＭＳ 明朝"/>
          <w:color w:val="000000"/>
          <w:sz w:val="24"/>
          <w:szCs w:val="24"/>
        </w:rPr>
      </w:pPr>
      <w:r w:rsidRPr="00E3082A">
        <w:rPr>
          <w:rFonts w:ascii="ＭＳ 明朝" w:eastAsia="ＭＳ 明朝" w:hAnsi="ＭＳ 明朝" w:hint="eastAsia"/>
          <w:color w:val="000000"/>
          <w:sz w:val="24"/>
          <w:szCs w:val="24"/>
        </w:rPr>
        <w:t>２　甲乙双方の責めに帰することができない理由により、甲の物品、設備、機器その他の物に損害が生じた場合は、その物についての損害は甲の負担とし、役務について</w:t>
      </w:r>
      <w:r w:rsidRPr="00E3082A">
        <w:rPr>
          <w:rFonts w:ascii="ＭＳ 明朝" w:eastAsia="ＭＳ 明朝" w:hAnsi="ＭＳ 明朝" w:hint="eastAsia"/>
          <w:color w:val="000000"/>
          <w:sz w:val="24"/>
          <w:szCs w:val="24"/>
        </w:rPr>
        <w:lastRenderedPageBreak/>
        <w:t>は乙の負担とする。</w:t>
      </w:r>
    </w:p>
    <w:p w14:paraId="36C3DC90" w14:textId="77777777" w:rsidR="00D75A3D" w:rsidRPr="00E3082A" w:rsidRDefault="00D75A3D" w:rsidP="00E3082A">
      <w:pPr>
        <w:pStyle w:val="a3"/>
        <w:spacing w:line="240" w:lineRule="auto"/>
        <w:ind w:left="244" w:hangingChars="100" w:hanging="244"/>
        <w:rPr>
          <w:rFonts w:ascii="ＭＳ 明朝" w:eastAsia="ＭＳ 明朝" w:hAnsi="ＭＳ 明朝"/>
          <w:color w:val="000000"/>
          <w:sz w:val="24"/>
          <w:szCs w:val="24"/>
        </w:rPr>
      </w:pPr>
      <w:r w:rsidRPr="00E3082A">
        <w:rPr>
          <w:rFonts w:ascii="ＭＳ 明朝" w:eastAsia="ＭＳ 明朝" w:hAnsi="ＭＳ 明朝" w:hint="eastAsia"/>
          <w:color w:val="000000"/>
          <w:sz w:val="24"/>
          <w:szCs w:val="24"/>
        </w:rPr>
        <w:t>３</w:t>
      </w:r>
      <w:r w:rsidR="00E3082A" w:rsidRPr="00E3082A">
        <w:rPr>
          <w:rFonts w:ascii="ＭＳ 明朝" w:eastAsia="ＭＳ 明朝" w:hAnsi="ＭＳ 明朝"/>
          <w:color w:val="000000"/>
          <w:sz w:val="24"/>
          <w:szCs w:val="24"/>
        </w:rPr>
        <w:t xml:space="preserve">  </w:t>
      </w:r>
      <w:r w:rsidRPr="00E3082A">
        <w:rPr>
          <w:rFonts w:ascii="ＭＳ 明朝" w:eastAsia="ＭＳ 明朝" w:hAnsi="ＭＳ 明朝" w:hint="eastAsia"/>
          <w:color w:val="000000"/>
          <w:sz w:val="24"/>
          <w:szCs w:val="24"/>
        </w:rPr>
        <w:t>甲の責めに帰すべき理由により、乙が契約の全部又は一部を完了することができなくなった場合は、乙は、当該部分についての役務の履行義務を免れるものとし、甲は、乙に代金（乙が、納入の義務を免れたことによって得た利益に相当する金額を除く。）を支払うものとする。</w:t>
      </w:r>
    </w:p>
    <w:p w14:paraId="12F14866" w14:textId="77777777" w:rsidR="00D75A3D" w:rsidRPr="00E3082A" w:rsidRDefault="00D75A3D" w:rsidP="00E3082A">
      <w:pPr>
        <w:pStyle w:val="a3"/>
        <w:spacing w:line="240" w:lineRule="auto"/>
        <w:ind w:left="244" w:hangingChars="100" w:hanging="244"/>
        <w:rPr>
          <w:rFonts w:ascii="ＭＳ 明朝" w:eastAsia="ＭＳ 明朝" w:hAnsi="ＭＳ 明朝"/>
          <w:color w:val="000000"/>
          <w:sz w:val="24"/>
          <w:szCs w:val="24"/>
        </w:rPr>
      </w:pPr>
      <w:r w:rsidRPr="00E3082A">
        <w:rPr>
          <w:rFonts w:ascii="ＭＳ 明朝" w:eastAsia="ＭＳ 明朝" w:hAnsi="ＭＳ 明朝" w:hint="eastAsia"/>
          <w:color w:val="000000"/>
          <w:sz w:val="24"/>
          <w:szCs w:val="24"/>
        </w:rPr>
        <w:t>４  前項の場合において、乙が保険金、損害賠償その他の代償又はそのような代償の請求権を取得したときは、甲は、その価額の限度で代金の支払義務を免れる。</w:t>
      </w:r>
    </w:p>
    <w:p w14:paraId="4D731A7D" w14:textId="77777777" w:rsidR="00D75A3D" w:rsidRPr="00E3082A" w:rsidRDefault="00D75A3D" w:rsidP="0025566E">
      <w:pPr>
        <w:pStyle w:val="a3"/>
        <w:spacing w:line="240" w:lineRule="auto"/>
        <w:ind w:leftChars="100" w:left="698" w:hangingChars="200" w:hanging="488"/>
        <w:rPr>
          <w:rFonts w:ascii="ＭＳ 明朝" w:eastAsia="ＭＳ 明朝" w:hAnsi="ＭＳ 明朝"/>
          <w:color w:val="000000"/>
          <w:sz w:val="24"/>
          <w:szCs w:val="24"/>
        </w:rPr>
      </w:pPr>
      <w:r w:rsidRPr="00E3082A">
        <w:rPr>
          <w:rFonts w:ascii="ＭＳ 明朝" w:eastAsia="ＭＳ 明朝" w:hAnsi="ＭＳ 明朝" w:hint="eastAsia"/>
          <w:color w:val="000000"/>
          <w:sz w:val="24"/>
          <w:szCs w:val="24"/>
        </w:rPr>
        <w:t>（秘密の保全）</w:t>
      </w:r>
    </w:p>
    <w:p w14:paraId="53CC1868" w14:textId="77777777" w:rsidR="00D75A3D" w:rsidRPr="00E3082A" w:rsidRDefault="00D75A3D" w:rsidP="00E3082A">
      <w:pPr>
        <w:pStyle w:val="a3"/>
        <w:spacing w:line="240" w:lineRule="auto"/>
        <w:ind w:left="244" w:hangingChars="100" w:hanging="244"/>
        <w:rPr>
          <w:rFonts w:ascii="ＭＳ 明朝" w:eastAsia="ＭＳ 明朝" w:hAnsi="ＭＳ 明朝"/>
          <w:color w:val="000000"/>
          <w:sz w:val="24"/>
          <w:szCs w:val="24"/>
        </w:rPr>
      </w:pPr>
      <w:r w:rsidRPr="00E3082A">
        <w:rPr>
          <w:rFonts w:ascii="ＭＳ 明朝" w:eastAsia="ＭＳ 明朝" w:hAnsi="ＭＳ 明朝" w:hint="eastAsia"/>
          <w:color w:val="000000"/>
          <w:sz w:val="24"/>
          <w:szCs w:val="24"/>
        </w:rPr>
        <w:t>第１０条　基本契約条項に定めるもののほか、甲は、乙が提出した技術資料の全部又は一部をこの契約の目的以外に使用し又は第三者に利用させようとするときは、あらかじめ乙の同意を得るものとする。</w:t>
      </w:r>
    </w:p>
    <w:p w14:paraId="57D1364E" w14:textId="77777777" w:rsidR="00D75A3D" w:rsidRPr="00E3082A" w:rsidRDefault="00D75A3D" w:rsidP="0025566E">
      <w:pPr>
        <w:pStyle w:val="a3"/>
        <w:spacing w:line="240" w:lineRule="auto"/>
        <w:rPr>
          <w:rFonts w:ascii="ＭＳ 明朝" w:eastAsia="ＭＳ 明朝" w:hAnsi="ＭＳ 明朝"/>
          <w:color w:val="000000"/>
          <w:sz w:val="24"/>
          <w:szCs w:val="24"/>
        </w:rPr>
      </w:pPr>
    </w:p>
    <w:p w14:paraId="101D3717" w14:textId="77777777" w:rsidR="00D75A3D" w:rsidRPr="00E3082A" w:rsidRDefault="00D75A3D" w:rsidP="0025566E">
      <w:pPr>
        <w:pStyle w:val="a3"/>
        <w:spacing w:line="240" w:lineRule="auto"/>
        <w:rPr>
          <w:rFonts w:ascii="ＭＳ 明朝" w:eastAsia="ＭＳ 明朝" w:hAnsi="ＭＳ 明朝"/>
          <w:color w:val="000000"/>
          <w:sz w:val="24"/>
          <w:szCs w:val="24"/>
        </w:rPr>
      </w:pPr>
    </w:p>
    <w:p w14:paraId="4BD71E49" w14:textId="77777777" w:rsidR="00D75A3D" w:rsidRPr="00E3082A" w:rsidRDefault="00D75A3D" w:rsidP="0025566E">
      <w:pPr>
        <w:pStyle w:val="a3"/>
        <w:spacing w:line="240" w:lineRule="auto"/>
        <w:rPr>
          <w:rFonts w:ascii="ＭＳ 明朝" w:eastAsia="ＭＳ 明朝" w:hAnsi="ＭＳ 明朝"/>
          <w:color w:val="000000"/>
          <w:sz w:val="24"/>
          <w:szCs w:val="24"/>
        </w:rPr>
      </w:pPr>
    </w:p>
    <w:p w14:paraId="16B1A173" w14:textId="77777777" w:rsidR="00D75A3D" w:rsidRPr="00E3082A" w:rsidRDefault="00D75A3D" w:rsidP="0025566E">
      <w:pPr>
        <w:pStyle w:val="a3"/>
        <w:spacing w:line="240" w:lineRule="auto"/>
        <w:rPr>
          <w:rFonts w:ascii="ＭＳ 明朝" w:eastAsia="ＭＳ 明朝" w:hAnsi="ＭＳ 明朝"/>
          <w:color w:val="000000"/>
          <w:sz w:val="24"/>
          <w:szCs w:val="24"/>
        </w:rPr>
      </w:pPr>
    </w:p>
    <w:p w14:paraId="378B84D5" w14:textId="77777777" w:rsidR="00D75A3D" w:rsidRPr="00E3082A" w:rsidRDefault="00D75A3D" w:rsidP="0025566E">
      <w:pPr>
        <w:pStyle w:val="a3"/>
        <w:spacing w:line="240" w:lineRule="auto"/>
        <w:rPr>
          <w:rFonts w:ascii="ＭＳ 明朝" w:eastAsia="ＭＳ 明朝" w:hAnsi="ＭＳ 明朝"/>
          <w:color w:val="000000"/>
          <w:sz w:val="24"/>
          <w:szCs w:val="24"/>
        </w:rPr>
      </w:pPr>
    </w:p>
    <w:p w14:paraId="7E73A0DD" w14:textId="77777777" w:rsidR="00D75A3D" w:rsidRPr="00E3082A" w:rsidRDefault="00D75A3D" w:rsidP="0025566E">
      <w:pPr>
        <w:pStyle w:val="a3"/>
        <w:spacing w:line="240" w:lineRule="auto"/>
        <w:rPr>
          <w:rFonts w:ascii="ＭＳ 明朝" w:eastAsia="ＭＳ 明朝" w:hAnsi="ＭＳ 明朝"/>
          <w:color w:val="000000"/>
          <w:sz w:val="24"/>
          <w:szCs w:val="24"/>
        </w:rPr>
      </w:pPr>
    </w:p>
    <w:p w14:paraId="34EF350C" w14:textId="77777777" w:rsidR="00D75A3D" w:rsidRPr="00E3082A" w:rsidRDefault="00D75A3D" w:rsidP="0025566E">
      <w:pPr>
        <w:pStyle w:val="a3"/>
        <w:spacing w:line="240" w:lineRule="auto"/>
        <w:rPr>
          <w:rFonts w:ascii="ＭＳ 明朝" w:eastAsia="ＭＳ 明朝" w:hAnsi="ＭＳ 明朝"/>
          <w:color w:val="000000"/>
          <w:sz w:val="24"/>
          <w:szCs w:val="24"/>
        </w:rPr>
      </w:pPr>
    </w:p>
    <w:p w14:paraId="57D2E373" w14:textId="77777777" w:rsidR="00D75A3D" w:rsidRPr="00E3082A" w:rsidRDefault="00D75A3D" w:rsidP="0025566E">
      <w:pPr>
        <w:pStyle w:val="a3"/>
        <w:spacing w:line="240" w:lineRule="auto"/>
        <w:rPr>
          <w:rFonts w:ascii="ＭＳ 明朝" w:eastAsia="ＭＳ 明朝" w:hAnsi="ＭＳ 明朝"/>
          <w:color w:val="000000"/>
          <w:sz w:val="24"/>
          <w:szCs w:val="24"/>
        </w:rPr>
      </w:pPr>
    </w:p>
    <w:p w14:paraId="506CA7AA" w14:textId="77777777" w:rsidR="00AD0455" w:rsidRDefault="00AD0455" w:rsidP="0025566E">
      <w:pPr>
        <w:pStyle w:val="a3"/>
        <w:spacing w:line="240" w:lineRule="auto"/>
        <w:jc w:val="right"/>
        <w:rPr>
          <w:rFonts w:ascii="ＭＳ 明朝" w:eastAsia="ＭＳ 明朝" w:hAnsi="ＭＳ 明朝"/>
          <w:color w:val="000000"/>
          <w:sz w:val="24"/>
          <w:szCs w:val="24"/>
        </w:rPr>
      </w:pPr>
    </w:p>
    <w:p w14:paraId="73690C61" w14:textId="77777777" w:rsidR="00E3082A" w:rsidRDefault="00E3082A" w:rsidP="0025566E">
      <w:pPr>
        <w:pStyle w:val="a3"/>
        <w:spacing w:line="240" w:lineRule="auto"/>
        <w:jc w:val="right"/>
        <w:rPr>
          <w:rFonts w:ascii="ＭＳ 明朝" w:eastAsia="ＭＳ 明朝" w:hAnsi="ＭＳ 明朝"/>
          <w:color w:val="000000"/>
          <w:sz w:val="24"/>
          <w:szCs w:val="24"/>
        </w:rPr>
      </w:pPr>
    </w:p>
    <w:p w14:paraId="200CED76" w14:textId="77777777" w:rsidR="00E3082A" w:rsidRDefault="00E3082A" w:rsidP="0025566E">
      <w:pPr>
        <w:pStyle w:val="a3"/>
        <w:spacing w:line="240" w:lineRule="auto"/>
        <w:jc w:val="right"/>
        <w:rPr>
          <w:rFonts w:ascii="ＭＳ 明朝" w:eastAsia="ＭＳ 明朝" w:hAnsi="ＭＳ 明朝"/>
          <w:color w:val="000000"/>
          <w:sz w:val="24"/>
          <w:szCs w:val="24"/>
        </w:rPr>
      </w:pPr>
    </w:p>
    <w:p w14:paraId="2AFE8409" w14:textId="77777777" w:rsidR="00E3082A" w:rsidRDefault="00E3082A" w:rsidP="0025566E">
      <w:pPr>
        <w:pStyle w:val="a3"/>
        <w:spacing w:line="240" w:lineRule="auto"/>
        <w:jc w:val="right"/>
        <w:rPr>
          <w:rFonts w:ascii="ＭＳ 明朝" w:eastAsia="ＭＳ 明朝" w:hAnsi="ＭＳ 明朝"/>
          <w:color w:val="000000"/>
          <w:sz w:val="24"/>
          <w:szCs w:val="24"/>
        </w:rPr>
      </w:pPr>
    </w:p>
    <w:p w14:paraId="011C21A5" w14:textId="77777777" w:rsidR="00E3082A" w:rsidRDefault="00E3082A" w:rsidP="0025566E">
      <w:pPr>
        <w:pStyle w:val="a3"/>
        <w:spacing w:line="240" w:lineRule="auto"/>
        <w:jc w:val="right"/>
        <w:rPr>
          <w:rFonts w:ascii="ＭＳ 明朝" w:eastAsia="ＭＳ 明朝" w:hAnsi="ＭＳ 明朝"/>
          <w:color w:val="000000"/>
          <w:sz w:val="24"/>
          <w:szCs w:val="24"/>
        </w:rPr>
      </w:pPr>
    </w:p>
    <w:p w14:paraId="2F435849" w14:textId="77777777" w:rsidR="00E3082A" w:rsidRDefault="00E3082A" w:rsidP="0025566E">
      <w:pPr>
        <w:pStyle w:val="a3"/>
        <w:spacing w:line="240" w:lineRule="auto"/>
        <w:jc w:val="right"/>
        <w:rPr>
          <w:rFonts w:ascii="ＭＳ 明朝" w:eastAsia="ＭＳ 明朝" w:hAnsi="ＭＳ 明朝"/>
          <w:color w:val="000000"/>
          <w:sz w:val="24"/>
          <w:szCs w:val="24"/>
        </w:rPr>
      </w:pPr>
    </w:p>
    <w:p w14:paraId="459EBBD7" w14:textId="77777777" w:rsidR="00E3082A" w:rsidRDefault="00E3082A" w:rsidP="0025566E">
      <w:pPr>
        <w:pStyle w:val="a3"/>
        <w:spacing w:line="240" w:lineRule="auto"/>
        <w:jc w:val="right"/>
        <w:rPr>
          <w:rFonts w:ascii="ＭＳ 明朝" w:eastAsia="ＭＳ 明朝" w:hAnsi="ＭＳ 明朝"/>
          <w:color w:val="000000"/>
          <w:sz w:val="24"/>
          <w:szCs w:val="24"/>
        </w:rPr>
      </w:pPr>
    </w:p>
    <w:p w14:paraId="75990BD8" w14:textId="77777777" w:rsidR="00E3082A" w:rsidRDefault="00E3082A" w:rsidP="0025566E">
      <w:pPr>
        <w:pStyle w:val="a3"/>
        <w:spacing w:line="240" w:lineRule="auto"/>
        <w:jc w:val="right"/>
        <w:rPr>
          <w:rFonts w:ascii="ＭＳ 明朝" w:eastAsia="ＭＳ 明朝" w:hAnsi="ＭＳ 明朝"/>
          <w:color w:val="000000"/>
          <w:sz w:val="24"/>
          <w:szCs w:val="24"/>
        </w:rPr>
      </w:pPr>
    </w:p>
    <w:p w14:paraId="0B6852CF" w14:textId="77777777" w:rsidR="00E3082A" w:rsidRDefault="00E3082A" w:rsidP="0025566E">
      <w:pPr>
        <w:pStyle w:val="a3"/>
        <w:spacing w:line="240" w:lineRule="auto"/>
        <w:jc w:val="right"/>
        <w:rPr>
          <w:rFonts w:ascii="ＭＳ 明朝" w:eastAsia="ＭＳ 明朝" w:hAnsi="ＭＳ 明朝"/>
          <w:color w:val="000000"/>
          <w:sz w:val="24"/>
          <w:szCs w:val="24"/>
        </w:rPr>
      </w:pPr>
    </w:p>
    <w:p w14:paraId="3C3D940F" w14:textId="77777777" w:rsidR="00E3082A" w:rsidRDefault="00E3082A" w:rsidP="0025566E">
      <w:pPr>
        <w:pStyle w:val="a3"/>
        <w:spacing w:line="240" w:lineRule="auto"/>
        <w:jc w:val="right"/>
        <w:rPr>
          <w:rFonts w:ascii="ＭＳ 明朝" w:eastAsia="ＭＳ 明朝" w:hAnsi="ＭＳ 明朝"/>
          <w:color w:val="000000"/>
          <w:sz w:val="24"/>
          <w:szCs w:val="24"/>
        </w:rPr>
      </w:pPr>
    </w:p>
    <w:p w14:paraId="2165DA85" w14:textId="77777777" w:rsidR="00E3082A" w:rsidRDefault="00E3082A" w:rsidP="0025566E">
      <w:pPr>
        <w:pStyle w:val="a3"/>
        <w:spacing w:line="240" w:lineRule="auto"/>
        <w:jc w:val="right"/>
        <w:rPr>
          <w:rFonts w:ascii="ＭＳ 明朝" w:eastAsia="ＭＳ 明朝" w:hAnsi="ＭＳ 明朝"/>
          <w:color w:val="000000"/>
          <w:sz w:val="24"/>
          <w:szCs w:val="24"/>
        </w:rPr>
      </w:pPr>
    </w:p>
    <w:p w14:paraId="5B7CD657" w14:textId="77777777" w:rsidR="00E3082A" w:rsidRDefault="00E3082A" w:rsidP="0025566E">
      <w:pPr>
        <w:pStyle w:val="a3"/>
        <w:spacing w:line="240" w:lineRule="auto"/>
        <w:jc w:val="right"/>
        <w:rPr>
          <w:rFonts w:ascii="ＭＳ 明朝" w:eastAsia="ＭＳ 明朝" w:hAnsi="ＭＳ 明朝"/>
          <w:color w:val="000000"/>
          <w:sz w:val="24"/>
          <w:szCs w:val="24"/>
        </w:rPr>
      </w:pPr>
    </w:p>
    <w:p w14:paraId="5F37A005" w14:textId="77777777" w:rsidR="00E3082A" w:rsidRDefault="00E3082A" w:rsidP="0025566E">
      <w:pPr>
        <w:pStyle w:val="a3"/>
        <w:spacing w:line="240" w:lineRule="auto"/>
        <w:jc w:val="right"/>
        <w:rPr>
          <w:rFonts w:ascii="ＭＳ 明朝" w:eastAsia="ＭＳ 明朝" w:hAnsi="ＭＳ 明朝"/>
          <w:color w:val="000000"/>
          <w:sz w:val="24"/>
          <w:szCs w:val="24"/>
        </w:rPr>
      </w:pPr>
    </w:p>
    <w:p w14:paraId="7402C68A" w14:textId="77777777" w:rsidR="00E3082A" w:rsidRDefault="00E3082A" w:rsidP="0025566E">
      <w:pPr>
        <w:pStyle w:val="a3"/>
        <w:spacing w:line="240" w:lineRule="auto"/>
        <w:jc w:val="right"/>
        <w:rPr>
          <w:rFonts w:ascii="ＭＳ 明朝" w:eastAsia="ＭＳ 明朝" w:hAnsi="ＭＳ 明朝"/>
          <w:color w:val="000000"/>
          <w:sz w:val="24"/>
          <w:szCs w:val="24"/>
        </w:rPr>
      </w:pPr>
    </w:p>
    <w:p w14:paraId="29879D76" w14:textId="77777777" w:rsidR="00E3082A" w:rsidRPr="00E3082A" w:rsidRDefault="00E3082A" w:rsidP="0025566E">
      <w:pPr>
        <w:pStyle w:val="a3"/>
        <w:spacing w:line="240" w:lineRule="auto"/>
        <w:jc w:val="right"/>
        <w:rPr>
          <w:rFonts w:ascii="ＭＳ 明朝" w:eastAsia="ＭＳ 明朝" w:hAnsi="ＭＳ 明朝"/>
          <w:color w:val="000000"/>
          <w:sz w:val="24"/>
          <w:szCs w:val="24"/>
        </w:rPr>
      </w:pPr>
    </w:p>
    <w:p w14:paraId="52B07F20" w14:textId="77777777" w:rsidR="00AD0455" w:rsidRPr="00E3082A" w:rsidRDefault="00AD0455" w:rsidP="0025566E">
      <w:pPr>
        <w:pStyle w:val="a3"/>
        <w:spacing w:line="240" w:lineRule="auto"/>
        <w:jc w:val="right"/>
        <w:rPr>
          <w:rFonts w:ascii="ＭＳ 明朝" w:eastAsia="ＭＳ 明朝" w:hAnsi="ＭＳ 明朝"/>
          <w:color w:val="000000"/>
          <w:sz w:val="24"/>
          <w:szCs w:val="24"/>
        </w:rPr>
      </w:pPr>
    </w:p>
    <w:p w14:paraId="5809BE7F" w14:textId="77777777" w:rsidR="00AD0455" w:rsidRPr="00E3082A" w:rsidRDefault="00AD0455" w:rsidP="0025566E">
      <w:pPr>
        <w:pStyle w:val="a3"/>
        <w:spacing w:line="240" w:lineRule="auto"/>
        <w:jc w:val="right"/>
        <w:rPr>
          <w:rFonts w:ascii="ＭＳ 明朝" w:eastAsia="ＭＳ 明朝" w:hAnsi="ＭＳ 明朝"/>
          <w:color w:val="000000"/>
          <w:sz w:val="24"/>
          <w:szCs w:val="24"/>
        </w:rPr>
      </w:pPr>
    </w:p>
    <w:p w14:paraId="08DE001B" w14:textId="77777777" w:rsidR="00AD0455" w:rsidRPr="00E3082A" w:rsidRDefault="00AD0455" w:rsidP="0025566E">
      <w:pPr>
        <w:pStyle w:val="a3"/>
        <w:spacing w:line="240" w:lineRule="auto"/>
        <w:jc w:val="right"/>
        <w:rPr>
          <w:rFonts w:ascii="ＭＳ 明朝" w:eastAsia="ＭＳ 明朝" w:hAnsi="ＭＳ 明朝"/>
          <w:color w:val="000000"/>
          <w:sz w:val="24"/>
          <w:szCs w:val="24"/>
        </w:rPr>
      </w:pPr>
    </w:p>
    <w:p w14:paraId="47B6C9D9" w14:textId="77777777" w:rsidR="00AD0455" w:rsidRPr="00E3082A" w:rsidRDefault="00AD0455" w:rsidP="0025566E">
      <w:pPr>
        <w:pStyle w:val="a3"/>
        <w:spacing w:line="240" w:lineRule="auto"/>
        <w:jc w:val="right"/>
        <w:rPr>
          <w:rFonts w:ascii="ＭＳ 明朝" w:eastAsia="ＭＳ 明朝" w:hAnsi="ＭＳ 明朝"/>
          <w:color w:val="000000"/>
          <w:sz w:val="24"/>
          <w:szCs w:val="24"/>
        </w:rPr>
      </w:pPr>
    </w:p>
    <w:p w14:paraId="4A6A72F5" w14:textId="77777777" w:rsidR="00AD0455" w:rsidRPr="00C73EBC" w:rsidRDefault="00AD0455" w:rsidP="0025566E">
      <w:pPr>
        <w:pStyle w:val="a3"/>
        <w:spacing w:line="240" w:lineRule="auto"/>
        <w:jc w:val="right"/>
        <w:rPr>
          <w:rFonts w:ascii="ＭＳ Ｐ明朝" w:hAnsi="ＭＳ Ｐ明朝"/>
          <w:color w:val="000000"/>
          <w:sz w:val="24"/>
          <w:szCs w:val="24"/>
        </w:rPr>
      </w:pPr>
    </w:p>
    <w:p w14:paraId="70C8F4C5" w14:textId="77777777" w:rsidR="00AD0455" w:rsidRPr="00C73EBC" w:rsidRDefault="00AD0455" w:rsidP="0025566E">
      <w:pPr>
        <w:pStyle w:val="a3"/>
        <w:spacing w:line="240" w:lineRule="auto"/>
        <w:jc w:val="right"/>
        <w:rPr>
          <w:rFonts w:ascii="ＭＳ Ｐ明朝" w:hAnsi="ＭＳ Ｐ明朝"/>
          <w:color w:val="000000"/>
          <w:sz w:val="24"/>
          <w:szCs w:val="24"/>
        </w:rPr>
      </w:pPr>
    </w:p>
    <w:p w14:paraId="68632C9D" w14:textId="77777777" w:rsidR="00AD0455" w:rsidRPr="00C73EBC" w:rsidRDefault="00AD0455" w:rsidP="0025566E">
      <w:pPr>
        <w:pStyle w:val="a3"/>
        <w:spacing w:line="240" w:lineRule="auto"/>
        <w:jc w:val="right"/>
        <w:rPr>
          <w:rFonts w:ascii="ＭＳ Ｐ明朝" w:hAnsi="ＭＳ Ｐ明朝"/>
          <w:color w:val="000000"/>
          <w:sz w:val="24"/>
          <w:szCs w:val="24"/>
        </w:rPr>
      </w:pPr>
    </w:p>
    <w:p w14:paraId="3FB37766" w14:textId="77777777" w:rsidR="00AD0455" w:rsidRPr="00C73EBC" w:rsidRDefault="00AD0455" w:rsidP="0025566E">
      <w:pPr>
        <w:pStyle w:val="a3"/>
        <w:spacing w:line="240" w:lineRule="auto"/>
        <w:jc w:val="right"/>
        <w:rPr>
          <w:rFonts w:ascii="ＭＳ Ｐ明朝" w:hAnsi="ＭＳ Ｐ明朝"/>
          <w:color w:val="000000"/>
          <w:sz w:val="24"/>
          <w:szCs w:val="24"/>
        </w:rPr>
      </w:pPr>
    </w:p>
    <w:p w14:paraId="62F86144" w14:textId="77777777" w:rsidR="00AD0455" w:rsidRPr="00C73EBC" w:rsidRDefault="00AD0455" w:rsidP="0025566E">
      <w:pPr>
        <w:pStyle w:val="a3"/>
        <w:spacing w:line="240" w:lineRule="auto"/>
        <w:jc w:val="right"/>
        <w:rPr>
          <w:rFonts w:ascii="ＭＳ Ｐ明朝" w:hAnsi="ＭＳ Ｐ明朝"/>
          <w:color w:val="000000"/>
          <w:sz w:val="24"/>
          <w:szCs w:val="24"/>
        </w:rPr>
      </w:pPr>
    </w:p>
    <w:p w14:paraId="6DB8460B" w14:textId="77777777" w:rsidR="00AD0455" w:rsidRPr="00C73EBC" w:rsidRDefault="00AD0455" w:rsidP="0025566E">
      <w:pPr>
        <w:pStyle w:val="a3"/>
        <w:spacing w:line="240" w:lineRule="auto"/>
        <w:jc w:val="right"/>
        <w:rPr>
          <w:rFonts w:ascii="ＭＳ Ｐ明朝" w:hAnsi="ＭＳ Ｐ明朝"/>
          <w:color w:val="000000"/>
          <w:sz w:val="24"/>
          <w:szCs w:val="24"/>
        </w:rPr>
      </w:pPr>
    </w:p>
    <w:p w14:paraId="5163F3C1" w14:textId="77777777" w:rsidR="00AD0455" w:rsidRPr="00C73EBC" w:rsidRDefault="00AD0455" w:rsidP="0025566E">
      <w:pPr>
        <w:pStyle w:val="a3"/>
        <w:spacing w:line="240" w:lineRule="auto"/>
        <w:jc w:val="right"/>
        <w:rPr>
          <w:rFonts w:ascii="ＭＳ Ｐ明朝" w:hAnsi="ＭＳ Ｐ明朝"/>
          <w:color w:val="000000"/>
          <w:sz w:val="24"/>
          <w:szCs w:val="24"/>
        </w:rPr>
      </w:pPr>
    </w:p>
    <w:p w14:paraId="028B125A" w14:textId="77777777" w:rsidR="00675CCC" w:rsidRPr="001D0C99" w:rsidRDefault="00675CCC" w:rsidP="001D0C99">
      <w:pPr>
        <w:pStyle w:val="a3"/>
        <w:snapToGrid w:val="0"/>
        <w:spacing w:line="240" w:lineRule="auto"/>
        <w:jc w:val="right"/>
        <w:rPr>
          <w:rFonts w:ascii="ＭＳ 明朝" w:eastAsia="ＭＳ 明朝" w:hAnsi="ＭＳ 明朝"/>
          <w:color w:val="000000"/>
          <w:sz w:val="24"/>
          <w:szCs w:val="24"/>
        </w:rPr>
      </w:pPr>
      <w:r w:rsidRPr="001D0C99">
        <w:rPr>
          <w:rFonts w:ascii="ＭＳ 明朝" w:eastAsia="ＭＳ 明朝" w:hAnsi="ＭＳ 明朝" w:hint="eastAsia"/>
          <w:color w:val="000000"/>
          <w:sz w:val="24"/>
          <w:szCs w:val="24"/>
        </w:rPr>
        <w:lastRenderedPageBreak/>
        <w:t>付録</w:t>
      </w:r>
      <w:r w:rsidRPr="003C42BA">
        <w:rPr>
          <w:rFonts w:ascii="ＭＳ 明朝" w:eastAsia="ＭＳ 明朝" w:hAnsi="ＭＳ 明朝" w:hint="eastAsia"/>
          <w:sz w:val="24"/>
          <w:szCs w:val="24"/>
        </w:rPr>
        <w:t>第</w:t>
      </w:r>
      <w:r w:rsidR="00CE0C57" w:rsidRPr="003C42BA">
        <w:rPr>
          <w:rFonts w:ascii="ＭＳ 明朝" w:eastAsia="ＭＳ 明朝" w:hAnsi="ＭＳ 明朝" w:hint="eastAsia"/>
          <w:sz w:val="24"/>
          <w:szCs w:val="24"/>
        </w:rPr>
        <w:t>４０</w:t>
      </w:r>
    </w:p>
    <w:p w14:paraId="2C4BB501" w14:textId="77777777" w:rsidR="001D0C99" w:rsidRDefault="001D0C99" w:rsidP="001D0C99">
      <w:pPr>
        <w:pStyle w:val="a3"/>
        <w:snapToGrid w:val="0"/>
        <w:spacing w:line="240" w:lineRule="auto"/>
        <w:jc w:val="center"/>
        <w:rPr>
          <w:rFonts w:ascii="ＭＳ 明朝" w:eastAsia="ＭＳ 明朝" w:hAnsi="ＭＳ 明朝"/>
          <w:color w:val="000000"/>
          <w:sz w:val="24"/>
          <w:szCs w:val="24"/>
        </w:rPr>
      </w:pPr>
    </w:p>
    <w:p w14:paraId="6F6BA494" w14:textId="77777777" w:rsidR="00675CCC" w:rsidRPr="001D0C99" w:rsidRDefault="00675CCC" w:rsidP="001D0C99">
      <w:pPr>
        <w:pStyle w:val="a3"/>
        <w:snapToGrid w:val="0"/>
        <w:spacing w:line="240" w:lineRule="auto"/>
        <w:jc w:val="center"/>
        <w:rPr>
          <w:rFonts w:ascii="ＭＳ 明朝" w:eastAsia="ＭＳ 明朝" w:hAnsi="ＭＳ 明朝"/>
          <w:color w:val="000000"/>
          <w:sz w:val="24"/>
          <w:szCs w:val="24"/>
        </w:rPr>
      </w:pPr>
      <w:r w:rsidRPr="001D0C99">
        <w:rPr>
          <w:rFonts w:ascii="ＭＳ 明朝" w:eastAsia="ＭＳ 明朝" w:hAnsi="ＭＳ 明朝" w:hint="eastAsia"/>
          <w:color w:val="000000"/>
          <w:sz w:val="24"/>
          <w:szCs w:val="24"/>
        </w:rPr>
        <w:t>輸入に係る</w:t>
      </w:r>
      <w:r w:rsidRPr="001D0C99">
        <w:rPr>
          <w:rFonts w:ascii="ＭＳ 明朝" w:eastAsia="ＭＳ 明朝" w:hAnsi="ＭＳ 明朝" w:hint="eastAsia"/>
          <w:color w:val="000000"/>
          <w:spacing w:val="1"/>
          <w:sz w:val="24"/>
          <w:szCs w:val="24"/>
        </w:rPr>
        <w:t>役務請負契約</w:t>
      </w:r>
      <w:r w:rsidRPr="001D0C99">
        <w:rPr>
          <w:rFonts w:ascii="ＭＳ 明朝" w:eastAsia="ＭＳ 明朝" w:hAnsi="ＭＳ 明朝" w:hint="eastAsia"/>
          <w:color w:val="000000"/>
          <w:sz w:val="24"/>
          <w:szCs w:val="24"/>
        </w:rPr>
        <w:t>に関する特約条項（第３５号）</w:t>
      </w:r>
    </w:p>
    <w:p w14:paraId="0F95C1F9" w14:textId="77777777" w:rsidR="00675CCC" w:rsidRPr="001D0C99" w:rsidRDefault="00675CCC" w:rsidP="001D0C99">
      <w:pPr>
        <w:pStyle w:val="a3"/>
        <w:snapToGrid w:val="0"/>
        <w:spacing w:line="240" w:lineRule="auto"/>
        <w:jc w:val="left"/>
        <w:rPr>
          <w:rFonts w:ascii="ＭＳ 明朝" w:eastAsia="ＭＳ 明朝" w:hAnsi="ＭＳ 明朝"/>
          <w:color w:val="000000"/>
          <w:sz w:val="24"/>
          <w:szCs w:val="24"/>
        </w:rPr>
      </w:pPr>
    </w:p>
    <w:p w14:paraId="7F3F18D6" w14:textId="77777777" w:rsidR="00675CCC" w:rsidRPr="001D0C99" w:rsidRDefault="00675CCC" w:rsidP="001D0C99">
      <w:pPr>
        <w:pStyle w:val="a3"/>
        <w:snapToGrid w:val="0"/>
        <w:spacing w:line="240" w:lineRule="auto"/>
        <w:ind w:firstLineChars="100" w:firstLine="242"/>
        <w:jc w:val="left"/>
        <w:rPr>
          <w:rFonts w:ascii="ＭＳ 明朝" w:eastAsia="ＭＳ 明朝" w:hAnsi="ＭＳ 明朝"/>
          <w:color w:val="000000"/>
          <w:spacing w:val="1"/>
          <w:sz w:val="24"/>
          <w:szCs w:val="24"/>
        </w:rPr>
      </w:pPr>
      <w:r w:rsidRPr="001D0C99">
        <w:rPr>
          <w:rFonts w:ascii="ＭＳ 明朝" w:eastAsia="ＭＳ 明朝" w:hAnsi="ＭＳ 明朝" w:hint="eastAsia"/>
          <w:color w:val="000000"/>
          <w:spacing w:val="1"/>
          <w:sz w:val="24"/>
          <w:szCs w:val="24"/>
        </w:rPr>
        <w:t>甲及び乙は、輸入に係る役務請負契約に関して次の特約条項を定める。</w:t>
      </w:r>
    </w:p>
    <w:p w14:paraId="32A8D077" w14:textId="77777777" w:rsidR="00675CCC" w:rsidRPr="001D0C99" w:rsidRDefault="00675CCC" w:rsidP="001D0C99">
      <w:pPr>
        <w:pStyle w:val="a3"/>
        <w:tabs>
          <w:tab w:val="left" w:pos="567"/>
        </w:tabs>
        <w:snapToGrid w:val="0"/>
        <w:spacing w:line="240" w:lineRule="auto"/>
        <w:jc w:val="left"/>
        <w:rPr>
          <w:rFonts w:ascii="ＭＳ 明朝" w:eastAsia="ＭＳ 明朝" w:hAnsi="ＭＳ 明朝"/>
          <w:color w:val="000000"/>
          <w:spacing w:val="1"/>
          <w:sz w:val="24"/>
          <w:szCs w:val="24"/>
        </w:rPr>
      </w:pPr>
    </w:p>
    <w:p w14:paraId="11522F7D" w14:textId="77777777" w:rsidR="00675CCC" w:rsidRPr="001D0C99" w:rsidRDefault="00A93D6F" w:rsidP="001D0C99">
      <w:pPr>
        <w:pStyle w:val="a3"/>
        <w:tabs>
          <w:tab w:val="left" w:pos="567"/>
        </w:tabs>
        <w:snapToGrid w:val="0"/>
        <w:spacing w:line="240" w:lineRule="auto"/>
        <w:jc w:val="left"/>
        <w:rPr>
          <w:rFonts w:ascii="ＭＳ 明朝" w:eastAsia="ＭＳ 明朝" w:hAnsi="ＭＳ 明朝"/>
          <w:color w:val="000000"/>
          <w:spacing w:val="1"/>
          <w:sz w:val="24"/>
          <w:szCs w:val="24"/>
        </w:rPr>
      </w:pPr>
      <w:r>
        <w:rPr>
          <w:rFonts w:ascii="ＭＳ 明朝" w:eastAsia="ＭＳ 明朝" w:hAnsi="ＭＳ 明朝"/>
          <w:color w:val="000000"/>
          <w:spacing w:val="1"/>
          <w:sz w:val="24"/>
          <w:szCs w:val="24"/>
        </w:rPr>
        <w:t xml:space="preserve">  </w:t>
      </w:r>
      <w:r w:rsidR="00675CCC" w:rsidRPr="001D0C99">
        <w:rPr>
          <w:rFonts w:ascii="ＭＳ 明朝" w:eastAsia="ＭＳ 明朝" w:hAnsi="ＭＳ 明朝" w:hint="eastAsia"/>
          <w:color w:val="000000"/>
          <w:spacing w:val="1"/>
          <w:sz w:val="24"/>
          <w:szCs w:val="24"/>
        </w:rPr>
        <w:t>（関税等の減、免税手続き等）</w:t>
      </w:r>
    </w:p>
    <w:p w14:paraId="18F4821D" w14:textId="77777777" w:rsidR="00675CCC" w:rsidRPr="001D0C99" w:rsidRDefault="00675CCC" w:rsidP="001D0C99">
      <w:pPr>
        <w:pStyle w:val="a3"/>
        <w:snapToGrid w:val="0"/>
        <w:spacing w:line="240" w:lineRule="auto"/>
        <w:ind w:left="283" w:hangingChars="117" w:hanging="283"/>
        <w:jc w:val="left"/>
        <w:rPr>
          <w:rFonts w:ascii="ＭＳ 明朝" w:eastAsia="ＭＳ 明朝" w:hAnsi="ＭＳ 明朝"/>
          <w:color w:val="000000"/>
          <w:spacing w:val="1"/>
          <w:sz w:val="24"/>
          <w:szCs w:val="24"/>
        </w:rPr>
      </w:pPr>
      <w:r w:rsidRPr="001D0C99">
        <w:rPr>
          <w:rFonts w:ascii="ＭＳ 明朝" w:eastAsia="ＭＳ 明朝" w:hAnsi="ＭＳ 明朝" w:hint="eastAsia"/>
          <w:color w:val="000000"/>
          <w:spacing w:val="1"/>
          <w:sz w:val="24"/>
          <w:szCs w:val="24"/>
        </w:rPr>
        <w:t>第１条　乙は、関税その他の租税の減、免税等に必要な輸入通関手続きは、法令等の定めるところにより行わなければならない。</w:t>
      </w:r>
    </w:p>
    <w:p w14:paraId="773052BF" w14:textId="77777777" w:rsidR="00675CCC" w:rsidRPr="001D0C99" w:rsidRDefault="00A93D6F" w:rsidP="001D0C99">
      <w:pPr>
        <w:pStyle w:val="a3"/>
        <w:snapToGrid w:val="0"/>
        <w:spacing w:line="240" w:lineRule="auto"/>
        <w:ind w:left="283" w:hangingChars="117" w:hanging="283"/>
        <w:jc w:val="left"/>
        <w:rPr>
          <w:rFonts w:ascii="ＭＳ 明朝" w:eastAsia="ＭＳ 明朝" w:hAnsi="ＭＳ 明朝"/>
          <w:color w:val="000000"/>
          <w:spacing w:val="1"/>
          <w:sz w:val="24"/>
          <w:szCs w:val="24"/>
        </w:rPr>
      </w:pPr>
      <w:r>
        <w:rPr>
          <w:rFonts w:ascii="ＭＳ 明朝" w:eastAsia="ＭＳ 明朝" w:hAnsi="ＭＳ 明朝"/>
          <w:color w:val="000000"/>
          <w:spacing w:val="1"/>
          <w:sz w:val="24"/>
          <w:szCs w:val="24"/>
        </w:rPr>
        <w:t xml:space="preserve"> </w:t>
      </w:r>
      <w:r w:rsidR="00675CCC" w:rsidRPr="001D0C99">
        <w:rPr>
          <w:rFonts w:ascii="ＭＳ 明朝" w:eastAsia="ＭＳ 明朝" w:hAnsi="ＭＳ 明朝" w:hint="eastAsia"/>
          <w:color w:val="000000"/>
          <w:spacing w:val="1"/>
          <w:sz w:val="24"/>
          <w:szCs w:val="24"/>
        </w:rPr>
        <w:t xml:space="preserve"> （外貨設定限度額）</w:t>
      </w:r>
    </w:p>
    <w:p w14:paraId="13E35CC8" w14:textId="77777777" w:rsidR="00675CCC" w:rsidRPr="001D0C99" w:rsidRDefault="00675CCC" w:rsidP="001D0C99">
      <w:pPr>
        <w:pStyle w:val="a3"/>
        <w:snapToGrid w:val="0"/>
        <w:spacing w:line="240" w:lineRule="auto"/>
        <w:ind w:left="283" w:hangingChars="117" w:hanging="283"/>
        <w:jc w:val="left"/>
        <w:rPr>
          <w:rFonts w:ascii="ＭＳ 明朝" w:eastAsia="ＭＳ 明朝" w:hAnsi="ＭＳ 明朝"/>
          <w:color w:val="000000"/>
          <w:spacing w:val="1"/>
          <w:sz w:val="24"/>
          <w:szCs w:val="24"/>
        </w:rPr>
      </w:pPr>
      <w:r w:rsidRPr="001D0C99">
        <w:rPr>
          <w:rFonts w:ascii="ＭＳ 明朝" w:eastAsia="ＭＳ 明朝" w:hAnsi="ＭＳ 明朝" w:hint="eastAsia"/>
          <w:color w:val="000000"/>
          <w:spacing w:val="1"/>
          <w:sz w:val="24"/>
          <w:szCs w:val="24"/>
        </w:rPr>
        <w:t>第２条　修理費（またはオーバーホール等）は、○○○ドルを上限とし、確定為替相場により精算する。</w:t>
      </w:r>
    </w:p>
    <w:p w14:paraId="146B0DA5" w14:textId="77777777" w:rsidR="00675CCC" w:rsidRPr="001D0C99" w:rsidRDefault="00675CCC" w:rsidP="001D0C99">
      <w:pPr>
        <w:pStyle w:val="a3"/>
        <w:snapToGrid w:val="0"/>
        <w:spacing w:line="240" w:lineRule="auto"/>
        <w:ind w:firstLineChars="117" w:firstLine="283"/>
        <w:jc w:val="left"/>
        <w:rPr>
          <w:rFonts w:ascii="ＭＳ 明朝" w:eastAsia="ＭＳ 明朝" w:hAnsi="ＭＳ 明朝"/>
          <w:color w:val="000000"/>
          <w:spacing w:val="1"/>
          <w:sz w:val="24"/>
          <w:szCs w:val="24"/>
        </w:rPr>
      </w:pPr>
      <w:r w:rsidRPr="001D0C99">
        <w:rPr>
          <w:rFonts w:ascii="ＭＳ 明朝" w:eastAsia="ＭＳ 明朝" w:hAnsi="ＭＳ 明朝" w:hint="eastAsia"/>
          <w:color w:val="000000"/>
          <w:spacing w:val="1"/>
          <w:sz w:val="24"/>
          <w:szCs w:val="24"/>
        </w:rPr>
        <w:t>この契約に用いた為替相場は、○○○ドル当たり○○○円とし、精算時に確定する。</w:t>
      </w:r>
    </w:p>
    <w:p w14:paraId="69F73420" w14:textId="77777777" w:rsidR="00675CCC" w:rsidRPr="001D0C99" w:rsidRDefault="00675CCC" w:rsidP="001D0C99">
      <w:pPr>
        <w:pStyle w:val="a3"/>
        <w:snapToGrid w:val="0"/>
        <w:spacing w:line="240" w:lineRule="auto"/>
        <w:ind w:left="283" w:hangingChars="117" w:hanging="283"/>
        <w:jc w:val="left"/>
        <w:rPr>
          <w:rFonts w:ascii="ＭＳ 明朝" w:eastAsia="ＭＳ 明朝" w:hAnsi="ＭＳ 明朝"/>
          <w:color w:val="000000"/>
          <w:spacing w:val="1"/>
          <w:sz w:val="24"/>
          <w:szCs w:val="24"/>
        </w:rPr>
      </w:pPr>
      <w:r w:rsidRPr="001D0C99">
        <w:rPr>
          <w:rFonts w:ascii="ＭＳ 明朝" w:eastAsia="ＭＳ 明朝" w:hAnsi="ＭＳ 明朝" w:hint="eastAsia"/>
          <w:color w:val="000000"/>
          <w:spacing w:val="1"/>
          <w:sz w:val="24"/>
          <w:szCs w:val="24"/>
        </w:rPr>
        <w:t>２　輸出時の航空運賃等は、○○○円を上限とし精算する。</w:t>
      </w:r>
    </w:p>
    <w:p w14:paraId="4B97B0E0" w14:textId="77777777" w:rsidR="00675CCC" w:rsidRPr="001D0C99" w:rsidRDefault="00675CCC" w:rsidP="001D0C99">
      <w:pPr>
        <w:pStyle w:val="a3"/>
        <w:snapToGrid w:val="0"/>
        <w:spacing w:line="240" w:lineRule="auto"/>
        <w:ind w:left="283" w:hangingChars="117" w:hanging="283"/>
        <w:jc w:val="left"/>
        <w:rPr>
          <w:rFonts w:ascii="ＭＳ 明朝" w:eastAsia="ＭＳ 明朝" w:hAnsi="ＭＳ 明朝"/>
          <w:color w:val="000000"/>
          <w:spacing w:val="1"/>
          <w:sz w:val="24"/>
          <w:szCs w:val="24"/>
        </w:rPr>
      </w:pPr>
      <w:r w:rsidRPr="001D0C99">
        <w:rPr>
          <w:rFonts w:ascii="ＭＳ 明朝" w:eastAsia="ＭＳ 明朝" w:hAnsi="ＭＳ 明朝" w:hint="eastAsia"/>
          <w:color w:val="000000"/>
          <w:spacing w:val="1"/>
          <w:sz w:val="24"/>
          <w:szCs w:val="24"/>
        </w:rPr>
        <w:t>３　輸出時の米国内輸送費は、○○○ドルを上限とし確定相場により精算する。</w:t>
      </w:r>
    </w:p>
    <w:p w14:paraId="156967E1" w14:textId="77777777" w:rsidR="00675CCC" w:rsidRPr="001D0C99" w:rsidRDefault="00675CCC" w:rsidP="001D0C99">
      <w:pPr>
        <w:pStyle w:val="a3"/>
        <w:snapToGrid w:val="0"/>
        <w:spacing w:line="240" w:lineRule="auto"/>
        <w:ind w:left="283" w:hangingChars="117" w:hanging="283"/>
        <w:jc w:val="left"/>
        <w:rPr>
          <w:rFonts w:ascii="ＭＳ 明朝" w:eastAsia="ＭＳ 明朝" w:hAnsi="ＭＳ 明朝"/>
          <w:color w:val="000000"/>
          <w:spacing w:val="1"/>
          <w:sz w:val="24"/>
          <w:szCs w:val="24"/>
        </w:rPr>
      </w:pPr>
      <w:r w:rsidRPr="001D0C99">
        <w:rPr>
          <w:rFonts w:ascii="ＭＳ 明朝" w:eastAsia="ＭＳ 明朝" w:hAnsi="ＭＳ 明朝" w:hint="eastAsia"/>
          <w:color w:val="000000"/>
          <w:spacing w:val="1"/>
          <w:sz w:val="24"/>
          <w:szCs w:val="24"/>
        </w:rPr>
        <w:t>４　輸入時の航空運賃等及び米国内輸送費は、○○○ドルを上限とし確定相場により精算する。</w:t>
      </w:r>
    </w:p>
    <w:p w14:paraId="07C2E8CD" w14:textId="77777777" w:rsidR="00675CCC" w:rsidRPr="001D0C99" w:rsidRDefault="00A93D6F" w:rsidP="001D0C99">
      <w:pPr>
        <w:pStyle w:val="a3"/>
        <w:snapToGrid w:val="0"/>
        <w:spacing w:line="240" w:lineRule="auto"/>
        <w:ind w:left="283" w:hangingChars="117" w:hanging="283"/>
        <w:jc w:val="left"/>
        <w:rPr>
          <w:rFonts w:ascii="ＭＳ 明朝" w:eastAsia="ＭＳ 明朝" w:hAnsi="ＭＳ 明朝"/>
          <w:color w:val="000000"/>
          <w:spacing w:val="1"/>
          <w:sz w:val="24"/>
          <w:szCs w:val="24"/>
        </w:rPr>
      </w:pPr>
      <w:r>
        <w:rPr>
          <w:rFonts w:ascii="ＭＳ 明朝" w:eastAsia="ＭＳ 明朝" w:hAnsi="ＭＳ 明朝"/>
          <w:color w:val="000000"/>
          <w:spacing w:val="1"/>
          <w:sz w:val="24"/>
          <w:szCs w:val="24"/>
        </w:rPr>
        <w:t xml:space="preserve"> </w:t>
      </w:r>
      <w:r w:rsidR="00675CCC" w:rsidRPr="001D0C99">
        <w:rPr>
          <w:rFonts w:ascii="ＭＳ 明朝" w:eastAsia="ＭＳ 明朝" w:hAnsi="ＭＳ 明朝" w:hint="eastAsia"/>
          <w:color w:val="000000"/>
          <w:spacing w:val="1"/>
          <w:sz w:val="24"/>
          <w:szCs w:val="24"/>
        </w:rPr>
        <w:t xml:space="preserve"> （円貨設定限度額）</w:t>
      </w:r>
    </w:p>
    <w:p w14:paraId="5B69AD94" w14:textId="77777777" w:rsidR="00675CCC" w:rsidRPr="001D0C99" w:rsidRDefault="00675CCC" w:rsidP="001D0C99">
      <w:pPr>
        <w:pStyle w:val="a3"/>
        <w:snapToGrid w:val="0"/>
        <w:spacing w:line="240" w:lineRule="auto"/>
        <w:ind w:left="283" w:hangingChars="117" w:hanging="283"/>
        <w:jc w:val="left"/>
        <w:rPr>
          <w:rFonts w:ascii="ＭＳ 明朝" w:eastAsia="ＭＳ 明朝" w:hAnsi="ＭＳ 明朝"/>
          <w:color w:val="000000"/>
          <w:spacing w:val="1"/>
          <w:sz w:val="24"/>
          <w:szCs w:val="24"/>
        </w:rPr>
      </w:pPr>
      <w:r w:rsidRPr="001D0C99">
        <w:rPr>
          <w:rFonts w:ascii="ＭＳ 明朝" w:eastAsia="ＭＳ 明朝" w:hAnsi="ＭＳ 明朝" w:hint="eastAsia"/>
          <w:color w:val="000000"/>
          <w:spacing w:val="1"/>
          <w:sz w:val="24"/>
          <w:szCs w:val="24"/>
        </w:rPr>
        <w:t>第３条　輸出入時の海上保険料・輸出入諸掛及び業者手数料は、○○○円を限度額とし精算する。</w:t>
      </w:r>
    </w:p>
    <w:p w14:paraId="0034EDF2" w14:textId="77777777" w:rsidR="00675CCC" w:rsidRPr="001D0C99" w:rsidRDefault="00A93D6F" w:rsidP="001D0C99">
      <w:pPr>
        <w:pStyle w:val="a3"/>
        <w:snapToGrid w:val="0"/>
        <w:spacing w:line="240" w:lineRule="auto"/>
        <w:ind w:left="283" w:hangingChars="117" w:hanging="283"/>
        <w:jc w:val="left"/>
        <w:rPr>
          <w:rFonts w:ascii="ＭＳ 明朝" w:eastAsia="ＭＳ 明朝" w:hAnsi="ＭＳ 明朝"/>
          <w:color w:val="000000"/>
          <w:spacing w:val="1"/>
          <w:sz w:val="24"/>
          <w:szCs w:val="24"/>
        </w:rPr>
      </w:pPr>
      <w:r>
        <w:rPr>
          <w:rFonts w:ascii="ＭＳ 明朝" w:eastAsia="ＭＳ 明朝" w:hAnsi="ＭＳ 明朝"/>
          <w:color w:val="000000"/>
          <w:spacing w:val="1"/>
          <w:sz w:val="24"/>
          <w:szCs w:val="24"/>
        </w:rPr>
        <w:t xml:space="preserve"> </w:t>
      </w:r>
      <w:r w:rsidR="00675CCC" w:rsidRPr="001D0C99">
        <w:rPr>
          <w:rFonts w:ascii="ＭＳ 明朝" w:eastAsia="ＭＳ 明朝" w:hAnsi="ＭＳ 明朝" w:hint="eastAsia"/>
          <w:color w:val="000000"/>
          <w:spacing w:val="1"/>
          <w:sz w:val="24"/>
          <w:szCs w:val="24"/>
        </w:rPr>
        <w:t xml:space="preserve"> （提出書類・期限）</w:t>
      </w:r>
    </w:p>
    <w:p w14:paraId="099914F7" w14:textId="77777777" w:rsidR="00675CCC" w:rsidRPr="001D0C99" w:rsidRDefault="00675CCC" w:rsidP="001D0C99">
      <w:pPr>
        <w:pStyle w:val="a3"/>
        <w:snapToGrid w:val="0"/>
        <w:spacing w:line="240" w:lineRule="auto"/>
        <w:ind w:left="283" w:hangingChars="117" w:hanging="283"/>
        <w:jc w:val="left"/>
        <w:rPr>
          <w:rFonts w:ascii="ＭＳ 明朝" w:eastAsia="ＭＳ 明朝" w:hAnsi="ＭＳ 明朝"/>
          <w:color w:val="000000"/>
          <w:spacing w:val="1"/>
          <w:sz w:val="24"/>
          <w:szCs w:val="24"/>
        </w:rPr>
      </w:pPr>
      <w:r w:rsidRPr="001D0C99">
        <w:rPr>
          <w:rFonts w:ascii="ＭＳ 明朝" w:eastAsia="ＭＳ 明朝" w:hAnsi="ＭＳ 明朝" w:hint="eastAsia"/>
          <w:color w:val="000000"/>
          <w:spacing w:val="1"/>
          <w:sz w:val="24"/>
          <w:szCs w:val="24"/>
        </w:rPr>
        <w:t>第４条　乙は、契約物品納入完了後、２０日以内(機能及び寸法検査を行ったものにあっては３５日以内）に</w:t>
      </w:r>
      <w:r w:rsidR="00465A65" w:rsidRPr="001D0C99">
        <w:rPr>
          <w:rFonts w:ascii="ＭＳ 明朝" w:eastAsia="ＭＳ 明朝" w:hAnsi="ＭＳ 明朝" w:hint="eastAsia"/>
          <w:color w:val="000000"/>
          <w:spacing w:val="1"/>
          <w:sz w:val="24"/>
          <w:szCs w:val="24"/>
        </w:rPr>
        <w:t>実績額報告</w:t>
      </w:r>
      <w:r w:rsidR="00C60DE0" w:rsidRPr="001D0C99">
        <w:rPr>
          <w:rFonts w:ascii="ＭＳ 明朝" w:eastAsia="ＭＳ 明朝" w:hAnsi="ＭＳ 明朝" w:hint="eastAsia"/>
          <w:color w:val="000000"/>
          <w:spacing w:val="1"/>
          <w:sz w:val="24"/>
          <w:szCs w:val="24"/>
        </w:rPr>
        <w:t>書</w:t>
      </w:r>
      <w:r w:rsidRPr="001D0C99">
        <w:rPr>
          <w:rFonts w:ascii="ＭＳ 明朝" w:eastAsia="ＭＳ 明朝" w:hAnsi="ＭＳ 明朝" w:hint="eastAsia"/>
          <w:color w:val="000000"/>
          <w:spacing w:val="1"/>
          <w:sz w:val="24"/>
          <w:szCs w:val="24"/>
        </w:rPr>
        <w:t>を作成し、次の各号に規定する実績額を証する書類を添えて甲に提出しなければならない。</w:t>
      </w:r>
    </w:p>
    <w:p w14:paraId="50C5F61D" w14:textId="77777777" w:rsidR="00675CCC" w:rsidRPr="00A93D6F" w:rsidRDefault="00A93D6F" w:rsidP="00A93D6F">
      <w:pPr>
        <w:autoSpaceDE w:val="0"/>
        <w:autoSpaceDN w:val="0"/>
        <w:adjustRightInd w:val="0"/>
        <w:ind w:left="480" w:hangingChars="200" w:hanging="480"/>
        <w:jc w:val="left"/>
        <w:rPr>
          <w:rFonts w:ascii="ＭＳ 明朝" w:hAnsi="ＭＳ 明朝"/>
          <w:color w:val="000000"/>
          <w:sz w:val="24"/>
        </w:rPr>
      </w:pPr>
      <w:r>
        <w:rPr>
          <w:rFonts w:ascii="ＭＳ 明朝" w:hAnsi="ＭＳ 明朝"/>
          <w:color w:val="000000"/>
          <w:sz w:val="24"/>
        </w:rPr>
        <w:t xml:space="preserve"> </w:t>
      </w:r>
      <w:r w:rsidR="00675CCC" w:rsidRPr="00A93D6F">
        <w:rPr>
          <w:rFonts w:ascii="ＭＳ 明朝" w:hAnsi="ＭＳ 明朝" w:hint="eastAsia"/>
          <w:color w:val="000000"/>
          <w:sz w:val="24"/>
        </w:rPr>
        <w:t>(1)　Ｃ＆Ｆ価格、製造業者等の送り状、乙の海外支店等の送り状、船会社等の発行する運賃を記載した船荷証券等</w:t>
      </w:r>
    </w:p>
    <w:p w14:paraId="557F8919" w14:textId="77777777" w:rsidR="00675CCC" w:rsidRPr="00A93D6F" w:rsidRDefault="00A93D6F" w:rsidP="00A93D6F">
      <w:pPr>
        <w:autoSpaceDE w:val="0"/>
        <w:autoSpaceDN w:val="0"/>
        <w:adjustRightInd w:val="0"/>
        <w:ind w:left="480" w:hangingChars="200" w:hanging="480"/>
        <w:jc w:val="left"/>
        <w:rPr>
          <w:rFonts w:ascii="ＭＳ 明朝" w:hAnsi="ＭＳ 明朝"/>
          <w:color w:val="000000"/>
          <w:sz w:val="24"/>
        </w:rPr>
      </w:pPr>
      <w:r>
        <w:rPr>
          <w:rFonts w:ascii="ＭＳ 明朝" w:hAnsi="ＭＳ 明朝"/>
          <w:color w:val="000000"/>
          <w:sz w:val="24"/>
        </w:rPr>
        <w:t xml:space="preserve"> </w:t>
      </w:r>
      <w:r w:rsidR="00675CCC" w:rsidRPr="00A93D6F">
        <w:rPr>
          <w:rFonts w:ascii="ＭＳ 明朝" w:hAnsi="ＭＳ 明朝" w:hint="eastAsia"/>
          <w:color w:val="000000"/>
          <w:sz w:val="24"/>
        </w:rPr>
        <w:t>(2)　海上保険料、支払請求書又は領収書</w:t>
      </w:r>
    </w:p>
    <w:p w14:paraId="18BB5515" w14:textId="77777777" w:rsidR="00675CCC" w:rsidRPr="00A93D6F" w:rsidRDefault="00A93D6F" w:rsidP="00A93D6F">
      <w:pPr>
        <w:autoSpaceDE w:val="0"/>
        <w:autoSpaceDN w:val="0"/>
        <w:adjustRightInd w:val="0"/>
        <w:ind w:left="480" w:hangingChars="200" w:hanging="480"/>
        <w:jc w:val="left"/>
        <w:rPr>
          <w:rFonts w:ascii="ＭＳ 明朝" w:hAnsi="ＭＳ 明朝"/>
          <w:color w:val="000000"/>
          <w:sz w:val="24"/>
        </w:rPr>
      </w:pPr>
      <w:r>
        <w:rPr>
          <w:rFonts w:ascii="ＭＳ 明朝" w:hAnsi="ＭＳ 明朝"/>
          <w:color w:val="000000"/>
          <w:sz w:val="24"/>
        </w:rPr>
        <w:t xml:space="preserve"> </w:t>
      </w:r>
      <w:r w:rsidR="00675CCC" w:rsidRPr="00A93D6F">
        <w:rPr>
          <w:rFonts w:ascii="ＭＳ 明朝" w:hAnsi="ＭＳ 明朝" w:hint="eastAsia"/>
          <w:color w:val="000000"/>
          <w:sz w:val="24"/>
        </w:rPr>
        <w:t>(3)　機能検査費用等、検査実施業者の発行する実績工数及び加工費率を明記した支払請求書又はこれに準ずる書類並びに梱包業者の支払請求書又はこれに準ずる書類</w:t>
      </w:r>
    </w:p>
    <w:p w14:paraId="65BBC7AA" w14:textId="77777777" w:rsidR="00675CCC" w:rsidRPr="00A93D6F" w:rsidRDefault="00A93D6F" w:rsidP="00A93D6F">
      <w:pPr>
        <w:autoSpaceDE w:val="0"/>
        <w:autoSpaceDN w:val="0"/>
        <w:adjustRightInd w:val="0"/>
        <w:ind w:left="480" w:hangingChars="200" w:hanging="480"/>
        <w:jc w:val="left"/>
        <w:rPr>
          <w:rFonts w:ascii="ＭＳ 明朝" w:hAnsi="ＭＳ 明朝"/>
          <w:color w:val="000000"/>
          <w:sz w:val="24"/>
        </w:rPr>
      </w:pPr>
      <w:r>
        <w:rPr>
          <w:rFonts w:ascii="ＭＳ 明朝" w:hAnsi="ＭＳ 明朝"/>
          <w:color w:val="000000"/>
          <w:sz w:val="24"/>
        </w:rPr>
        <w:t xml:space="preserve"> </w:t>
      </w:r>
      <w:r w:rsidR="00675CCC" w:rsidRPr="00A93D6F">
        <w:rPr>
          <w:rFonts w:ascii="ＭＳ 明朝" w:hAnsi="ＭＳ 明朝" w:hint="eastAsia"/>
          <w:color w:val="000000"/>
          <w:sz w:val="24"/>
        </w:rPr>
        <w:t>(4)　関税その他の租税、関税領収書その他の租税領収書</w:t>
      </w:r>
    </w:p>
    <w:p w14:paraId="6FE7B812" w14:textId="77777777" w:rsidR="00675CCC" w:rsidRPr="00A93D6F" w:rsidRDefault="00A93D6F" w:rsidP="00A93D6F">
      <w:pPr>
        <w:autoSpaceDE w:val="0"/>
        <w:autoSpaceDN w:val="0"/>
        <w:adjustRightInd w:val="0"/>
        <w:ind w:left="480" w:hangingChars="200" w:hanging="480"/>
        <w:jc w:val="left"/>
        <w:rPr>
          <w:rFonts w:ascii="ＭＳ 明朝" w:hAnsi="ＭＳ 明朝"/>
          <w:color w:val="000000"/>
          <w:sz w:val="24"/>
        </w:rPr>
      </w:pPr>
      <w:r>
        <w:rPr>
          <w:rFonts w:ascii="ＭＳ 明朝" w:hAnsi="ＭＳ 明朝"/>
          <w:color w:val="000000"/>
          <w:sz w:val="24"/>
        </w:rPr>
        <w:t xml:space="preserve"> </w:t>
      </w:r>
      <w:r w:rsidR="00675CCC" w:rsidRPr="00A93D6F">
        <w:rPr>
          <w:rFonts w:ascii="ＭＳ 明朝" w:hAnsi="ＭＳ 明朝" w:hint="eastAsia"/>
          <w:color w:val="000000"/>
          <w:sz w:val="24"/>
        </w:rPr>
        <w:t>(5)　外国為替公認銀行の発する対外支払勘定の円貨による決済金額を証する書類</w:t>
      </w:r>
    </w:p>
    <w:p w14:paraId="278D7949" w14:textId="77777777" w:rsidR="00675CCC" w:rsidRPr="00A93D6F" w:rsidRDefault="00A93D6F" w:rsidP="00A93D6F">
      <w:pPr>
        <w:autoSpaceDE w:val="0"/>
        <w:autoSpaceDN w:val="0"/>
        <w:adjustRightInd w:val="0"/>
        <w:ind w:left="480" w:hangingChars="200" w:hanging="480"/>
        <w:jc w:val="left"/>
        <w:rPr>
          <w:rFonts w:ascii="ＭＳ 明朝" w:hAnsi="ＭＳ 明朝"/>
          <w:color w:val="000000"/>
          <w:sz w:val="24"/>
        </w:rPr>
      </w:pPr>
      <w:r>
        <w:rPr>
          <w:rFonts w:ascii="ＭＳ 明朝" w:hAnsi="ＭＳ 明朝"/>
          <w:color w:val="000000"/>
          <w:sz w:val="24"/>
        </w:rPr>
        <w:t xml:space="preserve"> </w:t>
      </w:r>
      <w:r w:rsidR="00675CCC" w:rsidRPr="00A93D6F">
        <w:rPr>
          <w:rFonts w:ascii="ＭＳ 明朝" w:hAnsi="ＭＳ 明朝" w:hint="eastAsia"/>
          <w:color w:val="000000"/>
          <w:sz w:val="24"/>
        </w:rPr>
        <w:t>(6)　その他甲が必要と認める書類</w:t>
      </w:r>
    </w:p>
    <w:p w14:paraId="7972AAFA" w14:textId="77777777" w:rsidR="00675CCC" w:rsidRPr="001D0C99" w:rsidRDefault="00A93D6F" w:rsidP="001D0C99">
      <w:pPr>
        <w:pStyle w:val="a3"/>
        <w:snapToGrid w:val="0"/>
        <w:spacing w:line="240" w:lineRule="auto"/>
        <w:ind w:firstLineChars="50" w:firstLine="121"/>
        <w:jc w:val="left"/>
        <w:rPr>
          <w:rFonts w:ascii="ＭＳ 明朝" w:eastAsia="ＭＳ 明朝" w:hAnsi="ＭＳ 明朝"/>
          <w:color w:val="000000"/>
          <w:spacing w:val="1"/>
          <w:sz w:val="24"/>
          <w:szCs w:val="24"/>
        </w:rPr>
      </w:pPr>
      <w:r>
        <w:rPr>
          <w:rFonts w:ascii="ＭＳ 明朝" w:eastAsia="ＭＳ 明朝" w:hAnsi="ＭＳ 明朝" w:hint="eastAsia"/>
          <w:color w:val="000000"/>
          <w:spacing w:val="1"/>
          <w:sz w:val="24"/>
          <w:szCs w:val="24"/>
        </w:rPr>
        <w:t xml:space="preserve"> </w:t>
      </w:r>
      <w:r w:rsidR="00675CCC" w:rsidRPr="001D0C99">
        <w:rPr>
          <w:rFonts w:ascii="ＭＳ 明朝" w:eastAsia="ＭＳ 明朝" w:hAnsi="ＭＳ 明朝" w:hint="eastAsia"/>
          <w:color w:val="000000"/>
          <w:spacing w:val="1"/>
          <w:sz w:val="24"/>
          <w:szCs w:val="24"/>
        </w:rPr>
        <w:t>（その他）</w:t>
      </w:r>
    </w:p>
    <w:p w14:paraId="3F162145" w14:textId="77777777" w:rsidR="00675CCC" w:rsidRPr="001D0C99" w:rsidRDefault="00675CCC" w:rsidP="001D0C99">
      <w:pPr>
        <w:pStyle w:val="a3"/>
        <w:snapToGrid w:val="0"/>
        <w:spacing w:line="240" w:lineRule="auto"/>
        <w:ind w:left="283" w:hangingChars="117" w:hanging="283"/>
        <w:jc w:val="left"/>
        <w:rPr>
          <w:rFonts w:ascii="ＭＳ 明朝" w:eastAsia="ＭＳ 明朝" w:hAnsi="ＭＳ 明朝"/>
          <w:color w:val="000000"/>
          <w:spacing w:val="1"/>
          <w:sz w:val="24"/>
          <w:szCs w:val="24"/>
        </w:rPr>
      </w:pPr>
      <w:r w:rsidRPr="001D0C99">
        <w:rPr>
          <w:rFonts w:ascii="ＭＳ 明朝" w:eastAsia="ＭＳ 明朝" w:hAnsi="ＭＳ 明朝" w:hint="eastAsia"/>
          <w:color w:val="000000"/>
          <w:spacing w:val="1"/>
          <w:sz w:val="24"/>
          <w:szCs w:val="24"/>
        </w:rPr>
        <w:t>第５条　契約条項第３３条の１の延納金率は、０．０５パーセントとする（ただし、延納分に対する契約金額から機能検査費用及び関税その他の租税は除く。）。ただし、消費税額は加算しないものとする。</w:t>
      </w:r>
    </w:p>
    <w:p w14:paraId="4F0735FF" w14:textId="77777777" w:rsidR="00675CCC" w:rsidRPr="001D0C99" w:rsidRDefault="00675CCC" w:rsidP="001D0C99">
      <w:pPr>
        <w:pStyle w:val="a3"/>
        <w:tabs>
          <w:tab w:val="left" w:pos="284"/>
        </w:tabs>
        <w:snapToGrid w:val="0"/>
        <w:spacing w:line="240" w:lineRule="auto"/>
        <w:ind w:left="283" w:hangingChars="117" w:hanging="283"/>
        <w:jc w:val="left"/>
        <w:rPr>
          <w:rFonts w:ascii="ＭＳ 明朝" w:eastAsia="ＭＳ 明朝" w:hAnsi="ＭＳ 明朝"/>
          <w:color w:val="000000"/>
          <w:spacing w:val="1"/>
          <w:sz w:val="24"/>
          <w:szCs w:val="24"/>
        </w:rPr>
      </w:pPr>
      <w:r w:rsidRPr="001D0C99">
        <w:rPr>
          <w:rFonts w:ascii="ＭＳ 明朝" w:eastAsia="ＭＳ 明朝" w:hAnsi="ＭＳ 明朝" w:hint="eastAsia"/>
          <w:color w:val="000000"/>
          <w:spacing w:val="1"/>
          <w:sz w:val="24"/>
          <w:szCs w:val="24"/>
        </w:rPr>
        <w:t>２　契約条項第３４条の１の遅滞料率は、０．２５パーセントとする(ただし、延滞分に対する契約金額から機能検査費用及び関税その他の租税は除く。）。ただし、消費税額は加算しないものとする。</w:t>
      </w:r>
    </w:p>
    <w:p w14:paraId="62AF60FC" w14:textId="77777777" w:rsidR="00675CCC" w:rsidRPr="001D0C99" w:rsidRDefault="00675CCC" w:rsidP="001D0C99">
      <w:pPr>
        <w:pStyle w:val="a3"/>
        <w:snapToGrid w:val="0"/>
        <w:spacing w:line="240" w:lineRule="auto"/>
        <w:ind w:left="283" w:hangingChars="117" w:hanging="283"/>
        <w:jc w:val="left"/>
        <w:rPr>
          <w:rFonts w:ascii="ＭＳ 明朝" w:eastAsia="ＭＳ 明朝" w:hAnsi="ＭＳ 明朝"/>
          <w:color w:val="000000"/>
          <w:spacing w:val="1"/>
          <w:sz w:val="24"/>
          <w:szCs w:val="24"/>
        </w:rPr>
      </w:pPr>
      <w:r w:rsidRPr="001D0C99">
        <w:rPr>
          <w:rFonts w:ascii="ＭＳ 明朝" w:eastAsia="ＭＳ 明朝" w:hAnsi="ＭＳ 明朝" w:hint="eastAsia"/>
          <w:color w:val="000000"/>
          <w:spacing w:val="1"/>
          <w:sz w:val="24"/>
          <w:szCs w:val="24"/>
        </w:rPr>
        <w:t>３　契約条項第４６条の１の違約金には、消費税額は加算しないものとする。</w:t>
      </w:r>
    </w:p>
    <w:p w14:paraId="7D288C38" w14:textId="77777777" w:rsidR="00675CCC" w:rsidRPr="001D0C99" w:rsidRDefault="00675CCC" w:rsidP="001D0C99">
      <w:pPr>
        <w:pStyle w:val="a3"/>
        <w:snapToGrid w:val="0"/>
        <w:spacing w:line="240" w:lineRule="auto"/>
        <w:ind w:left="283" w:hangingChars="117" w:hanging="283"/>
        <w:jc w:val="left"/>
        <w:rPr>
          <w:rFonts w:ascii="ＭＳ 明朝" w:eastAsia="ＭＳ 明朝" w:hAnsi="ＭＳ 明朝"/>
          <w:color w:val="000000"/>
          <w:spacing w:val="1"/>
          <w:sz w:val="24"/>
          <w:szCs w:val="24"/>
        </w:rPr>
      </w:pPr>
    </w:p>
    <w:p w14:paraId="17983708" w14:textId="77777777" w:rsidR="00675CCC" w:rsidRPr="001D0C99" w:rsidRDefault="00675CCC" w:rsidP="001D0C99">
      <w:pPr>
        <w:pStyle w:val="a3"/>
        <w:snapToGrid w:val="0"/>
        <w:spacing w:line="240" w:lineRule="auto"/>
        <w:ind w:left="283" w:hangingChars="117" w:hanging="283"/>
        <w:jc w:val="left"/>
        <w:rPr>
          <w:rFonts w:ascii="ＭＳ 明朝" w:eastAsia="ＭＳ 明朝" w:hAnsi="ＭＳ 明朝"/>
          <w:color w:val="000000"/>
          <w:spacing w:val="1"/>
          <w:sz w:val="24"/>
          <w:szCs w:val="24"/>
        </w:rPr>
      </w:pPr>
      <w:r w:rsidRPr="001D0C99">
        <w:rPr>
          <w:rFonts w:ascii="ＭＳ 明朝" w:eastAsia="ＭＳ 明朝" w:hAnsi="ＭＳ 明朝" w:hint="eastAsia"/>
          <w:color w:val="000000"/>
          <w:spacing w:val="1"/>
          <w:sz w:val="24"/>
          <w:szCs w:val="24"/>
        </w:rPr>
        <w:t>＊注：２条における国名及び通貨は契約内容に応じ所要の変更を行う。また、２項以降は、契約内容に応じ必要な項目のみ使用する。</w:t>
      </w:r>
    </w:p>
    <w:p w14:paraId="5F1C1495" w14:textId="77777777" w:rsidR="00962878" w:rsidRPr="00A93D6F" w:rsidRDefault="00962878" w:rsidP="00A93D6F">
      <w:pPr>
        <w:pStyle w:val="a3"/>
        <w:wordWrap/>
        <w:snapToGrid w:val="0"/>
        <w:spacing w:line="240" w:lineRule="auto"/>
        <w:jc w:val="right"/>
        <w:rPr>
          <w:rFonts w:ascii="ＭＳ 明朝" w:eastAsia="ＭＳ 明朝" w:hAnsi="ＭＳ 明朝"/>
          <w:color w:val="000000"/>
          <w:sz w:val="24"/>
          <w:szCs w:val="24"/>
        </w:rPr>
      </w:pPr>
      <w:r w:rsidRPr="00A93D6F">
        <w:rPr>
          <w:rFonts w:ascii="ＭＳ 明朝" w:eastAsia="ＭＳ 明朝" w:hAnsi="ＭＳ 明朝" w:hint="eastAsia"/>
          <w:color w:val="000000"/>
          <w:sz w:val="24"/>
          <w:szCs w:val="24"/>
        </w:rPr>
        <w:lastRenderedPageBreak/>
        <w:t>付録</w:t>
      </w:r>
      <w:r w:rsidRPr="003C42BA">
        <w:rPr>
          <w:rFonts w:ascii="ＭＳ 明朝" w:eastAsia="ＭＳ 明朝" w:hAnsi="ＭＳ 明朝" w:hint="eastAsia"/>
          <w:sz w:val="24"/>
          <w:szCs w:val="24"/>
        </w:rPr>
        <w:t>第</w:t>
      </w:r>
      <w:r w:rsidR="00CE0C57" w:rsidRPr="003C42BA">
        <w:rPr>
          <w:rFonts w:ascii="ＭＳ 明朝" w:eastAsia="ＭＳ 明朝" w:hAnsi="ＭＳ 明朝" w:hint="eastAsia"/>
          <w:sz w:val="24"/>
          <w:szCs w:val="24"/>
        </w:rPr>
        <w:t>４１</w:t>
      </w:r>
    </w:p>
    <w:p w14:paraId="534E7D35" w14:textId="77777777" w:rsidR="00962878" w:rsidRPr="00A93D6F" w:rsidRDefault="00962878" w:rsidP="00A93D6F">
      <w:pPr>
        <w:pStyle w:val="a3"/>
        <w:wordWrap/>
        <w:snapToGrid w:val="0"/>
        <w:spacing w:line="240" w:lineRule="auto"/>
        <w:jc w:val="right"/>
        <w:rPr>
          <w:rFonts w:ascii="ＭＳ 明朝" w:eastAsia="ＭＳ 明朝" w:hAnsi="ＭＳ 明朝"/>
          <w:color w:val="000000"/>
          <w:sz w:val="24"/>
          <w:szCs w:val="24"/>
        </w:rPr>
      </w:pPr>
    </w:p>
    <w:p w14:paraId="0526355F" w14:textId="77777777" w:rsidR="00962878" w:rsidRPr="00A93D6F" w:rsidRDefault="00962878" w:rsidP="00A93D6F">
      <w:pPr>
        <w:adjustRightInd w:val="0"/>
        <w:snapToGrid w:val="0"/>
        <w:jc w:val="center"/>
        <w:rPr>
          <w:rFonts w:ascii="ＭＳ 明朝" w:hAnsi="ＭＳ 明朝"/>
          <w:color w:val="000000"/>
          <w:sz w:val="24"/>
        </w:rPr>
      </w:pPr>
      <w:r w:rsidRPr="00A93D6F">
        <w:rPr>
          <w:rFonts w:ascii="ＭＳ 明朝" w:hAnsi="ＭＳ 明朝" w:hint="eastAsia"/>
          <w:color w:val="000000"/>
          <w:sz w:val="24"/>
        </w:rPr>
        <w:t>暫定的な経費率適用に係る契約金額の変更に関する特約条項（第３６号）</w:t>
      </w:r>
    </w:p>
    <w:p w14:paraId="25DA2C32" w14:textId="77777777" w:rsidR="00962878" w:rsidRPr="00A93D6F" w:rsidRDefault="00962878" w:rsidP="00A93D6F">
      <w:pPr>
        <w:adjustRightInd w:val="0"/>
        <w:snapToGrid w:val="0"/>
        <w:jc w:val="left"/>
        <w:rPr>
          <w:rFonts w:ascii="ＭＳ 明朝" w:hAnsi="ＭＳ 明朝"/>
          <w:color w:val="000000"/>
          <w:sz w:val="24"/>
        </w:rPr>
      </w:pPr>
    </w:p>
    <w:p w14:paraId="3DDE33DC" w14:textId="77777777" w:rsidR="00962878" w:rsidRPr="00A93D6F" w:rsidRDefault="00A93D6F" w:rsidP="00A93D6F">
      <w:pPr>
        <w:adjustRightInd w:val="0"/>
        <w:snapToGrid w:val="0"/>
        <w:jc w:val="left"/>
        <w:rPr>
          <w:rFonts w:ascii="ＭＳ 明朝" w:hAnsi="ＭＳ 明朝"/>
          <w:color w:val="000000"/>
          <w:sz w:val="24"/>
        </w:rPr>
      </w:pPr>
      <w:r>
        <w:rPr>
          <w:rFonts w:ascii="ＭＳ 明朝" w:hAnsi="ＭＳ 明朝" w:hint="eastAsia"/>
          <w:color w:val="000000"/>
          <w:sz w:val="24"/>
        </w:rPr>
        <w:t xml:space="preserve"> </w:t>
      </w:r>
      <w:r>
        <w:rPr>
          <w:rFonts w:ascii="ＭＳ 明朝" w:hAnsi="ＭＳ 明朝"/>
          <w:color w:val="000000"/>
          <w:sz w:val="24"/>
        </w:rPr>
        <w:t xml:space="preserve"> </w:t>
      </w:r>
      <w:r w:rsidR="00962878" w:rsidRPr="00A93D6F">
        <w:rPr>
          <w:rFonts w:ascii="ＭＳ 明朝" w:hAnsi="ＭＳ 明朝" w:hint="eastAsia"/>
          <w:color w:val="000000"/>
          <w:sz w:val="24"/>
        </w:rPr>
        <w:t>甲及び乙は〇年度標準個別経費率が設定されるまでの間に適用する標準個別経費率を適用し、予定価格を算定した契約金額の変更に関し、次の特約事項を定める。</w:t>
      </w:r>
    </w:p>
    <w:p w14:paraId="10785385" w14:textId="77777777" w:rsidR="00962878" w:rsidRPr="00A93D6F" w:rsidRDefault="00962878" w:rsidP="00A93D6F">
      <w:pPr>
        <w:adjustRightInd w:val="0"/>
        <w:snapToGrid w:val="0"/>
        <w:jc w:val="left"/>
        <w:rPr>
          <w:rFonts w:ascii="ＭＳ 明朝" w:hAnsi="ＭＳ 明朝"/>
          <w:color w:val="000000"/>
          <w:sz w:val="24"/>
        </w:rPr>
      </w:pPr>
    </w:p>
    <w:p w14:paraId="7328CB90" w14:textId="77777777" w:rsidR="00962878" w:rsidRPr="00A93D6F" w:rsidRDefault="00962878" w:rsidP="00A93D6F">
      <w:pPr>
        <w:adjustRightInd w:val="0"/>
        <w:snapToGrid w:val="0"/>
        <w:ind w:firstLineChars="100" w:firstLine="240"/>
        <w:jc w:val="left"/>
        <w:rPr>
          <w:rFonts w:ascii="ＭＳ 明朝" w:hAnsi="ＭＳ 明朝"/>
          <w:color w:val="000000"/>
          <w:sz w:val="24"/>
        </w:rPr>
      </w:pPr>
      <w:r w:rsidRPr="00A93D6F">
        <w:rPr>
          <w:rFonts w:ascii="ＭＳ 明朝" w:hAnsi="ＭＳ 明朝" w:hint="eastAsia"/>
          <w:color w:val="000000"/>
          <w:sz w:val="24"/>
        </w:rPr>
        <w:t>（契約金額の変更における適用経費率）</w:t>
      </w:r>
    </w:p>
    <w:p w14:paraId="7F1640A1" w14:textId="77777777" w:rsidR="00962878" w:rsidRPr="00A93D6F" w:rsidRDefault="00962878" w:rsidP="00A93D6F">
      <w:pPr>
        <w:adjustRightInd w:val="0"/>
        <w:snapToGrid w:val="0"/>
        <w:ind w:left="240" w:hangingChars="100" w:hanging="240"/>
        <w:jc w:val="left"/>
        <w:rPr>
          <w:rFonts w:ascii="ＭＳ 明朝" w:hAnsi="ＭＳ 明朝"/>
          <w:color w:val="000000"/>
          <w:sz w:val="24"/>
        </w:rPr>
      </w:pPr>
      <w:r w:rsidRPr="00A93D6F">
        <w:rPr>
          <w:rFonts w:ascii="ＭＳ 明朝" w:hAnsi="ＭＳ 明朝" w:hint="eastAsia"/>
          <w:color w:val="000000"/>
          <w:sz w:val="24"/>
        </w:rPr>
        <w:t>第１条　〇年度標準個別経費率が設定されるまでの間に適用する標準個別経費率（以下、「暫定的な経費率」という。）を適用して本契約の予定価格を算定した場合、〇年度標準個別経費率が設定されたときには、これを適用して、契約金額を変更するものとする。</w:t>
      </w:r>
    </w:p>
    <w:p w14:paraId="13BA614B" w14:textId="77777777" w:rsidR="00962878" w:rsidRPr="00A93D6F" w:rsidRDefault="00962878" w:rsidP="00A93D6F">
      <w:pPr>
        <w:adjustRightInd w:val="0"/>
        <w:snapToGrid w:val="0"/>
        <w:ind w:firstLineChars="100" w:firstLine="240"/>
        <w:jc w:val="left"/>
        <w:rPr>
          <w:rFonts w:ascii="ＭＳ 明朝" w:hAnsi="ＭＳ 明朝"/>
          <w:color w:val="000000"/>
          <w:sz w:val="24"/>
        </w:rPr>
      </w:pPr>
      <w:r w:rsidRPr="00A93D6F">
        <w:rPr>
          <w:rFonts w:ascii="ＭＳ 明朝" w:hAnsi="ＭＳ 明朝" w:hint="eastAsia"/>
          <w:color w:val="000000"/>
          <w:sz w:val="24"/>
        </w:rPr>
        <w:t>（契約金額の変更における計算方法）</w:t>
      </w:r>
    </w:p>
    <w:p w14:paraId="70333703" w14:textId="77777777" w:rsidR="00962878" w:rsidRPr="00A93D6F" w:rsidRDefault="00962878" w:rsidP="00A93D6F">
      <w:pPr>
        <w:adjustRightInd w:val="0"/>
        <w:snapToGrid w:val="0"/>
        <w:ind w:left="240" w:hangingChars="100" w:hanging="240"/>
        <w:jc w:val="left"/>
        <w:rPr>
          <w:rFonts w:ascii="ＭＳ 明朝" w:hAnsi="ＭＳ 明朝"/>
          <w:color w:val="000000"/>
          <w:sz w:val="24"/>
        </w:rPr>
      </w:pPr>
      <w:r w:rsidRPr="00A93D6F">
        <w:rPr>
          <w:rFonts w:ascii="ＭＳ 明朝" w:hAnsi="ＭＳ 明朝" w:hint="eastAsia"/>
          <w:color w:val="000000"/>
          <w:sz w:val="24"/>
        </w:rPr>
        <w:t>第２条　本契約の予定価格の算定に適用した暫定的な経費率を契約締結年度以内に、〇年度標準個別経費率に置き換え、必要な調整を加えて再計算し、甲乙協議して契約金額を変更するものとする。</w:t>
      </w:r>
    </w:p>
    <w:p w14:paraId="77D253D7" w14:textId="77777777" w:rsidR="00962878" w:rsidRPr="00A93D6F" w:rsidRDefault="00962878" w:rsidP="00A93D6F">
      <w:pPr>
        <w:adjustRightInd w:val="0"/>
        <w:snapToGrid w:val="0"/>
        <w:ind w:left="240" w:hangingChars="100" w:hanging="240"/>
        <w:jc w:val="left"/>
        <w:rPr>
          <w:rFonts w:ascii="ＭＳ 明朝" w:hAnsi="ＭＳ 明朝"/>
          <w:color w:val="000000"/>
          <w:sz w:val="24"/>
        </w:rPr>
      </w:pPr>
      <w:r w:rsidRPr="00A93D6F">
        <w:rPr>
          <w:rFonts w:ascii="ＭＳ 明朝" w:hAnsi="ＭＳ 明朝" w:hint="eastAsia"/>
          <w:color w:val="000000"/>
          <w:sz w:val="24"/>
        </w:rPr>
        <w:t>２　前項において、事業基準や組織の変更等により、甲が〇年度標準個別経費率を算定できない場合は、契約締結年度以内に、甲が事業基準や組織の変更等を踏まえて設定した経費率をもって再計算し、甲乙協議して契約金額を変更するものとする。</w:t>
      </w:r>
    </w:p>
    <w:p w14:paraId="5AE752B8" w14:textId="77777777" w:rsidR="00962878" w:rsidRPr="00A93D6F" w:rsidRDefault="00962878" w:rsidP="00A93D6F">
      <w:pPr>
        <w:adjustRightInd w:val="0"/>
        <w:snapToGrid w:val="0"/>
        <w:ind w:firstLineChars="100" w:firstLine="240"/>
        <w:jc w:val="left"/>
        <w:rPr>
          <w:rFonts w:ascii="ＭＳ 明朝" w:hAnsi="ＭＳ 明朝"/>
          <w:color w:val="000000"/>
          <w:sz w:val="24"/>
        </w:rPr>
      </w:pPr>
      <w:r w:rsidRPr="00A93D6F">
        <w:rPr>
          <w:rFonts w:ascii="ＭＳ 明朝" w:hAnsi="ＭＳ 明朝" w:hint="eastAsia"/>
          <w:color w:val="000000"/>
          <w:sz w:val="24"/>
        </w:rPr>
        <w:t>（契約金額の変更）</w:t>
      </w:r>
    </w:p>
    <w:p w14:paraId="775D412B" w14:textId="77777777" w:rsidR="00962878" w:rsidRPr="00A93D6F" w:rsidRDefault="00962878" w:rsidP="00A93D6F">
      <w:pPr>
        <w:adjustRightInd w:val="0"/>
        <w:snapToGrid w:val="0"/>
        <w:ind w:left="240" w:hangingChars="100" w:hanging="240"/>
        <w:jc w:val="left"/>
        <w:rPr>
          <w:rFonts w:ascii="ＭＳ 明朝" w:hAnsi="ＭＳ 明朝"/>
          <w:color w:val="000000"/>
          <w:sz w:val="24"/>
        </w:rPr>
      </w:pPr>
      <w:r w:rsidRPr="00A93D6F">
        <w:rPr>
          <w:rFonts w:ascii="ＭＳ 明朝" w:hAnsi="ＭＳ 明朝" w:hint="eastAsia"/>
          <w:color w:val="000000"/>
          <w:sz w:val="24"/>
        </w:rPr>
        <w:t>第３条　前条において、計算された再計算価格の金額が、契約金額に達しない場合は、その差額相当分を契約金額から減額した金額をもって、これに等しい場合は契約金額をもって、これを超える場合は、その差額相当分を契約金額から増額した金額をもって、変更後の契約金額とする。ただし、契約金額を増額する場合は、甲の予算措置が講じられる範囲内で行うものとする。</w:t>
      </w:r>
    </w:p>
    <w:p w14:paraId="4F9A1724" w14:textId="77777777" w:rsidR="00962878" w:rsidRPr="00A93D6F" w:rsidRDefault="00962878" w:rsidP="00A93D6F">
      <w:pPr>
        <w:adjustRightInd w:val="0"/>
        <w:snapToGrid w:val="0"/>
        <w:ind w:left="240" w:hangingChars="100" w:hanging="240"/>
        <w:jc w:val="left"/>
        <w:rPr>
          <w:rFonts w:ascii="ＭＳ 明朝" w:hAnsi="ＭＳ 明朝"/>
          <w:color w:val="000000"/>
          <w:sz w:val="24"/>
        </w:rPr>
      </w:pPr>
      <w:r w:rsidRPr="00A93D6F">
        <w:rPr>
          <w:rFonts w:ascii="ＭＳ 明朝" w:hAnsi="ＭＳ 明朝" w:hint="eastAsia"/>
          <w:color w:val="000000"/>
          <w:sz w:val="24"/>
        </w:rPr>
        <w:t>２　前項の規定による契約金額の変更は、〇年度標準個別経費率が設定された後、速やかに行うこととする。</w:t>
      </w:r>
    </w:p>
    <w:p w14:paraId="6576981E" w14:textId="77777777" w:rsidR="00962878" w:rsidRPr="00A93D6F" w:rsidRDefault="00962878" w:rsidP="00A93D6F">
      <w:pPr>
        <w:adjustRightInd w:val="0"/>
        <w:snapToGrid w:val="0"/>
        <w:ind w:left="240" w:hangingChars="100" w:hanging="240"/>
        <w:jc w:val="left"/>
        <w:rPr>
          <w:rFonts w:ascii="ＭＳ 明朝" w:hAnsi="ＭＳ 明朝"/>
          <w:color w:val="000000"/>
          <w:sz w:val="24"/>
        </w:rPr>
      </w:pPr>
      <w:r w:rsidRPr="00A93D6F">
        <w:rPr>
          <w:rFonts w:ascii="ＭＳ 明朝" w:hAnsi="ＭＳ 明朝" w:hint="eastAsia"/>
          <w:color w:val="000000"/>
          <w:sz w:val="24"/>
        </w:rPr>
        <w:t>（紛争の処理）</w:t>
      </w:r>
    </w:p>
    <w:p w14:paraId="11B6A126" w14:textId="77777777" w:rsidR="00962878" w:rsidRPr="00A93D6F" w:rsidRDefault="00962878" w:rsidP="00A93D6F">
      <w:pPr>
        <w:adjustRightInd w:val="0"/>
        <w:snapToGrid w:val="0"/>
        <w:ind w:left="240" w:hangingChars="100" w:hanging="240"/>
        <w:jc w:val="left"/>
        <w:rPr>
          <w:rFonts w:ascii="ＭＳ 明朝" w:hAnsi="ＭＳ 明朝"/>
          <w:color w:val="000000"/>
          <w:sz w:val="24"/>
        </w:rPr>
      </w:pPr>
      <w:r w:rsidRPr="00A93D6F">
        <w:rPr>
          <w:rFonts w:ascii="ＭＳ 明朝" w:hAnsi="ＭＳ 明朝" w:hint="eastAsia"/>
          <w:color w:val="000000"/>
          <w:sz w:val="24"/>
        </w:rPr>
        <w:t>第４条　〇年度標準個別経費率が設定されてから相当期間経過したにもかかわらず、甲乙間の協議が整わない場合は、甲は、第２条で計算した再計算価格をもって変更後の契約金額とするものとする。</w:t>
      </w:r>
    </w:p>
    <w:p w14:paraId="2650F803" w14:textId="77777777" w:rsidR="00962878" w:rsidRPr="00A93D6F" w:rsidRDefault="00962878" w:rsidP="00A93D6F">
      <w:pPr>
        <w:adjustRightInd w:val="0"/>
        <w:snapToGrid w:val="0"/>
        <w:ind w:left="240" w:hangingChars="100" w:hanging="240"/>
        <w:jc w:val="left"/>
        <w:rPr>
          <w:rFonts w:ascii="ＭＳ 明朝" w:hAnsi="ＭＳ 明朝"/>
          <w:color w:val="000000"/>
          <w:sz w:val="24"/>
        </w:rPr>
      </w:pPr>
      <w:r w:rsidRPr="00A93D6F">
        <w:rPr>
          <w:rFonts w:ascii="ＭＳ 明朝" w:hAnsi="ＭＳ 明朝" w:hint="eastAsia"/>
          <w:color w:val="000000"/>
          <w:sz w:val="24"/>
        </w:rPr>
        <w:t>２　乙は、前項で変更した契約金額に不服がある場合は、他に付された契約条項の紛争の解決に関する規定を適用する。</w:t>
      </w:r>
    </w:p>
    <w:p w14:paraId="0B475054" w14:textId="77777777" w:rsidR="00962878" w:rsidRPr="00A93D6F" w:rsidRDefault="00962878" w:rsidP="00A93D6F">
      <w:pPr>
        <w:pStyle w:val="a3"/>
        <w:wordWrap/>
        <w:snapToGrid w:val="0"/>
        <w:spacing w:line="240" w:lineRule="auto"/>
        <w:jc w:val="right"/>
        <w:rPr>
          <w:rFonts w:ascii="ＭＳ 明朝" w:eastAsia="ＭＳ 明朝" w:hAnsi="ＭＳ 明朝"/>
          <w:color w:val="000000"/>
          <w:sz w:val="24"/>
          <w:szCs w:val="24"/>
        </w:rPr>
      </w:pPr>
    </w:p>
    <w:p w14:paraId="49E153B2" w14:textId="77777777" w:rsidR="00962878" w:rsidRPr="00A93D6F" w:rsidRDefault="00962878" w:rsidP="00A93D6F">
      <w:pPr>
        <w:pStyle w:val="a3"/>
        <w:wordWrap/>
        <w:snapToGrid w:val="0"/>
        <w:spacing w:line="240" w:lineRule="auto"/>
        <w:jc w:val="right"/>
        <w:rPr>
          <w:rFonts w:ascii="ＭＳ 明朝" w:eastAsia="ＭＳ 明朝" w:hAnsi="ＭＳ 明朝"/>
          <w:color w:val="000000"/>
          <w:sz w:val="24"/>
          <w:szCs w:val="24"/>
        </w:rPr>
      </w:pPr>
    </w:p>
    <w:p w14:paraId="6454C1CF" w14:textId="77777777" w:rsidR="00962878" w:rsidRPr="00A93D6F" w:rsidRDefault="00962878" w:rsidP="00A93D6F">
      <w:pPr>
        <w:pStyle w:val="a3"/>
        <w:wordWrap/>
        <w:snapToGrid w:val="0"/>
        <w:spacing w:line="240" w:lineRule="auto"/>
        <w:jc w:val="right"/>
        <w:rPr>
          <w:rFonts w:ascii="ＭＳ 明朝" w:eastAsia="ＭＳ 明朝" w:hAnsi="ＭＳ 明朝"/>
          <w:color w:val="000000"/>
          <w:sz w:val="24"/>
          <w:szCs w:val="24"/>
        </w:rPr>
      </w:pPr>
    </w:p>
    <w:p w14:paraId="229BFC7D" w14:textId="77777777" w:rsidR="00962878" w:rsidRPr="00C73EBC" w:rsidRDefault="00962878" w:rsidP="0025566E">
      <w:pPr>
        <w:pStyle w:val="a3"/>
        <w:spacing w:line="240" w:lineRule="auto"/>
        <w:jc w:val="right"/>
        <w:rPr>
          <w:rFonts w:ascii="ＭＳ Ｐ明朝" w:hAnsi="ＭＳ Ｐ明朝"/>
          <w:color w:val="000000"/>
          <w:sz w:val="24"/>
          <w:szCs w:val="24"/>
        </w:rPr>
      </w:pPr>
    </w:p>
    <w:p w14:paraId="55321C87" w14:textId="77777777" w:rsidR="00962878" w:rsidRPr="00C73EBC" w:rsidRDefault="00962878" w:rsidP="0025566E">
      <w:pPr>
        <w:pStyle w:val="a3"/>
        <w:spacing w:line="240" w:lineRule="auto"/>
        <w:jc w:val="right"/>
        <w:rPr>
          <w:rFonts w:ascii="ＭＳ Ｐ明朝" w:hAnsi="ＭＳ Ｐ明朝"/>
          <w:color w:val="000000"/>
          <w:sz w:val="24"/>
          <w:szCs w:val="24"/>
        </w:rPr>
      </w:pPr>
    </w:p>
    <w:p w14:paraId="7E7D4E11" w14:textId="77777777" w:rsidR="00962878" w:rsidRDefault="00962878" w:rsidP="0025566E">
      <w:pPr>
        <w:pStyle w:val="a3"/>
        <w:spacing w:line="240" w:lineRule="auto"/>
        <w:jc w:val="right"/>
        <w:rPr>
          <w:rFonts w:ascii="ＭＳ Ｐ明朝" w:hAnsi="ＭＳ Ｐ明朝"/>
          <w:color w:val="000000"/>
          <w:sz w:val="24"/>
          <w:szCs w:val="24"/>
        </w:rPr>
      </w:pPr>
    </w:p>
    <w:p w14:paraId="1CB93466" w14:textId="77777777" w:rsidR="00A6435D" w:rsidRDefault="00A6435D" w:rsidP="0025566E">
      <w:pPr>
        <w:pStyle w:val="a3"/>
        <w:spacing w:line="240" w:lineRule="auto"/>
        <w:jc w:val="right"/>
        <w:rPr>
          <w:rFonts w:ascii="ＭＳ Ｐ明朝" w:hAnsi="ＭＳ Ｐ明朝"/>
          <w:color w:val="000000"/>
          <w:sz w:val="24"/>
          <w:szCs w:val="24"/>
        </w:rPr>
      </w:pPr>
    </w:p>
    <w:p w14:paraId="1B68B214" w14:textId="77777777" w:rsidR="00A6435D" w:rsidRPr="00C73EBC" w:rsidRDefault="00A6435D" w:rsidP="0025566E">
      <w:pPr>
        <w:pStyle w:val="a3"/>
        <w:spacing w:line="240" w:lineRule="auto"/>
        <w:jc w:val="right"/>
        <w:rPr>
          <w:rFonts w:ascii="ＭＳ Ｐ明朝" w:hAnsi="ＭＳ Ｐ明朝" w:hint="eastAsia"/>
          <w:color w:val="000000"/>
          <w:sz w:val="24"/>
          <w:szCs w:val="24"/>
        </w:rPr>
      </w:pPr>
    </w:p>
    <w:p w14:paraId="2828D904" w14:textId="77777777" w:rsidR="00962878" w:rsidRPr="00C73EBC" w:rsidRDefault="00962878" w:rsidP="0025566E">
      <w:pPr>
        <w:pStyle w:val="a3"/>
        <w:spacing w:line="240" w:lineRule="auto"/>
        <w:jc w:val="right"/>
        <w:rPr>
          <w:rFonts w:ascii="ＭＳ Ｐ明朝" w:hAnsi="ＭＳ Ｐ明朝"/>
          <w:color w:val="000000"/>
          <w:sz w:val="24"/>
          <w:szCs w:val="24"/>
        </w:rPr>
      </w:pPr>
    </w:p>
    <w:p w14:paraId="421A253A" w14:textId="77777777" w:rsidR="00962878" w:rsidRPr="00C73EBC" w:rsidRDefault="00962878" w:rsidP="0025566E">
      <w:pPr>
        <w:pStyle w:val="a3"/>
        <w:spacing w:line="240" w:lineRule="auto"/>
        <w:jc w:val="right"/>
        <w:rPr>
          <w:rFonts w:ascii="ＭＳ Ｐ明朝" w:hAnsi="ＭＳ Ｐ明朝"/>
          <w:color w:val="000000"/>
          <w:sz w:val="24"/>
          <w:szCs w:val="24"/>
        </w:rPr>
      </w:pPr>
    </w:p>
    <w:p w14:paraId="0012F372" w14:textId="77777777" w:rsidR="00962878" w:rsidRPr="00C73EBC" w:rsidRDefault="00962878" w:rsidP="0025566E">
      <w:pPr>
        <w:pStyle w:val="a3"/>
        <w:spacing w:line="240" w:lineRule="auto"/>
        <w:jc w:val="right"/>
        <w:rPr>
          <w:rFonts w:ascii="ＭＳ Ｐ明朝" w:hAnsi="ＭＳ Ｐ明朝"/>
          <w:color w:val="000000"/>
          <w:sz w:val="24"/>
          <w:szCs w:val="24"/>
        </w:rPr>
      </w:pPr>
    </w:p>
    <w:p w14:paraId="721219ED" w14:textId="77777777" w:rsidR="00962878" w:rsidRPr="00C73EBC" w:rsidRDefault="00962878" w:rsidP="0025566E">
      <w:pPr>
        <w:pStyle w:val="a3"/>
        <w:spacing w:line="240" w:lineRule="auto"/>
        <w:jc w:val="right"/>
        <w:rPr>
          <w:rFonts w:ascii="ＭＳ Ｐ明朝" w:hAnsi="ＭＳ Ｐ明朝"/>
          <w:color w:val="000000"/>
          <w:sz w:val="24"/>
          <w:szCs w:val="24"/>
        </w:rPr>
      </w:pPr>
    </w:p>
    <w:p w14:paraId="31E08E6E" w14:textId="77777777" w:rsidR="00D31323" w:rsidRPr="00A93D6F" w:rsidRDefault="00D31323" w:rsidP="00D31323">
      <w:pPr>
        <w:pStyle w:val="a3"/>
        <w:spacing w:line="240" w:lineRule="auto"/>
        <w:jc w:val="right"/>
        <w:rPr>
          <w:rFonts w:ascii="ＭＳ 明朝" w:eastAsia="ＭＳ 明朝" w:hAnsi="ＭＳ 明朝"/>
          <w:spacing w:val="0"/>
          <w:sz w:val="24"/>
          <w:szCs w:val="24"/>
        </w:rPr>
      </w:pPr>
      <w:r w:rsidRPr="00A93D6F">
        <w:rPr>
          <w:rFonts w:ascii="ＭＳ 明朝" w:eastAsia="ＭＳ 明朝" w:hAnsi="ＭＳ 明朝" w:hint="eastAsia"/>
          <w:spacing w:val="0"/>
          <w:sz w:val="24"/>
          <w:szCs w:val="24"/>
        </w:rPr>
        <w:lastRenderedPageBreak/>
        <w:t>付録</w:t>
      </w:r>
      <w:r w:rsidRPr="003C42BA">
        <w:rPr>
          <w:rFonts w:ascii="ＭＳ 明朝" w:eastAsia="ＭＳ 明朝" w:hAnsi="ＭＳ 明朝" w:hint="eastAsia"/>
          <w:spacing w:val="0"/>
          <w:sz w:val="24"/>
          <w:szCs w:val="24"/>
        </w:rPr>
        <w:t>第</w:t>
      </w:r>
      <w:r w:rsidR="00CE0C57" w:rsidRPr="003C42BA">
        <w:rPr>
          <w:rFonts w:ascii="ＭＳ 明朝" w:eastAsia="ＭＳ 明朝" w:hAnsi="ＭＳ 明朝" w:hint="eastAsia"/>
          <w:spacing w:val="0"/>
          <w:sz w:val="24"/>
          <w:szCs w:val="24"/>
        </w:rPr>
        <w:t>４２</w:t>
      </w:r>
    </w:p>
    <w:p w14:paraId="0EC4DB2B" w14:textId="77777777" w:rsidR="00CE1CE8" w:rsidRDefault="00CE1CE8" w:rsidP="00DE33B0">
      <w:pPr>
        <w:pStyle w:val="a3"/>
        <w:wordWrap/>
        <w:snapToGrid w:val="0"/>
        <w:spacing w:line="240" w:lineRule="auto"/>
        <w:jc w:val="center"/>
        <w:rPr>
          <w:rFonts w:ascii="ＭＳ 明朝" w:eastAsia="ＭＳ 明朝" w:hAnsi="ＭＳ 明朝"/>
          <w:sz w:val="24"/>
          <w:szCs w:val="24"/>
        </w:rPr>
      </w:pPr>
    </w:p>
    <w:p w14:paraId="3118C5DB" w14:textId="77777777" w:rsidR="00D31323" w:rsidRPr="00A93D6F" w:rsidRDefault="00D31323" w:rsidP="00DE33B0">
      <w:pPr>
        <w:pStyle w:val="a3"/>
        <w:wordWrap/>
        <w:snapToGrid w:val="0"/>
        <w:spacing w:line="240" w:lineRule="auto"/>
        <w:jc w:val="center"/>
        <w:rPr>
          <w:rFonts w:ascii="ＭＳ 明朝" w:eastAsia="ＭＳ 明朝" w:hAnsi="ＭＳ 明朝"/>
          <w:spacing w:val="0"/>
          <w:sz w:val="24"/>
          <w:szCs w:val="24"/>
        </w:rPr>
      </w:pPr>
      <w:r w:rsidRPr="00A93D6F">
        <w:rPr>
          <w:rFonts w:ascii="ＭＳ 明朝" w:eastAsia="ＭＳ 明朝" w:hAnsi="ＭＳ 明朝" w:hint="eastAsia"/>
          <w:sz w:val="24"/>
          <w:szCs w:val="24"/>
        </w:rPr>
        <w:t>代金確定に関する特約条項（発生・見込額報告付）（第３７号）</w:t>
      </w:r>
    </w:p>
    <w:p w14:paraId="1E6B361B" w14:textId="77777777" w:rsidR="00D31323" w:rsidRPr="00A93D6F" w:rsidRDefault="00D31323" w:rsidP="00DE33B0">
      <w:pPr>
        <w:pStyle w:val="a3"/>
        <w:wordWrap/>
        <w:snapToGrid w:val="0"/>
        <w:spacing w:line="240" w:lineRule="auto"/>
        <w:rPr>
          <w:rFonts w:ascii="ＭＳ 明朝" w:eastAsia="ＭＳ 明朝" w:hAnsi="ＭＳ 明朝"/>
          <w:spacing w:val="1"/>
          <w:sz w:val="24"/>
          <w:szCs w:val="24"/>
        </w:rPr>
      </w:pPr>
    </w:p>
    <w:p w14:paraId="12077198" w14:textId="77777777" w:rsidR="00D31323" w:rsidRPr="00A93D6F" w:rsidRDefault="00D31323" w:rsidP="00DE33B0">
      <w:pPr>
        <w:pStyle w:val="a3"/>
        <w:wordWrap/>
        <w:snapToGrid w:val="0"/>
        <w:spacing w:line="240" w:lineRule="auto"/>
        <w:ind w:firstLineChars="100" w:firstLine="244"/>
        <w:rPr>
          <w:rFonts w:ascii="ＭＳ 明朝" w:eastAsia="ＭＳ 明朝" w:hAnsi="ＭＳ 明朝"/>
          <w:sz w:val="24"/>
          <w:szCs w:val="24"/>
        </w:rPr>
      </w:pPr>
      <w:r w:rsidRPr="00A93D6F">
        <w:rPr>
          <w:rFonts w:ascii="ＭＳ 明朝" w:eastAsia="ＭＳ 明朝" w:hAnsi="ＭＳ 明朝" w:hint="eastAsia"/>
          <w:sz w:val="24"/>
          <w:szCs w:val="24"/>
        </w:rPr>
        <w:t>（代金の確定）</w:t>
      </w:r>
    </w:p>
    <w:p w14:paraId="429D8825" w14:textId="77777777" w:rsidR="00D31323" w:rsidRPr="00A93D6F" w:rsidRDefault="00D31323" w:rsidP="00DE33B0">
      <w:pPr>
        <w:pStyle w:val="a3"/>
        <w:wordWrap/>
        <w:snapToGrid w:val="0"/>
        <w:spacing w:line="240" w:lineRule="auto"/>
        <w:ind w:left="244" w:hangingChars="100" w:hanging="244"/>
        <w:rPr>
          <w:rFonts w:ascii="ＭＳ 明朝" w:eastAsia="ＭＳ 明朝" w:hAnsi="ＭＳ 明朝"/>
          <w:sz w:val="24"/>
          <w:szCs w:val="24"/>
        </w:rPr>
      </w:pPr>
      <w:r w:rsidRPr="00A93D6F">
        <w:rPr>
          <w:rFonts w:ascii="ＭＳ 明朝" w:eastAsia="ＭＳ 明朝" w:hAnsi="ＭＳ 明朝" w:hint="eastAsia"/>
          <w:sz w:val="24"/>
          <w:szCs w:val="24"/>
        </w:rPr>
        <w:t>第１条　乙に支払われる代金の金額は、この特約条項に定めるところに従い、契約履行後において確定するものとする。</w:t>
      </w:r>
    </w:p>
    <w:p w14:paraId="307CC890" w14:textId="77777777" w:rsidR="00D31323" w:rsidRPr="00A93D6F" w:rsidRDefault="00D31323" w:rsidP="00DE33B0">
      <w:pPr>
        <w:pStyle w:val="a3"/>
        <w:wordWrap/>
        <w:snapToGrid w:val="0"/>
        <w:spacing w:line="240" w:lineRule="auto"/>
        <w:ind w:firstLineChars="100" w:firstLine="244"/>
        <w:rPr>
          <w:rFonts w:ascii="ＭＳ 明朝" w:eastAsia="ＭＳ 明朝" w:hAnsi="ＭＳ 明朝"/>
          <w:sz w:val="24"/>
          <w:szCs w:val="24"/>
        </w:rPr>
      </w:pPr>
      <w:r w:rsidRPr="00A93D6F">
        <w:rPr>
          <w:rFonts w:ascii="ＭＳ 明朝" w:eastAsia="ＭＳ 明朝" w:hAnsi="ＭＳ 明朝" w:hint="eastAsia"/>
          <w:sz w:val="24"/>
          <w:szCs w:val="24"/>
        </w:rPr>
        <w:t>（実績価格）</w:t>
      </w:r>
    </w:p>
    <w:p w14:paraId="3E26FCFA" w14:textId="77777777" w:rsidR="00D31323" w:rsidRPr="00A93D6F" w:rsidRDefault="00D31323" w:rsidP="00DE33B0">
      <w:pPr>
        <w:pStyle w:val="a3"/>
        <w:wordWrap/>
        <w:snapToGrid w:val="0"/>
        <w:spacing w:line="240" w:lineRule="auto"/>
        <w:ind w:left="244" w:hangingChars="100" w:hanging="244"/>
        <w:rPr>
          <w:rFonts w:ascii="ＭＳ 明朝" w:eastAsia="ＭＳ 明朝" w:hAnsi="ＭＳ 明朝"/>
          <w:sz w:val="24"/>
          <w:szCs w:val="24"/>
        </w:rPr>
      </w:pPr>
      <w:r w:rsidRPr="00A93D6F">
        <w:rPr>
          <w:rFonts w:ascii="ＭＳ 明朝" w:eastAsia="ＭＳ 明朝" w:hAnsi="ＭＳ 明朝" w:hint="eastAsia"/>
          <w:sz w:val="24"/>
          <w:szCs w:val="24"/>
        </w:rPr>
        <w:t xml:space="preserve">第２条　</w:t>
      </w:r>
      <w:r w:rsidRPr="00A93D6F">
        <w:rPr>
          <w:rFonts w:ascii="ＭＳ 明朝" w:eastAsia="ＭＳ 明朝" w:hAnsi="ＭＳ 明朝" w:hint="eastAsia"/>
          <w:spacing w:val="1"/>
          <w:sz w:val="24"/>
          <w:szCs w:val="24"/>
        </w:rPr>
        <w:t>この契約において「実績価格」とは、乙が</w:t>
      </w:r>
      <w:r w:rsidRPr="00A93D6F">
        <w:rPr>
          <w:rFonts w:ascii="ＭＳ 明朝" w:eastAsia="ＭＳ 明朝" w:hAnsi="ＭＳ 明朝" w:hint="eastAsia"/>
          <w:sz w:val="24"/>
          <w:szCs w:val="24"/>
        </w:rPr>
        <w:t>この契約のために支出し又は負担した費用に適正利益を加えた金額をいう。</w:t>
      </w:r>
    </w:p>
    <w:p w14:paraId="78C3D34A" w14:textId="77777777" w:rsidR="00D31323" w:rsidRPr="00A93D6F" w:rsidRDefault="00D31323" w:rsidP="00DE33B0">
      <w:pPr>
        <w:pStyle w:val="a3"/>
        <w:wordWrap/>
        <w:snapToGrid w:val="0"/>
        <w:spacing w:line="240" w:lineRule="auto"/>
        <w:ind w:left="244" w:hangingChars="100" w:hanging="244"/>
        <w:rPr>
          <w:rFonts w:ascii="ＭＳ 明朝" w:eastAsia="ＭＳ 明朝" w:hAnsi="ＭＳ 明朝"/>
          <w:sz w:val="24"/>
          <w:szCs w:val="24"/>
        </w:rPr>
      </w:pPr>
      <w:r w:rsidRPr="00A93D6F">
        <w:rPr>
          <w:rFonts w:ascii="ＭＳ 明朝" w:eastAsia="ＭＳ 明朝" w:hAnsi="ＭＳ 明朝" w:hint="eastAsia"/>
          <w:sz w:val="24"/>
          <w:szCs w:val="24"/>
        </w:rPr>
        <w:t>２　実績価格は、別紙の実績価格に関する計算基準（以下「計算基準」という。）及び乙の原価計算の実施に関する規則（以下「計算規則」という。）に基づいて計算する。</w:t>
      </w:r>
    </w:p>
    <w:p w14:paraId="0B8DC13C" w14:textId="77777777" w:rsidR="00D31323" w:rsidRPr="00A93D6F" w:rsidRDefault="00D31323" w:rsidP="00DE33B0">
      <w:pPr>
        <w:pStyle w:val="a3"/>
        <w:wordWrap/>
        <w:snapToGrid w:val="0"/>
        <w:spacing w:line="240" w:lineRule="auto"/>
        <w:ind w:leftChars="100" w:left="210"/>
        <w:rPr>
          <w:rFonts w:ascii="ＭＳ 明朝" w:eastAsia="ＭＳ 明朝" w:hAnsi="ＭＳ 明朝"/>
          <w:sz w:val="24"/>
          <w:szCs w:val="24"/>
        </w:rPr>
      </w:pPr>
      <w:r w:rsidRPr="00A93D6F">
        <w:rPr>
          <w:rFonts w:ascii="ＭＳ 明朝" w:eastAsia="ＭＳ 明朝" w:hAnsi="ＭＳ 明朝" w:hint="eastAsia"/>
          <w:sz w:val="24"/>
          <w:szCs w:val="24"/>
        </w:rPr>
        <w:t>（費用の報告）</w:t>
      </w:r>
    </w:p>
    <w:p w14:paraId="583ADE4E" w14:textId="77777777" w:rsidR="00D31323" w:rsidRPr="00A93D6F" w:rsidRDefault="00D31323" w:rsidP="00DE33B0">
      <w:pPr>
        <w:pStyle w:val="a3"/>
        <w:wordWrap/>
        <w:snapToGrid w:val="0"/>
        <w:spacing w:line="240" w:lineRule="auto"/>
        <w:ind w:left="244" w:hangingChars="100" w:hanging="244"/>
        <w:rPr>
          <w:rFonts w:ascii="ＭＳ 明朝" w:eastAsia="ＭＳ 明朝" w:hAnsi="ＭＳ 明朝"/>
          <w:sz w:val="24"/>
          <w:szCs w:val="24"/>
        </w:rPr>
      </w:pPr>
      <w:r w:rsidRPr="00A93D6F">
        <w:rPr>
          <w:rFonts w:ascii="ＭＳ 明朝" w:eastAsia="ＭＳ 明朝" w:hAnsi="ＭＳ 明朝" w:hint="eastAsia"/>
          <w:sz w:val="24"/>
          <w:szCs w:val="24"/>
        </w:rPr>
        <w:t>第３条　乙は、この契約履行のために発生した費用（以下「発生額」という。）及び見込額について、令和〇年○○月○○日までに、発生・見込額報告書（別紙様式第１）を作成し、甲に提出するものとする。ただし、発生額については、令和〇年○○月分までとする。</w:t>
      </w:r>
    </w:p>
    <w:p w14:paraId="656F496D" w14:textId="77777777" w:rsidR="00D31323" w:rsidRPr="00A93D6F" w:rsidRDefault="00D31323" w:rsidP="00DE33B0">
      <w:pPr>
        <w:pStyle w:val="a3"/>
        <w:wordWrap/>
        <w:snapToGrid w:val="0"/>
        <w:spacing w:line="240" w:lineRule="auto"/>
        <w:rPr>
          <w:rFonts w:ascii="ＭＳ 明朝" w:eastAsia="ＭＳ 明朝" w:hAnsi="ＭＳ 明朝"/>
          <w:sz w:val="24"/>
          <w:szCs w:val="24"/>
        </w:rPr>
      </w:pPr>
      <w:r w:rsidRPr="00A93D6F">
        <w:rPr>
          <w:rFonts w:ascii="ＭＳ 明朝" w:eastAsia="ＭＳ 明朝" w:hAnsi="ＭＳ 明朝" w:hint="eastAsia"/>
          <w:sz w:val="24"/>
          <w:szCs w:val="24"/>
        </w:rPr>
        <w:t xml:space="preserve">　（契約金額の確定）</w:t>
      </w:r>
    </w:p>
    <w:p w14:paraId="7960B46F" w14:textId="77777777" w:rsidR="00D31323" w:rsidRPr="00A93D6F" w:rsidRDefault="00D31323" w:rsidP="00DE33B0">
      <w:pPr>
        <w:pStyle w:val="a3"/>
        <w:wordWrap/>
        <w:snapToGrid w:val="0"/>
        <w:spacing w:line="240" w:lineRule="auto"/>
        <w:ind w:left="244" w:hangingChars="100" w:hanging="244"/>
        <w:rPr>
          <w:rFonts w:ascii="ＭＳ 明朝" w:eastAsia="ＭＳ 明朝" w:hAnsi="ＭＳ 明朝"/>
          <w:spacing w:val="1"/>
          <w:sz w:val="24"/>
          <w:szCs w:val="24"/>
        </w:rPr>
      </w:pPr>
      <w:r w:rsidRPr="00A93D6F">
        <w:rPr>
          <w:rFonts w:ascii="ＭＳ 明朝" w:eastAsia="ＭＳ 明朝" w:hAnsi="ＭＳ 明朝" w:hint="eastAsia"/>
          <w:sz w:val="24"/>
          <w:szCs w:val="24"/>
        </w:rPr>
        <w:t>第４条　甲は、</w:t>
      </w:r>
      <w:r w:rsidRPr="00A93D6F">
        <w:rPr>
          <w:rFonts w:ascii="ＭＳ 明朝" w:eastAsia="ＭＳ 明朝" w:hAnsi="ＭＳ 明朝" w:hint="eastAsia"/>
          <w:spacing w:val="1"/>
          <w:sz w:val="24"/>
          <w:szCs w:val="24"/>
        </w:rPr>
        <w:t>前条に規定する</w:t>
      </w:r>
      <w:r w:rsidRPr="00A93D6F">
        <w:rPr>
          <w:rFonts w:ascii="ＭＳ 明朝" w:eastAsia="ＭＳ 明朝" w:hAnsi="ＭＳ 明朝" w:hint="eastAsia"/>
          <w:sz w:val="24"/>
          <w:szCs w:val="24"/>
        </w:rPr>
        <w:t>発生・見込額報告書</w:t>
      </w:r>
      <w:r w:rsidRPr="00A93D6F">
        <w:rPr>
          <w:rFonts w:ascii="ＭＳ 明朝" w:eastAsia="ＭＳ 明朝" w:hAnsi="ＭＳ 明朝" w:hint="eastAsia"/>
          <w:spacing w:val="1"/>
          <w:sz w:val="24"/>
          <w:szCs w:val="24"/>
        </w:rPr>
        <w:t>を受理した場合は、計算基準及び計算規則に基づいて金額を再計算する。</w:t>
      </w:r>
    </w:p>
    <w:p w14:paraId="0DF6FE5D" w14:textId="77777777" w:rsidR="00D31323" w:rsidRPr="00A93D6F" w:rsidRDefault="00D31323" w:rsidP="00DE33B0">
      <w:pPr>
        <w:pStyle w:val="a3"/>
        <w:wordWrap/>
        <w:snapToGrid w:val="0"/>
        <w:spacing w:line="240" w:lineRule="auto"/>
        <w:ind w:left="242" w:hangingChars="100" w:hanging="242"/>
        <w:rPr>
          <w:rFonts w:ascii="ＭＳ 明朝" w:eastAsia="ＭＳ 明朝" w:hAnsi="ＭＳ 明朝"/>
          <w:spacing w:val="1"/>
          <w:sz w:val="24"/>
          <w:szCs w:val="24"/>
        </w:rPr>
      </w:pPr>
      <w:r w:rsidRPr="00A93D6F">
        <w:rPr>
          <w:rFonts w:ascii="ＭＳ 明朝" w:eastAsia="ＭＳ 明朝" w:hAnsi="ＭＳ 明朝" w:hint="eastAsia"/>
          <w:spacing w:val="1"/>
          <w:sz w:val="24"/>
          <w:szCs w:val="24"/>
        </w:rPr>
        <w:t>２　甲は、計算した金額を踏まえて乙と協議して、当該契約金額の範囲内で契約金額を確定するものとする。</w:t>
      </w:r>
    </w:p>
    <w:p w14:paraId="5788E8F6" w14:textId="77777777" w:rsidR="00D31323" w:rsidRPr="001D5AE5" w:rsidRDefault="00D31323" w:rsidP="00DE33B0">
      <w:pPr>
        <w:pStyle w:val="a3"/>
        <w:wordWrap/>
        <w:snapToGrid w:val="0"/>
        <w:spacing w:line="240" w:lineRule="auto"/>
        <w:ind w:left="242" w:hangingChars="100" w:hanging="242"/>
        <w:rPr>
          <w:rFonts w:ascii="ＭＳ 明朝" w:eastAsia="ＭＳ 明朝" w:hAnsi="ＭＳ 明朝"/>
          <w:sz w:val="24"/>
          <w:szCs w:val="24"/>
        </w:rPr>
      </w:pPr>
      <w:r w:rsidRPr="00A93D6F">
        <w:rPr>
          <w:rFonts w:ascii="ＭＳ 明朝" w:eastAsia="ＭＳ 明朝" w:hAnsi="ＭＳ 明朝" w:hint="eastAsia"/>
          <w:spacing w:val="1"/>
          <w:sz w:val="24"/>
          <w:szCs w:val="24"/>
        </w:rPr>
        <w:t xml:space="preserve">３　</w:t>
      </w:r>
      <w:r w:rsidR="00CE0C57" w:rsidRPr="001D5AE5">
        <w:rPr>
          <w:rFonts w:eastAsia="ＭＳ 明朝" w:hAnsi="ＭＳ 明朝" w:cs="Times New Roman" w:hint="eastAsia"/>
          <w:spacing w:val="1"/>
          <w:kern w:val="2"/>
          <w:sz w:val="24"/>
        </w:rPr>
        <w:t>甲は、第３条に規定する期限までに乙から発生・見込額報告書の提出がなかった場合、又は甲乙協議が整わない場合は、</w:t>
      </w:r>
      <w:r w:rsidR="00CE0C57" w:rsidRPr="001D5AE5">
        <w:rPr>
          <w:rFonts w:eastAsia="ＭＳ 明朝" w:hAnsi="ＭＳ 明朝" w:cs="Times New Roman" w:hint="eastAsia"/>
          <w:spacing w:val="0"/>
          <w:kern w:val="2"/>
          <w:sz w:val="24"/>
        </w:rPr>
        <w:t>甲の計算した金額をもって契約金額を確定することができる。</w:t>
      </w:r>
    </w:p>
    <w:p w14:paraId="3A5E0188" w14:textId="77777777" w:rsidR="00D31323" w:rsidRPr="00A93D6F" w:rsidRDefault="00D31323" w:rsidP="00DE33B0">
      <w:pPr>
        <w:pStyle w:val="a3"/>
        <w:wordWrap/>
        <w:snapToGrid w:val="0"/>
        <w:spacing w:line="240" w:lineRule="auto"/>
        <w:ind w:leftChars="100" w:left="210"/>
        <w:rPr>
          <w:rFonts w:ascii="ＭＳ 明朝" w:eastAsia="ＭＳ 明朝" w:hAnsi="ＭＳ 明朝"/>
          <w:sz w:val="24"/>
          <w:szCs w:val="24"/>
        </w:rPr>
      </w:pPr>
      <w:r w:rsidRPr="00A93D6F">
        <w:rPr>
          <w:rFonts w:ascii="ＭＳ 明朝" w:eastAsia="ＭＳ 明朝" w:hAnsi="ＭＳ 明朝" w:hint="eastAsia"/>
          <w:sz w:val="24"/>
          <w:szCs w:val="24"/>
        </w:rPr>
        <w:t>（実際価格計算書の提出）</w:t>
      </w:r>
    </w:p>
    <w:p w14:paraId="436D81EB" w14:textId="77777777" w:rsidR="00D31323" w:rsidRPr="00A93D6F" w:rsidRDefault="00D31323" w:rsidP="00DE33B0">
      <w:pPr>
        <w:pStyle w:val="a3"/>
        <w:wordWrap/>
        <w:snapToGrid w:val="0"/>
        <w:spacing w:line="240" w:lineRule="auto"/>
        <w:ind w:left="244" w:hangingChars="100" w:hanging="244"/>
        <w:rPr>
          <w:rFonts w:ascii="ＭＳ 明朝" w:eastAsia="ＭＳ 明朝" w:hAnsi="ＭＳ 明朝"/>
          <w:sz w:val="24"/>
          <w:szCs w:val="24"/>
        </w:rPr>
      </w:pPr>
      <w:r w:rsidRPr="00A93D6F">
        <w:rPr>
          <w:rFonts w:ascii="ＭＳ 明朝" w:eastAsia="ＭＳ 明朝" w:hAnsi="ＭＳ 明朝" w:hint="eastAsia"/>
          <w:sz w:val="24"/>
          <w:szCs w:val="24"/>
        </w:rPr>
        <w:t>第５条　乙は、この契約の履行完了後２か月以内又は甲の指定する期日までに、計算基準及び計算規則に基づいて実際価格計算書</w:t>
      </w:r>
      <w:r w:rsidR="00931C30" w:rsidRPr="00A93D6F">
        <w:rPr>
          <w:rFonts w:ascii="ＭＳ 明朝" w:eastAsia="ＭＳ 明朝" w:hAnsi="ＭＳ 明朝" w:hint="eastAsia"/>
          <w:sz w:val="24"/>
          <w:szCs w:val="24"/>
        </w:rPr>
        <w:t>（１</w:t>
      </w:r>
      <w:r w:rsidRPr="00A93D6F">
        <w:rPr>
          <w:rFonts w:ascii="ＭＳ 明朝" w:eastAsia="ＭＳ 明朝" w:hAnsi="ＭＳ 明朝" w:hint="eastAsia"/>
          <w:sz w:val="24"/>
          <w:szCs w:val="24"/>
        </w:rPr>
        <w:t>部）を作成し、必要な資料等を添付して甲に提出しなければならない。</w:t>
      </w:r>
    </w:p>
    <w:p w14:paraId="5B1DE119" w14:textId="77777777" w:rsidR="00D31323" w:rsidRPr="00A93D6F" w:rsidRDefault="00D31323" w:rsidP="00DE33B0">
      <w:pPr>
        <w:pStyle w:val="a3"/>
        <w:wordWrap/>
        <w:snapToGrid w:val="0"/>
        <w:spacing w:line="240" w:lineRule="auto"/>
        <w:ind w:firstLineChars="100" w:firstLine="242"/>
        <w:rPr>
          <w:rFonts w:ascii="ＭＳ 明朝" w:eastAsia="ＭＳ 明朝" w:hAnsi="ＭＳ 明朝"/>
          <w:spacing w:val="1"/>
          <w:sz w:val="24"/>
          <w:szCs w:val="24"/>
        </w:rPr>
      </w:pPr>
      <w:r w:rsidRPr="00A93D6F">
        <w:rPr>
          <w:rFonts w:ascii="ＭＳ 明朝" w:eastAsia="ＭＳ 明朝" w:hAnsi="ＭＳ 明朝" w:hint="eastAsia"/>
          <w:spacing w:val="1"/>
          <w:sz w:val="24"/>
          <w:szCs w:val="24"/>
        </w:rPr>
        <w:t>（実績価格の算定）</w:t>
      </w:r>
    </w:p>
    <w:p w14:paraId="245155EC" w14:textId="77777777" w:rsidR="00D31323" w:rsidRPr="00A93D6F" w:rsidRDefault="00D31323" w:rsidP="00DE33B0">
      <w:pPr>
        <w:pStyle w:val="a3"/>
        <w:wordWrap/>
        <w:snapToGrid w:val="0"/>
        <w:spacing w:line="240" w:lineRule="auto"/>
        <w:ind w:left="242" w:hangingChars="100" w:hanging="242"/>
        <w:rPr>
          <w:rFonts w:ascii="ＭＳ 明朝" w:eastAsia="ＭＳ 明朝" w:hAnsi="ＭＳ 明朝"/>
          <w:spacing w:val="1"/>
          <w:sz w:val="24"/>
          <w:szCs w:val="24"/>
        </w:rPr>
      </w:pPr>
      <w:r w:rsidRPr="00A93D6F">
        <w:rPr>
          <w:rFonts w:ascii="ＭＳ 明朝" w:eastAsia="ＭＳ 明朝" w:hAnsi="ＭＳ 明朝" w:hint="eastAsia"/>
          <w:spacing w:val="1"/>
          <w:sz w:val="24"/>
          <w:szCs w:val="24"/>
        </w:rPr>
        <w:t>第６条　甲は、前条に規定する実際価格計算書を受理した場合は、速やかに原価監査を実施し乙と協議のうえ実績価格を算定するものとする。</w:t>
      </w:r>
    </w:p>
    <w:p w14:paraId="5F5A1068" w14:textId="77777777" w:rsidR="00D31323" w:rsidRPr="00A93D6F" w:rsidRDefault="00D31323" w:rsidP="00DE33B0">
      <w:pPr>
        <w:pStyle w:val="a3"/>
        <w:wordWrap/>
        <w:snapToGrid w:val="0"/>
        <w:spacing w:line="240" w:lineRule="auto"/>
        <w:ind w:leftChars="100" w:left="210"/>
        <w:rPr>
          <w:rFonts w:ascii="ＭＳ 明朝" w:eastAsia="ＭＳ 明朝" w:hAnsi="ＭＳ 明朝"/>
          <w:spacing w:val="1"/>
          <w:sz w:val="24"/>
          <w:szCs w:val="24"/>
        </w:rPr>
      </w:pPr>
      <w:r w:rsidRPr="00A93D6F">
        <w:rPr>
          <w:rFonts w:ascii="ＭＳ 明朝" w:eastAsia="ＭＳ 明朝" w:hAnsi="ＭＳ 明朝" w:hint="eastAsia"/>
          <w:spacing w:val="1"/>
          <w:sz w:val="24"/>
          <w:szCs w:val="24"/>
        </w:rPr>
        <w:t>（確定代金）</w:t>
      </w:r>
    </w:p>
    <w:p w14:paraId="1D343F2C" w14:textId="77777777" w:rsidR="00D31323" w:rsidRPr="00A93D6F" w:rsidRDefault="00D31323" w:rsidP="00DE33B0">
      <w:pPr>
        <w:pStyle w:val="a3"/>
        <w:wordWrap/>
        <w:snapToGrid w:val="0"/>
        <w:spacing w:line="240" w:lineRule="auto"/>
        <w:ind w:left="242" w:hangingChars="100" w:hanging="242"/>
        <w:rPr>
          <w:rFonts w:ascii="ＭＳ 明朝" w:eastAsia="ＭＳ 明朝" w:hAnsi="ＭＳ 明朝"/>
          <w:sz w:val="24"/>
          <w:szCs w:val="24"/>
        </w:rPr>
      </w:pPr>
      <w:r w:rsidRPr="00A93D6F">
        <w:rPr>
          <w:rFonts w:ascii="ＭＳ 明朝" w:eastAsia="ＭＳ 明朝" w:hAnsi="ＭＳ 明朝" w:hint="eastAsia"/>
          <w:spacing w:val="1"/>
          <w:sz w:val="24"/>
          <w:szCs w:val="24"/>
        </w:rPr>
        <w:t>第７条　前条の規定により算定した実績価格が契約金額に達しない場合は当該実績価格をもって、これに等しいか、又はこれをこえる場合は契約金額をもって乙に支払われる代金として確定する。</w:t>
      </w:r>
    </w:p>
    <w:p w14:paraId="78684935" w14:textId="77777777" w:rsidR="00D31323" w:rsidRPr="00A93D6F" w:rsidRDefault="00D31323" w:rsidP="00DE33B0">
      <w:pPr>
        <w:pStyle w:val="a3"/>
        <w:wordWrap/>
        <w:snapToGrid w:val="0"/>
        <w:spacing w:line="240" w:lineRule="auto"/>
        <w:ind w:left="244" w:hangingChars="100" w:hanging="244"/>
        <w:rPr>
          <w:rFonts w:ascii="ＭＳ 明朝" w:eastAsia="ＭＳ 明朝" w:hAnsi="ＭＳ 明朝"/>
          <w:sz w:val="24"/>
          <w:szCs w:val="24"/>
        </w:rPr>
      </w:pPr>
      <w:r w:rsidRPr="00A93D6F">
        <w:rPr>
          <w:rFonts w:ascii="ＭＳ 明朝" w:eastAsia="ＭＳ 明朝" w:hAnsi="ＭＳ 明朝" w:hint="eastAsia"/>
          <w:sz w:val="24"/>
          <w:szCs w:val="24"/>
        </w:rPr>
        <w:t>２　前項の規定により実績価格をもって代金を確定する場合は契約金額を当該実績価格の金額に変更する措置をとるものとし、契約金額をもって代金を確定する場合は契約金額に増減がない旨を確認する措置をとるものとする。</w:t>
      </w:r>
    </w:p>
    <w:p w14:paraId="53CD685E" w14:textId="77777777" w:rsidR="00D31323" w:rsidRPr="00A93D6F" w:rsidRDefault="00D31323" w:rsidP="00DE33B0">
      <w:pPr>
        <w:pStyle w:val="a3"/>
        <w:wordWrap/>
        <w:snapToGrid w:val="0"/>
        <w:spacing w:line="240" w:lineRule="auto"/>
        <w:ind w:left="244" w:hangingChars="100" w:hanging="244"/>
        <w:rPr>
          <w:rFonts w:ascii="ＭＳ 明朝" w:eastAsia="ＭＳ 明朝" w:hAnsi="ＭＳ 明朝"/>
          <w:sz w:val="24"/>
          <w:szCs w:val="24"/>
        </w:rPr>
      </w:pPr>
      <w:r w:rsidRPr="00A93D6F">
        <w:rPr>
          <w:rFonts w:ascii="ＭＳ 明朝" w:eastAsia="ＭＳ 明朝" w:hAnsi="ＭＳ 明朝" w:hint="eastAsia"/>
          <w:sz w:val="24"/>
          <w:szCs w:val="24"/>
        </w:rPr>
        <w:t>３　甲は、第５条に規定する期日までに乙から実際価格計算書の提出がなかった場合は、甲の計算した金額をもって契約金額を確定することができる。</w:t>
      </w:r>
    </w:p>
    <w:p w14:paraId="0A29D091" w14:textId="77777777" w:rsidR="00D31323" w:rsidRPr="00A93D6F" w:rsidRDefault="00D31323" w:rsidP="00DE33B0">
      <w:pPr>
        <w:pStyle w:val="a3"/>
        <w:wordWrap/>
        <w:snapToGrid w:val="0"/>
        <w:spacing w:line="240" w:lineRule="auto"/>
        <w:ind w:firstLineChars="100" w:firstLine="244"/>
        <w:rPr>
          <w:rFonts w:ascii="ＭＳ 明朝" w:eastAsia="ＭＳ 明朝" w:hAnsi="ＭＳ 明朝"/>
          <w:sz w:val="24"/>
          <w:szCs w:val="24"/>
        </w:rPr>
      </w:pPr>
      <w:r w:rsidRPr="00A93D6F">
        <w:rPr>
          <w:rFonts w:ascii="ＭＳ 明朝" w:eastAsia="ＭＳ 明朝" w:hAnsi="ＭＳ 明朝" w:hint="eastAsia"/>
          <w:sz w:val="24"/>
          <w:szCs w:val="24"/>
        </w:rPr>
        <w:t>（契約金額の中途確定）</w:t>
      </w:r>
    </w:p>
    <w:p w14:paraId="01330C2B" w14:textId="77777777" w:rsidR="00D31323" w:rsidRPr="00A93D6F" w:rsidRDefault="00D31323" w:rsidP="00DE33B0">
      <w:pPr>
        <w:pStyle w:val="a3"/>
        <w:wordWrap/>
        <w:snapToGrid w:val="0"/>
        <w:spacing w:line="240" w:lineRule="auto"/>
        <w:ind w:left="244" w:hangingChars="100" w:hanging="244"/>
        <w:rPr>
          <w:rFonts w:ascii="ＭＳ 明朝" w:eastAsia="ＭＳ 明朝" w:hAnsi="ＭＳ 明朝"/>
          <w:sz w:val="24"/>
          <w:szCs w:val="24"/>
        </w:rPr>
      </w:pPr>
      <w:r w:rsidRPr="00A93D6F">
        <w:rPr>
          <w:rFonts w:ascii="ＭＳ 明朝" w:eastAsia="ＭＳ 明朝" w:hAnsi="ＭＳ 明朝" w:hint="eastAsia"/>
          <w:sz w:val="24"/>
          <w:szCs w:val="24"/>
        </w:rPr>
        <w:t>第８条　甲が必要と認める場合は、第１条の規定にかかわらず乙と協議のうえ契約履行の中途において契約金額を確定することができる。</w:t>
      </w:r>
    </w:p>
    <w:p w14:paraId="1E6677A9" w14:textId="77777777" w:rsidR="00CE1CE8" w:rsidRDefault="00CE1CE8" w:rsidP="00DE33B0">
      <w:pPr>
        <w:pStyle w:val="a3"/>
        <w:wordWrap/>
        <w:snapToGrid w:val="0"/>
        <w:spacing w:line="240" w:lineRule="auto"/>
        <w:ind w:firstLineChars="100" w:firstLine="244"/>
        <w:rPr>
          <w:rFonts w:ascii="ＭＳ 明朝" w:eastAsia="ＭＳ 明朝" w:hAnsi="ＭＳ 明朝"/>
          <w:sz w:val="24"/>
          <w:szCs w:val="24"/>
        </w:rPr>
      </w:pPr>
    </w:p>
    <w:p w14:paraId="5C093E0C" w14:textId="77777777" w:rsidR="00D31323" w:rsidRPr="00CE1CE8" w:rsidRDefault="00B20F4B" w:rsidP="00CE1CE8">
      <w:pPr>
        <w:adjustRightInd w:val="0"/>
        <w:snapToGrid w:val="0"/>
        <w:ind w:left="240" w:hangingChars="100" w:hanging="240"/>
        <w:jc w:val="left"/>
        <w:rPr>
          <w:rFonts w:ascii="ＭＳ 明朝" w:hAnsi="ＭＳ 明朝"/>
          <w:color w:val="000000"/>
          <w:sz w:val="24"/>
        </w:rPr>
      </w:pPr>
      <w:r>
        <w:rPr>
          <w:rFonts w:ascii="ＭＳ 明朝" w:hAnsi="ＭＳ 明朝" w:hint="eastAsia"/>
          <w:color w:val="000000"/>
          <w:sz w:val="24"/>
        </w:rPr>
        <w:lastRenderedPageBreak/>
        <w:t xml:space="preserve"> </w:t>
      </w:r>
      <w:r w:rsidR="00D31323" w:rsidRPr="00CE1CE8">
        <w:rPr>
          <w:rFonts w:ascii="ＭＳ 明朝" w:hAnsi="ＭＳ 明朝" w:hint="eastAsia"/>
          <w:color w:val="000000"/>
          <w:sz w:val="24"/>
        </w:rPr>
        <w:t>（計算規則の承認等）</w:t>
      </w:r>
    </w:p>
    <w:p w14:paraId="699E4BC7" w14:textId="77777777" w:rsidR="00D31323" w:rsidRPr="00CE1CE8" w:rsidRDefault="00D31323" w:rsidP="00CE1CE8">
      <w:pPr>
        <w:adjustRightInd w:val="0"/>
        <w:snapToGrid w:val="0"/>
        <w:ind w:left="240" w:hangingChars="100" w:hanging="240"/>
        <w:jc w:val="left"/>
        <w:rPr>
          <w:rFonts w:ascii="ＭＳ 明朝" w:hAnsi="ＭＳ 明朝"/>
          <w:color w:val="000000"/>
          <w:sz w:val="24"/>
        </w:rPr>
      </w:pPr>
      <w:r w:rsidRPr="00CE1CE8">
        <w:rPr>
          <w:rFonts w:ascii="ＭＳ 明朝" w:hAnsi="ＭＳ 明朝" w:hint="eastAsia"/>
          <w:color w:val="000000"/>
          <w:sz w:val="24"/>
        </w:rPr>
        <w:t>第９条　乙は、契約締結後、速やかに契約締結時の計算規則を甲に提出し、その確認を受けなければならない。</w:t>
      </w:r>
    </w:p>
    <w:p w14:paraId="78CE0BB9" w14:textId="77777777" w:rsidR="00D31323" w:rsidRPr="00CE1CE8" w:rsidRDefault="00D31323" w:rsidP="00CE1CE8">
      <w:pPr>
        <w:adjustRightInd w:val="0"/>
        <w:snapToGrid w:val="0"/>
        <w:ind w:left="240" w:hangingChars="100" w:hanging="240"/>
        <w:jc w:val="left"/>
        <w:rPr>
          <w:rFonts w:ascii="ＭＳ 明朝" w:hAnsi="ＭＳ 明朝"/>
          <w:color w:val="000000"/>
          <w:sz w:val="24"/>
        </w:rPr>
      </w:pPr>
      <w:r w:rsidRPr="00CE1CE8">
        <w:rPr>
          <w:rFonts w:ascii="ＭＳ 明朝" w:hAnsi="ＭＳ 明朝" w:hint="eastAsia"/>
          <w:color w:val="000000"/>
          <w:sz w:val="24"/>
        </w:rPr>
        <w:t>２　乙は、契約締結時の計算規則の全部又は一部を変更しようとする場合は、その理由を付して甲に申請し、その承認を受けなければならない。</w:t>
      </w:r>
    </w:p>
    <w:p w14:paraId="13A4B0C5" w14:textId="77777777" w:rsidR="00D31323" w:rsidRPr="00CE1CE8" w:rsidRDefault="00D31323" w:rsidP="00CE1CE8">
      <w:pPr>
        <w:adjustRightInd w:val="0"/>
        <w:snapToGrid w:val="0"/>
        <w:ind w:left="240" w:hangingChars="100" w:hanging="240"/>
        <w:jc w:val="left"/>
        <w:rPr>
          <w:rFonts w:ascii="ＭＳ 明朝" w:hAnsi="ＭＳ 明朝"/>
          <w:color w:val="000000"/>
          <w:sz w:val="24"/>
        </w:rPr>
      </w:pPr>
      <w:r w:rsidRPr="00CE1CE8">
        <w:rPr>
          <w:rFonts w:ascii="ＭＳ 明朝" w:hAnsi="ＭＳ 明朝" w:hint="eastAsia"/>
          <w:color w:val="000000"/>
          <w:sz w:val="24"/>
        </w:rPr>
        <w:t>３　乙は、原価に影響のある社規、社則、通達、制度、会計手続等を新設し、又は変更した場合は、速やかに甲に報告しなければならない。</w:t>
      </w:r>
    </w:p>
    <w:p w14:paraId="301E3315" w14:textId="77777777" w:rsidR="00D31323" w:rsidRPr="00CE1CE8" w:rsidRDefault="00D31323" w:rsidP="00CE1CE8">
      <w:pPr>
        <w:adjustRightInd w:val="0"/>
        <w:snapToGrid w:val="0"/>
        <w:ind w:left="240" w:hangingChars="100" w:hanging="240"/>
        <w:jc w:val="left"/>
        <w:rPr>
          <w:rFonts w:ascii="ＭＳ 明朝" w:hAnsi="ＭＳ 明朝"/>
          <w:color w:val="000000"/>
          <w:sz w:val="24"/>
        </w:rPr>
      </w:pPr>
      <w:r w:rsidRPr="00CE1CE8">
        <w:rPr>
          <w:rFonts w:ascii="ＭＳ 明朝" w:hAnsi="ＭＳ 明朝" w:hint="eastAsia"/>
          <w:color w:val="000000"/>
          <w:sz w:val="24"/>
        </w:rPr>
        <w:t>４　前３項の規定は、乙が既に他の甲との契約において当該事項に関し甲の確認若しくは承認を受け、又は甲に報告している場合は、適用しない。</w:t>
      </w:r>
    </w:p>
    <w:p w14:paraId="119A8B57" w14:textId="77777777" w:rsidR="00D31323" w:rsidRPr="00CE1CE8" w:rsidRDefault="00D31323" w:rsidP="00DE33B0">
      <w:pPr>
        <w:pStyle w:val="a3"/>
        <w:wordWrap/>
        <w:snapToGrid w:val="0"/>
        <w:spacing w:line="240" w:lineRule="auto"/>
        <w:ind w:firstLineChars="100" w:firstLine="244"/>
        <w:rPr>
          <w:rFonts w:ascii="ＭＳ 明朝" w:eastAsia="ＭＳ 明朝" w:hAnsi="ＭＳ 明朝"/>
          <w:spacing w:val="0"/>
          <w:sz w:val="24"/>
          <w:szCs w:val="24"/>
        </w:rPr>
      </w:pPr>
      <w:r w:rsidRPr="00CE1CE8">
        <w:rPr>
          <w:rFonts w:ascii="ＭＳ 明朝" w:eastAsia="ＭＳ 明朝" w:hAnsi="ＭＳ 明朝" w:hint="eastAsia"/>
          <w:sz w:val="24"/>
          <w:szCs w:val="24"/>
        </w:rPr>
        <w:t>（原価監査）</w:t>
      </w:r>
      <w:r w:rsidRPr="00CE1CE8">
        <w:rPr>
          <w:rFonts w:ascii="ＭＳ 明朝" w:eastAsia="ＭＳ 明朝" w:hAnsi="ＭＳ 明朝" w:hint="eastAsia"/>
          <w:spacing w:val="1"/>
          <w:sz w:val="24"/>
          <w:szCs w:val="24"/>
        </w:rPr>
        <w:t xml:space="preserve">  </w:t>
      </w:r>
    </w:p>
    <w:p w14:paraId="70E052DB" w14:textId="77777777" w:rsidR="00D31323" w:rsidRPr="00CE1CE8" w:rsidRDefault="00D31323" w:rsidP="00CE1CE8">
      <w:pPr>
        <w:adjustRightInd w:val="0"/>
        <w:snapToGrid w:val="0"/>
        <w:ind w:left="240" w:hangingChars="100" w:hanging="240"/>
        <w:jc w:val="left"/>
        <w:rPr>
          <w:rFonts w:ascii="ＭＳ 明朝" w:hAnsi="ＭＳ 明朝"/>
          <w:color w:val="000000"/>
          <w:sz w:val="24"/>
        </w:rPr>
      </w:pPr>
      <w:r w:rsidRPr="00CE1CE8">
        <w:rPr>
          <w:rFonts w:ascii="ＭＳ 明朝" w:hAnsi="ＭＳ 明朝" w:hint="eastAsia"/>
          <w:color w:val="000000"/>
          <w:sz w:val="24"/>
        </w:rPr>
        <w:t xml:space="preserve">第１０条　甲は、乙がこの契約の履行のために支出し、又は負担した費用を確認し、その適否を審査するため、乙が提出した実際価格計算書その他の資料に基づいて原価監査を実施するものとする。 </w:t>
      </w:r>
    </w:p>
    <w:p w14:paraId="68D79BFC" w14:textId="77777777" w:rsidR="00D31323" w:rsidRPr="00CE1CE8" w:rsidRDefault="00D31323" w:rsidP="00CE1CE8">
      <w:pPr>
        <w:adjustRightInd w:val="0"/>
        <w:snapToGrid w:val="0"/>
        <w:ind w:left="240" w:hangingChars="100" w:hanging="240"/>
        <w:jc w:val="left"/>
        <w:rPr>
          <w:rFonts w:ascii="ＭＳ 明朝" w:hAnsi="ＭＳ 明朝"/>
          <w:color w:val="000000"/>
          <w:sz w:val="24"/>
        </w:rPr>
      </w:pPr>
      <w:r w:rsidRPr="00CE1CE8">
        <w:rPr>
          <w:rFonts w:ascii="ＭＳ 明朝" w:hAnsi="ＭＳ 明朝" w:hint="eastAsia"/>
          <w:color w:val="000000"/>
          <w:sz w:val="24"/>
        </w:rPr>
        <w:t xml:space="preserve">２ </w:t>
      </w:r>
      <w:r w:rsidR="00CE1CE8">
        <w:rPr>
          <w:rFonts w:ascii="ＭＳ 明朝" w:hAnsi="ＭＳ 明朝" w:hint="eastAsia"/>
          <w:color w:val="000000"/>
          <w:sz w:val="24"/>
        </w:rPr>
        <w:t xml:space="preserve"> </w:t>
      </w:r>
      <w:r w:rsidRPr="00CE1CE8">
        <w:rPr>
          <w:rFonts w:ascii="ＭＳ 明朝" w:hAnsi="ＭＳ 明朝" w:hint="eastAsia"/>
          <w:color w:val="000000"/>
          <w:sz w:val="24"/>
        </w:rPr>
        <w:t>甲は、原価監査を実施するため及びこれに関して必要な調査を行なうため必要があると認めた場合は、甲の指名する原価監査官を乙の営業所、工場その他の関係場所に派遣するものとする。ただし、下請負者の営業所、工場その他の関係場所については、あらかじめ乙の同意を得たものに限る。</w:t>
      </w:r>
    </w:p>
    <w:p w14:paraId="3287F946" w14:textId="77777777" w:rsidR="00D31323" w:rsidRPr="00CE1CE8" w:rsidRDefault="00D31323" w:rsidP="00CE1CE8">
      <w:pPr>
        <w:adjustRightInd w:val="0"/>
        <w:snapToGrid w:val="0"/>
        <w:ind w:left="240" w:hangingChars="100" w:hanging="240"/>
        <w:jc w:val="left"/>
        <w:rPr>
          <w:rFonts w:ascii="ＭＳ 明朝" w:hAnsi="ＭＳ 明朝"/>
          <w:color w:val="000000"/>
          <w:sz w:val="24"/>
        </w:rPr>
      </w:pPr>
      <w:r w:rsidRPr="00CE1CE8">
        <w:rPr>
          <w:rFonts w:ascii="ＭＳ 明朝" w:hAnsi="ＭＳ 明朝" w:hint="eastAsia"/>
          <w:color w:val="000000"/>
          <w:sz w:val="24"/>
        </w:rPr>
        <w:t xml:space="preserve">３ </w:t>
      </w:r>
      <w:r w:rsidR="00CE1CE8">
        <w:rPr>
          <w:rFonts w:ascii="ＭＳ 明朝" w:hAnsi="ＭＳ 明朝" w:hint="eastAsia"/>
          <w:color w:val="000000"/>
          <w:sz w:val="24"/>
        </w:rPr>
        <w:t xml:space="preserve"> </w:t>
      </w:r>
      <w:r w:rsidRPr="00CE1CE8">
        <w:rPr>
          <w:rFonts w:ascii="ＭＳ 明朝" w:hAnsi="ＭＳ 明朝" w:hint="eastAsia"/>
          <w:color w:val="000000"/>
          <w:sz w:val="24"/>
        </w:rPr>
        <w:t>原価監査官の派遣及び原価監査官の職務の遂行については、契約条項の職員の派遣及び調査に関する規定を準用する。</w:t>
      </w:r>
    </w:p>
    <w:p w14:paraId="2572CD65" w14:textId="77777777" w:rsidR="00D31323" w:rsidRPr="00CE1CE8" w:rsidRDefault="00D31323" w:rsidP="00CE1CE8">
      <w:pPr>
        <w:adjustRightInd w:val="0"/>
        <w:snapToGrid w:val="0"/>
        <w:ind w:left="240" w:hangingChars="100" w:hanging="240"/>
        <w:jc w:val="left"/>
        <w:rPr>
          <w:rFonts w:ascii="ＭＳ 明朝" w:hAnsi="ＭＳ 明朝"/>
          <w:color w:val="000000"/>
          <w:sz w:val="24"/>
        </w:rPr>
      </w:pPr>
      <w:r w:rsidRPr="00CE1CE8">
        <w:rPr>
          <w:rFonts w:ascii="ＭＳ 明朝" w:hAnsi="ＭＳ 明朝" w:hint="eastAsia"/>
          <w:color w:val="000000"/>
          <w:sz w:val="24"/>
        </w:rPr>
        <w:t>４　甲は、乙が原価監査の実施に協力しないため、原価監査を実施することができなかった場合は、査定により乙がこの契約の履行のため支出し、又は負担した費用の金額を決定することができる。</w:t>
      </w:r>
    </w:p>
    <w:p w14:paraId="403E62CC" w14:textId="77777777" w:rsidR="00D31323" w:rsidRPr="00CE1CE8" w:rsidRDefault="00B20F4B" w:rsidP="00CE1CE8">
      <w:pPr>
        <w:adjustRightInd w:val="0"/>
        <w:snapToGrid w:val="0"/>
        <w:ind w:left="240" w:hangingChars="100" w:hanging="240"/>
        <w:jc w:val="left"/>
        <w:rPr>
          <w:rFonts w:ascii="ＭＳ 明朝" w:hAnsi="ＭＳ 明朝"/>
          <w:color w:val="000000"/>
          <w:sz w:val="24"/>
        </w:rPr>
      </w:pPr>
      <w:r>
        <w:rPr>
          <w:rFonts w:ascii="ＭＳ 明朝" w:hAnsi="ＭＳ 明朝" w:hint="eastAsia"/>
          <w:color w:val="000000"/>
          <w:sz w:val="24"/>
        </w:rPr>
        <w:t xml:space="preserve"> </w:t>
      </w:r>
      <w:r>
        <w:rPr>
          <w:rFonts w:ascii="ＭＳ 明朝" w:hAnsi="ＭＳ 明朝"/>
          <w:color w:val="000000"/>
          <w:sz w:val="24"/>
        </w:rPr>
        <w:t xml:space="preserve"> </w:t>
      </w:r>
      <w:r w:rsidR="00D31323" w:rsidRPr="00CE1CE8">
        <w:rPr>
          <w:rFonts w:ascii="ＭＳ 明朝" w:hAnsi="ＭＳ 明朝" w:hint="eastAsia"/>
          <w:color w:val="000000"/>
          <w:sz w:val="24"/>
        </w:rPr>
        <w:t>（原価監査の実施項目）</w:t>
      </w:r>
    </w:p>
    <w:p w14:paraId="34611469" w14:textId="77777777" w:rsidR="00D31323" w:rsidRPr="00CE1CE8" w:rsidRDefault="00D31323" w:rsidP="00CE1CE8">
      <w:pPr>
        <w:adjustRightInd w:val="0"/>
        <w:snapToGrid w:val="0"/>
        <w:ind w:left="240" w:hangingChars="100" w:hanging="240"/>
        <w:jc w:val="left"/>
        <w:rPr>
          <w:rFonts w:ascii="ＭＳ 明朝" w:hAnsi="ＭＳ 明朝"/>
          <w:color w:val="000000"/>
          <w:sz w:val="24"/>
        </w:rPr>
      </w:pPr>
      <w:r w:rsidRPr="00CE1CE8">
        <w:rPr>
          <w:rFonts w:ascii="ＭＳ 明朝" w:hAnsi="ＭＳ 明朝" w:hint="eastAsia"/>
          <w:color w:val="000000"/>
          <w:sz w:val="24"/>
        </w:rPr>
        <w:t>第１１条</w:t>
      </w:r>
      <w:r w:rsidR="00CE1CE8">
        <w:rPr>
          <w:rFonts w:ascii="ＭＳ 明朝" w:hAnsi="ＭＳ 明朝"/>
          <w:color w:val="000000"/>
          <w:sz w:val="24"/>
        </w:rPr>
        <w:t xml:space="preserve">  </w:t>
      </w:r>
      <w:r w:rsidRPr="00CE1CE8">
        <w:rPr>
          <w:rFonts w:ascii="ＭＳ 明朝" w:hAnsi="ＭＳ 明朝" w:hint="eastAsia"/>
          <w:color w:val="000000"/>
          <w:sz w:val="24"/>
        </w:rPr>
        <w:t>甲は、原価監査において、次の各号に掲げる事項を監査することとし、乙はこれに応じなければならない。</w:t>
      </w:r>
    </w:p>
    <w:p w14:paraId="0B58D3FE" w14:textId="77777777" w:rsidR="00D31323" w:rsidRPr="00CE1CE8" w:rsidRDefault="00D31323" w:rsidP="00CE1CE8">
      <w:pPr>
        <w:autoSpaceDE w:val="0"/>
        <w:autoSpaceDN w:val="0"/>
        <w:adjustRightInd w:val="0"/>
        <w:ind w:left="480" w:hangingChars="200" w:hanging="480"/>
        <w:jc w:val="left"/>
        <w:rPr>
          <w:rFonts w:ascii="ＭＳ 明朝" w:hAnsi="ＭＳ 明朝"/>
          <w:color w:val="000000"/>
          <w:sz w:val="24"/>
        </w:rPr>
      </w:pPr>
      <w:r w:rsidRPr="00CE1CE8">
        <w:rPr>
          <w:rFonts w:ascii="ＭＳ 明朝" w:hAnsi="ＭＳ 明朝" w:hint="eastAsia"/>
          <w:color w:val="000000"/>
          <w:sz w:val="24"/>
        </w:rPr>
        <w:t xml:space="preserve"> </w:t>
      </w:r>
      <w:r w:rsidRPr="00CE1CE8">
        <w:rPr>
          <w:rFonts w:ascii="ＭＳ 明朝" w:hAnsi="ＭＳ 明朝"/>
          <w:color w:val="000000"/>
          <w:sz w:val="24"/>
        </w:rPr>
        <w:t>(1)</w:t>
      </w:r>
      <w:r w:rsidRPr="00CE1CE8">
        <w:rPr>
          <w:rFonts w:ascii="ＭＳ 明朝" w:hAnsi="ＭＳ 明朝" w:hint="eastAsia"/>
          <w:color w:val="000000"/>
          <w:sz w:val="24"/>
        </w:rPr>
        <w:t xml:space="preserve"> </w:t>
      </w:r>
      <w:r w:rsidRPr="00CE1CE8">
        <w:rPr>
          <w:rFonts w:ascii="ＭＳ 明朝" w:hAnsi="ＭＳ 明朝"/>
          <w:color w:val="000000"/>
          <w:sz w:val="24"/>
        </w:rPr>
        <w:t xml:space="preserve"> </w:t>
      </w:r>
      <w:r w:rsidRPr="00CE1CE8">
        <w:rPr>
          <w:rFonts w:ascii="ＭＳ 明朝" w:hAnsi="ＭＳ 明朝" w:hint="eastAsia"/>
          <w:color w:val="000000"/>
          <w:sz w:val="24"/>
        </w:rPr>
        <w:t>実際原価計算書又は実際価格計算書に記載された計算項目及び計算要素並びに製造原価の額と原価元帳等に記帳された額との符合、原価監査官がサンプルとして抽出した原始伝票等の証拠書類の額と原価元帳等に記帳された額との符合その他の帳票類の会計処理に係る事項</w:t>
      </w:r>
    </w:p>
    <w:p w14:paraId="69C97490" w14:textId="77777777" w:rsidR="00D31323" w:rsidRPr="00CE1CE8" w:rsidRDefault="00D31323" w:rsidP="00CE1CE8">
      <w:pPr>
        <w:autoSpaceDE w:val="0"/>
        <w:autoSpaceDN w:val="0"/>
        <w:adjustRightInd w:val="0"/>
        <w:ind w:left="480" w:hangingChars="200" w:hanging="480"/>
        <w:jc w:val="left"/>
        <w:rPr>
          <w:rFonts w:ascii="ＭＳ 明朝" w:hAnsi="ＭＳ 明朝"/>
          <w:color w:val="000000"/>
          <w:sz w:val="24"/>
        </w:rPr>
      </w:pPr>
      <w:r w:rsidRPr="00CE1CE8">
        <w:rPr>
          <w:rFonts w:ascii="ＭＳ 明朝" w:hAnsi="ＭＳ 明朝" w:hint="eastAsia"/>
          <w:color w:val="000000"/>
          <w:sz w:val="24"/>
        </w:rPr>
        <w:t xml:space="preserve"> </w:t>
      </w:r>
      <w:r w:rsidRPr="00CE1CE8">
        <w:rPr>
          <w:rFonts w:ascii="ＭＳ 明朝" w:hAnsi="ＭＳ 明朝"/>
          <w:color w:val="000000"/>
          <w:sz w:val="24"/>
        </w:rPr>
        <w:t xml:space="preserve">(2) </w:t>
      </w:r>
      <w:r w:rsidRPr="00CE1CE8">
        <w:rPr>
          <w:rFonts w:ascii="ＭＳ 明朝" w:hAnsi="ＭＳ 明朝" w:hint="eastAsia"/>
          <w:color w:val="000000"/>
          <w:sz w:val="24"/>
        </w:rPr>
        <w:t xml:space="preserve"> 直接材料をこの契約において使用された材料として関係付けることの適正性、残余材料や仕損材料の会計上の管理の適正性その他の直接材料費の計上に係る事項</w:t>
      </w:r>
    </w:p>
    <w:p w14:paraId="7089A87A" w14:textId="77777777" w:rsidR="00D31323" w:rsidRPr="00CE1CE8" w:rsidRDefault="00D31323" w:rsidP="00CE1CE8">
      <w:pPr>
        <w:autoSpaceDE w:val="0"/>
        <w:autoSpaceDN w:val="0"/>
        <w:adjustRightInd w:val="0"/>
        <w:ind w:left="480" w:hangingChars="200" w:hanging="480"/>
        <w:jc w:val="left"/>
        <w:rPr>
          <w:rFonts w:ascii="ＭＳ 明朝" w:hAnsi="ＭＳ 明朝"/>
          <w:color w:val="000000"/>
          <w:sz w:val="24"/>
        </w:rPr>
      </w:pPr>
      <w:r w:rsidRPr="00CE1CE8">
        <w:rPr>
          <w:rFonts w:ascii="ＭＳ 明朝" w:hAnsi="ＭＳ 明朝" w:hint="eastAsia"/>
          <w:color w:val="000000"/>
          <w:sz w:val="24"/>
        </w:rPr>
        <w:t xml:space="preserve"> </w:t>
      </w:r>
      <w:r w:rsidRPr="00CE1CE8">
        <w:rPr>
          <w:rFonts w:ascii="ＭＳ 明朝" w:hAnsi="ＭＳ 明朝"/>
          <w:color w:val="000000"/>
          <w:sz w:val="24"/>
        </w:rPr>
        <w:t xml:space="preserve">(3) </w:t>
      </w:r>
      <w:r w:rsidRPr="00CE1CE8">
        <w:rPr>
          <w:rFonts w:ascii="ＭＳ 明朝" w:hAnsi="ＭＳ 明朝" w:hint="eastAsia"/>
          <w:color w:val="000000"/>
          <w:sz w:val="24"/>
        </w:rPr>
        <w:t xml:space="preserve"> 直接工数をこの契約に係る工数として関係付けることの適正性、計上された工数と作業指示書等の実態との整合性その他の加工費の計上に係る事項</w:t>
      </w:r>
    </w:p>
    <w:p w14:paraId="6C114D4C" w14:textId="77777777" w:rsidR="00D31323" w:rsidRPr="00CE1CE8" w:rsidRDefault="00D31323" w:rsidP="00CE1CE8">
      <w:pPr>
        <w:autoSpaceDE w:val="0"/>
        <w:autoSpaceDN w:val="0"/>
        <w:adjustRightInd w:val="0"/>
        <w:ind w:left="480" w:hangingChars="200" w:hanging="480"/>
        <w:jc w:val="left"/>
        <w:rPr>
          <w:rFonts w:ascii="ＭＳ 明朝" w:hAnsi="ＭＳ 明朝"/>
          <w:color w:val="000000"/>
          <w:sz w:val="24"/>
        </w:rPr>
      </w:pPr>
      <w:r w:rsidRPr="00CE1CE8">
        <w:rPr>
          <w:rFonts w:ascii="ＭＳ 明朝" w:hAnsi="ＭＳ 明朝" w:hint="eastAsia"/>
          <w:color w:val="000000"/>
          <w:sz w:val="24"/>
        </w:rPr>
        <w:t xml:space="preserve"> </w:t>
      </w:r>
      <w:r w:rsidRPr="00CE1CE8">
        <w:rPr>
          <w:rFonts w:ascii="ＭＳ 明朝" w:hAnsi="ＭＳ 明朝"/>
          <w:color w:val="000000"/>
          <w:sz w:val="24"/>
        </w:rPr>
        <w:t>(4)</w:t>
      </w:r>
      <w:r w:rsidRPr="00CE1CE8">
        <w:rPr>
          <w:rFonts w:ascii="ＭＳ 明朝" w:hAnsi="ＭＳ 明朝" w:hint="eastAsia"/>
          <w:color w:val="000000"/>
          <w:sz w:val="24"/>
        </w:rPr>
        <w:t xml:space="preserve">　直接経費をこの契約に直課することの適正性、間接経費並びに一般管理及び販売費との区分けの適正性その他の直接経費の計上に係る事項</w:t>
      </w:r>
    </w:p>
    <w:p w14:paraId="6ECF5BE9" w14:textId="77777777" w:rsidR="00D31323" w:rsidRPr="00CE1CE8" w:rsidRDefault="00D31323" w:rsidP="00CE1CE8">
      <w:pPr>
        <w:autoSpaceDE w:val="0"/>
        <w:autoSpaceDN w:val="0"/>
        <w:adjustRightInd w:val="0"/>
        <w:ind w:left="480" w:hangingChars="200" w:hanging="480"/>
        <w:jc w:val="left"/>
        <w:rPr>
          <w:rFonts w:ascii="ＭＳ 明朝" w:hAnsi="ＭＳ 明朝"/>
          <w:color w:val="000000"/>
          <w:sz w:val="24"/>
        </w:rPr>
      </w:pPr>
      <w:r w:rsidRPr="00CE1CE8">
        <w:rPr>
          <w:rFonts w:ascii="ＭＳ 明朝" w:hAnsi="ＭＳ 明朝" w:hint="eastAsia"/>
          <w:color w:val="000000"/>
          <w:sz w:val="24"/>
        </w:rPr>
        <w:t xml:space="preserve"> </w:t>
      </w:r>
      <w:r w:rsidRPr="00CE1CE8">
        <w:rPr>
          <w:rFonts w:ascii="ＭＳ 明朝" w:hAnsi="ＭＳ 明朝"/>
          <w:color w:val="000000"/>
          <w:sz w:val="24"/>
        </w:rPr>
        <w:t xml:space="preserve">(5) </w:t>
      </w:r>
      <w:r w:rsidRPr="00CE1CE8">
        <w:rPr>
          <w:rFonts w:ascii="ＭＳ 明朝" w:hAnsi="ＭＳ 明朝" w:hint="eastAsia"/>
          <w:color w:val="000000"/>
          <w:sz w:val="24"/>
        </w:rPr>
        <w:t>複数の契約間での工数の付替えその他の契約案件間での関係性に係る事項</w:t>
      </w:r>
    </w:p>
    <w:p w14:paraId="2405EADD" w14:textId="77777777" w:rsidR="00D31323" w:rsidRPr="00CE1CE8" w:rsidRDefault="00D31323" w:rsidP="00CE1CE8">
      <w:pPr>
        <w:autoSpaceDE w:val="0"/>
        <w:autoSpaceDN w:val="0"/>
        <w:adjustRightInd w:val="0"/>
        <w:ind w:left="480" w:hangingChars="200" w:hanging="480"/>
        <w:jc w:val="left"/>
        <w:rPr>
          <w:rFonts w:ascii="ＭＳ 明朝" w:hAnsi="ＭＳ 明朝"/>
          <w:color w:val="000000"/>
          <w:sz w:val="24"/>
        </w:rPr>
      </w:pPr>
      <w:r w:rsidRPr="00CE1CE8">
        <w:rPr>
          <w:rFonts w:ascii="ＭＳ 明朝" w:hAnsi="ＭＳ 明朝" w:hint="eastAsia"/>
          <w:color w:val="000000"/>
          <w:sz w:val="24"/>
        </w:rPr>
        <w:t xml:space="preserve"> </w:t>
      </w:r>
      <w:r w:rsidRPr="00CE1CE8">
        <w:rPr>
          <w:rFonts w:ascii="ＭＳ 明朝" w:hAnsi="ＭＳ 明朝"/>
          <w:color w:val="000000"/>
          <w:sz w:val="24"/>
        </w:rPr>
        <w:t>(6)</w:t>
      </w:r>
      <w:r w:rsidRPr="00CE1CE8">
        <w:rPr>
          <w:rFonts w:ascii="ＭＳ 明朝" w:hAnsi="ＭＳ 明朝" w:hint="eastAsia"/>
          <w:color w:val="000000"/>
          <w:sz w:val="24"/>
        </w:rPr>
        <w:t xml:space="preserve">　その他原価監査を行う上で必要となる事項</w:t>
      </w:r>
    </w:p>
    <w:p w14:paraId="120FE572" w14:textId="77777777" w:rsidR="00D31323" w:rsidRPr="00CE1CE8" w:rsidRDefault="00B20F4B" w:rsidP="00CE1CE8">
      <w:pPr>
        <w:adjustRightInd w:val="0"/>
        <w:snapToGrid w:val="0"/>
        <w:ind w:left="240" w:hangingChars="100" w:hanging="240"/>
        <w:jc w:val="left"/>
        <w:rPr>
          <w:rFonts w:ascii="ＭＳ 明朝" w:hAnsi="ＭＳ 明朝"/>
          <w:color w:val="000000"/>
          <w:sz w:val="24"/>
        </w:rPr>
      </w:pPr>
      <w:r>
        <w:rPr>
          <w:rFonts w:ascii="ＭＳ 明朝" w:hAnsi="ＭＳ 明朝" w:hint="eastAsia"/>
          <w:color w:val="000000"/>
          <w:sz w:val="24"/>
        </w:rPr>
        <w:t xml:space="preserve"> </w:t>
      </w:r>
      <w:r>
        <w:rPr>
          <w:rFonts w:ascii="ＭＳ 明朝" w:hAnsi="ＭＳ 明朝"/>
          <w:color w:val="000000"/>
          <w:sz w:val="24"/>
        </w:rPr>
        <w:t xml:space="preserve"> </w:t>
      </w:r>
      <w:r w:rsidR="00D31323" w:rsidRPr="00CE1CE8">
        <w:rPr>
          <w:rFonts w:ascii="ＭＳ 明朝" w:hAnsi="ＭＳ 明朝" w:hint="eastAsia"/>
          <w:color w:val="000000"/>
          <w:sz w:val="24"/>
        </w:rPr>
        <w:t>（原価監査の実施に係る保障）</w:t>
      </w:r>
    </w:p>
    <w:p w14:paraId="06E212FF" w14:textId="77777777" w:rsidR="00D31323" w:rsidRPr="00CE1CE8" w:rsidRDefault="00D31323" w:rsidP="00CE1CE8">
      <w:pPr>
        <w:adjustRightInd w:val="0"/>
        <w:snapToGrid w:val="0"/>
        <w:ind w:left="240" w:hangingChars="100" w:hanging="240"/>
        <w:jc w:val="left"/>
        <w:rPr>
          <w:rFonts w:ascii="ＭＳ 明朝" w:hAnsi="ＭＳ 明朝"/>
          <w:color w:val="000000"/>
          <w:sz w:val="24"/>
        </w:rPr>
      </w:pPr>
      <w:r w:rsidRPr="00CE1CE8">
        <w:rPr>
          <w:rFonts w:ascii="ＭＳ 明朝" w:hAnsi="ＭＳ 明朝" w:hint="eastAsia"/>
          <w:color w:val="000000"/>
          <w:sz w:val="24"/>
        </w:rPr>
        <w:t>第１２条</w:t>
      </w:r>
      <w:r w:rsidRPr="00CE1CE8">
        <w:rPr>
          <w:rFonts w:ascii="ＭＳ 明朝" w:hAnsi="ＭＳ 明朝"/>
          <w:color w:val="000000"/>
          <w:sz w:val="24"/>
        </w:rPr>
        <w:t xml:space="preserve"> </w:t>
      </w:r>
      <w:r w:rsidRPr="00CE1CE8">
        <w:rPr>
          <w:rFonts w:ascii="ＭＳ 明朝" w:hAnsi="ＭＳ 明朝" w:hint="eastAsia"/>
          <w:color w:val="000000"/>
          <w:sz w:val="24"/>
        </w:rPr>
        <w:t>甲は、前条各号に掲げる事項を確認するため、次の各号に掲げる監査を行うものとし、乙は、甲に対し、甲が原価監査（次項のフロアチェックによる場合を含む。）に際して必要と認める作業現場（製造現場、設計現場及び試験・検査現場並びにこれらの現場に関する原価管理を行う現場をいう。以下この条において同じ。）、資料、情報システム等へのアクセスを認める等その円滑な実施を保障するものとする。</w:t>
      </w:r>
    </w:p>
    <w:p w14:paraId="29FF662D" w14:textId="77777777" w:rsidR="00D31323" w:rsidRPr="00CE1CE8" w:rsidRDefault="00D31323" w:rsidP="00CE1CE8">
      <w:pPr>
        <w:autoSpaceDE w:val="0"/>
        <w:autoSpaceDN w:val="0"/>
        <w:adjustRightInd w:val="0"/>
        <w:snapToGrid w:val="0"/>
        <w:ind w:left="480" w:hangingChars="200" w:hanging="480"/>
        <w:jc w:val="left"/>
        <w:rPr>
          <w:rFonts w:ascii="ＭＳ 明朝" w:hAnsi="ＭＳ 明朝"/>
          <w:color w:val="000000"/>
          <w:sz w:val="24"/>
        </w:rPr>
      </w:pPr>
      <w:r w:rsidRPr="00CE1CE8">
        <w:rPr>
          <w:rFonts w:ascii="ＭＳ 明朝" w:hAnsi="ＭＳ 明朝" w:hint="eastAsia"/>
          <w:color w:val="000000"/>
          <w:sz w:val="24"/>
        </w:rPr>
        <w:lastRenderedPageBreak/>
        <w:t xml:space="preserve"> (1)　帳票類、作業指示書、社内原価計算規則等の資料による監査（資料を複写して行う監査を含む。）</w:t>
      </w:r>
    </w:p>
    <w:p w14:paraId="45FFA643" w14:textId="77777777" w:rsidR="00D31323" w:rsidRPr="00CE1CE8" w:rsidRDefault="00CE1CE8" w:rsidP="00CE1CE8">
      <w:pPr>
        <w:autoSpaceDE w:val="0"/>
        <w:autoSpaceDN w:val="0"/>
        <w:adjustRightInd w:val="0"/>
        <w:ind w:left="480" w:hangingChars="200" w:hanging="480"/>
        <w:jc w:val="left"/>
        <w:rPr>
          <w:rFonts w:ascii="ＭＳ 明朝" w:hAnsi="ＭＳ 明朝"/>
          <w:color w:val="000000"/>
          <w:sz w:val="24"/>
        </w:rPr>
      </w:pPr>
      <w:r>
        <w:rPr>
          <w:rFonts w:ascii="ＭＳ 明朝" w:hAnsi="ＭＳ 明朝"/>
          <w:color w:val="000000"/>
          <w:sz w:val="24"/>
        </w:rPr>
        <w:t xml:space="preserve"> </w:t>
      </w:r>
      <w:r w:rsidR="00D31323" w:rsidRPr="00CE1CE8">
        <w:rPr>
          <w:rFonts w:ascii="ＭＳ 明朝" w:hAnsi="ＭＳ 明朝"/>
          <w:color w:val="000000"/>
          <w:sz w:val="24"/>
        </w:rPr>
        <w:t xml:space="preserve">(2) </w:t>
      </w:r>
      <w:r w:rsidR="00D31323" w:rsidRPr="00CE1CE8">
        <w:rPr>
          <w:rFonts w:ascii="ＭＳ 明朝" w:hAnsi="ＭＳ 明朝" w:hint="eastAsia"/>
          <w:color w:val="000000"/>
          <w:sz w:val="24"/>
        </w:rPr>
        <w:t xml:space="preserve"> 関係する情報システムに直接アクセスして行う監査</w:t>
      </w:r>
    </w:p>
    <w:p w14:paraId="7B9A30FA" w14:textId="77777777" w:rsidR="00D31323" w:rsidRPr="00CE1CE8" w:rsidRDefault="00CE1CE8" w:rsidP="00CE1CE8">
      <w:pPr>
        <w:autoSpaceDE w:val="0"/>
        <w:autoSpaceDN w:val="0"/>
        <w:adjustRightInd w:val="0"/>
        <w:ind w:left="480" w:hangingChars="200" w:hanging="480"/>
        <w:jc w:val="left"/>
        <w:rPr>
          <w:rFonts w:ascii="ＭＳ 明朝" w:hAnsi="ＭＳ 明朝"/>
          <w:color w:val="000000"/>
          <w:sz w:val="24"/>
        </w:rPr>
      </w:pPr>
      <w:r>
        <w:rPr>
          <w:rFonts w:ascii="ＭＳ 明朝" w:hAnsi="ＭＳ 明朝"/>
          <w:color w:val="000000"/>
          <w:sz w:val="24"/>
        </w:rPr>
        <w:t xml:space="preserve"> </w:t>
      </w:r>
      <w:r w:rsidR="00D31323" w:rsidRPr="00CE1CE8">
        <w:rPr>
          <w:rFonts w:ascii="ＭＳ 明朝" w:hAnsi="ＭＳ 明朝"/>
          <w:color w:val="000000"/>
          <w:sz w:val="24"/>
        </w:rPr>
        <w:t>(3)</w:t>
      </w:r>
      <w:r w:rsidR="00D31323" w:rsidRPr="00CE1CE8">
        <w:rPr>
          <w:rFonts w:ascii="ＭＳ 明朝" w:hAnsi="ＭＳ 明朝" w:hint="eastAsia"/>
          <w:color w:val="000000"/>
          <w:sz w:val="24"/>
        </w:rPr>
        <w:t xml:space="preserve"> </w:t>
      </w:r>
      <w:r w:rsidR="00D31323" w:rsidRPr="00CE1CE8">
        <w:rPr>
          <w:rFonts w:ascii="ＭＳ 明朝" w:hAnsi="ＭＳ 明朝"/>
          <w:color w:val="000000"/>
          <w:sz w:val="24"/>
        </w:rPr>
        <w:t xml:space="preserve"> </w:t>
      </w:r>
      <w:r w:rsidR="00D31323" w:rsidRPr="00CE1CE8">
        <w:rPr>
          <w:rFonts w:ascii="ＭＳ 明朝" w:hAnsi="ＭＳ 明朝" w:hint="eastAsia"/>
          <w:color w:val="000000"/>
          <w:sz w:val="24"/>
        </w:rPr>
        <w:t>前号の情報システムに係るログ（履歴）を取得して行う監査</w:t>
      </w:r>
    </w:p>
    <w:p w14:paraId="6555E273" w14:textId="77777777" w:rsidR="00D31323" w:rsidRPr="00CE1CE8" w:rsidRDefault="00CE1CE8" w:rsidP="00CE1CE8">
      <w:pPr>
        <w:autoSpaceDE w:val="0"/>
        <w:autoSpaceDN w:val="0"/>
        <w:adjustRightInd w:val="0"/>
        <w:ind w:left="480" w:hangingChars="200" w:hanging="480"/>
        <w:jc w:val="left"/>
        <w:rPr>
          <w:rFonts w:ascii="ＭＳ 明朝" w:hAnsi="ＭＳ 明朝"/>
          <w:color w:val="000000"/>
          <w:sz w:val="24"/>
        </w:rPr>
      </w:pPr>
      <w:r>
        <w:rPr>
          <w:rFonts w:ascii="ＭＳ 明朝" w:hAnsi="ＭＳ 明朝"/>
          <w:color w:val="000000"/>
          <w:sz w:val="24"/>
        </w:rPr>
        <w:t xml:space="preserve"> </w:t>
      </w:r>
      <w:r w:rsidR="00D31323" w:rsidRPr="00CE1CE8">
        <w:rPr>
          <w:rFonts w:ascii="ＭＳ 明朝" w:hAnsi="ＭＳ 明朝"/>
          <w:color w:val="000000"/>
          <w:sz w:val="24"/>
        </w:rPr>
        <w:t>(4)</w:t>
      </w:r>
      <w:r w:rsidR="00D31323" w:rsidRPr="00CE1CE8">
        <w:rPr>
          <w:rFonts w:ascii="ＭＳ 明朝" w:hAnsi="ＭＳ 明朝" w:hint="eastAsia"/>
          <w:color w:val="000000"/>
          <w:sz w:val="24"/>
        </w:rPr>
        <w:t xml:space="preserve"> </w:t>
      </w:r>
      <w:r w:rsidR="00D31323" w:rsidRPr="00CE1CE8">
        <w:rPr>
          <w:rFonts w:ascii="ＭＳ 明朝" w:hAnsi="ＭＳ 明朝"/>
          <w:color w:val="000000"/>
          <w:sz w:val="24"/>
        </w:rPr>
        <w:t xml:space="preserve"> </w:t>
      </w:r>
      <w:r w:rsidR="00D31323" w:rsidRPr="00CE1CE8">
        <w:rPr>
          <w:rFonts w:ascii="ＭＳ 明朝" w:hAnsi="ＭＳ 明朝" w:hint="eastAsia"/>
          <w:color w:val="000000"/>
          <w:sz w:val="24"/>
        </w:rPr>
        <w:t>作業員等（監査対象となる事業所において業務に従事する委託先の所属員を含む。以下この条において同じ。）から直接に説明を聴取して行う監査</w:t>
      </w:r>
    </w:p>
    <w:p w14:paraId="2ADD4AE4" w14:textId="77777777" w:rsidR="00D31323" w:rsidRPr="00CE1CE8" w:rsidRDefault="00D31323" w:rsidP="00CE1CE8">
      <w:pPr>
        <w:adjustRightInd w:val="0"/>
        <w:snapToGrid w:val="0"/>
        <w:ind w:left="240" w:hangingChars="100" w:hanging="240"/>
        <w:jc w:val="left"/>
        <w:rPr>
          <w:rFonts w:ascii="ＭＳ 明朝" w:hAnsi="ＭＳ 明朝"/>
          <w:color w:val="000000"/>
          <w:sz w:val="24"/>
        </w:rPr>
      </w:pPr>
      <w:r w:rsidRPr="00CE1CE8">
        <w:rPr>
          <w:rFonts w:ascii="ＭＳ 明朝" w:hAnsi="ＭＳ 明朝" w:hint="eastAsia"/>
          <w:color w:val="000000"/>
          <w:sz w:val="24"/>
        </w:rPr>
        <w:t xml:space="preserve">２ </w:t>
      </w:r>
      <w:r w:rsidR="00CE1CE8">
        <w:rPr>
          <w:rFonts w:ascii="ＭＳ 明朝" w:hAnsi="ＭＳ 明朝"/>
          <w:color w:val="000000"/>
          <w:sz w:val="24"/>
        </w:rPr>
        <w:t xml:space="preserve"> </w:t>
      </w:r>
      <w:r w:rsidRPr="00CE1CE8">
        <w:rPr>
          <w:rFonts w:ascii="ＭＳ 明朝" w:hAnsi="ＭＳ 明朝" w:hint="eastAsia"/>
          <w:color w:val="000000"/>
          <w:sz w:val="24"/>
        </w:rPr>
        <w:t>甲は、前項の監査の一環として、原価監査の実施期間中、事前に通知又は調整することなく、フロアチェック（作業現場において、作業員等から作業内容について直接に説明を聴取するとともに、聴取内容を作業指示書、帳票類等と突合して行う確認作業をいう。次項において同じ。）を随時実施することができる。</w:t>
      </w:r>
    </w:p>
    <w:p w14:paraId="068EE300" w14:textId="77777777" w:rsidR="00D31323" w:rsidRPr="00CE1CE8" w:rsidRDefault="00D31323" w:rsidP="00CE1CE8">
      <w:pPr>
        <w:adjustRightInd w:val="0"/>
        <w:snapToGrid w:val="0"/>
        <w:ind w:left="240" w:hangingChars="100" w:hanging="240"/>
        <w:jc w:val="left"/>
        <w:rPr>
          <w:rFonts w:ascii="ＭＳ 明朝" w:hAnsi="ＭＳ 明朝"/>
          <w:color w:val="000000"/>
          <w:sz w:val="24"/>
        </w:rPr>
      </w:pPr>
      <w:r w:rsidRPr="00CE1CE8">
        <w:rPr>
          <w:rFonts w:ascii="ＭＳ 明朝" w:hAnsi="ＭＳ 明朝" w:hint="eastAsia"/>
          <w:color w:val="000000"/>
          <w:sz w:val="24"/>
        </w:rPr>
        <w:t xml:space="preserve">３ </w:t>
      </w:r>
      <w:r w:rsidR="00CE1CE8">
        <w:rPr>
          <w:rFonts w:ascii="ＭＳ 明朝" w:hAnsi="ＭＳ 明朝" w:hint="eastAsia"/>
          <w:color w:val="000000"/>
          <w:sz w:val="24"/>
        </w:rPr>
        <w:t xml:space="preserve"> </w:t>
      </w:r>
      <w:r w:rsidRPr="00CE1CE8">
        <w:rPr>
          <w:rFonts w:ascii="ＭＳ 明朝" w:hAnsi="ＭＳ 明朝" w:hint="eastAsia"/>
          <w:color w:val="000000"/>
          <w:sz w:val="24"/>
        </w:rPr>
        <w:t>乙は、フロアチェックを含む原価監査の円滑な実施のため、甲があらかじめ指定する原価監査官に対し、この契約に関係する作業現場への随時の立入許可を契約履行期間中常続的に与えるものとする。</w:t>
      </w:r>
    </w:p>
    <w:p w14:paraId="32A72622" w14:textId="77777777" w:rsidR="00D31323" w:rsidRPr="00CE1CE8" w:rsidRDefault="00B20F4B" w:rsidP="00CE1CE8">
      <w:pPr>
        <w:adjustRightInd w:val="0"/>
        <w:snapToGrid w:val="0"/>
        <w:ind w:left="240" w:hangingChars="100" w:hanging="240"/>
        <w:jc w:val="left"/>
        <w:rPr>
          <w:rFonts w:ascii="ＭＳ 明朝" w:hAnsi="ＭＳ 明朝"/>
          <w:color w:val="000000"/>
          <w:sz w:val="24"/>
        </w:rPr>
      </w:pPr>
      <w:r>
        <w:rPr>
          <w:rFonts w:ascii="ＭＳ 明朝" w:hAnsi="ＭＳ 明朝" w:hint="eastAsia"/>
          <w:color w:val="000000"/>
          <w:sz w:val="24"/>
        </w:rPr>
        <w:t xml:space="preserve"> </w:t>
      </w:r>
      <w:r>
        <w:rPr>
          <w:rFonts w:ascii="ＭＳ 明朝" w:hAnsi="ＭＳ 明朝"/>
          <w:color w:val="000000"/>
          <w:sz w:val="24"/>
        </w:rPr>
        <w:t xml:space="preserve"> </w:t>
      </w:r>
      <w:r w:rsidR="00D31323" w:rsidRPr="00CE1CE8">
        <w:rPr>
          <w:rFonts w:ascii="ＭＳ 明朝" w:hAnsi="ＭＳ 明朝" w:hint="eastAsia"/>
          <w:color w:val="000000"/>
          <w:sz w:val="24"/>
        </w:rPr>
        <w:t>（適用する経費率との関係）</w:t>
      </w:r>
    </w:p>
    <w:p w14:paraId="516EA37E" w14:textId="77777777" w:rsidR="00D31323" w:rsidRPr="00CE1CE8" w:rsidRDefault="00D31323" w:rsidP="00CE1CE8">
      <w:pPr>
        <w:adjustRightInd w:val="0"/>
        <w:snapToGrid w:val="0"/>
        <w:ind w:left="240" w:hangingChars="100" w:hanging="240"/>
        <w:jc w:val="left"/>
        <w:rPr>
          <w:rFonts w:ascii="ＭＳ 明朝" w:hAnsi="ＭＳ 明朝"/>
          <w:color w:val="000000"/>
          <w:sz w:val="24"/>
        </w:rPr>
      </w:pPr>
      <w:r w:rsidRPr="00CE1CE8">
        <w:rPr>
          <w:rFonts w:ascii="ＭＳ 明朝" w:hAnsi="ＭＳ 明朝" w:hint="eastAsia"/>
          <w:color w:val="000000"/>
          <w:sz w:val="24"/>
        </w:rPr>
        <w:t>第１３条</w:t>
      </w:r>
      <w:r w:rsidR="00CE1CE8">
        <w:rPr>
          <w:rFonts w:ascii="ＭＳ 明朝" w:hAnsi="ＭＳ 明朝" w:hint="eastAsia"/>
          <w:color w:val="000000"/>
          <w:sz w:val="24"/>
        </w:rPr>
        <w:t xml:space="preserve"> </w:t>
      </w:r>
      <w:r w:rsidR="00CE1CE8">
        <w:rPr>
          <w:rFonts w:ascii="ＭＳ 明朝" w:hAnsi="ＭＳ 明朝"/>
          <w:color w:val="000000"/>
          <w:sz w:val="24"/>
        </w:rPr>
        <w:t xml:space="preserve"> </w:t>
      </w:r>
      <w:r w:rsidRPr="00CE1CE8">
        <w:rPr>
          <w:rFonts w:ascii="ＭＳ 明朝" w:hAnsi="ＭＳ 明朝" w:hint="eastAsia"/>
          <w:color w:val="000000"/>
          <w:sz w:val="24"/>
        </w:rPr>
        <w:t>甲は、乙がこの特約条項に同意せず、若しくはその一部若しくは全部の適用に応じなかった場合又はこの特約条項に定める乙の債務の一部若しくは全部を履行しなかった場合は、乙に関して別に定める経費率（加工費率、一般管理及び販売費率、利子率、利益率その他の原価計算方式により予定価格を算定する上で必要となる率をいう。）について、原価計算システムの適正性が不十分であるリスクを考慮した算定を行い、又は必要な調整を加えることができる。</w:t>
      </w:r>
    </w:p>
    <w:p w14:paraId="1C82FB02" w14:textId="77777777" w:rsidR="00D31323" w:rsidRPr="00CE1CE8" w:rsidRDefault="00D31323" w:rsidP="00CE1CE8">
      <w:pPr>
        <w:adjustRightInd w:val="0"/>
        <w:snapToGrid w:val="0"/>
        <w:ind w:left="240" w:hangingChars="100" w:hanging="240"/>
        <w:jc w:val="left"/>
        <w:rPr>
          <w:rFonts w:ascii="ＭＳ 明朝" w:hAnsi="ＭＳ 明朝"/>
          <w:color w:val="000000"/>
          <w:sz w:val="24"/>
        </w:rPr>
      </w:pPr>
      <w:r w:rsidRPr="00CE1CE8">
        <w:rPr>
          <w:rFonts w:ascii="ＭＳ 明朝" w:hAnsi="ＭＳ 明朝" w:hint="eastAsia"/>
          <w:color w:val="000000"/>
          <w:sz w:val="24"/>
        </w:rPr>
        <w:t xml:space="preserve">２ </w:t>
      </w:r>
      <w:r w:rsidR="00CE1CE8">
        <w:rPr>
          <w:rFonts w:ascii="ＭＳ 明朝" w:hAnsi="ＭＳ 明朝"/>
          <w:color w:val="000000"/>
          <w:sz w:val="24"/>
        </w:rPr>
        <w:t xml:space="preserve"> </w:t>
      </w:r>
      <w:r w:rsidRPr="00CE1CE8">
        <w:rPr>
          <w:rFonts w:ascii="ＭＳ 明朝" w:hAnsi="ＭＳ 明朝" w:hint="eastAsia"/>
          <w:color w:val="000000"/>
          <w:sz w:val="24"/>
        </w:rPr>
        <w:t>甲は、原価監査に当たって乙が求めたときは、この特約条項並びに資料の信頼性確保及び制度調査の実施に関する特約条項に定める乙の債務についての不履行が確認されない限り、乙の実際の総原価（甲が原価監査によって確認した適正な原価に、乙が使用する実際の経費率（調達物品等の予定価格の算定基準に関する訓令（昭和３７年防衛庁訓令第３５号）</w:t>
      </w:r>
      <w:r w:rsidRPr="003C42BA">
        <w:rPr>
          <w:rFonts w:ascii="ＭＳ 明朝" w:hAnsi="ＭＳ 明朝" w:hint="eastAsia"/>
          <w:sz w:val="24"/>
        </w:rPr>
        <w:t>第３６条に規</w:t>
      </w:r>
      <w:r w:rsidRPr="007A5CF8">
        <w:rPr>
          <w:rFonts w:ascii="ＭＳ 明朝" w:hAnsi="ＭＳ 明朝" w:hint="eastAsia"/>
          <w:color w:val="000000"/>
          <w:sz w:val="24"/>
        </w:rPr>
        <w:t>定する非</w:t>
      </w:r>
      <w:r w:rsidRPr="00CE1CE8">
        <w:rPr>
          <w:rFonts w:ascii="ＭＳ 明朝" w:hAnsi="ＭＳ 明朝" w:hint="eastAsia"/>
          <w:color w:val="000000"/>
          <w:sz w:val="24"/>
        </w:rPr>
        <w:t>原価項目を除いて算定したものに限る。）を適用して算出した総原価をいう。）をもって実績として扱うものとする。</w:t>
      </w:r>
    </w:p>
    <w:p w14:paraId="67E43438" w14:textId="77777777" w:rsidR="00D31323" w:rsidRPr="00CE1CE8" w:rsidRDefault="00B20F4B" w:rsidP="00CE1CE8">
      <w:pPr>
        <w:adjustRightInd w:val="0"/>
        <w:snapToGrid w:val="0"/>
        <w:ind w:left="240" w:hangingChars="100" w:hanging="240"/>
        <w:jc w:val="left"/>
        <w:rPr>
          <w:rFonts w:ascii="ＭＳ 明朝" w:hAnsi="ＭＳ 明朝"/>
          <w:color w:val="000000"/>
          <w:sz w:val="24"/>
        </w:rPr>
      </w:pPr>
      <w:r>
        <w:rPr>
          <w:rFonts w:ascii="ＭＳ 明朝" w:hAnsi="ＭＳ 明朝" w:hint="eastAsia"/>
          <w:color w:val="000000"/>
          <w:sz w:val="24"/>
        </w:rPr>
        <w:t xml:space="preserve"> </w:t>
      </w:r>
      <w:r>
        <w:rPr>
          <w:rFonts w:ascii="ＭＳ 明朝" w:hAnsi="ＭＳ 明朝"/>
          <w:color w:val="000000"/>
          <w:sz w:val="24"/>
        </w:rPr>
        <w:t xml:space="preserve"> </w:t>
      </w:r>
      <w:r w:rsidR="00D31323" w:rsidRPr="00CE1CE8">
        <w:rPr>
          <w:rFonts w:ascii="ＭＳ 明朝" w:hAnsi="ＭＳ 明朝" w:hint="eastAsia"/>
          <w:color w:val="000000"/>
          <w:sz w:val="24"/>
        </w:rPr>
        <w:t>（限度額等の変更）</w:t>
      </w:r>
    </w:p>
    <w:p w14:paraId="38B446E6" w14:textId="77777777" w:rsidR="00D31323" w:rsidRPr="00CE1CE8" w:rsidRDefault="00D31323" w:rsidP="00CE1CE8">
      <w:pPr>
        <w:adjustRightInd w:val="0"/>
        <w:snapToGrid w:val="0"/>
        <w:ind w:left="240" w:hangingChars="100" w:hanging="240"/>
        <w:jc w:val="left"/>
        <w:rPr>
          <w:rFonts w:ascii="ＭＳ 明朝" w:hAnsi="ＭＳ 明朝"/>
          <w:color w:val="000000"/>
          <w:sz w:val="24"/>
        </w:rPr>
      </w:pPr>
      <w:r w:rsidRPr="00CE1CE8">
        <w:rPr>
          <w:rFonts w:ascii="ＭＳ 明朝" w:hAnsi="ＭＳ 明朝" w:hint="eastAsia"/>
          <w:color w:val="000000"/>
          <w:sz w:val="24"/>
        </w:rPr>
        <w:t>第１４条　契約金額若しくは工数等に限度額又は上限が設定されている場合において、設定条件の変更によりその限度額又は上限等を変更するときは、甲乙協議のうえ変更するものとする。</w:t>
      </w:r>
    </w:p>
    <w:p w14:paraId="7710B760" w14:textId="77777777" w:rsidR="00D31323" w:rsidRPr="00CE1CE8" w:rsidRDefault="00D31323" w:rsidP="00CE1CE8">
      <w:pPr>
        <w:adjustRightInd w:val="0"/>
        <w:snapToGrid w:val="0"/>
        <w:ind w:left="240" w:hangingChars="100" w:hanging="240"/>
        <w:jc w:val="left"/>
        <w:rPr>
          <w:rFonts w:ascii="ＭＳ 明朝" w:hAnsi="ＭＳ 明朝"/>
          <w:color w:val="000000"/>
          <w:sz w:val="24"/>
        </w:rPr>
      </w:pPr>
    </w:p>
    <w:p w14:paraId="5757C533" w14:textId="77777777" w:rsidR="00D31323" w:rsidRPr="00CE1CE8" w:rsidRDefault="00D31323" w:rsidP="00DE33B0">
      <w:pPr>
        <w:pStyle w:val="a3"/>
        <w:wordWrap/>
        <w:snapToGrid w:val="0"/>
        <w:spacing w:line="240" w:lineRule="auto"/>
        <w:rPr>
          <w:rFonts w:ascii="ＭＳ 明朝" w:eastAsia="ＭＳ 明朝" w:hAnsi="ＭＳ 明朝"/>
          <w:spacing w:val="0"/>
          <w:sz w:val="24"/>
          <w:szCs w:val="24"/>
        </w:rPr>
      </w:pPr>
    </w:p>
    <w:p w14:paraId="5D3521F2" w14:textId="77777777" w:rsidR="00D31323" w:rsidRPr="00CE1CE8" w:rsidRDefault="00D31323" w:rsidP="00DE33B0">
      <w:pPr>
        <w:pStyle w:val="a3"/>
        <w:wordWrap/>
        <w:snapToGrid w:val="0"/>
        <w:spacing w:line="240" w:lineRule="auto"/>
        <w:rPr>
          <w:rFonts w:ascii="ＭＳ 明朝" w:eastAsia="ＭＳ 明朝" w:hAnsi="ＭＳ 明朝"/>
          <w:spacing w:val="0"/>
          <w:sz w:val="24"/>
          <w:szCs w:val="24"/>
        </w:rPr>
      </w:pPr>
    </w:p>
    <w:p w14:paraId="5A643ABF" w14:textId="77777777" w:rsidR="00D31323" w:rsidRPr="00CE1CE8" w:rsidRDefault="00D31323" w:rsidP="00DE33B0">
      <w:pPr>
        <w:pStyle w:val="a3"/>
        <w:wordWrap/>
        <w:snapToGrid w:val="0"/>
        <w:spacing w:line="240" w:lineRule="auto"/>
        <w:rPr>
          <w:rFonts w:ascii="ＭＳ 明朝" w:eastAsia="ＭＳ 明朝" w:hAnsi="ＭＳ 明朝"/>
          <w:spacing w:val="0"/>
          <w:sz w:val="24"/>
          <w:szCs w:val="24"/>
        </w:rPr>
      </w:pPr>
    </w:p>
    <w:p w14:paraId="522E9890" w14:textId="77777777" w:rsidR="00D31323" w:rsidRPr="00CE1CE8" w:rsidRDefault="00D31323" w:rsidP="00DE33B0">
      <w:pPr>
        <w:pStyle w:val="a3"/>
        <w:wordWrap/>
        <w:snapToGrid w:val="0"/>
        <w:spacing w:line="240" w:lineRule="auto"/>
        <w:rPr>
          <w:rFonts w:ascii="ＭＳ 明朝" w:eastAsia="ＭＳ 明朝" w:hAnsi="ＭＳ 明朝"/>
          <w:spacing w:val="0"/>
          <w:sz w:val="24"/>
          <w:szCs w:val="24"/>
        </w:rPr>
      </w:pPr>
    </w:p>
    <w:p w14:paraId="609FAAB8" w14:textId="77777777" w:rsidR="00D31323" w:rsidRPr="00CE1CE8" w:rsidRDefault="00D31323" w:rsidP="00DE33B0">
      <w:pPr>
        <w:pStyle w:val="a3"/>
        <w:wordWrap/>
        <w:snapToGrid w:val="0"/>
        <w:spacing w:line="240" w:lineRule="auto"/>
        <w:rPr>
          <w:rFonts w:ascii="ＭＳ 明朝" w:eastAsia="ＭＳ 明朝" w:hAnsi="ＭＳ 明朝"/>
          <w:spacing w:val="0"/>
          <w:sz w:val="24"/>
          <w:szCs w:val="24"/>
        </w:rPr>
      </w:pPr>
    </w:p>
    <w:p w14:paraId="68654FF3" w14:textId="77777777" w:rsidR="00D31323" w:rsidRPr="00CE1CE8" w:rsidRDefault="00D31323" w:rsidP="00DE33B0">
      <w:pPr>
        <w:pStyle w:val="a3"/>
        <w:wordWrap/>
        <w:snapToGrid w:val="0"/>
        <w:spacing w:line="240" w:lineRule="auto"/>
        <w:rPr>
          <w:rFonts w:ascii="ＭＳ 明朝" w:eastAsia="ＭＳ 明朝" w:hAnsi="ＭＳ 明朝"/>
          <w:spacing w:val="0"/>
          <w:sz w:val="24"/>
          <w:szCs w:val="24"/>
        </w:rPr>
      </w:pPr>
    </w:p>
    <w:p w14:paraId="11B907D4" w14:textId="77777777" w:rsidR="00D31323" w:rsidRPr="00CE1CE8" w:rsidRDefault="00D31323" w:rsidP="00DE33B0">
      <w:pPr>
        <w:pStyle w:val="a3"/>
        <w:wordWrap/>
        <w:snapToGrid w:val="0"/>
        <w:spacing w:line="240" w:lineRule="auto"/>
        <w:rPr>
          <w:rFonts w:ascii="ＭＳ 明朝" w:eastAsia="ＭＳ 明朝" w:hAnsi="ＭＳ 明朝"/>
          <w:spacing w:val="0"/>
          <w:sz w:val="24"/>
          <w:szCs w:val="24"/>
        </w:rPr>
      </w:pPr>
    </w:p>
    <w:p w14:paraId="026E0EBC" w14:textId="77777777" w:rsidR="00DE33B0" w:rsidRDefault="00DE33B0" w:rsidP="00DE33B0">
      <w:pPr>
        <w:pStyle w:val="a3"/>
        <w:wordWrap/>
        <w:snapToGrid w:val="0"/>
        <w:spacing w:line="240" w:lineRule="auto"/>
        <w:rPr>
          <w:rFonts w:ascii="ＭＳ 明朝" w:eastAsia="ＭＳ 明朝" w:hAnsi="ＭＳ 明朝"/>
          <w:spacing w:val="0"/>
          <w:sz w:val="24"/>
          <w:szCs w:val="24"/>
        </w:rPr>
      </w:pPr>
    </w:p>
    <w:p w14:paraId="5337F70C" w14:textId="77777777" w:rsidR="00334B8C" w:rsidRDefault="00334B8C" w:rsidP="00DE33B0">
      <w:pPr>
        <w:pStyle w:val="a3"/>
        <w:wordWrap/>
        <w:snapToGrid w:val="0"/>
        <w:spacing w:line="240" w:lineRule="auto"/>
        <w:rPr>
          <w:rFonts w:ascii="ＭＳ 明朝" w:eastAsia="ＭＳ 明朝" w:hAnsi="ＭＳ 明朝"/>
          <w:spacing w:val="0"/>
          <w:sz w:val="24"/>
          <w:szCs w:val="24"/>
        </w:rPr>
      </w:pPr>
    </w:p>
    <w:p w14:paraId="250D5C68" w14:textId="77777777" w:rsidR="00334B8C" w:rsidRPr="00CE1CE8" w:rsidRDefault="00334B8C" w:rsidP="00DE33B0">
      <w:pPr>
        <w:pStyle w:val="a3"/>
        <w:wordWrap/>
        <w:snapToGrid w:val="0"/>
        <w:spacing w:line="240" w:lineRule="auto"/>
        <w:rPr>
          <w:rFonts w:ascii="ＭＳ 明朝" w:eastAsia="ＭＳ 明朝" w:hAnsi="ＭＳ 明朝"/>
          <w:spacing w:val="0"/>
          <w:sz w:val="24"/>
          <w:szCs w:val="24"/>
        </w:rPr>
      </w:pPr>
    </w:p>
    <w:p w14:paraId="0C9ED27C" w14:textId="77777777" w:rsidR="00DE33B0" w:rsidRPr="00CE1CE8" w:rsidRDefault="00DE33B0" w:rsidP="00DE33B0">
      <w:pPr>
        <w:pStyle w:val="a3"/>
        <w:wordWrap/>
        <w:snapToGrid w:val="0"/>
        <w:spacing w:line="240" w:lineRule="auto"/>
        <w:rPr>
          <w:rFonts w:ascii="ＭＳ 明朝" w:eastAsia="ＭＳ 明朝" w:hAnsi="ＭＳ 明朝"/>
          <w:spacing w:val="0"/>
          <w:sz w:val="24"/>
          <w:szCs w:val="24"/>
        </w:rPr>
      </w:pPr>
    </w:p>
    <w:p w14:paraId="43FD8436" w14:textId="77777777" w:rsidR="00DE33B0" w:rsidRPr="00CE1CE8" w:rsidRDefault="00DE33B0" w:rsidP="00DE33B0">
      <w:pPr>
        <w:pStyle w:val="a3"/>
        <w:wordWrap/>
        <w:snapToGrid w:val="0"/>
        <w:spacing w:line="240" w:lineRule="auto"/>
        <w:rPr>
          <w:rFonts w:ascii="ＭＳ 明朝" w:eastAsia="ＭＳ 明朝" w:hAnsi="ＭＳ 明朝"/>
          <w:spacing w:val="0"/>
          <w:sz w:val="24"/>
          <w:szCs w:val="24"/>
        </w:rPr>
      </w:pPr>
    </w:p>
    <w:p w14:paraId="6FC5E90D" w14:textId="77777777" w:rsidR="00DE33B0" w:rsidRPr="00CE1CE8" w:rsidRDefault="00DE33B0" w:rsidP="00DE33B0">
      <w:pPr>
        <w:pStyle w:val="a3"/>
        <w:wordWrap/>
        <w:snapToGrid w:val="0"/>
        <w:spacing w:line="240" w:lineRule="auto"/>
        <w:rPr>
          <w:rFonts w:ascii="ＭＳ 明朝" w:eastAsia="ＭＳ 明朝" w:hAnsi="ＭＳ 明朝"/>
          <w:spacing w:val="0"/>
          <w:sz w:val="24"/>
          <w:szCs w:val="24"/>
        </w:rPr>
      </w:pPr>
    </w:p>
    <w:p w14:paraId="7C0BEBB5" w14:textId="77777777" w:rsidR="00D31323" w:rsidRPr="00B20F4B" w:rsidRDefault="00D31323" w:rsidP="00B20F4B">
      <w:pPr>
        <w:adjustRightInd w:val="0"/>
        <w:snapToGrid w:val="0"/>
        <w:ind w:left="240" w:hangingChars="100" w:hanging="240"/>
        <w:jc w:val="right"/>
        <w:rPr>
          <w:rFonts w:ascii="ＭＳ 明朝" w:hAnsi="ＭＳ 明朝"/>
          <w:color w:val="000000"/>
          <w:sz w:val="24"/>
        </w:rPr>
      </w:pPr>
      <w:r w:rsidRPr="00B20F4B">
        <w:rPr>
          <w:rFonts w:ascii="ＭＳ 明朝" w:hAnsi="ＭＳ 明朝" w:hint="eastAsia"/>
          <w:color w:val="000000"/>
          <w:sz w:val="24"/>
        </w:rPr>
        <w:lastRenderedPageBreak/>
        <w:t>別　紙</w:t>
      </w:r>
    </w:p>
    <w:p w14:paraId="705E7A3C" w14:textId="77777777" w:rsidR="00D31323" w:rsidRPr="00B20F4B" w:rsidRDefault="00D31323" w:rsidP="00B20F4B">
      <w:pPr>
        <w:adjustRightInd w:val="0"/>
        <w:snapToGrid w:val="0"/>
        <w:ind w:left="240" w:hangingChars="100" w:hanging="240"/>
        <w:jc w:val="left"/>
        <w:rPr>
          <w:rFonts w:ascii="ＭＳ 明朝" w:hAnsi="ＭＳ 明朝"/>
          <w:color w:val="000000"/>
          <w:sz w:val="24"/>
        </w:rPr>
      </w:pPr>
      <w:r w:rsidRPr="00B20F4B">
        <w:rPr>
          <w:rFonts w:ascii="ＭＳ 明朝" w:hAnsi="ＭＳ 明朝" w:hint="eastAsia"/>
          <w:color w:val="000000"/>
          <w:sz w:val="24"/>
        </w:rPr>
        <w:t>（代金確定特約）</w:t>
      </w:r>
    </w:p>
    <w:p w14:paraId="738436D2" w14:textId="77777777" w:rsidR="00D31323" w:rsidRPr="00B20F4B" w:rsidRDefault="00D31323" w:rsidP="00B20F4B">
      <w:pPr>
        <w:adjustRightInd w:val="0"/>
        <w:snapToGrid w:val="0"/>
        <w:ind w:left="240" w:hangingChars="100" w:hanging="240"/>
        <w:jc w:val="center"/>
        <w:rPr>
          <w:rFonts w:ascii="ＭＳ 明朝" w:hAnsi="ＭＳ 明朝"/>
          <w:color w:val="000000"/>
          <w:sz w:val="24"/>
        </w:rPr>
      </w:pPr>
      <w:r w:rsidRPr="00B20F4B">
        <w:rPr>
          <w:rFonts w:ascii="ＭＳ 明朝" w:hAnsi="ＭＳ 明朝" w:hint="eastAsia"/>
          <w:color w:val="000000"/>
          <w:sz w:val="24"/>
        </w:rPr>
        <w:t>実績価格に関する計算基準</w:t>
      </w:r>
    </w:p>
    <w:p w14:paraId="32380D34" w14:textId="77777777" w:rsidR="00D31323" w:rsidRPr="00B20F4B" w:rsidRDefault="00D31323" w:rsidP="00B20F4B">
      <w:pPr>
        <w:adjustRightInd w:val="0"/>
        <w:snapToGrid w:val="0"/>
        <w:ind w:left="240" w:hangingChars="100" w:hanging="240"/>
        <w:jc w:val="left"/>
        <w:rPr>
          <w:rFonts w:ascii="ＭＳ 明朝" w:hAnsi="ＭＳ 明朝"/>
          <w:color w:val="000000"/>
          <w:sz w:val="24"/>
        </w:rPr>
      </w:pPr>
    </w:p>
    <w:p w14:paraId="2B5F418F" w14:textId="77777777" w:rsidR="00D31323" w:rsidRPr="00B20F4B" w:rsidRDefault="00B20F4B" w:rsidP="00B20F4B">
      <w:pPr>
        <w:adjustRightInd w:val="0"/>
        <w:snapToGrid w:val="0"/>
        <w:ind w:left="240" w:hangingChars="100" w:hanging="240"/>
        <w:jc w:val="left"/>
        <w:rPr>
          <w:rFonts w:ascii="ＭＳ 明朝" w:hAnsi="ＭＳ 明朝"/>
          <w:color w:val="000000"/>
          <w:sz w:val="24"/>
        </w:rPr>
      </w:pPr>
      <w:r>
        <w:rPr>
          <w:rFonts w:ascii="ＭＳ 明朝" w:hAnsi="ＭＳ 明朝" w:hint="eastAsia"/>
          <w:color w:val="000000"/>
          <w:sz w:val="24"/>
        </w:rPr>
        <w:t xml:space="preserve"> </w:t>
      </w:r>
      <w:r>
        <w:rPr>
          <w:rFonts w:ascii="ＭＳ 明朝" w:hAnsi="ＭＳ 明朝"/>
          <w:color w:val="000000"/>
          <w:sz w:val="24"/>
        </w:rPr>
        <w:t xml:space="preserve"> </w:t>
      </w:r>
      <w:r w:rsidR="00D31323" w:rsidRPr="00B20F4B">
        <w:rPr>
          <w:rFonts w:ascii="ＭＳ 明朝" w:hAnsi="ＭＳ 明朝" w:hint="eastAsia"/>
          <w:color w:val="000000"/>
          <w:sz w:val="24"/>
        </w:rPr>
        <w:t>（目　的）</w:t>
      </w:r>
    </w:p>
    <w:p w14:paraId="0062D13C" w14:textId="77777777" w:rsidR="00D31323" w:rsidRPr="00B20F4B" w:rsidRDefault="00887496" w:rsidP="00B20F4B">
      <w:pPr>
        <w:adjustRightInd w:val="0"/>
        <w:snapToGrid w:val="0"/>
        <w:ind w:left="240" w:hangingChars="100" w:hanging="240"/>
        <w:jc w:val="left"/>
        <w:rPr>
          <w:rFonts w:ascii="ＭＳ 明朝" w:hAnsi="ＭＳ 明朝"/>
          <w:color w:val="000000"/>
          <w:sz w:val="24"/>
        </w:rPr>
      </w:pPr>
      <w:r w:rsidRPr="00B20F4B">
        <w:rPr>
          <w:rFonts w:ascii="ＭＳ 明朝" w:hAnsi="ＭＳ 明朝" w:hint="eastAsia"/>
          <w:color w:val="000000"/>
          <w:sz w:val="24"/>
        </w:rPr>
        <w:t xml:space="preserve">第１条　</w:t>
      </w:r>
      <w:r w:rsidR="00D31323" w:rsidRPr="00B20F4B">
        <w:rPr>
          <w:rFonts w:ascii="ＭＳ 明朝" w:hAnsi="ＭＳ 明朝" w:hint="eastAsia"/>
          <w:color w:val="000000"/>
          <w:sz w:val="24"/>
        </w:rPr>
        <w:t>この計算基準は、特約条項（第３７号）第２条第２項に規定する実績価格に関する計算基準を定めることを目的とする。</w:t>
      </w:r>
    </w:p>
    <w:p w14:paraId="6A01ACCE" w14:textId="77777777" w:rsidR="00D31323" w:rsidRPr="00B20F4B" w:rsidRDefault="00B20F4B" w:rsidP="00B20F4B">
      <w:pPr>
        <w:adjustRightInd w:val="0"/>
        <w:snapToGrid w:val="0"/>
        <w:ind w:left="240" w:hangingChars="100" w:hanging="240"/>
        <w:jc w:val="left"/>
        <w:rPr>
          <w:rFonts w:ascii="ＭＳ 明朝" w:hAnsi="ＭＳ 明朝"/>
          <w:color w:val="000000"/>
          <w:sz w:val="24"/>
        </w:rPr>
      </w:pPr>
      <w:r>
        <w:rPr>
          <w:rFonts w:ascii="ＭＳ 明朝" w:hAnsi="ＭＳ 明朝" w:hint="eastAsia"/>
          <w:color w:val="000000"/>
          <w:sz w:val="24"/>
        </w:rPr>
        <w:t xml:space="preserve"> </w:t>
      </w:r>
      <w:r>
        <w:rPr>
          <w:rFonts w:ascii="ＭＳ 明朝" w:hAnsi="ＭＳ 明朝"/>
          <w:color w:val="000000"/>
          <w:sz w:val="24"/>
        </w:rPr>
        <w:t xml:space="preserve"> </w:t>
      </w:r>
      <w:r w:rsidR="00D31323" w:rsidRPr="00B20F4B">
        <w:rPr>
          <w:rFonts w:ascii="ＭＳ 明朝" w:hAnsi="ＭＳ 明朝" w:hint="eastAsia"/>
          <w:color w:val="000000"/>
          <w:sz w:val="24"/>
        </w:rPr>
        <w:t>（計算項目）</w:t>
      </w:r>
    </w:p>
    <w:p w14:paraId="5D4F5C03" w14:textId="77777777" w:rsidR="00B20F4B" w:rsidRDefault="00887496" w:rsidP="00B20F4B">
      <w:pPr>
        <w:adjustRightInd w:val="0"/>
        <w:snapToGrid w:val="0"/>
        <w:ind w:left="240" w:hangingChars="100" w:hanging="240"/>
        <w:jc w:val="left"/>
        <w:rPr>
          <w:rFonts w:ascii="ＭＳ 明朝" w:hAnsi="ＭＳ 明朝"/>
          <w:color w:val="000000"/>
          <w:sz w:val="24"/>
        </w:rPr>
      </w:pPr>
      <w:r w:rsidRPr="00B20F4B">
        <w:rPr>
          <w:rFonts w:ascii="ＭＳ 明朝" w:hAnsi="ＭＳ 明朝" w:hint="eastAsia"/>
          <w:color w:val="000000"/>
          <w:sz w:val="24"/>
        </w:rPr>
        <w:t xml:space="preserve">第２条　</w:t>
      </w:r>
      <w:r w:rsidR="00D31323" w:rsidRPr="00B20F4B">
        <w:rPr>
          <w:rFonts w:ascii="ＭＳ 明朝" w:hAnsi="ＭＳ 明朝" w:hint="eastAsia"/>
          <w:color w:val="000000"/>
          <w:sz w:val="24"/>
        </w:rPr>
        <w:t>計算項目は、次の各号に掲げるとおりとする。</w:t>
      </w:r>
    </w:p>
    <w:p w14:paraId="4889CD02" w14:textId="77777777" w:rsidR="00D31323" w:rsidRPr="00B20F4B" w:rsidRDefault="00B20F4B" w:rsidP="00B20F4B">
      <w:pPr>
        <w:adjustRightInd w:val="0"/>
        <w:snapToGrid w:val="0"/>
        <w:ind w:left="240" w:hangingChars="100" w:hanging="240"/>
        <w:jc w:val="left"/>
        <w:rPr>
          <w:rFonts w:ascii="ＭＳ 明朝" w:hAnsi="ＭＳ 明朝"/>
          <w:color w:val="000000"/>
          <w:sz w:val="24"/>
        </w:rPr>
      </w:pPr>
      <w:r>
        <w:rPr>
          <w:rFonts w:ascii="ＭＳ 明朝" w:hAnsi="ＭＳ 明朝" w:hint="eastAsia"/>
          <w:color w:val="000000"/>
          <w:sz w:val="24"/>
        </w:rPr>
        <w:t xml:space="preserve"> </w:t>
      </w:r>
      <w:r w:rsidR="00D31323" w:rsidRPr="00B20F4B">
        <w:rPr>
          <w:rFonts w:ascii="ＭＳ 明朝" w:hAnsi="ＭＳ 明朝" w:hint="eastAsia"/>
          <w:color w:val="000000"/>
          <w:sz w:val="24"/>
        </w:rPr>
        <w:t>(1)</w:t>
      </w:r>
      <w:r>
        <w:rPr>
          <w:rFonts w:ascii="ＭＳ 明朝" w:hAnsi="ＭＳ 明朝"/>
          <w:color w:val="000000"/>
          <w:sz w:val="24"/>
        </w:rPr>
        <w:t xml:space="preserve">  </w:t>
      </w:r>
      <w:r w:rsidR="00D31323" w:rsidRPr="00B20F4B">
        <w:rPr>
          <w:rFonts w:ascii="ＭＳ 明朝" w:hAnsi="ＭＳ 明朝" w:hint="eastAsia"/>
          <w:color w:val="000000"/>
          <w:sz w:val="24"/>
        </w:rPr>
        <w:t>直接材料費</w:t>
      </w:r>
    </w:p>
    <w:p w14:paraId="698AB179" w14:textId="77777777" w:rsidR="00D31323" w:rsidRPr="00B20F4B" w:rsidRDefault="00B20F4B" w:rsidP="00B20F4B">
      <w:pPr>
        <w:adjustRightInd w:val="0"/>
        <w:snapToGrid w:val="0"/>
        <w:ind w:left="240" w:hangingChars="100" w:hanging="240"/>
        <w:jc w:val="left"/>
        <w:rPr>
          <w:rFonts w:ascii="ＭＳ 明朝" w:hAnsi="ＭＳ 明朝"/>
          <w:color w:val="000000"/>
          <w:sz w:val="24"/>
        </w:rPr>
      </w:pPr>
      <w:r>
        <w:rPr>
          <w:rFonts w:ascii="ＭＳ 明朝" w:hAnsi="ＭＳ 明朝"/>
          <w:color w:val="000000"/>
          <w:sz w:val="24"/>
        </w:rPr>
        <w:t xml:space="preserve"> </w:t>
      </w:r>
      <w:r w:rsidR="00D31323" w:rsidRPr="00B20F4B">
        <w:rPr>
          <w:rFonts w:ascii="ＭＳ 明朝" w:hAnsi="ＭＳ 明朝" w:hint="eastAsia"/>
          <w:color w:val="000000"/>
          <w:sz w:val="24"/>
        </w:rPr>
        <w:t>(2)</w:t>
      </w:r>
      <w:r>
        <w:rPr>
          <w:rFonts w:ascii="ＭＳ 明朝" w:hAnsi="ＭＳ 明朝" w:hint="eastAsia"/>
          <w:color w:val="000000"/>
          <w:sz w:val="24"/>
        </w:rPr>
        <w:t xml:space="preserve"> </w:t>
      </w:r>
      <w:r>
        <w:rPr>
          <w:rFonts w:ascii="ＭＳ 明朝" w:hAnsi="ＭＳ 明朝"/>
          <w:color w:val="000000"/>
          <w:sz w:val="24"/>
        </w:rPr>
        <w:t xml:space="preserve"> </w:t>
      </w:r>
      <w:r w:rsidR="00D31323" w:rsidRPr="00B20F4B">
        <w:rPr>
          <w:rFonts w:ascii="ＭＳ 明朝" w:hAnsi="ＭＳ 明朝" w:hint="eastAsia"/>
          <w:color w:val="000000"/>
          <w:sz w:val="24"/>
        </w:rPr>
        <w:t>加工費</w:t>
      </w:r>
    </w:p>
    <w:p w14:paraId="08C75071" w14:textId="77777777" w:rsidR="00D31323" w:rsidRPr="00B20F4B" w:rsidRDefault="00B20F4B" w:rsidP="00B20F4B">
      <w:pPr>
        <w:adjustRightInd w:val="0"/>
        <w:snapToGrid w:val="0"/>
        <w:ind w:left="240" w:hangingChars="100" w:hanging="240"/>
        <w:jc w:val="left"/>
        <w:rPr>
          <w:rFonts w:ascii="ＭＳ 明朝" w:hAnsi="ＭＳ 明朝"/>
          <w:color w:val="000000"/>
          <w:sz w:val="24"/>
        </w:rPr>
      </w:pPr>
      <w:r>
        <w:rPr>
          <w:rFonts w:ascii="ＭＳ 明朝" w:hAnsi="ＭＳ 明朝"/>
          <w:color w:val="000000"/>
          <w:sz w:val="24"/>
        </w:rPr>
        <w:t xml:space="preserve"> </w:t>
      </w:r>
      <w:r w:rsidR="00D31323" w:rsidRPr="00B20F4B">
        <w:rPr>
          <w:rFonts w:ascii="ＭＳ 明朝" w:hAnsi="ＭＳ 明朝" w:hint="eastAsia"/>
          <w:color w:val="000000"/>
          <w:sz w:val="24"/>
        </w:rPr>
        <w:t>(3)　直接経費</w:t>
      </w:r>
    </w:p>
    <w:p w14:paraId="6165BE97" w14:textId="77777777" w:rsidR="00D31323" w:rsidRPr="00B20F4B" w:rsidRDefault="00B20F4B" w:rsidP="00B20F4B">
      <w:pPr>
        <w:adjustRightInd w:val="0"/>
        <w:snapToGrid w:val="0"/>
        <w:ind w:left="240" w:hangingChars="100" w:hanging="240"/>
        <w:jc w:val="left"/>
        <w:rPr>
          <w:rFonts w:ascii="ＭＳ 明朝" w:hAnsi="ＭＳ 明朝"/>
          <w:color w:val="000000"/>
          <w:sz w:val="24"/>
        </w:rPr>
      </w:pPr>
      <w:r>
        <w:rPr>
          <w:rFonts w:ascii="ＭＳ 明朝" w:hAnsi="ＭＳ 明朝"/>
          <w:color w:val="000000"/>
          <w:sz w:val="24"/>
        </w:rPr>
        <w:t xml:space="preserve"> </w:t>
      </w:r>
      <w:r w:rsidR="00D31323" w:rsidRPr="00B20F4B">
        <w:rPr>
          <w:rFonts w:ascii="ＭＳ 明朝" w:hAnsi="ＭＳ 明朝" w:hint="eastAsia"/>
          <w:color w:val="000000"/>
          <w:sz w:val="24"/>
        </w:rPr>
        <w:t>(4)　製造原価（1＋2＋3）</w:t>
      </w:r>
    </w:p>
    <w:p w14:paraId="174D81E5" w14:textId="77777777" w:rsidR="00D31323" w:rsidRPr="00B20F4B" w:rsidRDefault="00B20F4B" w:rsidP="00B20F4B">
      <w:pPr>
        <w:adjustRightInd w:val="0"/>
        <w:snapToGrid w:val="0"/>
        <w:ind w:left="240" w:hangingChars="100" w:hanging="240"/>
        <w:jc w:val="left"/>
        <w:rPr>
          <w:rFonts w:ascii="ＭＳ 明朝" w:hAnsi="ＭＳ 明朝"/>
          <w:color w:val="000000"/>
          <w:sz w:val="24"/>
        </w:rPr>
      </w:pPr>
      <w:r>
        <w:rPr>
          <w:rFonts w:ascii="ＭＳ 明朝" w:hAnsi="ＭＳ 明朝"/>
          <w:color w:val="000000"/>
          <w:sz w:val="24"/>
        </w:rPr>
        <w:t xml:space="preserve"> </w:t>
      </w:r>
      <w:r w:rsidR="00D31323" w:rsidRPr="00B20F4B">
        <w:rPr>
          <w:rFonts w:ascii="ＭＳ 明朝" w:hAnsi="ＭＳ 明朝" w:hint="eastAsia"/>
          <w:color w:val="000000"/>
          <w:sz w:val="24"/>
        </w:rPr>
        <w:t>(5)　一般管理及び販売費</w:t>
      </w:r>
    </w:p>
    <w:p w14:paraId="137CFC45" w14:textId="77777777" w:rsidR="00D31323" w:rsidRPr="00B20F4B" w:rsidRDefault="00B20F4B" w:rsidP="00B20F4B">
      <w:pPr>
        <w:adjustRightInd w:val="0"/>
        <w:snapToGrid w:val="0"/>
        <w:ind w:left="240" w:hangingChars="100" w:hanging="240"/>
        <w:jc w:val="left"/>
        <w:rPr>
          <w:rFonts w:ascii="ＭＳ 明朝" w:hAnsi="ＭＳ 明朝"/>
          <w:color w:val="000000"/>
          <w:sz w:val="24"/>
        </w:rPr>
      </w:pPr>
      <w:r>
        <w:rPr>
          <w:rFonts w:ascii="ＭＳ 明朝" w:hAnsi="ＭＳ 明朝"/>
          <w:color w:val="000000"/>
          <w:sz w:val="24"/>
        </w:rPr>
        <w:t xml:space="preserve"> </w:t>
      </w:r>
      <w:r w:rsidR="00D31323" w:rsidRPr="00B20F4B">
        <w:rPr>
          <w:rFonts w:ascii="ＭＳ 明朝" w:hAnsi="ＭＳ 明朝" w:hint="eastAsia"/>
          <w:color w:val="000000"/>
          <w:sz w:val="24"/>
        </w:rPr>
        <w:t>(6)　販売直接費</w:t>
      </w:r>
    </w:p>
    <w:p w14:paraId="3CE6A0E2" w14:textId="77777777" w:rsidR="00D31323" w:rsidRPr="00B20F4B" w:rsidRDefault="00B20F4B" w:rsidP="00B20F4B">
      <w:pPr>
        <w:adjustRightInd w:val="0"/>
        <w:snapToGrid w:val="0"/>
        <w:ind w:left="240" w:hangingChars="100" w:hanging="240"/>
        <w:jc w:val="left"/>
        <w:rPr>
          <w:rFonts w:ascii="ＭＳ 明朝" w:hAnsi="ＭＳ 明朝"/>
          <w:color w:val="000000"/>
          <w:sz w:val="24"/>
        </w:rPr>
      </w:pPr>
      <w:r>
        <w:rPr>
          <w:rFonts w:ascii="ＭＳ 明朝" w:hAnsi="ＭＳ 明朝"/>
          <w:color w:val="000000"/>
          <w:sz w:val="24"/>
        </w:rPr>
        <w:t xml:space="preserve"> </w:t>
      </w:r>
      <w:r w:rsidR="00D31323" w:rsidRPr="00B20F4B">
        <w:rPr>
          <w:rFonts w:ascii="ＭＳ 明朝" w:hAnsi="ＭＳ 明朝" w:hint="eastAsia"/>
          <w:color w:val="000000"/>
          <w:sz w:val="24"/>
        </w:rPr>
        <w:t>(7)　総原価（4＋5＋6）</w:t>
      </w:r>
    </w:p>
    <w:p w14:paraId="76B6D251" w14:textId="77777777" w:rsidR="00D31323" w:rsidRPr="00B20F4B" w:rsidRDefault="00B20F4B" w:rsidP="00B20F4B">
      <w:pPr>
        <w:adjustRightInd w:val="0"/>
        <w:snapToGrid w:val="0"/>
        <w:ind w:left="240" w:hangingChars="100" w:hanging="240"/>
        <w:jc w:val="left"/>
        <w:rPr>
          <w:rFonts w:ascii="ＭＳ 明朝" w:hAnsi="ＭＳ 明朝"/>
          <w:color w:val="000000"/>
          <w:sz w:val="24"/>
        </w:rPr>
      </w:pPr>
      <w:r>
        <w:rPr>
          <w:rFonts w:ascii="ＭＳ 明朝" w:hAnsi="ＭＳ 明朝"/>
          <w:color w:val="000000"/>
          <w:sz w:val="24"/>
        </w:rPr>
        <w:t xml:space="preserve"> </w:t>
      </w:r>
      <w:r w:rsidR="00D31323" w:rsidRPr="00B20F4B">
        <w:rPr>
          <w:rFonts w:ascii="ＭＳ 明朝" w:hAnsi="ＭＳ 明朝" w:hint="eastAsia"/>
          <w:color w:val="000000"/>
          <w:sz w:val="24"/>
        </w:rPr>
        <w:t>(8)　利子</w:t>
      </w:r>
    </w:p>
    <w:p w14:paraId="5EAF73EC" w14:textId="77777777" w:rsidR="00D31323" w:rsidRPr="00B20F4B" w:rsidRDefault="00B20F4B" w:rsidP="00B20F4B">
      <w:pPr>
        <w:adjustRightInd w:val="0"/>
        <w:snapToGrid w:val="0"/>
        <w:ind w:left="240" w:hangingChars="100" w:hanging="240"/>
        <w:jc w:val="left"/>
        <w:rPr>
          <w:rFonts w:ascii="ＭＳ 明朝" w:hAnsi="ＭＳ 明朝"/>
          <w:color w:val="000000"/>
          <w:sz w:val="24"/>
        </w:rPr>
      </w:pPr>
      <w:r>
        <w:rPr>
          <w:rFonts w:ascii="ＭＳ 明朝" w:hAnsi="ＭＳ 明朝"/>
          <w:color w:val="000000"/>
          <w:sz w:val="24"/>
        </w:rPr>
        <w:t xml:space="preserve"> </w:t>
      </w:r>
      <w:r w:rsidR="00D31323" w:rsidRPr="00B20F4B">
        <w:rPr>
          <w:rFonts w:ascii="ＭＳ 明朝" w:hAnsi="ＭＳ 明朝" w:hint="eastAsia"/>
          <w:color w:val="000000"/>
          <w:sz w:val="24"/>
        </w:rPr>
        <w:t>(</w:t>
      </w:r>
      <w:r w:rsidR="00D31323" w:rsidRPr="00B20F4B">
        <w:rPr>
          <w:rFonts w:ascii="ＭＳ 明朝" w:hAnsi="ＭＳ 明朝"/>
          <w:color w:val="000000"/>
          <w:sz w:val="24"/>
        </w:rPr>
        <w:t>9)</w:t>
      </w:r>
      <w:r w:rsidR="00D31323" w:rsidRPr="00B20F4B">
        <w:rPr>
          <w:rFonts w:ascii="ＭＳ 明朝" w:hAnsi="ＭＳ 明朝" w:hint="eastAsia"/>
          <w:color w:val="000000"/>
          <w:sz w:val="24"/>
        </w:rPr>
        <w:t xml:space="preserve">　利益</w:t>
      </w:r>
    </w:p>
    <w:p w14:paraId="0BFF0060" w14:textId="77777777" w:rsidR="00D31323" w:rsidRPr="00B20F4B" w:rsidRDefault="00D31323" w:rsidP="00B20F4B">
      <w:pPr>
        <w:adjustRightInd w:val="0"/>
        <w:snapToGrid w:val="0"/>
        <w:ind w:left="240" w:hangingChars="100" w:hanging="240"/>
        <w:jc w:val="left"/>
        <w:rPr>
          <w:rFonts w:ascii="ＭＳ 明朝" w:hAnsi="ＭＳ 明朝"/>
          <w:color w:val="000000"/>
          <w:sz w:val="24"/>
        </w:rPr>
      </w:pPr>
      <w:r w:rsidRPr="00B20F4B">
        <w:rPr>
          <w:rFonts w:ascii="ＭＳ 明朝" w:hAnsi="ＭＳ 明朝" w:hint="eastAsia"/>
          <w:color w:val="000000"/>
          <w:sz w:val="24"/>
        </w:rPr>
        <w:t>(10)　裸価格（7＋8＋9）</w:t>
      </w:r>
    </w:p>
    <w:p w14:paraId="50BE1BF8" w14:textId="77777777" w:rsidR="00D31323" w:rsidRPr="00B20F4B" w:rsidRDefault="00D31323" w:rsidP="00B20F4B">
      <w:pPr>
        <w:adjustRightInd w:val="0"/>
        <w:snapToGrid w:val="0"/>
        <w:ind w:left="240" w:hangingChars="100" w:hanging="240"/>
        <w:jc w:val="left"/>
        <w:rPr>
          <w:rFonts w:ascii="ＭＳ 明朝" w:hAnsi="ＭＳ 明朝"/>
          <w:color w:val="000000"/>
          <w:sz w:val="24"/>
        </w:rPr>
      </w:pPr>
      <w:r w:rsidRPr="00B20F4B">
        <w:rPr>
          <w:rFonts w:ascii="ＭＳ 明朝" w:hAnsi="ＭＳ 明朝" w:hint="eastAsia"/>
          <w:color w:val="000000"/>
          <w:sz w:val="24"/>
        </w:rPr>
        <w:t>(11)　梱包費</w:t>
      </w:r>
    </w:p>
    <w:p w14:paraId="2843E2AB" w14:textId="77777777" w:rsidR="00D31323" w:rsidRPr="00B20F4B" w:rsidRDefault="00D31323" w:rsidP="00B20F4B">
      <w:pPr>
        <w:adjustRightInd w:val="0"/>
        <w:snapToGrid w:val="0"/>
        <w:ind w:left="240" w:hangingChars="100" w:hanging="240"/>
        <w:jc w:val="left"/>
        <w:rPr>
          <w:rFonts w:ascii="ＭＳ 明朝" w:hAnsi="ＭＳ 明朝"/>
          <w:color w:val="000000"/>
          <w:sz w:val="24"/>
        </w:rPr>
      </w:pPr>
      <w:r w:rsidRPr="00B20F4B">
        <w:rPr>
          <w:rFonts w:ascii="ＭＳ 明朝" w:hAnsi="ＭＳ 明朝" w:hint="eastAsia"/>
          <w:color w:val="000000"/>
          <w:sz w:val="24"/>
        </w:rPr>
        <w:t>(12)　輸送費</w:t>
      </w:r>
    </w:p>
    <w:p w14:paraId="4F5B9156" w14:textId="77777777" w:rsidR="00D31323" w:rsidRPr="00B20F4B" w:rsidRDefault="00D31323" w:rsidP="00B20F4B">
      <w:pPr>
        <w:adjustRightInd w:val="0"/>
        <w:snapToGrid w:val="0"/>
        <w:ind w:left="240" w:hangingChars="100" w:hanging="240"/>
        <w:jc w:val="left"/>
        <w:rPr>
          <w:rFonts w:ascii="ＭＳ 明朝" w:hAnsi="ＭＳ 明朝"/>
          <w:color w:val="000000"/>
          <w:sz w:val="24"/>
        </w:rPr>
      </w:pPr>
      <w:r w:rsidRPr="00B20F4B">
        <w:rPr>
          <w:rFonts w:ascii="ＭＳ 明朝" w:hAnsi="ＭＳ 明朝" w:hint="eastAsia"/>
          <w:color w:val="000000"/>
          <w:sz w:val="24"/>
        </w:rPr>
        <w:t>(13)　計算価格（10＋11＋12）</w:t>
      </w:r>
    </w:p>
    <w:p w14:paraId="06E37A92" w14:textId="77777777" w:rsidR="00D31323" w:rsidRPr="00B20F4B" w:rsidRDefault="00D31323" w:rsidP="00B20F4B">
      <w:pPr>
        <w:adjustRightInd w:val="0"/>
        <w:snapToGrid w:val="0"/>
        <w:ind w:left="240" w:hangingChars="100" w:hanging="240"/>
        <w:jc w:val="left"/>
        <w:rPr>
          <w:rFonts w:ascii="ＭＳ 明朝" w:hAnsi="ＭＳ 明朝"/>
          <w:color w:val="000000"/>
          <w:sz w:val="24"/>
        </w:rPr>
      </w:pPr>
      <w:r w:rsidRPr="00B20F4B">
        <w:rPr>
          <w:rFonts w:ascii="ＭＳ 明朝" w:hAnsi="ＭＳ 明朝" w:hint="eastAsia"/>
          <w:color w:val="000000"/>
          <w:sz w:val="24"/>
        </w:rPr>
        <w:t xml:space="preserve">(14)　消費税及び地方消費税額　</w:t>
      </w:r>
    </w:p>
    <w:p w14:paraId="5FE1DCD9" w14:textId="77777777" w:rsidR="00D31323" w:rsidRPr="00B20F4B" w:rsidRDefault="00D31323" w:rsidP="00B20F4B">
      <w:pPr>
        <w:adjustRightInd w:val="0"/>
        <w:snapToGrid w:val="0"/>
        <w:ind w:left="240" w:hangingChars="100" w:hanging="240"/>
        <w:jc w:val="left"/>
        <w:rPr>
          <w:rFonts w:ascii="ＭＳ 明朝" w:hAnsi="ＭＳ 明朝"/>
          <w:color w:val="000000"/>
          <w:sz w:val="24"/>
        </w:rPr>
      </w:pPr>
      <w:r w:rsidRPr="00B20F4B">
        <w:rPr>
          <w:rFonts w:ascii="ＭＳ 明朝" w:hAnsi="ＭＳ 明朝" w:hint="eastAsia"/>
          <w:color w:val="000000"/>
          <w:sz w:val="24"/>
        </w:rPr>
        <w:t>(15)　税込計算価格（13＋14）</w:t>
      </w:r>
    </w:p>
    <w:p w14:paraId="76E2584E" w14:textId="77777777" w:rsidR="00D31323" w:rsidRPr="00B20F4B" w:rsidRDefault="00B20F4B" w:rsidP="00B20F4B">
      <w:pPr>
        <w:adjustRightInd w:val="0"/>
        <w:snapToGrid w:val="0"/>
        <w:ind w:left="240" w:hangingChars="100" w:hanging="240"/>
        <w:jc w:val="left"/>
        <w:rPr>
          <w:rFonts w:ascii="ＭＳ 明朝" w:hAnsi="ＭＳ 明朝"/>
          <w:color w:val="000000"/>
          <w:sz w:val="24"/>
        </w:rPr>
      </w:pPr>
      <w:r>
        <w:rPr>
          <w:rFonts w:ascii="ＭＳ 明朝" w:hAnsi="ＭＳ 明朝" w:hint="eastAsia"/>
          <w:color w:val="000000"/>
          <w:sz w:val="24"/>
        </w:rPr>
        <w:t xml:space="preserve"> </w:t>
      </w:r>
      <w:r>
        <w:rPr>
          <w:rFonts w:ascii="ＭＳ 明朝" w:hAnsi="ＭＳ 明朝"/>
          <w:color w:val="000000"/>
          <w:sz w:val="24"/>
        </w:rPr>
        <w:t xml:space="preserve"> </w:t>
      </w:r>
      <w:r w:rsidR="00D31323" w:rsidRPr="00B20F4B">
        <w:rPr>
          <w:rFonts w:ascii="ＭＳ 明朝" w:hAnsi="ＭＳ 明朝" w:hint="eastAsia"/>
          <w:color w:val="000000"/>
          <w:sz w:val="24"/>
        </w:rPr>
        <w:t>（実績価格計算における適用経費率）</w:t>
      </w:r>
    </w:p>
    <w:p w14:paraId="6462A29E" w14:textId="77777777" w:rsidR="00D31323" w:rsidRPr="00B20F4B" w:rsidRDefault="00D31323" w:rsidP="00B20F4B">
      <w:pPr>
        <w:adjustRightInd w:val="0"/>
        <w:snapToGrid w:val="0"/>
        <w:ind w:left="240" w:hangingChars="100" w:hanging="240"/>
        <w:jc w:val="left"/>
        <w:rPr>
          <w:rFonts w:ascii="ＭＳ 明朝" w:hAnsi="ＭＳ 明朝"/>
          <w:color w:val="000000"/>
          <w:sz w:val="24"/>
        </w:rPr>
      </w:pPr>
      <w:r w:rsidRPr="00B20F4B">
        <w:rPr>
          <w:rFonts w:ascii="ＭＳ 明朝" w:hAnsi="ＭＳ 明朝" w:hint="eastAsia"/>
          <w:color w:val="000000"/>
          <w:sz w:val="24"/>
        </w:rPr>
        <w:t>第３条　加工費率、一般管理及び販売費率、利子率、利益率は、次の各号に定めるところより適用する。</w:t>
      </w:r>
    </w:p>
    <w:p w14:paraId="37057206" w14:textId="77777777" w:rsidR="00D31323" w:rsidRPr="00B20F4B" w:rsidRDefault="00B20F4B" w:rsidP="00B20F4B">
      <w:pPr>
        <w:autoSpaceDE w:val="0"/>
        <w:autoSpaceDN w:val="0"/>
        <w:adjustRightInd w:val="0"/>
        <w:ind w:left="480" w:hangingChars="200" w:hanging="480"/>
        <w:jc w:val="left"/>
        <w:rPr>
          <w:rFonts w:ascii="ＭＳ 明朝" w:hAnsi="ＭＳ 明朝"/>
          <w:color w:val="000000"/>
          <w:sz w:val="24"/>
        </w:rPr>
      </w:pPr>
      <w:r>
        <w:rPr>
          <w:rFonts w:ascii="ＭＳ 明朝" w:hAnsi="ＭＳ 明朝"/>
          <w:color w:val="000000"/>
          <w:sz w:val="24"/>
        </w:rPr>
        <w:t xml:space="preserve"> </w:t>
      </w:r>
      <w:r w:rsidR="00D31323" w:rsidRPr="00B20F4B">
        <w:rPr>
          <w:rFonts w:ascii="ＭＳ 明朝" w:hAnsi="ＭＳ 明朝" w:hint="eastAsia"/>
          <w:color w:val="000000"/>
          <w:sz w:val="24"/>
        </w:rPr>
        <w:t>(1)　加工費率は、製造又は、役務期間において甲が乙に対して適用している標準率とする。</w:t>
      </w:r>
    </w:p>
    <w:p w14:paraId="66F415DC" w14:textId="77777777" w:rsidR="00D31323" w:rsidRPr="00B20F4B" w:rsidRDefault="00B20F4B" w:rsidP="00B02208">
      <w:pPr>
        <w:autoSpaceDE w:val="0"/>
        <w:autoSpaceDN w:val="0"/>
        <w:adjustRightInd w:val="0"/>
        <w:ind w:left="480" w:hangingChars="200" w:hanging="480"/>
        <w:jc w:val="left"/>
        <w:rPr>
          <w:rFonts w:ascii="ＭＳ 明朝" w:hAnsi="ＭＳ 明朝"/>
          <w:color w:val="000000"/>
          <w:sz w:val="24"/>
        </w:rPr>
      </w:pPr>
      <w:r>
        <w:rPr>
          <w:rFonts w:ascii="ＭＳ 明朝" w:hAnsi="ＭＳ 明朝"/>
          <w:color w:val="000000"/>
          <w:sz w:val="24"/>
        </w:rPr>
        <w:t xml:space="preserve"> </w:t>
      </w:r>
      <w:r w:rsidR="00D31323" w:rsidRPr="00B20F4B">
        <w:rPr>
          <w:rFonts w:ascii="ＭＳ 明朝" w:hAnsi="ＭＳ 明朝" w:hint="eastAsia"/>
          <w:color w:val="000000"/>
          <w:sz w:val="24"/>
        </w:rPr>
        <w:t>(2)　一般管理及び販売費率、利子率並びに利益率は、売上の計上される期間において甲が設定した乙の標準率とする。</w:t>
      </w:r>
    </w:p>
    <w:p w14:paraId="3CF79647" w14:textId="77777777" w:rsidR="00D31323" w:rsidRPr="00B20F4B" w:rsidRDefault="00B20F4B" w:rsidP="00B02208">
      <w:pPr>
        <w:autoSpaceDE w:val="0"/>
        <w:autoSpaceDN w:val="0"/>
        <w:adjustRightInd w:val="0"/>
        <w:ind w:left="480" w:hangingChars="200" w:hanging="480"/>
        <w:jc w:val="left"/>
        <w:rPr>
          <w:rFonts w:ascii="ＭＳ 明朝" w:hAnsi="ＭＳ 明朝"/>
          <w:color w:val="000000"/>
          <w:sz w:val="24"/>
        </w:rPr>
      </w:pPr>
      <w:r>
        <w:rPr>
          <w:rFonts w:ascii="ＭＳ 明朝" w:hAnsi="ＭＳ 明朝"/>
          <w:color w:val="000000"/>
          <w:sz w:val="24"/>
        </w:rPr>
        <w:t xml:space="preserve">      </w:t>
      </w:r>
      <w:r w:rsidR="00D31323" w:rsidRPr="00B20F4B">
        <w:rPr>
          <w:rFonts w:ascii="ＭＳ 明朝" w:hAnsi="ＭＳ 明朝" w:hint="eastAsia"/>
          <w:color w:val="000000"/>
          <w:sz w:val="24"/>
        </w:rPr>
        <w:t>ただし、第３条第１号及び第２号の標準率が設定されていない場合は、前年度の標準率を基準として甲が定めるものとする。</w:t>
      </w:r>
    </w:p>
    <w:p w14:paraId="014CF737" w14:textId="77777777" w:rsidR="00D31323" w:rsidRPr="00B20F4B" w:rsidRDefault="00B02208" w:rsidP="00B20F4B">
      <w:pPr>
        <w:adjustRightInd w:val="0"/>
        <w:snapToGrid w:val="0"/>
        <w:ind w:left="240" w:hangingChars="100" w:hanging="240"/>
        <w:jc w:val="left"/>
        <w:rPr>
          <w:rFonts w:ascii="ＭＳ 明朝" w:hAnsi="ＭＳ 明朝"/>
          <w:color w:val="000000"/>
          <w:sz w:val="24"/>
        </w:rPr>
      </w:pPr>
      <w:r>
        <w:rPr>
          <w:rFonts w:ascii="ＭＳ 明朝" w:hAnsi="ＭＳ 明朝" w:hint="eastAsia"/>
          <w:color w:val="000000"/>
          <w:sz w:val="24"/>
        </w:rPr>
        <w:t xml:space="preserve"> </w:t>
      </w:r>
      <w:r>
        <w:rPr>
          <w:rFonts w:ascii="ＭＳ 明朝" w:hAnsi="ＭＳ 明朝"/>
          <w:color w:val="000000"/>
          <w:sz w:val="24"/>
        </w:rPr>
        <w:t xml:space="preserve"> </w:t>
      </w:r>
      <w:r w:rsidR="00D31323" w:rsidRPr="00B20F4B">
        <w:rPr>
          <w:rFonts w:ascii="ＭＳ 明朝" w:hAnsi="ＭＳ 明朝" w:hint="eastAsia"/>
          <w:color w:val="000000"/>
          <w:sz w:val="24"/>
        </w:rPr>
        <w:t>（実際価格計算書提出における適用経費率）</w:t>
      </w:r>
    </w:p>
    <w:p w14:paraId="00B4AF28" w14:textId="77777777" w:rsidR="00D31323" w:rsidRPr="00B20F4B" w:rsidRDefault="00D31323" w:rsidP="00B20F4B">
      <w:pPr>
        <w:adjustRightInd w:val="0"/>
        <w:snapToGrid w:val="0"/>
        <w:ind w:left="240" w:hangingChars="100" w:hanging="240"/>
        <w:jc w:val="left"/>
        <w:rPr>
          <w:rFonts w:ascii="ＭＳ 明朝" w:hAnsi="ＭＳ 明朝"/>
          <w:color w:val="000000"/>
          <w:sz w:val="24"/>
        </w:rPr>
      </w:pPr>
      <w:r w:rsidRPr="00B20F4B">
        <w:rPr>
          <w:rFonts w:ascii="ＭＳ 明朝" w:hAnsi="ＭＳ 明朝" w:hint="eastAsia"/>
          <w:color w:val="000000"/>
          <w:sz w:val="24"/>
        </w:rPr>
        <w:t>第４条　実際価格計算書においては、乙の定める率とする。</w:t>
      </w:r>
    </w:p>
    <w:p w14:paraId="2EB05186" w14:textId="77777777" w:rsidR="00D31323" w:rsidRPr="00B20F4B" w:rsidRDefault="00B02208" w:rsidP="00B20F4B">
      <w:pPr>
        <w:adjustRightInd w:val="0"/>
        <w:snapToGrid w:val="0"/>
        <w:ind w:left="240" w:hangingChars="100" w:hanging="240"/>
        <w:jc w:val="left"/>
        <w:rPr>
          <w:rFonts w:ascii="ＭＳ 明朝" w:hAnsi="ＭＳ 明朝"/>
          <w:color w:val="000000"/>
          <w:sz w:val="24"/>
        </w:rPr>
      </w:pPr>
      <w:r>
        <w:rPr>
          <w:rFonts w:ascii="ＭＳ 明朝" w:hAnsi="ＭＳ 明朝" w:hint="eastAsia"/>
          <w:color w:val="000000"/>
          <w:sz w:val="24"/>
        </w:rPr>
        <w:t xml:space="preserve"> </w:t>
      </w:r>
      <w:r>
        <w:rPr>
          <w:rFonts w:ascii="ＭＳ 明朝" w:hAnsi="ＭＳ 明朝"/>
          <w:color w:val="000000"/>
          <w:sz w:val="24"/>
        </w:rPr>
        <w:t xml:space="preserve"> </w:t>
      </w:r>
      <w:r w:rsidR="00D31323" w:rsidRPr="00B20F4B">
        <w:rPr>
          <w:rFonts w:ascii="ＭＳ 明朝" w:hAnsi="ＭＳ 明朝" w:hint="eastAsia"/>
          <w:color w:val="000000"/>
          <w:sz w:val="24"/>
        </w:rPr>
        <w:t>（原価監査の実施基準等）</w:t>
      </w:r>
    </w:p>
    <w:p w14:paraId="3D34454D" w14:textId="77777777" w:rsidR="000536F4" w:rsidRPr="00540F78" w:rsidRDefault="000536F4" w:rsidP="000536F4">
      <w:pPr>
        <w:pStyle w:val="af2"/>
        <w:spacing w:line="276" w:lineRule="auto"/>
        <w:ind w:left="236" w:hangingChars="100" w:hanging="236"/>
        <w:rPr>
          <w:rFonts w:ascii="游明朝" w:eastAsia="游明朝" w:hAnsi="游明朝"/>
        </w:rPr>
      </w:pPr>
      <w:r w:rsidRPr="001D5AE5">
        <w:rPr>
          <w:rFonts w:hAnsi="ＭＳ 明朝" w:hint="eastAsia"/>
        </w:rPr>
        <w:t xml:space="preserve">第５条　</w:t>
      </w:r>
      <w:r w:rsidRPr="00D0620D">
        <w:rPr>
          <w:rFonts w:hAnsi="ＭＳ 明朝" w:hint="eastAsia"/>
        </w:rPr>
        <w:t>原価監査の実施基準</w:t>
      </w:r>
      <w:r w:rsidRPr="008178D9">
        <w:rPr>
          <w:rFonts w:hAnsi="ＭＳ 明朝" w:hint="eastAsia"/>
        </w:rPr>
        <w:t>は、</w:t>
      </w:r>
      <w:r w:rsidRPr="000536F4">
        <w:rPr>
          <w:rFonts w:hAnsi="ＭＳ 明朝" w:hint="eastAsia"/>
        </w:rPr>
        <w:t>甲の定める</w:t>
      </w:r>
      <w:r w:rsidRPr="008178D9">
        <w:rPr>
          <w:rFonts w:hAnsi="ＭＳ 明朝" w:hint="eastAsia"/>
        </w:rPr>
        <w:t>ものとする。</w:t>
      </w:r>
    </w:p>
    <w:p w14:paraId="19536E55" w14:textId="77777777" w:rsidR="00CE0C57" w:rsidRPr="000536F4" w:rsidRDefault="00CE0C57" w:rsidP="00CE0C57">
      <w:pPr>
        <w:ind w:left="240" w:hangingChars="100" w:hanging="240"/>
        <w:rPr>
          <w:sz w:val="24"/>
          <w:szCs w:val="22"/>
        </w:rPr>
      </w:pPr>
    </w:p>
    <w:p w14:paraId="30BC7C76" w14:textId="77777777" w:rsidR="00D31323" w:rsidRPr="00CE0C57" w:rsidRDefault="00D31323" w:rsidP="00B20F4B">
      <w:pPr>
        <w:adjustRightInd w:val="0"/>
        <w:snapToGrid w:val="0"/>
        <w:ind w:left="240" w:hangingChars="100" w:hanging="240"/>
        <w:jc w:val="left"/>
        <w:rPr>
          <w:rFonts w:ascii="ＭＳ 明朝" w:hAnsi="ＭＳ 明朝"/>
          <w:color w:val="000000"/>
          <w:sz w:val="24"/>
        </w:rPr>
      </w:pPr>
    </w:p>
    <w:p w14:paraId="49FF7C94" w14:textId="77777777" w:rsidR="00D31323" w:rsidRPr="00B20F4B" w:rsidRDefault="00D31323" w:rsidP="00B20F4B">
      <w:pPr>
        <w:adjustRightInd w:val="0"/>
        <w:snapToGrid w:val="0"/>
        <w:ind w:left="240" w:hangingChars="100" w:hanging="240"/>
        <w:jc w:val="left"/>
        <w:rPr>
          <w:rFonts w:ascii="ＭＳ 明朝" w:hAnsi="ＭＳ 明朝"/>
          <w:color w:val="000000"/>
          <w:sz w:val="24"/>
        </w:rPr>
      </w:pPr>
    </w:p>
    <w:p w14:paraId="695B1F11" w14:textId="77777777" w:rsidR="00D31323" w:rsidRPr="00B20F4B" w:rsidRDefault="00D31323" w:rsidP="00B20F4B">
      <w:pPr>
        <w:adjustRightInd w:val="0"/>
        <w:snapToGrid w:val="0"/>
        <w:ind w:left="240" w:hangingChars="100" w:hanging="240"/>
        <w:jc w:val="left"/>
        <w:rPr>
          <w:rFonts w:ascii="ＭＳ 明朝" w:hAnsi="ＭＳ 明朝"/>
          <w:color w:val="000000"/>
          <w:sz w:val="24"/>
        </w:rPr>
      </w:pPr>
    </w:p>
    <w:p w14:paraId="67C3BF31" w14:textId="77777777" w:rsidR="00D31323" w:rsidRPr="00B20F4B" w:rsidRDefault="00D31323" w:rsidP="00B20F4B">
      <w:pPr>
        <w:adjustRightInd w:val="0"/>
        <w:snapToGrid w:val="0"/>
        <w:ind w:left="240" w:hangingChars="100" w:hanging="240"/>
        <w:jc w:val="left"/>
        <w:rPr>
          <w:rFonts w:ascii="ＭＳ 明朝" w:hAnsi="ＭＳ 明朝"/>
          <w:color w:val="000000"/>
          <w:sz w:val="24"/>
        </w:rPr>
      </w:pPr>
    </w:p>
    <w:p w14:paraId="5B8AA9D8" w14:textId="77777777" w:rsidR="00D31323" w:rsidRDefault="00D31323" w:rsidP="00D31323">
      <w:pPr>
        <w:rPr>
          <w:noProof/>
        </w:rPr>
      </w:pPr>
    </w:p>
    <w:p w14:paraId="4CD3DE9E" w14:textId="77777777" w:rsidR="00B556D3" w:rsidRDefault="00B556D3" w:rsidP="00D31323">
      <w:pPr>
        <w:rPr>
          <w:noProof/>
        </w:rPr>
      </w:pPr>
    </w:p>
    <w:p w14:paraId="44A3F7D0" w14:textId="77777777" w:rsidR="00B556D3" w:rsidRDefault="00B556D3" w:rsidP="00D31323">
      <w:pPr>
        <w:rPr>
          <w:noProof/>
        </w:rPr>
      </w:pPr>
    </w:p>
    <w:p w14:paraId="3D2C89E2" w14:textId="77777777" w:rsidR="00B556D3" w:rsidRPr="00155948" w:rsidRDefault="00B556D3" w:rsidP="00D31323">
      <w:pPr>
        <w:rPr>
          <w:noProof/>
        </w:rPr>
      </w:pPr>
    </w:p>
    <w:p w14:paraId="3C8AEC30" w14:textId="77777777" w:rsidR="00D31323" w:rsidRPr="00B02208" w:rsidRDefault="00D31323" w:rsidP="00DE33B0">
      <w:pPr>
        <w:snapToGrid w:val="0"/>
        <w:jc w:val="right"/>
        <w:rPr>
          <w:rFonts w:ascii="ＭＳ 明朝" w:hAnsi="ＭＳ 明朝"/>
          <w:noProof/>
          <w:sz w:val="24"/>
        </w:rPr>
      </w:pPr>
      <w:r w:rsidRPr="00B02208">
        <w:rPr>
          <w:rFonts w:ascii="ＭＳ 明朝" w:hAnsi="ＭＳ 明朝" w:hint="eastAsia"/>
          <w:noProof/>
          <w:sz w:val="24"/>
        </w:rPr>
        <w:lastRenderedPageBreak/>
        <w:t>別紙様式第１</w:t>
      </w:r>
    </w:p>
    <w:p w14:paraId="3893BA04" w14:textId="77777777" w:rsidR="00D31323" w:rsidRPr="00D42032" w:rsidRDefault="00D31323" w:rsidP="00DE33B0">
      <w:pPr>
        <w:snapToGrid w:val="0"/>
        <w:rPr>
          <w:rFonts w:ascii="ＭＳ 明朝" w:hAnsi="ＭＳ 明朝"/>
          <w:noProof/>
          <w:color w:val="000000"/>
          <w:sz w:val="24"/>
        </w:rPr>
      </w:pPr>
    </w:p>
    <w:p w14:paraId="1653F75C" w14:textId="77777777" w:rsidR="00D31323" w:rsidRPr="00D42032" w:rsidRDefault="00D31323" w:rsidP="00DE33B0">
      <w:pPr>
        <w:snapToGrid w:val="0"/>
        <w:rPr>
          <w:rFonts w:ascii="ＭＳ 明朝" w:hAnsi="ＭＳ 明朝"/>
          <w:noProof/>
          <w:color w:val="000000"/>
          <w:sz w:val="24"/>
        </w:rPr>
      </w:pPr>
      <w:r w:rsidRPr="00D42032">
        <w:rPr>
          <w:rFonts w:ascii="ＭＳ 明朝" w:hAnsi="ＭＳ 明朝" w:hint="eastAsia"/>
          <w:noProof/>
          <w:color w:val="000000"/>
          <w:sz w:val="24"/>
        </w:rPr>
        <w:t>分任支出負担行為担当官</w:t>
      </w:r>
    </w:p>
    <w:p w14:paraId="2E4537F9" w14:textId="77777777" w:rsidR="00D31323" w:rsidRPr="00D42032" w:rsidRDefault="00D31323" w:rsidP="00DE33B0">
      <w:pPr>
        <w:snapToGrid w:val="0"/>
        <w:rPr>
          <w:rFonts w:ascii="ＭＳ 明朝" w:hAnsi="ＭＳ 明朝"/>
          <w:noProof/>
          <w:color w:val="000000"/>
          <w:sz w:val="24"/>
        </w:rPr>
      </w:pPr>
      <w:r w:rsidRPr="00D42032">
        <w:rPr>
          <w:rFonts w:ascii="ＭＳ 明朝" w:hAnsi="ＭＳ 明朝" w:hint="eastAsia"/>
          <w:noProof/>
          <w:color w:val="000000"/>
          <w:sz w:val="24"/>
        </w:rPr>
        <w:t>陸上自衛隊補給本部調達会計部長　殿</w:t>
      </w:r>
    </w:p>
    <w:p w14:paraId="30812419" w14:textId="77777777" w:rsidR="00D31323" w:rsidRPr="00D42032" w:rsidRDefault="00D31323" w:rsidP="00DE33B0">
      <w:pPr>
        <w:snapToGrid w:val="0"/>
        <w:rPr>
          <w:rFonts w:ascii="ＭＳ 明朝" w:hAnsi="ＭＳ 明朝"/>
          <w:noProof/>
          <w:color w:val="000000"/>
          <w:sz w:val="24"/>
        </w:rPr>
      </w:pPr>
    </w:p>
    <w:p w14:paraId="6552A859" w14:textId="77777777" w:rsidR="00D31323" w:rsidRPr="00B02208" w:rsidRDefault="00D31323" w:rsidP="00DE33B0">
      <w:pPr>
        <w:snapToGrid w:val="0"/>
        <w:rPr>
          <w:rFonts w:ascii="ＭＳ 明朝" w:hAnsi="ＭＳ 明朝"/>
          <w:noProof/>
          <w:sz w:val="24"/>
        </w:rPr>
      </w:pPr>
      <w:r w:rsidRPr="00B02208">
        <w:rPr>
          <w:rFonts w:ascii="ＭＳ 明朝" w:hAnsi="ＭＳ 明朝" w:hint="eastAsia"/>
          <w:noProof/>
          <w:sz w:val="24"/>
        </w:rPr>
        <w:t xml:space="preserve">　　　　　　　　　　　　　　　　　　　　　　住　所</w:t>
      </w:r>
    </w:p>
    <w:p w14:paraId="2F11534C" w14:textId="77777777" w:rsidR="00D31323" w:rsidRPr="00B02208" w:rsidRDefault="00D31323" w:rsidP="00DE33B0">
      <w:pPr>
        <w:snapToGrid w:val="0"/>
        <w:rPr>
          <w:rFonts w:ascii="ＭＳ 明朝" w:hAnsi="ＭＳ 明朝"/>
          <w:noProof/>
          <w:sz w:val="24"/>
        </w:rPr>
      </w:pPr>
      <w:r w:rsidRPr="00B02208">
        <w:rPr>
          <w:rFonts w:ascii="ＭＳ 明朝" w:hAnsi="ＭＳ 明朝" w:hint="eastAsia"/>
          <w:noProof/>
          <w:sz w:val="24"/>
        </w:rPr>
        <w:t xml:space="preserve">　　　　　　　　　　　　　　　　　　　　　　会社名</w:t>
      </w:r>
    </w:p>
    <w:p w14:paraId="46B552D7" w14:textId="77777777" w:rsidR="00D31323" w:rsidRPr="00B02208" w:rsidRDefault="00D31323" w:rsidP="00DE33B0">
      <w:pPr>
        <w:snapToGrid w:val="0"/>
        <w:rPr>
          <w:rFonts w:ascii="ＭＳ 明朝" w:hAnsi="ＭＳ 明朝"/>
          <w:noProof/>
          <w:sz w:val="24"/>
        </w:rPr>
      </w:pPr>
      <w:r w:rsidRPr="00B02208">
        <w:rPr>
          <w:rFonts w:ascii="ＭＳ 明朝" w:hAnsi="ＭＳ 明朝" w:hint="eastAsia"/>
          <w:noProof/>
          <w:sz w:val="24"/>
        </w:rPr>
        <w:t xml:space="preserve">　　　　　　　　　　　　　　　　　　　　　　代表者</w:t>
      </w:r>
    </w:p>
    <w:p w14:paraId="3537DFD7" w14:textId="77777777" w:rsidR="00D31323" w:rsidRPr="00B02208" w:rsidRDefault="00D31323" w:rsidP="00DE33B0">
      <w:pPr>
        <w:snapToGrid w:val="0"/>
        <w:rPr>
          <w:rFonts w:ascii="ＭＳ 明朝" w:hAnsi="ＭＳ 明朝"/>
          <w:noProof/>
          <w:sz w:val="24"/>
        </w:rPr>
      </w:pPr>
    </w:p>
    <w:p w14:paraId="3B931DDD" w14:textId="77777777" w:rsidR="00D31323" w:rsidRPr="00B02208" w:rsidRDefault="00D31323" w:rsidP="00DE33B0">
      <w:pPr>
        <w:snapToGrid w:val="0"/>
        <w:jc w:val="center"/>
        <w:rPr>
          <w:rFonts w:ascii="ＭＳ 明朝" w:hAnsi="ＭＳ 明朝"/>
          <w:noProof/>
          <w:sz w:val="24"/>
        </w:rPr>
      </w:pPr>
      <w:r w:rsidRPr="00B02208">
        <w:rPr>
          <w:rFonts w:ascii="ＭＳ 明朝" w:hAnsi="ＭＳ 明朝" w:hint="eastAsia"/>
          <w:noProof/>
          <w:sz w:val="24"/>
        </w:rPr>
        <w:t>発生・見込額報告書の提出について</w:t>
      </w:r>
    </w:p>
    <w:p w14:paraId="15ED6A33" w14:textId="77777777" w:rsidR="00D31323" w:rsidRPr="00B02208" w:rsidRDefault="00D31323" w:rsidP="00DE33B0">
      <w:pPr>
        <w:snapToGrid w:val="0"/>
        <w:rPr>
          <w:rFonts w:ascii="ＭＳ 明朝" w:hAnsi="ＭＳ 明朝"/>
          <w:noProof/>
          <w:sz w:val="24"/>
        </w:rPr>
      </w:pPr>
    </w:p>
    <w:p w14:paraId="500FE1DF" w14:textId="77777777" w:rsidR="00D31323" w:rsidRPr="00B02208" w:rsidRDefault="00D31323" w:rsidP="00DE33B0">
      <w:pPr>
        <w:snapToGrid w:val="0"/>
        <w:rPr>
          <w:rFonts w:ascii="ＭＳ 明朝" w:hAnsi="ＭＳ 明朝"/>
          <w:noProof/>
          <w:sz w:val="24"/>
        </w:rPr>
      </w:pPr>
      <w:r w:rsidRPr="00B02208">
        <w:rPr>
          <w:rFonts w:ascii="ＭＳ 明朝" w:hAnsi="ＭＳ 明朝" w:hint="eastAsia"/>
          <w:noProof/>
          <w:sz w:val="24"/>
        </w:rPr>
        <w:t xml:space="preserve">　標記について、下記契約に係る費用の発生・見込額を特約条項に基づき別紙のとおり報告します。</w:t>
      </w:r>
    </w:p>
    <w:p w14:paraId="0C58FC76" w14:textId="77777777" w:rsidR="00D31323" w:rsidRPr="00B02208" w:rsidRDefault="00D31323" w:rsidP="00DE33B0">
      <w:pPr>
        <w:snapToGrid w:val="0"/>
        <w:rPr>
          <w:rFonts w:ascii="ＭＳ 明朝" w:hAnsi="ＭＳ 明朝"/>
          <w:noProof/>
          <w:sz w:val="24"/>
        </w:rPr>
      </w:pPr>
    </w:p>
    <w:p w14:paraId="4CD9E32E" w14:textId="77777777" w:rsidR="00D31323" w:rsidRPr="00B02208" w:rsidRDefault="00D31323" w:rsidP="00DE33B0">
      <w:pPr>
        <w:snapToGrid w:val="0"/>
        <w:jc w:val="center"/>
        <w:rPr>
          <w:rFonts w:ascii="ＭＳ 明朝" w:hAnsi="ＭＳ 明朝"/>
          <w:noProof/>
          <w:sz w:val="24"/>
        </w:rPr>
      </w:pPr>
      <w:r w:rsidRPr="00B02208">
        <w:rPr>
          <w:rFonts w:ascii="ＭＳ 明朝" w:hAnsi="ＭＳ 明朝" w:hint="eastAsia"/>
          <w:noProof/>
          <w:sz w:val="24"/>
        </w:rPr>
        <w:t>記</w:t>
      </w:r>
    </w:p>
    <w:p w14:paraId="5DED2AE9" w14:textId="77777777" w:rsidR="00D31323" w:rsidRPr="00B02208" w:rsidRDefault="00D31323" w:rsidP="00DE33B0">
      <w:pPr>
        <w:snapToGrid w:val="0"/>
        <w:rPr>
          <w:rFonts w:ascii="ＭＳ 明朝" w:hAnsi="ＭＳ 明朝"/>
          <w:noProof/>
          <w:sz w:val="24"/>
        </w:rPr>
      </w:pPr>
      <w:r w:rsidRPr="00B02208">
        <w:rPr>
          <w:rFonts w:ascii="ＭＳ 明朝" w:hAnsi="ＭＳ 明朝" w:hint="eastAsia"/>
          <w:noProof/>
          <w:sz w:val="24"/>
        </w:rPr>
        <w:t xml:space="preserve">　１　契約番号（年月日）：</w:t>
      </w:r>
    </w:p>
    <w:p w14:paraId="6E940642" w14:textId="77777777" w:rsidR="00D31323" w:rsidRPr="00B02208" w:rsidRDefault="00D31323" w:rsidP="00DE33B0">
      <w:pPr>
        <w:snapToGrid w:val="0"/>
        <w:rPr>
          <w:rFonts w:ascii="ＭＳ 明朝" w:hAnsi="ＭＳ 明朝"/>
          <w:noProof/>
          <w:sz w:val="24"/>
        </w:rPr>
      </w:pPr>
      <w:r w:rsidRPr="00B02208">
        <w:rPr>
          <w:rFonts w:ascii="ＭＳ 明朝" w:hAnsi="ＭＳ 明朝" w:hint="eastAsia"/>
          <w:noProof/>
          <w:sz w:val="24"/>
        </w:rPr>
        <w:t xml:space="preserve">　２　契 　約 　品 　名：</w:t>
      </w:r>
    </w:p>
    <w:p w14:paraId="3FC0F51B" w14:textId="77777777" w:rsidR="00D31323" w:rsidRPr="00B02208" w:rsidRDefault="00D31323" w:rsidP="00DE33B0">
      <w:pPr>
        <w:snapToGrid w:val="0"/>
        <w:rPr>
          <w:rFonts w:ascii="ＭＳ 明朝" w:hAnsi="ＭＳ 明朝"/>
          <w:noProof/>
          <w:sz w:val="24"/>
        </w:rPr>
      </w:pPr>
      <w:r w:rsidRPr="00B02208">
        <w:rPr>
          <w:rFonts w:ascii="ＭＳ 明朝" w:hAnsi="ＭＳ 明朝" w:hint="eastAsia"/>
          <w:noProof/>
          <w:sz w:val="24"/>
        </w:rPr>
        <w:t xml:space="preserve">　３　契　 約 　金 　額：</w:t>
      </w:r>
    </w:p>
    <w:p w14:paraId="6887F2A2" w14:textId="77777777" w:rsidR="00D31323" w:rsidRPr="00B02208" w:rsidRDefault="00D31323" w:rsidP="00DE33B0">
      <w:pPr>
        <w:snapToGrid w:val="0"/>
        <w:rPr>
          <w:rFonts w:ascii="ＭＳ 明朝" w:hAnsi="ＭＳ 明朝"/>
          <w:noProof/>
          <w:sz w:val="24"/>
        </w:rPr>
      </w:pPr>
      <w:r w:rsidRPr="00B02208">
        <w:rPr>
          <w:rFonts w:ascii="ＭＳ 明朝" w:hAnsi="ＭＳ 明朝" w:hint="eastAsia"/>
          <w:noProof/>
          <w:sz w:val="24"/>
        </w:rPr>
        <w:t xml:space="preserve">　４　納　　　　　　 期：　</w:t>
      </w:r>
    </w:p>
    <w:p w14:paraId="42742B49" w14:textId="77777777" w:rsidR="00D31323" w:rsidRPr="00B02208" w:rsidRDefault="00D31323" w:rsidP="00DE33B0">
      <w:pPr>
        <w:snapToGrid w:val="0"/>
        <w:rPr>
          <w:rFonts w:ascii="ＭＳ 明朝" w:hAnsi="ＭＳ 明朝"/>
          <w:noProof/>
          <w:sz w:val="24"/>
        </w:rPr>
      </w:pPr>
    </w:p>
    <w:p w14:paraId="7DAD61B6" w14:textId="199ACB11" w:rsidR="00D31323" w:rsidRPr="00B02208" w:rsidRDefault="005633E9" w:rsidP="00DE33B0">
      <w:pPr>
        <w:snapToGrid w:val="0"/>
        <w:jc w:val="center"/>
        <w:rPr>
          <w:rFonts w:ascii="ＭＳ 明朝" w:hAnsi="ＭＳ 明朝"/>
          <w:noProof/>
          <w:sz w:val="24"/>
        </w:rPr>
      </w:pPr>
      <w:r w:rsidRPr="00B02208">
        <w:rPr>
          <w:rFonts w:ascii="ＭＳ 明朝" w:hAnsi="ＭＳ 明朝"/>
          <w:noProof/>
          <w:sz w:val="24"/>
        </w:rPr>
        <mc:AlternateContent>
          <mc:Choice Requires="wps">
            <w:drawing>
              <wp:anchor distT="0" distB="0" distL="114300" distR="114300" simplePos="0" relativeHeight="251661824" behindDoc="0" locked="0" layoutInCell="1" allowOverlap="1" wp14:anchorId="0765477D" wp14:editId="49854AFE">
                <wp:simplePos x="0" y="0"/>
                <wp:positionH relativeFrom="column">
                  <wp:posOffset>24765</wp:posOffset>
                </wp:positionH>
                <wp:positionV relativeFrom="paragraph">
                  <wp:posOffset>179705</wp:posOffset>
                </wp:positionV>
                <wp:extent cx="5715000" cy="9525"/>
                <wp:effectExtent l="0" t="0" r="0" b="0"/>
                <wp:wrapNone/>
                <wp:docPr id="13" name="AutoShape 1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9525"/>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69D892D" id="_x0000_t32" coordsize="21600,21600" o:spt="32" o:oned="t" path="m,l21600,21600e" filled="f">
                <v:path arrowok="t" fillok="f" o:connecttype="none"/>
                <o:lock v:ext="edit" shapetype="t"/>
              </v:shapetype>
              <v:shape id="AutoShape 129" o:spid="_x0000_s1026" type="#_x0000_t32" style="position:absolute;margin-left:1.95pt;margin-top:14.15pt;width:450pt;height:.7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">
                <v:stroke dashstyle="1 1"/>
              </v:shape>
            </w:pict>
          </mc:Fallback>
        </mc:AlternateContent>
      </w:r>
      <w:r w:rsidR="00D31323" w:rsidRPr="00B02208">
        <w:rPr>
          <w:rFonts w:ascii="ＭＳ 明朝" w:hAnsi="ＭＳ 明朝" w:hint="eastAsia"/>
          <w:noProof/>
          <w:sz w:val="24"/>
        </w:rPr>
        <w:t>【Ａ４縦長に使用】</w:t>
      </w:r>
    </w:p>
    <w:p w14:paraId="7F8A8D48" w14:textId="77777777" w:rsidR="00D31323" w:rsidRPr="00B02208" w:rsidRDefault="00D31323" w:rsidP="00DE33B0">
      <w:pPr>
        <w:snapToGrid w:val="0"/>
        <w:jc w:val="right"/>
        <w:rPr>
          <w:rFonts w:ascii="ＭＳ 明朝" w:hAnsi="ＭＳ 明朝"/>
          <w:noProof/>
          <w:sz w:val="24"/>
        </w:rPr>
      </w:pPr>
      <w:r w:rsidRPr="00B02208">
        <w:rPr>
          <w:rFonts w:ascii="ＭＳ 明朝" w:hAnsi="ＭＳ 明朝" w:hint="eastAsia"/>
          <w:noProof/>
          <w:sz w:val="24"/>
        </w:rPr>
        <w:t>別紙</w:t>
      </w:r>
    </w:p>
    <w:p w14:paraId="015B0144" w14:textId="77777777" w:rsidR="00D31323" w:rsidRPr="00B02208" w:rsidRDefault="00D31323" w:rsidP="00DE33B0">
      <w:pPr>
        <w:snapToGrid w:val="0"/>
        <w:jc w:val="center"/>
        <w:rPr>
          <w:rFonts w:ascii="ＭＳ 明朝" w:hAnsi="ＭＳ 明朝"/>
          <w:noProof/>
          <w:sz w:val="24"/>
          <w:u w:val="single"/>
        </w:rPr>
      </w:pPr>
      <w:r w:rsidRPr="00B02208">
        <w:rPr>
          <w:rFonts w:ascii="ＭＳ 明朝" w:hAnsi="ＭＳ 明朝" w:hint="eastAsia"/>
          <w:noProof/>
          <w:sz w:val="24"/>
          <w:u w:val="single"/>
        </w:rPr>
        <w:t>発生</w:t>
      </w:r>
      <w:r w:rsidRPr="00B02208">
        <w:rPr>
          <w:rFonts w:ascii="ＭＳ 明朝" w:hAnsi="ＭＳ 明朝"/>
          <w:noProof/>
          <w:sz w:val="24"/>
          <w:u w:val="single"/>
        </w:rPr>
        <w:t>・見込</w:t>
      </w:r>
      <w:r w:rsidRPr="00B02208">
        <w:rPr>
          <w:rFonts w:ascii="ＭＳ 明朝" w:hAnsi="ＭＳ 明朝" w:hint="eastAsia"/>
          <w:noProof/>
          <w:sz w:val="24"/>
          <w:u w:val="single"/>
        </w:rPr>
        <w:t>額</w:t>
      </w:r>
      <w:r w:rsidRPr="00B02208">
        <w:rPr>
          <w:rFonts w:ascii="ＭＳ 明朝" w:hAnsi="ＭＳ 明朝"/>
          <w:noProof/>
          <w:sz w:val="24"/>
          <w:u w:val="single"/>
        </w:rPr>
        <w:t>報告書</w:t>
      </w:r>
    </w:p>
    <w:p w14:paraId="1B4C35CB" w14:textId="77777777" w:rsidR="00D31323" w:rsidRPr="00B02208" w:rsidRDefault="00D31323" w:rsidP="00DE33B0">
      <w:pPr>
        <w:snapToGrid w:val="0"/>
        <w:rPr>
          <w:rFonts w:ascii="ＭＳ 明朝" w:hAnsi="ＭＳ 明朝"/>
          <w:noProof/>
          <w:sz w:val="24"/>
        </w:rPr>
      </w:pPr>
      <w:r w:rsidRPr="00B02208">
        <w:rPr>
          <w:rFonts w:ascii="ＭＳ 明朝" w:hAnsi="ＭＳ 明朝" w:hint="eastAsia"/>
          <w:noProof/>
          <w:sz w:val="24"/>
        </w:rPr>
        <w:t xml:space="preserve">　</w:t>
      </w:r>
      <w:r w:rsidRPr="00B02208">
        <w:rPr>
          <w:rFonts w:ascii="ＭＳ 明朝" w:hAnsi="ＭＳ 明朝"/>
          <w:noProof/>
          <w:sz w:val="24"/>
        </w:rPr>
        <w:t xml:space="preserve">　</w:t>
      </w:r>
    </w:p>
    <w:tbl>
      <w:tblPr>
        <w:tblW w:w="7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1471"/>
        <w:gridCol w:w="1472"/>
        <w:gridCol w:w="1569"/>
        <w:gridCol w:w="1594"/>
      </w:tblGrid>
      <w:tr w:rsidR="00DE33B0" w:rsidRPr="00B02208" w14:paraId="76E5F980" w14:textId="77777777" w:rsidTr="00DE33B0">
        <w:trPr>
          <w:trHeight w:val="290"/>
          <w:jc w:val="center"/>
        </w:trPr>
        <w:tc>
          <w:tcPr>
            <w:tcW w:w="2870" w:type="dxa"/>
            <w:gridSpan w:val="2"/>
            <w:tcBorders>
              <w:tl2br w:val="single" w:sz="4" w:space="0" w:color="auto"/>
            </w:tcBorders>
            <w:shd w:val="clear" w:color="auto" w:fill="auto"/>
          </w:tcPr>
          <w:p w14:paraId="55B8670A" w14:textId="77777777" w:rsidR="00D31323" w:rsidRPr="00B02208" w:rsidRDefault="00D31323" w:rsidP="00DE33B0">
            <w:pPr>
              <w:snapToGrid w:val="0"/>
              <w:jc w:val="right"/>
              <w:rPr>
                <w:rFonts w:ascii="ＭＳ 明朝" w:hAnsi="ＭＳ 明朝"/>
                <w:noProof/>
                <w:sz w:val="24"/>
              </w:rPr>
            </w:pPr>
            <w:r w:rsidRPr="00B02208">
              <w:rPr>
                <w:rFonts w:ascii="ＭＳ 明朝" w:hAnsi="ＭＳ 明朝" w:hint="eastAsia"/>
                <w:noProof/>
                <w:sz w:val="24"/>
              </w:rPr>
              <w:t>区分</w:t>
            </w:r>
          </w:p>
          <w:p w14:paraId="1E55DC1D" w14:textId="77777777" w:rsidR="00D31323" w:rsidRPr="00B02208" w:rsidRDefault="00D31323" w:rsidP="00DE33B0">
            <w:pPr>
              <w:snapToGrid w:val="0"/>
              <w:rPr>
                <w:rFonts w:ascii="ＭＳ 明朝" w:hAnsi="ＭＳ 明朝"/>
                <w:noProof/>
                <w:sz w:val="24"/>
              </w:rPr>
            </w:pPr>
            <w:r w:rsidRPr="00B02208">
              <w:rPr>
                <w:rFonts w:ascii="ＭＳ 明朝" w:hAnsi="ＭＳ 明朝" w:hint="eastAsia"/>
                <w:noProof/>
                <w:sz w:val="24"/>
              </w:rPr>
              <w:t>費目</w:t>
            </w:r>
          </w:p>
        </w:tc>
        <w:tc>
          <w:tcPr>
            <w:tcW w:w="1472" w:type="dxa"/>
            <w:shd w:val="clear" w:color="auto" w:fill="auto"/>
            <w:vAlign w:val="center"/>
          </w:tcPr>
          <w:p w14:paraId="5EEA0EDD" w14:textId="77777777" w:rsidR="00D31323" w:rsidRPr="00B02208" w:rsidRDefault="00D31323" w:rsidP="00DE33B0">
            <w:pPr>
              <w:snapToGrid w:val="0"/>
              <w:jc w:val="center"/>
              <w:rPr>
                <w:rFonts w:ascii="ＭＳ 明朝" w:hAnsi="ＭＳ 明朝"/>
                <w:noProof/>
                <w:sz w:val="24"/>
              </w:rPr>
            </w:pPr>
            <w:r w:rsidRPr="00B02208">
              <w:rPr>
                <w:rFonts w:ascii="ＭＳ 明朝" w:hAnsi="ＭＳ 明朝" w:hint="eastAsia"/>
                <w:noProof/>
                <w:sz w:val="24"/>
              </w:rPr>
              <w:t>発生額</w:t>
            </w:r>
          </w:p>
        </w:tc>
        <w:tc>
          <w:tcPr>
            <w:tcW w:w="1569" w:type="dxa"/>
            <w:shd w:val="clear" w:color="auto" w:fill="auto"/>
            <w:vAlign w:val="center"/>
          </w:tcPr>
          <w:p w14:paraId="54491551" w14:textId="77777777" w:rsidR="00D31323" w:rsidRPr="00B02208" w:rsidRDefault="00D31323" w:rsidP="00DE33B0">
            <w:pPr>
              <w:snapToGrid w:val="0"/>
              <w:jc w:val="center"/>
              <w:rPr>
                <w:rFonts w:ascii="ＭＳ 明朝" w:hAnsi="ＭＳ 明朝"/>
                <w:noProof/>
                <w:sz w:val="24"/>
              </w:rPr>
            </w:pPr>
            <w:r w:rsidRPr="00B02208">
              <w:rPr>
                <w:rFonts w:ascii="ＭＳ 明朝" w:hAnsi="ＭＳ 明朝" w:hint="eastAsia"/>
                <w:noProof/>
                <w:sz w:val="24"/>
              </w:rPr>
              <w:t>見込額</w:t>
            </w:r>
          </w:p>
        </w:tc>
        <w:tc>
          <w:tcPr>
            <w:tcW w:w="1594" w:type="dxa"/>
            <w:shd w:val="clear" w:color="auto" w:fill="auto"/>
            <w:vAlign w:val="center"/>
          </w:tcPr>
          <w:p w14:paraId="12C3A6E2" w14:textId="77777777" w:rsidR="00D31323" w:rsidRPr="00B02208" w:rsidRDefault="00D31323" w:rsidP="00DE33B0">
            <w:pPr>
              <w:snapToGrid w:val="0"/>
              <w:jc w:val="center"/>
              <w:rPr>
                <w:rFonts w:ascii="ＭＳ 明朝" w:hAnsi="ＭＳ 明朝"/>
                <w:noProof/>
                <w:sz w:val="24"/>
              </w:rPr>
            </w:pPr>
            <w:r w:rsidRPr="00B02208">
              <w:rPr>
                <w:rFonts w:ascii="ＭＳ 明朝" w:hAnsi="ＭＳ 明朝" w:hint="eastAsia"/>
                <w:noProof/>
                <w:sz w:val="24"/>
              </w:rPr>
              <w:t>合　計</w:t>
            </w:r>
          </w:p>
        </w:tc>
      </w:tr>
      <w:tr w:rsidR="00DE33B0" w:rsidRPr="00B02208" w14:paraId="137178B1" w14:textId="77777777" w:rsidTr="00DE33B0">
        <w:trPr>
          <w:trHeight w:val="274"/>
          <w:jc w:val="center"/>
        </w:trPr>
        <w:tc>
          <w:tcPr>
            <w:tcW w:w="2870" w:type="dxa"/>
            <w:gridSpan w:val="2"/>
            <w:shd w:val="clear" w:color="auto" w:fill="auto"/>
          </w:tcPr>
          <w:p w14:paraId="6FA195B0" w14:textId="77777777" w:rsidR="00D31323" w:rsidRPr="00B02208" w:rsidRDefault="00D31323" w:rsidP="00DE33B0">
            <w:pPr>
              <w:snapToGrid w:val="0"/>
              <w:rPr>
                <w:rFonts w:ascii="ＭＳ 明朝" w:hAnsi="ＭＳ 明朝"/>
                <w:noProof/>
                <w:sz w:val="24"/>
              </w:rPr>
            </w:pPr>
            <w:r w:rsidRPr="00B02208">
              <w:rPr>
                <w:rFonts w:ascii="ＭＳ 明朝" w:hAnsi="ＭＳ 明朝" w:hint="eastAsia"/>
                <w:noProof/>
                <w:sz w:val="24"/>
              </w:rPr>
              <w:t>直接材料費</w:t>
            </w:r>
          </w:p>
        </w:tc>
        <w:tc>
          <w:tcPr>
            <w:tcW w:w="1472" w:type="dxa"/>
            <w:shd w:val="clear" w:color="auto" w:fill="auto"/>
          </w:tcPr>
          <w:p w14:paraId="24F87A40" w14:textId="77777777" w:rsidR="00D31323" w:rsidRPr="00B02208" w:rsidRDefault="00D31323" w:rsidP="00DE33B0">
            <w:pPr>
              <w:snapToGrid w:val="0"/>
              <w:rPr>
                <w:rFonts w:ascii="ＭＳ 明朝" w:hAnsi="ＭＳ 明朝"/>
                <w:noProof/>
                <w:sz w:val="24"/>
              </w:rPr>
            </w:pPr>
          </w:p>
        </w:tc>
        <w:tc>
          <w:tcPr>
            <w:tcW w:w="1569" w:type="dxa"/>
            <w:shd w:val="clear" w:color="auto" w:fill="auto"/>
          </w:tcPr>
          <w:p w14:paraId="6B769FB8" w14:textId="77777777" w:rsidR="00D31323" w:rsidRPr="00B02208" w:rsidRDefault="00D31323" w:rsidP="00DE33B0">
            <w:pPr>
              <w:snapToGrid w:val="0"/>
              <w:rPr>
                <w:rFonts w:ascii="ＭＳ 明朝" w:hAnsi="ＭＳ 明朝"/>
                <w:noProof/>
                <w:sz w:val="24"/>
              </w:rPr>
            </w:pPr>
          </w:p>
        </w:tc>
        <w:tc>
          <w:tcPr>
            <w:tcW w:w="1594" w:type="dxa"/>
            <w:shd w:val="clear" w:color="auto" w:fill="auto"/>
          </w:tcPr>
          <w:p w14:paraId="40DA5812" w14:textId="77777777" w:rsidR="00D31323" w:rsidRPr="00B02208" w:rsidRDefault="00D31323" w:rsidP="00DE33B0">
            <w:pPr>
              <w:snapToGrid w:val="0"/>
              <w:rPr>
                <w:rFonts w:ascii="ＭＳ 明朝" w:hAnsi="ＭＳ 明朝"/>
                <w:noProof/>
                <w:sz w:val="24"/>
              </w:rPr>
            </w:pPr>
          </w:p>
        </w:tc>
      </w:tr>
      <w:tr w:rsidR="00DE33B0" w:rsidRPr="00B02208" w14:paraId="1DA8AA22" w14:textId="77777777" w:rsidTr="00DE33B0">
        <w:trPr>
          <w:trHeight w:val="290"/>
          <w:jc w:val="center"/>
        </w:trPr>
        <w:tc>
          <w:tcPr>
            <w:tcW w:w="1399" w:type="dxa"/>
            <w:vMerge w:val="restart"/>
            <w:shd w:val="clear" w:color="auto" w:fill="auto"/>
          </w:tcPr>
          <w:p w14:paraId="032FE317" w14:textId="77777777" w:rsidR="00DE33B0" w:rsidRPr="00B02208" w:rsidRDefault="00DE33B0" w:rsidP="00DE33B0">
            <w:pPr>
              <w:snapToGrid w:val="0"/>
              <w:rPr>
                <w:rFonts w:ascii="ＭＳ 明朝" w:hAnsi="ＭＳ 明朝"/>
                <w:noProof/>
                <w:sz w:val="24"/>
              </w:rPr>
            </w:pPr>
            <w:r w:rsidRPr="00B02208">
              <w:rPr>
                <w:rFonts w:ascii="ＭＳ 明朝" w:hAnsi="ＭＳ 明朝" w:hint="eastAsia"/>
                <w:noProof/>
                <w:sz w:val="24"/>
              </w:rPr>
              <w:t>加工費</w:t>
            </w:r>
          </w:p>
        </w:tc>
        <w:tc>
          <w:tcPr>
            <w:tcW w:w="1471" w:type="dxa"/>
            <w:shd w:val="clear" w:color="auto" w:fill="auto"/>
          </w:tcPr>
          <w:p w14:paraId="5F279317" w14:textId="77777777" w:rsidR="00DE33B0" w:rsidRPr="00B02208" w:rsidRDefault="00DE33B0" w:rsidP="00DE33B0">
            <w:pPr>
              <w:snapToGrid w:val="0"/>
              <w:rPr>
                <w:rFonts w:ascii="ＭＳ 明朝" w:hAnsi="ＭＳ 明朝"/>
                <w:noProof/>
                <w:sz w:val="24"/>
              </w:rPr>
            </w:pPr>
            <w:r w:rsidRPr="00B02208">
              <w:rPr>
                <w:rFonts w:ascii="ＭＳ 明朝" w:hAnsi="ＭＳ 明朝" w:hint="eastAsia"/>
                <w:noProof/>
                <w:sz w:val="24"/>
              </w:rPr>
              <w:t>金額（円）</w:t>
            </w:r>
          </w:p>
        </w:tc>
        <w:tc>
          <w:tcPr>
            <w:tcW w:w="1472" w:type="dxa"/>
            <w:shd w:val="clear" w:color="auto" w:fill="auto"/>
          </w:tcPr>
          <w:p w14:paraId="0C42B9DE" w14:textId="77777777" w:rsidR="00DE33B0" w:rsidRPr="00B02208" w:rsidRDefault="00DE33B0" w:rsidP="00DE33B0">
            <w:pPr>
              <w:snapToGrid w:val="0"/>
              <w:rPr>
                <w:rFonts w:ascii="ＭＳ 明朝" w:hAnsi="ＭＳ 明朝"/>
                <w:noProof/>
                <w:sz w:val="24"/>
              </w:rPr>
            </w:pPr>
          </w:p>
        </w:tc>
        <w:tc>
          <w:tcPr>
            <w:tcW w:w="1569" w:type="dxa"/>
            <w:shd w:val="clear" w:color="auto" w:fill="auto"/>
          </w:tcPr>
          <w:p w14:paraId="76E14253" w14:textId="77777777" w:rsidR="00DE33B0" w:rsidRPr="00B02208" w:rsidRDefault="00DE33B0" w:rsidP="00DE33B0">
            <w:pPr>
              <w:snapToGrid w:val="0"/>
              <w:rPr>
                <w:rFonts w:ascii="ＭＳ 明朝" w:hAnsi="ＭＳ 明朝"/>
                <w:noProof/>
                <w:sz w:val="24"/>
              </w:rPr>
            </w:pPr>
          </w:p>
        </w:tc>
        <w:tc>
          <w:tcPr>
            <w:tcW w:w="1594" w:type="dxa"/>
            <w:shd w:val="clear" w:color="auto" w:fill="auto"/>
          </w:tcPr>
          <w:p w14:paraId="3ABA71B3" w14:textId="77777777" w:rsidR="00DE33B0" w:rsidRPr="00B02208" w:rsidRDefault="00DE33B0" w:rsidP="00DE33B0">
            <w:pPr>
              <w:snapToGrid w:val="0"/>
              <w:rPr>
                <w:rFonts w:ascii="ＭＳ 明朝" w:hAnsi="ＭＳ 明朝"/>
                <w:noProof/>
                <w:sz w:val="24"/>
              </w:rPr>
            </w:pPr>
          </w:p>
        </w:tc>
      </w:tr>
      <w:tr w:rsidR="00DE33B0" w:rsidRPr="00B02208" w14:paraId="29A1EE7E" w14:textId="77777777" w:rsidTr="00DE33B0">
        <w:trPr>
          <w:trHeight w:val="290"/>
          <w:jc w:val="center"/>
        </w:trPr>
        <w:tc>
          <w:tcPr>
            <w:tcW w:w="1399" w:type="dxa"/>
            <w:vMerge/>
            <w:shd w:val="clear" w:color="auto" w:fill="auto"/>
          </w:tcPr>
          <w:p w14:paraId="6A93A67A" w14:textId="77777777" w:rsidR="00DE33B0" w:rsidRPr="00B02208" w:rsidRDefault="00DE33B0" w:rsidP="00DE33B0">
            <w:pPr>
              <w:snapToGrid w:val="0"/>
              <w:rPr>
                <w:rFonts w:ascii="ＭＳ 明朝" w:hAnsi="ＭＳ 明朝"/>
                <w:noProof/>
                <w:sz w:val="24"/>
              </w:rPr>
            </w:pPr>
          </w:p>
        </w:tc>
        <w:tc>
          <w:tcPr>
            <w:tcW w:w="1471" w:type="dxa"/>
            <w:shd w:val="clear" w:color="auto" w:fill="auto"/>
          </w:tcPr>
          <w:p w14:paraId="3D668524" w14:textId="77777777" w:rsidR="00DE33B0" w:rsidRPr="00B02208" w:rsidRDefault="00DE33B0" w:rsidP="00DE33B0">
            <w:pPr>
              <w:snapToGrid w:val="0"/>
              <w:rPr>
                <w:rFonts w:ascii="ＭＳ 明朝" w:hAnsi="ＭＳ 明朝"/>
                <w:noProof/>
                <w:sz w:val="24"/>
              </w:rPr>
            </w:pPr>
            <w:r w:rsidRPr="00B02208">
              <w:rPr>
                <w:rFonts w:ascii="ＭＳ 明朝" w:hAnsi="ＭＳ 明朝" w:hint="eastAsia"/>
                <w:noProof/>
                <w:sz w:val="24"/>
              </w:rPr>
              <w:t>工数（H）</w:t>
            </w:r>
          </w:p>
        </w:tc>
        <w:tc>
          <w:tcPr>
            <w:tcW w:w="1472" w:type="dxa"/>
            <w:shd w:val="clear" w:color="auto" w:fill="auto"/>
          </w:tcPr>
          <w:p w14:paraId="210E825B" w14:textId="77777777" w:rsidR="00DE33B0" w:rsidRPr="00B02208" w:rsidRDefault="00DE33B0" w:rsidP="00DE33B0">
            <w:pPr>
              <w:snapToGrid w:val="0"/>
              <w:rPr>
                <w:rFonts w:ascii="ＭＳ 明朝" w:hAnsi="ＭＳ 明朝"/>
                <w:noProof/>
                <w:sz w:val="24"/>
              </w:rPr>
            </w:pPr>
          </w:p>
        </w:tc>
        <w:tc>
          <w:tcPr>
            <w:tcW w:w="1569" w:type="dxa"/>
            <w:shd w:val="clear" w:color="auto" w:fill="auto"/>
          </w:tcPr>
          <w:p w14:paraId="44ABB373" w14:textId="77777777" w:rsidR="00DE33B0" w:rsidRPr="00B02208" w:rsidRDefault="00DE33B0" w:rsidP="00DE33B0">
            <w:pPr>
              <w:snapToGrid w:val="0"/>
              <w:rPr>
                <w:rFonts w:ascii="ＭＳ 明朝" w:hAnsi="ＭＳ 明朝"/>
                <w:noProof/>
                <w:sz w:val="24"/>
              </w:rPr>
            </w:pPr>
          </w:p>
        </w:tc>
        <w:tc>
          <w:tcPr>
            <w:tcW w:w="1594" w:type="dxa"/>
            <w:shd w:val="clear" w:color="auto" w:fill="auto"/>
          </w:tcPr>
          <w:p w14:paraId="0A102D2E" w14:textId="77777777" w:rsidR="00DE33B0" w:rsidRPr="00B02208" w:rsidRDefault="00DE33B0" w:rsidP="00DE33B0">
            <w:pPr>
              <w:snapToGrid w:val="0"/>
              <w:rPr>
                <w:rFonts w:ascii="ＭＳ 明朝" w:hAnsi="ＭＳ 明朝"/>
                <w:noProof/>
                <w:sz w:val="24"/>
              </w:rPr>
            </w:pPr>
          </w:p>
        </w:tc>
      </w:tr>
      <w:tr w:rsidR="00DE33B0" w:rsidRPr="00B02208" w14:paraId="45A615CF" w14:textId="77777777" w:rsidTr="00DE33B0">
        <w:trPr>
          <w:trHeight w:val="290"/>
          <w:jc w:val="center"/>
        </w:trPr>
        <w:tc>
          <w:tcPr>
            <w:tcW w:w="2870" w:type="dxa"/>
            <w:gridSpan w:val="2"/>
            <w:shd w:val="clear" w:color="auto" w:fill="auto"/>
          </w:tcPr>
          <w:p w14:paraId="444714C4" w14:textId="77777777" w:rsidR="00D31323" w:rsidRPr="00B02208" w:rsidRDefault="00D31323" w:rsidP="00DE33B0">
            <w:pPr>
              <w:snapToGrid w:val="0"/>
              <w:rPr>
                <w:rFonts w:ascii="ＭＳ 明朝" w:hAnsi="ＭＳ 明朝"/>
                <w:noProof/>
                <w:sz w:val="24"/>
              </w:rPr>
            </w:pPr>
            <w:r w:rsidRPr="00B02208">
              <w:rPr>
                <w:rFonts w:ascii="ＭＳ 明朝" w:hAnsi="ＭＳ 明朝" w:hint="eastAsia"/>
                <w:noProof/>
                <w:sz w:val="24"/>
              </w:rPr>
              <w:t>直接経費</w:t>
            </w:r>
          </w:p>
        </w:tc>
        <w:tc>
          <w:tcPr>
            <w:tcW w:w="1472" w:type="dxa"/>
            <w:shd w:val="clear" w:color="auto" w:fill="auto"/>
          </w:tcPr>
          <w:p w14:paraId="75F4777F" w14:textId="77777777" w:rsidR="00D31323" w:rsidRPr="00B02208" w:rsidRDefault="00D31323" w:rsidP="00DE33B0">
            <w:pPr>
              <w:snapToGrid w:val="0"/>
              <w:rPr>
                <w:rFonts w:ascii="ＭＳ 明朝" w:hAnsi="ＭＳ 明朝"/>
                <w:noProof/>
                <w:sz w:val="24"/>
              </w:rPr>
            </w:pPr>
          </w:p>
        </w:tc>
        <w:tc>
          <w:tcPr>
            <w:tcW w:w="1569" w:type="dxa"/>
            <w:shd w:val="clear" w:color="auto" w:fill="auto"/>
          </w:tcPr>
          <w:p w14:paraId="3E992A3D" w14:textId="77777777" w:rsidR="00D31323" w:rsidRPr="00B02208" w:rsidRDefault="00D31323" w:rsidP="00DE33B0">
            <w:pPr>
              <w:snapToGrid w:val="0"/>
              <w:rPr>
                <w:rFonts w:ascii="ＭＳ 明朝" w:hAnsi="ＭＳ 明朝"/>
                <w:noProof/>
                <w:sz w:val="24"/>
              </w:rPr>
            </w:pPr>
          </w:p>
        </w:tc>
        <w:tc>
          <w:tcPr>
            <w:tcW w:w="1594" w:type="dxa"/>
            <w:shd w:val="clear" w:color="auto" w:fill="auto"/>
          </w:tcPr>
          <w:p w14:paraId="14F63D9B" w14:textId="77777777" w:rsidR="00D31323" w:rsidRPr="00B02208" w:rsidRDefault="00D31323" w:rsidP="00DE33B0">
            <w:pPr>
              <w:snapToGrid w:val="0"/>
              <w:rPr>
                <w:rFonts w:ascii="ＭＳ 明朝" w:hAnsi="ＭＳ 明朝"/>
                <w:noProof/>
                <w:sz w:val="24"/>
              </w:rPr>
            </w:pPr>
          </w:p>
        </w:tc>
      </w:tr>
      <w:tr w:rsidR="00DE33B0" w:rsidRPr="00B02208" w14:paraId="294A2340" w14:textId="77777777" w:rsidTr="00DE33B0">
        <w:trPr>
          <w:trHeight w:val="290"/>
          <w:jc w:val="center"/>
        </w:trPr>
        <w:tc>
          <w:tcPr>
            <w:tcW w:w="2870" w:type="dxa"/>
            <w:gridSpan w:val="2"/>
            <w:shd w:val="clear" w:color="auto" w:fill="auto"/>
          </w:tcPr>
          <w:p w14:paraId="0F9F9060" w14:textId="77777777" w:rsidR="00D31323" w:rsidRPr="00B02208" w:rsidRDefault="00D31323" w:rsidP="00DE33B0">
            <w:pPr>
              <w:snapToGrid w:val="0"/>
              <w:rPr>
                <w:rFonts w:ascii="ＭＳ 明朝" w:hAnsi="ＭＳ 明朝"/>
                <w:noProof/>
                <w:sz w:val="24"/>
              </w:rPr>
            </w:pPr>
            <w:r w:rsidRPr="00B02208">
              <w:rPr>
                <w:rFonts w:ascii="ＭＳ 明朝" w:hAnsi="ＭＳ 明朝" w:hint="eastAsia"/>
                <w:noProof/>
                <w:sz w:val="24"/>
              </w:rPr>
              <w:t>製造原価</w:t>
            </w:r>
          </w:p>
        </w:tc>
        <w:tc>
          <w:tcPr>
            <w:tcW w:w="1472" w:type="dxa"/>
            <w:shd w:val="clear" w:color="auto" w:fill="auto"/>
          </w:tcPr>
          <w:p w14:paraId="7772751C" w14:textId="77777777" w:rsidR="00D31323" w:rsidRPr="00B02208" w:rsidRDefault="00D31323" w:rsidP="00DE33B0">
            <w:pPr>
              <w:snapToGrid w:val="0"/>
              <w:rPr>
                <w:rFonts w:ascii="ＭＳ 明朝" w:hAnsi="ＭＳ 明朝"/>
                <w:noProof/>
                <w:sz w:val="24"/>
              </w:rPr>
            </w:pPr>
          </w:p>
        </w:tc>
        <w:tc>
          <w:tcPr>
            <w:tcW w:w="1569" w:type="dxa"/>
            <w:shd w:val="clear" w:color="auto" w:fill="auto"/>
          </w:tcPr>
          <w:p w14:paraId="7D03A2E3" w14:textId="77777777" w:rsidR="00D31323" w:rsidRPr="00B02208" w:rsidRDefault="00D31323" w:rsidP="00DE33B0">
            <w:pPr>
              <w:snapToGrid w:val="0"/>
              <w:rPr>
                <w:rFonts w:ascii="ＭＳ 明朝" w:hAnsi="ＭＳ 明朝"/>
                <w:noProof/>
                <w:sz w:val="24"/>
              </w:rPr>
            </w:pPr>
          </w:p>
        </w:tc>
        <w:tc>
          <w:tcPr>
            <w:tcW w:w="1594" w:type="dxa"/>
            <w:shd w:val="clear" w:color="auto" w:fill="auto"/>
          </w:tcPr>
          <w:p w14:paraId="0F8CD814" w14:textId="77777777" w:rsidR="00D31323" w:rsidRPr="00B02208" w:rsidRDefault="00D31323" w:rsidP="00DE33B0">
            <w:pPr>
              <w:snapToGrid w:val="0"/>
              <w:rPr>
                <w:rFonts w:ascii="ＭＳ 明朝" w:hAnsi="ＭＳ 明朝"/>
                <w:noProof/>
                <w:sz w:val="24"/>
              </w:rPr>
            </w:pPr>
          </w:p>
        </w:tc>
      </w:tr>
      <w:tr w:rsidR="00DE33B0" w:rsidRPr="00B02208" w14:paraId="119AEC56" w14:textId="77777777" w:rsidTr="00DE33B0">
        <w:trPr>
          <w:trHeight w:val="290"/>
          <w:jc w:val="center"/>
        </w:trPr>
        <w:tc>
          <w:tcPr>
            <w:tcW w:w="2870" w:type="dxa"/>
            <w:gridSpan w:val="2"/>
            <w:shd w:val="clear" w:color="auto" w:fill="auto"/>
          </w:tcPr>
          <w:p w14:paraId="1C3719A1" w14:textId="77777777" w:rsidR="00D31323" w:rsidRPr="00B02208" w:rsidRDefault="00D31323" w:rsidP="00DE33B0">
            <w:pPr>
              <w:snapToGrid w:val="0"/>
              <w:rPr>
                <w:rFonts w:ascii="ＭＳ 明朝" w:hAnsi="ＭＳ 明朝"/>
                <w:noProof/>
                <w:sz w:val="24"/>
              </w:rPr>
            </w:pPr>
            <w:r w:rsidRPr="00B02208">
              <w:rPr>
                <w:rFonts w:ascii="ＭＳ 明朝" w:hAnsi="ＭＳ 明朝" w:hint="eastAsia"/>
                <w:noProof/>
                <w:sz w:val="24"/>
              </w:rPr>
              <w:t>一般管理及び販売費</w:t>
            </w:r>
          </w:p>
        </w:tc>
        <w:tc>
          <w:tcPr>
            <w:tcW w:w="1472" w:type="dxa"/>
            <w:shd w:val="clear" w:color="auto" w:fill="auto"/>
          </w:tcPr>
          <w:p w14:paraId="08DF04FE" w14:textId="77777777" w:rsidR="00D31323" w:rsidRPr="00B02208" w:rsidRDefault="00D31323" w:rsidP="00DE33B0">
            <w:pPr>
              <w:snapToGrid w:val="0"/>
              <w:rPr>
                <w:rFonts w:ascii="ＭＳ 明朝" w:hAnsi="ＭＳ 明朝"/>
                <w:noProof/>
                <w:sz w:val="24"/>
              </w:rPr>
            </w:pPr>
          </w:p>
        </w:tc>
        <w:tc>
          <w:tcPr>
            <w:tcW w:w="1569" w:type="dxa"/>
            <w:shd w:val="clear" w:color="auto" w:fill="auto"/>
          </w:tcPr>
          <w:p w14:paraId="6ECF2D08" w14:textId="77777777" w:rsidR="00D31323" w:rsidRPr="00B02208" w:rsidRDefault="00D31323" w:rsidP="00DE33B0">
            <w:pPr>
              <w:snapToGrid w:val="0"/>
              <w:rPr>
                <w:rFonts w:ascii="ＭＳ 明朝" w:hAnsi="ＭＳ 明朝"/>
                <w:noProof/>
                <w:sz w:val="24"/>
              </w:rPr>
            </w:pPr>
          </w:p>
        </w:tc>
        <w:tc>
          <w:tcPr>
            <w:tcW w:w="1594" w:type="dxa"/>
            <w:shd w:val="clear" w:color="auto" w:fill="auto"/>
          </w:tcPr>
          <w:p w14:paraId="1CFF84EB" w14:textId="77777777" w:rsidR="00D31323" w:rsidRPr="00B02208" w:rsidRDefault="00D31323" w:rsidP="00DE33B0">
            <w:pPr>
              <w:snapToGrid w:val="0"/>
              <w:rPr>
                <w:rFonts w:ascii="ＭＳ 明朝" w:hAnsi="ＭＳ 明朝"/>
                <w:noProof/>
                <w:sz w:val="24"/>
              </w:rPr>
            </w:pPr>
          </w:p>
        </w:tc>
      </w:tr>
      <w:tr w:rsidR="00DE33B0" w:rsidRPr="00B02208" w14:paraId="4C0F14F3" w14:textId="77777777" w:rsidTr="00DE33B0">
        <w:trPr>
          <w:trHeight w:val="290"/>
          <w:jc w:val="center"/>
        </w:trPr>
        <w:tc>
          <w:tcPr>
            <w:tcW w:w="2870" w:type="dxa"/>
            <w:gridSpan w:val="2"/>
            <w:shd w:val="clear" w:color="auto" w:fill="auto"/>
          </w:tcPr>
          <w:p w14:paraId="7F696539" w14:textId="77777777" w:rsidR="00D31323" w:rsidRPr="00B02208" w:rsidRDefault="00D31323" w:rsidP="00DE33B0">
            <w:pPr>
              <w:snapToGrid w:val="0"/>
              <w:rPr>
                <w:rFonts w:ascii="ＭＳ 明朝" w:hAnsi="ＭＳ 明朝"/>
                <w:noProof/>
                <w:sz w:val="24"/>
              </w:rPr>
            </w:pPr>
            <w:r w:rsidRPr="00B02208">
              <w:rPr>
                <w:rFonts w:ascii="ＭＳ 明朝" w:hAnsi="ＭＳ 明朝" w:hint="eastAsia"/>
                <w:noProof/>
                <w:sz w:val="24"/>
              </w:rPr>
              <w:t>販売直接費</w:t>
            </w:r>
          </w:p>
        </w:tc>
        <w:tc>
          <w:tcPr>
            <w:tcW w:w="1472" w:type="dxa"/>
            <w:shd w:val="clear" w:color="auto" w:fill="auto"/>
          </w:tcPr>
          <w:p w14:paraId="095D2E93" w14:textId="77777777" w:rsidR="00D31323" w:rsidRPr="00B02208" w:rsidRDefault="00D31323" w:rsidP="00DE33B0">
            <w:pPr>
              <w:snapToGrid w:val="0"/>
              <w:rPr>
                <w:rFonts w:ascii="ＭＳ 明朝" w:hAnsi="ＭＳ 明朝"/>
                <w:noProof/>
                <w:sz w:val="24"/>
              </w:rPr>
            </w:pPr>
          </w:p>
        </w:tc>
        <w:tc>
          <w:tcPr>
            <w:tcW w:w="1569" w:type="dxa"/>
            <w:shd w:val="clear" w:color="auto" w:fill="auto"/>
          </w:tcPr>
          <w:p w14:paraId="56D08269" w14:textId="77777777" w:rsidR="00D31323" w:rsidRPr="00B02208" w:rsidRDefault="00D31323" w:rsidP="00DE33B0">
            <w:pPr>
              <w:snapToGrid w:val="0"/>
              <w:rPr>
                <w:rFonts w:ascii="ＭＳ 明朝" w:hAnsi="ＭＳ 明朝"/>
                <w:noProof/>
                <w:sz w:val="24"/>
              </w:rPr>
            </w:pPr>
          </w:p>
        </w:tc>
        <w:tc>
          <w:tcPr>
            <w:tcW w:w="1594" w:type="dxa"/>
            <w:shd w:val="clear" w:color="auto" w:fill="auto"/>
          </w:tcPr>
          <w:p w14:paraId="1827DB27" w14:textId="77777777" w:rsidR="00D31323" w:rsidRPr="00B02208" w:rsidRDefault="00D31323" w:rsidP="00DE33B0">
            <w:pPr>
              <w:snapToGrid w:val="0"/>
              <w:rPr>
                <w:rFonts w:ascii="ＭＳ 明朝" w:hAnsi="ＭＳ 明朝"/>
                <w:noProof/>
                <w:sz w:val="24"/>
              </w:rPr>
            </w:pPr>
          </w:p>
        </w:tc>
      </w:tr>
      <w:tr w:rsidR="00DE33B0" w:rsidRPr="00B02208" w14:paraId="4FF958C2" w14:textId="77777777" w:rsidTr="00DE33B0">
        <w:trPr>
          <w:trHeight w:val="290"/>
          <w:jc w:val="center"/>
        </w:trPr>
        <w:tc>
          <w:tcPr>
            <w:tcW w:w="2870" w:type="dxa"/>
            <w:gridSpan w:val="2"/>
            <w:shd w:val="clear" w:color="auto" w:fill="auto"/>
          </w:tcPr>
          <w:p w14:paraId="79A38770" w14:textId="77777777" w:rsidR="00D31323" w:rsidRPr="00B02208" w:rsidRDefault="00D31323" w:rsidP="00DE33B0">
            <w:pPr>
              <w:snapToGrid w:val="0"/>
              <w:rPr>
                <w:rFonts w:ascii="ＭＳ 明朝" w:hAnsi="ＭＳ 明朝"/>
                <w:noProof/>
                <w:sz w:val="24"/>
              </w:rPr>
            </w:pPr>
            <w:r w:rsidRPr="00B02208">
              <w:rPr>
                <w:rFonts w:ascii="ＭＳ 明朝" w:hAnsi="ＭＳ 明朝" w:hint="eastAsia"/>
                <w:noProof/>
                <w:sz w:val="24"/>
              </w:rPr>
              <w:t>総原価</w:t>
            </w:r>
          </w:p>
        </w:tc>
        <w:tc>
          <w:tcPr>
            <w:tcW w:w="1472" w:type="dxa"/>
            <w:tcBorders>
              <w:bottom w:val="single" w:sz="4" w:space="0" w:color="auto"/>
            </w:tcBorders>
            <w:shd w:val="clear" w:color="auto" w:fill="auto"/>
          </w:tcPr>
          <w:p w14:paraId="118FD9BD" w14:textId="77777777" w:rsidR="00D31323" w:rsidRPr="00B02208" w:rsidRDefault="00D31323" w:rsidP="00DE33B0">
            <w:pPr>
              <w:snapToGrid w:val="0"/>
              <w:rPr>
                <w:rFonts w:ascii="ＭＳ 明朝" w:hAnsi="ＭＳ 明朝"/>
                <w:noProof/>
                <w:sz w:val="24"/>
              </w:rPr>
            </w:pPr>
          </w:p>
        </w:tc>
        <w:tc>
          <w:tcPr>
            <w:tcW w:w="1569" w:type="dxa"/>
            <w:shd w:val="clear" w:color="auto" w:fill="auto"/>
          </w:tcPr>
          <w:p w14:paraId="56A0D97D" w14:textId="77777777" w:rsidR="00D31323" w:rsidRPr="00B02208" w:rsidRDefault="00D31323" w:rsidP="00DE33B0">
            <w:pPr>
              <w:snapToGrid w:val="0"/>
              <w:rPr>
                <w:rFonts w:ascii="ＭＳ 明朝" w:hAnsi="ＭＳ 明朝"/>
                <w:noProof/>
                <w:sz w:val="24"/>
              </w:rPr>
            </w:pPr>
          </w:p>
        </w:tc>
        <w:tc>
          <w:tcPr>
            <w:tcW w:w="1594" w:type="dxa"/>
            <w:shd w:val="clear" w:color="auto" w:fill="auto"/>
          </w:tcPr>
          <w:p w14:paraId="73C4623B" w14:textId="77777777" w:rsidR="00D31323" w:rsidRPr="00B02208" w:rsidRDefault="00D31323" w:rsidP="00DE33B0">
            <w:pPr>
              <w:snapToGrid w:val="0"/>
              <w:rPr>
                <w:rFonts w:ascii="ＭＳ 明朝" w:hAnsi="ＭＳ 明朝"/>
                <w:noProof/>
                <w:sz w:val="24"/>
              </w:rPr>
            </w:pPr>
          </w:p>
        </w:tc>
      </w:tr>
      <w:tr w:rsidR="00DE33B0" w:rsidRPr="00B02208" w14:paraId="5889EF56" w14:textId="77777777" w:rsidTr="00DE33B0">
        <w:trPr>
          <w:trHeight w:val="290"/>
          <w:jc w:val="center"/>
        </w:trPr>
        <w:tc>
          <w:tcPr>
            <w:tcW w:w="2870" w:type="dxa"/>
            <w:gridSpan w:val="2"/>
            <w:shd w:val="clear" w:color="auto" w:fill="auto"/>
          </w:tcPr>
          <w:p w14:paraId="2BCEF6E6" w14:textId="77777777" w:rsidR="00D31323" w:rsidRPr="00B02208" w:rsidRDefault="00D31323" w:rsidP="00DE33B0">
            <w:pPr>
              <w:snapToGrid w:val="0"/>
              <w:rPr>
                <w:rFonts w:ascii="ＭＳ 明朝" w:hAnsi="ＭＳ 明朝"/>
                <w:noProof/>
                <w:sz w:val="24"/>
              </w:rPr>
            </w:pPr>
            <w:r w:rsidRPr="00B02208">
              <w:rPr>
                <w:rFonts w:ascii="ＭＳ 明朝" w:hAnsi="ＭＳ 明朝" w:hint="eastAsia"/>
                <w:noProof/>
                <w:sz w:val="24"/>
              </w:rPr>
              <w:t>利子</w:t>
            </w:r>
          </w:p>
        </w:tc>
        <w:tc>
          <w:tcPr>
            <w:tcW w:w="1472" w:type="dxa"/>
            <w:shd w:val="clear" w:color="auto" w:fill="auto"/>
          </w:tcPr>
          <w:p w14:paraId="3DE2A906" w14:textId="77777777" w:rsidR="00D31323" w:rsidRPr="00B02208" w:rsidRDefault="00D31323" w:rsidP="00DE33B0">
            <w:pPr>
              <w:snapToGrid w:val="0"/>
              <w:rPr>
                <w:rFonts w:ascii="ＭＳ 明朝" w:hAnsi="ＭＳ 明朝"/>
                <w:noProof/>
                <w:sz w:val="24"/>
              </w:rPr>
            </w:pPr>
          </w:p>
        </w:tc>
        <w:tc>
          <w:tcPr>
            <w:tcW w:w="1569" w:type="dxa"/>
            <w:shd w:val="clear" w:color="auto" w:fill="auto"/>
          </w:tcPr>
          <w:p w14:paraId="3B7B325B" w14:textId="77777777" w:rsidR="00D31323" w:rsidRPr="00B02208" w:rsidRDefault="00D31323" w:rsidP="00DE33B0">
            <w:pPr>
              <w:snapToGrid w:val="0"/>
              <w:rPr>
                <w:rFonts w:ascii="ＭＳ 明朝" w:hAnsi="ＭＳ 明朝"/>
                <w:noProof/>
                <w:sz w:val="24"/>
              </w:rPr>
            </w:pPr>
          </w:p>
        </w:tc>
        <w:tc>
          <w:tcPr>
            <w:tcW w:w="1594" w:type="dxa"/>
            <w:shd w:val="clear" w:color="auto" w:fill="auto"/>
          </w:tcPr>
          <w:p w14:paraId="0047AB79" w14:textId="77777777" w:rsidR="00D31323" w:rsidRPr="00B02208" w:rsidRDefault="00D31323" w:rsidP="00DE33B0">
            <w:pPr>
              <w:snapToGrid w:val="0"/>
              <w:rPr>
                <w:rFonts w:ascii="ＭＳ 明朝" w:hAnsi="ＭＳ 明朝"/>
                <w:noProof/>
                <w:sz w:val="24"/>
              </w:rPr>
            </w:pPr>
          </w:p>
        </w:tc>
      </w:tr>
      <w:tr w:rsidR="00DE33B0" w:rsidRPr="00B02208" w14:paraId="3519250F" w14:textId="77777777" w:rsidTr="00DE33B0">
        <w:trPr>
          <w:trHeight w:val="290"/>
          <w:jc w:val="center"/>
        </w:trPr>
        <w:tc>
          <w:tcPr>
            <w:tcW w:w="2870" w:type="dxa"/>
            <w:gridSpan w:val="2"/>
            <w:shd w:val="clear" w:color="auto" w:fill="auto"/>
          </w:tcPr>
          <w:p w14:paraId="3EAFA0CB" w14:textId="77777777" w:rsidR="00D31323" w:rsidRPr="00B02208" w:rsidRDefault="00D31323" w:rsidP="00DE33B0">
            <w:pPr>
              <w:snapToGrid w:val="0"/>
              <w:rPr>
                <w:rFonts w:ascii="ＭＳ 明朝" w:hAnsi="ＭＳ 明朝"/>
                <w:noProof/>
                <w:sz w:val="24"/>
              </w:rPr>
            </w:pPr>
            <w:r w:rsidRPr="00B02208">
              <w:rPr>
                <w:rFonts w:ascii="ＭＳ 明朝" w:hAnsi="ＭＳ 明朝" w:hint="eastAsia"/>
                <w:noProof/>
                <w:sz w:val="24"/>
              </w:rPr>
              <w:t>利益</w:t>
            </w:r>
          </w:p>
        </w:tc>
        <w:tc>
          <w:tcPr>
            <w:tcW w:w="1472" w:type="dxa"/>
            <w:shd w:val="clear" w:color="auto" w:fill="auto"/>
          </w:tcPr>
          <w:p w14:paraId="72B858D8" w14:textId="77777777" w:rsidR="00D31323" w:rsidRPr="00B02208" w:rsidRDefault="00D31323" w:rsidP="00DE33B0">
            <w:pPr>
              <w:snapToGrid w:val="0"/>
              <w:rPr>
                <w:rFonts w:ascii="ＭＳ 明朝" w:hAnsi="ＭＳ 明朝"/>
                <w:noProof/>
                <w:sz w:val="24"/>
              </w:rPr>
            </w:pPr>
          </w:p>
        </w:tc>
        <w:tc>
          <w:tcPr>
            <w:tcW w:w="1569" w:type="dxa"/>
            <w:shd w:val="clear" w:color="auto" w:fill="auto"/>
          </w:tcPr>
          <w:p w14:paraId="25355327" w14:textId="77777777" w:rsidR="00D31323" w:rsidRPr="00B02208" w:rsidRDefault="00D31323" w:rsidP="00DE33B0">
            <w:pPr>
              <w:snapToGrid w:val="0"/>
              <w:rPr>
                <w:rFonts w:ascii="ＭＳ 明朝" w:hAnsi="ＭＳ 明朝"/>
                <w:noProof/>
                <w:sz w:val="24"/>
              </w:rPr>
            </w:pPr>
          </w:p>
        </w:tc>
        <w:tc>
          <w:tcPr>
            <w:tcW w:w="1594" w:type="dxa"/>
            <w:shd w:val="clear" w:color="auto" w:fill="auto"/>
          </w:tcPr>
          <w:p w14:paraId="09C3BC3D" w14:textId="77777777" w:rsidR="00D31323" w:rsidRPr="00B02208" w:rsidRDefault="00D31323" w:rsidP="00DE33B0">
            <w:pPr>
              <w:snapToGrid w:val="0"/>
              <w:rPr>
                <w:rFonts w:ascii="ＭＳ 明朝" w:hAnsi="ＭＳ 明朝"/>
                <w:noProof/>
                <w:sz w:val="24"/>
              </w:rPr>
            </w:pPr>
          </w:p>
        </w:tc>
      </w:tr>
      <w:tr w:rsidR="00DE33B0" w:rsidRPr="00B02208" w14:paraId="772E9E20" w14:textId="77777777" w:rsidTr="00DE33B0">
        <w:trPr>
          <w:trHeight w:val="290"/>
          <w:jc w:val="center"/>
        </w:trPr>
        <w:tc>
          <w:tcPr>
            <w:tcW w:w="2870" w:type="dxa"/>
            <w:gridSpan w:val="2"/>
            <w:shd w:val="clear" w:color="auto" w:fill="auto"/>
          </w:tcPr>
          <w:p w14:paraId="20AF936F" w14:textId="77777777" w:rsidR="00D31323" w:rsidRPr="00B02208" w:rsidRDefault="00D31323" w:rsidP="00DE33B0">
            <w:pPr>
              <w:snapToGrid w:val="0"/>
              <w:rPr>
                <w:rFonts w:ascii="ＭＳ 明朝" w:hAnsi="ＭＳ 明朝"/>
                <w:noProof/>
                <w:sz w:val="24"/>
              </w:rPr>
            </w:pPr>
            <w:r w:rsidRPr="00B02208">
              <w:rPr>
                <w:rFonts w:ascii="ＭＳ 明朝" w:hAnsi="ＭＳ 明朝" w:hint="eastAsia"/>
                <w:noProof/>
                <w:sz w:val="24"/>
              </w:rPr>
              <w:t>裸価格</w:t>
            </w:r>
          </w:p>
        </w:tc>
        <w:tc>
          <w:tcPr>
            <w:tcW w:w="1472" w:type="dxa"/>
            <w:shd w:val="clear" w:color="auto" w:fill="auto"/>
          </w:tcPr>
          <w:p w14:paraId="0AB7BAC8" w14:textId="77777777" w:rsidR="00D31323" w:rsidRPr="00B02208" w:rsidRDefault="00D31323" w:rsidP="00DE33B0">
            <w:pPr>
              <w:snapToGrid w:val="0"/>
              <w:rPr>
                <w:rFonts w:ascii="ＭＳ 明朝" w:hAnsi="ＭＳ 明朝"/>
                <w:noProof/>
                <w:sz w:val="24"/>
              </w:rPr>
            </w:pPr>
          </w:p>
        </w:tc>
        <w:tc>
          <w:tcPr>
            <w:tcW w:w="1569" w:type="dxa"/>
            <w:shd w:val="clear" w:color="auto" w:fill="auto"/>
          </w:tcPr>
          <w:p w14:paraId="458539A3" w14:textId="77777777" w:rsidR="00D31323" w:rsidRPr="00B02208" w:rsidRDefault="00D31323" w:rsidP="00DE33B0">
            <w:pPr>
              <w:snapToGrid w:val="0"/>
              <w:rPr>
                <w:rFonts w:ascii="ＭＳ 明朝" w:hAnsi="ＭＳ 明朝"/>
                <w:noProof/>
                <w:sz w:val="24"/>
              </w:rPr>
            </w:pPr>
          </w:p>
        </w:tc>
        <w:tc>
          <w:tcPr>
            <w:tcW w:w="1594" w:type="dxa"/>
            <w:shd w:val="clear" w:color="auto" w:fill="auto"/>
          </w:tcPr>
          <w:p w14:paraId="2300F7C9" w14:textId="77777777" w:rsidR="00D31323" w:rsidRPr="00B02208" w:rsidRDefault="00D31323" w:rsidP="00DE33B0">
            <w:pPr>
              <w:snapToGrid w:val="0"/>
              <w:rPr>
                <w:rFonts w:ascii="ＭＳ 明朝" w:hAnsi="ＭＳ 明朝"/>
                <w:noProof/>
                <w:sz w:val="24"/>
              </w:rPr>
            </w:pPr>
          </w:p>
        </w:tc>
      </w:tr>
      <w:tr w:rsidR="00DE33B0" w:rsidRPr="00B02208" w14:paraId="1763FCA1" w14:textId="77777777" w:rsidTr="00DE33B0">
        <w:trPr>
          <w:trHeight w:val="290"/>
          <w:jc w:val="center"/>
        </w:trPr>
        <w:tc>
          <w:tcPr>
            <w:tcW w:w="2870" w:type="dxa"/>
            <w:gridSpan w:val="2"/>
            <w:shd w:val="clear" w:color="auto" w:fill="auto"/>
          </w:tcPr>
          <w:p w14:paraId="52753619" w14:textId="77777777" w:rsidR="00D31323" w:rsidRPr="00B02208" w:rsidRDefault="00D31323" w:rsidP="00DE33B0">
            <w:pPr>
              <w:snapToGrid w:val="0"/>
              <w:rPr>
                <w:rFonts w:ascii="ＭＳ 明朝" w:hAnsi="ＭＳ 明朝"/>
                <w:noProof/>
                <w:sz w:val="24"/>
              </w:rPr>
            </w:pPr>
            <w:r w:rsidRPr="00B02208">
              <w:rPr>
                <w:rFonts w:ascii="ＭＳ 明朝" w:hAnsi="ＭＳ 明朝" w:hint="eastAsia"/>
                <w:noProof/>
                <w:sz w:val="24"/>
              </w:rPr>
              <w:t>梱包費</w:t>
            </w:r>
          </w:p>
        </w:tc>
        <w:tc>
          <w:tcPr>
            <w:tcW w:w="1472" w:type="dxa"/>
            <w:shd w:val="clear" w:color="auto" w:fill="auto"/>
          </w:tcPr>
          <w:p w14:paraId="75A93C50" w14:textId="77777777" w:rsidR="00D31323" w:rsidRPr="00B02208" w:rsidRDefault="00D31323" w:rsidP="00DE33B0">
            <w:pPr>
              <w:snapToGrid w:val="0"/>
              <w:rPr>
                <w:rFonts w:ascii="ＭＳ 明朝" w:hAnsi="ＭＳ 明朝"/>
                <w:noProof/>
                <w:sz w:val="24"/>
              </w:rPr>
            </w:pPr>
          </w:p>
        </w:tc>
        <w:tc>
          <w:tcPr>
            <w:tcW w:w="1569" w:type="dxa"/>
            <w:shd w:val="clear" w:color="auto" w:fill="auto"/>
          </w:tcPr>
          <w:p w14:paraId="787BC417" w14:textId="77777777" w:rsidR="00D31323" w:rsidRPr="00B02208" w:rsidRDefault="00D31323" w:rsidP="00DE33B0">
            <w:pPr>
              <w:snapToGrid w:val="0"/>
              <w:rPr>
                <w:rFonts w:ascii="ＭＳ 明朝" w:hAnsi="ＭＳ 明朝"/>
                <w:noProof/>
                <w:sz w:val="24"/>
              </w:rPr>
            </w:pPr>
          </w:p>
        </w:tc>
        <w:tc>
          <w:tcPr>
            <w:tcW w:w="1594" w:type="dxa"/>
            <w:shd w:val="clear" w:color="auto" w:fill="auto"/>
          </w:tcPr>
          <w:p w14:paraId="3F1EB073" w14:textId="77777777" w:rsidR="00D31323" w:rsidRPr="00B02208" w:rsidRDefault="00D31323" w:rsidP="00DE33B0">
            <w:pPr>
              <w:snapToGrid w:val="0"/>
              <w:rPr>
                <w:rFonts w:ascii="ＭＳ 明朝" w:hAnsi="ＭＳ 明朝"/>
                <w:noProof/>
                <w:sz w:val="24"/>
              </w:rPr>
            </w:pPr>
          </w:p>
        </w:tc>
      </w:tr>
      <w:tr w:rsidR="00DE33B0" w:rsidRPr="00B02208" w14:paraId="66D03D65" w14:textId="77777777" w:rsidTr="00DE33B0">
        <w:trPr>
          <w:trHeight w:val="290"/>
          <w:jc w:val="center"/>
        </w:trPr>
        <w:tc>
          <w:tcPr>
            <w:tcW w:w="2870" w:type="dxa"/>
            <w:gridSpan w:val="2"/>
            <w:shd w:val="clear" w:color="auto" w:fill="auto"/>
          </w:tcPr>
          <w:p w14:paraId="71DF5F96" w14:textId="77777777" w:rsidR="00D31323" w:rsidRPr="00B02208" w:rsidRDefault="00D31323" w:rsidP="00DE33B0">
            <w:pPr>
              <w:snapToGrid w:val="0"/>
              <w:rPr>
                <w:rFonts w:ascii="ＭＳ 明朝" w:hAnsi="ＭＳ 明朝"/>
                <w:noProof/>
                <w:sz w:val="24"/>
              </w:rPr>
            </w:pPr>
            <w:r w:rsidRPr="00B02208">
              <w:rPr>
                <w:rFonts w:ascii="ＭＳ 明朝" w:hAnsi="ＭＳ 明朝" w:hint="eastAsia"/>
                <w:noProof/>
                <w:sz w:val="24"/>
              </w:rPr>
              <w:t>輸送費</w:t>
            </w:r>
          </w:p>
        </w:tc>
        <w:tc>
          <w:tcPr>
            <w:tcW w:w="1472" w:type="dxa"/>
            <w:shd w:val="clear" w:color="auto" w:fill="auto"/>
          </w:tcPr>
          <w:p w14:paraId="2162F90D" w14:textId="77777777" w:rsidR="00D31323" w:rsidRPr="00B02208" w:rsidRDefault="00D31323" w:rsidP="00DE33B0">
            <w:pPr>
              <w:snapToGrid w:val="0"/>
              <w:rPr>
                <w:rFonts w:ascii="ＭＳ 明朝" w:hAnsi="ＭＳ 明朝"/>
                <w:noProof/>
                <w:sz w:val="24"/>
              </w:rPr>
            </w:pPr>
          </w:p>
        </w:tc>
        <w:tc>
          <w:tcPr>
            <w:tcW w:w="1569" w:type="dxa"/>
            <w:shd w:val="clear" w:color="auto" w:fill="auto"/>
          </w:tcPr>
          <w:p w14:paraId="6CF92F6D" w14:textId="77777777" w:rsidR="00D31323" w:rsidRPr="00B02208" w:rsidRDefault="00D31323" w:rsidP="00DE33B0">
            <w:pPr>
              <w:snapToGrid w:val="0"/>
              <w:rPr>
                <w:rFonts w:ascii="ＭＳ 明朝" w:hAnsi="ＭＳ 明朝"/>
                <w:noProof/>
                <w:sz w:val="24"/>
              </w:rPr>
            </w:pPr>
          </w:p>
        </w:tc>
        <w:tc>
          <w:tcPr>
            <w:tcW w:w="1594" w:type="dxa"/>
            <w:shd w:val="clear" w:color="auto" w:fill="auto"/>
          </w:tcPr>
          <w:p w14:paraId="2E9D6248" w14:textId="77777777" w:rsidR="00D31323" w:rsidRPr="00B02208" w:rsidRDefault="00D31323" w:rsidP="00DE33B0">
            <w:pPr>
              <w:snapToGrid w:val="0"/>
              <w:rPr>
                <w:rFonts w:ascii="ＭＳ 明朝" w:hAnsi="ＭＳ 明朝"/>
                <w:noProof/>
                <w:sz w:val="24"/>
              </w:rPr>
            </w:pPr>
          </w:p>
        </w:tc>
      </w:tr>
      <w:tr w:rsidR="00DE33B0" w:rsidRPr="00B02208" w14:paraId="18CC86E8" w14:textId="77777777" w:rsidTr="00DE33B0">
        <w:trPr>
          <w:trHeight w:val="274"/>
          <w:jc w:val="center"/>
        </w:trPr>
        <w:tc>
          <w:tcPr>
            <w:tcW w:w="2870" w:type="dxa"/>
            <w:gridSpan w:val="2"/>
            <w:shd w:val="clear" w:color="auto" w:fill="auto"/>
          </w:tcPr>
          <w:p w14:paraId="5DD03257" w14:textId="77777777" w:rsidR="00D31323" w:rsidRPr="00B02208" w:rsidRDefault="00D31323" w:rsidP="00DE33B0">
            <w:pPr>
              <w:snapToGrid w:val="0"/>
              <w:rPr>
                <w:rFonts w:ascii="ＭＳ 明朝" w:hAnsi="ＭＳ 明朝"/>
                <w:noProof/>
                <w:sz w:val="24"/>
              </w:rPr>
            </w:pPr>
            <w:r w:rsidRPr="00B02208">
              <w:rPr>
                <w:rFonts w:ascii="ＭＳ 明朝" w:hAnsi="ＭＳ 明朝" w:hint="eastAsia"/>
                <w:noProof/>
                <w:sz w:val="24"/>
              </w:rPr>
              <w:t>計算価格</w:t>
            </w:r>
          </w:p>
        </w:tc>
        <w:tc>
          <w:tcPr>
            <w:tcW w:w="1472" w:type="dxa"/>
            <w:shd w:val="clear" w:color="auto" w:fill="auto"/>
          </w:tcPr>
          <w:p w14:paraId="17282DF7" w14:textId="77777777" w:rsidR="00D31323" w:rsidRPr="00B02208" w:rsidRDefault="00D31323" w:rsidP="00DE33B0">
            <w:pPr>
              <w:snapToGrid w:val="0"/>
              <w:rPr>
                <w:rFonts w:ascii="ＭＳ 明朝" w:hAnsi="ＭＳ 明朝"/>
                <w:noProof/>
                <w:sz w:val="24"/>
              </w:rPr>
            </w:pPr>
          </w:p>
        </w:tc>
        <w:tc>
          <w:tcPr>
            <w:tcW w:w="1569" w:type="dxa"/>
            <w:shd w:val="clear" w:color="auto" w:fill="auto"/>
          </w:tcPr>
          <w:p w14:paraId="7B7827F5" w14:textId="77777777" w:rsidR="00D31323" w:rsidRPr="00B02208" w:rsidRDefault="00D31323" w:rsidP="00DE33B0">
            <w:pPr>
              <w:snapToGrid w:val="0"/>
              <w:rPr>
                <w:rFonts w:ascii="ＭＳ 明朝" w:hAnsi="ＭＳ 明朝"/>
                <w:noProof/>
                <w:sz w:val="24"/>
              </w:rPr>
            </w:pPr>
          </w:p>
        </w:tc>
        <w:tc>
          <w:tcPr>
            <w:tcW w:w="1594" w:type="dxa"/>
            <w:shd w:val="clear" w:color="auto" w:fill="auto"/>
          </w:tcPr>
          <w:p w14:paraId="4BA1C9EE" w14:textId="77777777" w:rsidR="00D31323" w:rsidRPr="00B02208" w:rsidRDefault="00D31323" w:rsidP="00DE33B0">
            <w:pPr>
              <w:snapToGrid w:val="0"/>
              <w:rPr>
                <w:rFonts w:ascii="ＭＳ 明朝" w:hAnsi="ＭＳ 明朝"/>
                <w:noProof/>
                <w:sz w:val="24"/>
              </w:rPr>
            </w:pPr>
          </w:p>
        </w:tc>
      </w:tr>
      <w:tr w:rsidR="00DE33B0" w:rsidRPr="00B02208" w14:paraId="48628A1F" w14:textId="77777777" w:rsidTr="00DE33B0">
        <w:trPr>
          <w:trHeight w:val="290"/>
          <w:jc w:val="center"/>
        </w:trPr>
        <w:tc>
          <w:tcPr>
            <w:tcW w:w="2870" w:type="dxa"/>
            <w:gridSpan w:val="2"/>
            <w:shd w:val="clear" w:color="auto" w:fill="auto"/>
          </w:tcPr>
          <w:p w14:paraId="796024C8" w14:textId="77777777" w:rsidR="00D31323" w:rsidRPr="00B02208" w:rsidRDefault="00D31323" w:rsidP="00DE33B0">
            <w:pPr>
              <w:snapToGrid w:val="0"/>
              <w:rPr>
                <w:rFonts w:ascii="ＭＳ 明朝" w:hAnsi="ＭＳ 明朝"/>
                <w:noProof/>
                <w:sz w:val="24"/>
              </w:rPr>
            </w:pPr>
            <w:r w:rsidRPr="00B02208">
              <w:rPr>
                <w:rFonts w:ascii="ＭＳ 明朝" w:hAnsi="ＭＳ 明朝" w:hint="eastAsia"/>
                <w:noProof/>
                <w:sz w:val="24"/>
              </w:rPr>
              <w:t>消費税及び地方消費税額</w:t>
            </w:r>
          </w:p>
        </w:tc>
        <w:tc>
          <w:tcPr>
            <w:tcW w:w="1472" w:type="dxa"/>
            <w:shd w:val="clear" w:color="auto" w:fill="auto"/>
          </w:tcPr>
          <w:p w14:paraId="786FF6D4" w14:textId="77777777" w:rsidR="00D31323" w:rsidRPr="00B02208" w:rsidRDefault="00D31323" w:rsidP="00DE33B0">
            <w:pPr>
              <w:snapToGrid w:val="0"/>
              <w:rPr>
                <w:rFonts w:ascii="ＭＳ 明朝" w:hAnsi="ＭＳ 明朝"/>
                <w:noProof/>
                <w:sz w:val="24"/>
              </w:rPr>
            </w:pPr>
          </w:p>
        </w:tc>
        <w:tc>
          <w:tcPr>
            <w:tcW w:w="1569" w:type="dxa"/>
            <w:shd w:val="clear" w:color="auto" w:fill="auto"/>
          </w:tcPr>
          <w:p w14:paraId="7A5D0BB0" w14:textId="77777777" w:rsidR="00D31323" w:rsidRPr="00B02208" w:rsidRDefault="00D31323" w:rsidP="00DE33B0">
            <w:pPr>
              <w:snapToGrid w:val="0"/>
              <w:rPr>
                <w:rFonts w:ascii="ＭＳ 明朝" w:hAnsi="ＭＳ 明朝"/>
                <w:noProof/>
                <w:sz w:val="24"/>
              </w:rPr>
            </w:pPr>
          </w:p>
        </w:tc>
        <w:tc>
          <w:tcPr>
            <w:tcW w:w="1594" w:type="dxa"/>
            <w:shd w:val="clear" w:color="auto" w:fill="auto"/>
          </w:tcPr>
          <w:p w14:paraId="5E9655B3" w14:textId="77777777" w:rsidR="00D31323" w:rsidRPr="00B02208" w:rsidRDefault="00D31323" w:rsidP="00DE33B0">
            <w:pPr>
              <w:snapToGrid w:val="0"/>
              <w:rPr>
                <w:rFonts w:ascii="ＭＳ 明朝" w:hAnsi="ＭＳ 明朝"/>
                <w:noProof/>
                <w:sz w:val="24"/>
              </w:rPr>
            </w:pPr>
          </w:p>
        </w:tc>
      </w:tr>
      <w:tr w:rsidR="00DE33B0" w:rsidRPr="00B02208" w14:paraId="67B34247" w14:textId="77777777" w:rsidTr="00DE33B0">
        <w:trPr>
          <w:trHeight w:val="290"/>
          <w:jc w:val="center"/>
        </w:trPr>
        <w:tc>
          <w:tcPr>
            <w:tcW w:w="2870" w:type="dxa"/>
            <w:gridSpan w:val="2"/>
            <w:shd w:val="clear" w:color="auto" w:fill="auto"/>
          </w:tcPr>
          <w:p w14:paraId="075995CA" w14:textId="77777777" w:rsidR="00D31323" w:rsidRPr="00B02208" w:rsidRDefault="00D31323" w:rsidP="00DE33B0">
            <w:pPr>
              <w:snapToGrid w:val="0"/>
              <w:jc w:val="center"/>
              <w:rPr>
                <w:rFonts w:ascii="ＭＳ 明朝" w:hAnsi="ＭＳ 明朝"/>
                <w:noProof/>
                <w:sz w:val="24"/>
              </w:rPr>
            </w:pPr>
            <w:r w:rsidRPr="00B02208">
              <w:rPr>
                <w:rFonts w:ascii="ＭＳ 明朝" w:hAnsi="ＭＳ 明朝" w:hint="eastAsia"/>
                <w:noProof/>
                <w:sz w:val="24"/>
              </w:rPr>
              <w:t>合</w:t>
            </w:r>
            <w:r w:rsidR="00DE33B0" w:rsidRPr="00B02208">
              <w:rPr>
                <w:rFonts w:ascii="ＭＳ 明朝" w:hAnsi="ＭＳ 明朝" w:hint="eastAsia"/>
                <w:noProof/>
                <w:sz w:val="24"/>
              </w:rPr>
              <w:t xml:space="preserve">　</w:t>
            </w:r>
            <w:r w:rsidRPr="00B02208">
              <w:rPr>
                <w:rFonts w:ascii="ＭＳ 明朝" w:hAnsi="ＭＳ 明朝" w:hint="eastAsia"/>
                <w:noProof/>
                <w:sz w:val="24"/>
              </w:rPr>
              <w:t>計</w:t>
            </w:r>
          </w:p>
        </w:tc>
        <w:tc>
          <w:tcPr>
            <w:tcW w:w="1472" w:type="dxa"/>
            <w:shd w:val="clear" w:color="auto" w:fill="auto"/>
          </w:tcPr>
          <w:p w14:paraId="12D427A6" w14:textId="77777777" w:rsidR="00D31323" w:rsidRPr="00B02208" w:rsidRDefault="00D31323" w:rsidP="00DE33B0">
            <w:pPr>
              <w:snapToGrid w:val="0"/>
              <w:rPr>
                <w:rFonts w:ascii="ＭＳ 明朝" w:hAnsi="ＭＳ 明朝"/>
                <w:noProof/>
                <w:sz w:val="24"/>
              </w:rPr>
            </w:pPr>
          </w:p>
        </w:tc>
        <w:tc>
          <w:tcPr>
            <w:tcW w:w="1569" w:type="dxa"/>
            <w:shd w:val="clear" w:color="auto" w:fill="auto"/>
          </w:tcPr>
          <w:p w14:paraId="7001C6CC" w14:textId="77777777" w:rsidR="00D31323" w:rsidRPr="00B02208" w:rsidRDefault="00D31323" w:rsidP="00DE33B0">
            <w:pPr>
              <w:snapToGrid w:val="0"/>
              <w:rPr>
                <w:rFonts w:ascii="ＭＳ 明朝" w:hAnsi="ＭＳ 明朝"/>
                <w:noProof/>
                <w:sz w:val="24"/>
              </w:rPr>
            </w:pPr>
          </w:p>
        </w:tc>
        <w:tc>
          <w:tcPr>
            <w:tcW w:w="1594" w:type="dxa"/>
            <w:shd w:val="clear" w:color="auto" w:fill="auto"/>
          </w:tcPr>
          <w:p w14:paraId="0F34627E" w14:textId="77777777" w:rsidR="00D31323" w:rsidRPr="00B02208" w:rsidRDefault="00D31323" w:rsidP="00DE33B0">
            <w:pPr>
              <w:snapToGrid w:val="0"/>
              <w:rPr>
                <w:rFonts w:ascii="ＭＳ 明朝" w:hAnsi="ＭＳ 明朝"/>
                <w:noProof/>
                <w:sz w:val="24"/>
              </w:rPr>
            </w:pPr>
          </w:p>
        </w:tc>
      </w:tr>
    </w:tbl>
    <w:p w14:paraId="63029B12" w14:textId="77777777" w:rsidR="00D31323" w:rsidRPr="00B02208" w:rsidRDefault="00D31323" w:rsidP="00DE33B0">
      <w:pPr>
        <w:snapToGrid w:val="0"/>
        <w:ind w:firstLineChars="300" w:firstLine="720"/>
        <w:jc w:val="left"/>
        <w:rPr>
          <w:rFonts w:ascii="ＭＳ 明朝" w:hAnsi="ＭＳ 明朝"/>
          <w:noProof/>
          <w:sz w:val="24"/>
        </w:rPr>
      </w:pPr>
      <w:r w:rsidRPr="00B02208">
        <w:rPr>
          <w:rFonts w:ascii="ＭＳ 明朝" w:hAnsi="ＭＳ 明朝" w:cs="ＭＳ 明朝" w:hint="eastAsia"/>
          <w:noProof/>
          <w:sz w:val="24"/>
        </w:rPr>
        <w:t>※</w:t>
      </w:r>
      <w:r w:rsidRPr="00B02208">
        <w:rPr>
          <w:rFonts w:ascii="ＭＳ 明朝" w:hAnsi="ＭＳ 明朝" w:hint="eastAsia"/>
          <w:noProof/>
          <w:sz w:val="24"/>
        </w:rPr>
        <w:t>コスト変動調整分については別途計算する。</w:t>
      </w:r>
    </w:p>
    <w:p w14:paraId="7603F659" w14:textId="77777777" w:rsidR="00D31323" w:rsidRPr="00B02208" w:rsidRDefault="00D31323" w:rsidP="00D31323">
      <w:pPr>
        <w:jc w:val="center"/>
        <w:rPr>
          <w:rFonts w:ascii="ＭＳ 明朝" w:hAnsi="ＭＳ 明朝"/>
          <w:noProof/>
          <w:sz w:val="24"/>
        </w:rPr>
      </w:pPr>
      <w:r w:rsidRPr="00B02208">
        <w:rPr>
          <w:rFonts w:ascii="ＭＳ 明朝" w:hAnsi="ＭＳ 明朝" w:hint="eastAsia"/>
          <w:noProof/>
          <w:sz w:val="24"/>
        </w:rPr>
        <w:t>【Ａ４縦長に使用】</w:t>
      </w:r>
    </w:p>
    <w:p w14:paraId="110EBB5B" w14:textId="77777777" w:rsidR="00B02208" w:rsidRDefault="00B02208" w:rsidP="00DE33B0">
      <w:pPr>
        <w:pStyle w:val="a3"/>
        <w:wordWrap/>
        <w:snapToGrid w:val="0"/>
        <w:spacing w:line="240" w:lineRule="auto"/>
        <w:jc w:val="right"/>
        <w:rPr>
          <w:spacing w:val="0"/>
          <w:sz w:val="24"/>
          <w:szCs w:val="24"/>
        </w:rPr>
      </w:pPr>
    </w:p>
    <w:p w14:paraId="7D3651D2" w14:textId="77777777" w:rsidR="00D31323" w:rsidRPr="00D42032" w:rsidRDefault="00D31323" w:rsidP="00DE33B0">
      <w:pPr>
        <w:pStyle w:val="a3"/>
        <w:wordWrap/>
        <w:snapToGrid w:val="0"/>
        <w:spacing w:line="240" w:lineRule="auto"/>
        <w:jc w:val="right"/>
        <w:rPr>
          <w:rFonts w:ascii="ＭＳ 明朝" w:eastAsia="ＭＳ 明朝" w:hAnsi="ＭＳ 明朝"/>
          <w:color w:val="000000"/>
          <w:spacing w:val="0"/>
          <w:sz w:val="24"/>
          <w:szCs w:val="24"/>
        </w:rPr>
      </w:pPr>
      <w:r w:rsidRPr="00B02208">
        <w:rPr>
          <w:rFonts w:ascii="ＭＳ 明朝" w:eastAsia="ＭＳ 明朝" w:hAnsi="ＭＳ 明朝" w:hint="eastAsia"/>
          <w:spacing w:val="0"/>
          <w:sz w:val="24"/>
          <w:szCs w:val="24"/>
        </w:rPr>
        <w:lastRenderedPageBreak/>
        <w:t>付録</w:t>
      </w:r>
      <w:r w:rsidRPr="00D42032">
        <w:rPr>
          <w:rFonts w:ascii="ＭＳ 明朝" w:eastAsia="ＭＳ 明朝" w:hAnsi="ＭＳ 明朝" w:hint="eastAsia"/>
          <w:color w:val="000000"/>
          <w:spacing w:val="0"/>
          <w:sz w:val="24"/>
          <w:szCs w:val="24"/>
        </w:rPr>
        <w:t>第４</w:t>
      </w:r>
      <w:r w:rsidR="00CE0C57" w:rsidRPr="00D42032">
        <w:rPr>
          <w:rFonts w:ascii="ＭＳ 明朝" w:eastAsia="ＭＳ 明朝" w:hAnsi="ＭＳ 明朝" w:hint="eastAsia"/>
          <w:color w:val="000000"/>
          <w:spacing w:val="0"/>
          <w:sz w:val="24"/>
          <w:szCs w:val="24"/>
        </w:rPr>
        <w:t>３</w:t>
      </w:r>
    </w:p>
    <w:p w14:paraId="27EDD53C" w14:textId="77777777" w:rsidR="00B02208" w:rsidRPr="00B02208" w:rsidRDefault="00B02208" w:rsidP="00DE33B0">
      <w:pPr>
        <w:pStyle w:val="a3"/>
        <w:wordWrap/>
        <w:snapToGrid w:val="0"/>
        <w:spacing w:line="240" w:lineRule="auto"/>
        <w:jc w:val="center"/>
        <w:rPr>
          <w:rFonts w:ascii="ＭＳ 明朝" w:eastAsia="ＭＳ 明朝" w:hAnsi="ＭＳ 明朝"/>
          <w:sz w:val="24"/>
          <w:szCs w:val="24"/>
        </w:rPr>
      </w:pPr>
    </w:p>
    <w:p w14:paraId="6A1A20A8" w14:textId="77777777" w:rsidR="00D31323" w:rsidRPr="00B02208" w:rsidRDefault="00D31323" w:rsidP="00DE33B0">
      <w:pPr>
        <w:pStyle w:val="a3"/>
        <w:wordWrap/>
        <w:snapToGrid w:val="0"/>
        <w:spacing w:line="240" w:lineRule="auto"/>
        <w:jc w:val="center"/>
        <w:rPr>
          <w:rFonts w:ascii="ＭＳ 明朝" w:eastAsia="ＭＳ 明朝" w:hAnsi="ＭＳ 明朝"/>
          <w:spacing w:val="0"/>
          <w:sz w:val="24"/>
          <w:szCs w:val="24"/>
        </w:rPr>
      </w:pPr>
      <w:r w:rsidRPr="00B02208">
        <w:rPr>
          <w:rFonts w:ascii="ＭＳ 明朝" w:eastAsia="ＭＳ 明朝" w:hAnsi="ＭＳ 明朝" w:hint="eastAsia"/>
          <w:sz w:val="24"/>
          <w:szCs w:val="24"/>
        </w:rPr>
        <w:t>契約履行後精算に関する特約条項（発生・見込額報告付）（第３８号）</w:t>
      </w:r>
    </w:p>
    <w:p w14:paraId="0763C046" w14:textId="77777777" w:rsidR="00D31323" w:rsidRPr="00B02208" w:rsidRDefault="00D31323" w:rsidP="00DE33B0">
      <w:pPr>
        <w:pStyle w:val="a3"/>
        <w:wordWrap/>
        <w:snapToGrid w:val="0"/>
        <w:spacing w:line="240" w:lineRule="auto"/>
        <w:rPr>
          <w:rFonts w:ascii="ＭＳ 明朝" w:eastAsia="ＭＳ 明朝" w:hAnsi="ＭＳ 明朝"/>
          <w:spacing w:val="1"/>
          <w:sz w:val="24"/>
          <w:szCs w:val="24"/>
        </w:rPr>
      </w:pPr>
    </w:p>
    <w:p w14:paraId="18D3FED8" w14:textId="77777777" w:rsidR="00D31323" w:rsidRPr="00B02208" w:rsidRDefault="0006234C" w:rsidP="00B02208">
      <w:pPr>
        <w:adjustRightInd w:val="0"/>
        <w:snapToGrid w:val="0"/>
        <w:ind w:left="240" w:hangingChars="100" w:hanging="240"/>
        <w:jc w:val="left"/>
        <w:rPr>
          <w:rFonts w:ascii="ＭＳ 明朝" w:hAnsi="ＭＳ 明朝"/>
          <w:color w:val="000000"/>
          <w:sz w:val="24"/>
        </w:rPr>
      </w:pPr>
      <w:r>
        <w:rPr>
          <w:rFonts w:ascii="ＭＳ 明朝" w:hAnsi="ＭＳ 明朝" w:hint="eastAsia"/>
          <w:color w:val="000000"/>
          <w:sz w:val="24"/>
        </w:rPr>
        <w:t xml:space="preserve"> </w:t>
      </w:r>
      <w:r>
        <w:rPr>
          <w:rFonts w:ascii="ＭＳ 明朝" w:hAnsi="ＭＳ 明朝"/>
          <w:color w:val="000000"/>
          <w:sz w:val="24"/>
        </w:rPr>
        <w:t xml:space="preserve"> </w:t>
      </w:r>
      <w:r w:rsidR="00D31323" w:rsidRPr="00B02208">
        <w:rPr>
          <w:rFonts w:ascii="ＭＳ 明朝" w:hAnsi="ＭＳ 明朝" w:hint="eastAsia"/>
          <w:color w:val="000000"/>
          <w:sz w:val="24"/>
        </w:rPr>
        <w:t>（契約金額）</w:t>
      </w:r>
    </w:p>
    <w:p w14:paraId="17E46DE7" w14:textId="77777777" w:rsidR="00D31323" w:rsidRPr="00B02208" w:rsidRDefault="00D31323" w:rsidP="00B02208">
      <w:pPr>
        <w:adjustRightInd w:val="0"/>
        <w:snapToGrid w:val="0"/>
        <w:ind w:left="240" w:hangingChars="100" w:hanging="240"/>
        <w:jc w:val="left"/>
        <w:rPr>
          <w:rFonts w:ascii="ＭＳ 明朝" w:hAnsi="ＭＳ 明朝"/>
          <w:color w:val="000000"/>
          <w:sz w:val="24"/>
        </w:rPr>
      </w:pPr>
      <w:r w:rsidRPr="00B02208">
        <w:rPr>
          <w:rFonts w:ascii="ＭＳ 明朝" w:hAnsi="ＭＳ 明朝" w:hint="eastAsia"/>
          <w:color w:val="000000"/>
          <w:sz w:val="24"/>
        </w:rPr>
        <w:t>第１条　この契約金額は、契約履行後精算条件付確定金額とする｡</w:t>
      </w:r>
    </w:p>
    <w:p w14:paraId="3158EAB2" w14:textId="77777777" w:rsidR="00D31323" w:rsidRPr="00B02208" w:rsidRDefault="0006234C" w:rsidP="00B02208">
      <w:pPr>
        <w:adjustRightInd w:val="0"/>
        <w:snapToGrid w:val="0"/>
        <w:ind w:left="240" w:hangingChars="100" w:hanging="240"/>
        <w:jc w:val="left"/>
        <w:rPr>
          <w:rFonts w:ascii="ＭＳ 明朝" w:hAnsi="ＭＳ 明朝"/>
          <w:color w:val="000000"/>
          <w:sz w:val="24"/>
        </w:rPr>
      </w:pPr>
      <w:r>
        <w:rPr>
          <w:rFonts w:ascii="ＭＳ 明朝" w:hAnsi="ＭＳ 明朝" w:hint="eastAsia"/>
          <w:color w:val="000000"/>
          <w:sz w:val="24"/>
        </w:rPr>
        <w:t xml:space="preserve"> </w:t>
      </w:r>
      <w:r>
        <w:rPr>
          <w:rFonts w:ascii="ＭＳ 明朝" w:hAnsi="ＭＳ 明朝"/>
          <w:color w:val="000000"/>
          <w:sz w:val="24"/>
        </w:rPr>
        <w:t xml:space="preserve"> </w:t>
      </w:r>
      <w:r w:rsidR="00D31323" w:rsidRPr="00B02208">
        <w:rPr>
          <w:rFonts w:ascii="ＭＳ 明朝" w:hAnsi="ＭＳ 明朝" w:hint="eastAsia"/>
          <w:color w:val="000000"/>
          <w:sz w:val="24"/>
        </w:rPr>
        <w:t>（契約履行後精算条件付確定金額）</w:t>
      </w:r>
    </w:p>
    <w:p w14:paraId="3B3075D9" w14:textId="77777777" w:rsidR="00D31323" w:rsidRPr="00B02208" w:rsidRDefault="00D31323" w:rsidP="00B02208">
      <w:pPr>
        <w:adjustRightInd w:val="0"/>
        <w:snapToGrid w:val="0"/>
        <w:ind w:left="240" w:hangingChars="100" w:hanging="240"/>
        <w:jc w:val="left"/>
        <w:rPr>
          <w:rFonts w:ascii="ＭＳ 明朝" w:hAnsi="ＭＳ 明朝"/>
          <w:color w:val="000000"/>
          <w:sz w:val="24"/>
        </w:rPr>
      </w:pPr>
      <w:r w:rsidRPr="00B02208">
        <w:rPr>
          <w:rFonts w:ascii="ＭＳ 明朝" w:hAnsi="ＭＳ 明朝" w:hint="eastAsia"/>
          <w:color w:val="000000"/>
          <w:sz w:val="24"/>
        </w:rPr>
        <w:t xml:space="preserve">第２条　契約履行後精算条件付確定金額とは、乙が契約の履行後、仕様書（調達要領指定書を含む。）で定められた役務又は製造内容について、この特約条項の定めるところにより、実績価格の確認を行い契約金額との差異について精算を実施し、契約金額に達しない場合は差額（以下「契約差額」という。）を返納させることを条件とする金額をいう。 </w:t>
      </w:r>
    </w:p>
    <w:p w14:paraId="4D25CEBD" w14:textId="77777777" w:rsidR="00D31323" w:rsidRPr="00B02208" w:rsidRDefault="0006234C" w:rsidP="00B02208">
      <w:pPr>
        <w:adjustRightInd w:val="0"/>
        <w:snapToGrid w:val="0"/>
        <w:ind w:left="240" w:hangingChars="100" w:hanging="240"/>
        <w:jc w:val="left"/>
        <w:rPr>
          <w:rFonts w:ascii="ＭＳ 明朝" w:hAnsi="ＭＳ 明朝"/>
          <w:color w:val="000000"/>
          <w:sz w:val="24"/>
        </w:rPr>
      </w:pPr>
      <w:r>
        <w:rPr>
          <w:rFonts w:ascii="ＭＳ 明朝" w:hAnsi="ＭＳ 明朝" w:hint="eastAsia"/>
          <w:color w:val="000000"/>
          <w:sz w:val="24"/>
        </w:rPr>
        <w:t xml:space="preserve"> </w:t>
      </w:r>
      <w:r>
        <w:rPr>
          <w:rFonts w:ascii="ＭＳ 明朝" w:hAnsi="ＭＳ 明朝"/>
          <w:color w:val="000000"/>
          <w:sz w:val="24"/>
        </w:rPr>
        <w:t xml:space="preserve"> </w:t>
      </w:r>
      <w:r w:rsidR="00D31323" w:rsidRPr="00B02208">
        <w:rPr>
          <w:rFonts w:ascii="ＭＳ 明朝" w:hAnsi="ＭＳ 明朝" w:hint="eastAsia"/>
          <w:color w:val="000000"/>
          <w:sz w:val="24"/>
        </w:rPr>
        <w:t>（実績価格）</w:t>
      </w:r>
    </w:p>
    <w:p w14:paraId="3E78F862" w14:textId="77777777" w:rsidR="00D31323" w:rsidRPr="00B02208" w:rsidRDefault="00D31323" w:rsidP="00B02208">
      <w:pPr>
        <w:adjustRightInd w:val="0"/>
        <w:snapToGrid w:val="0"/>
        <w:ind w:left="240" w:hangingChars="100" w:hanging="240"/>
        <w:jc w:val="left"/>
        <w:rPr>
          <w:rFonts w:ascii="ＭＳ 明朝" w:hAnsi="ＭＳ 明朝"/>
          <w:color w:val="000000"/>
          <w:sz w:val="24"/>
        </w:rPr>
      </w:pPr>
      <w:r w:rsidRPr="00B02208">
        <w:rPr>
          <w:rFonts w:ascii="ＭＳ 明朝" w:hAnsi="ＭＳ 明朝" w:hint="eastAsia"/>
          <w:color w:val="000000"/>
          <w:sz w:val="24"/>
        </w:rPr>
        <w:t>第３条　この契約において「実績価格」とは、乙がこの契約のために支出し又は負担した費用に適正な利益を加えた金額をいう。</w:t>
      </w:r>
    </w:p>
    <w:p w14:paraId="41DDABA2" w14:textId="77777777" w:rsidR="00D31323" w:rsidRPr="00B02208" w:rsidRDefault="00D31323" w:rsidP="00B02208">
      <w:pPr>
        <w:adjustRightInd w:val="0"/>
        <w:snapToGrid w:val="0"/>
        <w:ind w:left="240" w:hangingChars="100" w:hanging="240"/>
        <w:jc w:val="left"/>
        <w:rPr>
          <w:rFonts w:ascii="ＭＳ 明朝" w:hAnsi="ＭＳ 明朝"/>
          <w:color w:val="000000"/>
          <w:sz w:val="24"/>
        </w:rPr>
      </w:pPr>
      <w:r w:rsidRPr="00B02208">
        <w:rPr>
          <w:rFonts w:ascii="ＭＳ 明朝" w:hAnsi="ＭＳ 明朝" w:hint="eastAsia"/>
          <w:color w:val="000000"/>
          <w:sz w:val="24"/>
        </w:rPr>
        <w:t>２　実績価格は、別紙の実績価格に関する計算基準（以下「計算基準」という。）及び乙の原価計算の実施に関する規則（以下「計算規則」という。）に基づいて計算する。</w:t>
      </w:r>
    </w:p>
    <w:p w14:paraId="700E2C22" w14:textId="77777777" w:rsidR="00D31323" w:rsidRPr="00B02208" w:rsidRDefault="0006234C" w:rsidP="00B02208">
      <w:pPr>
        <w:adjustRightInd w:val="0"/>
        <w:snapToGrid w:val="0"/>
        <w:ind w:left="240" w:hangingChars="100" w:hanging="240"/>
        <w:jc w:val="left"/>
        <w:rPr>
          <w:rFonts w:ascii="ＭＳ 明朝" w:hAnsi="ＭＳ 明朝"/>
          <w:color w:val="000000"/>
          <w:sz w:val="24"/>
        </w:rPr>
      </w:pPr>
      <w:r>
        <w:rPr>
          <w:rFonts w:ascii="ＭＳ 明朝" w:hAnsi="ＭＳ 明朝" w:hint="eastAsia"/>
          <w:color w:val="000000"/>
          <w:sz w:val="24"/>
        </w:rPr>
        <w:t xml:space="preserve"> </w:t>
      </w:r>
      <w:r>
        <w:rPr>
          <w:rFonts w:ascii="ＭＳ 明朝" w:hAnsi="ＭＳ 明朝"/>
          <w:color w:val="000000"/>
          <w:sz w:val="24"/>
        </w:rPr>
        <w:t xml:space="preserve"> </w:t>
      </w:r>
      <w:r w:rsidR="00D31323" w:rsidRPr="00B02208">
        <w:rPr>
          <w:rFonts w:ascii="ＭＳ 明朝" w:hAnsi="ＭＳ 明朝" w:hint="eastAsia"/>
          <w:color w:val="000000"/>
          <w:sz w:val="24"/>
        </w:rPr>
        <w:t>（費用の報告）</w:t>
      </w:r>
    </w:p>
    <w:p w14:paraId="6ABFFCB9" w14:textId="77777777" w:rsidR="00D31323" w:rsidRPr="00B02208" w:rsidRDefault="00DF5315" w:rsidP="00B02208">
      <w:pPr>
        <w:adjustRightInd w:val="0"/>
        <w:snapToGrid w:val="0"/>
        <w:ind w:left="240" w:hangingChars="100" w:hanging="240"/>
        <w:jc w:val="left"/>
        <w:rPr>
          <w:rFonts w:ascii="ＭＳ 明朝" w:hAnsi="ＭＳ 明朝"/>
          <w:color w:val="000000"/>
          <w:sz w:val="24"/>
        </w:rPr>
      </w:pPr>
      <w:r w:rsidRPr="00B02208">
        <w:rPr>
          <w:rFonts w:ascii="ＭＳ 明朝" w:hAnsi="ＭＳ 明朝" w:hint="eastAsia"/>
          <w:color w:val="000000"/>
          <w:sz w:val="24"/>
        </w:rPr>
        <w:t>第４</w:t>
      </w:r>
      <w:r w:rsidR="00D31323" w:rsidRPr="00B02208">
        <w:rPr>
          <w:rFonts w:ascii="ＭＳ 明朝" w:hAnsi="ＭＳ 明朝" w:hint="eastAsia"/>
          <w:color w:val="000000"/>
          <w:sz w:val="24"/>
        </w:rPr>
        <w:t>条　乙は、この契約履行のために発生した費用（以下「発生額」という。）及び見込額について、令和〇年○○月○○日までに、発生・見込額報告書（別紙様式第１）を作成し、甲に提出するものとする。ただし、発生額については、令和〇年○○月分までとする。</w:t>
      </w:r>
    </w:p>
    <w:p w14:paraId="624F4675" w14:textId="77777777" w:rsidR="00D31323" w:rsidRPr="00B02208" w:rsidRDefault="0006234C" w:rsidP="00B02208">
      <w:pPr>
        <w:adjustRightInd w:val="0"/>
        <w:snapToGrid w:val="0"/>
        <w:ind w:left="240" w:hangingChars="100" w:hanging="240"/>
        <w:jc w:val="left"/>
        <w:rPr>
          <w:rFonts w:ascii="ＭＳ 明朝" w:hAnsi="ＭＳ 明朝"/>
          <w:color w:val="000000"/>
          <w:sz w:val="24"/>
        </w:rPr>
      </w:pPr>
      <w:r>
        <w:rPr>
          <w:rFonts w:ascii="ＭＳ 明朝" w:hAnsi="ＭＳ 明朝" w:hint="eastAsia"/>
          <w:color w:val="000000"/>
          <w:sz w:val="24"/>
        </w:rPr>
        <w:t xml:space="preserve"> </w:t>
      </w:r>
      <w:r>
        <w:rPr>
          <w:rFonts w:ascii="ＭＳ 明朝" w:hAnsi="ＭＳ 明朝"/>
          <w:color w:val="000000"/>
          <w:sz w:val="24"/>
        </w:rPr>
        <w:t xml:space="preserve"> </w:t>
      </w:r>
      <w:r w:rsidR="00D31323" w:rsidRPr="00B02208">
        <w:rPr>
          <w:rFonts w:ascii="ＭＳ 明朝" w:hAnsi="ＭＳ 明朝" w:hint="eastAsia"/>
          <w:color w:val="000000"/>
          <w:sz w:val="24"/>
        </w:rPr>
        <w:t>（契約金額の確定）</w:t>
      </w:r>
    </w:p>
    <w:p w14:paraId="164EDD02" w14:textId="77777777" w:rsidR="00D31323" w:rsidRPr="00B02208" w:rsidRDefault="00DF5315" w:rsidP="00B02208">
      <w:pPr>
        <w:adjustRightInd w:val="0"/>
        <w:snapToGrid w:val="0"/>
        <w:ind w:left="240" w:hangingChars="100" w:hanging="240"/>
        <w:jc w:val="left"/>
        <w:rPr>
          <w:rFonts w:ascii="ＭＳ 明朝" w:hAnsi="ＭＳ 明朝"/>
          <w:color w:val="000000"/>
          <w:sz w:val="24"/>
        </w:rPr>
      </w:pPr>
      <w:r w:rsidRPr="00B02208">
        <w:rPr>
          <w:rFonts w:ascii="ＭＳ 明朝" w:hAnsi="ＭＳ 明朝" w:hint="eastAsia"/>
          <w:color w:val="000000"/>
          <w:sz w:val="24"/>
        </w:rPr>
        <w:t>第５</w:t>
      </w:r>
      <w:r w:rsidR="00D31323" w:rsidRPr="00B02208">
        <w:rPr>
          <w:rFonts w:ascii="ＭＳ 明朝" w:hAnsi="ＭＳ 明朝" w:hint="eastAsia"/>
          <w:color w:val="000000"/>
          <w:sz w:val="24"/>
        </w:rPr>
        <w:t>条　甲は、前条に規定する発生・見込額報告書を受理した場合は、計算基準及び計算規則に基づいて金額を再計算する。</w:t>
      </w:r>
    </w:p>
    <w:p w14:paraId="6A815BC8" w14:textId="77777777" w:rsidR="00D31323" w:rsidRPr="00B02208" w:rsidRDefault="00D31323" w:rsidP="00B02208">
      <w:pPr>
        <w:adjustRightInd w:val="0"/>
        <w:snapToGrid w:val="0"/>
        <w:ind w:left="240" w:hangingChars="100" w:hanging="240"/>
        <w:jc w:val="left"/>
        <w:rPr>
          <w:rFonts w:ascii="ＭＳ 明朝" w:hAnsi="ＭＳ 明朝"/>
          <w:color w:val="000000"/>
          <w:sz w:val="24"/>
        </w:rPr>
      </w:pPr>
      <w:r w:rsidRPr="00B02208">
        <w:rPr>
          <w:rFonts w:ascii="ＭＳ 明朝" w:hAnsi="ＭＳ 明朝" w:hint="eastAsia"/>
          <w:color w:val="000000"/>
          <w:sz w:val="24"/>
        </w:rPr>
        <w:t>２　甲は、計算した金額を踏まえて乙と協議して、当該契約金額の範囲内で契約金額を確定するものとする。</w:t>
      </w:r>
    </w:p>
    <w:p w14:paraId="7FAB017C" w14:textId="77777777" w:rsidR="00D31323" w:rsidRPr="001D5AE5" w:rsidRDefault="00D31323" w:rsidP="00B02208">
      <w:pPr>
        <w:adjustRightInd w:val="0"/>
        <w:snapToGrid w:val="0"/>
        <w:ind w:left="240" w:hangingChars="100" w:hanging="240"/>
        <w:jc w:val="left"/>
        <w:rPr>
          <w:rFonts w:ascii="ＭＳ 明朝" w:hAnsi="ＭＳ 明朝"/>
          <w:sz w:val="24"/>
        </w:rPr>
      </w:pPr>
      <w:r w:rsidRPr="00B02208">
        <w:rPr>
          <w:rFonts w:ascii="ＭＳ 明朝" w:hAnsi="ＭＳ 明朝" w:hint="eastAsia"/>
          <w:color w:val="000000"/>
          <w:sz w:val="24"/>
        </w:rPr>
        <w:t xml:space="preserve">３　</w:t>
      </w:r>
      <w:bookmarkStart w:id="7" w:name="_Hlk210045612"/>
      <w:r w:rsidR="0050718A" w:rsidRPr="001D5AE5">
        <w:rPr>
          <w:rFonts w:hAnsi="ＭＳ 明朝" w:hint="eastAsia"/>
          <w:spacing w:val="1"/>
          <w:sz w:val="24"/>
          <w:szCs w:val="22"/>
        </w:rPr>
        <w:t>甲は、第</w:t>
      </w:r>
      <w:r w:rsidR="00A82FDE" w:rsidRPr="001D5AE5">
        <w:rPr>
          <w:rFonts w:hAnsi="ＭＳ 明朝" w:hint="eastAsia"/>
          <w:spacing w:val="1"/>
          <w:sz w:val="24"/>
          <w:szCs w:val="22"/>
        </w:rPr>
        <w:t>４</w:t>
      </w:r>
      <w:r w:rsidR="0050718A" w:rsidRPr="001D5AE5">
        <w:rPr>
          <w:rFonts w:hAnsi="ＭＳ 明朝" w:hint="eastAsia"/>
          <w:spacing w:val="1"/>
          <w:sz w:val="24"/>
          <w:szCs w:val="22"/>
        </w:rPr>
        <w:t>条に規定する期限までに乙から発生・見込額報告書の提出がなかった場合、又は</w:t>
      </w:r>
      <w:r w:rsidR="0050718A" w:rsidRPr="001D5AE5">
        <w:rPr>
          <w:rFonts w:hAnsi="ＭＳ 明朝" w:hint="eastAsia"/>
          <w:sz w:val="24"/>
          <w:szCs w:val="22"/>
        </w:rPr>
        <w:t>甲乙協議が整わない場合は、甲の計算した金額をもって契約金額を確定することができる。</w:t>
      </w:r>
      <w:bookmarkEnd w:id="7"/>
    </w:p>
    <w:p w14:paraId="5E64FF96" w14:textId="77777777" w:rsidR="00D31323" w:rsidRPr="001D5AE5" w:rsidRDefault="0006234C" w:rsidP="00B02208">
      <w:pPr>
        <w:adjustRightInd w:val="0"/>
        <w:snapToGrid w:val="0"/>
        <w:ind w:left="240" w:hangingChars="100" w:hanging="240"/>
        <w:jc w:val="left"/>
        <w:rPr>
          <w:rFonts w:ascii="ＭＳ 明朝" w:hAnsi="ＭＳ 明朝"/>
          <w:sz w:val="24"/>
        </w:rPr>
      </w:pPr>
      <w:r w:rsidRPr="001D5AE5">
        <w:rPr>
          <w:rFonts w:ascii="ＭＳ 明朝" w:hAnsi="ＭＳ 明朝" w:hint="eastAsia"/>
          <w:sz w:val="24"/>
        </w:rPr>
        <w:t xml:space="preserve"> </w:t>
      </w:r>
      <w:r w:rsidRPr="001D5AE5">
        <w:rPr>
          <w:rFonts w:ascii="ＭＳ 明朝" w:hAnsi="ＭＳ 明朝"/>
          <w:sz w:val="24"/>
        </w:rPr>
        <w:t xml:space="preserve"> </w:t>
      </w:r>
      <w:r w:rsidR="00D31323" w:rsidRPr="001D5AE5">
        <w:rPr>
          <w:rFonts w:ascii="ＭＳ 明朝" w:hAnsi="ＭＳ 明朝" w:hint="eastAsia"/>
          <w:sz w:val="24"/>
        </w:rPr>
        <w:t>（実際価格計算書の提出）</w:t>
      </w:r>
    </w:p>
    <w:p w14:paraId="63ADFBFA" w14:textId="77777777" w:rsidR="00D31323" w:rsidRPr="00B02208" w:rsidRDefault="00D31323" w:rsidP="00B02208">
      <w:pPr>
        <w:adjustRightInd w:val="0"/>
        <w:snapToGrid w:val="0"/>
        <w:ind w:left="240" w:hangingChars="100" w:hanging="240"/>
        <w:jc w:val="left"/>
        <w:rPr>
          <w:rFonts w:ascii="ＭＳ 明朝" w:hAnsi="ＭＳ 明朝"/>
          <w:color w:val="000000"/>
          <w:sz w:val="24"/>
        </w:rPr>
      </w:pPr>
      <w:r w:rsidRPr="001D5AE5">
        <w:rPr>
          <w:rFonts w:ascii="ＭＳ 明朝" w:hAnsi="ＭＳ 明朝" w:hint="eastAsia"/>
          <w:sz w:val="24"/>
        </w:rPr>
        <w:t>第６条　乙は、</w:t>
      </w:r>
      <w:r w:rsidRPr="00B02208">
        <w:rPr>
          <w:rFonts w:ascii="ＭＳ 明朝" w:hAnsi="ＭＳ 明朝" w:hint="eastAsia"/>
          <w:color w:val="000000"/>
          <w:sz w:val="24"/>
        </w:rPr>
        <w:t>この契約の履行完了後２か月以内又は甲の指定</w:t>
      </w:r>
      <w:r w:rsidR="00931C30" w:rsidRPr="00B02208">
        <w:rPr>
          <w:rFonts w:ascii="ＭＳ 明朝" w:hAnsi="ＭＳ 明朝" w:hint="eastAsia"/>
          <w:color w:val="000000"/>
          <w:sz w:val="24"/>
        </w:rPr>
        <w:t>する期日までに、計算基準及び計算規則に基づいて実際価格計算書（１</w:t>
      </w:r>
      <w:r w:rsidRPr="00B02208">
        <w:rPr>
          <w:rFonts w:ascii="ＭＳ 明朝" w:hAnsi="ＭＳ 明朝" w:hint="eastAsia"/>
          <w:color w:val="000000"/>
          <w:sz w:val="24"/>
        </w:rPr>
        <w:t>部）を作成し、必要な資料等を添付して甲に提出しなければならない。</w:t>
      </w:r>
    </w:p>
    <w:p w14:paraId="24A88189" w14:textId="77777777" w:rsidR="00D31323" w:rsidRPr="00B02208" w:rsidRDefault="0006234C" w:rsidP="00B02208">
      <w:pPr>
        <w:adjustRightInd w:val="0"/>
        <w:snapToGrid w:val="0"/>
        <w:ind w:left="240" w:hangingChars="100" w:hanging="240"/>
        <w:jc w:val="left"/>
        <w:rPr>
          <w:rFonts w:ascii="ＭＳ 明朝" w:hAnsi="ＭＳ 明朝"/>
          <w:color w:val="000000"/>
          <w:sz w:val="24"/>
        </w:rPr>
      </w:pPr>
      <w:r>
        <w:rPr>
          <w:rFonts w:ascii="ＭＳ 明朝" w:hAnsi="ＭＳ 明朝" w:hint="eastAsia"/>
          <w:color w:val="000000"/>
          <w:sz w:val="24"/>
        </w:rPr>
        <w:t xml:space="preserve"> </w:t>
      </w:r>
      <w:r>
        <w:rPr>
          <w:rFonts w:ascii="ＭＳ 明朝" w:hAnsi="ＭＳ 明朝"/>
          <w:color w:val="000000"/>
          <w:sz w:val="24"/>
        </w:rPr>
        <w:t xml:space="preserve"> </w:t>
      </w:r>
      <w:r w:rsidR="00D31323" w:rsidRPr="00B02208">
        <w:rPr>
          <w:rFonts w:ascii="ＭＳ 明朝" w:hAnsi="ＭＳ 明朝" w:hint="eastAsia"/>
          <w:color w:val="000000"/>
          <w:sz w:val="24"/>
        </w:rPr>
        <w:t>（実績価格の決定）</w:t>
      </w:r>
    </w:p>
    <w:p w14:paraId="6F7E24D5" w14:textId="77777777" w:rsidR="00D31323" w:rsidRPr="00B02208" w:rsidRDefault="00D31323" w:rsidP="00B02208">
      <w:pPr>
        <w:adjustRightInd w:val="0"/>
        <w:snapToGrid w:val="0"/>
        <w:ind w:left="240" w:hangingChars="100" w:hanging="240"/>
        <w:jc w:val="left"/>
        <w:rPr>
          <w:rFonts w:ascii="ＭＳ 明朝" w:hAnsi="ＭＳ 明朝"/>
          <w:color w:val="000000"/>
          <w:sz w:val="24"/>
        </w:rPr>
      </w:pPr>
      <w:r w:rsidRPr="00B02208">
        <w:rPr>
          <w:rFonts w:ascii="ＭＳ 明朝" w:hAnsi="ＭＳ 明朝" w:hint="eastAsia"/>
          <w:color w:val="000000"/>
          <w:sz w:val="24"/>
        </w:rPr>
        <w:t>第７条　甲は、前条により実際価格計算書を受理した場合は、速やかに原価監査を実施し、実績価格を決定する。</w:t>
      </w:r>
    </w:p>
    <w:p w14:paraId="5557E4D5" w14:textId="77777777" w:rsidR="00D31323" w:rsidRPr="00B02208" w:rsidRDefault="00D31323" w:rsidP="00B02208">
      <w:pPr>
        <w:adjustRightInd w:val="0"/>
        <w:snapToGrid w:val="0"/>
        <w:ind w:left="240" w:hangingChars="100" w:hanging="240"/>
        <w:jc w:val="left"/>
        <w:rPr>
          <w:rFonts w:ascii="ＭＳ 明朝" w:hAnsi="ＭＳ 明朝"/>
          <w:color w:val="000000"/>
          <w:sz w:val="24"/>
        </w:rPr>
      </w:pPr>
      <w:r w:rsidRPr="00B02208">
        <w:rPr>
          <w:rFonts w:ascii="ＭＳ 明朝" w:hAnsi="ＭＳ 明朝" w:hint="eastAsia"/>
          <w:color w:val="000000"/>
          <w:sz w:val="24"/>
        </w:rPr>
        <w:t xml:space="preserve">２ </w:t>
      </w:r>
      <w:r w:rsidR="00B02208">
        <w:rPr>
          <w:rFonts w:ascii="ＭＳ 明朝" w:hAnsi="ＭＳ 明朝"/>
          <w:color w:val="000000"/>
          <w:sz w:val="24"/>
        </w:rPr>
        <w:t xml:space="preserve"> </w:t>
      </w:r>
      <w:r w:rsidRPr="00B02208">
        <w:rPr>
          <w:rFonts w:ascii="ＭＳ 明朝" w:hAnsi="ＭＳ 明朝" w:hint="eastAsia"/>
          <w:color w:val="000000"/>
          <w:sz w:val="24"/>
        </w:rPr>
        <w:t>甲は、前条第１項に定める期日までに乙が実際価格計算書を提出しなかった場合は、甲の計算した金額をもって実績価格を決定することができる。</w:t>
      </w:r>
    </w:p>
    <w:p w14:paraId="27F2971F" w14:textId="77777777" w:rsidR="00D31323" w:rsidRPr="00B02208" w:rsidRDefault="0006234C" w:rsidP="00B02208">
      <w:pPr>
        <w:adjustRightInd w:val="0"/>
        <w:snapToGrid w:val="0"/>
        <w:ind w:left="240" w:hangingChars="100" w:hanging="240"/>
        <w:jc w:val="left"/>
        <w:rPr>
          <w:rFonts w:ascii="ＭＳ 明朝" w:hAnsi="ＭＳ 明朝"/>
          <w:color w:val="000000"/>
          <w:sz w:val="24"/>
        </w:rPr>
      </w:pPr>
      <w:r>
        <w:rPr>
          <w:rFonts w:ascii="ＭＳ 明朝" w:hAnsi="ＭＳ 明朝" w:hint="eastAsia"/>
          <w:color w:val="000000"/>
          <w:sz w:val="24"/>
        </w:rPr>
        <w:t xml:space="preserve"> </w:t>
      </w:r>
      <w:r>
        <w:rPr>
          <w:rFonts w:ascii="ＭＳ 明朝" w:hAnsi="ＭＳ 明朝"/>
          <w:color w:val="000000"/>
          <w:sz w:val="24"/>
        </w:rPr>
        <w:t xml:space="preserve"> </w:t>
      </w:r>
      <w:r w:rsidR="00D31323" w:rsidRPr="00B02208">
        <w:rPr>
          <w:rFonts w:ascii="ＭＳ 明朝" w:hAnsi="ＭＳ 明朝" w:hint="eastAsia"/>
          <w:color w:val="000000"/>
          <w:sz w:val="24"/>
        </w:rPr>
        <w:t>（契約差額等）</w:t>
      </w:r>
    </w:p>
    <w:p w14:paraId="209C4EA4" w14:textId="77777777" w:rsidR="00D31323" w:rsidRPr="00B02208" w:rsidRDefault="00D31323" w:rsidP="00B02208">
      <w:pPr>
        <w:adjustRightInd w:val="0"/>
        <w:snapToGrid w:val="0"/>
        <w:ind w:left="240" w:hangingChars="100" w:hanging="240"/>
        <w:jc w:val="left"/>
        <w:rPr>
          <w:rFonts w:ascii="ＭＳ 明朝" w:hAnsi="ＭＳ 明朝"/>
          <w:color w:val="000000"/>
          <w:sz w:val="24"/>
        </w:rPr>
      </w:pPr>
      <w:r w:rsidRPr="00B02208">
        <w:rPr>
          <w:rFonts w:ascii="ＭＳ 明朝" w:hAnsi="ＭＳ 明朝" w:hint="eastAsia"/>
          <w:color w:val="000000"/>
          <w:sz w:val="24"/>
        </w:rPr>
        <w:t>第８条　実績価格が契約金額に達しない場合は、契約金額から実績価格を控除した金額を契約差額とする。</w:t>
      </w:r>
    </w:p>
    <w:p w14:paraId="27819CE8" w14:textId="77777777" w:rsidR="00D31323" w:rsidRPr="00B02208" w:rsidRDefault="00D31323" w:rsidP="00B02208">
      <w:pPr>
        <w:adjustRightInd w:val="0"/>
        <w:snapToGrid w:val="0"/>
        <w:ind w:left="240" w:hangingChars="100" w:hanging="240"/>
        <w:jc w:val="left"/>
        <w:rPr>
          <w:rFonts w:ascii="ＭＳ 明朝" w:hAnsi="ＭＳ 明朝"/>
          <w:color w:val="000000"/>
          <w:sz w:val="24"/>
        </w:rPr>
      </w:pPr>
      <w:r w:rsidRPr="00B02208">
        <w:rPr>
          <w:rFonts w:ascii="ＭＳ 明朝" w:hAnsi="ＭＳ 明朝" w:hint="eastAsia"/>
          <w:color w:val="000000"/>
          <w:sz w:val="24"/>
        </w:rPr>
        <w:t>２　実績価格が契約金額に等しいか、又はこれを超える場合は契約金額をもって乙に支払われる代金とする。</w:t>
      </w:r>
    </w:p>
    <w:p w14:paraId="326D3405" w14:textId="77777777" w:rsidR="00D31323" w:rsidRPr="00B02208" w:rsidRDefault="0006234C" w:rsidP="00B02208">
      <w:pPr>
        <w:adjustRightInd w:val="0"/>
        <w:snapToGrid w:val="0"/>
        <w:ind w:left="240" w:hangingChars="100" w:hanging="240"/>
        <w:jc w:val="left"/>
        <w:rPr>
          <w:rFonts w:ascii="ＭＳ 明朝" w:hAnsi="ＭＳ 明朝"/>
          <w:color w:val="000000"/>
          <w:sz w:val="24"/>
        </w:rPr>
      </w:pPr>
      <w:r>
        <w:rPr>
          <w:rFonts w:ascii="ＭＳ 明朝" w:hAnsi="ＭＳ 明朝" w:hint="eastAsia"/>
          <w:color w:val="000000"/>
          <w:sz w:val="24"/>
        </w:rPr>
        <w:lastRenderedPageBreak/>
        <w:t xml:space="preserve"> </w:t>
      </w:r>
      <w:r>
        <w:rPr>
          <w:rFonts w:ascii="ＭＳ 明朝" w:hAnsi="ＭＳ 明朝"/>
          <w:color w:val="000000"/>
          <w:sz w:val="24"/>
        </w:rPr>
        <w:t xml:space="preserve"> </w:t>
      </w:r>
      <w:r w:rsidR="00D31323" w:rsidRPr="00B02208">
        <w:rPr>
          <w:rFonts w:ascii="ＭＳ 明朝" w:hAnsi="ＭＳ 明朝" w:hint="eastAsia"/>
          <w:color w:val="000000"/>
          <w:sz w:val="24"/>
        </w:rPr>
        <w:t>（計算規則の承認等）</w:t>
      </w:r>
    </w:p>
    <w:p w14:paraId="22715F16" w14:textId="77777777" w:rsidR="00D31323" w:rsidRPr="00B02208" w:rsidRDefault="00D31323" w:rsidP="00B02208">
      <w:pPr>
        <w:adjustRightInd w:val="0"/>
        <w:snapToGrid w:val="0"/>
        <w:ind w:left="240" w:hangingChars="100" w:hanging="240"/>
        <w:jc w:val="left"/>
        <w:rPr>
          <w:rFonts w:ascii="ＭＳ 明朝" w:hAnsi="ＭＳ 明朝"/>
          <w:color w:val="000000"/>
          <w:sz w:val="24"/>
        </w:rPr>
      </w:pPr>
      <w:r w:rsidRPr="00B02208">
        <w:rPr>
          <w:rFonts w:ascii="ＭＳ 明朝" w:hAnsi="ＭＳ 明朝" w:hint="eastAsia"/>
          <w:color w:val="000000"/>
          <w:sz w:val="24"/>
        </w:rPr>
        <w:t>第９条　乙は、契約締結後、速やかに契約締結時の計算規則を甲に提出し、その確認を受けなければならない。</w:t>
      </w:r>
    </w:p>
    <w:p w14:paraId="72599C77" w14:textId="77777777" w:rsidR="00D31323" w:rsidRPr="00B02208" w:rsidRDefault="00D31323" w:rsidP="00B02208">
      <w:pPr>
        <w:adjustRightInd w:val="0"/>
        <w:snapToGrid w:val="0"/>
        <w:ind w:left="240" w:hangingChars="100" w:hanging="240"/>
        <w:jc w:val="left"/>
        <w:rPr>
          <w:rFonts w:ascii="ＭＳ 明朝" w:hAnsi="ＭＳ 明朝"/>
          <w:color w:val="000000"/>
          <w:sz w:val="24"/>
        </w:rPr>
      </w:pPr>
      <w:r w:rsidRPr="00B02208">
        <w:rPr>
          <w:rFonts w:ascii="ＭＳ 明朝" w:hAnsi="ＭＳ 明朝" w:hint="eastAsia"/>
          <w:color w:val="000000"/>
          <w:sz w:val="24"/>
        </w:rPr>
        <w:t>２　乙は、契約締結時の計算規則の全部又は一部を変更しようとする場合は、その理由を付して甲に申請し、その承認を受けなければならない。</w:t>
      </w:r>
    </w:p>
    <w:p w14:paraId="72D47A63" w14:textId="77777777" w:rsidR="00D31323" w:rsidRPr="00B02208" w:rsidRDefault="00D31323" w:rsidP="00B02208">
      <w:pPr>
        <w:adjustRightInd w:val="0"/>
        <w:snapToGrid w:val="0"/>
        <w:ind w:left="240" w:hangingChars="100" w:hanging="240"/>
        <w:jc w:val="left"/>
        <w:rPr>
          <w:rFonts w:ascii="ＭＳ 明朝" w:hAnsi="ＭＳ 明朝"/>
          <w:color w:val="000000"/>
          <w:sz w:val="24"/>
        </w:rPr>
      </w:pPr>
      <w:r w:rsidRPr="00B02208">
        <w:rPr>
          <w:rFonts w:ascii="ＭＳ 明朝" w:hAnsi="ＭＳ 明朝" w:hint="eastAsia"/>
          <w:color w:val="000000"/>
          <w:sz w:val="24"/>
        </w:rPr>
        <w:t xml:space="preserve">３　</w:t>
      </w:r>
      <w:bookmarkStart w:id="8" w:name="_Hlk210045650"/>
      <w:r w:rsidR="0050718A" w:rsidRPr="0050718A">
        <w:rPr>
          <w:rFonts w:ascii="ＭＳ 明朝" w:hAnsi="ＭＳ 明朝" w:hint="eastAsia"/>
          <w:sz w:val="24"/>
          <w:szCs w:val="22"/>
        </w:rPr>
        <w:t>乙は、原価に影響のある社規、社則、通達、制度、会計手続等を新設し、又は変更した場合は、速やかに甲に報告しなければならない。</w:t>
      </w:r>
      <w:bookmarkEnd w:id="8"/>
    </w:p>
    <w:p w14:paraId="5C681D3A" w14:textId="77777777" w:rsidR="00D31323" w:rsidRPr="00B02208" w:rsidRDefault="00D31323" w:rsidP="00B02208">
      <w:pPr>
        <w:adjustRightInd w:val="0"/>
        <w:snapToGrid w:val="0"/>
        <w:ind w:left="240" w:hangingChars="100" w:hanging="240"/>
        <w:jc w:val="left"/>
        <w:rPr>
          <w:rFonts w:ascii="ＭＳ 明朝" w:hAnsi="ＭＳ 明朝"/>
          <w:color w:val="000000"/>
          <w:sz w:val="24"/>
        </w:rPr>
      </w:pPr>
      <w:r w:rsidRPr="00B02208">
        <w:rPr>
          <w:rFonts w:ascii="ＭＳ 明朝" w:hAnsi="ＭＳ 明朝" w:hint="eastAsia"/>
          <w:color w:val="000000"/>
          <w:sz w:val="24"/>
        </w:rPr>
        <w:t>４　前３項の規定は、乙が既に他の甲との契約において当該事項に関し甲の確認若しくは承認を受け、又は甲に報告している場合は、適用しない。</w:t>
      </w:r>
    </w:p>
    <w:p w14:paraId="21361E40" w14:textId="77777777" w:rsidR="00D31323" w:rsidRPr="00B02208" w:rsidRDefault="0006234C" w:rsidP="00B02208">
      <w:pPr>
        <w:adjustRightInd w:val="0"/>
        <w:snapToGrid w:val="0"/>
        <w:ind w:left="240" w:hangingChars="100" w:hanging="240"/>
        <w:jc w:val="left"/>
        <w:rPr>
          <w:rFonts w:ascii="ＭＳ 明朝" w:hAnsi="ＭＳ 明朝"/>
          <w:color w:val="000000"/>
          <w:sz w:val="24"/>
        </w:rPr>
      </w:pPr>
      <w:r>
        <w:rPr>
          <w:rFonts w:ascii="ＭＳ 明朝" w:hAnsi="ＭＳ 明朝" w:hint="eastAsia"/>
          <w:color w:val="000000"/>
          <w:sz w:val="24"/>
        </w:rPr>
        <w:t xml:space="preserve"> </w:t>
      </w:r>
      <w:r>
        <w:rPr>
          <w:rFonts w:ascii="ＭＳ 明朝" w:hAnsi="ＭＳ 明朝"/>
          <w:color w:val="000000"/>
          <w:sz w:val="24"/>
        </w:rPr>
        <w:t xml:space="preserve"> </w:t>
      </w:r>
      <w:r w:rsidR="00D31323" w:rsidRPr="00B02208">
        <w:rPr>
          <w:rFonts w:ascii="ＭＳ 明朝" w:hAnsi="ＭＳ 明朝" w:hint="eastAsia"/>
          <w:color w:val="000000"/>
          <w:sz w:val="24"/>
        </w:rPr>
        <w:t xml:space="preserve">（原価監査）  </w:t>
      </w:r>
    </w:p>
    <w:p w14:paraId="34335178" w14:textId="77777777" w:rsidR="00D31323" w:rsidRPr="00B02208" w:rsidRDefault="00D31323" w:rsidP="00B02208">
      <w:pPr>
        <w:adjustRightInd w:val="0"/>
        <w:snapToGrid w:val="0"/>
        <w:ind w:left="240" w:hangingChars="100" w:hanging="240"/>
        <w:jc w:val="left"/>
        <w:rPr>
          <w:rFonts w:ascii="ＭＳ 明朝" w:hAnsi="ＭＳ 明朝"/>
          <w:color w:val="000000"/>
          <w:sz w:val="24"/>
        </w:rPr>
      </w:pPr>
      <w:r w:rsidRPr="00B02208">
        <w:rPr>
          <w:rFonts w:ascii="ＭＳ 明朝" w:hAnsi="ＭＳ 明朝" w:hint="eastAsia"/>
          <w:color w:val="000000"/>
          <w:sz w:val="24"/>
        </w:rPr>
        <w:t xml:space="preserve">第１０条　甲は、乙がこの契約の履行のために支出し、又は負担した費用を確認し、その適否を審査するため、乙が提出した実際価格計算書その他の資料に基づいて原価監査を実施するものとする。 </w:t>
      </w:r>
    </w:p>
    <w:p w14:paraId="2FC948BA" w14:textId="77777777" w:rsidR="00D31323" w:rsidRPr="00B02208" w:rsidRDefault="00D31323" w:rsidP="00B02208">
      <w:pPr>
        <w:adjustRightInd w:val="0"/>
        <w:snapToGrid w:val="0"/>
        <w:ind w:left="240" w:hangingChars="100" w:hanging="240"/>
        <w:jc w:val="left"/>
        <w:rPr>
          <w:rFonts w:ascii="ＭＳ 明朝" w:hAnsi="ＭＳ 明朝"/>
          <w:color w:val="000000"/>
          <w:sz w:val="24"/>
        </w:rPr>
      </w:pPr>
      <w:r w:rsidRPr="00B02208">
        <w:rPr>
          <w:rFonts w:ascii="ＭＳ 明朝" w:hAnsi="ＭＳ 明朝" w:hint="eastAsia"/>
          <w:color w:val="000000"/>
          <w:sz w:val="24"/>
        </w:rPr>
        <w:t xml:space="preserve">２ </w:t>
      </w:r>
      <w:r w:rsidR="00B02208">
        <w:rPr>
          <w:rFonts w:ascii="ＭＳ 明朝" w:hAnsi="ＭＳ 明朝"/>
          <w:color w:val="000000"/>
          <w:sz w:val="24"/>
        </w:rPr>
        <w:t xml:space="preserve"> </w:t>
      </w:r>
      <w:r w:rsidRPr="00B02208">
        <w:rPr>
          <w:rFonts w:ascii="ＭＳ 明朝" w:hAnsi="ＭＳ 明朝" w:hint="eastAsia"/>
          <w:color w:val="000000"/>
          <w:sz w:val="24"/>
        </w:rPr>
        <w:t>甲は、原価監査を実施するため及びこれに関して必要な調査を行なうため必要があると認めた場合は、甲の指名する原価監査官を乙の営業所、工場その他の関係場所に派遣するものとする。ただし、下請負者の営業所、工場その他の関係場所については、あらかじめ乙の同意を得たものに限る。</w:t>
      </w:r>
    </w:p>
    <w:p w14:paraId="57F7E322" w14:textId="77777777" w:rsidR="00D31323" w:rsidRPr="00B02208" w:rsidRDefault="00D31323" w:rsidP="00B02208">
      <w:pPr>
        <w:adjustRightInd w:val="0"/>
        <w:snapToGrid w:val="0"/>
        <w:ind w:left="240" w:hangingChars="100" w:hanging="240"/>
        <w:jc w:val="left"/>
        <w:rPr>
          <w:rFonts w:ascii="ＭＳ 明朝" w:hAnsi="ＭＳ 明朝"/>
          <w:color w:val="000000"/>
          <w:sz w:val="24"/>
        </w:rPr>
      </w:pPr>
      <w:r w:rsidRPr="00B02208">
        <w:rPr>
          <w:rFonts w:ascii="ＭＳ 明朝" w:hAnsi="ＭＳ 明朝" w:hint="eastAsia"/>
          <w:color w:val="000000"/>
          <w:sz w:val="24"/>
        </w:rPr>
        <w:t xml:space="preserve">３ </w:t>
      </w:r>
      <w:r w:rsidR="00B02208">
        <w:rPr>
          <w:rFonts w:ascii="ＭＳ 明朝" w:hAnsi="ＭＳ 明朝" w:hint="eastAsia"/>
          <w:color w:val="000000"/>
          <w:sz w:val="24"/>
        </w:rPr>
        <w:t xml:space="preserve"> </w:t>
      </w:r>
      <w:r w:rsidRPr="00B02208">
        <w:rPr>
          <w:rFonts w:ascii="ＭＳ 明朝" w:hAnsi="ＭＳ 明朝" w:hint="eastAsia"/>
          <w:color w:val="000000"/>
          <w:sz w:val="24"/>
        </w:rPr>
        <w:t>原価監査官の派遣及び原価監査官の職務の遂行については、契約条項の職員の派遣及び調査に関する規定を準用する。</w:t>
      </w:r>
    </w:p>
    <w:p w14:paraId="5BD167D7" w14:textId="77777777" w:rsidR="00D31323" w:rsidRPr="00B02208" w:rsidRDefault="00D31323" w:rsidP="00B02208">
      <w:pPr>
        <w:adjustRightInd w:val="0"/>
        <w:snapToGrid w:val="0"/>
        <w:ind w:left="240" w:hangingChars="100" w:hanging="240"/>
        <w:jc w:val="left"/>
        <w:rPr>
          <w:rFonts w:ascii="ＭＳ 明朝" w:hAnsi="ＭＳ 明朝"/>
          <w:color w:val="000000"/>
          <w:sz w:val="24"/>
        </w:rPr>
      </w:pPr>
      <w:r w:rsidRPr="00B02208">
        <w:rPr>
          <w:rFonts w:ascii="ＭＳ 明朝" w:hAnsi="ＭＳ 明朝" w:hint="eastAsia"/>
          <w:color w:val="000000"/>
          <w:sz w:val="24"/>
        </w:rPr>
        <w:t>４　甲は、乙が原価監査の実施に協力しないため、原価監査を実施することができなかった場合は、査定により乙がこの契約の履行のため支出し、又は負担した費用の金額を決定することができる。</w:t>
      </w:r>
    </w:p>
    <w:p w14:paraId="0B8990CE" w14:textId="77777777" w:rsidR="00D31323" w:rsidRPr="00B02208" w:rsidRDefault="0006234C" w:rsidP="00B02208">
      <w:pPr>
        <w:adjustRightInd w:val="0"/>
        <w:snapToGrid w:val="0"/>
        <w:ind w:left="240" w:hangingChars="100" w:hanging="240"/>
        <w:jc w:val="left"/>
        <w:rPr>
          <w:rFonts w:ascii="ＭＳ 明朝" w:hAnsi="ＭＳ 明朝"/>
          <w:color w:val="000000"/>
          <w:sz w:val="24"/>
        </w:rPr>
      </w:pPr>
      <w:r>
        <w:rPr>
          <w:rFonts w:ascii="ＭＳ 明朝" w:hAnsi="ＭＳ 明朝" w:hint="eastAsia"/>
          <w:color w:val="000000"/>
          <w:sz w:val="24"/>
        </w:rPr>
        <w:t xml:space="preserve"> </w:t>
      </w:r>
      <w:r>
        <w:rPr>
          <w:rFonts w:ascii="ＭＳ 明朝" w:hAnsi="ＭＳ 明朝"/>
          <w:color w:val="000000"/>
          <w:sz w:val="24"/>
        </w:rPr>
        <w:t xml:space="preserve"> </w:t>
      </w:r>
      <w:r w:rsidR="00D31323" w:rsidRPr="00B02208">
        <w:rPr>
          <w:rFonts w:ascii="ＭＳ 明朝" w:hAnsi="ＭＳ 明朝" w:hint="eastAsia"/>
          <w:color w:val="000000"/>
          <w:sz w:val="24"/>
        </w:rPr>
        <w:t>（原価監査の実施項目）</w:t>
      </w:r>
    </w:p>
    <w:p w14:paraId="3784DF51" w14:textId="77777777" w:rsidR="00D31323" w:rsidRPr="00B02208" w:rsidRDefault="00D31323" w:rsidP="00B02208">
      <w:pPr>
        <w:adjustRightInd w:val="0"/>
        <w:snapToGrid w:val="0"/>
        <w:ind w:left="240" w:hangingChars="100" w:hanging="240"/>
        <w:jc w:val="left"/>
        <w:rPr>
          <w:rFonts w:ascii="ＭＳ 明朝" w:hAnsi="ＭＳ 明朝"/>
          <w:color w:val="000000"/>
          <w:sz w:val="24"/>
        </w:rPr>
      </w:pPr>
      <w:r w:rsidRPr="00B02208">
        <w:rPr>
          <w:rFonts w:ascii="ＭＳ 明朝" w:hAnsi="ＭＳ 明朝" w:hint="eastAsia"/>
          <w:color w:val="000000"/>
          <w:sz w:val="24"/>
        </w:rPr>
        <w:t>第１１条</w:t>
      </w:r>
      <w:r w:rsidRPr="00B02208">
        <w:rPr>
          <w:rFonts w:ascii="ＭＳ 明朝" w:hAnsi="ＭＳ 明朝"/>
          <w:color w:val="000000"/>
          <w:sz w:val="24"/>
        </w:rPr>
        <w:t xml:space="preserve"> </w:t>
      </w:r>
      <w:r w:rsidR="00B02208">
        <w:rPr>
          <w:rFonts w:ascii="ＭＳ 明朝" w:hAnsi="ＭＳ 明朝"/>
          <w:color w:val="000000"/>
          <w:sz w:val="24"/>
        </w:rPr>
        <w:t xml:space="preserve"> </w:t>
      </w:r>
      <w:r w:rsidRPr="00B02208">
        <w:rPr>
          <w:rFonts w:ascii="ＭＳ 明朝" w:hAnsi="ＭＳ 明朝" w:hint="eastAsia"/>
          <w:color w:val="000000"/>
          <w:sz w:val="24"/>
        </w:rPr>
        <w:t>甲は、原価監査において、次の各号に掲げる事項を監査することとし、乙はこれに応じなければならない。</w:t>
      </w:r>
    </w:p>
    <w:p w14:paraId="7F77EDE7" w14:textId="77777777" w:rsidR="00D31323" w:rsidRPr="00B02208" w:rsidRDefault="00D31323" w:rsidP="009C5A43">
      <w:pPr>
        <w:autoSpaceDE w:val="0"/>
        <w:autoSpaceDN w:val="0"/>
        <w:adjustRightInd w:val="0"/>
        <w:ind w:left="480" w:hangingChars="200" w:hanging="480"/>
        <w:jc w:val="left"/>
        <w:rPr>
          <w:rFonts w:ascii="ＭＳ 明朝" w:hAnsi="ＭＳ 明朝"/>
          <w:color w:val="000000"/>
          <w:sz w:val="24"/>
        </w:rPr>
      </w:pPr>
      <w:r w:rsidRPr="00B02208">
        <w:rPr>
          <w:rFonts w:ascii="ＭＳ 明朝" w:hAnsi="ＭＳ 明朝" w:hint="eastAsia"/>
          <w:color w:val="000000"/>
          <w:sz w:val="24"/>
        </w:rPr>
        <w:t xml:space="preserve"> </w:t>
      </w:r>
      <w:r w:rsidRPr="00B02208">
        <w:rPr>
          <w:rFonts w:ascii="ＭＳ 明朝" w:hAnsi="ＭＳ 明朝"/>
          <w:color w:val="000000"/>
          <w:sz w:val="24"/>
        </w:rPr>
        <w:t>(1)</w:t>
      </w:r>
      <w:r w:rsidRPr="00B02208">
        <w:rPr>
          <w:rFonts w:ascii="ＭＳ 明朝" w:hAnsi="ＭＳ 明朝" w:hint="eastAsia"/>
          <w:color w:val="000000"/>
          <w:sz w:val="24"/>
        </w:rPr>
        <w:t xml:space="preserve"> </w:t>
      </w:r>
      <w:r w:rsidRPr="00B02208">
        <w:rPr>
          <w:rFonts w:ascii="ＭＳ 明朝" w:hAnsi="ＭＳ 明朝"/>
          <w:color w:val="000000"/>
          <w:sz w:val="24"/>
        </w:rPr>
        <w:t xml:space="preserve"> </w:t>
      </w:r>
      <w:r w:rsidRPr="00B02208">
        <w:rPr>
          <w:rFonts w:ascii="ＭＳ 明朝" w:hAnsi="ＭＳ 明朝" w:hint="eastAsia"/>
          <w:color w:val="000000"/>
          <w:sz w:val="24"/>
        </w:rPr>
        <w:t>実際原価計算書又は実際価格計算書に記載された計算項目及び計算要素並びに      製造原価の額と原価元帳等に記帳された額との符合、原価監査官がサンプルとして抽出した原始伝票等の証拠書類の額と原価元帳等に記帳された額との符合その他の帳票類の会計処理に係る事項</w:t>
      </w:r>
    </w:p>
    <w:p w14:paraId="36EEC210" w14:textId="77777777" w:rsidR="00D31323" w:rsidRPr="00B02208" w:rsidRDefault="00D31323" w:rsidP="009C5A43">
      <w:pPr>
        <w:autoSpaceDE w:val="0"/>
        <w:autoSpaceDN w:val="0"/>
        <w:adjustRightInd w:val="0"/>
        <w:ind w:left="480" w:hangingChars="200" w:hanging="480"/>
        <w:jc w:val="left"/>
        <w:rPr>
          <w:rFonts w:ascii="ＭＳ 明朝" w:hAnsi="ＭＳ 明朝"/>
          <w:color w:val="000000"/>
          <w:sz w:val="24"/>
        </w:rPr>
      </w:pPr>
      <w:r w:rsidRPr="00B02208">
        <w:rPr>
          <w:rFonts w:ascii="ＭＳ 明朝" w:hAnsi="ＭＳ 明朝" w:hint="eastAsia"/>
          <w:color w:val="000000"/>
          <w:sz w:val="24"/>
        </w:rPr>
        <w:t xml:space="preserve"> </w:t>
      </w:r>
      <w:r w:rsidRPr="00B02208">
        <w:rPr>
          <w:rFonts w:ascii="ＭＳ 明朝" w:hAnsi="ＭＳ 明朝"/>
          <w:color w:val="000000"/>
          <w:sz w:val="24"/>
        </w:rPr>
        <w:t xml:space="preserve">(2) </w:t>
      </w:r>
      <w:r w:rsidRPr="00B02208">
        <w:rPr>
          <w:rFonts w:ascii="ＭＳ 明朝" w:hAnsi="ＭＳ 明朝" w:hint="eastAsia"/>
          <w:color w:val="000000"/>
          <w:sz w:val="24"/>
        </w:rPr>
        <w:t xml:space="preserve"> 直接材料をこの契約において使用された材料として関係付けることの適正性、残余材料や仕損材料の会計上の管理の適正性その他の直接材料費の計上に係る事項</w:t>
      </w:r>
    </w:p>
    <w:p w14:paraId="00979F22" w14:textId="77777777" w:rsidR="00D31323" w:rsidRPr="00B02208" w:rsidRDefault="00D31323" w:rsidP="009C5A43">
      <w:pPr>
        <w:autoSpaceDE w:val="0"/>
        <w:autoSpaceDN w:val="0"/>
        <w:adjustRightInd w:val="0"/>
        <w:ind w:left="480" w:hangingChars="200" w:hanging="480"/>
        <w:jc w:val="left"/>
        <w:rPr>
          <w:rFonts w:ascii="ＭＳ 明朝" w:hAnsi="ＭＳ 明朝"/>
          <w:color w:val="000000"/>
          <w:sz w:val="24"/>
        </w:rPr>
      </w:pPr>
      <w:r w:rsidRPr="00B02208">
        <w:rPr>
          <w:rFonts w:ascii="ＭＳ 明朝" w:hAnsi="ＭＳ 明朝" w:hint="eastAsia"/>
          <w:color w:val="000000"/>
          <w:sz w:val="24"/>
        </w:rPr>
        <w:t xml:space="preserve"> </w:t>
      </w:r>
      <w:r w:rsidRPr="00B02208">
        <w:rPr>
          <w:rFonts w:ascii="ＭＳ 明朝" w:hAnsi="ＭＳ 明朝"/>
          <w:color w:val="000000"/>
          <w:sz w:val="24"/>
        </w:rPr>
        <w:t xml:space="preserve">(3) </w:t>
      </w:r>
      <w:r w:rsidRPr="00B02208">
        <w:rPr>
          <w:rFonts w:ascii="ＭＳ 明朝" w:hAnsi="ＭＳ 明朝" w:hint="eastAsia"/>
          <w:color w:val="000000"/>
          <w:sz w:val="24"/>
        </w:rPr>
        <w:t xml:space="preserve"> 直接工数をこの契約に係る工数として関係付けることの適正性、計上された工数と作業指示書等の実態との整合性その他の加工費の計上に係る事項</w:t>
      </w:r>
    </w:p>
    <w:p w14:paraId="53C07B1F" w14:textId="77777777" w:rsidR="00D31323" w:rsidRPr="00B02208" w:rsidRDefault="00D31323" w:rsidP="009C5A43">
      <w:pPr>
        <w:autoSpaceDE w:val="0"/>
        <w:autoSpaceDN w:val="0"/>
        <w:adjustRightInd w:val="0"/>
        <w:ind w:left="480" w:hangingChars="200" w:hanging="480"/>
        <w:jc w:val="left"/>
        <w:rPr>
          <w:rFonts w:ascii="ＭＳ 明朝" w:hAnsi="ＭＳ 明朝"/>
          <w:color w:val="000000"/>
          <w:sz w:val="24"/>
        </w:rPr>
      </w:pPr>
      <w:r w:rsidRPr="00B02208">
        <w:rPr>
          <w:rFonts w:ascii="ＭＳ 明朝" w:hAnsi="ＭＳ 明朝" w:hint="eastAsia"/>
          <w:color w:val="000000"/>
          <w:sz w:val="24"/>
        </w:rPr>
        <w:t xml:space="preserve"> </w:t>
      </w:r>
      <w:r w:rsidRPr="00B02208">
        <w:rPr>
          <w:rFonts w:ascii="ＭＳ 明朝" w:hAnsi="ＭＳ 明朝"/>
          <w:color w:val="000000"/>
          <w:sz w:val="24"/>
        </w:rPr>
        <w:t>(4)</w:t>
      </w:r>
      <w:r w:rsidRPr="00B02208">
        <w:rPr>
          <w:rFonts w:ascii="ＭＳ 明朝" w:hAnsi="ＭＳ 明朝" w:hint="eastAsia"/>
          <w:color w:val="000000"/>
          <w:sz w:val="24"/>
        </w:rPr>
        <w:t xml:space="preserve">　直接経費をこの契約に直課することの適正性、間接経費並びに一般管理及び販売費との区分けの適正性その他の直接経費の計上に係る事項</w:t>
      </w:r>
    </w:p>
    <w:p w14:paraId="1A402EB4" w14:textId="77777777" w:rsidR="00D31323" w:rsidRPr="00B02208" w:rsidRDefault="00D31323" w:rsidP="009C5A43">
      <w:pPr>
        <w:autoSpaceDE w:val="0"/>
        <w:autoSpaceDN w:val="0"/>
        <w:adjustRightInd w:val="0"/>
        <w:ind w:left="480" w:hangingChars="200" w:hanging="480"/>
        <w:jc w:val="left"/>
        <w:rPr>
          <w:rFonts w:ascii="ＭＳ 明朝" w:hAnsi="ＭＳ 明朝"/>
          <w:color w:val="000000"/>
          <w:sz w:val="24"/>
        </w:rPr>
      </w:pPr>
      <w:r w:rsidRPr="00B02208">
        <w:rPr>
          <w:rFonts w:ascii="ＭＳ 明朝" w:hAnsi="ＭＳ 明朝" w:hint="eastAsia"/>
          <w:color w:val="000000"/>
          <w:sz w:val="24"/>
        </w:rPr>
        <w:t xml:space="preserve"> </w:t>
      </w:r>
      <w:r w:rsidRPr="00B02208">
        <w:rPr>
          <w:rFonts w:ascii="ＭＳ 明朝" w:hAnsi="ＭＳ 明朝"/>
          <w:color w:val="000000"/>
          <w:sz w:val="24"/>
        </w:rPr>
        <w:t>(5)</w:t>
      </w:r>
      <w:r w:rsidR="009C5A43">
        <w:rPr>
          <w:rFonts w:ascii="ＭＳ 明朝" w:hAnsi="ＭＳ 明朝"/>
          <w:color w:val="000000"/>
          <w:sz w:val="24"/>
        </w:rPr>
        <w:t xml:space="preserve"> </w:t>
      </w:r>
      <w:r w:rsidRPr="00B02208">
        <w:rPr>
          <w:rFonts w:ascii="ＭＳ 明朝" w:hAnsi="ＭＳ 明朝"/>
          <w:color w:val="000000"/>
          <w:sz w:val="24"/>
        </w:rPr>
        <w:t xml:space="preserve"> </w:t>
      </w:r>
      <w:r w:rsidRPr="00B02208">
        <w:rPr>
          <w:rFonts w:ascii="ＭＳ 明朝" w:hAnsi="ＭＳ 明朝" w:hint="eastAsia"/>
          <w:color w:val="000000"/>
          <w:sz w:val="24"/>
        </w:rPr>
        <w:t>複数の契約間での工数の付替えその他の契約案件間での関係性に係る事項</w:t>
      </w:r>
    </w:p>
    <w:p w14:paraId="2B4C778C" w14:textId="77777777" w:rsidR="00D31323" w:rsidRPr="00B02208" w:rsidRDefault="00D31323" w:rsidP="009C5A43">
      <w:pPr>
        <w:autoSpaceDE w:val="0"/>
        <w:autoSpaceDN w:val="0"/>
        <w:adjustRightInd w:val="0"/>
        <w:ind w:left="480" w:hangingChars="200" w:hanging="480"/>
        <w:jc w:val="left"/>
        <w:rPr>
          <w:rFonts w:ascii="ＭＳ 明朝" w:hAnsi="ＭＳ 明朝"/>
          <w:color w:val="000000"/>
          <w:sz w:val="24"/>
        </w:rPr>
      </w:pPr>
      <w:r w:rsidRPr="00B02208">
        <w:rPr>
          <w:rFonts w:ascii="ＭＳ 明朝" w:hAnsi="ＭＳ 明朝" w:hint="eastAsia"/>
          <w:color w:val="000000"/>
          <w:sz w:val="24"/>
        </w:rPr>
        <w:t xml:space="preserve"> </w:t>
      </w:r>
      <w:r w:rsidRPr="00B02208">
        <w:rPr>
          <w:rFonts w:ascii="ＭＳ 明朝" w:hAnsi="ＭＳ 明朝"/>
          <w:color w:val="000000"/>
          <w:sz w:val="24"/>
        </w:rPr>
        <w:t>(6)</w:t>
      </w:r>
      <w:r w:rsidRPr="00B02208">
        <w:rPr>
          <w:rFonts w:ascii="ＭＳ 明朝" w:hAnsi="ＭＳ 明朝" w:hint="eastAsia"/>
          <w:color w:val="000000"/>
          <w:sz w:val="24"/>
        </w:rPr>
        <w:t xml:space="preserve">　その他原価監査を行う上で必要となる事項</w:t>
      </w:r>
    </w:p>
    <w:p w14:paraId="2F930CA1" w14:textId="77777777" w:rsidR="00D31323" w:rsidRPr="00B02208" w:rsidRDefault="0006234C" w:rsidP="00B02208">
      <w:pPr>
        <w:adjustRightInd w:val="0"/>
        <w:snapToGrid w:val="0"/>
        <w:ind w:left="240" w:hangingChars="100" w:hanging="240"/>
        <w:jc w:val="left"/>
        <w:rPr>
          <w:rFonts w:ascii="ＭＳ 明朝" w:hAnsi="ＭＳ 明朝"/>
          <w:color w:val="000000"/>
          <w:sz w:val="24"/>
        </w:rPr>
      </w:pPr>
      <w:r>
        <w:rPr>
          <w:rFonts w:ascii="ＭＳ 明朝" w:hAnsi="ＭＳ 明朝" w:hint="eastAsia"/>
          <w:color w:val="000000"/>
          <w:sz w:val="24"/>
        </w:rPr>
        <w:t xml:space="preserve"> </w:t>
      </w:r>
      <w:r>
        <w:rPr>
          <w:rFonts w:ascii="ＭＳ 明朝" w:hAnsi="ＭＳ 明朝"/>
          <w:color w:val="000000"/>
          <w:sz w:val="24"/>
        </w:rPr>
        <w:t xml:space="preserve"> </w:t>
      </w:r>
      <w:r w:rsidR="00D31323" w:rsidRPr="00B02208">
        <w:rPr>
          <w:rFonts w:ascii="ＭＳ 明朝" w:hAnsi="ＭＳ 明朝" w:hint="eastAsia"/>
          <w:color w:val="000000"/>
          <w:sz w:val="24"/>
        </w:rPr>
        <w:t>（原価監査の実施に係る保障）</w:t>
      </w:r>
    </w:p>
    <w:p w14:paraId="37583D01" w14:textId="77777777" w:rsidR="00D31323" w:rsidRPr="00B02208" w:rsidRDefault="00D31323" w:rsidP="00B02208">
      <w:pPr>
        <w:adjustRightInd w:val="0"/>
        <w:snapToGrid w:val="0"/>
        <w:ind w:left="240" w:hangingChars="100" w:hanging="240"/>
        <w:jc w:val="left"/>
        <w:rPr>
          <w:rFonts w:ascii="ＭＳ 明朝" w:hAnsi="ＭＳ 明朝"/>
          <w:color w:val="000000"/>
          <w:sz w:val="24"/>
        </w:rPr>
      </w:pPr>
      <w:r w:rsidRPr="00B02208">
        <w:rPr>
          <w:rFonts w:ascii="ＭＳ 明朝" w:hAnsi="ＭＳ 明朝" w:hint="eastAsia"/>
          <w:color w:val="000000"/>
          <w:sz w:val="24"/>
        </w:rPr>
        <w:t>第１２条</w:t>
      </w:r>
      <w:r w:rsidRPr="00B02208">
        <w:rPr>
          <w:rFonts w:ascii="ＭＳ 明朝" w:hAnsi="ＭＳ 明朝"/>
          <w:color w:val="000000"/>
          <w:sz w:val="24"/>
        </w:rPr>
        <w:t xml:space="preserve"> </w:t>
      </w:r>
      <w:r w:rsidR="009C5A43">
        <w:rPr>
          <w:rFonts w:ascii="ＭＳ 明朝" w:hAnsi="ＭＳ 明朝"/>
          <w:color w:val="000000"/>
          <w:sz w:val="24"/>
        </w:rPr>
        <w:t xml:space="preserve"> </w:t>
      </w:r>
      <w:r w:rsidRPr="00B02208">
        <w:rPr>
          <w:rFonts w:ascii="ＭＳ 明朝" w:hAnsi="ＭＳ 明朝" w:hint="eastAsia"/>
          <w:color w:val="000000"/>
          <w:sz w:val="24"/>
        </w:rPr>
        <w:t>甲は、前条各号に掲げる事項を確認するため、次の各号に掲げる監査を行うものとし、乙は、甲に対し、甲が原価監査（次項のフロアチェックによる場合を含む。）に際して必要と認める作業現場（製造現場、設計現場及び試験・検査現場並びにこれらの現場に関する原価管理を行う現場をいう。以下この条において同じ。）、資料、情報システム等へのアクセスを認める等その円滑な実施を保障するものとする。</w:t>
      </w:r>
    </w:p>
    <w:p w14:paraId="4F2911E6" w14:textId="77777777" w:rsidR="00D31323" w:rsidRPr="00B02208" w:rsidRDefault="00D31323" w:rsidP="009C5A43">
      <w:pPr>
        <w:autoSpaceDE w:val="0"/>
        <w:autoSpaceDN w:val="0"/>
        <w:adjustRightInd w:val="0"/>
        <w:ind w:left="480" w:hangingChars="200" w:hanging="480"/>
        <w:jc w:val="left"/>
        <w:rPr>
          <w:rFonts w:ascii="ＭＳ 明朝" w:hAnsi="ＭＳ 明朝"/>
          <w:color w:val="000000"/>
          <w:sz w:val="24"/>
        </w:rPr>
      </w:pPr>
      <w:r w:rsidRPr="00B02208">
        <w:rPr>
          <w:rFonts w:ascii="ＭＳ 明朝" w:hAnsi="ＭＳ 明朝" w:hint="eastAsia"/>
          <w:color w:val="000000"/>
          <w:sz w:val="24"/>
        </w:rPr>
        <w:lastRenderedPageBreak/>
        <w:t xml:space="preserve">  (1) 帳票類、作業指示書、社内原価計算規則等の資料による監査（資料を複写して行う監査を含む。）</w:t>
      </w:r>
    </w:p>
    <w:p w14:paraId="75A089C8" w14:textId="77777777" w:rsidR="00D31323" w:rsidRPr="00B02208" w:rsidRDefault="009C5A43" w:rsidP="009C5A43">
      <w:pPr>
        <w:autoSpaceDE w:val="0"/>
        <w:autoSpaceDN w:val="0"/>
        <w:adjustRightInd w:val="0"/>
        <w:ind w:left="480" w:hangingChars="200" w:hanging="480"/>
        <w:jc w:val="left"/>
        <w:rPr>
          <w:rFonts w:ascii="ＭＳ 明朝" w:hAnsi="ＭＳ 明朝"/>
          <w:color w:val="000000"/>
          <w:sz w:val="24"/>
        </w:rPr>
      </w:pPr>
      <w:r>
        <w:rPr>
          <w:rFonts w:ascii="ＭＳ 明朝" w:hAnsi="ＭＳ 明朝"/>
          <w:color w:val="000000"/>
          <w:sz w:val="24"/>
        </w:rPr>
        <w:t xml:space="preserve"> </w:t>
      </w:r>
      <w:r w:rsidR="00D31323" w:rsidRPr="00B02208">
        <w:rPr>
          <w:rFonts w:ascii="ＭＳ 明朝" w:hAnsi="ＭＳ 明朝"/>
          <w:color w:val="000000"/>
          <w:sz w:val="24"/>
        </w:rPr>
        <w:t xml:space="preserve">(2) </w:t>
      </w:r>
      <w:r w:rsidR="00D31323" w:rsidRPr="00B02208">
        <w:rPr>
          <w:rFonts w:ascii="ＭＳ 明朝" w:hAnsi="ＭＳ 明朝" w:hint="eastAsia"/>
          <w:color w:val="000000"/>
          <w:sz w:val="24"/>
        </w:rPr>
        <w:t xml:space="preserve"> 関係する情報システムに直接アクセスして行う監査</w:t>
      </w:r>
    </w:p>
    <w:p w14:paraId="2AD2A6B5" w14:textId="77777777" w:rsidR="00D31323" w:rsidRPr="00B02208" w:rsidRDefault="009C5A43" w:rsidP="009C5A43">
      <w:pPr>
        <w:autoSpaceDE w:val="0"/>
        <w:autoSpaceDN w:val="0"/>
        <w:adjustRightInd w:val="0"/>
        <w:ind w:left="480" w:hangingChars="200" w:hanging="480"/>
        <w:jc w:val="left"/>
        <w:rPr>
          <w:rFonts w:ascii="ＭＳ 明朝" w:hAnsi="ＭＳ 明朝"/>
          <w:color w:val="000000"/>
          <w:sz w:val="24"/>
        </w:rPr>
      </w:pPr>
      <w:r>
        <w:rPr>
          <w:rFonts w:ascii="ＭＳ 明朝" w:hAnsi="ＭＳ 明朝"/>
          <w:color w:val="000000"/>
          <w:sz w:val="24"/>
        </w:rPr>
        <w:t xml:space="preserve"> </w:t>
      </w:r>
      <w:r w:rsidR="00D31323" w:rsidRPr="00B02208">
        <w:rPr>
          <w:rFonts w:ascii="ＭＳ 明朝" w:hAnsi="ＭＳ 明朝"/>
          <w:color w:val="000000"/>
          <w:sz w:val="24"/>
        </w:rPr>
        <w:t>(3)</w:t>
      </w:r>
      <w:r w:rsidR="00D31323" w:rsidRPr="00B02208">
        <w:rPr>
          <w:rFonts w:ascii="ＭＳ 明朝" w:hAnsi="ＭＳ 明朝" w:hint="eastAsia"/>
          <w:color w:val="000000"/>
          <w:sz w:val="24"/>
        </w:rPr>
        <w:t xml:space="preserve"> </w:t>
      </w:r>
      <w:r w:rsidR="00D31323" w:rsidRPr="00B02208">
        <w:rPr>
          <w:rFonts w:ascii="ＭＳ 明朝" w:hAnsi="ＭＳ 明朝"/>
          <w:color w:val="000000"/>
          <w:sz w:val="24"/>
        </w:rPr>
        <w:t xml:space="preserve"> </w:t>
      </w:r>
      <w:r w:rsidR="00D31323" w:rsidRPr="00B02208">
        <w:rPr>
          <w:rFonts w:ascii="ＭＳ 明朝" w:hAnsi="ＭＳ 明朝" w:hint="eastAsia"/>
          <w:color w:val="000000"/>
          <w:sz w:val="24"/>
        </w:rPr>
        <w:t>前号の情報システムに係るログ（履歴）を取得して行う監査</w:t>
      </w:r>
    </w:p>
    <w:p w14:paraId="6E523AB4" w14:textId="77777777" w:rsidR="00D31323" w:rsidRPr="00B02208" w:rsidRDefault="009C5A43" w:rsidP="009C5A43">
      <w:pPr>
        <w:autoSpaceDE w:val="0"/>
        <w:autoSpaceDN w:val="0"/>
        <w:adjustRightInd w:val="0"/>
        <w:ind w:left="480" w:hangingChars="200" w:hanging="480"/>
        <w:jc w:val="left"/>
        <w:rPr>
          <w:rFonts w:ascii="ＭＳ 明朝" w:hAnsi="ＭＳ 明朝"/>
          <w:color w:val="000000"/>
          <w:sz w:val="24"/>
        </w:rPr>
      </w:pPr>
      <w:r>
        <w:rPr>
          <w:rFonts w:ascii="ＭＳ 明朝" w:hAnsi="ＭＳ 明朝"/>
          <w:color w:val="000000"/>
          <w:sz w:val="24"/>
        </w:rPr>
        <w:t xml:space="preserve"> </w:t>
      </w:r>
      <w:r w:rsidR="00D31323" w:rsidRPr="00B02208">
        <w:rPr>
          <w:rFonts w:ascii="ＭＳ 明朝" w:hAnsi="ＭＳ 明朝"/>
          <w:color w:val="000000"/>
          <w:sz w:val="24"/>
        </w:rPr>
        <w:t>(4)</w:t>
      </w:r>
      <w:r w:rsidR="00D31323" w:rsidRPr="00B02208">
        <w:rPr>
          <w:rFonts w:ascii="ＭＳ 明朝" w:hAnsi="ＭＳ 明朝" w:hint="eastAsia"/>
          <w:color w:val="000000"/>
          <w:sz w:val="24"/>
        </w:rPr>
        <w:t xml:space="preserve"> </w:t>
      </w:r>
      <w:r w:rsidR="00D31323" w:rsidRPr="00B02208">
        <w:rPr>
          <w:rFonts w:ascii="ＭＳ 明朝" w:hAnsi="ＭＳ 明朝"/>
          <w:color w:val="000000"/>
          <w:sz w:val="24"/>
        </w:rPr>
        <w:t xml:space="preserve"> </w:t>
      </w:r>
      <w:r w:rsidR="00D31323" w:rsidRPr="00B02208">
        <w:rPr>
          <w:rFonts w:ascii="ＭＳ 明朝" w:hAnsi="ＭＳ 明朝" w:hint="eastAsia"/>
          <w:color w:val="000000"/>
          <w:sz w:val="24"/>
        </w:rPr>
        <w:t>作業員等（監査対象となる事業所において業務に従事する委託先の所属員を含む。以下この条において同じ。）から直接に説明を聴取して行う監査</w:t>
      </w:r>
    </w:p>
    <w:p w14:paraId="63A2FA22" w14:textId="77777777" w:rsidR="00D31323" w:rsidRPr="00B02208" w:rsidRDefault="00D31323" w:rsidP="00B02208">
      <w:pPr>
        <w:adjustRightInd w:val="0"/>
        <w:snapToGrid w:val="0"/>
        <w:ind w:left="240" w:hangingChars="100" w:hanging="240"/>
        <w:jc w:val="left"/>
        <w:rPr>
          <w:rFonts w:ascii="ＭＳ 明朝" w:hAnsi="ＭＳ 明朝"/>
          <w:color w:val="000000"/>
          <w:sz w:val="24"/>
        </w:rPr>
      </w:pPr>
      <w:r w:rsidRPr="00B02208">
        <w:rPr>
          <w:rFonts w:ascii="ＭＳ 明朝" w:hAnsi="ＭＳ 明朝" w:hint="eastAsia"/>
          <w:color w:val="000000"/>
          <w:sz w:val="24"/>
        </w:rPr>
        <w:t>２</w:t>
      </w:r>
      <w:r w:rsidR="009C5A43">
        <w:rPr>
          <w:rFonts w:ascii="ＭＳ 明朝" w:hAnsi="ＭＳ 明朝" w:hint="eastAsia"/>
          <w:color w:val="000000"/>
          <w:sz w:val="24"/>
        </w:rPr>
        <w:t xml:space="preserve"> </w:t>
      </w:r>
      <w:r w:rsidR="009C5A43">
        <w:rPr>
          <w:rFonts w:ascii="ＭＳ 明朝" w:hAnsi="ＭＳ 明朝"/>
          <w:color w:val="000000"/>
          <w:sz w:val="24"/>
        </w:rPr>
        <w:t xml:space="preserve"> </w:t>
      </w:r>
      <w:r w:rsidRPr="00B02208">
        <w:rPr>
          <w:rFonts w:ascii="ＭＳ 明朝" w:hAnsi="ＭＳ 明朝" w:hint="eastAsia"/>
          <w:color w:val="000000"/>
          <w:sz w:val="24"/>
        </w:rPr>
        <w:t>甲は、前項の監査の一環として、原価監査の実施期間中、事前に通知又は調整することなく、フロアチェック（作業現場において、作業員等から作業内容について直接に説明を聴取するとともに、聴取内容を作業指示書、帳票類等と突合して行う確認作業をいう。次項において同じ。）を随時実施することができる。</w:t>
      </w:r>
    </w:p>
    <w:p w14:paraId="7E62D62B" w14:textId="77777777" w:rsidR="00D31323" w:rsidRPr="00B02208" w:rsidRDefault="00D31323" w:rsidP="00B02208">
      <w:pPr>
        <w:adjustRightInd w:val="0"/>
        <w:snapToGrid w:val="0"/>
        <w:ind w:left="240" w:hangingChars="100" w:hanging="240"/>
        <w:jc w:val="left"/>
        <w:rPr>
          <w:rFonts w:ascii="ＭＳ 明朝" w:hAnsi="ＭＳ 明朝"/>
          <w:color w:val="000000"/>
          <w:sz w:val="24"/>
        </w:rPr>
      </w:pPr>
      <w:r w:rsidRPr="00B02208">
        <w:rPr>
          <w:rFonts w:ascii="ＭＳ 明朝" w:hAnsi="ＭＳ 明朝" w:hint="eastAsia"/>
          <w:color w:val="000000"/>
          <w:sz w:val="24"/>
        </w:rPr>
        <w:t xml:space="preserve">３ </w:t>
      </w:r>
      <w:r w:rsidR="009C5A43">
        <w:rPr>
          <w:rFonts w:ascii="ＭＳ 明朝" w:hAnsi="ＭＳ 明朝"/>
          <w:color w:val="000000"/>
          <w:sz w:val="24"/>
        </w:rPr>
        <w:t xml:space="preserve"> </w:t>
      </w:r>
      <w:r w:rsidRPr="00B02208">
        <w:rPr>
          <w:rFonts w:ascii="ＭＳ 明朝" w:hAnsi="ＭＳ 明朝" w:hint="eastAsia"/>
          <w:color w:val="000000"/>
          <w:sz w:val="24"/>
        </w:rPr>
        <w:t>乙は、フロアチェックを含む原価監査の円滑な実施のため、甲があらかじめ指定する原価監査官に対し、この契約に関係する作業現場への随時の立入許可を契約履行期間中常続的に与えるものとする。</w:t>
      </w:r>
    </w:p>
    <w:p w14:paraId="30BF3E70" w14:textId="77777777" w:rsidR="00D31323" w:rsidRPr="00B02208" w:rsidRDefault="0006234C" w:rsidP="00B02208">
      <w:pPr>
        <w:adjustRightInd w:val="0"/>
        <w:snapToGrid w:val="0"/>
        <w:ind w:left="240" w:hangingChars="100" w:hanging="240"/>
        <w:jc w:val="left"/>
        <w:rPr>
          <w:rFonts w:ascii="ＭＳ 明朝" w:hAnsi="ＭＳ 明朝"/>
          <w:color w:val="000000"/>
          <w:sz w:val="24"/>
        </w:rPr>
      </w:pPr>
      <w:r>
        <w:rPr>
          <w:rFonts w:ascii="ＭＳ 明朝" w:hAnsi="ＭＳ 明朝" w:hint="eastAsia"/>
          <w:color w:val="000000"/>
          <w:sz w:val="24"/>
        </w:rPr>
        <w:t xml:space="preserve"> </w:t>
      </w:r>
      <w:r>
        <w:rPr>
          <w:rFonts w:ascii="ＭＳ 明朝" w:hAnsi="ＭＳ 明朝"/>
          <w:color w:val="000000"/>
          <w:sz w:val="24"/>
        </w:rPr>
        <w:t xml:space="preserve"> </w:t>
      </w:r>
      <w:r w:rsidR="00D31323" w:rsidRPr="00B02208">
        <w:rPr>
          <w:rFonts w:ascii="ＭＳ 明朝" w:hAnsi="ＭＳ 明朝" w:hint="eastAsia"/>
          <w:color w:val="000000"/>
          <w:sz w:val="24"/>
        </w:rPr>
        <w:t>（適用する経費率との関係）</w:t>
      </w:r>
    </w:p>
    <w:p w14:paraId="33CB0A42" w14:textId="77777777" w:rsidR="00D31323" w:rsidRPr="00B02208" w:rsidRDefault="00D31323" w:rsidP="00B02208">
      <w:pPr>
        <w:adjustRightInd w:val="0"/>
        <w:snapToGrid w:val="0"/>
        <w:ind w:left="240" w:hangingChars="100" w:hanging="240"/>
        <w:jc w:val="left"/>
        <w:rPr>
          <w:rFonts w:ascii="ＭＳ 明朝" w:hAnsi="ＭＳ 明朝"/>
          <w:color w:val="000000"/>
          <w:sz w:val="24"/>
        </w:rPr>
      </w:pPr>
      <w:r w:rsidRPr="00B02208">
        <w:rPr>
          <w:rFonts w:ascii="ＭＳ 明朝" w:hAnsi="ＭＳ 明朝" w:hint="eastAsia"/>
          <w:color w:val="000000"/>
          <w:sz w:val="24"/>
        </w:rPr>
        <w:t>第１３条</w:t>
      </w:r>
      <w:r w:rsidRPr="00B02208">
        <w:rPr>
          <w:rFonts w:ascii="ＭＳ 明朝" w:hAnsi="ＭＳ 明朝"/>
          <w:color w:val="000000"/>
          <w:sz w:val="24"/>
        </w:rPr>
        <w:t xml:space="preserve"> </w:t>
      </w:r>
      <w:r w:rsidR="009C5A43">
        <w:rPr>
          <w:rFonts w:ascii="ＭＳ 明朝" w:hAnsi="ＭＳ 明朝"/>
          <w:color w:val="000000"/>
          <w:sz w:val="24"/>
        </w:rPr>
        <w:t xml:space="preserve"> </w:t>
      </w:r>
      <w:r w:rsidRPr="00B02208">
        <w:rPr>
          <w:rFonts w:ascii="ＭＳ 明朝" w:hAnsi="ＭＳ 明朝" w:hint="eastAsia"/>
          <w:color w:val="000000"/>
          <w:sz w:val="24"/>
        </w:rPr>
        <w:t>甲は、乙がこの特約条項に同意せず、若しくはその一部若しくは全部の適用に応じなかった場合又はこの特約条項に定める乙の債務の一部若しくは全部を履行しなかった場合は、乙に関して別に定める経費率（加工費率、一般管理及び販売費率、利子率、利益率その他の原価計算方式により予定価格を算定する上で必要となる率をいう。）について、原価計算システムの適正性が不十分であるリスクを考慮した算定を行い、又は必要な調整を加えることができる。</w:t>
      </w:r>
    </w:p>
    <w:p w14:paraId="0F5548F7" w14:textId="77777777" w:rsidR="00D31323" w:rsidRPr="00B02208" w:rsidRDefault="00D31323" w:rsidP="00B02208">
      <w:pPr>
        <w:adjustRightInd w:val="0"/>
        <w:snapToGrid w:val="0"/>
        <w:ind w:left="240" w:hangingChars="100" w:hanging="240"/>
        <w:jc w:val="left"/>
        <w:rPr>
          <w:rFonts w:ascii="ＭＳ 明朝" w:hAnsi="ＭＳ 明朝"/>
          <w:color w:val="000000"/>
          <w:sz w:val="24"/>
        </w:rPr>
      </w:pPr>
      <w:r w:rsidRPr="00B02208">
        <w:rPr>
          <w:rFonts w:ascii="ＭＳ 明朝" w:hAnsi="ＭＳ 明朝" w:hint="eastAsia"/>
          <w:color w:val="000000"/>
          <w:sz w:val="24"/>
        </w:rPr>
        <w:t xml:space="preserve">２ </w:t>
      </w:r>
      <w:r w:rsidR="009C5A43">
        <w:rPr>
          <w:rFonts w:ascii="ＭＳ 明朝" w:hAnsi="ＭＳ 明朝"/>
          <w:color w:val="000000"/>
          <w:sz w:val="24"/>
        </w:rPr>
        <w:t xml:space="preserve"> </w:t>
      </w:r>
      <w:r w:rsidRPr="00B02208">
        <w:rPr>
          <w:rFonts w:ascii="ＭＳ 明朝" w:hAnsi="ＭＳ 明朝" w:hint="eastAsia"/>
          <w:color w:val="000000"/>
          <w:sz w:val="24"/>
        </w:rPr>
        <w:t>甲は、原価監査に当たって乙が求めたときは、この特約条項並びに資料の信頼性確保及び制度調査の実施に関する特約条項に定める乙の債務についての不履行が確認されない限り、乙の実際の総原価（甲が原価監査によって確認した適正な原価に、乙が使用する実際の経費</w:t>
      </w:r>
      <w:r w:rsidRPr="007A5CF8">
        <w:rPr>
          <w:rFonts w:ascii="ＭＳ 明朝" w:hAnsi="ＭＳ 明朝" w:hint="eastAsia"/>
          <w:color w:val="000000"/>
          <w:sz w:val="24"/>
        </w:rPr>
        <w:t>率（調達物品等の予定価格の算定基準に関する訓令（昭和３７年防衛庁訓令第３５号）第</w:t>
      </w:r>
      <w:r w:rsidRPr="003C42BA">
        <w:rPr>
          <w:rFonts w:ascii="ＭＳ 明朝" w:hAnsi="ＭＳ 明朝" w:hint="eastAsia"/>
          <w:sz w:val="24"/>
        </w:rPr>
        <w:t>３６</w:t>
      </w:r>
      <w:r w:rsidRPr="007A5CF8">
        <w:rPr>
          <w:rFonts w:ascii="ＭＳ 明朝" w:hAnsi="ＭＳ 明朝" w:hint="eastAsia"/>
          <w:color w:val="000000"/>
          <w:sz w:val="24"/>
        </w:rPr>
        <w:t>条に規定する</w:t>
      </w:r>
      <w:r w:rsidRPr="00B02208">
        <w:rPr>
          <w:rFonts w:ascii="ＭＳ 明朝" w:hAnsi="ＭＳ 明朝" w:hint="eastAsia"/>
          <w:color w:val="000000"/>
          <w:sz w:val="24"/>
        </w:rPr>
        <w:t>非原価項目を除いて算定したものに限る。）を適用して算出した総原価をいう。）をもって実績として扱うものとする。</w:t>
      </w:r>
    </w:p>
    <w:p w14:paraId="55DCEE0A" w14:textId="77777777" w:rsidR="00D31323" w:rsidRPr="00B02208" w:rsidRDefault="0006234C" w:rsidP="00B02208">
      <w:pPr>
        <w:adjustRightInd w:val="0"/>
        <w:snapToGrid w:val="0"/>
        <w:ind w:left="240" w:hangingChars="100" w:hanging="240"/>
        <w:jc w:val="left"/>
        <w:rPr>
          <w:rFonts w:ascii="ＭＳ 明朝" w:hAnsi="ＭＳ 明朝"/>
          <w:color w:val="000000"/>
          <w:sz w:val="24"/>
        </w:rPr>
      </w:pPr>
      <w:r>
        <w:rPr>
          <w:rFonts w:ascii="ＭＳ 明朝" w:hAnsi="ＭＳ 明朝" w:hint="eastAsia"/>
          <w:color w:val="000000"/>
          <w:sz w:val="24"/>
        </w:rPr>
        <w:t xml:space="preserve"> </w:t>
      </w:r>
      <w:r>
        <w:rPr>
          <w:rFonts w:ascii="ＭＳ 明朝" w:hAnsi="ＭＳ 明朝"/>
          <w:color w:val="000000"/>
          <w:sz w:val="24"/>
        </w:rPr>
        <w:t xml:space="preserve"> </w:t>
      </w:r>
      <w:r w:rsidR="00D31323" w:rsidRPr="00B02208">
        <w:rPr>
          <w:rFonts w:ascii="ＭＳ 明朝" w:hAnsi="ＭＳ 明朝" w:hint="eastAsia"/>
          <w:color w:val="000000"/>
          <w:sz w:val="24"/>
        </w:rPr>
        <w:t>（契約差額の返納請求等）</w:t>
      </w:r>
    </w:p>
    <w:p w14:paraId="17A4EC52" w14:textId="77777777" w:rsidR="00D31323" w:rsidRPr="00B02208" w:rsidRDefault="00D31323" w:rsidP="00B02208">
      <w:pPr>
        <w:adjustRightInd w:val="0"/>
        <w:snapToGrid w:val="0"/>
        <w:ind w:left="240" w:hangingChars="100" w:hanging="240"/>
        <w:jc w:val="left"/>
        <w:rPr>
          <w:rFonts w:ascii="ＭＳ 明朝" w:hAnsi="ＭＳ 明朝"/>
          <w:color w:val="000000"/>
          <w:sz w:val="24"/>
        </w:rPr>
      </w:pPr>
      <w:r w:rsidRPr="00B02208">
        <w:rPr>
          <w:rFonts w:ascii="ＭＳ 明朝" w:hAnsi="ＭＳ 明朝" w:hint="eastAsia"/>
          <w:color w:val="000000"/>
          <w:sz w:val="24"/>
        </w:rPr>
        <w:t>第１４条　甲は、乙に契約差額が生じた場合は、期限を指定して当該契約差額相当額の返納を乙に請求するものとする。</w:t>
      </w:r>
    </w:p>
    <w:p w14:paraId="2D0AD4D7" w14:textId="77777777" w:rsidR="00D31323" w:rsidRPr="00B02208" w:rsidRDefault="00D31323" w:rsidP="00B02208">
      <w:pPr>
        <w:adjustRightInd w:val="0"/>
        <w:snapToGrid w:val="0"/>
        <w:ind w:left="240" w:hangingChars="100" w:hanging="240"/>
        <w:jc w:val="left"/>
        <w:rPr>
          <w:rFonts w:ascii="ＭＳ 明朝" w:hAnsi="ＭＳ 明朝"/>
          <w:color w:val="000000"/>
          <w:sz w:val="24"/>
        </w:rPr>
      </w:pPr>
      <w:r w:rsidRPr="00B02208">
        <w:rPr>
          <w:rFonts w:ascii="ＭＳ 明朝" w:hAnsi="ＭＳ 明朝" w:hint="eastAsia"/>
          <w:color w:val="000000"/>
          <w:sz w:val="24"/>
        </w:rPr>
        <w:t xml:space="preserve">２ </w:t>
      </w:r>
      <w:r w:rsidR="009C5A43">
        <w:rPr>
          <w:rFonts w:ascii="ＭＳ 明朝" w:hAnsi="ＭＳ 明朝"/>
          <w:color w:val="000000"/>
          <w:sz w:val="24"/>
        </w:rPr>
        <w:t xml:space="preserve"> </w:t>
      </w:r>
      <w:r w:rsidRPr="00B02208">
        <w:rPr>
          <w:rFonts w:ascii="ＭＳ 明朝" w:hAnsi="ＭＳ 明朝" w:hint="eastAsia"/>
          <w:color w:val="000000"/>
          <w:sz w:val="24"/>
        </w:rPr>
        <w:t>乙が期限までに返納金額を甲に納入しない場合は、当該返納金額に対し期限の翌日から納付のあった日までの日数に対し、遅延が生じた時点における財務省告示による国の債権の管理等に関する法律施行令第２９条第１項本文に規定する財務大臣が定める率の延滞料を加算して納付するものとする。</w:t>
      </w:r>
    </w:p>
    <w:p w14:paraId="139407C9" w14:textId="77777777" w:rsidR="00D31323" w:rsidRPr="00B02208" w:rsidRDefault="00D31323" w:rsidP="00DE33B0">
      <w:pPr>
        <w:snapToGrid w:val="0"/>
        <w:rPr>
          <w:rFonts w:ascii="ＭＳ 明朝" w:hAnsi="ＭＳ 明朝"/>
        </w:rPr>
      </w:pPr>
    </w:p>
    <w:p w14:paraId="30FB6F08" w14:textId="77777777" w:rsidR="00D31323" w:rsidRPr="00B02208" w:rsidRDefault="00D31323" w:rsidP="00DE33B0">
      <w:pPr>
        <w:pStyle w:val="a3"/>
        <w:wordWrap/>
        <w:snapToGrid w:val="0"/>
        <w:spacing w:line="240" w:lineRule="auto"/>
        <w:rPr>
          <w:rFonts w:ascii="ＭＳ 明朝" w:eastAsia="ＭＳ 明朝" w:hAnsi="ＭＳ 明朝"/>
          <w:sz w:val="24"/>
          <w:szCs w:val="24"/>
        </w:rPr>
      </w:pPr>
    </w:p>
    <w:p w14:paraId="38DF448C" w14:textId="77777777" w:rsidR="00D31323" w:rsidRDefault="00D31323" w:rsidP="00D31323">
      <w:pPr>
        <w:pStyle w:val="a3"/>
        <w:spacing w:line="240" w:lineRule="auto"/>
        <w:rPr>
          <w:rFonts w:ascii="ＭＳ 明朝" w:eastAsia="ＭＳ 明朝" w:hAnsi="ＭＳ 明朝"/>
          <w:sz w:val="24"/>
          <w:szCs w:val="24"/>
        </w:rPr>
      </w:pPr>
    </w:p>
    <w:p w14:paraId="68558300" w14:textId="77777777" w:rsidR="0006234C" w:rsidRDefault="0006234C" w:rsidP="00D31323">
      <w:pPr>
        <w:pStyle w:val="a3"/>
        <w:spacing w:line="240" w:lineRule="auto"/>
        <w:rPr>
          <w:rFonts w:ascii="ＭＳ 明朝" w:eastAsia="ＭＳ 明朝" w:hAnsi="ＭＳ 明朝"/>
          <w:sz w:val="24"/>
          <w:szCs w:val="24"/>
        </w:rPr>
      </w:pPr>
    </w:p>
    <w:p w14:paraId="338F9687" w14:textId="77777777" w:rsidR="0006234C" w:rsidRDefault="0006234C" w:rsidP="00D31323">
      <w:pPr>
        <w:pStyle w:val="a3"/>
        <w:spacing w:line="240" w:lineRule="auto"/>
        <w:rPr>
          <w:rFonts w:ascii="ＭＳ 明朝" w:eastAsia="ＭＳ 明朝" w:hAnsi="ＭＳ 明朝"/>
          <w:sz w:val="24"/>
          <w:szCs w:val="24"/>
        </w:rPr>
      </w:pPr>
    </w:p>
    <w:p w14:paraId="268E98BA" w14:textId="77777777" w:rsidR="0006234C" w:rsidRPr="00B02208" w:rsidRDefault="0006234C" w:rsidP="00D31323">
      <w:pPr>
        <w:pStyle w:val="a3"/>
        <w:spacing w:line="240" w:lineRule="auto"/>
        <w:rPr>
          <w:rFonts w:ascii="ＭＳ 明朝" w:eastAsia="ＭＳ 明朝" w:hAnsi="ＭＳ 明朝"/>
          <w:sz w:val="24"/>
          <w:szCs w:val="24"/>
        </w:rPr>
      </w:pPr>
    </w:p>
    <w:p w14:paraId="4785EFB0" w14:textId="77777777" w:rsidR="00D31323" w:rsidRPr="00B02208" w:rsidRDefault="00D31323" w:rsidP="00D31323">
      <w:pPr>
        <w:pStyle w:val="a3"/>
        <w:spacing w:line="240" w:lineRule="auto"/>
        <w:rPr>
          <w:rFonts w:ascii="ＭＳ 明朝" w:eastAsia="ＭＳ 明朝" w:hAnsi="ＭＳ 明朝"/>
          <w:sz w:val="24"/>
          <w:szCs w:val="24"/>
        </w:rPr>
      </w:pPr>
    </w:p>
    <w:p w14:paraId="7848FDCA" w14:textId="77777777" w:rsidR="00D31323" w:rsidRPr="00155948" w:rsidRDefault="00D31323" w:rsidP="00D31323">
      <w:pPr>
        <w:pStyle w:val="a3"/>
        <w:spacing w:line="240" w:lineRule="auto"/>
        <w:rPr>
          <w:sz w:val="24"/>
          <w:szCs w:val="24"/>
        </w:rPr>
      </w:pPr>
    </w:p>
    <w:p w14:paraId="233D19D5" w14:textId="77777777" w:rsidR="00DE33B0" w:rsidRDefault="00DE33B0" w:rsidP="00D31323">
      <w:pPr>
        <w:pStyle w:val="a3"/>
        <w:spacing w:line="240" w:lineRule="auto"/>
        <w:rPr>
          <w:sz w:val="24"/>
          <w:szCs w:val="24"/>
        </w:rPr>
      </w:pPr>
    </w:p>
    <w:p w14:paraId="7A14C622" w14:textId="77777777" w:rsidR="00C706FB" w:rsidRDefault="00C706FB" w:rsidP="00D31323">
      <w:pPr>
        <w:pStyle w:val="a3"/>
        <w:spacing w:line="240" w:lineRule="auto"/>
        <w:rPr>
          <w:sz w:val="24"/>
          <w:szCs w:val="24"/>
        </w:rPr>
      </w:pPr>
    </w:p>
    <w:p w14:paraId="0A020AAE" w14:textId="77777777" w:rsidR="00C706FB" w:rsidRPr="00155948" w:rsidRDefault="00C706FB" w:rsidP="00D31323">
      <w:pPr>
        <w:pStyle w:val="a3"/>
        <w:spacing w:line="240" w:lineRule="auto"/>
        <w:rPr>
          <w:sz w:val="24"/>
          <w:szCs w:val="24"/>
        </w:rPr>
      </w:pPr>
    </w:p>
    <w:p w14:paraId="0B60604C" w14:textId="77777777" w:rsidR="00DE33B0" w:rsidRPr="00155948" w:rsidRDefault="00DE33B0" w:rsidP="00D31323">
      <w:pPr>
        <w:pStyle w:val="a3"/>
        <w:spacing w:line="240" w:lineRule="auto"/>
        <w:rPr>
          <w:sz w:val="24"/>
          <w:szCs w:val="24"/>
        </w:rPr>
      </w:pPr>
    </w:p>
    <w:p w14:paraId="5D60DA7F" w14:textId="77777777" w:rsidR="00D31323" w:rsidRPr="00155948" w:rsidRDefault="00D31323" w:rsidP="00DE33B0">
      <w:pPr>
        <w:snapToGrid w:val="0"/>
        <w:jc w:val="right"/>
        <w:rPr>
          <w:rFonts w:ascii="ＭＳ 明朝" w:hAnsi="ＭＳ 明朝"/>
          <w:sz w:val="24"/>
        </w:rPr>
      </w:pPr>
      <w:r w:rsidRPr="00155948">
        <w:rPr>
          <w:rFonts w:ascii="ＭＳ 明朝" w:hAnsi="ＭＳ 明朝" w:hint="eastAsia"/>
          <w:sz w:val="24"/>
        </w:rPr>
        <w:lastRenderedPageBreak/>
        <w:t>別　紙</w:t>
      </w:r>
    </w:p>
    <w:p w14:paraId="67AB1001" w14:textId="77777777" w:rsidR="00D31323" w:rsidRPr="00155948" w:rsidRDefault="00D31323" w:rsidP="00DE33B0">
      <w:pPr>
        <w:snapToGrid w:val="0"/>
        <w:rPr>
          <w:rFonts w:ascii="ＭＳ 明朝" w:hAnsi="ＭＳ 明朝"/>
          <w:sz w:val="24"/>
        </w:rPr>
      </w:pPr>
      <w:r w:rsidRPr="00155948">
        <w:rPr>
          <w:rFonts w:ascii="ＭＳ 明朝" w:hAnsi="ＭＳ 明朝" w:hint="eastAsia"/>
          <w:sz w:val="24"/>
        </w:rPr>
        <w:t>（履行後精算特約）</w:t>
      </w:r>
    </w:p>
    <w:p w14:paraId="2891D659" w14:textId="77777777" w:rsidR="00D31323" w:rsidRPr="00155948" w:rsidRDefault="00D31323" w:rsidP="00DE33B0">
      <w:pPr>
        <w:snapToGrid w:val="0"/>
        <w:jc w:val="center"/>
        <w:rPr>
          <w:rFonts w:ascii="ＭＳ 明朝" w:hAnsi="ＭＳ 明朝"/>
          <w:sz w:val="24"/>
        </w:rPr>
      </w:pPr>
      <w:r w:rsidRPr="00155948">
        <w:rPr>
          <w:rFonts w:ascii="ＭＳ 明朝" w:hAnsi="ＭＳ 明朝" w:hint="eastAsia"/>
          <w:sz w:val="24"/>
        </w:rPr>
        <w:t>実績価格に関する計算基準</w:t>
      </w:r>
    </w:p>
    <w:p w14:paraId="7DD8E1F4" w14:textId="77777777" w:rsidR="00D31323" w:rsidRPr="00155948" w:rsidRDefault="00D31323" w:rsidP="00DE33B0">
      <w:pPr>
        <w:snapToGrid w:val="0"/>
        <w:jc w:val="center"/>
        <w:rPr>
          <w:rFonts w:ascii="ＭＳ 明朝" w:hAnsi="ＭＳ 明朝"/>
          <w:sz w:val="24"/>
        </w:rPr>
      </w:pPr>
    </w:p>
    <w:p w14:paraId="046154BE" w14:textId="77777777" w:rsidR="00D31323" w:rsidRPr="0006234C" w:rsidRDefault="00DF6EFF" w:rsidP="0006234C">
      <w:pPr>
        <w:adjustRightInd w:val="0"/>
        <w:snapToGrid w:val="0"/>
        <w:ind w:left="240" w:hangingChars="100" w:hanging="240"/>
        <w:jc w:val="left"/>
        <w:rPr>
          <w:rFonts w:ascii="ＭＳ 明朝" w:hAnsi="ＭＳ 明朝"/>
          <w:color w:val="000000"/>
          <w:sz w:val="24"/>
        </w:rPr>
      </w:pPr>
      <w:r>
        <w:rPr>
          <w:rFonts w:ascii="ＭＳ 明朝" w:hAnsi="ＭＳ 明朝" w:hint="eastAsia"/>
          <w:color w:val="000000"/>
          <w:sz w:val="24"/>
        </w:rPr>
        <w:t xml:space="preserve"> </w:t>
      </w:r>
      <w:r>
        <w:rPr>
          <w:rFonts w:ascii="ＭＳ 明朝" w:hAnsi="ＭＳ 明朝"/>
          <w:color w:val="000000"/>
          <w:sz w:val="24"/>
        </w:rPr>
        <w:t xml:space="preserve"> </w:t>
      </w:r>
      <w:r w:rsidR="00D31323" w:rsidRPr="0006234C">
        <w:rPr>
          <w:rFonts w:ascii="ＭＳ 明朝" w:hAnsi="ＭＳ 明朝" w:hint="eastAsia"/>
          <w:color w:val="000000"/>
          <w:sz w:val="24"/>
        </w:rPr>
        <w:t>（目　的）</w:t>
      </w:r>
    </w:p>
    <w:p w14:paraId="24FC9D52" w14:textId="77777777" w:rsidR="00D31323" w:rsidRPr="0006234C" w:rsidRDefault="00887496" w:rsidP="0006234C">
      <w:pPr>
        <w:adjustRightInd w:val="0"/>
        <w:snapToGrid w:val="0"/>
        <w:ind w:left="240" w:hangingChars="100" w:hanging="240"/>
        <w:jc w:val="left"/>
        <w:rPr>
          <w:rFonts w:ascii="ＭＳ 明朝" w:hAnsi="ＭＳ 明朝"/>
          <w:color w:val="000000"/>
          <w:sz w:val="24"/>
        </w:rPr>
      </w:pPr>
      <w:r w:rsidRPr="0006234C">
        <w:rPr>
          <w:rFonts w:ascii="ＭＳ 明朝" w:hAnsi="ＭＳ 明朝" w:hint="eastAsia"/>
          <w:color w:val="000000"/>
          <w:sz w:val="24"/>
        </w:rPr>
        <w:t xml:space="preserve">第１条　</w:t>
      </w:r>
      <w:r w:rsidR="00D31323" w:rsidRPr="0006234C">
        <w:rPr>
          <w:rFonts w:ascii="ＭＳ 明朝" w:hAnsi="ＭＳ 明朝" w:hint="eastAsia"/>
          <w:color w:val="000000"/>
          <w:sz w:val="24"/>
        </w:rPr>
        <w:t>この計算基準は、特約条項（第３８号）第３条第２項に規定する実績価格に関する計算基準を定めることを目的とする。</w:t>
      </w:r>
    </w:p>
    <w:p w14:paraId="0A2C1148" w14:textId="77777777" w:rsidR="00D31323" w:rsidRPr="0006234C" w:rsidRDefault="00DF6EFF" w:rsidP="0006234C">
      <w:pPr>
        <w:adjustRightInd w:val="0"/>
        <w:snapToGrid w:val="0"/>
        <w:ind w:left="240" w:hangingChars="100" w:hanging="240"/>
        <w:jc w:val="left"/>
        <w:rPr>
          <w:rFonts w:ascii="ＭＳ 明朝" w:hAnsi="ＭＳ 明朝"/>
          <w:color w:val="000000"/>
          <w:sz w:val="24"/>
        </w:rPr>
      </w:pPr>
      <w:r>
        <w:rPr>
          <w:rFonts w:ascii="ＭＳ 明朝" w:hAnsi="ＭＳ 明朝" w:hint="eastAsia"/>
          <w:color w:val="000000"/>
          <w:sz w:val="24"/>
        </w:rPr>
        <w:t xml:space="preserve"> </w:t>
      </w:r>
      <w:r>
        <w:rPr>
          <w:rFonts w:ascii="ＭＳ 明朝" w:hAnsi="ＭＳ 明朝"/>
          <w:color w:val="000000"/>
          <w:sz w:val="24"/>
        </w:rPr>
        <w:t xml:space="preserve"> </w:t>
      </w:r>
      <w:r w:rsidR="00D31323" w:rsidRPr="0006234C">
        <w:rPr>
          <w:rFonts w:ascii="ＭＳ 明朝" w:hAnsi="ＭＳ 明朝" w:hint="eastAsia"/>
          <w:color w:val="000000"/>
          <w:sz w:val="24"/>
        </w:rPr>
        <w:t>（計算項目）</w:t>
      </w:r>
    </w:p>
    <w:p w14:paraId="579FBD5D" w14:textId="77777777" w:rsidR="00DF6EFF" w:rsidRDefault="00887496" w:rsidP="0006234C">
      <w:pPr>
        <w:adjustRightInd w:val="0"/>
        <w:snapToGrid w:val="0"/>
        <w:ind w:left="240" w:hangingChars="100" w:hanging="240"/>
        <w:jc w:val="left"/>
        <w:rPr>
          <w:rFonts w:ascii="ＭＳ 明朝" w:hAnsi="ＭＳ 明朝"/>
          <w:color w:val="000000"/>
          <w:sz w:val="24"/>
        </w:rPr>
      </w:pPr>
      <w:r w:rsidRPr="0006234C">
        <w:rPr>
          <w:rFonts w:ascii="ＭＳ 明朝" w:hAnsi="ＭＳ 明朝" w:hint="eastAsia"/>
          <w:color w:val="000000"/>
          <w:sz w:val="24"/>
        </w:rPr>
        <w:t xml:space="preserve">第２条　</w:t>
      </w:r>
      <w:r w:rsidR="00D31323" w:rsidRPr="0006234C">
        <w:rPr>
          <w:rFonts w:ascii="ＭＳ 明朝" w:hAnsi="ＭＳ 明朝" w:hint="eastAsia"/>
          <w:color w:val="000000"/>
          <w:sz w:val="24"/>
        </w:rPr>
        <w:t>計算項目は、次の各号に掲げるとおりとする。</w:t>
      </w:r>
    </w:p>
    <w:p w14:paraId="26307A32" w14:textId="77777777" w:rsidR="00D31323" w:rsidRPr="0006234C" w:rsidRDefault="0006234C" w:rsidP="0006234C">
      <w:pPr>
        <w:adjustRightInd w:val="0"/>
        <w:snapToGrid w:val="0"/>
        <w:ind w:left="240" w:hangingChars="100" w:hanging="240"/>
        <w:jc w:val="left"/>
        <w:rPr>
          <w:rFonts w:ascii="ＭＳ 明朝" w:hAnsi="ＭＳ 明朝"/>
          <w:color w:val="000000"/>
          <w:sz w:val="24"/>
        </w:rPr>
      </w:pPr>
      <w:r>
        <w:rPr>
          <w:rFonts w:ascii="ＭＳ 明朝" w:hAnsi="ＭＳ 明朝"/>
          <w:color w:val="000000"/>
          <w:sz w:val="24"/>
        </w:rPr>
        <w:t xml:space="preserve"> </w:t>
      </w:r>
      <w:r w:rsidR="00D31323" w:rsidRPr="0006234C">
        <w:rPr>
          <w:rFonts w:ascii="ＭＳ 明朝" w:hAnsi="ＭＳ 明朝" w:hint="eastAsia"/>
          <w:color w:val="000000"/>
          <w:sz w:val="24"/>
        </w:rPr>
        <w:t>(1)</w:t>
      </w:r>
      <w:r w:rsidR="00DF6EFF">
        <w:rPr>
          <w:rFonts w:ascii="ＭＳ 明朝" w:hAnsi="ＭＳ 明朝"/>
          <w:color w:val="000000"/>
          <w:sz w:val="24"/>
        </w:rPr>
        <w:t xml:space="preserve"> </w:t>
      </w:r>
      <w:r w:rsidR="00DF6EFF">
        <w:rPr>
          <w:rFonts w:ascii="ＭＳ 明朝" w:hAnsi="ＭＳ 明朝" w:hint="eastAsia"/>
          <w:color w:val="000000"/>
          <w:sz w:val="24"/>
        </w:rPr>
        <w:t xml:space="preserve"> </w:t>
      </w:r>
      <w:r w:rsidR="00D31323" w:rsidRPr="0006234C">
        <w:rPr>
          <w:rFonts w:ascii="ＭＳ 明朝" w:hAnsi="ＭＳ 明朝" w:hint="eastAsia"/>
          <w:color w:val="000000"/>
          <w:sz w:val="24"/>
        </w:rPr>
        <w:t>直接材料費</w:t>
      </w:r>
    </w:p>
    <w:p w14:paraId="2CCC88BD" w14:textId="77777777" w:rsidR="00D31323" w:rsidRPr="0006234C" w:rsidRDefault="00DF6EFF" w:rsidP="0006234C">
      <w:pPr>
        <w:adjustRightInd w:val="0"/>
        <w:snapToGrid w:val="0"/>
        <w:ind w:left="240" w:hangingChars="100" w:hanging="240"/>
        <w:jc w:val="left"/>
        <w:rPr>
          <w:rFonts w:ascii="ＭＳ 明朝" w:hAnsi="ＭＳ 明朝"/>
          <w:color w:val="000000"/>
          <w:sz w:val="24"/>
        </w:rPr>
      </w:pPr>
      <w:r>
        <w:rPr>
          <w:rFonts w:ascii="ＭＳ 明朝" w:hAnsi="ＭＳ 明朝"/>
          <w:color w:val="000000"/>
          <w:sz w:val="24"/>
        </w:rPr>
        <w:t xml:space="preserve"> </w:t>
      </w:r>
      <w:r w:rsidR="00D31323" w:rsidRPr="0006234C">
        <w:rPr>
          <w:rFonts w:ascii="ＭＳ 明朝" w:hAnsi="ＭＳ 明朝" w:hint="eastAsia"/>
          <w:color w:val="000000"/>
          <w:sz w:val="24"/>
        </w:rPr>
        <w:t>(2)　加工費</w:t>
      </w:r>
    </w:p>
    <w:p w14:paraId="3DA67375" w14:textId="77777777" w:rsidR="00D31323" w:rsidRPr="0006234C" w:rsidRDefault="00DF6EFF" w:rsidP="0006234C">
      <w:pPr>
        <w:adjustRightInd w:val="0"/>
        <w:snapToGrid w:val="0"/>
        <w:ind w:left="240" w:hangingChars="100" w:hanging="240"/>
        <w:jc w:val="left"/>
        <w:rPr>
          <w:rFonts w:ascii="ＭＳ 明朝" w:hAnsi="ＭＳ 明朝"/>
          <w:color w:val="000000"/>
          <w:sz w:val="24"/>
        </w:rPr>
      </w:pPr>
      <w:r>
        <w:rPr>
          <w:rFonts w:ascii="ＭＳ 明朝" w:hAnsi="ＭＳ 明朝"/>
          <w:color w:val="000000"/>
          <w:sz w:val="24"/>
        </w:rPr>
        <w:t xml:space="preserve"> </w:t>
      </w:r>
      <w:r w:rsidR="00D31323" w:rsidRPr="0006234C">
        <w:rPr>
          <w:rFonts w:ascii="ＭＳ 明朝" w:hAnsi="ＭＳ 明朝" w:hint="eastAsia"/>
          <w:color w:val="000000"/>
          <w:sz w:val="24"/>
        </w:rPr>
        <w:t>(3)　直接経費</w:t>
      </w:r>
    </w:p>
    <w:p w14:paraId="35A81D35" w14:textId="77777777" w:rsidR="00D31323" w:rsidRPr="0006234C" w:rsidRDefault="00DF6EFF" w:rsidP="0006234C">
      <w:pPr>
        <w:adjustRightInd w:val="0"/>
        <w:snapToGrid w:val="0"/>
        <w:ind w:left="240" w:hangingChars="100" w:hanging="240"/>
        <w:jc w:val="left"/>
        <w:rPr>
          <w:rFonts w:ascii="ＭＳ 明朝" w:hAnsi="ＭＳ 明朝"/>
          <w:color w:val="000000"/>
          <w:sz w:val="24"/>
        </w:rPr>
      </w:pPr>
      <w:r>
        <w:rPr>
          <w:rFonts w:ascii="ＭＳ 明朝" w:hAnsi="ＭＳ 明朝"/>
          <w:color w:val="000000"/>
          <w:sz w:val="24"/>
        </w:rPr>
        <w:t xml:space="preserve"> </w:t>
      </w:r>
      <w:r w:rsidR="00D31323" w:rsidRPr="0006234C">
        <w:rPr>
          <w:rFonts w:ascii="ＭＳ 明朝" w:hAnsi="ＭＳ 明朝" w:hint="eastAsia"/>
          <w:color w:val="000000"/>
          <w:sz w:val="24"/>
        </w:rPr>
        <w:t>(4)　製造原価（1＋2＋3）</w:t>
      </w:r>
    </w:p>
    <w:p w14:paraId="0D753B98" w14:textId="77777777" w:rsidR="00D31323" w:rsidRPr="0006234C" w:rsidRDefault="00DF6EFF" w:rsidP="0006234C">
      <w:pPr>
        <w:adjustRightInd w:val="0"/>
        <w:snapToGrid w:val="0"/>
        <w:ind w:left="240" w:hangingChars="100" w:hanging="240"/>
        <w:jc w:val="left"/>
        <w:rPr>
          <w:rFonts w:ascii="ＭＳ 明朝" w:hAnsi="ＭＳ 明朝"/>
          <w:color w:val="000000"/>
          <w:sz w:val="24"/>
        </w:rPr>
      </w:pPr>
      <w:r>
        <w:rPr>
          <w:rFonts w:ascii="ＭＳ 明朝" w:hAnsi="ＭＳ 明朝"/>
          <w:color w:val="000000"/>
          <w:sz w:val="24"/>
        </w:rPr>
        <w:t xml:space="preserve"> </w:t>
      </w:r>
      <w:r w:rsidR="00D31323" w:rsidRPr="0006234C">
        <w:rPr>
          <w:rFonts w:ascii="ＭＳ 明朝" w:hAnsi="ＭＳ 明朝" w:hint="eastAsia"/>
          <w:color w:val="000000"/>
          <w:sz w:val="24"/>
        </w:rPr>
        <w:t>(5)　一般管理及び販売費</w:t>
      </w:r>
    </w:p>
    <w:p w14:paraId="657BF8AE" w14:textId="77777777" w:rsidR="00D31323" w:rsidRPr="0006234C" w:rsidRDefault="00DF6EFF" w:rsidP="0006234C">
      <w:pPr>
        <w:adjustRightInd w:val="0"/>
        <w:snapToGrid w:val="0"/>
        <w:ind w:left="240" w:hangingChars="100" w:hanging="240"/>
        <w:jc w:val="left"/>
        <w:rPr>
          <w:rFonts w:ascii="ＭＳ 明朝" w:hAnsi="ＭＳ 明朝"/>
          <w:color w:val="000000"/>
          <w:sz w:val="24"/>
        </w:rPr>
      </w:pPr>
      <w:r>
        <w:rPr>
          <w:rFonts w:ascii="ＭＳ 明朝" w:hAnsi="ＭＳ 明朝"/>
          <w:color w:val="000000"/>
          <w:sz w:val="24"/>
        </w:rPr>
        <w:t xml:space="preserve"> </w:t>
      </w:r>
      <w:r w:rsidR="00D31323" w:rsidRPr="0006234C">
        <w:rPr>
          <w:rFonts w:ascii="ＭＳ 明朝" w:hAnsi="ＭＳ 明朝" w:hint="eastAsia"/>
          <w:color w:val="000000"/>
          <w:sz w:val="24"/>
        </w:rPr>
        <w:t>(6)　販売直接費</w:t>
      </w:r>
    </w:p>
    <w:p w14:paraId="60000978" w14:textId="77777777" w:rsidR="00D31323" w:rsidRPr="0006234C" w:rsidRDefault="00DF6EFF" w:rsidP="0006234C">
      <w:pPr>
        <w:adjustRightInd w:val="0"/>
        <w:snapToGrid w:val="0"/>
        <w:ind w:left="240" w:hangingChars="100" w:hanging="240"/>
        <w:jc w:val="left"/>
        <w:rPr>
          <w:rFonts w:ascii="ＭＳ 明朝" w:hAnsi="ＭＳ 明朝"/>
          <w:color w:val="000000"/>
          <w:sz w:val="24"/>
        </w:rPr>
      </w:pPr>
      <w:r>
        <w:rPr>
          <w:rFonts w:ascii="ＭＳ 明朝" w:hAnsi="ＭＳ 明朝"/>
          <w:color w:val="000000"/>
          <w:sz w:val="24"/>
        </w:rPr>
        <w:t xml:space="preserve"> </w:t>
      </w:r>
      <w:r w:rsidR="00D31323" w:rsidRPr="0006234C">
        <w:rPr>
          <w:rFonts w:ascii="ＭＳ 明朝" w:hAnsi="ＭＳ 明朝" w:hint="eastAsia"/>
          <w:color w:val="000000"/>
          <w:sz w:val="24"/>
        </w:rPr>
        <w:t>(7)　総原価（4＋5＋6）</w:t>
      </w:r>
    </w:p>
    <w:p w14:paraId="7C782DC3" w14:textId="77777777" w:rsidR="00D31323" w:rsidRPr="0006234C" w:rsidRDefault="00DF6EFF" w:rsidP="0006234C">
      <w:pPr>
        <w:adjustRightInd w:val="0"/>
        <w:snapToGrid w:val="0"/>
        <w:ind w:left="240" w:hangingChars="100" w:hanging="240"/>
        <w:jc w:val="left"/>
        <w:rPr>
          <w:rFonts w:ascii="ＭＳ 明朝" w:hAnsi="ＭＳ 明朝"/>
          <w:color w:val="000000"/>
          <w:sz w:val="24"/>
        </w:rPr>
      </w:pPr>
      <w:r>
        <w:rPr>
          <w:rFonts w:ascii="ＭＳ 明朝" w:hAnsi="ＭＳ 明朝"/>
          <w:color w:val="000000"/>
          <w:sz w:val="24"/>
        </w:rPr>
        <w:t xml:space="preserve"> </w:t>
      </w:r>
      <w:r w:rsidR="00D31323" w:rsidRPr="0006234C">
        <w:rPr>
          <w:rFonts w:ascii="ＭＳ 明朝" w:hAnsi="ＭＳ 明朝" w:hint="eastAsia"/>
          <w:color w:val="000000"/>
          <w:sz w:val="24"/>
        </w:rPr>
        <w:t>(8)　利子</w:t>
      </w:r>
    </w:p>
    <w:p w14:paraId="298084A2" w14:textId="77777777" w:rsidR="00D31323" w:rsidRPr="0006234C" w:rsidRDefault="00DF6EFF" w:rsidP="0006234C">
      <w:pPr>
        <w:adjustRightInd w:val="0"/>
        <w:snapToGrid w:val="0"/>
        <w:ind w:left="240" w:hangingChars="100" w:hanging="240"/>
        <w:jc w:val="left"/>
        <w:rPr>
          <w:rFonts w:ascii="ＭＳ 明朝" w:hAnsi="ＭＳ 明朝"/>
          <w:color w:val="000000"/>
          <w:sz w:val="24"/>
        </w:rPr>
      </w:pPr>
      <w:r>
        <w:rPr>
          <w:rFonts w:ascii="ＭＳ 明朝" w:hAnsi="ＭＳ 明朝"/>
          <w:color w:val="000000"/>
          <w:sz w:val="24"/>
        </w:rPr>
        <w:t xml:space="preserve"> </w:t>
      </w:r>
      <w:r w:rsidR="00D31323" w:rsidRPr="0006234C">
        <w:rPr>
          <w:rFonts w:ascii="ＭＳ 明朝" w:hAnsi="ＭＳ 明朝" w:hint="eastAsia"/>
          <w:color w:val="000000"/>
          <w:sz w:val="24"/>
        </w:rPr>
        <w:t>(</w:t>
      </w:r>
      <w:r w:rsidR="00D31323" w:rsidRPr="0006234C">
        <w:rPr>
          <w:rFonts w:ascii="ＭＳ 明朝" w:hAnsi="ＭＳ 明朝"/>
          <w:color w:val="000000"/>
          <w:sz w:val="24"/>
        </w:rPr>
        <w:t>9)</w:t>
      </w:r>
      <w:r w:rsidR="00D31323" w:rsidRPr="0006234C">
        <w:rPr>
          <w:rFonts w:ascii="ＭＳ 明朝" w:hAnsi="ＭＳ 明朝" w:hint="eastAsia"/>
          <w:color w:val="000000"/>
          <w:sz w:val="24"/>
        </w:rPr>
        <w:t xml:space="preserve">　利益</w:t>
      </w:r>
    </w:p>
    <w:p w14:paraId="426CF8D1" w14:textId="77777777" w:rsidR="00D31323" w:rsidRPr="0006234C" w:rsidRDefault="00D31323" w:rsidP="0006234C">
      <w:pPr>
        <w:adjustRightInd w:val="0"/>
        <w:snapToGrid w:val="0"/>
        <w:ind w:left="240" w:hangingChars="100" w:hanging="240"/>
        <w:jc w:val="left"/>
        <w:rPr>
          <w:rFonts w:ascii="ＭＳ 明朝" w:hAnsi="ＭＳ 明朝"/>
          <w:color w:val="000000"/>
          <w:sz w:val="24"/>
        </w:rPr>
      </w:pPr>
      <w:r w:rsidRPr="0006234C">
        <w:rPr>
          <w:rFonts w:ascii="ＭＳ 明朝" w:hAnsi="ＭＳ 明朝" w:hint="eastAsia"/>
          <w:color w:val="000000"/>
          <w:sz w:val="24"/>
        </w:rPr>
        <w:t>(10)　裸価格（7＋8＋9）</w:t>
      </w:r>
    </w:p>
    <w:p w14:paraId="69924C14" w14:textId="77777777" w:rsidR="00D31323" w:rsidRPr="0006234C" w:rsidRDefault="00D31323" w:rsidP="0006234C">
      <w:pPr>
        <w:adjustRightInd w:val="0"/>
        <w:snapToGrid w:val="0"/>
        <w:ind w:left="240" w:hangingChars="100" w:hanging="240"/>
        <w:jc w:val="left"/>
        <w:rPr>
          <w:rFonts w:ascii="ＭＳ 明朝" w:hAnsi="ＭＳ 明朝"/>
          <w:color w:val="000000"/>
          <w:sz w:val="24"/>
        </w:rPr>
      </w:pPr>
      <w:r w:rsidRPr="0006234C">
        <w:rPr>
          <w:rFonts w:ascii="ＭＳ 明朝" w:hAnsi="ＭＳ 明朝" w:hint="eastAsia"/>
          <w:color w:val="000000"/>
          <w:sz w:val="24"/>
        </w:rPr>
        <w:t>(11)　梱包費</w:t>
      </w:r>
    </w:p>
    <w:p w14:paraId="2C7D9985" w14:textId="77777777" w:rsidR="00D31323" w:rsidRPr="0006234C" w:rsidRDefault="00D31323" w:rsidP="0006234C">
      <w:pPr>
        <w:adjustRightInd w:val="0"/>
        <w:snapToGrid w:val="0"/>
        <w:ind w:left="240" w:hangingChars="100" w:hanging="240"/>
        <w:jc w:val="left"/>
        <w:rPr>
          <w:rFonts w:ascii="ＭＳ 明朝" w:hAnsi="ＭＳ 明朝"/>
          <w:color w:val="000000"/>
          <w:sz w:val="24"/>
        </w:rPr>
      </w:pPr>
      <w:r w:rsidRPr="0006234C">
        <w:rPr>
          <w:rFonts w:ascii="ＭＳ 明朝" w:hAnsi="ＭＳ 明朝" w:hint="eastAsia"/>
          <w:color w:val="000000"/>
          <w:sz w:val="24"/>
        </w:rPr>
        <w:t>(12)　輸送費</w:t>
      </w:r>
    </w:p>
    <w:p w14:paraId="69775FA0" w14:textId="77777777" w:rsidR="00D31323" w:rsidRPr="0006234C" w:rsidRDefault="00D31323" w:rsidP="0006234C">
      <w:pPr>
        <w:adjustRightInd w:val="0"/>
        <w:snapToGrid w:val="0"/>
        <w:ind w:left="240" w:hangingChars="100" w:hanging="240"/>
        <w:jc w:val="left"/>
        <w:rPr>
          <w:rFonts w:ascii="ＭＳ 明朝" w:hAnsi="ＭＳ 明朝"/>
          <w:color w:val="000000"/>
          <w:sz w:val="24"/>
        </w:rPr>
      </w:pPr>
      <w:r w:rsidRPr="0006234C">
        <w:rPr>
          <w:rFonts w:ascii="ＭＳ 明朝" w:hAnsi="ＭＳ 明朝" w:hint="eastAsia"/>
          <w:color w:val="000000"/>
          <w:sz w:val="24"/>
        </w:rPr>
        <w:t>(13)　計算価格（10＋11＋12）</w:t>
      </w:r>
    </w:p>
    <w:p w14:paraId="239C74F0" w14:textId="77777777" w:rsidR="00D31323" w:rsidRPr="0006234C" w:rsidRDefault="00D31323" w:rsidP="0006234C">
      <w:pPr>
        <w:adjustRightInd w:val="0"/>
        <w:snapToGrid w:val="0"/>
        <w:ind w:left="240" w:hangingChars="100" w:hanging="240"/>
        <w:jc w:val="left"/>
        <w:rPr>
          <w:rFonts w:ascii="ＭＳ 明朝" w:hAnsi="ＭＳ 明朝"/>
          <w:color w:val="000000"/>
          <w:sz w:val="24"/>
        </w:rPr>
      </w:pPr>
      <w:r w:rsidRPr="0006234C">
        <w:rPr>
          <w:rFonts w:ascii="ＭＳ 明朝" w:hAnsi="ＭＳ 明朝" w:hint="eastAsia"/>
          <w:color w:val="000000"/>
          <w:sz w:val="24"/>
        </w:rPr>
        <w:t xml:space="preserve">(14)　消費税及び地方消費税額　</w:t>
      </w:r>
    </w:p>
    <w:p w14:paraId="443EDFAC" w14:textId="77777777" w:rsidR="00D31323" w:rsidRPr="0006234C" w:rsidRDefault="00D31323" w:rsidP="0006234C">
      <w:pPr>
        <w:adjustRightInd w:val="0"/>
        <w:snapToGrid w:val="0"/>
        <w:ind w:left="240" w:hangingChars="100" w:hanging="240"/>
        <w:jc w:val="left"/>
        <w:rPr>
          <w:rFonts w:ascii="ＭＳ 明朝" w:hAnsi="ＭＳ 明朝"/>
          <w:color w:val="000000"/>
          <w:sz w:val="24"/>
        </w:rPr>
      </w:pPr>
      <w:r w:rsidRPr="0006234C">
        <w:rPr>
          <w:rFonts w:ascii="ＭＳ 明朝" w:hAnsi="ＭＳ 明朝" w:hint="eastAsia"/>
          <w:color w:val="000000"/>
          <w:sz w:val="24"/>
        </w:rPr>
        <w:t>(15)　税込計算価格（13＋14）</w:t>
      </w:r>
    </w:p>
    <w:p w14:paraId="3B17A413" w14:textId="77777777" w:rsidR="00D31323" w:rsidRPr="0006234C" w:rsidRDefault="00DF6EFF" w:rsidP="0006234C">
      <w:pPr>
        <w:adjustRightInd w:val="0"/>
        <w:snapToGrid w:val="0"/>
        <w:ind w:left="240" w:hangingChars="100" w:hanging="240"/>
        <w:jc w:val="left"/>
        <w:rPr>
          <w:rFonts w:ascii="ＭＳ 明朝" w:hAnsi="ＭＳ 明朝"/>
          <w:color w:val="000000"/>
          <w:sz w:val="24"/>
        </w:rPr>
      </w:pPr>
      <w:r>
        <w:rPr>
          <w:rFonts w:ascii="ＭＳ 明朝" w:hAnsi="ＭＳ 明朝" w:hint="eastAsia"/>
          <w:color w:val="000000"/>
          <w:sz w:val="24"/>
        </w:rPr>
        <w:t xml:space="preserve"> </w:t>
      </w:r>
      <w:r>
        <w:rPr>
          <w:rFonts w:ascii="ＭＳ 明朝" w:hAnsi="ＭＳ 明朝"/>
          <w:color w:val="000000"/>
          <w:sz w:val="24"/>
        </w:rPr>
        <w:t xml:space="preserve"> </w:t>
      </w:r>
      <w:r w:rsidR="00D31323" w:rsidRPr="0006234C">
        <w:rPr>
          <w:rFonts w:ascii="ＭＳ 明朝" w:hAnsi="ＭＳ 明朝" w:hint="eastAsia"/>
          <w:color w:val="000000"/>
          <w:sz w:val="24"/>
        </w:rPr>
        <w:t>（実績価格計算における適用経費率）</w:t>
      </w:r>
    </w:p>
    <w:p w14:paraId="14FE3789" w14:textId="77777777" w:rsidR="00D31323" w:rsidRPr="0006234C" w:rsidRDefault="00D31323" w:rsidP="0006234C">
      <w:pPr>
        <w:adjustRightInd w:val="0"/>
        <w:snapToGrid w:val="0"/>
        <w:ind w:left="240" w:hangingChars="100" w:hanging="240"/>
        <w:jc w:val="left"/>
        <w:rPr>
          <w:rFonts w:ascii="ＭＳ 明朝" w:hAnsi="ＭＳ 明朝"/>
          <w:color w:val="000000"/>
          <w:sz w:val="24"/>
        </w:rPr>
      </w:pPr>
      <w:r w:rsidRPr="0006234C">
        <w:rPr>
          <w:rFonts w:ascii="ＭＳ 明朝" w:hAnsi="ＭＳ 明朝" w:hint="eastAsia"/>
          <w:color w:val="000000"/>
          <w:sz w:val="24"/>
        </w:rPr>
        <w:t>第３条　加工費率、一般管理及び販売費率、利子率、利益率は、次の各号に定めるところより適用する。</w:t>
      </w:r>
    </w:p>
    <w:p w14:paraId="77A532F2" w14:textId="77777777" w:rsidR="00D31323" w:rsidRPr="0006234C" w:rsidRDefault="00DF6EFF" w:rsidP="00DF6EFF">
      <w:pPr>
        <w:adjustRightInd w:val="0"/>
        <w:snapToGrid w:val="0"/>
        <w:ind w:left="480" w:hangingChars="200" w:hanging="480"/>
        <w:jc w:val="left"/>
        <w:rPr>
          <w:rFonts w:ascii="ＭＳ 明朝" w:hAnsi="ＭＳ 明朝"/>
          <w:color w:val="000000"/>
          <w:sz w:val="24"/>
        </w:rPr>
      </w:pPr>
      <w:r>
        <w:rPr>
          <w:rFonts w:ascii="ＭＳ 明朝" w:hAnsi="ＭＳ 明朝"/>
          <w:color w:val="000000"/>
          <w:sz w:val="24"/>
        </w:rPr>
        <w:t xml:space="preserve"> </w:t>
      </w:r>
      <w:r w:rsidR="00D31323" w:rsidRPr="0006234C">
        <w:rPr>
          <w:rFonts w:ascii="ＭＳ 明朝" w:hAnsi="ＭＳ 明朝" w:hint="eastAsia"/>
          <w:color w:val="000000"/>
          <w:sz w:val="24"/>
        </w:rPr>
        <w:t>(1)　加工費率は、製造又は、役務期間において甲が乙に対して適用している標準率とする。</w:t>
      </w:r>
    </w:p>
    <w:p w14:paraId="17A06640" w14:textId="77777777" w:rsidR="00D31323" w:rsidRPr="0006234C" w:rsidRDefault="00DF6EFF" w:rsidP="00DF6EFF">
      <w:pPr>
        <w:adjustRightInd w:val="0"/>
        <w:snapToGrid w:val="0"/>
        <w:ind w:left="480" w:hangingChars="200" w:hanging="480"/>
        <w:jc w:val="left"/>
        <w:rPr>
          <w:rFonts w:ascii="ＭＳ 明朝" w:hAnsi="ＭＳ 明朝"/>
          <w:color w:val="000000"/>
          <w:sz w:val="24"/>
        </w:rPr>
      </w:pPr>
      <w:r>
        <w:rPr>
          <w:rFonts w:ascii="ＭＳ 明朝" w:hAnsi="ＭＳ 明朝"/>
          <w:color w:val="000000"/>
          <w:sz w:val="24"/>
        </w:rPr>
        <w:t xml:space="preserve"> </w:t>
      </w:r>
      <w:r w:rsidR="00D31323" w:rsidRPr="0006234C">
        <w:rPr>
          <w:rFonts w:ascii="ＭＳ 明朝" w:hAnsi="ＭＳ 明朝" w:hint="eastAsia"/>
          <w:color w:val="000000"/>
          <w:sz w:val="24"/>
        </w:rPr>
        <w:t>(2)　一般管理及び販売費率、利子率並びに利益率は、売上の計上される期間において甲が設定した乙の標準率とする。</w:t>
      </w:r>
    </w:p>
    <w:p w14:paraId="7F7F744C" w14:textId="77777777" w:rsidR="00D31323" w:rsidRPr="0006234C" w:rsidRDefault="00DF6EFF" w:rsidP="00DF6EFF">
      <w:pPr>
        <w:adjustRightInd w:val="0"/>
        <w:snapToGrid w:val="0"/>
        <w:ind w:left="480" w:hangingChars="200" w:hanging="480"/>
        <w:jc w:val="left"/>
        <w:rPr>
          <w:rFonts w:ascii="ＭＳ 明朝" w:hAnsi="ＭＳ 明朝"/>
          <w:color w:val="000000"/>
          <w:sz w:val="24"/>
        </w:rPr>
      </w:pPr>
      <w:r>
        <w:rPr>
          <w:rFonts w:ascii="ＭＳ 明朝" w:hAnsi="ＭＳ 明朝" w:hint="eastAsia"/>
          <w:color w:val="000000"/>
          <w:sz w:val="24"/>
        </w:rPr>
        <w:t xml:space="preserve"> </w:t>
      </w:r>
      <w:r>
        <w:rPr>
          <w:rFonts w:ascii="ＭＳ 明朝" w:hAnsi="ＭＳ 明朝"/>
          <w:color w:val="000000"/>
          <w:sz w:val="24"/>
        </w:rPr>
        <w:t xml:space="preserve">     </w:t>
      </w:r>
      <w:r w:rsidR="00D31323" w:rsidRPr="0006234C">
        <w:rPr>
          <w:rFonts w:ascii="ＭＳ 明朝" w:hAnsi="ＭＳ 明朝" w:hint="eastAsia"/>
          <w:color w:val="000000"/>
          <w:sz w:val="24"/>
        </w:rPr>
        <w:t>ただし、第３条第１号及び第２号の標準率が設定されていない場合は、前年度の標準率を基準として甲が定めるものとする。</w:t>
      </w:r>
    </w:p>
    <w:p w14:paraId="579D79A6" w14:textId="77777777" w:rsidR="00D31323" w:rsidRPr="0006234C" w:rsidRDefault="00DF6EFF" w:rsidP="0006234C">
      <w:pPr>
        <w:adjustRightInd w:val="0"/>
        <w:snapToGrid w:val="0"/>
        <w:ind w:left="240" w:hangingChars="100" w:hanging="240"/>
        <w:jc w:val="left"/>
        <w:rPr>
          <w:rFonts w:ascii="ＭＳ 明朝" w:hAnsi="ＭＳ 明朝"/>
          <w:color w:val="000000"/>
          <w:sz w:val="24"/>
        </w:rPr>
      </w:pPr>
      <w:r>
        <w:rPr>
          <w:rFonts w:ascii="ＭＳ 明朝" w:hAnsi="ＭＳ 明朝" w:hint="eastAsia"/>
          <w:color w:val="000000"/>
          <w:sz w:val="24"/>
        </w:rPr>
        <w:t xml:space="preserve"> </w:t>
      </w:r>
      <w:r>
        <w:rPr>
          <w:rFonts w:ascii="ＭＳ 明朝" w:hAnsi="ＭＳ 明朝"/>
          <w:color w:val="000000"/>
          <w:sz w:val="24"/>
        </w:rPr>
        <w:t xml:space="preserve"> </w:t>
      </w:r>
      <w:r w:rsidR="00D31323" w:rsidRPr="0006234C">
        <w:rPr>
          <w:rFonts w:ascii="ＭＳ 明朝" w:hAnsi="ＭＳ 明朝" w:hint="eastAsia"/>
          <w:color w:val="000000"/>
          <w:sz w:val="24"/>
        </w:rPr>
        <w:t>（実際価格計算書提出における適用経費率）</w:t>
      </w:r>
    </w:p>
    <w:p w14:paraId="4F50C0D4" w14:textId="77777777" w:rsidR="00D31323" w:rsidRPr="0006234C" w:rsidRDefault="00D31323" w:rsidP="0006234C">
      <w:pPr>
        <w:adjustRightInd w:val="0"/>
        <w:snapToGrid w:val="0"/>
        <w:ind w:left="240" w:hangingChars="100" w:hanging="240"/>
        <w:jc w:val="left"/>
        <w:rPr>
          <w:rFonts w:ascii="ＭＳ 明朝" w:hAnsi="ＭＳ 明朝"/>
          <w:color w:val="000000"/>
          <w:sz w:val="24"/>
        </w:rPr>
      </w:pPr>
      <w:r w:rsidRPr="0006234C">
        <w:rPr>
          <w:rFonts w:ascii="ＭＳ 明朝" w:hAnsi="ＭＳ 明朝" w:hint="eastAsia"/>
          <w:color w:val="000000"/>
          <w:sz w:val="24"/>
        </w:rPr>
        <w:t>第４条　実際価格計算書においては、乙の定める率とする。</w:t>
      </w:r>
    </w:p>
    <w:p w14:paraId="68025197" w14:textId="77777777" w:rsidR="00D31323" w:rsidRPr="0006234C" w:rsidRDefault="00DF6EFF" w:rsidP="0006234C">
      <w:pPr>
        <w:adjustRightInd w:val="0"/>
        <w:snapToGrid w:val="0"/>
        <w:ind w:left="240" w:hangingChars="100" w:hanging="240"/>
        <w:jc w:val="left"/>
        <w:rPr>
          <w:rFonts w:ascii="ＭＳ 明朝" w:hAnsi="ＭＳ 明朝"/>
          <w:color w:val="000000"/>
          <w:sz w:val="24"/>
        </w:rPr>
      </w:pPr>
      <w:r>
        <w:rPr>
          <w:rFonts w:ascii="ＭＳ 明朝" w:hAnsi="ＭＳ 明朝" w:hint="eastAsia"/>
          <w:color w:val="000000"/>
          <w:sz w:val="24"/>
        </w:rPr>
        <w:t xml:space="preserve"> </w:t>
      </w:r>
      <w:r>
        <w:rPr>
          <w:rFonts w:ascii="ＭＳ 明朝" w:hAnsi="ＭＳ 明朝"/>
          <w:color w:val="000000"/>
          <w:sz w:val="24"/>
        </w:rPr>
        <w:t xml:space="preserve"> </w:t>
      </w:r>
      <w:r w:rsidR="00D31323" w:rsidRPr="0006234C">
        <w:rPr>
          <w:rFonts w:ascii="ＭＳ 明朝" w:hAnsi="ＭＳ 明朝" w:hint="eastAsia"/>
          <w:color w:val="000000"/>
          <w:sz w:val="24"/>
        </w:rPr>
        <w:t>（原価監査の実施基準等）</w:t>
      </w:r>
    </w:p>
    <w:p w14:paraId="3C01001F" w14:textId="77777777" w:rsidR="000536F4" w:rsidRPr="00540F78" w:rsidRDefault="000536F4" w:rsidP="000536F4">
      <w:pPr>
        <w:pStyle w:val="af2"/>
        <w:spacing w:line="276" w:lineRule="auto"/>
        <w:ind w:left="236" w:hangingChars="100" w:hanging="236"/>
        <w:rPr>
          <w:rFonts w:ascii="游明朝" w:eastAsia="游明朝" w:hAnsi="游明朝"/>
        </w:rPr>
      </w:pPr>
      <w:r w:rsidRPr="001D5AE5">
        <w:rPr>
          <w:rFonts w:hAnsi="ＭＳ 明朝" w:hint="eastAsia"/>
        </w:rPr>
        <w:t xml:space="preserve">第５条　</w:t>
      </w:r>
      <w:r w:rsidRPr="00D0620D">
        <w:rPr>
          <w:rFonts w:hAnsi="ＭＳ 明朝" w:hint="eastAsia"/>
        </w:rPr>
        <w:t>原価監査の実施基準</w:t>
      </w:r>
      <w:r w:rsidRPr="008178D9">
        <w:rPr>
          <w:rFonts w:hAnsi="ＭＳ 明朝" w:hint="eastAsia"/>
        </w:rPr>
        <w:t>は、</w:t>
      </w:r>
      <w:r w:rsidRPr="000536F4">
        <w:rPr>
          <w:rFonts w:hAnsi="ＭＳ 明朝" w:hint="eastAsia"/>
        </w:rPr>
        <w:t>甲の定める</w:t>
      </w:r>
      <w:r w:rsidRPr="008178D9">
        <w:rPr>
          <w:rFonts w:hAnsi="ＭＳ 明朝" w:hint="eastAsia"/>
        </w:rPr>
        <w:t>ものとする。</w:t>
      </w:r>
    </w:p>
    <w:p w14:paraId="0D6E7F2E" w14:textId="77777777" w:rsidR="00D31323" w:rsidRPr="003C42BA" w:rsidRDefault="00D31323" w:rsidP="0006234C">
      <w:pPr>
        <w:adjustRightInd w:val="0"/>
        <w:snapToGrid w:val="0"/>
        <w:ind w:left="240" w:hangingChars="100" w:hanging="240"/>
        <w:jc w:val="left"/>
        <w:rPr>
          <w:rFonts w:ascii="ＭＳ 明朝" w:hAnsi="ＭＳ 明朝"/>
          <w:color w:val="000000"/>
          <w:sz w:val="24"/>
        </w:rPr>
      </w:pPr>
    </w:p>
    <w:p w14:paraId="6311B9FC" w14:textId="77777777" w:rsidR="00D31323" w:rsidRPr="0006234C" w:rsidRDefault="00D31323" w:rsidP="0006234C">
      <w:pPr>
        <w:adjustRightInd w:val="0"/>
        <w:snapToGrid w:val="0"/>
        <w:ind w:left="240" w:hangingChars="100" w:hanging="240"/>
        <w:jc w:val="left"/>
        <w:rPr>
          <w:rFonts w:ascii="ＭＳ 明朝" w:hAnsi="ＭＳ 明朝"/>
          <w:color w:val="000000"/>
          <w:sz w:val="24"/>
        </w:rPr>
      </w:pPr>
    </w:p>
    <w:p w14:paraId="3A18F42E" w14:textId="77777777" w:rsidR="00D31323" w:rsidRPr="0006234C" w:rsidRDefault="00D31323" w:rsidP="0006234C">
      <w:pPr>
        <w:adjustRightInd w:val="0"/>
        <w:snapToGrid w:val="0"/>
        <w:ind w:left="240" w:hangingChars="100" w:hanging="240"/>
        <w:jc w:val="left"/>
        <w:rPr>
          <w:rFonts w:ascii="ＭＳ 明朝" w:hAnsi="ＭＳ 明朝"/>
          <w:color w:val="000000"/>
          <w:sz w:val="24"/>
        </w:rPr>
      </w:pPr>
    </w:p>
    <w:p w14:paraId="6A5C574F" w14:textId="77777777" w:rsidR="00D31323" w:rsidRPr="0006234C" w:rsidRDefault="00D31323" w:rsidP="0006234C">
      <w:pPr>
        <w:adjustRightInd w:val="0"/>
        <w:snapToGrid w:val="0"/>
        <w:ind w:left="240" w:hangingChars="100" w:hanging="240"/>
        <w:jc w:val="left"/>
        <w:rPr>
          <w:rFonts w:ascii="ＭＳ 明朝" w:hAnsi="ＭＳ 明朝"/>
          <w:color w:val="000000"/>
          <w:sz w:val="24"/>
        </w:rPr>
      </w:pPr>
    </w:p>
    <w:p w14:paraId="738E604A" w14:textId="77777777" w:rsidR="00D31323" w:rsidRDefault="00D31323" w:rsidP="00DE33B0">
      <w:pPr>
        <w:pStyle w:val="a3"/>
        <w:wordWrap/>
        <w:snapToGrid w:val="0"/>
        <w:spacing w:line="240" w:lineRule="auto"/>
        <w:jc w:val="right"/>
        <w:rPr>
          <w:rFonts w:ascii="ＭＳ Ｐ明朝" w:hAnsi="ＭＳ Ｐ明朝"/>
          <w:sz w:val="24"/>
          <w:szCs w:val="24"/>
        </w:rPr>
      </w:pPr>
    </w:p>
    <w:p w14:paraId="59B11D92" w14:textId="77777777" w:rsidR="00AB14B8" w:rsidRDefault="00AB14B8" w:rsidP="00DE33B0">
      <w:pPr>
        <w:pStyle w:val="a3"/>
        <w:wordWrap/>
        <w:snapToGrid w:val="0"/>
        <w:spacing w:line="240" w:lineRule="auto"/>
        <w:jc w:val="right"/>
        <w:rPr>
          <w:rFonts w:ascii="ＭＳ Ｐ明朝" w:hAnsi="ＭＳ Ｐ明朝"/>
          <w:sz w:val="24"/>
          <w:szCs w:val="24"/>
        </w:rPr>
      </w:pPr>
    </w:p>
    <w:p w14:paraId="6EF52B03" w14:textId="77777777" w:rsidR="00AB14B8" w:rsidRPr="00155948" w:rsidRDefault="00AB14B8" w:rsidP="00DE33B0">
      <w:pPr>
        <w:pStyle w:val="a3"/>
        <w:wordWrap/>
        <w:snapToGrid w:val="0"/>
        <w:spacing w:line="240" w:lineRule="auto"/>
        <w:jc w:val="right"/>
        <w:rPr>
          <w:rFonts w:ascii="ＭＳ Ｐ明朝" w:hAnsi="ＭＳ Ｐ明朝"/>
          <w:sz w:val="24"/>
          <w:szCs w:val="24"/>
        </w:rPr>
      </w:pPr>
    </w:p>
    <w:p w14:paraId="0F4C2D56" w14:textId="77777777" w:rsidR="00D31323" w:rsidRPr="00155948" w:rsidRDefault="00D31323" w:rsidP="00DE33B0">
      <w:pPr>
        <w:pStyle w:val="a3"/>
        <w:wordWrap/>
        <w:snapToGrid w:val="0"/>
        <w:spacing w:line="240" w:lineRule="auto"/>
        <w:jc w:val="right"/>
        <w:rPr>
          <w:rFonts w:ascii="ＭＳ Ｐ明朝" w:hAnsi="ＭＳ Ｐ明朝"/>
          <w:sz w:val="24"/>
          <w:szCs w:val="24"/>
        </w:rPr>
      </w:pPr>
    </w:p>
    <w:p w14:paraId="7873F39C" w14:textId="77777777" w:rsidR="00DE33B0" w:rsidRPr="00155948" w:rsidRDefault="00DE33B0" w:rsidP="00DE33B0">
      <w:pPr>
        <w:snapToGrid w:val="0"/>
        <w:jc w:val="right"/>
        <w:rPr>
          <w:noProof/>
          <w:sz w:val="24"/>
        </w:rPr>
      </w:pPr>
      <w:r w:rsidRPr="00155948">
        <w:rPr>
          <w:rFonts w:hint="eastAsia"/>
          <w:noProof/>
          <w:sz w:val="24"/>
        </w:rPr>
        <w:lastRenderedPageBreak/>
        <w:t>別紙様式第１</w:t>
      </w:r>
    </w:p>
    <w:p w14:paraId="1355B0CB" w14:textId="77777777" w:rsidR="00DE33B0" w:rsidRPr="00155948" w:rsidRDefault="00DE33B0" w:rsidP="00DE33B0">
      <w:pPr>
        <w:snapToGrid w:val="0"/>
        <w:rPr>
          <w:noProof/>
          <w:sz w:val="24"/>
        </w:rPr>
      </w:pPr>
    </w:p>
    <w:p w14:paraId="596C1ECE" w14:textId="77777777" w:rsidR="00DE33B0" w:rsidRPr="00D42032" w:rsidRDefault="00DE33B0" w:rsidP="00DE33B0">
      <w:pPr>
        <w:snapToGrid w:val="0"/>
        <w:rPr>
          <w:noProof/>
          <w:color w:val="000000"/>
          <w:sz w:val="24"/>
        </w:rPr>
      </w:pPr>
      <w:r w:rsidRPr="00155948">
        <w:rPr>
          <w:rFonts w:hint="eastAsia"/>
          <w:noProof/>
          <w:sz w:val="24"/>
        </w:rPr>
        <w:t>分任支</w:t>
      </w:r>
      <w:r w:rsidRPr="00D42032">
        <w:rPr>
          <w:rFonts w:hint="eastAsia"/>
          <w:noProof/>
          <w:color w:val="000000"/>
          <w:sz w:val="24"/>
        </w:rPr>
        <w:t>出負担行為担当官</w:t>
      </w:r>
    </w:p>
    <w:p w14:paraId="23E6B47B" w14:textId="77777777" w:rsidR="00DE33B0" w:rsidRPr="00D42032" w:rsidRDefault="00DE33B0" w:rsidP="00DE33B0">
      <w:pPr>
        <w:snapToGrid w:val="0"/>
        <w:rPr>
          <w:noProof/>
          <w:color w:val="000000"/>
          <w:sz w:val="24"/>
        </w:rPr>
      </w:pPr>
      <w:r w:rsidRPr="00D42032">
        <w:rPr>
          <w:rFonts w:hint="eastAsia"/>
          <w:noProof/>
          <w:color w:val="000000"/>
          <w:sz w:val="24"/>
        </w:rPr>
        <w:t>陸上自衛隊補給本部調達会計部長　殿</w:t>
      </w:r>
    </w:p>
    <w:p w14:paraId="64A69EE2" w14:textId="77777777" w:rsidR="00DE33B0" w:rsidRPr="00D42032" w:rsidRDefault="00DE33B0" w:rsidP="00DE33B0">
      <w:pPr>
        <w:snapToGrid w:val="0"/>
        <w:rPr>
          <w:noProof/>
          <w:color w:val="000000"/>
          <w:sz w:val="24"/>
        </w:rPr>
      </w:pPr>
    </w:p>
    <w:p w14:paraId="672A39E3" w14:textId="77777777" w:rsidR="00DE33B0" w:rsidRPr="00155948" w:rsidRDefault="00DE33B0" w:rsidP="00DE33B0">
      <w:pPr>
        <w:snapToGrid w:val="0"/>
        <w:rPr>
          <w:noProof/>
          <w:sz w:val="24"/>
        </w:rPr>
      </w:pPr>
      <w:r w:rsidRPr="00155948">
        <w:rPr>
          <w:rFonts w:hint="eastAsia"/>
          <w:noProof/>
          <w:sz w:val="24"/>
        </w:rPr>
        <w:t xml:space="preserve">　　　　　　　　　　　　　　　　　　　　　　住　所</w:t>
      </w:r>
    </w:p>
    <w:p w14:paraId="59FBA7FC" w14:textId="77777777" w:rsidR="00DE33B0" w:rsidRPr="00155948" w:rsidRDefault="00DE33B0" w:rsidP="00DE33B0">
      <w:pPr>
        <w:snapToGrid w:val="0"/>
        <w:rPr>
          <w:noProof/>
          <w:sz w:val="24"/>
        </w:rPr>
      </w:pPr>
      <w:r w:rsidRPr="00155948">
        <w:rPr>
          <w:rFonts w:hint="eastAsia"/>
          <w:noProof/>
          <w:sz w:val="24"/>
        </w:rPr>
        <w:t xml:space="preserve">　　　　　　　　　　　　　　　　　　　　　　会社名</w:t>
      </w:r>
    </w:p>
    <w:p w14:paraId="26684551" w14:textId="77777777" w:rsidR="00DE33B0" w:rsidRPr="00155948" w:rsidRDefault="00DE33B0" w:rsidP="00DE33B0">
      <w:pPr>
        <w:snapToGrid w:val="0"/>
        <w:rPr>
          <w:noProof/>
          <w:sz w:val="24"/>
        </w:rPr>
      </w:pPr>
      <w:r w:rsidRPr="00155948">
        <w:rPr>
          <w:rFonts w:hint="eastAsia"/>
          <w:noProof/>
          <w:sz w:val="24"/>
        </w:rPr>
        <w:t xml:space="preserve">　　　　　　　　　　　　　　　　　　　　　　代表者</w:t>
      </w:r>
    </w:p>
    <w:p w14:paraId="0937F4F1" w14:textId="77777777" w:rsidR="00DE33B0" w:rsidRPr="00155948" w:rsidRDefault="00DE33B0" w:rsidP="00DE33B0">
      <w:pPr>
        <w:snapToGrid w:val="0"/>
        <w:rPr>
          <w:noProof/>
          <w:sz w:val="24"/>
        </w:rPr>
      </w:pPr>
    </w:p>
    <w:p w14:paraId="42BC8416" w14:textId="77777777" w:rsidR="00DE33B0" w:rsidRPr="00155948" w:rsidRDefault="00DE33B0" w:rsidP="00DE33B0">
      <w:pPr>
        <w:snapToGrid w:val="0"/>
        <w:jc w:val="center"/>
        <w:rPr>
          <w:noProof/>
          <w:sz w:val="24"/>
        </w:rPr>
      </w:pPr>
      <w:r w:rsidRPr="00155948">
        <w:rPr>
          <w:rFonts w:hint="eastAsia"/>
          <w:noProof/>
          <w:sz w:val="24"/>
        </w:rPr>
        <w:t>発生・見込額報告書の提出について</w:t>
      </w:r>
    </w:p>
    <w:p w14:paraId="55242538" w14:textId="77777777" w:rsidR="00DE33B0" w:rsidRPr="00155948" w:rsidRDefault="00DE33B0" w:rsidP="00DE33B0">
      <w:pPr>
        <w:snapToGrid w:val="0"/>
        <w:rPr>
          <w:noProof/>
          <w:sz w:val="24"/>
        </w:rPr>
      </w:pPr>
    </w:p>
    <w:p w14:paraId="66B4BE64" w14:textId="77777777" w:rsidR="00DE33B0" w:rsidRPr="00155948" w:rsidRDefault="00DE33B0" w:rsidP="00DE33B0">
      <w:pPr>
        <w:snapToGrid w:val="0"/>
        <w:rPr>
          <w:noProof/>
          <w:sz w:val="24"/>
        </w:rPr>
      </w:pPr>
      <w:r w:rsidRPr="00155948">
        <w:rPr>
          <w:rFonts w:hint="eastAsia"/>
          <w:noProof/>
          <w:sz w:val="24"/>
        </w:rPr>
        <w:t xml:space="preserve">　標記について、下記契約に係る費用の発生・見込額を特約条項に基づき別紙のとおり報告します。</w:t>
      </w:r>
    </w:p>
    <w:p w14:paraId="3EF8F57E" w14:textId="77777777" w:rsidR="00DE33B0" w:rsidRPr="00155948" w:rsidRDefault="00DE33B0" w:rsidP="00DE33B0">
      <w:pPr>
        <w:snapToGrid w:val="0"/>
        <w:rPr>
          <w:noProof/>
          <w:sz w:val="24"/>
        </w:rPr>
      </w:pPr>
    </w:p>
    <w:p w14:paraId="6FEEC394" w14:textId="77777777" w:rsidR="00DE33B0" w:rsidRPr="00155948" w:rsidRDefault="00DE33B0" w:rsidP="00DE33B0">
      <w:pPr>
        <w:snapToGrid w:val="0"/>
        <w:jc w:val="center"/>
        <w:rPr>
          <w:noProof/>
          <w:sz w:val="24"/>
        </w:rPr>
      </w:pPr>
      <w:r w:rsidRPr="00155948">
        <w:rPr>
          <w:rFonts w:hint="eastAsia"/>
          <w:noProof/>
          <w:sz w:val="24"/>
        </w:rPr>
        <w:t>記</w:t>
      </w:r>
    </w:p>
    <w:p w14:paraId="35D1F8AE" w14:textId="77777777" w:rsidR="00DE33B0" w:rsidRPr="00155948" w:rsidRDefault="00DE33B0" w:rsidP="00DE33B0">
      <w:pPr>
        <w:snapToGrid w:val="0"/>
        <w:rPr>
          <w:noProof/>
          <w:sz w:val="24"/>
        </w:rPr>
      </w:pPr>
      <w:r w:rsidRPr="00155948">
        <w:rPr>
          <w:rFonts w:hint="eastAsia"/>
          <w:noProof/>
          <w:sz w:val="24"/>
        </w:rPr>
        <w:t xml:space="preserve">　１　契約番号（年月日）：</w:t>
      </w:r>
    </w:p>
    <w:p w14:paraId="533E050D" w14:textId="77777777" w:rsidR="00DE33B0" w:rsidRPr="00155948" w:rsidRDefault="00DE33B0" w:rsidP="00DE33B0">
      <w:pPr>
        <w:snapToGrid w:val="0"/>
        <w:rPr>
          <w:noProof/>
          <w:sz w:val="24"/>
        </w:rPr>
      </w:pPr>
      <w:r w:rsidRPr="00155948">
        <w:rPr>
          <w:rFonts w:hint="eastAsia"/>
          <w:noProof/>
          <w:sz w:val="24"/>
        </w:rPr>
        <w:t xml:space="preserve">　２　契</w:t>
      </w:r>
      <w:r w:rsidRPr="00155948">
        <w:rPr>
          <w:rFonts w:hint="eastAsia"/>
          <w:noProof/>
          <w:sz w:val="24"/>
        </w:rPr>
        <w:t xml:space="preserve"> </w:t>
      </w:r>
      <w:r w:rsidRPr="00155948">
        <w:rPr>
          <w:rFonts w:hint="eastAsia"/>
          <w:noProof/>
          <w:sz w:val="24"/>
        </w:rPr>
        <w:t xml:space="preserve">　約</w:t>
      </w:r>
      <w:r w:rsidRPr="00155948">
        <w:rPr>
          <w:rFonts w:hint="eastAsia"/>
          <w:noProof/>
          <w:sz w:val="24"/>
        </w:rPr>
        <w:t xml:space="preserve"> </w:t>
      </w:r>
      <w:r w:rsidRPr="00155948">
        <w:rPr>
          <w:rFonts w:hint="eastAsia"/>
          <w:noProof/>
          <w:sz w:val="24"/>
        </w:rPr>
        <w:t xml:space="preserve">　品</w:t>
      </w:r>
      <w:r w:rsidRPr="00155948">
        <w:rPr>
          <w:rFonts w:hint="eastAsia"/>
          <w:noProof/>
          <w:sz w:val="24"/>
        </w:rPr>
        <w:t xml:space="preserve"> </w:t>
      </w:r>
      <w:r w:rsidRPr="00155948">
        <w:rPr>
          <w:rFonts w:hint="eastAsia"/>
          <w:noProof/>
          <w:sz w:val="24"/>
        </w:rPr>
        <w:t xml:space="preserve">　名：</w:t>
      </w:r>
    </w:p>
    <w:p w14:paraId="0D549566" w14:textId="77777777" w:rsidR="00DE33B0" w:rsidRPr="00155948" w:rsidRDefault="00DE33B0" w:rsidP="00DE33B0">
      <w:pPr>
        <w:snapToGrid w:val="0"/>
        <w:rPr>
          <w:noProof/>
          <w:sz w:val="24"/>
        </w:rPr>
      </w:pPr>
      <w:r w:rsidRPr="00155948">
        <w:rPr>
          <w:rFonts w:hint="eastAsia"/>
          <w:noProof/>
          <w:sz w:val="24"/>
        </w:rPr>
        <w:t xml:space="preserve">　３　契　</w:t>
      </w:r>
      <w:r w:rsidRPr="00155948">
        <w:rPr>
          <w:rFonts w:hint="eastAsia"/>
          <w:noProof/>
          <w:sz w:val="24"/>
        </w:rPr>
        <w:t xml:space="preserve"> </w:t>
      </w:r>
      <w:r w:rsidRPr="00155948">
        <w:rPr>
          <w:rFonts w:hint="eastAsia"/>
          <w:noProof/>
          <w:sz w:val="24"/>
        </w:rPr>
        <w:t>約</w:t>
      </w:r>
      <w:r w:rsidRPr="00155948">
        <w:rPr>
          <w:rFonts w:hint="eastAsia"/>
          <w:noProof/>
          <w:sz w:val="24"/>
        </w:rPr>
        <w:t xml:space="preserve"> </w:t>
      </w:r>
      <w:r w:rsidRPr="00155948">
        <w:rPr>
          <w:rFonts w:hint="eastAsia"/>
          <w:noProof/>
          <w:sz w:val="24"/>
        </w:rPr>
        <w:t xml:space="preserve">　金</w:t>
      </w:r>
      <w:r w:rsidRPr="00155948">
        <w:rPr>
          <w:rFonts w:hint="eastAsia"/>
          <w:noProof/>
          <w:sz w:val="24"/>
        </w:rPr>
        <w:t xml:space="preserve"> </w:t>
      </w:r>
      <w:r w:rsidRPr="00155948">
        <w:rPr>
          <w:rFonts w:hint="eastAsia"/>
          <w:noProof/>
          <w:sz w:val="24"/>
        </w:rPr>
        <w:t xml:space="preserve">　額：</w:t>
      </w:r>
    </w:p>
    <w:p w14:paraId="00F41D16" w14:textId="77777777" w:rsidR="00DE33B0" w:rsidRPr="00155948" w:rsidRDefault="00DE33B0" w:rsidP="00DE33B0">
      <w:pPr>
        <w:snapToGrid w:val="0"/>
        <w:rPr>
          <w:noProof/>
          <w:sz w:val="24"/>
        </w:rPr>
      </w:pPr>
      <w:r w:rsidRPr="00155948">
        <w:rPr>
          <w:rFonts w:hint="eastAsia"/>
          <w:noProof/>
          <w:sz w:val="24"/>
        </w:rPr>
        <w:t xml:space="preserve">　４　納　　　　　　</w:t>
      </w:r>
      <w:r w:rsidRPr="00155948">
        <w:rPr>
          <w:rFonts w:hint="eastAsia"/>
          <w:noProof/>
          <w:sz w:val="24"/>
        </w:rPr>
        <w:t xml:space="preserve"> </w:t>
      </w:r>
      <w:r w:rsidRPr="00155948">
        <w:rPr>
          <w:rFonts w:hint="eastAsia"/>
          <w:noProof/>
          <w:sz w:val="24"/>
        </w:rPr>
        <w:t xml:space="preserve">期：　</w:t>
      </w:r>
    </w:p>
    <w:p w14:paraId="300C7CDB" w14:textId="77777777" w:rsidR="00DE33B0" w:rsidRPr="00155948" w:rsidRDefault="00DE33B0" w:rsidP="00DE33B0">
      <w:pPr>
        <w:snapToGrid w:val="0"/>
        <w:rPr>
          <w:noProof/>
          <w:sz w:val="24"/>
        </w:rPr>
      </w:pPr>
    </w:p>
    <w:p w14:paraId="6A1EA94F" w14:textId="317CFE6E" w:rsidR="00DE33B0" w:rsidRPr="00155948" w:rsidRDefault="005633E9" w:rsidP="00DE33B0">
      <w:pPr>
        <w:snapToGrid w:val="0"/>
        <w:jc w:val="center"/>
        <w:rPr>
          <w:noProof/>
          <w:sz w:val="24"/>
        </w:rPr>
      </w:pPr>
      <w:r w:rsidRPr="00155948">
        <w:rPr>
          <w:noProof/>
          <w:sz w:val="24"/>
        </w:rPr>
        <mc:AlternateContent>
          <mc:Choice Requires="wps">
            <w:drawing>
              <wp:anchor distT="0" distB="0" distL="114300" distR="114300" simplePos="0" relativeHeight="251662848" behindDoc="0" locked="0" layoutInCell="1" allowOverlap="1" wp14:anchorId="53743218" wp14:editId="32A650F8">
                <wp:simplePos x="0" y="0"/>
                <wp:positionH relativeFrom="column">
                  <wp:posOffset>24765</wp:posOffset>
                </wp:positionH>
                <wp:positionV relativeFrom="paragraph">
                  <wp:posOffset>179705</wp:posOffset>
                </wp:positionV>
                <wp:extent cx="5715000" cy="9525"/>
                <wp:effectExtent l="0" t="0" r="0" b="0"/>
                <wp:wrapNone/>
                <wp:docPr id="12" name="AutoShape 1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0" cy="9525"/>
                        </a:xfrm>
                        <a:prstGeom prst="straightConnector1">
                          <a:avLst/>
                        </a:prstGeom>
                        <a:noFill/>
                        <a:ln w="9525">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2812BD0" id="AutoShape 131" o:spid="_x0000_s1026" type="#_x0000_t32" style="position:absolute;margin-left:1.95pt;margin-top:14.15pt;width:450pt;height:.75pt;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">
                <v:stroke dashstyle="1 1"/>
              </v:shape>
            </w:pict>
          </mc:Fallback>
        </mc:AlternateContent>
      </w:r>
      <w:r w:rsidR="00DE33B0" w:rsidRPr="00155948">
        <w:rPr>
          <w:rFonts w:hint="eastAsia"/>
          <w:noProof/>
          <w:sz w:val="24"/>
        </w:rPr>
        <w:t>【Ａ４縦長に使用】</w:t>
      </w:r>
    </w:p>
    <w:p w14:paraId="3552398B" w14:textId="77777777" w:rsidR="00DE33B0" w:rsidRPr="00155948" w:rsidRDefault="00DE33B0" w:rsidP="00DE33B0">
      <w:pPr>
        <w:snapToGrid w:val="0"/>
        <w:jc w:val="right"/>
        <w:rPr>
          <w:noProof/>
          <w:sz w:val="24"/>
        </w:rPr>
      </w:pPr>
      <w:r w:rsidRPr="00155948">
        <w:rPr>
          <w:rFonts w:hint="eastAsia"/>
          <w:noProof/>
          <w:sz w:val="24"/>
        </w:rPr>
        <w:t>別紙</w:t>
      </w:r>
    </w:p>
    <w:p w14:paraId="2E7652A1" w14:textId="77777777" w:rsidR="00DE33B0" w:rsidRPr="00155948" w:rsidRDefault="00DE33B0" w:rsidP="00DE33B0">
      <w:pPr>
        <w:snapToGrid w:val="0"/>
        <w:jc w:val="center"/>
        <w:rPr>
          <w:noProof/>
          <w:sz w:val="24"/>
          <w:u w:val="single"/>
        </w:rPr>
      </w:pPr>
      <w:r w:rsidRPr="00155948">
        <w:rPr>
          <w:rFonts w:hint="eastAsia"/>
          <w:noProof/>
          <w:sz w:val="24"/>
          <w:u w:val="single"/>
        </w:rPr>
        <w:t>発生</w:t>
      </w:r>
      <w:r w:rsidRPr="00155948">
        <w:rPr>
          <w:noProof/>
          <w:sz w:val="24"/>
          <w:u w:val="single"/>
        </w:rPr>
        <w:t>・見込</w:t>
      </w:r>
      <w:r w:rsidRPr="00155948">
        <w:rPr>
          <w:rFonts w:hint="eastAsia"/>
          <w:noProof/>
          <w:sz w:val="24"/>
          <w:u w:val="single"/>
        </w:rPr>
        <w:t>額</w:t>
      </w:r>
      <w:r w:rsidRPr="00155948">
        <w:rPr>
          <w:noProof/>
          <w:sz w:val="24"/>
          <w:u w:val="single"/>
        </w:rPr>
        <w:t>報告書</w:t>
      </w:r>
    </w:p>
    <w:p w14:paraId="0C4CA8C2" w14:textId="77777777" w:rsidR="00DE33B0" w:rsidRPr="00155948" w:rsidRDefault="00DE33B0" w:rsidP="00DE33B0">
      <w:pPr>
        <w:snapToGrid w:val="0"/>
        <w:rPr>
          <w:noProof/>
          <w:sz w:val="24"/>
        </w:rPr>
      </w:pPr>
      <w:r w:rsidRPr="00155948">
        <w:rPr>
          <w:rFonts w:hint="eastAsia"/>
          <w:noProof/>
          <w:sz w:val="24"/>
        </w:rPr>
        <w:t xml:space="preserve">　</w:t>
      </w:r>
      <w:r w:rsidRPr="00155948">
        <w:rPr>
          <w:noProof/>
          <w:sz w:val="24"/>
        </w:rPr>
        <w:t xml:space="preserve">　</w:t>
      </w:r>
    </w:p>
    <w:tbl>
      <w:tblPr>
        <w:tblW w:w="7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1471"/>
        <w:gridCol w:w="1472"/>
        <w:gridCol w:w="1569"/>
        <w:gridCol w:w="1594"/>
      </w:tblGrid>
      <w:tr w:rsidR="00DE33B0" w:rsidRPr="00155948" w14:paraId="43F28BD0" w14:textId="77777777" w:rsidTr="00396164">
        <w:trPr>
          <w:trHeight w:val="290"/>
          <w:jc w:val="center"/>
        </w:trPr>
        <w:tc>
          <w:tcPr>
            <w:tcW w:w="2870" w:type="dxa"/>
            <w:gridSpan w:val="2"/>
            <w:tcBorders>
              <w:tl2br w:val="single" w:sz="4" w:space="0" w:color="auto"/>
            </w:tcBorders>
            <w:shd w:val="clear" w:color="auto" w:fill="auto"/>
          </w:tcPr>
          <w:p w14:paraId="73F2CBC7" w14:textId="77777777" w:rsidR="00DE33B0" w:rsidRPr="00155948" w:rsidRDefault="00DE33B0" w:rsidP="00396164">
            <w:pPr>
              <w:snapToGrid w:val="0"/>
              <w:jc w:val="right"/>
              <w:rPr>
                <w:noProof/>
                <w:sz w:val="24"/>
              </w:rPr>
            </w:pPr>
            <w:r w:rsidRPr="00155948">
              <w:rPr>
                <w:rFonts w:hint="eastAsia"/>
                <w:noProof/>
                <w:sz w:val="24"/>
              </w:rPr>
              <w:t>区分</w:t>
            </w:r>
          </w:p>
          <w:p w14:paraId="44807F10" w14:textId="77777777" w:rsidR="00DE33B0" w:rsidRPr="00155948" w:rsidRDefault="00DE33B0" w:rsidP="00396164">
            <w:pPr>
              <w:snapToGrid w:val="0"/>
              <w:rPr>
                <w:noProof/>
                <w:sz w:val="24"/>
              </w:rPr>
            </w:pPr>
            <w:r w:rsidRPr="00155948">
              <w:rPr>
                <w:rFonts w:hint="eastAsia"/>
                <w:noProof/>
                <w:sz w:val="24"/>
              </w:rPr>
              <w:t>費目</w:t>
            </w:r>
          </w:p>
        </w:tc>
        <w:tc>
          <w:tcPr>
            <w:tcW w:w="1472" w:type="dxa"/>
            <w:shd w:val="clear" w:color="auto" w:fill="auto"/>
            <w:vAlign w:val="center"/>
          </w:tcPr>
          <w:p w14:paraId="109766B3" w14:textId="77777777" w:rsidR="00DE33B0" w:rsidRPr="00155948" w:rsidRDefault="00DE33B0" w:rsidP="00396164">
            <w:pPr>
              <w:snapToGrid w:val="0"/>
              <w:jc w:val="center"/>
              <w:rPr>
                <w:noProof/>
                <w:sz w:val="24"/>
              </w:rPr>
            </w:pPr>
            <w:r w:rsidRPr="00155948">
              <w:rPr>
                <w:rFonts w:hint="eastAsia"/>
                <w:noProof/>
                <w:sz w:val="24"/>
              </w:rPr>
              <w:t>発生額</w:t>
            </w:r>
          </w:p>
        </w:tc>
        <w:tc>
          <w:tcPr>
            <w:tcW w:w="1569" w:type="dxa"/>
            <w:shd w:val="clear" w:color="auto" w:fill="auto"/>
            <w:vAlign w:val="center"/>
          </w:tcPr>
          <w:p w14:paraId="1B4BAB5C" w14:textId="77777777" w:rsidR="00DE33B0" w:rsidRPr="00155948" w:rsidRDefault="00DE33B0" w:rsidP="00396164">
            <w:pPr>
              <w:snapToGrid w:val="0"/>
              <w:jc w:val="center"/>
              <w:rPr>
                <w:noProof/>
                <w:sz w:val="24"/>
              </w:rPr>
            </w:pPr>
            <w:r w:rsidRPr="00155948">
              <w:rPr>
                <w:rFonts w:hint="eastAsia"/>
                <w:noProof/>
                <w:sz w:val="24"/>
              </w:rPr>
              <w:t>見込額</w:t>
            </w:r>
          </w:p>
        </w:tc>
        <w:tc>
          <w:tcPr>
            <w:tcW w:w="1594" w:type="dxa"/>
            <w:shd w:val="clear" w:color="auto" w:fill="auto"/>
            <w:vAlign w:val="center"/>
          </w:tcPr>
          <w:p w14:paraId="40F9A317" w14:textId="77777777" w:rsidR="00DE33B0" w:rsidRPr="00155948" w:rsidRDefault="00DE33B0" w:rsidP="00396164">
            <w:pPr>
              <w:snapToGrid w:val="0"/>
              <w:jc w:val="center"/>
              <w:rPr>
                <w:noProof/>
                <w:sz w:val="24"/>
              </w:rPr>
            </w:pPr>
            <w:r w:rsidRPr="00155948">
              <w:rPr>
                <w:rFonts w:hint="eastAsia"/>
                <w:noProof/>
                <w:sz w:val="24"/>
              </w:rPr>
              <w:t>合　計</w:t>
            </w:r>
          </w:p>
        </w:tc>
      </w:tr>
      <w:tr w:rsidR="00DE33B0" w:rsidRPr="00155948" w14:paraId="41243089" w14:textId="77777777" w:rsidTr="00396164">
        <w:trPr>
          <w:trHeight w:val="274"/>
          <w:jc w:val="center"/>
        </w:trPr>
        <w:tc>
          <w:tcPr>
            <w:tcW w:w="2870" w:type="dxa"/>
            <w:gridSpan w:val="2"/>
            <w:shd w:val="clear" w:color="auto" w:fill="auto"/>
          </w:tcPr>
          <w:p w14:paraId="4AEA77F7" w14:textId="77777777" w:rsidR="00DE33B0" w:rsidRPr="00155948" w:rsidRDefault="00DE33B0" w:rsidP="00396164">
            <w:pPr>
              <w:snapToGrid w:val="0"/>
              <w:rPr>
                <w:noProof/>
                <w:sz w:val="24"/>
              </w:rPr>
            </w:pPr>
            <w:r w:rsidRPr="00155948">
              <w:rPr>
                <w:rFonts w:hint="eastAsia"/>
                <w:noProof/>
                <w:sz w:val="24"/>
              </w:rPr>
              <w:t>直接材料費</w:t>
            </w:r>
          </w:p>
        </w:tc>
        <w:tc>
          <w:tcPr>
            <w:tcW w:w="1472" w:type="dxa"/>
            <w:shd w:val="clear" w:color="auto" w:fill="auto"/>
          </w:tcPr>
          <w:p w14:paraId="20090A8F" w14:textId="77777777" w:rsidR="00DE33B0" w:rsidRPr="00155948" w:rsidRDefault="00DE33B0" w:rsidP="00396164">
            <w:pPr>
              <w:snapToGrid w:val="0"/>
              <w:rPr>
                <w:noProof/>
                <w:sz w:val="24"/>
              </w:rPr>
            </w:pPr>
          </w:p>
        </w:tc>
        <w:tc>
          <w:tcPr>
            <w:tcW w:w="1569" w:type="dxa"/>
            <w:shd w:val="clear" w:color="auto" w:fill="auto"/>
          </w:tcPr>
          <w:p w14:paraId="15E6E2E6" w14:textId="77777777" w:rsidR="00DE33B0" w:rsidRPr="00155948" w:rsidRDefault="00DE33B0" w:rsidP="00396164">
            <w:pPr>
              <w:snapToGrid w:val="0"/>
              <w:rPr>
                <w:noProof/>
                <w:sz w:val="24"/>
              </w:rPr>
            </w:pPr>
          </w:p>
        </w:tc>
        <w:tc>
          <w:tcPr>
            <w:tcW w:w="1594" w:type="dxa"/>
            <w:shd w:val="clear" w:color="auto" w:fill="auto"/>
          </w:tcPr>
          <w:p w14:paraId="559B47F4" w14:textId="77777777" w:rsidR="00DE33B0" w:rsidRPr="00155948" w:rsidRDefault="00DE33B0" w:rsidP="00396164">
            <w:pPr>
              <w:snapToGrid w:val="0"/>
              <w:rPr>
                <w:noProof/>
                <w:sz w:val="24"/>
              </w:rPr>
            </w:pPr>
          </w:p>
        </w:tc>
      </w:tr>
      <w:tr w:rsidR="00DE33B0" w:rsidRPr="00155948" w14:paraId="055DA711" w14:textId="77777777" w:rsidTr="00396164">
        <w:trPr>
          <w:trHeight w:val="290"/>
          <w:jc w:val="center"/>
        </w:trPr>
        <w:tc>
          <w:tcPr>
            <w:tcW w:w="1399" w:type="dxa"/>
            <w:vMerge w:val="restart"/>
            <w:shd w:val="clear" w:color="auto" w:fill="auto"/>
          </w:tcPr>
          <w:p w14:paraId="2466C9E5" w14:textId="77777777" w:rsidR="00DE33B0" w:rsidRPr="00155948" w:rsidRDefault="00DE33B0" w:rsidP="00396164">
            <w:pPr>
              <w:snapToGrid w:val="0"/>
              <w:rPr>
                <w:noProof/>
                <w:sz w:val="24"/>
              </w:rPr>
            </w:pPr>
            <w:r w:rsidRPr="00155948">
              <w:rPr>
                <w:rFonts w:hint="eastAsia"/>
                <w:noProof/>
                <w:sz w:val="24"/>
              </w:rPr>
              <w:t>加工費</w:t>
            </w:r>
          </w:p>
        </w:tc>
        <w:tc>
          <w:tcPr>
            <w:tcW w:w="1471" w:type="dxa"/>
            <w:shd w:val="clear" w:color="auto" w:fill="auto"/>
          </w:tcPr>
          <w:p w14:paraId="165C0CAB" w14:textId="77777777" w:rsidR="00DE33B0" w:rsidRPr="00155948" w:rsidRDefault="00DE33B0" w:rsidP="00396164">
            <w:pPr>
              <w:snapToGrid w:val="0"/>
              <w:rPr>
                <w:noProof/>
                <w:sz w:val="24"/>
              </w:rPr>
            </w:pPr>
            <w:r w:rsidRPr="00155948">
              <w:rPr>
                <w:rFonts w:hint="eastAsia"/>
                <w:noProof/>
                <w:sz w:val="24"/>
              </w:rPr>
              <w:t>金額（円）</w:t>
            </w:r>
          </w:p>
        </w:tc>
        <w:tc>
          <w:tcPr>
            <w:tcW w:w="1472" w:type="dxa"/>
            <w:shd w:val="clear" w:color="auto" w:fill="auto"/>
          </w:tcPr>
          <w:p w14:paraId="645EB19E" w14:textId="77777777" w:rsidR="00DE33B0" w:rsidRPr="00155948" w:rsidRDefault="00DE33B0" w:rsidP="00396164">
            <w:pPr>
              <w:snapToGrid w:val="0"/>
              <w:rPr>
                <w:noProof/>
                <w:sz w:val="24"/>
              </w:rPr>
            </w:pPr>
          </w:p>
        </w:tc>
        <w:tc>
          <w:tcPr>
            <w:tcW w:w="1569" w:type="dxa"/>
            <w:shd w:val="clear" w:color="auto" w:fill="auto"/>
          </w:tcPr>
          <w:p w14:paraId="1FD0EEC4" w14:textId="77777777" w:rsidR="00DE33B0" w:rsidRPr="00155948" w:rsidRDefault="00DE33B0" w:rsidP="00396164">
            <w:pPr>
              <w:snapToGrid w:val="0"/>
              <w:rPr>
                <w:noProof/>
                <w:sz w:val="24"/>
              </w:rPr>
            </w:pPr>
          </w:p>
        </w:tc>
        <w:tc>
          <w:tcPr>
            <w:tcW w:w="1594" w:type="dxa"/>
            <w:shd w:val="clear" w:color="auto" w:fill="auto"/>
          </w:tcPr>
          <w:p w14:paraId="2D648C0D" w14:textId="77777777" w:rsidR="00DE33B0" w:rsidRPr="00155948" w:rsidRDefault="00DE33B0" w:rsidP="00396164">
            <w:pPr>
              <w:snapToGrid w:val="0"/>
              <w:rPr>
                <w:noProof/>
                <w:sz w:val="24"/>
              </w:rPr>
            </w:pPr>
          </w:p>
        </w:tc>
      </w:tr>
      <w:tr w:rsidR="00DE33B0" w:rsidRPr="00155948" w14:paraId="036ACB6D" w14:textId="77777777" w:rsidTr="00396164">
        <w:trPr>
          <w:trHeight w:val="290"/>
          <w:jc w:val="center"/>
        </w:trPr>
        <w:tc>
          <w:tcPr>
            <w:tcW w:w="1399" w:type="dxa"/>
            <w:vMerge/>
            <w:shd w:val="clear" w:color="auto" w:fill="auto"/>
          </w:tcPr>
          <w:p w14:paraId="74DEF091" w14:textId="77777777" w:rsidR="00DE33B0" w:rsidRPr="00155948" w:rsidRDefault="00DE33B0" w:rsidP="00396164">
            <w:pPr>
              <w:snapToGrid w:val="0"/>
              <w:rPr>
                <w:noProof/>
                <w:sz w:val="24"/>
              </w:rPr>
            </w:pPr>
          </w:p>
        </w:tc>
        <w:tc>
          <w:tcPr>
            <w:tcW w:w="1471" w:type="dxa"/>
            <w:shd w:val="clear" w:color="auto" w:fill="auto"/>
          </w:tcPr>
          <w:p w14:paraId="27BFF020" w14:textId="77777777" w:rsidR="00DE33B0" w:rsidRPr="00155948" w:rsidRDefault="00DE33B0" w:rsidP="00396164">
            <w:pPr>
              <w:snapToGrid w:val="0"/>
              <w:rPr>
                <w:noProof/>
                <w:sz w:val="24"/>
              </w:rPr>
            </w:pPr>
            <w:r w:rsidRPr="00155948">
              <w:rPr>
                <w:rFonts w:hint="eastAsia"/>
                <w:noProof/>
                <w:sz w:val="24"/>
              </w:rPr>
              <w:t>工数（</w:t>
            </w:r>
            <w:r w:rsidRPr="00155948">
              <w:rPr>
                <w:rFonts w:hint="eastAsia"/>
                <w:noProof/>
                <w:sz w:val="24"/>
              </w:rPr>
              <w:t>H</w:t>
            </w:r>
            <w:r w:rsidRPr="00155948">
              <w:rPr>
                <w:rFonts w:hint="eastAsia"/>
                <w:noProof/>
                <w:sz w:val="24"/>
              </w:rPr>
              <w:t>）</w:t>
            </w:r>
          </w:p>
        </w:tc>
        <w:tc>
          <w:tcPr>
            <w:tcW w:w="1472" w:type="dxa"/>
            <w:shd w:val="clear" w:color="auto" w:fill="auto"/>
          </w:tcPr>
          <w:p w14:paraId="096BC270" w14:textId="77777777" w:rsidR="00DE33B0" w:rsidRPr="00155948" w:rsidRDefault="00DE33B0" w:rsidP="00396164">
            <w:pPr>
              <w:snapToGrid w:val="0"/>
              <w:rPr>
                <w:noProof/>
                <w:sz w:val="24"/>
              </w:rPr>
            </w:pPr>
          </w:p>
        </w:tc>
        <w:tc>
          <w:tcPr>
            <w:tcW w:w="1569" w:type="dxa"/>
            <w:shd w:val="clear" w:color="auto" w:fill="auto"/>
          </w:tcPr>
          <w:p w14:paraId="060EE8C1" w14:textId="77777777" w:rsidR="00DE33B0" w:rsidRPr="00155948" w:rsidRDefault="00DE33B0" w:rsidP="00396164">
            <w:pPr>
              <w:snapToGrid w:val="0"/>
              <w:rPr>
                <w:noProof/>
                <w:sz w:val="24"/>
              </w:rPr>
            </w:pPr>
          </w:p>
        </w:tc>
        <w:tc>
          <w:tcPr>
            <w:tcW w:w="1594" w:type="dxa"/>
            <w:shd w:val="clear" w:color="auto" w:fill="auto"/>
          </w:tcPr>
          <w:p w14:paraId="0503F215" w14:textId="77777777" w:rsidR="00DE33B0" w:rsidRPr="00155948" w:rsidRDefault="00DE33B0" w:rsidP="00396164">
            <w:pPr>
              <w:snapToGrid w:val="0"/>
              <w:rPr>
                <w:noProof/>
                <w:sz w:val="24"/>
              </w:rPr>
            </w:pPr>
          </w:p>
        </w:tc>
      </w:tr>
      <w:tr w:rsidR="00DE33B0" w:rsidRPr="00155948" w14:paraId="4A2B6B9E" w14:textId="77777777" w:rsidTr="00396164">
        <w:trPr>
          <w:trHeight w:val="290"/>
          <w:jc w:val="center"/>
        </w:trPr>
        <w:tc>
          <w:tcPr>
            <w:tcW w:w="2870" w:type="dxa"/>
            <w:gridSpan w:val="2"/>
            <w:shd w:val="clear" w:color="auto" w:fill="auto"/>
          </w:tcPr>
          <w:p w14:paraId="330AC620" w14:textId="77777777" w:rsidR="00DE33B0" w:rsidRPr="00155948" w:rsidRDefault="00DE33B0" w:rsidP="00396164">
            <w:pPr>
              <w:snapToGrid w:val="0"/>
              <w:rPr>
                <w:noProof/>
                <w:sz w:val="24"/>
              </w:rPr>
            </w:pPr>
            <w:r w:rsidRPr="00155948">
              <w:rPr>
                <w:rFonts w:hint="eastAsia"/>
                <w:noProof/>
                <w:sz w:val="24"/>
              </w:rPr>
              <w:t>直接経費</w:t>
            </w:r>
          </w:p>
        </w:tc>
        <w:tc>
          <w:tcPr>
            <w:tcW w:w="1472" w:type="dxa"/>
            <w:shd w:val="clear" w:color="auto" w:fill="auto"/>
          </w:tcPr>
          <w:p w14:paraId="3F5F95F0" w14:textId="77777777" w:rsidR="00DE33B0" w:rsidRPr="00155948" w:rsidRDefault="00DE33B0" w:rsidP="00396164">
            <w:pPr>
              <w:snapToGrid w:val="0"/>
              <w:rPr>
                <w:noProof/>
                <w:sz w:val="24"/>
              </w:rPr>
            </w:pPr>
          </w:p>
        </w:tc>
        <w:tc>
          <w:tcPr>
            <w:tcW w:w="1569" w:type="dxa"/>
            <w:shd w:val="clear" w:color="auto" w:fill="auto"/>
          </w:tcPr>
          <w:p w14:paraId="5107E9A2" w14:textId="77777777" w:rsidR="00DE33B0" w:rsidRPr="00155948" w:rsidRDefault="00DE33B0" w:rsidP="00396164">
            <w:pPr>
              <w:snapToGrid w:val="0"/>
              <w:rPr>
                <w:noProof/>
                <w:sz w:val="24"/>
              </w:rPr>
            </w:pPr>
          </w:p>
        </w:tc>
        <w:tc>
          <w:tcPr>
            <w:tcW w:w="1594" w:type="dxa"/>
            <w:shd w:val="clear" w:color="auto" w:fill="auto"/>
          </w:tcPr>
          <w:p w14:paraId="379AD6B3" w14:textId="77777777" w:rsidR="00DE33B0" w:rsidRPr="00155948" w:rsidRDefault="00DE33B0" w:rsidP="00396164">
            <w:pPr>
              <w:snapToGrid w:val="0"/>
              <w:rPr>
                <w:noProof/>
                <w:sz w:val="24"/>
              </w:rPr>
            </w:pPr>
          </w:p>
        </w:tc>
      </w:tr>
      <w:tr w:rsidR="00DE33B0" w:rsidRPr="00155948" w14:paraId="2D3201DF" w14:textId="77777777" w:rsidTr="00396164">
        <w:trPr>
          <w:trHeight w:val="290"/>
          <w:jc w:val="center"/>
        </w:trPr>
        <w:tc>
          <w:tcPr>
            <w:tcW w:w="2870" w:type="dxa"/>
            <w:gridSpan w:val="2"/>
            <w:shd w:val="clear" w:color="auto" w:fill="auto"/>
          </w:tcPr>
          <w:p w14:paraId="7ECC5706" w14:textId="77777777" w:rsidR="00DE33B0" w:rsidRPr="00155948" w:rsidRDefault="00DE33B0" w:rsidP="00396164">
            <w:pPr>
              <w:snapToGrid w:val="0"/>
              <w:rPr>
                <w:noProof/>
                <w:sz w:val="24"/>
              </w:rPr>
            </w:pPr>
            <w:r w:rsidRPr="00155948">
              <w:rPr>
                <w:rFonts w:hint="eastAsia"/>
                <w:noProof/>
                <w:sz w:val="24"/>
              </w:rPr>
              <w:t>製造原価</w:t>
            </w:r>
          </w:p>
        </w:tc>
        <w:tc>
          <w:tcPr>
            <w:tcW w:w="1472" w:type="dxa"/>
            <w:shd w:val="clear" w:color="auto" w:fill="auto"/>
          </w:tcPr>
          <w:p w14:paraId="00337E17" w14:textId="77777777" w:rsidR="00DE33B0" w:rsidRPr="00155948" w:rsidRDefault="00DE33B0" w:rsidP="00396164">
            <w:pPr>
              <w:snapToGrid w:val="0"/>
              <w:rPr>
                <w:noProof/>
                <w:sz w:val="24"/>
              </w:rPr>
            </w:pPr>
          </w:p>
        </w:tc>
        <w:tc>
          <w:tcPr>
            <w:tcW w:w="1569" w:type="dxa"/>
            <w:shd w:val="clear" w:color="auto" w:fill="auto"/>
          </w:tcPr>
          <w:p w14:paraId="5278E40A" w14:textId="77777777" w:rsidR="00DE33B0" w:rsidRPr="00155948" w:rsidRDefault="00DE33B0" w:rsidP="00396164">
            <w:pPr>
              <w:snapToGrid w:val="0"/>
              <w:rPr>
                <w:noProof/>
                <w:sz w:val="24"/>
              </w:rPr>
            </w:pPr>
          </w:p>
        </w:tc>
        <w:tc>
          <w:tcPr>
            <w:tcW w:w="1594" w:type="dxa"/>
            <w:shd w:val="clear" w:color="auto" w:fill="auto"/>
          </w:tcPr>
          <w:p w14:paraId="02D12982" w14:textId="77777777" w:rsidR="00DE33B0" w:rsidRPr="00155948" w:rsidRDefault="00DE33B0" w:rsidP="00396164">
            <w:pPr>
              <w:snapToGrid w:val="0"/>
              <w:rPr>
                <w:noProof/>
                <w:sz w:val="24"/>
              </w:rPr>
            </w:pPr>
          </w:p>
        </w:tc>
      </w:tr>
      <w:tr w:rsidR="00DE33B0" w:rsidRPr="00155948" w14:paraId="158A10E4" w14:textId="77777777" w:rsidTr="00396164">
        <w:trPr>
          <w:trHeight w:val="290"/>
          <w:jc w:val="center"/>
        </w:trPr>
        <w:tc>
          <w:tcPr>
            <w:tcW w:w="2870" w:type="dxa"/>
            <w:gridSpan w:val="2"/>
            <w:shd w:val="clear" w:color="auto" w:fill="auto"/>
          </w:tcPr>
          <w:p w14:paraId="727E90D7" w14:textId="77777777" w:rsidR="00DE33B0" w:rsidRPr="00155948" w:rsidRDefault="00DE33B0" w:rsidP="00396164">
            <w:pPr>
              <w:snapToGrid w:val="0"/>
              <w:rPr>
                <w:noProof/>
                <w:sz w:val="24"/>
              </w:rPr>
            </w:pPr>
            <w:r w:rsidRPr="00155948">
              <w:rPr>
                <w:rFonts w:hint="eastAsia"/>
                <w:noProof/>
                <w:sz w:val="24"/>
              </w:rPr>
              <w:t>一般管理及び販売費</w:t>
            </w:r>
          </w:p>
        </w:tc>
        <w:tc>
          <w:tcPr>
            <w:tcW w:w="1472" w:type="dxa"/>
            <w:shd w:val="clear" w:color="auto" w:fill="auto"/>
          </w:tcPr>
          <w:p w14:paraId="7C878E39" w14:textId="77777777" w:rsidR="00DE33B0" w:rsidRPr="00155948" w:rsidRDefault="00DE33B0" w:rsidP="00396164">
            <w:pPr>
              <w:snapToGrid w:val="0"/>
              <w:rPr>
                <w:noProof/>
                <w:sz w:val="24"/>
              </w:rPr>
            </w:pPr>
          </w:p>
        </w:tc>
        <w:tc>
          <w:tcPr>
            <w:tcW w:w="1569" w:type="dxa"/>
            <w:shd w:val="clear" w:color="auto" w:fill="auto"/>
          </w:tcPr>
          <w:p w14:paraId="7768264D" w14:textId="77777777" w:rsidR="00DE33B0" w:rsidRPr="00155948" w:rsidRDefault="00DE33B0" w:rsidP="00396164">
            <w:pPr>
              <w:snapToGrid w:val="0"/>
              <w:rPr>
                <w:noProof/>
                <w:sz w:val="24"/>
              </w:rPr>
            </w:pPr>
          </w:p>
        </w:tc>
        <w:tc>
          <w:tcPr>
            <w:tcW w:w="1594" w:type="dxa"/>
            <w:shd w:val="clear" w:color="auto" w:fill="auto"/>
          </w:tcPr>
          <w:p w14:paraId="71925314" w14:textId="77777777" w:rsidR="00DE33B0" w:rsidRPr="00155948" w:rsidRDefault="00DE33B0" w:rsidP="00396164">
            <w:pPr>
              <w:snapToGrid w:val="0"/>
              <w:rPr>
                <w:noProof/>
                <w:sz w:val="24"/>
              </w:rPr>
            </w:pPr>
          </w:p>
        </w:tc>
      </w:tr>
      <w:tr w:rsidR="00DE33B0" w:rsidRPr="00155948" w14:paraId="50341831" w14:textId="77777777" w:rsidTr="00396164">
        <w:trPr>
          <w:trHeight w:val="290"/>
          <w:jc w:val="center"/>
        </w:trPr>
        <w:tc>
          <w:tcPr>
            <w:tcW w:w="2870" w:type="dxa"/>
            <w:gridSpan w:val="2"/>
            <w:shd w:val="clear" w:color="auto" w:fill="auto"/>
          </w:tcPr>
          <w:p w14:paraId="6CB6C095" w14:textId="77777777" w:rsidR="00DE33B0" w:rsidRPr="00155948" w:rsidRDefault="00DE33B0" w:rsidP="00396164">
            <w:pPr>
              <w:snapToGrid w:val="0"/>
              <w:rPr>
                <w:noProof/>
                <w:sz w:val="24"/>
              </w:rPr>
            </w:pPr>
            <w:r w:rsidRPr="00155948">
              <w:rPr>
                <w:rFonts w:hint="eastAsia"/>
                <w:noProof/>
                <w:sz w:val="24"/>
              </w:rPr>
              <w:t>販売直接費</w:t>
            </w:r>
          </w:p>
        </w:tc>
        <w:tc>
          <w:tcPr>
            <w:tcW w:w="1472" w:type="dxa"/>
            <w:shd w:val="clear" w:color="auto" w:fill="auto"/>
          </w:tcPr>
          <w:p w14:paraId="3A071874" w14:textId="77777777" w:rsidR="00DE33B0" w:rsidRPr="00155948" w:rsidRDefault="00DE33B0" w:rsidP="00396164">
            <w:pPr>
              <w:snapToGrid w:val="0"/>
              <w:rPr>
                <w:noProof/>
                <w:sz w:val="24"/>
              </w:rPr>
            </w:pPr>
          </w:p>
        </w:tc>
        <w:tc>
          <w:tcPr>
            <w:tcW w:w="1569" w:type="dxa"/>
            <w:shd w:val="clear" w:color="auto" w:fill="auto"/>
          </w:tcPr>
          <w:p w14:paraId="3D41EB97" w14:textId="77777777" w:rsidR="00DE33B0" w:rsidRPr="00155948" w:rsidRDefault="00DE33B0" w:rsidP="00396164">
            <w:pPr>
              <w:snapToGrid w:val="0"/>
              <w:rPr>
                <w:noProof/>
                <w:sz w:val="24"/>
              </w:rPr>
            </w:pPr>
          </w:p>
        </w:tc>
        <w:tc>
          <w:tcPr>
            <w:tcW w:w="1594" w:type="dxa"/>
            <w:shd w:val="clear" w:color="auto" w:fill="auto"/>
          </w:tcPr>
          <w:p w14:paraId="24F7C458" w14:textId="77777777" w:rsidR="00DE33B0" w:rsidRPr="00155948" w:rsidRDefault="00DE33B0" w:rsidP="00396164">
            <w:pPr>
              <w:snapToGrid w:val="0"/>
              <w:rPr>
                <w:noProof/>
                <w:sz w:val="24"/>
              </w:rPr>
            </w:pPr>
          </w:p>
        </w:tc>
      </w:tr>
      <w:tr w:rsidR="00DE33B0" w:rsidRPr="00155948" w14:paraId="028E6881" w14:textId="77777777" w:rsidTr="00396164">
        <w:trPr>
          <w:trHeight w:val="290"/>
          <w:jc w:val="center"/>
        </w:trPr>
        <w:tc>
          <w:tcPr>
            <w:tcW w:w="2870" w:type="dxa"/>
            <w:gridSpan w:val="2"/>
            <w:shd w:val="clear" w:color="auto" w:fill="auto"/>
          </w:tcPr>
          <w:p w14:paraId="799100CA" w14:textId="77777777" w:rsidR="00DE33B0" w:rsidRPr="00155948" w:rsidRDefault="00DE33B0" w:rsidP="00396164">
            <w:pPr>
              <w:snapToGrid w:val="0"/>
              <w:rPr>
                <w:noProof/>
                <w:sz w:val="24"/>
              </w:rPr>
            </w:pPr>
            <w:r w:rsidRPr="00155948">
              <w:rPr>
                <w:rFonts w:hint="eastAsia"/>
                <w:noProof/>
                <w:sz w:val="24"/>
              </w:rPr>
              <w:t>総原価</w:t>
            </w:r>
          </w:p>
        </w:tc>
        <w:tc>
          <w:tcPr>
            <w:tcW w:w="1472" w:type="dxa"/>
            <w:tcBorders>
              <w:bottom w:val="single" w:sz="4" w:space="0" w:color="auto"/>
            </w:tcBorders>
            <w:shd w:val="clear" w:color="auto" w:fill="auto"/>
          </w:tcPr>
          <w:p w14:paraId="4AD8424A" w14:textId="77777777" w:rsidR="00DE33B0" w:rsidRPr="00155948" w:rsidRDefault="00DE33B0" w:rsidP="00396164">
            <w:pPr>
              <w:snapToGrid w:val="0"/>
              <w:rPr>
                <w:noProof/>
                <w:sz w:val="24"/>
              </w:rPr>
            </w:pPr>
          </w:p>
        </w:tc>
        <w:tc>
          <w:tcPr>
            <w:tcW w:w="1569" w:type="dxa"/>
            <w:shd w:val="clear" w:color="auto" w:fill="auto"/>
          </w:tcPr>
          <w:p w14:paraId="6573E2ED" w14:textId="77777777" w:rsidR="00DE33B0" w:rsidRPr="00155948" w:rsidRDefault="00DE33B0" w:rsidP="00396164">
            <w:pPr>
              <w:snapToGrid w:val="0"/>
              <w:rPr>
                <w:noProof/>
                <w:sz w:val="24"/>
              </w:rPr>
            </w:pPr>
          </w:p>
        </w:tc>
        <w:tc>
          <w:tcPr>
            <w:tcW w:w="1594" w:type="dxa"/>
            <w:shd w:val="clear" w:color="auto" w:fill="auto"/>
          </w:tcPr>
          <w:p w14:paraId="29D59A55" w14:textId="77777777" w:rsidR="00DE33B0" w:rsidRPr="00155948" w:rsidRDefault="00DE33B0" w:rsidP="00396164">
            <w:pPr>
              <w:snapToGrid w:val="0"/>
              <w:rPr>
                <w:noProof/>
                <w:sz w:val="24"/>
              </w:rPr>
            </w:pPr>
          </w:p>
        </w:tc>
      </w:tr>
      <w:tr w:rsidR="00DE33B0" w:rsidRPr="00155948" w14:paraId="2F7721E3" w14:textId="77777777" w:rsidTr="00396164">
        <w:trPr>
          <w:trHeight w:val="290"/>
          <w:jc w:val="center"/>
        </w:trPr>
        <w:tc>
          <w:tcPr>
            <w:tcW w:w="2870" w:type="dxa"/>
            <w:gridSpan w:val="2"/>
            <w:shd w:val="clear" w:color="auto" w:fill="auto"/>
          </w:tcPr>
          <w:p w14:paraId="2C4BC421" w14:textId="77777777" w:rsidR="00DE33B0" w:rsidRPr="00155948" w:rsidRDefault="00DE33B0" w:rsidP="00396164">
            <w:pPr>
              <w:snapToGrid w:val="0"/>
              <w:rPr>
                <w:noProof/>
                <w:sz w:val="24"/>
              </w:rPr>
            </w:pPr>
            <w:r w:rsidRPr="00155948">
              <w:rPr>
                <w:rFonts w:hint="eastAsia"/>
                <w:noProof/>
                <w:sz w:val="24"/>
              </w:rPr>
              <w:t>利子</w:t>
            </w:r>
          </w:p>
        </w:tc>
        <w:tc>
          <w:tcPr>
            <w:tcW w:w="1472" w:type="dxa"/>
            <w:shd w:val="clear" w:color="auto" w:fill="auto"/>
          </w:tcPr>
          <w:p w14:paraId="71AFE05B" w14:textId="77777777" w:rsidR="00DE33B0" w:rsidRPr="00155948" w:rsidRDefault="00DE33B0" w:rsidP="00396164">
            <w:pPr>
              <w:snapToGrid w:val="0"/>
              <w:rPr>
                <w:noProof/>
                <w:sz w:val="24"/>
              </w:rPr>
            </w:pPr>
          </w:p>
        </w:tc>
        <w:tc>
          <w:tcPr>
            <w:tcW w:w="1569" w:type="dxa"/>
            <w:shd w:val="clear" w:color="auto" w:fill="auto"/>
          </w:tcPr>
          <w:p w14:paraId="033F0703" w14:textId="77777777" w:rsidR="00DE33B0" w:rsidRPr="00155948" w:rsidRDefault="00DE33B0" w:rsidP="00396164">
            <w:pPr>
              <w:snapToGrid w:val="0"/>
              <w:rPr>
                <w:noProof/>
                <w:sz w:val="24"/>
              </w:rPr>
            </w:pPr>
          </w:p>
        </w:tc>
        <w:tc>
          <w:tcPr>
            <w:tcW w:w="1594" w:type="dxa"/>
            <w:shd w:val="clear" w:color="auto" w:fill="auto"/>
          </w:tcPr>
          <w:p w14:paraId="23FCAC9F" w14:textId="77777777" w:rsidR="00DE33B0" w:rsidRPr="00155948" w:rsidRDefault="00DE33B0" w:rsidP="00396164">
            <w:pPr>
              <w:snapToGrid w:val="0"/>
              <w:rPr>
                <w:noProof/>
                <w:sz w:val="24"/>
              </w:rPr>
            </w:pPr>
          </w:p>
        </w:tc>
      </w:tr>
      <w:tr w:rsidR="00DE33B0" w:rsidRPr="00155948" w14:paraId="03A3EB7F" w14:textId="77777777" w:rsidTr="00396164">
        <w:trPr>
          <w:trHeight w:val="290"/>
          <w:jc w:val="center"/>
        </w:trPr>
        <w:tc>
          <w:tcPr>
            <w:tcW w:w="2870" w:type="dxa"/>
            <w:gridSpan w:val="2"/>
            <w:shd w:val="clear" w:color="auto" w:fill="auto"/>
          </w:tcPr>
          <w:p w14:paraId="085BCEF2" w14:textId="77777777" w:rsidR="00DE33B0" w:rsidRPr="00155948" w:rsidRDefault="00DE33B0" w:rsidP="00396164">
            <w:pPr>
              <w:snapToGrid w:val="0"/>
              <w:rPr>
                <w:noProof/>
                <w:sz w:val="24"/>
              </w:rPr>
            </w:pPr>
            <w:r w:rsidRPr="00155948">
              <w:rPr>
                <w:rFonts w:hint="eastAsia"/>
                <w:noProof/>
                <w:sz w:val="24"/>
              </w:rPr>
              <w:t>利益</w:t>
            </w:r>
          </w:p>
        </w:tc>
        <w:tc>
          <w:tcPr>
            <w:tcW w:w="1472" w:type="dxa"/>
            <w:shd w:val="clear" w:color="auto" w:fill="auto"/>
          </w:tcPr>
          <w:p w14:paraId="451EC659" w14:textId="77777777" w:rsidR="00DE33B0" w:rsidRPr="00155948" w:rsidRDefault="00DE33B0" w:rsidP="00396164">
            <w:pPr>
              <w:snapToGrid w:val="0"/>
              <w:rPr>
                <w:noProof/>
                <w:sz w:val="24"/>
              </w:rPr>
            </w:pPr>
          </w:p>
        </w:tc>
        <w:tc>
          <w:tcPr>
            <w:tcW w:w="1569" w:type="dxa"/>
            <w:shd w:val="clear" w:color="auto" w:fill="auto"/>
          </w:tcPr>
          <w:p w14:paraId="48AC1328" w14:textId="77777777" w:rsidR="00DE33B0" w:rsidRPr="00155948" w:rsidRDefault="00DE33B0" w:rsidP="00396164">
            <w:pPr>
              <w:snapToGrid w:val="0"/>
              <w:rPr>
                <w:noProof/>
                <w:sz w:val="24"/>
              </w:rPr>
            </w:pPr>
          </w:p>
        </w:tc>
        <w:tc>
          <w:tcPr>
            <w:tcW w:w="1594" w:type="dxa"/>
            <w:shd w:val="clear" w:color="auto" w:fill="auto"/>
          </w:tcPr>
          <w:p w14:paraId="0C67C2AC" w14:textId="77777777" w:rsidR="00DE33B0" w:rsidRPr="00155948" w:rsidRDefault="00DE33B0" w:rsidP="00396164">
            <w:pPr>
              <w:snapToGrid w:val="0"/>
              <w:rPr>
                <w:noProof/>
                <w:sz w:val="24"/>
              </w:rPr>
            </w:pPr>
          </w:p>
        </w:tc>
      </w:tr>
      <w:tr w:rsidR="00DE33B0" w:rsidRPr="00155948" w14:paraId="755DEF51" w14:textId="77777777" w:rsidTr="00396164">
        <w:trPr>
          <w:trHeight w:val="290"/>
          <w:jc w:val="center"/>
        </w:trPr>
        <w:tc>
          <w:tcPr>
            <w:tcW w:w="2870" w:type="dxa"/>
            <w:gridSpan w:val="2"/>
            <w:shd w:val="clear" w:color="auto" w:fill="auto"/>
          </w:tcPr>
          <w:p w14:paraId="428E24A7" w14:textId="77777777" w:rsidR="00DE33B0" w:rsidRPr="00155948" w:rsidRDefault="00DE33B0" w:rsidP="00396164">
            <w:pPr>
              <w:snapToGrid w:val="0"/>
              <w:rPr>
                <w:noProof/>
                <w:sz w:val="24"/>
              </w:rPr>
            </w:pPr>
            <w:r w:rsidRPr="00155948">
              <w:rPr>
                <w:rFonts w:hint="eastAsia"/>
                <w:noProof/>
                <w:sz w:val="24"/>
              </w:rPr>
              <w:t>裸価格</w:t>
            </w:r>
          </w:p>
        </w:tc>
        <w:tc>
          <w:tcPr>
            <w:tcW w:w="1472" w:type="dxa"/>
            <w:shd w:val="clear" w:color="auto" w:fill="auto"/>
          </w:tcPr>
          <w:p w14:paraId="6220F960" w14:textId="77777777" w:rsidR="00DE33B0" w:rsidRPr="00155948" w:rsidRDefault="00DE33B0" w:rsidP="00396164">
            <w:pPr>
              <w:snapToGrid w:val="0"/>
              <w:rPr>
                <w:noProof/>
                <w:sz w:val="24"/>
              </w:rPr>
            </w:pPr>
          </w:p>
        </w:tc>
        <w:tc>
          <w:tcPr>
            <w:tcW w:w="1569" w:type="dxa"/>
            <w:shd w:val="clear" w:color="auto" w:fill="auto"/>
          </w:tcPr>
          <w:p w14:paraId="260BC87E" w14:textId="77777777" w:rsidR="00DE33B0" w:rsidRPr="00155948" w:rsidRDefault="00DE33B0" w:rsidP="00396164">
            <w:pPr>
              <w:snapToGrid w:val="0"/>
              <w:rPr>
                <w:noProof/>
                <w:sz w:val="24"/>
              </w:rPr>
            </w:pPr>
          </w:p>
        </w:tc>
        <w:tc>
          <w:tcPr>
            <w:tcW w:w="1594" w:type="dxa"/>
            <w:shd w:val="clear" w:color="auto" w:fill="auto"/>
          </w:tcPr>
          <w:p w14:paraId="2D1763D7" w14:textId="77777777" w:rsidR="00DE33B0" w:rsidRPr="00155948" w:rsidRDefault="00DE33B0" w:rsidP="00396164">
            <w:pPr>
              <w:snapToGrid w:val="0"/>
              <w:rPr>
                <w:noProof/>
                <w:sz w:val="24"/>
              </w:rPr>
            </w:pPr>
          </w:p>
        </w:tc>
      </w:tr>
      <w:tr w:rsidR="00DE33B0" w:rsidRPr="00155948" w14:paraId="61E052C8" w14:textId="77777777" w:rsidTr="00396164">
        <w:trPr>
          <w:trHeight w:val="290"/>
          <w:jc w:val="center"/>
        </w:trPr>
        <w:tc>
          <w:tcPr>
            <w:tcW w:w="2870" w:type="dxa"/>
            <w:gridSpan w:val="2"/>
            <w:shd w:val="clear" w:color="auto" w:fill="auto"/>
          </w:tcPr>
          <w:p w14:paraId="2FB2E9D1" w14:textId="77777777" w:rsidR="00DE33B0" w:rsidRPr="00155948" w:rsidRDefault="00DE33B0" w:rsidP="00396164">
            <w:pPr>
              <w:snapToGrid w:val="0"/>
              <w:rPr>
                <w:noProof/>
                <w:sz w:val="24"/>
              </w:rPr>
            </w:pPr>
            <w:r w:rsidRPr="00155948">
              <w:rPr>
                <w:rFonts w:hint="eastAsia"/>
                <w:noProof/>
                <w:sz w:val="24"/>
              </w:rPr>
              <w:t>梱包費</w:t>
            </w:r>
          </w:p>
        </w:tc>
        <w:tc>
          <w:tcPr>
            <w:tcW w:w="1472" w:type="dxa"/>
            <w:shd w:val="clear" w:color="auto" w:fill="auto"/>
          </w:tcPr>
          <w:p w14:paraId="7DC0C645" w14:textId="77777777" w:rsidR="00DE33B0" w:rsidRPr="00155948" w:rsidRDefault="00DE33B0" w:rsidP="00396164">
            <w:pPr>
              <w:snapToGrid w:val="0"/>
              <w:rPr>
                <w:noProof/>
                <w:sz w:val="24"/>
              </w:rPr>
            </w:pPr>
          </w:p>
        </w:tc>
        <w:tc>
          <w:tcPr>
            <w:tcW w:w="1569" w:type="dxa"/>
            <w:shd w:val="clear" w:color="auto" w:fill="auto"/>
          </w:tcPr>
          <w:p w14:paraId="678352FA" w14:textId="77777777" w:rsidR="00DE33B0" w:rsidRPr="00155948" w:rsidRDefault="00DE33B0" w:rsidP="00396164">
            <w:pPr>
              <w:snapToGrid w:val="0"/>
              <w:rPr>
                <w:noProof/>
                <w:sz w:val="24"/>
              </w:rPr>
            </w:pPr>
          </w:p>
        </w:tc>
        <w:tc>
          <w:tcPr>
            <w:tcW w:w="1594" w:type="dxa"/>
            <w:shd w:val="clear" w:color="auto" w:fill="auto"/>
          </w:tcPr>
          <w:p w14:paraId="34134239" w14:textId="77777777" w:rsidR="00DE33B0" w:rsidRPr="00155948" w:rsidRDefault="00DE33B0" w:rsidP="00396164">
            <w:pPr>
              <w:snapToGrid w:val="0"/>
              <w:rPr>
                <w:noProof/>
                <w:sz w:val="24"/>
              </w:rPr>
            </w:pPr>
          </w:p>
        </w:tc>
      </w:tr>
      <w:tr w:rsidR="00DE33B0" w:rsidRPr="00155948" w14:paraId="27F6242D" w14:textId="77777777" w:rsidTr="00396164">
        <w:trPr>
          <w:trHeight w:val="290"/>
          <w:jc w:val="center"/>
        </w:trPr>
        <w:tc>
          <w:tcPr>
            <w:tcW w:w="2870" w:type="dxa"/>
            <w:gridSpan w:val="2"/>
            <w:shd w:val="clear" w:color="auto" w:fill="auto"/>
          </w:tcPr>
          <w:p w14:paraId="75D4A6D5" w14:textId="77777777" w:rsidR="00DE33B0" w:rsidRPr="00155948" w:rsidRDefault="00DE33B0" w:rsidP="00396164">
            <w:pPr>
              <w:snapToGrid w:val="0"/>
              <w:rPr>
                <w:noProof/>
                <w:sz w:val="24"/>
              </w:rPr>
            </w:pPr>
            <w:r w:rsidRPr="00155948">
              <w:rPr>
                <w:rFonts w:hint="eastAsia"/>
                <w:noProof/>
                <w:sz w:val="24"/>
              </w:rPr>
              <w:t>輸送費</w:t>
            </w:r>
          </w:p>
        </w:tc>
        <w:tc>
          <w:tcPr>
            <w:tcW w:w="1472" w:type="dxa"/>
            <w:shd w:val="clear" w:color="auto" w:fill="auto"/>
          </w:tcPr>
          <w:p w14:paraId="7A1133F5" w14:textId="77777777" w:rsidR="00DE33B0" w:rsidRPr="00155948" w:rsidRDefault="00DE33B0" w:rsidP="00396164">
            <w:pPr>
              <w:snapToGrid w:val="0"/>
              <w:rPr>
                <w:noProof/>
                <w:sz w:val="24"/>
              </w:rPr>
            </w:pPr>
          </w:p>
        </w:tc>
        <w:tc>
          <w:tcPr>
            <w:tcW w:w="1569" w:type="dxa"/>
            <w:shd w:val="clear" w:color="auto" w:fill="auto"/>
          </w:tcPr>
          <w:p w14:paraId="01034481" w14:textId="77777777" w:rsidR="00DE33B0" w:rsidRPr="00155948" w:rsidRDefault="00DE33B0" w:rsidP="00396164">
            <w:pPr>
              <w:snapToGrid w:val="0"/>
              <w:rPr>
                <w:noProof/>
                <w:sz w:val="24"/>
              </w:rPr>
            </w:pPr>
          </w:p>
        </w:tc>
        <w:tc>
          <w:tcPr>
            <w:tcW w:w="1594" w:type="dxa"/>
            <w:shd w:val="clear" w:color="auto" w:fill="auto"/>
          </w:tcPr>
          <w:p w14:paraId="7567BE22" w14:textId="77777777" w:rsidR="00DE33B0" w:rsidRPr="00155948" w:rsidRDefault="00DE33B0" w:rsidP="00396164">
            <w:pPr>
              <w:snapToGrid w:val="0"/>
              <w:rPr>
                <w:noProof/>
                <w:sz w:val="24"/>
              </w:rPr>
            </w:pPr>
          </w:p>
        </w:tc>
      </w:tr>
      <w:tr w:rsidR="00DE33B0" w:rsidRPr="00155948" w14:paraId="1FE1AF47" w14:textId="77777777" w:rsidTr="00396164">
        <w:trPr>
          <w:trHeight w:val="274"/>
          <w:jc w:val="center"/>
        </w:trPr>
        <w:tc>
          <w:tcPr>
            <w:tcW w:w="2870" w:type="dxa"/>
            <w:gridSpan w:val="2"/>
            <w:shd w:val="clear" w:color="auto" w:fill="auto"/>
          </w:tcPr>
          <w:p w14:paraId="28D6A119" w14:textId="77777777" w:rsidR="00DE33B0" w:rsidRPr="00155948" w:rsidRDefault="00DE33B0" w:rsidP="00396164">
            <w:pPr>
              <w:snapToGrid w:val="0"/>
              <w:rPr>
                <w:noProof/>
                <w:sz w:val="24"/>
              </w:rPr>
            </w:pPr>
            <w:r w:rsidRPr="00155948">
              <w:rPr>
                <w:rFonts w:hint="eastAsia"/>
                <w:noProof/>
                <w:sz w:val="24"/>
              </w:rPr>
              <w:t>計算価格</w:t>
            </w:r>
          </w:p>
        </w:tc>
        <w:tc>
          <w:tcPr>
            <w:tcW w:w="1472" w:type="dxa"/>
            <w:shd w:val="clear" w:color="auto" w:fill="auto"/>
          </w:tcPr>
          <w:p w14:paraId="4CEF1240" w14:textId="77777777" w:rsidR="00DE33B0" w:rsidRPr="00155948" w:rsidRDefault="00DE33B0" w:rsidP="00396164">
            <w:pPr>
              <w:snapToGrid w:val="0"/>
              <w:rPr>
                <w:noProof/>
                <w:sz w:val="24"/>
              </w:rPr>
            </w:pPr>
          </w:p>
        </w:tc>
        <w:tc>
          <w:tcPr>
            <w:tcW w:w="1569" w:type="dxa"/>
            <w:shd w:val="clear" w:color="auto" w:fill="auto"/>
          </w:tcPr>
          <w:p w14:paraId="0A9BF6BF" w14:textId="77777777" w:rsidR="00DE33B0" w:rsidRPr="00155948" w:rsidRDefault="00DE33B0" w:rsidP="00396164">
            <w:pPr>
              <w:snapToGrid w:val="0"/>
              <w:rPr>
                <w:noProof/>
                <w:sz w:val="24"/>
              </w:rPr>
            </w:pPr>
          </w:p>
        </w:tc>
        <w:tc>
          <w:tcPr>
            <w:tcW w:w="1594" w:type="dxa"/>
            <w:shd w:val="clear" w:color="auto" w:fill="auto"/>
          </w:tcPr>
          <w:p w14:paraId="1C55BA88" w14:textId="77777777" w:rsidR="00DE33B0" w:rsidRPr="00155948" w:rsidRDefault="00DE33B0" w:rsidP="00396164">
            <w:pPr>
              <w:snapToGrid w:val="0"/>
              <w:rPr>
                <w:noProof/>
                <w:sz w:val="24"/>
              </w:rPr>
            </w:pPr>
          </w:p>
        </w:tc>
      </w:tr>
      <w:tr w:rsidR="00DE33B0" w:rsidRPr="00155948" w14:paraId="142AB1C1" w14:textId="77777777" w:rsidTr="00396164">
        <w:trPr>
          <w:trHeight w:val="290"/>
          <w:jc w:val="center"/>
        </w:trPr>
        <w:tc>
          <w:tcPr>
            <w:tcW w:w="2870" w:type="dxa"/>
            <w:gridSpan w:val="2"/>
            <w:shd w:val="clear" w:color="auto" w:fill="auto"/>
          </w:tcPr>
          <w:p w14:paraId="300DEF4A" w14:textId="77777777" w:rsidR="00DE33B0" w:rsidRPr="00155948" w:rsidRDefault="00DE33B0" w:rsidP="00396164">
            <w:pPr>
              <w:snapToGrid w:val="0"/>
              <w:rPr>
                <w:noProof/>
                <w:sz w:val="24"/>
              </w:rPr>
            </w:pPr>
            <w:r w:rsidRPr="00155948">
              <w:rPr>
                <w:rFonts w:hint="eastAsia"/>
                <w:noProof/>
                <w:sz w:val="24"/>
              </w:rPr>
              <w:t>消費税及び地方消費税額</w:t>
            </w:r>
          </w:p>
        </w:tc>
        <w:tc>
          <w:tcPr>
            <w:tcW w:w="1472" w:type="dxa"/>
            <w:shd w:val="clear" w:color="auto" w:fill="auto"/>
          </w:tcPr>
          <w:p w14:paraId="21A1C213" w14:textId="77777777" w:rsidR="00DE33B0" w:rsidRPr="00155948" w:rsidRDefault="00DE33B0" w:rsidP="00396164">
            <w:pPr>
              <w:snapToGrid w:val="0"/>
              <w:rPr>
                <w:noProof/>
                <w:sz w:val="24"/>
              </w:rPr>
            </w:pPr>
          </w:p>
        </w:tc>
        <w:tc>
          <w:tcPr>
            <w:tcW w:w="1569" w:type="dxa"/>
            <w:shd w:val="clear" w:color="auto" w:fill="auto"/>
          </w:tcPr>
          <w:p w14:paraId="559F24B9" w14:textId="77777777" w:rsidR="00DE33B0" w:rsidRPr="00155948" w:rsidRDefault="00DE33B0" w:rsidP="00396164">
            <w:pPr>
              <w:snapToGrid w:val="0"/>
              <w:rPr>
                <w:noProof/>
                <w:sz w:val="24"/>
              </w:rPr>
            </w:pPr>
          </w:p>
        </w:tc>
        <w:tc>
          <w:tcPr>
            <w:tcW w:w="1594" w:type="dxa"/>
            <w:shd w:val="clear" w:color="auto" w:fill="auto"/>
          </w:tcPr>
          <w:p w14:paraId="5550B488" w14:textId="77777777" w:rsidR="00DE33B0" w:rsidRPr="00155948" w:rsidRDefault="00DE33B0" w:rsidP="00396164">
            <w:pPr>
              <w:snapToGrid w:val="0"/>
              <w:rPr>
                <w:noProof/>
                <w:sz w:val="24"/>
              </w:rPr>
            </w:pPr>
          </w:p>
        </w:tc>
      </w:tr>
      <w:tr w:rsidR="00DE33B0" w:rsidRPr="00155948" w14:paraId="6C40345E" w14:textId="77777777" w:rsidTr="00396164">
        <w:trPr>
          <w:trHeight w:val="290"/>
          <w:jc w:val="center"/>
        </w:trPr>
        <w:tc>
          <w:tcPr>
            <w:tcW w:w="2870" w:type="dxa"/>
            <w:gridSpan w:val="2"/>
            <w:shd w:val="clear" w:color="auto" w:fill="auto"/>
          </w:tcPr>
          <w:p w14:paraId="44F2059D" w14:textId="77777777" w:rsidR="00DE33B0" w:rsidRPr="00155948" w:rsidRDefault="00DE33B0" w:rsidP="00396164">
            <w:pPr>
              <w:snapToGrid w:val="0"/>
              <w:jc w:val="center"/>
              <w:rPr>
                <w:noProof/>
                <w:sz w:val="24"/>
              </w:rPr>
            </w:pPr>
            <w:r w:rsidRPr="00155948">
              <w:rPr>
                <w:rFonts w:hint="eastAsia"/>
                <w:noProof/>
                <w:sz w:val="24"/>
              </w:rPr>
              <w:t>合　計</w:t>
            </w:r>
          </w:p>
        </w:tc>
        <w:tc>
          <w:tcPr>
            <w:tcW w:w="1472" w:type="dxa"/>
            <w:shd w:val="clear" w:color="auto" w:fill="auto"/>
          </w:tcPr>
          <w:p w14:paraId="13CE4356" w14:textId="77777777" w:rsidR="00DE33B0" w:rsidRPr="00155948" w:rsidRDefault="00DE33B0" w:rsidP="00396164">
            <w:pPr>
              <w:snapToGrid w:val="0"/>
              <w:rPr>
                <w:noProof/>
                <w:sz w:val="24"/>
              </w:rPr>
            </w:pPr>
          </w:p>
        </w:tc>
        <w:tc>
          <w:tcPr>
            <w:tcW w:w="1569" w:type="dxa"/>
            <w:shd w:val="clear" w:color="auto" w:fill="auto"/>
          </w:tcPr>
          <w:p w14:paraId="6AF9F1E9" w14:textId="77777777" w:rsidR="00DE33B0" w:rsidRPr="00155948" w:rsidRDefault="00DE33B0" w:rsidP="00396164">
            <w:pPr>
              <w:snapToGrid w:val="0"/>
              <w:rPr>
                <w:noProof/>
                <w:sz w:val="24"/>
              </w:rPr>
            </w:pPr>
          </w:p>
        </w:tc>
        <w:tc>
          <w:tcPr>
            <w:tcW w:w="1594" w:type="dxa"/>
            <w:shd w:val="clear" w:color="auto" w:fill="auto"/>
          </w:tcPr>
          <w:p w14:paraId="11C27647" w14:textId="77777777" w:rsidR="00DE33B0" w:rsidRPr="00155948" w:rsidRDefault="00DE33B0" w:rsidP="00396164">
            <w:pPr>
              <w:snapToGrid w:val="0"/>
              <w:rPr>
                <w:noProof/>
                <w:sz w:val="24"/>
              </w:rPr>
            </w:pPr>
          </w:p>
        </w:tc>
      </w:tr>
    </w:tbl>
    <w:p w14:paraId="7625EB4A" w14:textId="77777777" w:rsidR="00DE33B0" w:rsidRPr="00155948" w:rsidRDefault="00DE33B0" w:rsidP="00DE33B0">
      <w:pPr>
        <w:snapToGrid w:val="0"/>
        <w:ind w:firstLineChars="300" w:firstLine="720"/>
        <w:jc w:val="left"/>
        <w:rPr>
          <w:noProof/>
          <w:sz w:val="24"/>
        </w:rPr>
      </w:pPr>
      <w:r w:rsidRPr="00155948">
        <w:rPr>
          <w:rFonts w:ascii="ＭＳ 明朝" w:hAnsi="ＭＳ 明朝" w:cs="ＭＳ 明朝" w:hint="eastAsia"/>
          <w:noProof/>
          <w:sz w:val="24"/>
        </w:rPr>
        <w:t>※</w:t>
      </w:r>
      <w:r w:rsidRPr="00155948">
        <w:rPr>
          <w:rFonts w:hint="eastAsia"/>
          <w:noProof/>
          <w:sz w:val="24"/>
        </w:rPr>
        <w:t>コスト変動調整分については別途計算する。</w:t>
      </w:r>
    </w:p>
    <w:p w14:paraId="27C05A83" w14:textId="77777777" w:rsidR="00DE33B0" w:rsidRPr="00155948" w:rsidRDefault="00DE33B0" w:rsidP="00DE33B0">
      <w:pPr>
        <w:jc w:val="center"/>
        <w:rPr>
          <w:noProof/>
          <w:sz w:val="24"/>
        </w:rPr>
      </w:pPr>
      <w:r w:rsidRPr="00155948">
        <w:rPr>
          <w:rFonts w:hint="eastAsia"/>
          <w:noProof/>
          <w:sz w:val="24"/>
        </w:rPr>
        <w:t>【Ａ４縦長に使用】</w:t>
      </w:r>
    </w:p>
    <w:p w14:paraId="195D2B55" w14:textId="77777777" w:rsidR="00DE33B0" w:rsidRPr="00DE33B0" w:rsidRDefault="00DE33B0" w:rsidP="00DE33B0">
      <w:pPr>
        <w:rPr>
          <w:noProof/>
          <w:color w:val="FF0000"/>
        </w:rPr>
      </w:pPr>
    </w:p>
    <w:p w14:paraId="211FA672" w14:textId="77777777" w:rsidR="00AB14B8" w:rsidRDefault="00AB14B8" w:rsidP="00666FBF">
      <w:pPr>
        <w:pStyle w:val="a3"/>
        <w:wordWrap/>
        <w:snapToGrid w:val="0"/>
        <w:spacing w:line="240" w:lineRule="auto"/>
        <w:jc w:val="right"/>
        <w:rPr>
          <w:rFonts w:ascii="ＭＳ 明朝" w:eastAsia="ＭＳ 明朝" w:hAnsi="ＭＳ 明朝"/>
          <w:sz w:val="24"/>
          <w:szCs w:val="24"/>
        </w:rPr>
      </w:pPr>
    </w:p>
    <w:p w14:paraId="26542A41" w14:textId="4E800A80" w:rsidR="00FB5467" w:rsidRPr="00C706FB" w:rsidRDefault="00FB5467" w:rsidP="00666FBF">
      <w:pPr>
        <w:pStyle w:val="a3"/>
        <w:wordWrap/>
        <w:snapToGrid w:val="0"/>
        <w:spacing w:line="240" w:lineRule="auto"/>
        <w:jc w:val="right"/>
        <w:rPr>
          <w:rFonts w:ascii="ＭＳ 明朝" w:eastAsia="ＭＳ 明朝" w:hAnsi="ＭＳ 明朝"/>
          <w:sz w:val="24"/>
          <w:szCs w:val="24"/>
        </w:rPr>
      </w:pPr>
      <w:r w:rsidRPr="00C706FB">
        <w:rPr>
          <w:rFonts w:ascii="ＭＳ 明朝" w:eastAsia="ＭＳ 明朝" w:hAnsi="ＭＳ 明朝" w:hint="eastAsia"/>
          <w:sz w:val="24"/>
          <w:szCs w:val="24"/>
        </w:rPr>
        <w:lastRenderedPageBreak/>
        <w:t>付録第</w:t>
      </w:r>
      <w:r w:rsidR="00C706FB" w:rsidRPr="003C42BA">
        <w:rPr>
          <w:rFonts w:ascii="ＭＳ 明朝" w:eastAsia="ＭＳ 明朝" w:hAnsi="ＭＳ 明朝" w:hint="eastAsia"/>
          <w:sz w:val="24"/>
          <w:szCs w:val="24"/>
        </w:rPr>
        <w:t>４４</w:t>
      </w:r>
      <w:r w:rsidRPr="00C706FB">
        <w:rPr>
          <w:rFonts w:ascii="ＭＳ 明朝" w:eastAsia="ＭＳ 明朝" w:hAnsi="ＭＳ 明朝" w:hint="eastAsia"/>
          <w:sz w:val="24"/>
          <w:szCs w:val="24"/>
        </w:rPr>
        <w:t>号</w:t>
      </w:r>
    </w:p>
    <w:p w14:paraId="05E5D94E" w14:textId="77777777" w:rsidR="00666FBF" w:rsidRPr="00C706FB" w:rsidRDefault="00666FBF" w:rsidP="00666FBF">
      <w:pPr>
        <w:pStyle w:val="a3"/>
        <w:wordWrap/>
        <w:snapToGrid w:val="0"/>
        <w:spacing w:line="240" w:lineRule="auto"/>
        <w:jc w:val="center"/>
        <w:rPr>
          <w:rFonts w:ascii="ＭＳ 明朝" w:eastAsia="ＭＳ 明朝" w:hAnsi="ＭＳ 明朝"/>
          <w:sz w:val="24"/>
          <w:szCs w:val="24"/>
        </w:rPr>
      </w:pPr>
    </w:p>
    <w:p w14:paraId="5DCE4912" w14:textId="77777777" w:rsidR="00FB5467" w:rsidRPr="00C706FB" w:rsidRDefault="00FB5467" w:rsidP="00666FBF">
      <w:pPr>
        <w:pStyle w:val="a3"/>
        <w:wordWrap/>
        <w:snapToGrid w:val="0"/>
        <w:spacing w:line="240" w:lineRule="auto"/>
        <w:jc w:val="center"/>
        <w:rPr>
          <w:rFonts w:ascii="ＭＳ 明朝" w:eastAsia="ＭＳ 明朝" w:hAnsi="ＭＳ 明朝"/>
          <w:sz w:val="24"/>
          <w:szCs w:val="24"/>
        </w:rPr>
      </w:pPr>
      <w:r w:rsidRPr="00C706FB">
        <w:rPr>
          <w:rFonts w:ascii="ＭＳ 明朝" w:eastAsia="ＭＳ 明朝" w:hAnsi="ＭＳ 明朝" w:hint="eastAsia"/>
          <w:sz w:val="24"/>
          <w:szCs w:val="24"/>
        </w:rPr>
        <w:t>知的財産の取扱いに関する特約条項（第３９号）</w:t>
      </w:r>
    </w:p>
    <w:p w14:paraId="4DD6192C" w14:textId="77777777" w:rsidR="00666FBF" w:rsidRPr="00C706FB" w:rsidRDefault="00666FBF" w:rsidP="00666FBF">
      <w:pPr>
        <w:pStyle w:val="a3"/>
        <w:wordWrap/>
        <w:snapToGrid w:val="0"/>
        <w:spacing w:line="240" w:lineRule="auto"/>
        <w:jc w:val="left"/>
        <w:rPr>
          <w:rFonts w:ascii="ＭＳ 明朝" w:eastAsia="ＭＳ 明朝" w:hAnsi="ＭＳ 明朝"/>
          <w:sz w:val="24"/>
          <w:szCs w:val="24"/>
        </w:rPr>
      </w:pPr>
    </w:p>
    <w:p w14:paraId="29907A76" w14:textId="77777777" w:rsidR="00FB5467" w:rsidRPr="00C706FB" w:rsidRDefault="00FB5467" w:rsidP="001E1B22">
      <w:pPr>
        <w:adjustRightInd w:val="0"/>
        <w:snapToGrid w:val="0"/>
        <w:ind w:left="240" w:hangingChars="100" w:hanging="240"/>
        <w:jc w:val="left"/>
        <w:rPr>
          <w:rFonts w:ascii="ＭＳ 明朝" w:hAnsi="ＭＳ 明朝"/>
          <w:sz w:val="24"/>
        </w:rPr>
      </w:pPr>
      <w:r w:rsidRPr="00C706FB">
        <w:rPr>
          <w:rFonts w:ascii="ＭＳ 明朝" w:hAnsi="ＭＳ 明朝" w:hint="eastAsia"/>
          <w:sz w:val="24"/>
        </w:rPr>
        <w:t>（知的財産権等の定義）</w:t>
      </w:r>
    </w:p>
    <w:p w14:paraId="26B6D3AA" w14:textId="77777777" w:rsidR="00FB5467" w:rsidRPr="00C706FB" w:rsidRDefault="00FB5467" w:rsidP="001E1B22">
      <w:pPr>
        <w:adjustRightInd w:val="0"/>
        <w:snapToGrid w:val="0"/>
        <w:ind w:left="240" w:hangingChars="100" w:hanging="240"/>
        <w:jc w:val="left"/>
        <w:rPr>
          <w:rFonts w:ascii="ＭＳ 明朝" w:hAnsi="ＭＳ 明朝"/>
          <w:sz w:val="24"/>
        </w:rPr>
      </w:pPr>
      <w:r w:rsidRPr="00C706FB">
        <w:rPr>
          <w:rFonts w:ascii="ＭＳ 明朝" w:hAnsi="ＭＳ 明朝" w:hint="eastAsia"/>
          <w:sz w:val="24"/>
        </w:rPr>
        <w:t>第１条　この契約書において「知的財産権」とは、次の各号に掲げるものをいう。</w:t>
      </w:r>
    </w:p>
    <w:p w14:paraId="4EE2EF95" w14:textId="77777777" w:rsidR="00FB5467" w:rsidRPr="00C706FB" w:rsidRDefault="001E1B22" w:rsidP="001E1B22">
      <w:pPr>
        <w:adjustRightInd w:val="0"/>
        <w:snapToGrid w:val="0"/>
        <w:ind w:left="480" w:hangingChars="200" w:hanging="480"/>
        <w:jc w:val="left"/>
        <w:rPr>
          <w:rFonts w:ascii="ＭＳ 明朝" w:hAnsi="ＭＳ 明朝"/>
          <w:sz w:val="24"/>
        </w:rPr>
      </w:pPr>
      <w:r w:rsidRPr="00C706FB">
        <w:rPr>
          <w:rFonts w:ascii="ＭＳ 明朝" w:hAnsi="ＭＳ 明朝"/>
          <w:sz w:val="24"/>
        </w:rPr>
        <w:t xml:space="preserve"> </w:t>
      </w:r>
      <w:r w:rsidR="00666FBF" w:rsidRPr="00C706FB">
        <w:rPr>
          <w:rFonts w:ascii="ＭＳ 明朝" w:hAnsi="ＭＳ 明朝"/>
          <w:sz w:val="24"/>
        </w:rPr>
        <w:t xml:space="preserve">(1)  </w:t>
      </w:r>
      <w:r w:rsidR="00FB5467" w:rsidRPr="00C706FB">
        <w:rPr>
          <w:rFonts w:ascii="ＭＳ 明朝" w:hAnsi="ＭＳ 明朝" w:hint="eastAsia"/>
          <w:sz w:val="24"/>
        </w:rPr>
        <w:t>特許権、特許を受ける権利、実用新案権、実用新案登録を受ける権利、意匠権、意匠登録を受ける権利、回路配置利用権、回路配置利用権の設定の登録を受ける権利及び外国におけるこれらに相当するもの（以下「産業財産権」と総称する。）並びに著作権（著作権法（昭和４５年法律第４８号）第２１条から第２８条までに規定する全ての権利を含む。）及び外国におけるこれに相当するもの（以下「著作権」と総称する。）</w:t>
      </w:r>
    </w:p>
    <w:p w14:paraId="730E0443" w14:textId="77777777" w:rsidR="00FB5467" w:rsidRPr="00C706FB" w:rsidRDefault="001E1B22" w:rsidP="001E1B22">
      <w:pPr>
        <w:adjustRightInd w:val="0"/>
        <w:snapToGrid w:val="0"/>
        <w:ind w:left="480" w:hangingChars="200" w:hanging="480"/>
        <w:jc w:val="left"/>
        <w:rPr>
          <w:rFonts w:ascii="ＭＳ 明朝" w:hAnsi="ＭＳ 明朝"/>
          <w:sz w:val="24"/>
        </w:rPr>
      </w:pPr>
      <w:r w:rsidRPr="00C706FB">
        <w:rPr>
          <w:rFonts w:ascii="ＭＳ 明朝" w:hAnsi="ＭＳ 明朝"/>
          <w:sz w:val="24"/>
        </w:rPr>
        <w:t xml:space="preserve"> </w:t>
      </w:r>
      <w:r w:rsidR="00666FBF" w:rsidRPr="00C706FB">
        <w:rPr>
          <w:rFonts w:ascii="ＭＳ 明朝" w:hAnsi="ＭＳ 明朝" w:hint="eastAsia"/>
          <w:sz w:val="24"/>
        </w:rPr>
        <w:t>(</w:t>
      </w:r>
      <w:r w:rsidR="00666FBF" w:rsidRPr="00C706FB">
        <w:rPr>
          <w:rFonts w:ascii="ＭＳ 明朝" w:hAnsi="ＭＳ 明朝"/>
          <w:sz w:val="24"/>
        </w:rPr>
        <w:t xml:space="preserve">2)  </w:t>
      </w:r>
      <w:r w:rsidR="00FB5467" w:rsidRPr="00C706FB">
        <w:rPr>
          <w:rFonts w:ascii="ＭＳ 明朝" w:hAnsi="ＭＳ 明朝" w:hint="eastAsia"/>
          <w:sz w:val="24"/>
        </w:rPr>
        <w:t>技術資料（技術上の成果（文書、図画又は図表に表すことができるものをいう。）を表したものであって、かつ、財産的価値のあるものをいう。以下同じ。）を利用及び処分する権利</w:t>
      </w:r>
    </w:p>
    <w:p w14:paraId="7BC67612" w14:textId="77777777" w:rsidR="00FB5467" w:rsidRPr="00C706FB" w:rsidRDefault="00FB5467" w:rsidP="001E1B22">
      <w:pPr>
        <w:adjustRightInd w:val="0"/>
        <w:snapToGrid w:val="0"/>
        <w:ind w:left="240" w:hangingChars="100" w:hanging="240"/>
        <w:jc w:val="left"/>
        <w:rPr>
          <w:rFonts w:ascii="ＭＳ 明朝" w:hAnsi="ＭＳ 明朝"/>
          <w:sz w:val="24"/>
        </w:rPr>
      </w:pPr>
      <w:r w:rsidRPr="00C706FB">
        <w:rPr>
          <w:rFonts w:ascii="ＭＳ 明朝" w:hAnsi="ＭＳ 明朝" w:hint="eastAsia"/>
          <w:sz w:val="24"/>
        </w:rPr>
        <w:t>２　この契約書において「発明等」とは、次の各号に掲げるものをいう。</w:t>
      </w:r>
    </w:p>
    <w:p w14:paraId="07AC9AEF" w14:textId="77777777" w:rsidR="00FB5467" w:rsidRPr="00C706FB" w:rsidRDefault="001E1B22" w:rsidP="001E1B22">
      <w:pPr>
        <w:adjustRightInd w:val="0"/>
        <w:snapToGrid w:val="0"/>
        <w:ind w:left="480" w:hangingChars="200" w:hanging="480"/>
        <w:jc w:val="left"/>
        <w:rPr>
          <w:rFonts w:ascii="ＭＳ 明朝" w:hAnsi="ＭＳ 明朝"/>
          <w:sz w:val="24"/>
        </w:rPr>
      </w:pPr>
      <w:r w:rsidRPr="00C706FB">
        <w:rPr>
          <w:rFonts w:ascii="ＭＳ 明朝" w:hAnsi="ＭＳ 明朝"/>
          <w:sz w:val="24"/>
        </w:rPr>
        <w:t xml:space="preserve"> </w:t>
      </w:r>
      <w:r w:rsidR="00666FBF" w:rsidRPr="00C706FB">
        <w:rPr>
          <w:rFonts w:ascii="ＭＳ 明朝" w:hAnsi="ＭＳ 明朝" w:hint="eastAsia"/>
          <w:sz w:val="24"/>
        </w:rPr>
        <w:t>(</w:t>
      </w:r>
      <w:r w:rsidR="00666FBF" w:rsidRPr="00C706FB">
        <w:rPr>
          <w:rFonts w:ascii="ＭＳ 明朝" w:hAnsi="ＭＳ 明朝"/>
          <w:sz w:val="24"/>
        </w:rPr>
        <w:t xml:space="preserve">1)  </w:t>
      </w:r>
      <w:r w:rsidR="00FB5467" w:rsidRPr="00C706FB">
        <w:rPr>
          <w:rFonts w:ascii="ＭＳ 明朝" w:hAnsi="ＭＳ 明朝" w:hint="eastAsia"/>
          <w:sz w:val="24"/>
        </w:rPr>
        <w:t>発明</w:t>
      </w:r>
    </w:p>
    <w:p w14:paraId="03C08930" w14:textId="77777777" w:rsidR="00FB5467" w:rsidRPr="00C706FB" w:rsidRDefault="001E1B22" w:rsidP="001E1B22">
      <w:pPr>
        <w:adjustRightInd w:val="0"/>
        <w:snapToGrid w:val="0"/>
        <w:ind w:left="480" w:hangingChars="200" w:hanging="480"/>
        <w:jc w:val="left"/>
        <w:rPr>
          <w:rFonts w:ascii="ＭＳ 明朝" w:hAnsi="ＭＳ 明朝"/>
          <w:sz w:val="24"/>
        </w:rPr>
      </w:pPr>
      <w:r w:rsidRPr="00C706FB">
        <w:rPr>
          <w:rFonts w:ascii="ＭＳ 明朝" w:hAnsi="ＭＳ 明朝"/>
          <w:sz w:val="24"/>
        </w:rPr>
        <w:t xml:space="preserve"> </w:t>
      </w:r>
      <w:r w:rsidR="00666FBF" w:rsidRPr="00C706FB">
        <w:rPr>
          <w:rFonts w:ascii="ＭＳ 明朝" w:hAnsi="ＭＳ 明朝" w:hint="eastAsia"/>
          <w:sz w:val="24"/>
        </w:rPr>
        <w:t>(</w:t>
      </w:r>
      <w:r w:rsidR="00666FBF" w:rsidRPr="00C706FB">
        <w:rPr>
          <w:rFonts w:ascii="ＭＳ 明朝" w:hAnsi="ＭＳ 明朝"/>
          <w:sz w:val="24"/>
        </w:rPr>
        <w:t xml:space="preserve">2)  </w:t>
      </w:r>
      <w:r w:rsidR="00FB5467" w:rsidRPr="00C706FB">
        <w:rPr>
          <w:rFonts w:ascii="ＭＳ 明朝" w:hAnsi="ＭＳ 明朝" w:hint="eastAsia"/>
          <w:sz w:val="24"/>
        </w:rPr>
        <w:t>考案</w:t>
      </w:r>
    </w:p>
    <w:p w14:paraId="0C5B990F" w14:textId="77777777" w:rsidR="00FB5467" w:rsidRPr="00C706FB" w:rsidRDefault="001E1B22" w:rsidP="001E1B22">
      <w:pPr>
        <w:adjustRightInd w:val="0"/>
        <w:snapToGrid w:val="0"/>
        <w:ind w:left="480" w:hangingChars="200" w:hanging="480"/>
        <w:jc w:val="left"/>
        <w:rPr>
          <w:rFonts w:ascii="ＭＳ 明朝" w:hAnsi="ＭＳ 明朝"/>
          <w:sz w:val="24"/>
        </w:rPr>
      </w:pPr>
      <w:r w:rsidRPr="00C706FB">
        <w:rPr>
          <w:rFonts w:ascii="ＭＳ 明朝" w:hAnsi="ＭＳ 明朝"/>
          <w:sz w:val="24"/>
        </w:rPr>
        <w:t xml:space="preserve"> </w:t>
      </w:r>
      <w:r w:rsidR="00666FBF" w:rsidRPr="00C706FB">
        <w:rPr>
          <w:rFonts w:ascii="ＭＳ 明朝" w:hAnsi="ＭＳ 明朝" w:hint="eastAsia"/>
          <w:sz w:val="24"/>
        </w:rPr>
        <w:t>(</w:t>
      </w:r>
      <w:r w:rsidR="00666FBF" w:rsidRPr="00C706FB">
        <w:rPr>
          <w:rFonts w:ascii="ＭＳ 明朝" w:hAnsi="ＭＳ 明朝"/>
          <w:sz w:val="24"/>
        </w:rPr>
        <w:t xml:space="preserve">3)  </w:t>
      </w:r>
      <w:r w:rsidR="00FB5467" w:rsidRPr="00C706FB">
        <w:rPr>
          <w:rFonts w:ascii="ＭＳ 明朝" w:hAnsi="ＭＳ 明朝" w:hint="eastAsia"/>
          <w:sz w:val="24"/>
        </w:rPr>
        <w:t>意匠及びその創作</w:t>
      </w:r>
    </w:p>
    <w:p w14:paraId="310B84C7" w14:textId="77777777" w:rsidR="00FB5467" w:rsidRPr="00C706FB" w:rsidRDefault="001E1B22" w:rsidP="001E1B22">
      <w:pPr>
        <w:adjustRightInd w:val="0"/>
        <w:snapToGrid w:val="0"/>
        <w:ind w:left="480" w:hangingChars="200" w:hanging="480"/>
        <w:jc w:val="left"/>
        <w:rPr>
          <w:rFonts w:ascii="ＭＳ 明朝" w:hAnsi="ＭＳ 明朝"/>
          <w:sz w:val="24"/>
        </w:rPr>
      </w:pPr>
      <w:r w:rsidRPr="00C706FB">
        <w:rPr>
          <w:rFonts w:ascii="ＭＳ 明朝" w:hAnsi="ＭＳ 明朝"/>
          <w:sz w:val="24"/>
        </w:rPr>
        <w:t xml:space="preserve"> </w:t>
      </w:r>
      <w:r w:rsidR="00666FBF" w:rsidRPr="00C706FB">
        <w:rPr>
          <w:rFonts w:ascii="ＭＳ 明朝" w:hAnsi="ＭＳ 明朝" w:hint="eastAsia"/>
          <w:sz w:val="24"/>
        </w:rPr>
        <w:t>(</w:t>
      </w:r>
      <w:r w:rsidR="00666FBF" w:rsidRPr="00C706FB">
        <w:rPr>
          <w:rFonts w:ascii="ＭＳ 明朝" w:hAnsi="ＭＳ 明朝"/>
          <w:sz w:val="24"/>
        </w:rPr>
        <w:t xml:space="preserve">4)  </w:t>
      </w:r>
      <w:r w:rsidR="00FB5467" w:rsidRPr="00C706FB">
        <w:rPr>
          <w:rFonts w:ascii="ＭＳ 明朝" w:hAnsi="ＭＳ 明朝" w:hint="eastAsia"/>
          <w:sz w:val="24"/>
        </w:rPr>
        <w:t>半導体集積回路の回路配置に関する法律（昭和６０年法律第４３号）第２条第２項に規定する回路配置及びその創作</w:t>
      </w:r>
    </w:p>
    <w:p w14:paraId="21F1A634" w14:textId="77777777" w:rsidR="00FB5467" w:rsidRPr="00C706FB" w:rsidRDefault="001E1B22" w:rsidP="001E1B22">
      <w:pPr>
        <w:adjustRightInd w:val="0"/>
        <w:snapToGrid w:val="0"/>
        <w:ind w:left="480" w:hangingChars="200" w:hanging="480"/>
        <w:jc w:val="left"/>
        <w:rPr>
          <w:rFonts w:ascii="ＭＳ 明朝" w:hAnsi="ＭＳ 明朝"/>
          <w:sz w:val="24"/>
        </w:rPr>
      </w:pPr>
      <w:r w:rsidRPr="00C706FB">
        <w:rPr>
          <w:rFonts w:ascii="ＭＳ 明朝" w:hAnsi="ＭＳ 明朝"/>
          <w:sz w:val="24"/>
        </w:rPr>
        <w:t xml:space="preserve"> </w:t>
      </w:r>
      <w:r w:rsidR="00666FBF" w:rsidRPr="00C706FB">
        <w:rPr>
          <w:rFonts w:ascii="ＭＳ 明朝" w:hAnsi="ＭＳ 明朝" w:hint="eastAsia"/>
          <w:sz w:val="24"/>
        </w:rPr>
        <w:t>(</w:t>
      </w:r>
      <w:r w:rsidR="00666FBF" w:rsidRPr="00C706FB">
        <w:rPr>
          <w:rFonts w:ascii="ＭＳ 明朝" w:hAnsi="ＭＳ 明朝"/>
          <w:sz w:val="24"/>
        </w:rPr>
        <w:t xml:space="preserve">5)  </w:t>
      </w:r>
      <w:r w:rsidR="00FB5467" w:rsidRPr="00C706FB">
        <w:rPr>
          <w:rFonts w:ascii="ＭＳ 明朝" w:hAnsi="ＭＳ 明朝" w:hint="eastAsia"/>
          <w:sz w:val="24"/>
        </w:rPr>
        <w:t>著作物及びその創作</w:t>
      </w:r>
    </w:p>
    <w:p w14:paraId="4E81DF8C" w14:textId="77777777" w:rsidR="00FB5467" w:rsidRPr="00C706FB" w:rsidRDefault="001E1B22" w:rsidP="001E1B22">
      <w:pPr>
        <w:adjustRightInd w:val="0"/>
        <w:snapToGrid w:val="0"/>
        <w:ind w:left="480" w:hangingChars="200" w:hanging="480"/>
        <w:jc w:val="left"/>
        <w:rPr>
          <w:rFonts w:ascii="ＭＳ 明朝" w:hAnsi="ＭＳ 明朝"/>
          <w:sz w:val="24"/>
        </w:rPr>
      </w:pPr>
      <w:r w:rsidRPr="00C706FB">
        <w:rPr>
          <w:rFonts w:ascii="ＭＳ 明朝" w:hAnsi="ＭＳ 明朝"/>
          <w:sz w:val="24"/>
        </w:rPr>
        <w:t xml:space="preserve"> </w:t>
      </w:r>
      <w:r w:rsidR="00666FBF" w:rsidRPr="00C706FB">
        <w:rPr>
          <w:rFonts w:ascii="ＭＳ 明朝" w:hAnsi="ＭＳ 明朝" w:hint="eastAsia"/>
          <w:sz w:val="24"/>
        </w:rPr>
        <w:t>(</w:t>
      </w:r>
      <w:r w:rsidR="00666FBF" w:rsidRPr="00C706FB">
        <w:rPr>
          <w:rFonts w:ascii="ＭＳ 明朝" w:hAnsi="ＭＳ 明朝"/>
          <w:sz w:val="24"/>
        </w:rPr>
        <w:t xml:space="preserve">6)  </w:t>
      </w:r>
      <w:r w:rsidR="00FB5467" w:rsidRPr="00C706FB">
        <w:rPr>
          <w:rFonts w:ascii="ＭＳ 明朝" w:hAnsi="ＭＳ 明朝" w:hint="eastAsia"/>
          <w:sz w:val="24"/>
        </w:rPr>
        <w:t>技術資料及びその創作</w:t>
      </w:r>
    </w:p>
    <w:p w14:paraId="6769E2B6" w14:textId="77777777" w:rsidR="00FB5467" w:rsidRPr="00C706FB" w:rsidRDefault="00FB5467" w:rsidP="001E1B22">
      <w:pPr>
        <w:adjustRightInd w:val="0"/>
        <w:snapToGrid w:val="0"/>
        <w:ind w:left="240" w:hangingChars="100" w:hanging="240"/>
        <w:jc w:val="left"/>
        <w:rPr>
          <w:rFonts w:ascii="ＭＳ 明朝" w:hAnsi="ＭＳ 明朝"/>
          <w:sz w:val="24"/>
        </w:rPr>
      </w:pPr>
      <w:r w:rsidRPr="00C706FB">
        <w:rPr>
          <w:rFonts w:ascii="ＭＳ 明朝" w:hAnsi="ＭＳ 明朝" w:hint="eastAsia"/>
          <w:sz w:val="24"/>
        </w:rPr>
        <w:t>３　この契約書において知的財産権の「実施」とは、特許法（昭和３４年法律第１２１号）第２条第３項に定める行為、実用新案法（昭和３４年法律第１２３号）第２条第３項に定める行為、意匠法（昭和３４年法律第１２５号）第２条第２項に定める行為、半導体集積回路の回路配置に関する法律第２条第３項に定める行為、著作権法第２１条から第２８条までに規定する全ての権利に基づき著作物を利用する行為及び技術資料を利用する行為をいう。</w:t>
      </w:r>
    </w:p>
    <w:p w14:paraId="642B4CB0" w14:textId="77777777" w:rsidR="00FB5467" w:rsidRPr="00C706FB" w:rsidRDefault="00FB5467" w:rsidP="001E1B22">
      <w:pPr>
        <w:adjustRightInd w:val="0"/>
        <w:snapToGrid w:val="0"/>
        <w:ind w:left="240" w:hangingChars="100" w:hanging="240"/>
        <w:jc w:val="left"/>
        <w:rPr>
          <w:rFonts w:ascii="ＭＳ 明朝" w:hAnsi="ＭＳ 明朝"/>
          <w:sz w:val="24"/>
        </w:rPr>
      </w:pPr>
      <w:r w:rsidRPr="00C706FB">
        <w:rPr>
          <w:rFonts w:ascii="ＭＳ 明朝" w:hAnsi="ＭＳ 明朝" w:hint="eastAsia"/>
          <w:sz w:val="24"/>
        </w:rPr>
        <w:t>４　この契約書において「新研究成果」とは、この契約により生じる文書、図画又は図表に表すことができる技術上の成果をいう。</w:t>
      </w:r>
    </w:p>
    <w:p w14:paraId="6C29DD58" w14:textId="77777777" w:rsidR="00FB5467" w:rsidRPr="00C706FB" w:rsidRDefault="00FB5467" w:rsidP="001E1B22">
      <w:pPr>
        <w:adjustRightInd w:val="0"/>
        <w:snapToGrid w:val="0"/>
        <w:ind w:left="240" w:hangingChars="100" w:hanging="240"/>
        <w:jc w:val="left"/>
        <w:rPr>
          <w:rFonts w:ascii="ＭＳ 明朝" w:hAnsi="ＭＳ 明朝"/>
          <w:sz w:val="24"/>
        </w:rPr>
      </w:pPr>
      <w:r w:rsidRPr="00C706FB">
        <w:rPr>
          <w:rFonts w:ascii="ＭＳ 明朝" w:hAnsi="ＭＳ 明朝" w:hint="eastAsia"/>
          <w:sz w:val="24"/>
        </w:rPr>
        <w:t>５　この契約書において「研究開発等」とは、研究、開発、改良、設計（設計変更を含む。）、試験、調査及びその他の委託性のある業務をいう。</w:t>
      </w:r>
    </w:p>
    <w:p w14:paraId="1D1D57E8" w14:textId="77777777" w:rsidR="00FB5467" w:rsidRPr="00C706FB" w:rsidRDefault="00FB5467" w:rsidP="001E1B22">
      <w:pPr>
        <w:adjustRightInd w:val="0"/>
        <w:snapToGrid w:val="0"/>
        <w:ind w:left="240" w:hangingChars="100" w:hanging="240"/>
        <w:jc w:val="left"/>
        <w:rPr>
          <w:rFonts w:ascii="ＭＳ 明朝" w:hAnsi="ＭＳ 明朝"/>
          <w:sz w:val="24"/>
        </w:rPr>
      </w:pPr>
      <w:r w:rsidRPr="00C706FB">
        <w:rPr>
          <w:rFonts w:ascii="ＭＳ 明朝" w:hAnsi="ＭＳ 明朝" w:hint="eastAsia"/>
          <w:sz w:val="24"/>
        </w:rPr>
        <w:t>６　この契約書において「仕様書等」とは、仕様書又は参考として仕様書に添付された図面、見本若しくは図書をいう。</w:t>
      </w:r>
    </w:p>
    <w:p w14:paraId="09C21828" w14:textId="77777777" w:rsidR="00FB5467" w:rsidRPr="00C706FB" w:rsidRDefault="00FB5467" w:rsidP="001E1B22">
      <w:pPr>
        <w:adjustRightInd w:val="0"/>
        <w:snapToGrid w:val="0"/>
        <w:ind w:left="240" w:hangingChars="100" w:hanging="240"/>
        <w:jc w:val="left"/>
        <w:rPr>
          <w:rFonts w:ascii="ＭＳ 明朝" w:hAnsi="ＭＳ 明朝"/>
          <w:sz w:val="24"/>
        </w:rPr>
      </w:pPr>
      <w:r w:rsidRPr="00C706FB">
        <w:rPr>
          <w:rFonts w:ascii="ＭＳ 明朝" w:hAnsi="ＭＳ 明朝" w:hint="eastAsia"/>
          <w:sz w:val="24"/>
        </w:rPr>
        <w:t>（新研究成果の報告）</w:t>
      </w:r>
    </w:p>
    <w:p w14:paraId="762564D5" w14:textId="77777777" w:rsidR="00FB5467" w:rsidRPr="00C706FB" w:rsidRDefault="00FB5467" w:rsidP="001E1B22">
      <w:pPr>
        <w:adjustRightInd w:val="0"/>
        <w:snapToGrid w:val="0"/>
        <w:ind w:left="240" w:hangingChars="100" w:hanging="240"/>
        <w:jc w:val="left"/>
        <w:rPr>
          <w:rFonts w:ascii="ＭＳ 明朝" w:hAnsi="ＭＳ 明朝"/>
          <w:sz w:val="24"/>
        </w:rPr>
      </w:pPr>
      <w:r w:rsidRPr="00C706FB">
        <w:rPr>
          <w:rFonts w:ascii="ＭＳ 明朝" w:hAnsi="ＭＳ 明朝" w:hint="eastAsia"/>
          <w:sz w:val="24"/>
        </w:rPr>
        <w:t>第２条　乙は、この契約に基づく業務のうち、研究開発等であって、その履行に当たり甲の承認を得、甲と調整し、又は甲に報告することが、仕様書等で定められたものにおいて、新たに得られた新研究成果があった場合には、甲と調整の上、遅滞なくその旨を甲に報告しなければならない。</w:t>
      </w:r>
    </w:p>
    <w:p w14:paraId="139A4953" w14:textId="77777777" w:rsidR="00FB5467" w:rsidRPr="00C706FB" w:rsidRDefault="00FB5467" w:rsidP="001E1B22">
      <w:pPr>
        <w:adjustRightInd w:val="0"/>
        <w:snapToGrid w:val="0"/>
        <w:ind w:left="240" w:hangingChars="100" w:hanging="240"/>
        <w:jc w:val="left"/>
        <w:rPr>
          <w:rFonts w:ascii="ＭＳ 明朝" w:hAnsi="ＭＳ 明朝"/>
          <w:sz w:val="24"/>
        </w:rPr>
      </w:pPr>
      <w:r w:rsidRPr="00C706FB">
        <w:rPr>
          <w:rFonts w:ascii="ＭＳ 明朝" w:hAnsi="ＭＳ 明朝" w:hint="eastAsia"/>
          <w:sz w:val="24"/>
        </w:rPr>
        <w:t>（知的財産権の帰属）</w:t>
      </w:r>
    </w:p>
    <w:p w14:paraId="20FBB811" w14:textId="77777777" w:rsidR="00FB5467" w:rsidRPr="00C706FB" w:rsidRDefault="00FB5467" w:rsidP="001E1B22">
      <w:pPr>
        <w:adjustRightInd w:val="0"/>
        <w:snapToGrid w:val="0"/>
        <w:ind w:left="240" w:hangingChars="100" w:hanging="240"/>
        <w:jc w:val="left"/>
        <w:rPr>
          <w:rFonts w:ascii="ＭＳ 明朝" w:hAnsi="ＭＳ 明朝"/>
          <w:sz w:val="24"/>
        </w:rPr>
      </w:pPr>
      <w:r w:rsidRPr="00C706FB">
        <w:rPr>
          <w:rFonts w:ascii="ＭＳ 明朝" w:hAnsi="ＭＳ 明朝" w:hint="eastAsia"/>
          <w:sz w:val="24"/>
        </w:rPr>
        <w:t>第３条　甲は、前条の報告後乙が次の各号、第４項、第５条から第８条まで及び第１６条の規定のいずれも遵守することを確約して、新研究成果についての知的財産権を継続して自らに帰属させたい旨の申請を甲に書面（別記様式１）で提出し、甲が自ら当該権利を保有することが必要ないと判断したときには、当該権利を乙から譲</w:t>
      </w:r>
      <w:r w:rsidRPr="00C706FB">
        <w:rPr>
          <w:rFonts w:ascii="ＭＳ 明朝" w:hAnsi="ＭＳ 明朝" w:hint="eastAsia"/>
          <w:sz w:val="24"/>
        </w:rPr>
        <w:lastRenderedPageBreak/>
        <w:t>り受けないことを承認するものとする。また、乙は、第１号において甲又は甲の指定する第三者に知的財産権を許諾した場合には、甲又は甲の指定する第三者の円滑な権利の実施に協力する。</w:t>
      </w:r>
    </w:p>
    <w:p w14:paraId="73D11F84" w14:textId="77777777" w:rsidR="00666FBF" w:rsidRPr="00C706FB" w:rsidRDefault="001E1B22" w:rsidP="001E1B22">
      <w:pPr>
        <w:adjustRightInd w:val="0"/>
        <w:snapToGrid w:val="0"/>
        <w:ind w:left="480" w:hangingChars="200" w:hanging="480"/>
        <w:jc w:val="left"/>
        <w:rPr>
          <w:rFonts w:ascii="ＭＳ 明朝" w:hAnsi="ＭＳ 明朝"/>
          <w:sz w:val="24"/>
        </w:rPr>
      </w:pPr>
      <w:r w:rsidRPr="00C706FB">
        <w:rPr>
          <w:rFonts w:ascii="ＭＳ 明朝" w:hAnsi="ＭＳ 明朝"/>
          <w:sz w:val="24"/>
        </w:rPr>
        <w:t xml:space="preserve"> </w:t>
      </w:r>
      <w:r w:rsidR="00666FBF" w:rsidRPr="00C706FB">
        <w:rPr>
          <w:rFonts w:ascii="ＭＳ 明朝" w:hAnsi="ＭＳ 明朝" w:hint="eastAsia"/>
          <w:sz w:val="24"/>
        </w:rPr>
        <w:t>(</w:t>
      </w:r>
      <w:r w:rsidR="00666FBF" w:rsidRPr="00C706FB">
        <w:rPr>
          <w:rFonts w:ascii="ＭＳ 明朝" w:hAnsi="ＭＳ 明朝"/>
          <w:sz w:val="24"/>
        </w:rPr>
        <w:t>1)</w:t>
      </w:r>
      <w:r w:rsidR="00FB5467" w:rsidRPr="00C706FB">
        <w:rPr>
          <w:rFonts w:ascii="ＭＳ 明朝" w:hAnsi="ＭＳ 明朝" w:hint="eastAsia"/>
          <w:sz w:val="24"/>
        </w:rPr>
        <w:t xml:space="preserve">　乙は、甲が公共の利益のために特に必要があるとしてその理由を明らかにして求める場合には、無償で新研究成果についての当該知的財産権を実施する権利（技術資料を処分する権利を除く。）を甲及び甲の指定する第三者に許諾する。</w:t>
      </w:r>
    </w:p>
    <w:p w14:paraId="38B305C3" w14:textId="77777777" w:rsidR="00FB5467" w:rsidRPr="00C706FB" w:rsidRDefault="001E1B22" w:rsidP="001E1B22">
      <w:pPr>
        <w:adjustRightInd w:val="0"/>
        <w:snapToGrid w:val="0"/>
        <w:ind w:left="480" w:hangingChars="200" w:hanging="480"/>
        <w:jc w:val="left"/>
        <w:rPr>
          <w:rFonts w:ascii="ＭＳ 明朝" w:hAnsi="ＭＳ 明朝"/>
          <w:sz w:val="24"/>
        </w:rPr>
      </w:pPr>
      <w:r w:rsidRPr="00C706FB">
        <w:rPr>
          <w:rFonts w:ascii="ＭＳ 明朝" w:hAnsi="ＭＳ 明朝"/>
          <w:sz w:val="24"/>
        </w:rPr>
        <w:t xml:space="preserve"> </w:t>
      </w:r>
      <w:r w:rsidR="00666FBF" w:rsidRPr="00C706FB">
        <w:rPr>
          <w:rFonts w:ascii="ＭＳ 明朝" w:hAnsi="ＭＳ 明朝" w:hint="eastAsia"/>
          <w:sz w:val="24"/>
        </w:rPr>
        <w:t>(</w:t>
      </w:r>
      <w:r w:rsidR="00666FBF" w:rsidRPr="00C706FB">
        <w:rPr>
          <w:rFonts w:ascii="ＭＳ 明朝" w:hAnsi="ＭＳ 明朝"/>
          <w:sz w:val="24"/>
        </w:rPr>
        <w:t>2)</w:t>
      </w:r>
      <w:r w:rsidR="00FB5467" w:rsidRPr="00C706FB">
        <w:rPr>
          <w:rFonts w:ascii="ＭＳ 明朝" w:hAnsi="ＭＳ 明朝" w:hint="eastAsia"/>
          <w:sz w:val="24"/>
        </w:rPr>
        <w:t xml:space="preserve">　乙は、当該知的財産権を相当期間活用していないと認められ、かつ当該知的財産権を相当期間活用していないことについて正当な理由が認められない場合において、甲が当該知的財産権の活用を促進するために特に必要があるとしてその理由を明らかにして求めるときは、当該知的財産権を実施する権利を第三者に許諾する。</w:t>
      </w:r>
    </w:p>
    <w:p w14:paraId="46F0D897" w14:textId="77777777" w:rsidR="00FB5467" w:rsidRPr="00C706FB" w:rsidRDefault="001E1B22" w:rsidP="001E1B22">
      <w:pPr>
        <w:adjustRightInd w:val="0"/>
        <w:snapToGrid w:val="0"/>
        <w:ind w:left="480" w:hangingChars="200" w:hanging="480"/>
        <w:jc w:val="left"/>
        <w:rPr>
          <w:rFonts w:ascii="ＭＳ 明朝" w:hAnsi="ＭＳ 明朝"/>
          <w:sz w:val="24"/>
        </w:rPr>
      </w:pPr>
      <w:r w:rsidRPr="00C706FB">
        <w:rPr>
          <w:rFonts w:ascii="ＭＳ 明朝" w:hAnsi="ＭＳ 明朝"/>
          <w:sz w:val="24"/>
        </w:rPr>
        <w:t xml:space="preserve"> </w:t>
      </w:r>
      <w:r w:rsidR="00666FBF" w:rsidRPr="00C706FB">
        <w:rPr>
          <w:rFonts w:ascii="ＭＳ 明朝" w:hAnsi="ＭＳ 明朝"/>
          <w:sz w:val="24"/>
        </w:rPr>
        <w:t xml:space="preserve">(3) </w:t>
      </w:r>
      <w:r w:rsidRPr="00C706FB">
        <w:rPr>
          <w:rFonts w:ascii="ＭＳ 明朝" w:hAnsi="ＭＳ 明朝"/>
          <w:sz w:val="24"/>
        </w:rPr>
        <w:t xml:space="preserve"> </w:t>
      </w:r>
      <w:r w:rsidR="00FB5467" w:rsidRPr="00C706FB">
        <w:rPr>
          <w:rFonts w:ascii="ＭＳ 明朝" w:hAnsi="ＭＳ 明朝" w:hint="eastAsia"/>
          <w:sz w:val="24"/>
        </w:rPr>
        <w:t>乙は、甲以外の第三者に当該知的財産権を移転しようとし、又は当該知的財産権の専用実施権その他の日本国内及び国外において排他的に実施する権利（以下「専用実施権等」という。）の設定若しくは移転を承諾しようとするときは、当該知的財産権に秘密等が含まれない場合であって、合併又は分割により移転する場合及び当該知的財産権の活用に支障を及ぼすおそれがない場合として産業技術力強化法施行令（平成１２年政令第２０６号）第２条第３項で定める場合を除き、あらかじめ甲の承認を受ける。</w:t>
      </w:r>
    </w:p>
    <w:p w14:paraId="20B1EF06" w14:textId="77777777" w:rsidR="00FB5467" w:rsidRPr="00C706FB" w:rsidRDefault="001E1B22" w:rsidP="001E1B22">
      <w:pPr>
        <w:adjustRightInd w:val="0"/>
        <w:snapToGrid w:val="0"/>
        <w:ind w:left="480" w:hangingChars="200" w:hanging="480"/>
        <w:jc w:val="left"/>
        <w:rPr>
          <w:rFonts w:ascii="ＭＳ 明朝" w:hAnsi="ＭＳ 明朝"/>
          <w:sz w:val="24"/>
        </w:rPr>
      </w:pPr>
      <w:r w:rsidRPr="00C706FB">
        <w:rPr>
          <w:rFonts w:ascii="ＭＳ 明朝" w:hAnsi="ＭＳ 明朝"/>
          <w:sz w:val="24"/>
        </w:rPr>
        <w:t xml:space="preserve"> </w:t>
      </w:r>
      <w:r w:rsidR="00666FBF" w:rsidRPr="00C706FB">
        <w:rPr>
          <w:rFonts w:ascii="ＭＳ 明朝" w:hAnsi="ＭＳ 明朝"/>
          <w:sz w:val="24"/>
        </w:rPr>
        <w:t>(4)</w:t>
      </w:r>
      <w:r w:rsidRPr="00C706FB">
        <w:rPr>
          <w:rFonts w:ascii="ＭＳ 明朝" w:hAnsi="ＭＳ 明朝"/>
          <w:sz w:val="24"/>
        </w:rPr>
        <w:t xml:space="preserve">  </w:t>
      </w:r>
      <w:r w:rsidR="00FB5467" w:rsidRPr="00C706FB">
        <w:rPr>
          <w:rFonts w:ascii="ＭＳ 明朝" w:hAnsi="ＭＳ 明朝" w:hint="eastAsia"/>
          <w:sz w:val="24"/>
        </w:rPr>
        <w:t>この契約に基づく研究開発又は試作から得られた技術資料に秘密等（秘密保全に関する訓令（平成１９年防衛省訓令第３６号）第２条第１項及び防衛装備庁における秘密保全に関する訓令（平成２７年防衛装備庁訓令第２６号）第２条第１項に規定する秘密、特定秘密の保護に関する法律（平成２５年法律第１０８号）第３条第１項に規定する特定秘密、日米相互防衛援助協定等に伴う秘密保護法（昭和２９年法律第１６６号）第１条第３項に規定する特別防衛秘密並びに装備品等及び役務の調達における情報セキュリティの確保について（防装</w:t>
      </w:r>
      <w:r w:rsidR="000F1C04" w:rsidRPr="00C706FB">
        <w:rPr>
          <w:rFonts w:ascii="ＭＳ 明朝" w:hAnsi="ＭＳ 明朝" w:hint="eastAsia"/>
          <w:sz w:val="24"/>
        </w:rPr>
        <w:t xml:space="preserve"> </w:t>
      </w:r>
      <w:r w:rsidR="00FB5467" w:rsidRPr="00C706FB">
        <w:rPr>
          <w:rFonts w:ascii="ＭＳ 明朝" w:hAnsi="ＭＳ 明朝" w:hint="eastAsia"/>
          <w:sz w:val="24"/>
        </w:rPr>
        <w:t>庁（事）第１３７号。令和４年３月３１日）第２項第１号に規定する保護すべき情報をいう。以</w:t>
      </w:r>
      <w:r w:rsidR="000F1C04" w:rsidRPr="00C706FB">
        <w:rPr>
          <w:rFonts w:ascii="ＭＳ 明朝" w:hAnsi="ＭＳ 明朝" w:hint="eastAsia"/>
          <w:sz w:val="24"/>
        </w:rPr>
        <w:t xml:space="preserve"> </w:t>
      </w:r>
      <w:r w:rsidR="000F1C04" w:rsidRPr="00C706FB">
        <w:rPr>
          <w:rFonts w:ascii="ＭＳ 明朝" w:hAnsi="ＭＳ 明朝"/>
          <w:sz w:val="24"/>
        </w:rPr>
        <w:t xml:space="preserve"> </w:t>
      </w:r>
      <w:r w:rsidR="00FB5467" w:rsidRPr="00C706FB">
        <w:rPr>
          <w:rFonts w:ascii="ＭＳ 明朝" w:hAnsi="ＭＳ 明朝" w:hint="eastAsia"/>
          <w:sz w:val="24"/>
        </w:rPr>
        <w:t>下同じ。）が含まれる場合、乙は、防衛省又は防衛装備庁との契約に基づき、秘密等の保</w:t>
      </w:r>
      <w:r w:rsidR="000F1C04" w:rsidRPr="00C706FB">
        <w:rPr>
          <w:rFonts w:ascii="ＭＳ 明朝" w:hAnsi="ＭＳ 明朝" w:hint="eastAsia"/>
          <w:sz w:val="24"/>
        </w:rPr>
        <w:t xml:space="preserve"> </w:t>
      </w:r>
      <w:r w:rsidR="00FB5467" w:rsidRPr="00C706FB">
        <w:rPr>
          <w:rFonts w:ascii="ＭＳ 明朝" w:hAnsi="ＭＳ 明朝" w:hint="eastAsia"/>
          <w:sz w:val="24"/>
        </w:rPr>
        <w:t>全に万全を期すものとする。</w:t>
      </w:r>
    </w:p>
    <w:p w14:paraId="652B8EAC" w14:textId="77777777" w:rsidR="00FB5467" w:rsidRPr="00C706FB" w:rsidRDefault="00FB5467" w:rsidP="001E1B22">
      <w:pPr>
        <w:adjustRightInd w:val="0"/>
        <w:snapToGrid w:val="0"/>
        <w:ind w:left="240" w:hangingChars="100" w:hanging="240"/>
        <w:jc w:val="left"/>
        <w:rPr>
          <w:rFonts w:ascii="ＭＳ 明朝" w:hAnsi="ＭＳ 明朝"/>
          <w:sz w:val="24"/>
        </w:rPr>
      </w:pPr>
      <w:r w:rsidRPr="00C706FB">
        <w:rPr>
          <w:rFonts w:ascii="ＭＳ 明朝" w:hAnsi="ＭＳ 明朝" w:hint="eastAsia"/>
          <w:sz w:val="24"/>
        </w:rPr>
        <w:t>２　甲は、乙が前項で規定する書面を提出しない場合、又は前項の規定により知的財産権を乙から譲り受けないことを承認しない場合、乙から当該知的財産権を譲り受けるものとする。</w:t>
      </w:r>
    </w:p>
    <w:p w14:paraId="530D3FFD" w14:textId="77777777" w:rsidR="00FB5467" w:rsidRPr="00C706FB" w:rsidRDefault="00FB5467" w:rsidP="001E1B22">
      <w:pPr>
        <w:adjustRightInd w:val="0"/>
        <w:snapToGrid w:val="0"/>
        <w:ind w:left="240" w:hangingChars="100" w:hanging="240"/>
        <w:jc w:val="left"/>
        <w:rPr>
          <w:rFonts w:ascii="ＭＳ 明朝" w:hAnsi="ＭＳ 明朝"/>
          <w:sz w:val="24"/>
        </w:rPr>
      </w:pPr>
      <w:r w:rsidRPr="00C706FB">
        <w:rPr>
          <w:rFonts w:ascii="ＭＳ 明朝" w:hAnsi="ＭＳ 明朝" w:hint="eastAsia"/>
          <w:sz w:val="24"/>
        </w:rPr>
        <w:t>３　乙は第１項の書面を提出したにもかかわらず同項各号の規定のいずれかを満たしておらず、更に満たしていないことについて正当な理由がないと甲が認める場合、当該知的財産権を無償で甲に譲渡しなければならない。</w:t>
      </w:r>
    </w:p>
    <w:p w14:paraId="3E5CAF24" w14:textId="77777777" w:rsidR="00FB5467" w:rsidRPr="00C706FB" w:rsidRDefault="00FB5467" w:rsidP="001E1B22">
      <w:pPr>
        <w:adjustRightInd w:val="0"/>
        <w:snapToGrid w:val="0"/>
        <w:ind w:left="240" w:hangingChars="100" w:hanging="240"/>
        <w:jc w:val="left"/>
        <w:rPr>
          <w:rFonts w:ascii="ＭＳ 明朝" w:hAnsi="ＭＳ 明朝"/>
          <w:sz w:val="24"/>
        </w:rPr>
      </w:pPr>
      <w:r w:rsidRPr="00C706FB">
        <w:rPr>
          <w:rFonts w:ascii="ＭＳ 明朝" w:hAnsi="ＭＳ 明朝" w:hint="eastAsia"/>
          <w:sz w:val="24"/>
        </w:rPr>
        <w:t>４　第１項の規定に基づいて、甲が知的財産権を乙から譲り受けないことを承認した場合であっても、その後に乙が解散して清算することとなった場合（会社法（平成１７年法律第８６号）第４７５条第１号に該当する場合）には、乙は、解散の前に知的財産権（著作権法第２７条及び第２８条に掲げる権利を含む。）を甲に譲渡しなければならない。</w:t>
      </w:r>
    </w:p>
    <w:p w14:paraId="04B7D6F1" w14:textId="77777777" w:rsidR="00FB5467" w:rsidRPr="00C706FB" w:rsidRDefault="00FB5467" w:rsidP="001E1B22">
      <w:pPr>
        <w:adjustRightInd w:val="0"/>
        <w:snapToGrid w:val="0"/>
        <w:ind w:left="240" w:hangingChars="100" w:hanging="240"/>
        <w:jc w:val="left"/>
        <w:rPr>
          <w:rFonts w:ascii="ＭＳ 明朝" w:hAnsi="ＭＳ 明朝"/>
          <w:sz w:val="24"/>
        </w:rPr>
      </w:pPr>
      <w:r w:rsidRPr="00C706FB">
        <w:rPr>
          <w:rFonts w:ascii="ＭＳ 明朝" w:hAnsi="ＭＳ 明朝" w:hint="eastAsia"/>
          <w:sz w:val="24"/>
        </w:rPr>
        <w:t>５　第１項から第４項までの規定は、乙が本契約に係る業務の全部又は一部を第三者に請け負わせ、その結果当該第三者が得た新研究成果についての知的財産権について準用する。この場合において、当該第三者が当該権利を自らに帰属させたい旨の申請を行う場合には、乙を通して行い、乙はこれに協力するものとする。</w:t>
      </w:r>
    </w:p>
    <w:p w14:paraId="1BBD8D61" w14:textId="77777777" w:rsidR="00FB5467" w:rsidRPr="00C706FB" w:rsidRDefault="00FB5467" w:rsidP="001E1B22">
      <w:pPr>
        <w:adjustRightInd w:val="0"/>
        <w:snapToGrid w:val="0"/>
        <w:ind w:left="240" w:hangingChars="100" w:hanging="240"/>
        <w:jc w:val="left"/>
        <w:rPr>
          <w:rFonts w:ascii="ＭＳ 明朝" w:hAnsi="ＭＳ 明朝"/>
          <w:sz w:val="24"/>
        </w:rPr>
      </w:pPr>
      <w:r w:rsidRPr="00C706FB">
        <w:rPr>
          <w:rFonts w:ascii="ＭＳ 明朝" w:hAnsi="ＭＳ 明朝" w:hint="eastAsia"/>
          <w:sz w:val="24"/>
        </w:rPr>
        <w:t>（著作物の取扱い）</w:t>
      </w:r>
    </w:p>
    <w:p w14:paraId="51E5940F" w14:textId="77777777" w:rsidR="00FB5467" w:rsidRPr="00C706FB" w:rsidRDefault="00FB5467" w:rsidP="001E1B22">
      <w:pPr>
        <w:adjustRightInd w:val="0"/>
        <w:snapToGrid w:val="0"/>
        <w:ind w:left="240" w:hangingChars="100" w:hanging="240"/>
        <w:jc w:val="left"/>
        <w:rPr>
          <w:rFonts w:ascii="ＭＳ 明朝" w:hAnsi="ＭＳ 明朝"/>
          <w:sz w:val="24"/>
        </w:rPr>
      </w:pPr>
      <w:r w:rsidRPr="00C706FB">
        <w:rPr>
          <w:rFonts w:ascii="ＭＳ 明朝" w:hAnsi="ＭＳ 明朝" w:hint="eastAsia"/>
          <w:sz w:val="24"/>
        </w:rPr>
        <w:t>第４条　乙は、契約書又は仕様書等の定めるところにより甲に提出された著作物（乙</w:t>
      </w:r>
      <w:r w:rsidRPr="00C706FB">
        <w:rPr>
          <w:rFonts w:ascii="ＭＳ 明朝" w:hAnsi="ＭＳ 明朝" w:hint="eastAsia"/>
          <w:sz w:val="24"/>
        </w:rPr>
        <w:lastRenderedPageBreak/>
        <w:t>の固有の技術資料（乙が第三者から提供を受けた技術資料を含む。以下同じ。）を除く。）について、著作者人格権を行使しないものとする。また、乙は、当該著作物の著作者が乙以外の者であるときは、当該著作者が著作者人格権を行使しないよう必要な措置をとるものとする。</w:t>
      </w:r>
    </w:p>
    <w:p w14:paraId="6F6DEAC6" w14:textId="77777777" w:rsidR="00FB5467" w:rsidRPr="00C706FB" w:rsidRDefault="00FB5467" w:rsidP="001E1B22">
      <w:pPr>
        <w:adjustRightInd w:val="0"/>
        <w:snapToGrid w:val="0"/>
        <w:ind w:left="240" w:hangingChars="100" w:hanging="240"/>
        <w:jc w:val="left"/>
        <w:rPr>
          <w:rFonts w:ascii="ＭＳ 明朝" w:hAnsi="ＭＳ 明朝"/>
          <w:sz w:val="24"/>
        </w:rPr>
      </w:pPr>
      <w:r w:rsidRPr="00C706FB">
        <w:rPr>
          <w:rFonts w:ascii="ＭＳ 明朝" w:hAnsi="ＭＳ 明朝" w:hint="eastAsia"/>
          <w:sz w:val="24"/>
        </w:rPr>
        <w:t>２　乙は、この契約の履行において生じた著作物及びその二次的著作物の公表に際し、研究委託性のある請負契約による成果である旨を明示するものとする。</w:t>
      </w:r>
    </w:p>
    <w:p w14:paraId="66D49A46" w14:textId="77777777" w:rsidR="00FB5467" w:rsidRPr="00C706FB" w:rsidRDefault="00FB5467" w:rsidP="001E1B22">
      <w:pPr>
        <w:adjustRightInd w:val="0"/>
        <w:snapToGrid w:val="0"/>
        <w:ind w:left="240" w:hangingChars="100" w:hanging="240"/>
        <w:jc w:val="left"/>
        <w:rPr>
          <w:rFonts w:ascii="ＭＳ 明朝" w:hAnsi="ＭＳ 明朝"/>
          <w:sz w:val="24"/>
        </w:rPr>
      </w:pPr>
      <w:r w:rsidRPr="00C706FB">
        <w:rPr>
          <w:rFonts w:ascii="ＭＳ 明朝" w:hAnsi="ＭＳ 明朝" w:hint="eastAsia"/>
          <w:sz w:val="24"/>
        </w:rPr>
        <w:t>（産業財産権の出願に係る承認等）</w:t>
      </w:r>
    </w:p>
    <w:p w14:paraId="052F6273" w14:textId="77777777" w:rsidR="00FB5467" w:rsidRPr="00C706FB" w:rsidRDefault="00FB5467" w:rsidP="001E1B22">
      <w:pPr>
        <w:adjustRightInd w:val="0"/>
        <w:snapToGrid w:val="0"/>
        <w:ind w:left="240" w:hangingChars="100" w:hanging="240"/>
        <w:jc w:val="left"/>
        <w:rPr>
          <w:rFonts w:ascii="ＭＳ 明朝" w:hAnsi="ＭＳ 明朝"/>
          <w:sz w:val="24"/>
        </w:rPr>
      </w:pPr>
      <w:r w:rsidRPr="00C706FB">
        <w:rPr>
          <w:rFonts w:ascii="ＭＳ 明朝" w:hAnsi="ＭＳ 明朝" w:hint="eastAsia"/>
          <w:sz w:val="24"/>
        </w:rPr>
        <w:t>第５条　乙は、この契約に係る産業財産権の出願又は申請を行う場合は、事前に書面で甲の承認を得るものとし、当該出願又は申請を行った後、遅滞なく産業財産権出願通知書（別記様式２）を甲に提出しなければならない。</w:t>
      </w:r>
    </w:p>
    <w:p w14:paraId="05E0824A" w14:textId="77777777" w:rsidR="00FB5467" w:rsidRPr="00C706FB" w:rsidRDefault="00FB5467" w:rsidP="001E1B22">
      <w:pPr>
        <w:adjustRightInd w:val="0"/>
        <w:snapToGrid w:val="0"/>
        <w:ind w:left="240" w:hangingChars="100" w:hanging="240"/>
        <w:jc w:val="left"/>
        <w:rPr>
          <w:rFonts w:ascii="ＭＳ 明朝" w:hAnsi="ＭＳ 明朝"/>
          <w:sz w:val="24"/>
        </w:rPr>
      </w:pPr>
      <w:r w:rsidRPr="00C706FB">
        <w:rPr>
          <w:rFonts w:ascii="ＭＳ 明朝" w:hAnsi="ＭＳ 明朝" w:hint="eastAsia"/>
          <w:sz w:val="24"/>
        </w:rPr>
        <w:t>２　乙は、前項に係る産業財産権の出願を行う場合は、特許法施行規則（昭和３５年通商産業省令第１０号）第２３条第６項及び同規則様式第２６備考２３等を参考にして、当該出願書類に産業技術力強化法（平成１２年法律第４４号）第１７条第１項に規定する特定研究開発等成果に係る出願である旨を記載しなければならない。</w:t>
      </w:r>
    </w:p>
    <w:p w14:paraId="10F30051" w14:textId="77777777" w:rsidR="00CD7092" w:rsidRPr="00C706FB" w:rsidRDefault="00FB5467" w:rsidP="001E1B22">
      <w:pPr>
        <w:adjustRightInd w:val="0"/>
        <w:snapToGrid w:val="0"/>
        <w:ind w:left="240" w:hangingChars="100" w:hanging="240"/>
        <w:jc w:val="left"/>
        <w:rPr>
          <w:rFonts w:ascii="ＭＳ 明朝" w:hAnsi="ＭＳ 明朝"/>
          <w:sz w:val="24"/>
        </w:rPr>
      </w:pPr>
      <w:r w:rsidRPr="00C706FB">
        <w:rPr>
          <w:rFonts w:ascii="ＭＳ 明朝" w:hAnsi="ＭＳ 明朝" w:hint="eastAsia"/>
          <w:sz w:val="24"/>
        </w:rPr>
        <w:t>３　乙は、第１項に係る産業財産権の出願又は申請に関して設定の登録等を受けた場合には、遅滞なく、登録通知書（別記様式３）を甲に提出しなければならない。</w:t>
      </w:r>
    </w:p>
    <w:p w14:paraId="555FD614" w14:textId="77777777" w:rsidR="008931DD" w:rsidRPr="00C706FB" w:rsidRDefault="008931DD" w:rsidP="001E1B22">
      <w:pPr>
        <w:adjustRightInd w:val="0"/>
        <w:snapToGrid w:val="0"/>
        <w:ind w:left="240" w:hangingChars="100" w:hanging="240"/>
        <w:jc w:val="left"/>
        <w:rPr>
          <w:rFonts w:ascii="ＭＳ 明朝" w:hAnsi="ＭＳ 明朝"/>
          <w:sz w:val="24"/>
        </w:rPr>
      </w:pPr>
      <w:r w:rsidRPr="00C706FB">
        <w:rPr>
          <w:rFonts w:ascii="ＭＳ 明朝" w:hAnsi="ＭＳ 明朝" w:hint="eastAsia"/>
          <w:sz w:val="24"/>
        </w:rPr>
        <w:t>（知的財産権の移転）</w:t>
      </w:r>
    </w:p>
    <w:p w14:paraId="58A48F03" w14:textId="77777777" w:rsidR="008931DD" w:rsidRPr="00C706FB" w:rsidRDefault="008931DD" w:rsidP="001E1B22">
      <w:pPr>
        <w:adjustRightInd w:val="0"/>
        <w:snapToGrid w:val="0"/>
        <w:ind w:left="240" w:hangingChars="100" w:hanging="240"/>
        <w:jc w:val="left"/>
        <w:rPr>
          <w:rFonts w:ascii="ＭＳ 明朝" w:hAnsi="ＭＳ 明朝"/>
          <w:sz w:val="24"/>
        </w:rPr>
      </w:pPr>
      <w:r w:rsidRPr="00C706FB">
        <w:rPr>
          <w:rFonts w:ascii="ＭＳ 明朝" w:hAnsi="ＭＳ 明朝" w:hint="eastAsia"/>
          <w:sz w:val="24"/>
        </w:rPr>
        <w:t>第６条　乙は、この契約に係る知的財産権を甲以外の第三者に移転しようとする場合（当該知的財産権に秘密等が含まれない場合であって、合併又は分割により移転する場合及び当該知的財産権の活用に支障を及ぼすおそれがない場合として産業技術力強化法施行令第２条第３項で定める場合を除く。）には、事前に移転承認申請書（別記様式４）を甲に提出し、承認を得るとともに、第３条から第８条まで及び第１６条の規定の適用に支障を与えないよう当該第三者に約させなければならない。</w:t>
      </w:r>
    </w:p>
    <w:p w14:paraId="3C0F4673" w14:textId="77777777" w:rsidR="008931DD" w:rsidRPr="00C706FB" w:rsidRDefault="008931DD" w:rsidP="001E1B22">
      <w:pPr>
        <w:adjustRightInd w:val="0"/>
        <w:snapToGrid w:val="0"/>
        <w:ind w:left="240" w:hangingChars="100" w:hanging="240"/>
        <w:jc w:val="left"/>
        <w:rPr>
          <w:rFonts w:ascii="ＭＳ 明朝" w:hAnsi="ＭＳ 明朝"/>
          <w:sz w:val="24"/>
        </w:rPr>
      </w:pPr>
      <w:r w:rsidRPr="00C706FB">
        <w:rPr>
          <w:rFonts w:ascii="ＭＳ 明朝" w:hAnsi="ＭＳ 明朝" w:hint="eastAsia"/>
          <w:sz w:val="24"/>
        </w:rPr>
        <w:t>２　前項に基づき甲が承認した場合、当該知的財産権に秘密等が含まれる際において、防衛省又は防衛装備庁は乙が前項に係る移転を行う前に当該第三者と秘密等の保全に関する契約を締結しなければならない。</w:t>
      </w:r>
    </w:p>
    <w:p w14:paraId="310E73E2" w14:textId="77777777" w:rsidR="008931DD" w:rsidRPr="00C706FB" w:rsidRDefault="008931DD" w:rsidP="001E1B22">
      <w:pPr>
        <w:adjustRightInd w:val="0"/>
        <w:snapToGrid w:val="0"/>
        <w:ind w:left="240" w:hangingChars="100" w:hanging="240"/>
        <w:jc w:val="left"/>
        <w:rPr>
          <w:rFonts w:ascii="ＭＳ 明朝" w:hAnsi="ＭＳ 明朝"/>
          <w:sz w:val="24"/>
        </w:rPr>
      </w:pPr>
      <w:r w:rsidRPr="00C706FB">
        <w:rPr>
          <w:rFonts w:ascii="ＭＳ 明朝" w:hAnsi="ＭＳ 明朝" w:hint="eastAsia"/>
          <w:sz w:val="24"/>
        </w:rPr>
        <w:t>３　乙は前項の契約が必要な場合、当該契約が締結されたことを確認の上、第１項に係る移転を行うとともに、当該契約の有無によらず、移転を行なった場合には、遅滞なく、移転通知書（別記様式５）を甲に提出しなければならない。</w:t>
      </w:r>
    </w:p>
    <w:p w14:paraId="1280713B" w14:textId="77777777" w:rsidR="008931DD" w:rsidRPr="00C706FB" w:rsidRDefault="008931DD" w:rsidP="001E1B22">
      <w:pPr>
        <w:adjustRightInd w:val="0"/>
        <w:snapToGrid w:val="0"/>
        <w:ind w:left="240" w:hangingChars="100" w:hanging="240"/>
        <w:jc w:val="left"/>
        <w:rPr>
          <w:rFonts w:ascii="ＭＳ 明朝" w:hAnsi="ＭＳ 明朝"/>
          <w:sz w:val="24"/>
        </w:rPr>
      </w:pPr>
      <w:r w:rsidRPr="00C706FB">
        <w:rPr>
          <w:rFonts w:ascii="ＭＳ 明朝" w:hAnsi="ＭＳ 明朝" w:hint="eastAsia"/>
          <w:sz w:val="24"/>
        </w:rPr>
        <w:t>４　乙が第１項に係る移転を行った場合、当該知的財産権の移転を受けた者は、当該知的財産権について、第３条第１項各号及び第３項から第５項まで、第４条から第８条まで、第１２条並びに第１３条の規定を遵守するものとする。</w:t>
      </w:r>
    </w:p>
    <w:p w14:paraId="6484ACE3" w14:textId="77777777" w:rsidR="008931DD" w:rsidRPr="00C706FB" w:rsidRDefault="008931DD" w:rsidP="001E1B22">
      <w:pPr>
        <w:adjustRightInd w:val="0"/>
        <w:snapToGrid w:val="0"/>
        <w:ind w:left="240" w:hangingChars="100" w:hanging="240"/>
        <w:jc w:val="left"/>
        <w:rPr>
          <w:rFonts w:ascii="ＭＳ 明朝" w:hAnsi="ＭＳ 明朝"/>
          <w:sz w:val="24"/>
        </w:rPr>
      </w:pPr>
      <w:r w:rsidRPr="00C706FB">
        <w:rPr>
          <w:rFonts w:ascii="ＭＳ 明朝" w:hAnsi="ＭＳ 明朝" w:hint="eastAsia"/>
          <w:sz w:val="24"/>
        </w:rPr>
        <w:t>（知的財産権の実施許諾）</w:t>
      </w:r>
    </w:p>
    <w:p w14:paraId="50E9731B" w14:textId="77777777" w:rsidR="00FB5467" w:rsidRPr="00C706FB" w:rsidRDefault="008931DD" w:rsidP="001E1B22">
      <w:pPr>
        <w:adjustRightInd w:val="0"/>
        <w:snapToGrid w:val="0"/>
        <w:ind w:left="240" w:hangingChars="100" w:hanging="240"/>
        <w:jc w:val="left"/>
        <w:rPr>
          <w:rFonts w:ascii="ＭＳ 明朝" w:hAnsi="ＭＳ 明朝"/>
          <w:sz w:val="24"/>
        </w:rPr>
      </w:pPr>
      <w:r w:rsidRPr="00C706FB">
        <w:rPr>
          <w:rFonts w:ascii="ＭＳ 明朝" w:hAnsi="ＭＳ 明朝" w:hint="eastAsia"/>
          <w:sz w:val="24"/>
        </w:rPr>
        <w:t>第７条　乙は、この契約に係る知的財産権について甲以外の第三者に実施を許諾しようとする場合（当該知的財産権に秘密等が含まれない場合であって、合併又は分割により移転する場合及び当該知的財産権の活用に支障を及ぼすおそれがない場合として産業技術力強化法施行令第２条第３項で定める場合を除く。）には、事前に実施許諾承認申請書（別記様式６）を甲に提出し、承認を得るとともに、第３条、第４条、本条及び第１６条の規定の適用に支障を与えないように当該第三者に約させなければならない。</w:t>
      </w:r>
    </w:p>
    <w:p w14:paraId="26F1A934" w14:textId="77777777" w:rsidR="00FB5467" w:rsidRPr="00C706FB" w:rsidRDefault="00FB5467" w:rsidP="001E1B22">
      <w:pPr>
        <w:adjustRightInd w:val="0"/>
        <w:snapToGrid w:val="0"/>
        <w:ind w:left="240" w:hangingChars="100" w:hanging="240"/>
        <w:jc w:val="left"/>
        <w:rPr>
          <w:rFonts w:ascii="ＭＳ 明朝" w:hAnsi="ＭＳ 明朝"/>
          <w:sz w:val="24"/>
        </w:rPr>
      </w:pPr>
      <w:r w:rsidRPr="00C706FB">
        <w:rPr>
          <w:rFonts w:ascii="ＭＳ 明朝" w:hAnsi="ＭＳ 明朝" w:hint="eastAsia"/>
          <w:sz w:val="24"/>
        </w:rPr>
        <w:t>２　乙は、この契約に係る知的財産権について甲以外の第三者に専用実施権等の設定を許諾しようとする場合（当該知的財産権に秘密等が含まれない場合であって、合併又は分割により移転する場合及び当該知的財産権の活用に支障を及ぼすおそれがない場合として産業技術力強化法施行令第２条第３項で定める場合を除く。）は、専用実施権等設定承認申請書（別記様式７）を甲に提出し、その承認を得るととも</w:t>
      </w:r>
      <w:r w:rsidRPr="00C706FB">
        <w:rPr>
          <w:rFonts w:ascii="ＭＳ 明朝" w:hAnsi="ＭＳ 明朝" w:hint="eastAsia"/>
          <w:sz w:val="24"/>
        </w:rPr>
        <w:lastRenderedPageBreak/>
        <w:t>に、第３条、第４条、本条及び第１６条の規定の適用に支障を与えないよう当該第三者に約させなければならない。</w:t>
      </w:r>
    </w:p>
    <w:p w14:paraId="1FF4F3EE" w14:textId="77777777" w:rsidR="00FB5467" w:rsidRPr="00C706FB" w:rsidRDefault="00FB5467" w:rsidP="001E1B22">
      <w:pPr>
        <w:adjustRightInd w:val="0"/>
        <w:snapToGrid w:val="0"/>
        <w:ind w:left="240" w:hangingChars="100" w:hanging="240"/>
        <w:jc w:val="left"/>
        <w:rPr>
          <w:rFonts w:ascii="ＭＳ 明朝" w:hAnsi="ＭＳ 明朝"/>
          <w:sz w:val="24"/>
        </w:rPr>
      </w:pPr>
      <w:r w:rsidRPr="00C706FB">
        <w:rPr>
          <w:rFonts w:ascii="ＭＳ 明朝" w:hAnsi="ＭＳ 明朝" w:hint="eastAsia"/>
          <w:sz w:val="24"/>
        </w:rPr>
        <w:t>３　防衛省又は防衛装備庁は、前２項に基づく承認をした場合、当該知的財産権に秘密等が含まれる際は、乙が第三者に前２項に係る許諾を行う前に、当該第三者と秘密等の保全に関する契約を締結しなければならない。</w:t>
      </w:r>
    </w:p>
    <w:p w14:paraId="133EA23E" w14:textId="77777777" w:rsidR="00FB5467" w:rsidRPr="00C706FB" w:rsidRDefault="00FB5467" w:rsidP="001E1B22">
      <w:pPr>
        <w:adjustRightInd w:val="0"/>
        <w:snapToGrid w:val="0"/>
        <w:ind w:left="240" w:hangingChars="100" w:hanging="240"/>
        <w:jc w:val="left"/>
        <w:rPr>
          <w:rFonts w:ascii="ＭＳ 明朝" w:hAnsi="ＭＳ 明朝"/>
          <w:sz w:val="24"/>
        </w:rPr>
      </w:pPr>
      <w:r w:rsidRPr="00C706FB">
        <w:rPr>
          <w:rFonts w:ascii="ＭＳ 明朝" w:hAnsi="ＭＳ 明朝" w:hint="eastAsia"/>
          <w:sz w:val="24"/>
        </w:rPr>
        <w:t>（知的財産権の放棄）</w:t>
      </w:r>
    </w:p>
    <w:p w14:paraId="64E2E183" w14:textId="77777777" w:rsidR="00FB5467" w:rsidRPr="00C706FB" w:rsidRDefault="00FB5467" w:rsidP="001E1B22">
      <w:pPr>
        <w:adjustRightInd w:val="0"/>
        <w:snapToGrid w:val="0"/>
        <w:ind w:left="240" w:hangingChars="100" w:hanging="240"/>
        <w:jc w:val="left"/>
        <w:rPr>
          <w:rFonts w:ascii="ＭＳ 明朝" w:hAnsi="ＭＳ 明朝"/>
          <w:sz w:val="24"/>
        </w:rPr>
      </w:pPr>
      <w:r w:rsidRPr="00C706FB">
        <w:rPr>
          <w:rFonts w:ascii="ＭＳ 明朝" w:hAnsi="ＭＳ 明朝" w:hint="eastAsia"/>
          <w:sz w:val="24"/>
        </w:rPr>
        <w:t>第８条　乙は、この契約に係る知的財産権を放棄する場合には、事前に放棄承認申請書（別記様式８）を甲に提出し、承認を得なければならない。乙は、当該放棄を行った後にその内容を甲に報告するものとする。</w:t>
      </w:r>
    </w:p>
    <w:p w14:paraId="6EF2593F" w14:textId="77777777" w:rsidR="00FB5467" w:rsidRPr="00C706FB" w:rsidRDefault="00FB5467" w:rsidP="001E1B22">
      <w:pPr>
        <w:adjustRightInd w:val="0"/>
        <w:snapToGrid w:val="0"/>
        <w:ind w:left="240" w:hangingChars="100" w:hanging="240"/>
        <w:jc w:val="left"/>
        <w:rPr>
          <w:rFonts w:ascii="ＭＳ 明朝" w:hAnsi="ＭＳ 明朝"/>
          <w:sz w:val="24"/>
        </w:rPr>
      </w:pPr>
      <w:r w:rsidRPr="00C706FB">
        <w:rPr>
          <w:rFonts w:ascii="ＭＳ 明朝" w:hAnsi="ＭＳ 明朝" w:hint="eastAsia"/>
          <w:sz w:val="24"/>
        </w:rPr>
        <w:t>（産業財産権の管理）</w:t>
      </w:r>
    </w:p>
    <w:p w14:paraId="6256ACFC" w14:textId="77777777" w:rsidR="00FB5467" w:rsidRPr="00C706FB" w:rsidRDefault="00FB5467" w:rsidP="001E1B22">
      <w:pPr>
        <w:adjustRightInd w:val="0"/>
        <w:snapToGrid w:val="0"/>
        <w:ind w:left="240" w:hangingChars="100" w:hanging="240"/>
        <w:jc w:val="left"/>
        <w:rPr>
          <w:rFonts w:ascii="ＭＳ 明朝" w:hAnsi="ＭＳ 明朝"/>
          <w:sz w:val="24"/>
        </w:rPr>
      </w:pPr>
      <w:r w:rsidRPr="00C706FB">
        <w:rPr>
          <w:rFonts w:ascii="ＭＳ 明朝" w:hAnsi="ＭＳ 明朝" w:hint="eastAsia"/>
          <w:sz w:val="24"/>
        </w:rPr>
        <w:t>第９条　第３条第２項に該当する場合、乙はこの契約に係る産業財産権について、出願又は申請から権利の成立に係る登録まで必要となる手続を甲の名義（出願人名又は申請者名を防衛装備庁長官とする。）により行うものとする。</w:t>
      </w:r>
    </w:p>
    <w:p w14:paraId="32373D5A" w14:textId="77777777" w:rsidR="00FB5467" w:rsidRPr="00C706FB" w:rsidRDefault="00FB5467" w:rsidP="001E1B22">
      <w:pPr>
        <w:adjustRightInd w:val="0"/>
        <w:snapToGrid w:val="0"/>
        <w:ind w:left="240" w:hangingChars="100" w:hanging="240"/>
        <w:jc w:val="left"/>
        <w:rPr>
          <w:rFonts w:ascii="ＭＳ 明朝" w:hAnsi="ＭＳ 明朝"/>
          <w:sz w:val="24"/>
        </w:rPr>
      </w:pPr>
      <w:r w:rsidRPr="00C706FB">
        <w:rPr>
          <w:rFonts w:ascii="ＭＳ 明朝" w:hAnsi="ＭＳ 明朝" w:hint="eastAsia"/>
          <w:sz w:val="24"/>
        </w:rPr>
        <w:t>２　甲は、前項の場合においてこの契約に係る産業財産権の成立に係る登録が日本国において行われたとき（ただし、日本国における登録が行われたとき権利が成立していない他の外国の権利にあたっては、当該外国において権利が成立したときとする。）に、乙に対し、乙が当該産業財産権の出願又は申請、出願審査の請求及び権利の成立に係る登録までに要した全ての経費を支払うものとする。</w:t>
      </w:r>
    </w:p>
    <w:p w14:paraId="0C397E90" w14:textId="77777777" w:rsidR="00FB5467" w:rsidRPr="00C706FB" w:rsidRDefault="00FB5467" w:rsidP="001E1B22">
      <w:pPr>
        <w:adjustRightInd w:val="0"/>
        <w:snapToGrid w:val="0"/>
        <w:ind w:left="240" w:hangingChars="100" w:hanging="240"/>
        <w:jc w:val="left"/>
        <w:rPr>
          <w:rFonts w:ascii="ＭＳ 明朝" w:hAnsi="ＭＳ 明朝"/>
          <w:sz w:val="24"/>
        </w:rPr>
      </w:pPr>
      <w:r w:rsidRPr="00C706FB">
        <w:rPr>
          <w:rFonts w:ascii="ＭＳ 明朝" w:hAnsi="ＭＳ 明朝" w:hint="eastAsia"/>
          <w:sz w:val="24"/>
        </w:rPr>
        <w:t>（職務発明規定の整備）</w:t>
      </w:r>
    </w:p>
    <w:p w14:paraId="14B91E20" w14:textId="77777777" w:rsidR="00FB5467" w:rsidRPr="00C706FB" w:rsidRDefault="00FB5467" w:rsidP="001E1B22">
      <w:pPr>
        <w:adjustRightInd w:val="0"/>
        <w:snapToGrid w:val="0"/>
        <w:ind w:left="240" w:hangingChars="100" w:hanging="240"/>
        <w:jc w:val="left"/>
        <w:rPr>
          <w:rFonts w:ascii="ＭＳ 明朝" w:hAnsi="ＭＳ 明朝"/>
          <w:sz w:val="24"/>
        </w:rPr>
      </w:pPr>
      <w:r w:rsidRPr="00C706FB">
        <w:rPr>
          <w:rFonts w:ascii="ＭＳ 明朝" w:hAnsi="ＭＳ 明朝" w:hint="eastAsia"/>
          <w:sz w:val="24"/>
        </w:rPr>
        <w:t>第１０条　乙は、この契約の締結後速やかに従業者又は役員（以下「従業者等」という。）が行った発明等がこの契約を実施した結果得られたものであり、かつ、その発明等に至った行為がその従業者等の職務に属する場合には、その発明等に係る知的財産権が乙に帰属する旨の契約をその従業者等と締結し、又はその旨を規定する職務規程を定めなければならない。ただし、乙が知的財産権を従業者等から乙に承継させる旨の契約を乙の従業者等と既に締結し、又はその旨を規定する勤務規則等を定めており、これらをこの契約の実施に適用できる場合は、この限りではない。</w:t>
      </w:r>
    </w:p>
    <w:p w14:paraId="1CC573DD" w14:textId="77777777" w:rsidR="00FB5467" w:rsidRPr="00C706FB" w:rsidRDefault="00FB5467" w:rsidP="001E1B22">
      <w:pPr>
        <w:adjustRightInd w:val="0"/>
        <w:snapToGrid w:val="0"/>
        <w:ind w:left="240" w:hangingChars="100" w:hanging="240"/>
        <w:jc w:val="left"/>
        <w:rPr>
          <w:rFonts w:ascii="ＭＳ 明朝" w:hAnsi="ＭＳ 明朝"/>
          <w:sz w:val="24"/>
        </w:rPr>
      </w:pPr>
      <w:r w:rsidRPr="00C706FB">
        <w:rPr>
          <w:rFonts w:ascii="ＭＳ 明朝" w:hAnsi="ＭＳ 明朝" w:hint="eastAsia"/>
          <w:sz w:val="24"/>
        </w:rPr>
        <w:t>（技術資料の取扱い）</w:t>
      </w:r>
    </w:p>
    <w:p w14:paraId="5DFAAEA3" w14:textId="77777777" w:rsidR="00FB5467" w:rsidRPr="00C706FB" w:rsidRDefault="00FB5467" w:rsidP="001E1B22">
      <w:pPr>
        <w:adjustRightInd w:val="0"/>
        <w:snapToGrid w:val="0"/>
        <w:ind w:left="240" w:hangingChars="100" w:hanging="240"/>
        <w:jc w:val="left"/>
        <w:rPr>
          <w:rFonts w:ascii="ＭＳ 明朝" w:hAnsi="ＭＳ 明朝"/>
          <w:sz w:val="24"/>
        </w:rPr>
      </w:pPr>
      <w:r w:rsidRPr="00C706FB">
        <w:rPr>
          <w:rFonts w:ascii="ＭＳ 明朝" w:hAnsi="ＭＳ 明朝" w:hint="eastAsia"/>
          <w:sz w:val="24"/>
        </w:rPr>
        <w:t>第１１条　第３条第２項に該当する場合、契約書又は仕様書等の定めるところにより甲に提出された技術資料の利用及び処分に関する権利は、甲が有する。ただし、当該技術資料に含まれている乙の固有の技術資料の利用及び処分に関する権利は、乙が有する。また、乙が第三者から提供を受けた技術資料のうち、引き続き当該第三者に利用及び処分に関する権利が帰属するものについては、当該第三者が権利を有する。</w:t>
      </w:r>
    </w:p>
    <w:p w14:paraId="750A9CBF" w14:textId="77777777" w:rsidR="00FB5467" w:rsidRPr="00C706FB" w:rsidRDefault="00FB5467" w:rsidP="001E1B22">
      <w:pPr>
        <w:adjustRightInd w:val="0"/>
        <w:snapToGrid w:val="0"/>
        <w:ind w:left="240" w:hangingChars="100" w:hanging="240"/>
        <w:jc w:val="left"/>
        <w:rPr>
          <w:rFonts w:ascii="ＭＳ 明朝" w:hAnsi="ＭＳ 明朝"/>
          <w:sz w:val="24"/>
        </w:rPr>
      </w:pPr>
      <w:r w:rsidRPr="00C706FB">
        <w:rPr>
          <w:rFonts w:ascii="ＭＳ 明朝" w:hAnsi="ＭＳ 明朝" w:hint="eastAsia"/>
          <w:sz w:val="24"/>
        </w:rPr>
        <w:t>２　乙は、甲に提出された技術資料に含まれている乙の固有の技術資料について、その該当する箇所を明示するものとする。</w:t>
      </w:r>
    </w:p>
    <w:p w14:paraId="332C3D0E" w14:textId="77777777" w:rsidR="00FB5467" w:rsidRPr="00C706FB" w:rsidRDefault="00FB5467" w:rsidP="001E1B22">
      <w:pPr>
        <w:adjustRightInd w:val="0"/>
        <w:snapToGrid w:val="0"/>
        <w:ind w:left="240" w:hangingChars="100" w:hanging="240"/>
        <w:jc w:val="left"/>
        <w:rPr>
          <w:rFonts w:ascii="ＭＳ 明朝" w:hAnsi="ＭＳ 明朝"/>
          <w:sz w:val="24"/>
        </w:rPr>
      </w:pPr>
      <w:r w:rsidRPr="00C706FB">
        <w:rPr>
          <w:rFonts w:ascii="ＭＳ 明朝" w:hAnsi="ＭＳ 明朝" w:hint="eastAsia"/>
          <w:sz w:val="24"/>
        </w:rPr>
        <w:t>３　甲は、この契約の履行中及び終了後５年間は、新研究成果に関する技術資料で契約書又は仕様書等の定めるところにより甲に提出されたもの以外のもの（契約書又は仕様書等の定めるところにより甲に提出されたものに関係があるものに限る。）につき、必要に応じ、乙にその提出を求めることができるものとし、乙が提出したときは、甲は乙に実費を支払うものとする。ただし、この期間は、仕様書等に別段の定めがある場合はこれによる。</w:t>
      </w:r>
    </w:p>
    <w:p w14:paraId="432F0AB1" w14:textId="77777777" w:rsidR="00FB5467" w:rsidRPr="00C706FB" w:rsidRDefault="00FB5467" w:rsidP="001E1B22">
      <w:pPr>
        <w:adjustRightInd w:val="0"/>
        <w:snapToGrid w:val="0"/>
        <w:ind w:left="240" w:hangingChars="100" w:hanging="240"/>
        <w:jc w:val="left"/>
        <w:rPr>
          <w:rFonts w:ascii="ＭＳ 明朝" w:hAnsi="ＭＳ 明朝"/>
          <w:sz w:val="24"/>
        </w:rPr>
      </w:pPr>
      <w:r w:rsidRPr="00C706FB">
        <w:rPr>
          <w:rFonts w:ascii="ＭＳ 明朝" w:hAnsi="ＭＳ 明朝" w:hint="eastAsia"/>
          <w:sz w:val="24"/>
        </w:rPr>
        <w:t>４　第１項の規定は、前項の規定により甲に提出された技術資料について準用する。</w:t>
      </w:r>
    </w:p>
    <w:p w14:paraId="7EBA0283" w14:textId="77777777" w:rsidR="00FB5467" w:rsidRPr="00C706FB" w:rsidRDefault="00FB5467" w:rsidP="001E1B22">
      <w:pPr>
        <w:adjustRightInd w:val="0"/>
        <w:snapToGrid w:val="0"/>
        <w:ind w:left="240" w:hangingChars="100" w:hanging="240"/>
        <w:jc w:val="left"/>
        <w:rPr>
          <w:rFonts w:ascii="ＭＳ 明朝" w:hAnsi="ＭＳ 明朝"/>
          <w:sz w:val="24"/>
        </w:rPr>
      </w:pPr>
      <w:r w:rsidRPr="00C706FB">
        <w:rPr>
          <w:rFonts w:ascii="ＭＳ 明朝" w:hAnsi="ＭＳ 明朝" w:hint="eastAsia"/>
          <w:sz w:val="24"/>
        </w:rPr>
        <w:t>５　甲は、この契約の履行中及び終了後５年間は、契約書又は仕様書等の定めるところにより甲に提出された乙の固有の技術資料につき、この契約に関して防衛省（防衛装備庁を含む。以下この条及び次条において同じ。）が行う監督、検査、調査、試</w:t>
      </w:r>
      <w:r w:rsidRPr="00C706FB">
        <w:rPr>
          <w:rFonts w:ascii="ＭＳ 明朝" w:hAnsi="ＭＳ 明朝" w:hint="eastAsia"/>
          <w:sz w:val="24"/>
        </w:rPr>
        <w:lastRenderedPageBreak/>
        <w:t>験若しくはその結果の評価その他これに類する業務のため必要がある場合は、その内容を防衛省の内部において利用し及び複製（当該技術資料のうち乙の指定するものの複製を除く。）することができる。第３項ただし書の規定は、この項において準用する。</w:t>
      </w:r>
    </w:p>
    <w:p w14:paraId="40FF501B" w14:textId="77777777" w:rsidR="00FB5467" w:rsidRPr="00C706FB" w:rsidRDefault="00FB5467" w:rsidP="001E1B22">
      <w:pPr>
        <w:adjustRightInd w:val="0"/>
        <w:snapToGrid w:val="0"/>
        <w:ind w:left="240" w:hangingChars="100" w:hanging="240"/>
        <w:jc w:val="left"/>
        <w:rPr>
          <w:rFonts w:ascii="ＭＳ 明朝" w:hAnsi="ＭＳ 明朝"/>
          <w:sz w:val="24"/>
        </w:rPr>
      </w:pPr>
      <w:r w:rsidRPr="00C706FB">
        <w:rPr>
          <w:rFonts w:ascii="ＭＳ 明朝" w:hAnsi="ＭＳ 明朝" w:hint="eastAsia"/>
          <w:sz w:val="24"/>
        </w:rPr>
        <w:t>６　甲は、この契約の履行中及び終了後５年間は、前項の防衛省の行う業務に必要な場合は、契約書若しくは仕様書等又は第３項の規定の定めるところにより甲に提出された技術資料に直接関連がある乙の固有の技術資料の閲覧、複製（乙の指定するものの複製を除く。）及びその内容の防衛省の内部における利用について乙の許諾を求めることができる。この場合において、複製を乙が行うときは、乙に実費を支払うものとする。第３項ただし書の規定は、この項において準用する。</w:t>
      </w:r>
    </w:p>
    <w:p w14:paraId="1DB0E0AC" w14:textId="77777777" w:rsidR="00FB5467" w:rsidRPr="00C706FB" w:rsidRDefault="00FB5467" w:rsidP="001E1B22">
      <w:pPr>
        <w:adjustRightInd w:val="0"/>
        <w:snapToGrid w:val="0"/>
        <w:ind w:left="240" w:hangingChars="100" w:hanging="240"/>
        <w:jc w:val="left"/>
        <w:rPr>
          <w:rFonts w:ascii="ＭＳ 明朝" w:hAnsi="ＭＳ 明朝"/>
          <w:sz w:val="24"/>
        </w:rPr>
      </w:pPr>
      <w:r w:rsidRPr="00C706FB">
        <w:rPr>
          <w:rFonts w:ascii="ＭＳ 明朝" w:hAnsi="ＭＳ 明朝" w:hint="eastAsia"/>
          <w:sz w:val="24"/>
        </w:rPr>
        <w:t>７　甲は、甲がこの契約の履行に当たり知得した乙の固有の技術資料の内容のうち、乙の指定するものについては、乙の承諾のない限り乙の指定する期間、第５項の防衛省の業務に関係のある防衛省の職員以外の者に漏らさないものとする。</w:t>
      </w:r>
    </w:p>
    <w:p w14:paraId="25A7D731" w14:textId="77777777" w:rsidR="00FB5467" w:rsidRPr="00C706FB" w:rsidRDefault="00FB5467" w:rsidP="001E1B22">
      <w:pPr>
        <w:adjustRightInd w:val="0"/>
        <w:snapToGrid w:val="0"/>
        <w:ind w:left="240" w:hangingChars="100" w:hanging="240"/>
        <w:jc w:val="left"/>
        <w:rPr>
          <w:rFonts w:ascii="ＭＳ 明朝" w:hAnsi="ＭＳ 明朝"/>
          <w:sz w:val="24"/>
        </w:rPr>
      </w:pPr>
      <w:r w:rsidRPr="00C706FB">
        <w:rPr>
          <w:rFonts w:ascii="ＭＳ 明朝" w:hAnsi="ＭＳ 明朝" w:hint="eastAsia"/>
          <w:sz w:val="24"/>
        </w:rPr>
        <w:t>（技術上の協力）</w:t>
      </w:r>
    </w:p>
    <w:p w14:paraId="32F728D3" w14:textId="77777777" w:rsidR="00FB5467" w:rsidRPr="00C706FB" w:rsidRDefault="00FB5467" w:rsidP="001E1B22">
      <w:pPr>
        <w:adjustRightInd w:val="0"/>
        <w:snapToGrid w:val="0"/>
        <w:ind w:left="240" w:hangingChars="100" w:hanging="240"/>
        <w:jc w:val="left"/>
        <w:rPr>
          <w:rFonts w:ascii="ＭＳ 明朝" w:hAnsi="ＭＳ 明朝"/>
          <w:sz w:val="24"/>
        </w:rPr>
      </w:pPr>
      <w:r w:rsidRPr="00C706FB">
        <w:rPr>
          <w:rFonts w:ascii="ＭＳ 明朝" w:hAnsi="ＭＳ 明朝" w:hint="eastAsia"/>
          <w:sz w:val="24"/>
        </w:rPr>
        <w:t>第１２条　乙は、第３条第１項第１号及び第２号並びに第１１条第５項及び第６項に基づき、防衛省又は防衛省のために第三者が、知的財産権を実施する場合において、乙が甲から技術者の派遣その他の技術的な協力を求められたときは、特に支障のない限り適正な条件でこれに応じなければならない。</w:t>
      </w:r>
    </w:p>
    <w:p w14:paraId="4EE5FF11" w14:textId="77777777" w:rsidR="00FB5467" w:rsidRPr="00C706FB" w:rsidRDefault="00FB5467" w:rsidP="001E1B22">
      <w:pPr>
        <w:adjustRightInd w:val="0"/>
        <w:snapToGrid w:val="0"/>
        <w:ind w:left="240" w:hangingChars="100" w:hanging="240"/>
        <w:jc w:val="left"/>
        <w:rPr>
          <w:rFonts w:ascii="ＭＳ 明朝" w:hAnsi="ＭＳ 明朝"/>
          <w:sz w:val="24"/>
        </w:rPr>
      </w:pPr>
      <w:r w:rsidRPr="00C706FB">
        <w:rPr>
          <w:rFonts w:ascii="ＭＳ 明朝" w:hAnsi="ＭＳ 明朝" w:hint="eastAsia"/>
          <w:sz w:val="24"/>
        </w:rPr>
        <w:t>（技術上の成果の利用）</w:t>
      </w:r>
    </w:p>
    <w:p w14:paraId="687715E6" w14:textId="77777777" w:rsidR="00FB5467" w:rsidRPr="00C706FB" w:rsidRDefault="00FB5467" w:rsidP="001E1B22">
      <w:pPr>
        <w:adjustRightInd w:val="0"/>
        <w:snapToGrid w:val="0"/>
        <w:ind w:left="240" w:hangingChars="100" w:hanging="240"/>
        <w:jc w:val="left"/>
        <w:rPr>
          <w:rFonts w:ascii="ＭＳ 明朝" w:hAnsi="ＭＳ 明朝"/>
          <w:sz w:val="24"/>
        </w:rPr>
      </w:pPr>
      <w:r w:rsidRPr="00C706FB">
        <w:rPr>
          <w:rFonts w:ascii="ＭＳ 明朝" w:hAnsi="ＭＳ 明朝" w:hint="eastAsia"/>
          <w:sz w:val="24"/>
        </w:rPr>
        <w:t>第１３条　甲は、乙が、甲が承継した知的財産権の実施の許諾を求めた場合は、特に支障がない限りこれを許諾するものとし、甲が承継した知的財産権の実施料の支払いその他必要な事項は、甲乙協議して定めるものとする。</w:t>
      </w:r>
    </w:p>
    <w:p w14:paraId="3B9019E2" w14:textId="77777777" w:rsidR="00FB5467" w:rsidRPr="00C706FB" w:rsidRDefault="00FB5467" w:rsidP="001E1B22">
      <w:pPr>
        <w:adjustRightInd w:val="0"/>
        <w:snapToGrid w:val="0"/>
        <w:ind w:left="240" w:hangingChars="100" w:hanging="240"/>
        <w:jc w:val="left"/>
        <w:rPr>
          <w:rFonts w:ascii="ＭＳ 明朝" w:hAnsi="ＭＳ 明朝"/>
          <w:sz w:val="24"/>
        </w:rPr>
      </w:pPr>
      <w:r w:rsidRPr="00C706FB">
        <w:rPr>
          <w:rFonts w:ascii="ＭＳ 明朝" w:hAnsi="ＭＳ 明朝" w:hint="eastAsia"/>
          <w:sz w:val="24"/>
        </w:rPr>
        <w:t>２　前項にかかわらず、乙は、防衛省又は防衛装備庁に供する目的で、甲が承継した知的財産権を実施することができる。</w:t>
      </w:r>
    </w:p>
    <w:p w14:paraId="223DBA36" w14:textId="77777777" w:rsidR="00FB5467" w:rsidRPr="00C706FB" w:rsidRDefault="00FB5467" w:rsidP="001E1B22">
      <w:pPr>
        <w:adjustRightInd w:val="0"/>
        <w:snapToGrid w:val="0"/>
        <w:ind w:left="240" w:hangingChars="100" w:hanging="240"/>
        <w:jc w:val="left"/>
        <w:rPr>
          <w:rFonts w:ascii="ＭＳ 明朝" w:hAnsi="ＭＳ 明朝"/>
          <w:sz w:val="24"/>
        </w:rPr>
      </w:pPr>
      <w:r w:rsidRPr="00C706FB">
        <w:rPr>
          <w:rFonts w:ascii="ＭＳ 明朝" w:hAnsi="ＭＳ 明朝" w:hint="eastAsia"/>
          <w:sz w:val="24"/>
        </w:rPr>
        <w:t>（技術上の成果の開示又は公開）</w:t>
      </w:r>
    </w:p>
    <w:p w14:paraId="351D6B8E" w14:textId="77777777" w:rsidR="00FB5467" w:rsidRPr="00C706FB" w:rsidRDefault="00FB5467" w:rsidP="001E1B22">
      <w:pPr>
        <w:adjustRightInd w:val="0"/>
        <w:snapToGrid w:val="0"/>
        <w:ind w:left="240" w:hangingChars="100" w:hanging="240"/>
        <w:jc w:val="left"/>
        <w:rPr>
          <w:rFonts w:ascii="ＭＳ 明朝" w:hAnsi="ＭＳ 明朝"/>
          <w:sz w:val="24"/>
        </w:rPr>
      </w:pPr>
      <w:r w:rsidRPr="00C706FB">
        <w:rPr>
          <w:rFonts w:ascii="ＭＳ 明朝" w:hAnsi="ＭＳ 明朝" w:hint="eastAsia"/>
          <w:sz w:val="24"/>
        </w:rPr>
        <w:t>第１４条　乙は、甲が有する知的財産権の対象となる発明等の内容を第三者に開示し、又は公開しようとする場合は、あらかじめ甲の同意を得るものとする。ただし、発明等については、当該発明等の内容が特許庁の発行する公報に掲載公開された後又はすでに公知の事実となったものとして甲が指定した後は、この限りでない。</w:t>
      </w:r>
    </w:p>
    <w:p w14:paraId="44B3FA6E" w14:textId="77777777" w:rsidR="00FB5467" w:rsidRPr="00C706FB" w:rsidRDefault="00FB5467" w:rsidP="001E1B22">
      <w:pPr>
        <w:adjustRightInd w:val="0"/>
        <w:snapToGrid w:val="0"/>
        <w:ind w:left="240" w:hangingChars="100" w:hanging="240"/>
        <w:jc w:val="left"/>
        <w:rPr>
          <w:rFonts w:ascii="ＭＳ 明朝" w:hAnsi="ＭＳ 明朝"/>
          <w:sz w:val="24"/>
        </w:rPr>
      </w:pPr>
      <w:r w:rsidRPr="00C706FB">
        <w:rPr>
          <w:rFonts w:ascii="ＭＳ 明朝" w:hAnsi="ＭＳ 明朝" w:hint="eastAsia"/>
          <w:sz w:val="24"/>
        </w:rPr>
        <w:t>（立証責任）</w:t>
      </w:r>
    </w:p>
    <w:p w14:paraId="479B319E" w14:textId="77777777" w:rsidR="00FB5467" w:rsidRPr="00C706FB" w:rsidRDefault="00FB5467" w:rsidP="001E1B22">
      <w:pPr>
        <w:adjustRightInd w:val="0"/>
        <w:snapToGrid w:val="0"/>
        <w:ind w:left="240" w:hangingChars="100" w:hanging="240"/>
        <w:jc w:val="left"/>
        <w:rPr>
          <w:rFonts w:ascii="ＭＳ 明朝" w:hAnsi="ＭＳ 明朝"/>
          <w:sz w:val="24"/>
        </w:rPr>
      </w:pPr>
      <w:r w:rsidRPr="00C706FB">
        <w:rPr>
          <w:rFonts w:ascii="ＭＳ 明朝" w:hAnsi="ＭＳ 明朝" w:hint="eastAsia"/>
          <w:sz w:val="24"/>
        </w:rPr>
        <w:t>第１５条　第１１条に規定する技術資料が乙の固有の技術資料であるか否か及びこの契約に基づく業務に従事する乙の従業者等の職務行為として行った発明等が新研究成果に係るものであるか否かにつき甲乙間に争いを生じた場合の立証責任は、乙が負う。</w:t>
      </w:r>
    </w:p>
    <w:p w14:paraId="27CB4434" w14:textId="77777777" w:rsidR="00FB5467" w:rsidRPr="00C706FB" w:rsidRDefault="00FB5467" w:rsidP="001E1B22">
      <w:pPr>
        <w:adjustRightInd w:val="0"/>
        <w:snapToGrid w:val="0"/>
        <w:ind w:left="240" w:hangingChars="100" w:hanging="240"/>
        <w:jc w:val="left"/>
        <w:rPr>
          <w:rFonts w:ascii="ＭＳ 明朝" w:hAnsi="ＭＳ 明朝"/>
          <w:sz w:val="24"/>
        </w:rPr>
      </w:pPr>
      <w:r w:rsidRPr="00C706FB">
        <w:rPr>
          <w:rFonts w:ascii="ＭＳ 明朝" w:hAnsi="ＭＳ 明朝" w:hint="eastAsia"/>
          <w:sz w:val="24"/>
        </w:rPr>
        <w:t>（知的財産権の使用実績）</w:t>
      </w:r>
    </w:p>
    <w:p w14:paraId="3C045582" w14:textId="77777777" w:rsidR="00FB5467" w:rsidRPr="00C706FB" w:rsidRDefault="00FB5467" w:rsidP="001E1B22">
      <w:pPr>
        <w:adjustRightInd w:val="0"/>
        <w:snapToGrid w:val="0"/>
        <w:ind w:left="240" w:hangingChars="100" w:hanging="240"/>
        <w:jc w:val="left"/>
        <w:rPr>
          <w:rFonts w:ascii="ＭＳ 明朝" w:hAnsi="ＭＳ 明朝"/>
          <w:sz w:val="24"/>
        </w:rPr>
      </w:pPr>
      <w:r w:rsidRPr="00C706FB">
        <w:rPr>
          <w:rFonts w:ascii="ＭＳ 明朝" w:hAnsi="ＭＳ 明朝" w:hint="eastAsia"/>
          <w:sz w:val="24"/>
        </w:rPr>
        <w:t>第１６条　乙は、この契約の履行において生じた知的財産権について、甲が使用実績の報告を求めた場合は、これに協力するものとする。</w:t>
      </w:r>
    </w:p>
    <w:p w14:paraId="0D51352B" w14:textId="77777777" w:rsidR="00FB5467" w:rsidRPr="00C706FB" w:rsidRDefault="00FB5467" w:rsidP="001E1B22">
      <w:pPr>
        <w:adjustRightInd w:val="0"/>
        <w:snapToGrid w:val="0"/>
        <w:ind w:left="240" w:hangingChars="100" w:hanging="240"/>
        <w:jc w:val="left"/>
        <w:rPr>
          <w:rFonts w:ascii="ＭＳ 明朝" w:hAnsi="ＭＳ 明朝"/>
          <w:sz w:val="24"/>
        </w:rPr>
      </w:pPr>
      <w:r w:rsidRPr="00C706FB">
        <w:rPr>
          <w:rFonts w:ascii="ＭＳ 明朝" w:hAnsi="ＭＳ 明朝" w:hint="eastAsia"/>
          <w:sz w:val="24"/>
        </w:rPr>
        <w:t>（知的財産権の管理報告）</w:t>
      </w:r>
    </w:p>
    <w:p w14:paraId="7F717D65" w14:textId="77777777" w:rsidR="00FB5467" w:rsidRPr="00C706FB" w:rsidRDefault="00FB5467" w:rsidP="001E1B22">
      <w:pPr>
        <w:adjustRightInd w:val="0"/>
        <w:snapToGrid w:val="0"/>
        <w:ind w:left="240" w:hangingChars="100" w:hanging="240"/>
        <w:jc w:val="left"/>
        <w:rPr>
          <w:rFonts w:ascii="ＭＳ 明朝" w:hAnsi="ＭＳ 明朝"/>
          <w:sz w:val="24"/>
        </w:rPr>
      </w:pPr>
      <w:r w:rsidRPr="00C706FB">
        <w:rPr>
          <w:rFonts w:ascii="ＭＳ 明朝" w:hAnsi="ＭＳ 明朝" w:hint="eastAsia"/>
          <w:sz w:val="24"/>
        </w:rPr>
        <w:t>第１７条　乙は、次の各号の内容について、知的財産管理報告書（別記様式９）を作成し、納期までに甲に提出するものとする。</w:t>
      </w:r>
    </w:p>
    <w:p w14:paraId="3FE49689" w14:textId="77777777" w:rsidR="00FB5467" w:rsidRPr="00C706FB" w:rsidRDefault="001E1B22" w:rsidP="001E1B22">
      <w:pPr>
        <w:adjustRightInd w:val="0"/>
        <w:snapToGrid w:val="0"/>
        <w:ind w:left="480" w:hangingChars="200" w:hanging="480"/>
        <w:jc w:val="left"/>
        <w:rPr>
          <w:rFonts w:ascii="ＭＳ 明朝" w:hAnsi="ＭＳ 明朝"/>
          <w:sz w:val="24"/>
        </w:rPr>
      </w:pPr>
      <w:r w:rsidRPr="00C706FB">
        <w:rPr>
          <w:rFonts w:ascii="ＭＳ 明朝" w:hAnsi="ＭＳ 明朝"/>
          <w:sz w:val="24"/>
        </w:rPr>
        <w:t xml:space="preserve">  </w:t>
      </w:r>
      <w:r w:rsidR="00666FBF" w:rsidRPr="00C706FB">
        <w:rPr>
          <w:rFonts w:ascii="ＭＳ 明朝" w:hAnsi="ＭＳ 明朝" w:hint="eastAsia"/>
          <w:sz w:val="24"/>
        </w:rPr>
        <w:t>(</w:t>
      </w:r>
      <w:r w:rsidR="00666FBF" w:rsidRPr="00C706FB">
        <w:rPr>
          <w:rFonts w:ascii="ＭＳ 明朝" w:hAnsi="ＭＳ 明朝"/>
          <w:sz w:val="24"/>
        </w:rPr>
        <w:t xml:space="preserve">1) </w:t>
      </w:r>
      <w:r w:rsidR="00FB5467" w:rsidRPr="00C706FB">
        <w:rPr>
          <w:rFonts w:ascii="ＭＳ 明朝" w:hAnsi="ＭＳ 明朝" w:hint="eastAsia"/>
          <w:sz w:val="24"/>
        </w:rPr>
        <w:t>乙が知る限りにおいて、仕様書等で定める事項の遂行に当たり実施した又は留意すべき知的財産権（出願又は申請中のものを含む。）</w:t>
      </w:r>
    </w:p>
    <w:p w14:paraId="3F6FCF93" w14:textId="77777777" w:rsidR="00FB5467" w:rsidRPr="00C706FB" w:rsidRDefault="001E1B22" w:rsidP="001E1B22">
      <w:pPr>
        <w:adjustRightInd w:val="0"/>
        <w:snapToGrid w:val="0"/>
        <w:ind w:left="480" w:hangingChars="200" w:hanging="480"/>
        <w:jc w:val="left"/>
        <w:rPr>
          <w:rFonts w:ascii="ＭＳ 明朝" w:hAnsi="ＭＳ 明朝"/>
          <w:sz w:val="24"/>
        </w:rPr>
      </w:pPr>
      <w:r w:rsidRPr="00C706FB">
        <w:rPr>
          <w:rFonts w:ascii="ＭＳ 明朝" w:hAnsi="ＭＳ 明朝"/>
          <w:sz w:val="24"/>
        </w:rPr>
        <w:t xml:space="preserve">  </w:t>
      </w:r>
      <w:r w:rsidR="00666FBF" w:rsidRPr="00C706FB">
        <w:rPr>
          <w:rFonts w:ascii="ＭＳ 明朝" w:hAnsi="ＭＳ 明朝" w:hint="eastAsia"/>
          <w:sz w:val="24"/>
        </w:rPr>
        <w:t>(</w:t>
      </w:r>
      <w:r w:rsidR="00666FBF" w:rsidRPr="00C706FB">
        <w:rPr>
          <w:rFonts w:ascii="ＭＳ 明朝" w:hAnsi="ＭＳ 明朝"/>
          <w:sz w:val="24"/>
        </w:rPr>
        <w:t xml:space="preserve">2) </w:t>
      </w:r>
      <w:r w:rsidR="00FB5467" w:rsidRPr="00C706FB">
        <w:rPr>
          <w:rFonts w:ascii="ＭＳ 明朝" w:hAnsi="ＭＳ 明朝" w:hint="eastAsia"/>
          <w:sz w:val="24"/>
        </w:rPr>
        <w:t>第１１条第１項で定める甲に提出された技術資料に含まれる乙の固有の技術資料及び同条第５項で定める乙の指定する技術資料</w:t>
      </w:r>
    </w:p>
    <w:p w14:paraId="3F7B1105" w14:textId="77777777" w:rsidR="00FB5467" w:rsidRPr="00C706FB" w:rsidRDefault="00FB5467" w:rsidP="001E1B22">
      <w:pPr>
        <w:adjustRightInd w:val="0"/>
        <w:snapToGrid w:val="0"/>
        <w:ind w:left="240" w:hangingChars="100" w:hanging="240"/>
        <w:jc w:val="left"/>
        <w:rPr>
          <w:rFonts w:ascii="ＭＳ 明朝" w:hAnsi="ＭＳ 明朝"/>
          <w:sz w:val="24"/>
        </w:rPr>
      </w:pPr>
      <w:r w:rsidRPr="00C706FB">
        <w:rPr>
          <w:rFonts w:ascii="ＭＳ 明朝" w:hAnsi="ＭＳ 明朝" w:hint="eastAsia"/>
          <w:sz w:val="24"/>
        </w:rPr>
        <w:lastRenderedPageBreak/>
        <w:t>（再委託における準用）</w:t>
      </w:r>
    </w:p>
    <w:p w14:paraId="6F48C5C1" w14:textId="77777777" w:rsidR="00FB5467" w:rsidRPr="00C706FB" w:rsidRDefault="00FB5467" w:rsidP="001E1B22">
      <w:pPr>
        <w:adjustRightInd w:val="0"/>
        <w:snapToGrid w:val="0"/>
        <w:ind w:left="240" w:hangingChars="100" w:hanging="240"/>
        <w:jc w:val="left"/>
        <w:rPr>
          <w:rFonts w:ascii="ＭＳ 明朝" w:hAnsi="ＭＳ 明朝"/>
          <w:sz w:val="24"/>
        </w:rPr>
      </w:pPr>
      <w:r w:rsidRPr="00C706FB">
        <w:rPr>
          <w:rFonts w:ascii="ＭＳ 明朝" w:hAnsi="ＭＳ 明朝" w:hint="eastAsia"/>
          <w:sz w:val="24"/>
        </w:rPr>
        <w:t>第１８条　乙がこの契約に係る業務の全部又は一部を第三者に請け負わせる場合、乙は、この特約条項の履行に支障を与えないよう、この特約条項の規定を準用した契約を当該第三者と締結しなければならない。</w:t>
      </w:r>
    </w:p>
    <w:p w14:paraId="55D76E41" w14:textId="77777777" w:rsidR="00FB5467" w:rsidRPr="00C706FB" w:rsidRDefault="00FB5467" w:rsidP="001E1B22">
      <w:pPr>
        <w:adjustRightInd w:val="0"/>
        <w:snapToGrid w:val="0"/>
        <w:ind w:left="240" w:hangingChars="100" w:hanging="240"/>
        <w:jc w:val="left"/>
        <w:rPr>
          <w:rFonts w:ascii="ＭＳ 明朝" w:hAnsi="ＭＳ 明朝"/>
          <w:sz w:val="24"/>
        </w:rPr>
      </w:pPr>
      <w:r w:rsidRPr="00C706FB">
        <w:rPr>
          <w:rFonts w:ascii="ＭＳ 明朝" w:hAnsi="ＭＳ 明朝" w:hint="eastAsia"/>
          <w:sz w:val="24"/>
        </w:rPr>
        <w:t>（存続条項）</w:t>
      </w:r>
    </w:p>
    <w:p w14:paraId="44AD983E" w14:textId="77777777" w:rsidR="00FB5467" w:rsidRPr="00C706FB" w:rsidRDefault="00FB5467" w:rsidP="001E1B22">
      <w:pPr>
        <w:adjustRightInd w:val="0"/>
        <w:snapToGrid w:val="0"/>
        <w:ind w:left="240" w:hangingChars="100" w:hanging="240"/>
        <w:jc w:val="left"/>
        <w:rPr>
          <w:rFonts w:ascii="ＭＳ 明朝" w:hAnsi="ＭＳ 明朝"/>
          <w:sz w:val="24"/>
        </w:rPr>
      </w:pPr>
      <w:r w:rsidRPr="00C706FB">
        <w:rPr>
          <w:rFonts w:ascii="ＭＳ 明朝" w:hAnsi="ＭＳ 明朝" w:hint="eastAsia"/>
          <w:sz w:val="24"/>
        </w:rPr>
        <w:t>第１９条　第２条から第９条まで及び第１１条から第１６条までの規定は、これらの規定又は仕様書等に期間についての別段の定めがあるものを除き、この契約が終了し、又はこの契約が解除された後においても存続する。ただし、それぞれの知的財産権が消滅した場合、当該知的財産権に係る部分については、この限りでない。</w:t>
      </w:r>
    </w:p>
    <w:p w14:paraId="52B65A30" w14:textId="77777777" w:rsidR="00FB5467" w:rsidRPr="00C706FB" w:rsidRDefault="00FB5467" w:rsidP="001E1B22">
      <w:pPr>
        <w:adjustRightInd w:val="0"/>
        <w:snapToGrid w:val="0"/>
        <w:ind w:left="240" w:hangingChars="100" w:hanging="240"/>
        <w:jc w:val="left"/>
        <w:rPr>
          <w:rFonts w:ascii="ＭＳ 明朝" w:hAnsi="ＭＳ 明朝"/>
          <w:sz w:val="24"/>
        </w:rPr>
      </w:pPr>
      <w:r w:rsidRPr="00C706FB">
        <w:rPr>
          <w:rFonts w:ascii="ＭＳ 明朝" w:hAnsi="ＭＳ 明朝" w:hint="eastAsia"/>
          <w:sz w:val="24"/>
        </w:rPr>
        <w:t>（その他）</w:t>
      </w:r>
    </w:p>
    <w:p w14:paraId="38AED135" w14:textId="77777777" w:rsidR="00FB5467" w:rsidRPr="00C706FB" w:rsidRDefault="00FB5467" w:rsidP="001E1B22">
      <w:pPr>
        <w:adjustRightInd w:val="0"/>
        <w:snapToGrid w:val="0"/>
        <w:ind w:left="240" w:hangingChars="100" w:hanging="240"/>
        <w:jc w:val="left"/>
        <w:rPr>
          <w:rFonts w:ascii="ＭＳ 明朝" w:hAnsi="ＭＳ 明朝"/>
          <w:sz w:val="24"/>
        </w:rPr>
      </w:pPr>
      <w:r w:rsidRPr="00C706FB">
        <w:rPr>
          <w:rFonts w:ascii="ＭＳ 明朝" w:hAnsi="ＭＳ 明朝" w:hint="eastAsia"/>
          <w:sz w:val="24"/>
        </w:rPr>
        <w:t>第２０条　国際共同研究開発その他この特約条項の規定の適用に特段の支障がある場合、この特約条項の規定にかかわらず、仕様書等に別段の定めをするこ</w:t>
      </w:r>
      <w:r w:rsidR="00BD35F0" w:rsidRPr="00C706FB">
        <w:rPr>
          <w:rFonts w:ascii="ＭＳ 明朝" w:hAnsi="ＭＳ 明朝" w:hint="eastAsia"/>
          <w:sz w:val="24"/>
        </w:rPr>
        <w:t>とができる。</w:t>
      </w:r>
    </w:p>
    <w:p w14:paraId="259CBC11" w14:textId="77777777" w:rsidR="00BD35F0" w:rsidRPr="00C706FB" w:rsidRDefault="00BD35F0" w:rsidP="00666FBF">
      <w:pPr>
        <w:pStyle w:val="a3"/>
        <w:wordWrap/>
        <w:snapToGrid w:val="0"/>
        <w:spacing w:line="240" w:lineRule="auto"/>
        <w:jc w:val="left"/>
        <w:rPr>
          <w:rFonts w:ascii="ＭＳ 明朝" w:eastAsia="ＭＳ 明朝" w:hAnsi="ＭＳ 明朝" w:cs="メイリオ"/>
          <w:spacing w:val="0"/>
          <w:sz w:val="24"/>
          <w:szCs w:val="24"/>
        </w:rPr>
      </w:pPr>
    </w:p>
    <w:p w14:paraId="08E79B8A" w14:textId="77777777" w:rsidR="00BD35F0" w:rsidRPr="00C706FB" w:rsidRDefault="00BD35F0" w:rsidP="00666FBF">
      <w:pPr>
        <w:pStyle w:val="a3"/>
        <w:wordWrap/>
        <w:snapToGrid w:val="0"/>
        <w:spacing w:line="240" w:lineRule="auto"/>
        <w:jc w:val="left"/>
        <w:rPr>
          <w:rFonts w:ascii="ＭＳ 明朝" w:eastAsia="ＭＳ 明朝" w:hAnsi="ＭＳ 明朝" w:cs="メイリオ"/>
          <w:spacing w:val="0"/>
          <w:sz w:val="24"/>
          <w:szCs w:val="24"/>
        </w:rPr>
      </w:pPr>
    </w:p>
    <w:p w14:paraId="3846BBEC" w14:textId="77777777" w:rsidR="00BD35F0" w:rsidRPr="00C706FB" w:rsidRDefault="00BD35F0" w:rsidP="00666FBF">
      <w:pPr>
        <w:pStyle w:val="a3"/>
        <w:wordWrap/>
        <w:snapToGrid w:val="0"/>
        <w:spacing w:line="240" w:lineRule="auto"/>
        <w:jc w:val="left"/>
        <w:rPr>
          <w:rFonts w:ascii="ＭＳ 明朝" w:eastAsia="ＭＳ 明朝" w:hAnsi="ＭＳ 明朝" w:cs="メイリオ"/>
          <w:spacing w:val="0"/>
          <w:sz w:val="24"/>
          <w:szCs w:val="24"/>
        </w:rPr>
      </w:pPr>
    </w:p>
    <w:p w14:paraId="0CA42ED2" w14:textId="77777777" w:rsidR="00BD35F0" w:rsidRPr="00C706FB" w:rsidRDefault="00BD35F0" w:rsidP="00666FBF">
      <w:pPr>
        <w:pStyle w:val="a3"/>
        <w:wordWrap/>
        <w:snapToGrid w:val="0"/>
        <w:spacing w:line="240" w:lineRule="auto"/>
        <w:jc w:val="left"/>
        <w:rPr>
          <w:rFonts w:ascii="ＭＳ 明朝" w:eastAsia="ＭＳ 明朝" w:hAnsi="ＭＳ 明朝" w:cs="メイリオ"/>
          <w:spacing w:val="0"/>
          <w:sz w:val="24"/>
          <w:szCs w:val="24"/>
        </w:rPr>
      </w:pPr>
    </w:p>
    <w:p w14:paraId="11A4D8DA" w14:textId="77777777" w:rsidR="008931DD" w:rsidRPr="00C706FB" w:rsidRDefault="008931DD" w:rsidP="00666FBF">
      <w:pPr>
        <w:pStyle w:val="a3"/>
        <w:wordWrap/>
        <w:snapToGrid w:val="0"/>
        <w:spacing w:line="240" w:lineRule="auto"/>
        <w:jc w:val="left"/>
        <w:rPr>
          <w:rFonts w:ascii="ＭＳ 明朝" w:eastAsia="ＭＳ 明朝" w:hAnsi="ＭＳ 明朝" w:cs="メイリオ"/>
          <w:spacing w:val="0"/>
          <w:sz w:val="24"/>
          <w:szCs w:val="24"/>
        </w:rPr>
      </w:pPr>
    </w:p>
    <w:p w14:paraId="7C1FDD43" w14:textId="77777777" w:rsidR="008931DD" w:rsidRPr="00C706FB" w:rsidRDefault="008931DD" w:rsidP="00666FBF">
      <w:pPr>
        <w:pStyle w:val="a3"/>
        <w:wordWrap/>
        <w:snapToGrid w:val="0"/>
        <w:spacing w:line="240" w:lineRule="auto"/>
        <w:jc w:val="left"/>
        <w:rPr>
          <w:rFonts w:ascii="ＭＳ 明朝" w:eastAsia="ＭＳ 明朝" w:hAnsi="ＭＳ 明朝" w:cs="メイリオ"/>
          <w:spacing w:val="0"/>
          <w:sz w:val="24"/>
          <w:szCs w:val="24"/>
        </w:rPr>
      </w:pPr>
    </w:p>
    <w:p w14:paraId="6D784AC6" w14:textId="77777777" w:rsidR="008931DD" w:rsidRPr="00C706FB" w:rsidRDefault="008931DD" w:rsidP="00666FBF">
      <w:pPr>
        <w:pStyle w:val="a3"/>
        <w:wordWrap/>
        <w:snapToGrid w:val="0"/>
        <w:spacing w:line="240" w:lineRule="auto"/>
        <w:jc w:val="left"/>
        <w:rPr>
          <w:rFonts w:ascii="ＭＳ 明朝" w:eastAsia="ＭＳ 明朝" w:hAnsi="ＭＳ 明朝" w:cs="メイリオ"/>
          <w:spacing w:val="0"/>
          <w:sz w:val="24"/>
          <w:szCs w:val="24"/>
        </w:rPr>
      </w:pPr>
    </w:p>
    <w:p w14:paraId="3AD97C73" w14:textId="77777777" w:rsidR="008931DD" w:rsidRPr="00C706FB" w:rsidRDefault="008931DD" w:rsidP="00FB5467">
      <w:pPr>
        <w:pStyle w:val="a3"/>
        <w:spacing w:line="240" w:lineRule="auto"/>
        <w:jc w:val="left"/>
        <w:rPr>
          <w:rFonts w:ascii="ＭＳ Ｐ明朝" w:hAnsi="ＭＳ Ｐ明朝" w:cs="メイリオ"/>
          <w:spacing w:val="0"/>
          <w:sz w:val="24"/>
          <w:szCs w:val="24"/>
        </w:rPr>
      </w:pPr>
    </w:p>
    <w:p w14:paraId="44881E9F" w14:textId="77777777" w:rsidR="008931DD" w:rsidRPr="00C706FB" w:rsidRDefault="008931DD" w:rsidP="00FB5467">
      <w:pPr>
        <w:pStyle w:val="a3"/>
        <w:spacing w:line="240" w:lineRule="auto"/>
        <w:jc w:val="left"/>
        <w:rPr>
          <w:rFonts w:ascii="ＭＳ Ｐ明朝" w:hAnsi="ＭＳ Ｐ明朝" w:cs="メイリオ"/>
          <w:spacing w:val="0"/>
          <w:sz w:val="24"/>
          <w:szCs w:val="24"/>
        </w:rPr>
      </w:pPr>
    </w:p>
    <w:p w14:paraId="350B813F" w14:textId="77777777" w:rsidR="008931DD" w:rsidRPr="00C706FB" w:rsidRDefault="008931DD" w:rsidP="00FB5467">
      <w:pPr>
        <w:pStyle w:val="a3"/>
        <w:spacing w:line="240" w:lineRule="auto"/>
        <w:jc w:val="left"/>
        <w:rPr>
          <w:rFonts w:ascii="ＭＳ Ｐ明朝" w:hAnsi="ＭＳ Ｐ明朝" w:cs="メイリオ"/>
          <w:spacing w:val="0"/>
          <w:sz w:val="24"/>
          <w:szCs w:val="24"/>
        </w:rPr>
      </w:pPr>
    </w:p>
    <w:p w14:paraId="156A0C4E" w14:textId="77777777" w:rsidR="008931DD" w:rsidRPr="00C706FB" w:rsidRDefault="008931DD" w:rsidP="00FB5467">
      <w:pPr>
        <w:pStyle w:val="a3"/>
        <w:spacing w:line="240" w:lineRule="auto"/>
        <w:jc w:val="left"/>
        <w:rPr>
          <w:rFonts w:ascii="ＭＳ Ｐ明朝" w:hAnsi="ＭＳ Ｐ明朝" w:cs="メイリオ"/>
          <w:spacing w:val="0"/>
          <w:sz w:val="24"/>
          <w:szCs w:val="24"/>
        </w:rPr>
      </w:pPr>
    </w:p>
    <w:p w14:paraId="2066CB94" w14:textId="77777777" w:rsidR="008931DD" w:rsidRPr="00C706FB" w:rsidRDefault="008931DD" w:rsidP="00FB5467">
      <w:pPr>
        <w:pStyle w:val="a3"/>
        <w:spacing w:line="240" w:lineRule="auto"/>
        <w:jc w:val="left"/>
        <w:rPr>
          <w:rFonts w:ascii="ＭＳ Ｐ明朝" w:hAnsi="ＭＳ Ｐ明朝" w:cs="メイリオ"/>
          <w:spacing w:val="0"/>
          <w:sz w:val="24"/>
          <w:szCs w:val="24"/>
        </w:rPr>
      </w:pPr>
    </w:p>
    <w:p w14:paraId="229CABEF" w14:textId="77777777" w:rsidR="008931DD" w:rsidRPr="00C706FB" w:rsidRDefault="008931DD" w:rsidP="00FB5467">
      <w:pPr>
        <w:pStyle w:val="a3"/>
        <w:spacing w:line="240" w:lineRule="auto"/>
        <w:jc w:val="left"/>
        <w:rPr>
          <w:rFonts w:ascii="ＭＳ Ｐ明朝" w:hAnsi="ＭＳ Ｐ明朝" w:cs="メイリオ"/>
          <w:spacing w:val="0"/>
          <w:sz w:val="24"/>
          <w:szCs w:val="24"/>
        </w:rPr>
      </w:pPr>
    </w:p>
    <w:p w14:paraId="6F7CA805" w14:textId="77777777" w:rsidR="008931DD" w:rsidRPr="00C706FB" w:rsidRDefault="008931DD" w:rsidP="00FB5467">
      <w:pPr>
        <w:pStyle w:val="a3"/>
        <w:spacing w:line="240" w:lineRule="auto"/>
        <w:jc w:val="left"/>
        <w:rPr>
          <w:rFonts w:ascii="ＭＳ Ｐ明朝" w:hAnsi="ＭＳ Ｐ明朝" w:cs="メイリオ"/>
          <w:spacing w:val="0"/>
          <w:sz w:val="24"/>
          <w:szCs w:val="24"/>
        </w:rPr>
      </w:pPr>
    </w:p>
    <w:p w14:paraId="1C46AA80" w14:textId="77777777" w:rsidR="008931DD" w:rsidRPr="00C706FB" w:rsidRDefault="008931DD" w:rsidP="00FB5467">
      <w:pPr>
        <w:pStyle w:val="a3"/>
        <w:spacing w:line="240" w:lineRule="auto"/>
        <w:jc w:val="left"/>
        <w:rPr>
          <w:rFonts w:ascii="ＭＳ Ｐ明朝" w:hAnsi="ＭＳ Ｐ明朝" w:cs="メイリオ"/>
          <w:spacing w:val="0"/>
          <w:sz w:val="24"/>
          <w:szCs w:val="24"/>
        </w:rPr>
      </w:pPr>
    </w:p>
    <w:p w14:paraId="5E07AC84" w14:textId="77777777" w:rsidR="00334B8C" w:rsidRPr="00C706FB" w:rsidRDefault="00334B8C" w:rsidP="00FB5467">
      <w:pPr>
        <w:pStyle w:val="a3"/>
        <w:spacing w:line="240" w:lineRule="auto"/>
        <w:jc w:val="left"/>
        <w:rPr>
          <w:rFonts w:ascii="ＭＳ Ｐ明朝" w:hAnsi="ＭＳ Ｐ明朝" w:cs="メイリオ"/>
          <w:spacing w:val="0"/>
          <w:sz w:val="24"/>
          <w:szCs w:val="24"/>
        </w:rPr>
      </w:pPr>
    </w:p>
    <w:p w14:paraId="677230BF" w14:textId="77777777" w:rsidR="00334B8C" w:rsidRPr="00C706FB" w:rsidRDefault="00334B8C" w:rsidP="00FB5467">
      <w:pPr>
        <w:pStyle w:val="a3"/>
        <w:spacing w:line="240" w:lineRule="auto"/>
        <w:jc w:val="left"/>
        <w:rPr>
          <w:rFonts w:ascii="ＭＳ Ｐ明朝" w:hAnsi="ＭＳ Ｐ明朝" w:cs="メイリオ"/>
          <w:spacing w:val="0"/>
          <w:sz w:val="24"/>
          <w:szCs w:val="24"/>
        </w:rPr>
      </w:pPr>
    </w:p>
    <w:p w14:paraId="22C505B3" w14:textId="77777777" w:rsidR="00334B8C" w:rsidRPr="00C706FB" w:rsidRDefault="00334B8C" w:rsidP="00FB5467">
      <w:pPr>
        <w:pStyle w:val="a3"/>
        <w:spacing w:line="240" w:lineRule="auto"/>
        <w:jc w:val="left"/>
        <w:rPr>
          <w:rFonts w:ascii="ＭＳ Ｐ明朝" w:hAnsi="ＭＳ Ｐ明朝" w:cs="メイリオ"/>
          <w:spacing w:val="0"/>
          <w:sz w:val="24"/>
          <w:szCs w:val="24"/>
        </w:rPr>
      </w:pPr>
    </w:p>
    <w:p w14:paraId="7B787698" w14:textId="77777777" w:rsidR="008931DD" w:rsidRPr="00C706FB" w:rsidRDefault="008931DD" w:rsidP="00FB5467">
      <w:pPr>
        <w:pStyle w:val="a3"/>
        <w:spacing w:line="240" w:lineRule="auto"/>
        <w:jc w:val="left"/>
        <w:rPr>
          <w:rFonts w:ascii="ＭＳ Ｐ明朝" w:hAnsi="ＭＳ Ｐ明朝" w:cs="メイリオ"/>
          <w:spacing w:val="0"/>
          <w:sz w:val="24"/>
          <w:szCs w:val="24"/>
        </w:rPr>
      </w:pPr>
    </w:p>
    <w:p w14:paraId="576AABDD" w14:textId="77777777" w:rsidR="001E1B22" w:rsidRPr="00C706FB" w:rsidRDefault="001E1B22" w:rsidP="00FB5467">
      <w:pPr>
        <w:pStyle w:val="a3"/>
        <w:spacing w:line="240" w:lineRule="auto"/>
        <w:jc w:val="left"/>
        <w:rPr>
          <w:rFonts w:ascii="ＭＳ Ｐ明朝" w:hAnsi="ＭＳ Ｐ明朝" w:cs="メイリオ"/>
          <w:spacing w:val="0"/>
          <w:sz w:val="24"/>
          <w:szCs w:val="24"/>
        </w:rPr>
      </w:pPr>
    </w:p>
    <w:p w14:paraId="325026DC" w14:textId="77777777" w:rsidR="001E1B22" w:rsidRPr="00C706FB" w:rsidRDefault="001E1B22" w:rsidP="00FB5467">
      <w:pPr>
        <w:pStyle w:val="a3"/>
        <w:spacing w:line="240" w:lineRule="auto"/>
        <w:jc w:val="left"/>
        <w:rPr>
          <w:rFonts w:ascii="ＭＳ Ｐ明朝" w:hAnsi="ＭＳ Ｐ明朝" w:cs="メイリオ"/>
          <w:spacing w:val="0"/>
          <w:sz w:val="24"/>
          <w:szCs w:val="24"/>
        </w:rPr>
      </w:pPr>
    </w:p>
    <w:p w14:paraId="47EF9D23" w14:textId="77777777" w:rsidR="001E1B22" w:rsidRPr="00C706FB" w:rsidRDefault="001E1B22" w:rsidP="00FB5467">
      <w:pPr>
        <w:pStyle w:val="a3"/>
        <w:spacing w:line="240" w:lineRule="auto"/>
        <w:jc w:val="left"/>
        <w:rPr>
          <w:rFonts w:ascii="ＭＳ Ｐ明朝" w:hAnsi="ＭＳ Ｐ明朝" w:cs="メイリオ"/>
          <w:spacing w:val="0"/>
          <w:sz w:val="24"/>
          <w:szCs w:val="24"/>
        </w:rPr>
      </w:pPr>
    </w:p>
    <w:p w14:paraId="4E6C320A" w14:textId="77777777" w:rsidR="001E1B22" w:rsidRPr="00C706FB" w:rsidRDefault="001E1B22" w:rsidP="00FB5467">
      <w:pPr>
        <w:pStyle w:val="a3"/>
        <w:spacing w:line="240" w:lineRule="auto"/>
        <w:jc w:val="left"/>
        <w:rPr>
          <w:rFonts w:ascii="ＭＳ Ｐ明朝" w:hAnsi="ＭＳ Ｐ明朝" w:cs="メイリオ"/>
          <w:spacing w:val="0"/>
          <w:sz w:val="24"/>
          <w:szCs w:val="24"/>
        </w:rPr>
      </w:pPr>
    </w:p>
    <w:p w14:paraId="27C879CF" w14:textId="77777777" w:rsidR="001E1B22" w:rsidRPr="00C706FB" w:rsidRDefault="001E1B22" w:rsidP="00FB5467">
      <w:pPr>
        <w:pStyle w:val="a3"/>
        <w:spacing w:line="240" w:lineRule="auto"/>
        <w:jc w:val="left"/>
        <w:rPr>
          <w:rFonts w:ascii="ＭＳ Ｐ明朝" w:hAnsi="ＭＳ Ｐ明朝" w:cs="メイリオ"/>
          <w:spacing w:val="0"/>
          <w:sz w:val="24"/>
          <w:szCs w:val="24"/>
        </w:rPr>
      </w:pPr>
    </w:p>
    <w:p w14:paraId="50F5BB50" w14:textId="77777777" w:rsidR="00CD7092" w:rsidRPr="00C706FB" w:rsidRDefault="00CD7092" w:rsidP="00FB5467">
      <w:pPr>
        <w:pStyle w:val="a3"/>
        <w:spacing w:line="240" w:lineRule="auto"/>
        <w:jc w:val="left"/>
        <w:rPr>
          <w:rFonts w:ascii="ＭＳ Ｐ明朝" w:hAnsi="ＭＳ Ｐ明朝" w:cs="メイリオ"/>
          <w:spacing w:val="0"/>
          <w:sz w:val="24"/>
          <w:szCs w:val="24"/>
        </w:rPr>
      </w:pPr>
    </w:p>
    <w:p w14:paraId="7E1FBFFB" w14:textId="77777777" w:rsidR="001E1B22" w:rsidRPr="00C706FB" w:rsidRDefault="001E1B22" w:rsidP="00FB5467">
      <w:pPr>
        <w:pStyle w:val="a3"/>
        <w:spacing w:line="240" w:lineRule="auto"/>
        <w:jc w:val="left"/>
        <w:rPr>
          <w:rFonts w:ascii="ＭＳ Ｐ明朝" w:hAnsi="ＭＳ Ｐ明朝" w:cs="メイリオ"/>
          <w:spacing w:val="0"/>
          <w:sz w:val="24"/>
          <w:szCs w:val="24"/>
        </w:rPr>
      </w:pPr>
    </w:p>
    <w:p w14:paraId="2314EACF" w14:textId="77777777" w:rsidR="001E1B22" w:rsidRPr="00C706FB" w:rsidRDefault="001E1B22" w:rsidP="00FB5467">
      <w:pPr>
        <w:pStyle w:val="a3"/>
        <w:spacing w:line="240" w:lineRule="auto"/>
        <w:jc w:val="left"/>
        <w:rPr>
          <w:rFonts w:ascii="ＭＳ Ｐ明朝" w:hAnsi="ＭＳ Ｐ明朝" w:cs="メイリオ"/>
          <w:spacing w:val="0"/>
          <w:sz w:val="24"/>
          <w:szCs w:val="24"/>
        </w:rPr>
      </w:pPr>
    </w:p>
    <w:p w14:paraId="7480CCF4" w14:textId="77777777" w:rsidR="001E1B22" w:rsidRPr="00C706FB" w:rsidRDefault="001E1B22" w:rsidP="00FB5467">
      <w:pPr>
        <w:pStyle w:val="a3"/>
        <w:spacing w:line="240" w:lineRule="auto"/>
        <w:jc w:val="left"/>
        <w:rPr>
          <w:rFonts w:ascii="ＭＳ Ｐ明朝" w:hAnsi="ＭＳ Ｐ明朝" w:cs="メイリオ"/>
          <w:spacing w:val="0"/>
          <w:sz w:val="24"/>
          <w:szCs w:val="24"/>
        </w:rPr>
      </w:pPr>
    </w:p>
    <w:p w14:paraId="0C43B0F8" w14:textId="77777777" w:rsidR="001E1B22" w:rsidRPr="00C706FB" w:rsidRDefault="001E1B22" w:rsidP="00FB5467">
      <w:pPr>
        <w:pStyle w:val="a3"/>
        <w:spacing w:line="240" w:lineRule="auto"/>
        <w:jc w:val="left"/>
        <w:rPr>
          <w:rFonts w:ascii="ＭＳ Ｐ明朝" w:hAnsi="ＭＳ Ｐ明朝" w:cs="メイリオ"/>
          <w:spacing w:val="0"/>
          <w:sz w:val="24"/>
          <w:szCs w:val="24"/>
        </w:rPr>
      </w:pPr>
    </w:p>
    <w:p w14:paraId="1BE8C52E" w14:textId="77777777" w:rsidR="001E1B22" w:rsidRPr="00C706FB" w:rsidRDefault="001E1B22" w:rsidP="00FB5467">
      <w:pPr>
        <w:pStyle w:val="a3"/>
        <w:spacing w:line="240" w:lineRule="auto"/>
        <w:jc w:val="left"/>
        <w:rPr>
          <w:rFonts w:ascii="ＭＳ Ｐ明朝" w:hAnsi="ＭＳ Ｐ明朝" w:cs="メイリオ"/>
          <w:spacing w:val="0"/>
          <w:sz w:val="24"/>
          <w:szCs w:val="24"/>
        </w:rPr>
      </w:pPr>
    </w:p>
    <w:p w14:paraId="4BE13A32" w14:textId="77777777" w:rsidR="008931DD" w:rsidRPr="00C706FB" w:rsidRDefault="008931DD" w:rsidP="00FB5467">
      <w:pPr>
        <w:pStyle w:val="a3"/>
        <w:spacing w:line="240" w:lineRule="auto"/>
        <w:jc w:val="left"/>
        <w:rPr>
          <w:rFonts w:ascii="ＭＳ Ｐ明朝" w:hAnsi="ＭＳ Ｐ明朝" w:cs="メイリオ"/>
          <w:spacing w:val="0"/>
          <w:sz w:val="24"/>
          <w:szCs w:val="24"/>
        </w:rPr>
      </w:pPr>
    </w:p>
    <w:p w14:paraId="1A826AC1" w14:textId="77777777" w:rsidR="008931DD" w:rsidRPr="00C706FB" w:rsidRDefault="008931DD" w:rsidP="00FB5467">
      <w:pPr>
        <w:pStyle w:val="a3"/>
        <w:spacing w:line="240" w:lineRule="auto"/>
        <w:jc w:val="left"/>
        <w:rPr>
          <w:rFonts w:ascii="ＭＳ Ｐ明朝" w:hAnsi="ＭＳ Ｐ明朝" w:cs="メイリオ"/>
          <w:spacing w:val="0"/>
          <w:sz w:val="24"/>
          <w:szCs w:val="24"/>
        </w:rPr>
      </w:pPr>
    </w:p>
    <w:p w14:paraId="6604B3E3" w14:textId="77777777" w:rsidR="00BD35F0" w:rsidRPr="00C706FB" w:rsidRDefault="00BD35F0" w:rsidP="00612B8F">
      <w:pPr>
        <w:overflowPunct w:val="0"/>
        <w:jc w:val="left"/>
        <w:textAlignment w:val="baseline"/>
        <w:rPr>
          <w:rFonts w:ascii="ＭＳ 明朝" w:hAnsi="ＭＳ 明朝"/>
          <w:kern w:val="0"/>
          <w:sz w:val="24"/>
          <w:szCs w:val="32"/>
        </w:rPr>
      </w:pPr>
      <w:r w:rsidRPr="00C706FB">
        <w:rPr>
          <w:rFonts w:ascii="ＭＳ 明朝" w:hAnsi="ＭＳ 明朝" w:cs="ＭＳ 明朝" w:hint="eastAsia"/>
          <w:kern w:val="0"/>
          <w:sz w:val="24"/>
          <w:szCs w:val="32"/>
        </w:rPr>
        <w:lastRenderedPageBreak/>
        <w:t>別記様式１</w:t>
      </w:r>
    </w:p>
    <w:p w14:paraId="5D75EFB8" w14:textId="77777777" w:rsidR="00BD35F0" w:rsidRPr="00C706FB" w:rsidRDefault="00BD35F0" w:rsidP="00BD35F0">
      <w:pPr>
        <w:overflowPunct w:val="0"/>
        <w:jc w:val="right"/>
        <w:textAlignment w:val="baseline"/>
        <w:rPr>
          <w:rFonts w:ascii="ＭＳ 明朝" w:hAnsi="ＭＳ 明朝"/>
          <w:kern w:val="0"/>
          <w:sz w:val="24"/>
          <w:szCs w:val="22"/>
        </w:rPr>
      </w:pPr>
      <w:r w:rsidRPr="00C706FB">
        <w:rPr>
          <w:rFonts w:ascii="ＭＳ 明朝" w:hAnsi="ＭＳ 明朝" w:cs="ＭＳ 明朝" w:hint="eastAsia"/>
          <w:spacing w:val="117"/>
          <w:kern w:val="0"/>
          <w:sz w:val="24"/>
          <w:szCs w:val="22"/>
          <w:fitText w:val="1664" w:id="-1010079743"/>
        </w:rPr>
        <w:t>発簡番</w:t>
      </w:r>
      <w:r w:rsidRPr="00C706FB">
        <w:rPr>
          <w:rFonts w:ascii="ＭＳ 明朝" w:hAnsi="ＭＳ 明朝" w:cs="ＭＳ 明朝" w:hint="eastAsia"/>
          <w:spacing w:val="1"/>
          <w:kern w:val="0"/>
          <w:sz w:val="24"/>
          <w:szCs w:val="22"/>
          <w:fitText w:val="1664" w:id="-1010079743"/>
        </w:rPr>
        <w:t>号</w:t>
      </w:r>
    </w:p>
    <w:p w14:paraId="107A4109" w14:textId="77777777" w:rsidR="00BD35F0" w:rsidRPr="00C706FB" w:rsidRDefault="00BD35F0" w:rsidP="00BD35F0">
      <w:pPr>
        <w:overflowPunct w:val="0"/>
        <w:jc w:val="right"/>
        <w:textAlignment w:val="baseline"/>
        <w:rPr>
          <w:rFonts w:ascii="ＭＳ 明朝" w:hAnsi="ＭＳ 明朝"/>
          <w:kern w:val="0"/>
          <w:sz w:val="24"/>
          <w:szCs w:val="32"/>
        </w:rPr>
      </w:pPr>
      <w:r w:rsidRPr="00C706FB">
        <w:rPr>
          <w:rFonts w:ascii="ＭＳ 明朝" w:hAnsi="ＭＳ 明朝" w:hint="eastAsia"/>
          <w:kern w:val="0"/>
          <w:sz w:val="24"/>
          <w:szCs w:val="32"/>
        </w:rPr>
        <w:t>令和　年　月　日</w:t>
      </w:r>
    </w:p>
    <w:p w14:paraId="3D1DABEB" w14:textId="77777777" w:rsidR="00BD35F0" w:rsidRPr="00C706FB" w:rsidRDefault="008931DD" w:rsidP="00BD35F0">
      <w:pPr>
        <w:overflowPunct w:val="0"/>
        <w:ind w:firstLineChars="100" w:firstLine="208"/>
        <w:jc w:val="left"/>
        <w:textAlignment w:val="baseline"/>
        <w:rPr>
          <w:rFonts w:ascii="ＭＳ 明朝" w:hAnsi="ＭＳ 明朝"/>
          <w:kern w:val="0"/>
          <w:sz w:val="24"/>
          <w:szCs w:val="32"/>
        </w:rPr>
      </w:pPr>
      <w:r w:rsidRPr="00C706FB">
        <w:rPr>
          <w:rFonts w:ascii="ＭＳ 明朝" w:hAnsi="ＭＳ 明朝" w:cs="ＭＳ 明朝" w:hint="eastAsia"/>
          <w:w w:val="87"/>
          <w:kern w:val="0"/>
          <w:sz w:val="24"/>
          <w:szCs w:val="32"/>
          <w:fitText w:val="2310" w:id="-1005920512"/>
        </w:rPr>
        <w:t>分任支出負担行為担当</w:t>
      </w:r>
      <w:r w:rsidRPr="00C706FB">
        <w:rPr>
          <w:rFonts w:ascii="ＭＳ 明朝" w:hAnsi="ＭＳ 明朝" w:cs="ＭＳ 明朝" w:hint="eastAsia"/>
          <w:spacing w:val="6"/>
          <w:w w:val="87"/>
          <w:kern w:val="0"/>
          <w:sz w:val="24"/>
          <w:szCs w:val="32"/>
          <w:fitText w:val="2310" w:id="-1005920512"/>
        </w:rPr>
        <w:t>官</w:t>
      </w:r>
    </w:p>
    <w:p w14:paraId="3659324F" w14:textId="77777777" w:rsidR="00BD35F0" w:rsidRPr="00C706FB" w:rsidRDefault="008931DD" w:rsidP="00BD35F0">
      <w:pPr>
        <w:overflowPunct w:val="0"/>
        <w:ind w:firstLineChars="100" w:firstLine="240"/>
        <w:jc w:val="left"/>
        <w:textAlignment w:val="baseline"/>
        <w:rPr>
          <w:rFonts w:ascii="ＭＳ 明朝" w:hAnsi="ＭＳ 明朝"/>
          <w:kern w:val="0"/>
          <w:sz w:val="24"/>
          <w:szCs w:val="32"/>
        </w:rPr>
      </w:pPr>
      <w:r w:rsidRPr="00C706FB">
        <w:rPr>
          <w:rFonts w:ascii="ＭＳ 明朝" w:hAnsi="ＭＳ 明朝" w:cs="ＭＳ 明朝" w:hint="eastAsia"/>
          <w:kern w:val="0"/>
          <w:sz w:val="24"/>
          <w:szCs w:val="32"/>
        </w:rPr>
        <w:t>陸上自衛</w:t>
      </w:r>
      <w:r w:rsidRPr="00D42032">
        <w:rPr>
          <w:rFonts w:ascii="ＭＳ 明朝" w:hAnsi="ＭＳ 明朝" w:cs="ＭＳ 明朝" w:hint="eastAsia"/>
          <w:color w:val="000000"/>
          <w:kern w:val="0"/>
          <w:sz w:val="24"/>
          <w:szCs w:val="32"/>
        </w:rPr>
        <w:t>隊補給本部</w:t>
      </w:r>
    </w:p>
    <w:p w14:paraId="16EBD5AC" w14:textId="77777777" w:rsidR="00BD35F0" w:rsidRPr="00C706FB" w:rsidRDefault="008931DD" w:rsidP="008931DD">
      <w:pPr>
        <w:overflowPunct w:val="0"/>
        <w:textAlignment w:val="baseline"/>
        <w:rPr>
          <w:rFonts w:ascii="ＭＳ 明朝" w:hAnsi="ＭＳ 明朝"/>
          <w:kern w:val="0"/>
          <w:sz w:val="24"/>
          <w:szCs w:val="32"/>
        </w:rPr>
      </w:pPr>
      <w:r w:rsidRPr="00C706FB">
        <w:rPr>
          <w:rFonts w:ascii="ＭＳ 明朝" w:hAnsi="ＭＳ 明朝" w:cs="ＭＳ 明朝" w:hint="eastAsia"/>
          <w:kern w:val="0"/>
          <w:sz w:val="24"/>
          <w:szCs w:val="32"/>
        </w:rPr>
        <w:t xml:space="preserve">　</w:t>
      </w:r>
      <w:r w:rsidRPr="00C706FB">
        <w:rPr>
          <w:rFonts w:ascii="ＭＳ 明朝" w:hAnsi="ＭＳ 明朝" w:cs="ＭＳ 明朝" w:hint="eastAsia"/>
          <w:spacing w:val="87"/>
          <w:kern w:val="0"/>
          <w:sz w:val="24"/>
          <w:szCs w:val="32"/>
          <w:fitText w:val="2310" w:id="-1005920511"/>
        </w:rPr>
        <w:t>調達会計部</w:t>
      </w:r>
      <w:r w:rsidRPr="00C706FB">
        <w:rPr>
          <w:rFonts w:ascii="ＭＳ 明朝" w:hAnsi="ＭＳ 明朝" w:cs="ＭＳ 明朝" w:hint="eastAsia"/>
          <w:kern w:val="0"/>
          <w:sz w:val="24"/>
          <w:szCs w:val="32"/>
          <w:fitText w:val="2310" w:id="-1005920511"/>
        </w:rPr>
        <w:t>長</w:t>
      </w:r>
      <w:r w:rsidRPr="00C706FB">
        <w:rPr>
          <w:rFonts w:ascii="ＭＳ 明朝" w:hAnsi="ＭＳ 明朝" w:cs="ＭＳ 明朝" w:hint="eastAsia"/>
          <w:kern w:val="0"/>
          <w:sz w:val="24"/>
          <w:szCs w:val="32"/>
        </w:rPr>
        <w:t xml:space="preserve">　</w:t>
      </w:r>
      <w:r w:rsidR="00F3761E" w:rsidRPr="00C706FB">
        <w:rPr>
          <w:rFonts w:ascii="ＭＳ 明朝" w:hAnsi="ＭＳ 明朝" w:cs="ＭＳ 明朝" w:hint="eastAsia"/>
          <w:kern w:val="0"/>
          <w:sz w:val="24"/>
          <w:szCs w:val="32"/>
        </w:rPr>
        <w:t xml:space="preserve">　</w:t>
      </w:r>
      <w:r w:rsidRPr="00C706FB">
        <w:rPr>
          <w:rFonts w:ascii="ＭＳ 明朝" w:hAnsi="ＭＳ 明朝" w:cs="ＭＳ 明朝" w:hint="eastAsia"/>
          <w:kern w:val="0"/>
          <w:sz w:val="24"/>
          <w:szCs w:val="32"/>
        </w:rPr>
        <w:t>殿</w:t>
      </w:r>
    </w:p>
    <w:p w14:paraId="7070DA35" w14:textId="77777777" w:rsidR="00BD35F0" w:rsidRPr="00C706FB" w:rsidRDefault="00BD35F0" w:rsidP="00BD35F0">
      <w:pPr>
        <w:overflowPunct w:val="0"/>
        <w:ind w:leftChars="2000" w:left="4200"/>
        <w:jc w:val="left"/>
        <w:textAlignment w:val="baseline"/>
        <w:rPr>
          <w:rFonts w:ascii="ＭＳ 明朝" w:hAnsi="ＭＳ 明朝"/>
          <w:kern w:val="0"/>
          <w:sz w:val="24"/>
          <w:szCs w:val="32"/>
        </w:rPr>
      </w:pPr>
      <w:r w:rsidRPr="00C706FB">
        <w:rPr>
          <w:rFonts w:ascii="ＭＳ 明朝" w:hAnsi="ＭＳ 明朝" w:cs="ＭＳ 明朝" w:hint="eastAsia"/>
          <w:spacing w:val="280"/>
          <w:kern w:val="0"/>
          <w:sz w:val="24"/>
          <w:szCs w:val="32"/>
          <w:fitText w:val="1040" w:id="-1010078973"/>
        </w:rPr>
        <w:t>住</w:t>
      </w:r>
      <w:r w:rsidRPr="00C706FB">
        <w:rPr>
          <w:rFonts w:ascii="ＭＳ 明朝" w:hAnsi="ＭＳ 明朝" w:cs="ＭＳ 明朝" w:hint="eastAsia"/>
          <w:kern w:val="0"/>
          <w:sz w:val="24"/>
          <w:szCs w:val="32"/>
          <w:fitText w:val="1040" w:id="-1010078973"/>
        </w:rPr>
        <w:t>所</w:t>
      </w:r>
    </w:p>
    <w:p w14:paraId="34702255" w14:textId="77777777" w:rsidR="00BD35F0" w:rsidRPr="00C706FB" w:rsidRDefault="00BD35F0" w:rsidP="00BD35F0">
      <w:pPr>
        <w:overflowPunct w:val="0"/>
        <w:ind w:leftChars="2000" w:left="4200"/>
        <w:jc w:val="left"/>
        <w:textAlignment w:val="baseline"/>
        <w:rPr>
          <w:rFonts w:ascii="ＭＳ 明朝" w:hAnsi="ＭＳ 明朝"/>
          <w:kern w:val="0"/>
          <w:sz w:val="24"/>
          <w:szCs w:val="32"/>
        </w:rPr>
      </w:pPr>
      <w:r w:rsidRPr="00C706FB">
        <w:rPr>
          <w:rFonts w:ascii="ＭＳ 明朝" w:hAnsi="ＭＳ 明朝" w:cs="ＭＳ 明朝" w:hint="eastAsia"/>
          <w:spacing w:val="80"/>
          <w:kern w:val="0"/>
          <w:sz w:val="24"/>
          <w:szCs w:val="32"/>
          <w:fitText w:val="1040" w:id="-1010078974"/>
        </w:rPr>
        <w:t>会社</w:t>
      </w:r>
      <w:r w:rsidRPr="00C706FB">
        <w:rPr>
          <w:rFonts w:ascii="ＭＳ 明朝" w:hAnsi="ＭＳ 明朝" w:cs="ＭＳ 明朝" w:hint="eastAsia"/>
          <w:kern w:val="0"/>
          <w:sz w:val="24"/>
          <w:szCs w:val="32"/>
          <w:fitText w:val="1040" w:id="-1010078974"/>
        </w:rPr>
        <w:t>名</w:t>
      </w:r>
    </w:p>
    <w:p w14:paraId="4CE1F31D" w14:textId="77777777" w:rsidR="00BD35F0" w:rsidRPr="00C706FB" w:rsidRDefault="00BD35F0" w:rsidP="00BD35F0">
      <w:pPr>
        <w:overflowPunct w:val="0"/>
        <w:ind w:leftChars="2000" w:left="4200"/>
        <w:jc w:val="left"/>
        <w:textAlignment w:val="baseline"/>
        <w:rPr>
          <w:rFonts w:ascii="ＭＳ 明朝" w:hAnsi="ＭＳ 明朝" w:cs="ＭＳ 明朝"/>
          <w:kern w:val="0"/>
          <w:sz w:val="24"/>
          <w:szCs w:val="32"/>
        </w:rPr>
      </w:pPr>
      <w:r w:rsidRPr="00C706FB">
        <w:rPr>
          <w:rFonts w:ascii="ＭＳ 明朝" w:hAnsi="ＭＳ 明朝" w:cs="ＭＳ 明朝" w:hint="eastAsia"/>
          <w:spacing w:val="26"/>
          <w:kern w:val="0"/>
          <w:sz w:val="24"/>
          <w:szCs w:val="32"/>
          <w:fitText w:val="1040" w:id="-1010078975"/>
        </w:rPr>
        <w:t>代表者</w:t>
      </w:r>
      <w:r w:rsidRPr="00C706FB">
        <w:rPr>
          <w:rFonts w:ascii="ＭＳ 明朝" w:hAnsi="ＭＳ 明朝" w:cs="ＭＳ 明朝" w:hint="eastAsia"/>
          <w:spacing w:val="-38"/>
          <w:kern w:val="0"/>
          <w:sz w:val="24"/>
          <w:szCs w:val="32"/>
          <w:fitText w:val="1040" w:id="-1010078975"/>
        </w:rPr>
        <w:t>名</w:t>
      </w:r>
    </w:p>
    <w:p w14:paraId="13389061" w14:textId="77777777" w:rsidR="00BD35F0" w:rsidRPr="00C706FB" w:rsidRDefault="00BD35F0" w:rsidP="00BD35F0">
      <w:pPr>
        <w:overflowPunct w:val="0"/>
        <w:ind w:leftChars="2000" w:left="4200"/>
        <w:jc w:val="left"/>
        <w:textAlignment w:val="baseline"/>
        <w:rPr>
          <w:rFonts w:ascii="ＭＳ 明朝" w:hAnsi="ＭＳ 明朝" w:cs="ＭＳ 明朝"/>
          <w:kern w:val="0"/>
          <w:sz w:val="24"/>
          <w:szCs w:val="32"/>
        </w:rPr>
      </w:pPr>
      <w:r w:rsidRPr="00C706FB">
        <w:rPr>
          <w:rFonts w:ascii="ＭＳ 明朝" w:hAnsi="ＭＳ 明朝" w:cs="ＭＳ 明朝" w:hint="eastAsia"/>
          <w:spacing w:val="26"/>
          <w:kern w:val="0"/>
          <w:sz w:val="24"/>
          <w:szCs w:val="32"/>
          <w:fitText w:val="1040" w:id="-1010078972"/>
        </w:rPr>
        <w:t>担当者</w:t>
      </w:r>
      <w:r w:rsidRPr="00C706FB">
        <w:rPr>
          <w:rFonts w:ascii="ＭＳ 明朝" w:hAnsi="ＭＳ 明朝" w:cs="ＭＳ 明朝" w:hint="eastAsia"/>
          <w:spacing w:val="-38"/>
          <w:kern w:val="0"/>
          <w:sz w:val="24"/>
          <w:szCs w:val="32"/>
          <w:fitText w:val="1040" w:id="-1010078972"/>
        </w:rPr>
        <w:t>名</w:t>
      </w:r>
    </w:p>
    <w:p w14:paraId="7C07A1D7" w14:textId="77777777" w:rsidR="00BD35F0" w:rsidRPr="00C706FB" w:rsidRDefault="00BD35F0" w:rsidP="00BD35F0">
      <w:pPr>
        <w:overflowPunct w:val="0"/>
        <w:ind w:leftChars="2000" w:left="4200"/>
        <w:jc w:val="left"/>
        <w:textAlignment w:val="baseline"/>
        <w:rPr>
          <w:rFonts w:ascii="ＭＳ 明朝" w:hAnsi="ＭＳ 明朝"/>
          <w:kern w:val="0"/>
          <w:sz w:val="24"/>
          <w:szCs w:val="32"/>
        </w:rPr>
      </w:pPr>
      <w:r w:rsidRPr="00C706FB">
        <w:rPr>
          <w:rFonts w:ascii="ＭＳ 明朝" w:hAnsi="ＭＳ 明朝" w:cs="ＭＳ 明朝" w:hint="eastAsia"/>
          <w:spacing w:val="80"/>
          <w:kern w:val="0"/>
          <w:sz w:val="24"/>
          <w:szCs w:val="32"/>
          <w:fitText w:val="1040" w:id="-1010078971"/>
        </w:rPr>
        <w:t>連絡</w:t>
      </w:r>
      <w:r w:rsidRPr="00C706FB">
        <w:rPr>
          <w:rFonts w:ascii="ＭＳ 明朝" w:hAnsi="ＭＳ 明朝" w:cs="ＭＳ 明朝" w:hint="eastAsia"/>
          <w:kern w:val="0"/>
          <w:sz w:val="24"/>
          <w:szCs w:val="32"/>
          <w:fitText w:val="1040" w:id="-1010078971"/>
        </w:rPr>
        <w:t>先</w:t>
      </w:r>
    </w:p>
    <w:p w14:paraId="4BD8B5AF" w14:textId="77777777" w:rsidR="00BD35F0" w:rsidRPr="00C706FB" w:rsidRDefault="00BD35F0" w:rsidP="00BD35F0">
      <w:pPr>
        <w:overflowPunct w:val="0"/>
        <w:textAlignment w:val="baseline"/>
        <w:rPr>
          <w:rFonts w:ascii="ＭＳ 明朝" w:hAnsi="ＭＳ 明朝" w:cs="ＭＳ 明朝"/>
          <w:kern w:val="0"/>
          <w:sz w:val="24"/>
          <w:szCs w:val="32"/>
        </w:rPr>
      </w:pPr>
    </w:p>
    <w:p w14:paraId="53BEC8B9" w14:textId="77777777" w:rsidR="00BD35F0" w:rsidRPr="00C706FB" w:rsidRDefault="00BD35F0" w:rsidP="00BD35F0">
      <w:pPr>
        <w:overflowPunct w:val="0"/>
        <w:jc w:val="center"/>
        <w:textAlignment w:val="baseline"/>
        <w:rPr>
          <w:rFonts w:ascii="ＭＳ 明朝" w:hAnsi="ＭＳ 明朝"/>
          <w:kern w:val="0"/>
          <w:sz w:val="24"/>
          <w:szCs w:val="32"/>
        </w:rPr>
      </w:pPr>
      <w:r w:rsidRPr="00C706FB">
        <w:rPr>
          <w:rFonts w:ascii="ＭＳ 明朝" w:hAnsi="ＭＳ 明朝" w:cs="ＭＳ 明朝" w:hint="eastAsia"/>
          <w:kern w:val="0"/>
          <w:sz w:val="24"/>
          <w:szCs w:val="32"/>
        </w:rPr>
        <w:t>知的財産権の</w:t>
      </w:r>
      <w:r w:rsidRPr="00C706FB">
        <w:rPr>
          <w:rFonts w:ascii="ＭＳ 明朝" w:hAnsi="ＭＳ 明朝" w:cs="ＭＳ 明朝"/>
          <w:kern w:val="0"/>
          <w:sz w:val="24"/>
          <w:szCs w:val="32"/>
        </w:rPr>
        <w:t>帰属に係る</w:t>
      </w:r>
      <w:r w:rsidRPr="00C706FB">
        <w:rPr>
          <w:rFonts w:ascii="ＭＳ 明朝" w:hAnsi="ＭＳ 明朝" w:cs="ＭＳ 明朝" w:hint="eastAsia"/>
          <w:kern w:val="0"/>
          <w:sz w:val="24"/>
          <w:szCs w:val="32"/>
        </w:rPr>
        <w:t>申請書</w:t>
      </w:r>
    </w:p>
    <w:p w14:paraId="59274C5A" w14:textId="77777777" w:rsidR="00BD35F0" w:rsidRPr="00C706FB" w:rsidRDefault="00BD35F0" w:rsidP="00BD35F0">
      <w:pPr>
        <w:overflowPunct w:val="0"/>
        <w:textAlignment w:val="baseline"/>
        <w:rPr>
          <w:rFonts w:ascii="ＭＳ 明朝" w:hAnsi="Times New Roman"/>
          <w:kern w:val="0"/>
          <w:sz w:val="22"/>
          <w:szCs w:val="22"/>
        </w:rPr>
      </w:pPr>
    </w:p>
    <w:p w14:paraId="53A90F28" w14:textId="77777777" w:rsidR="00BD35F0" w:rsidRPr="00C706FB" w:rsidRDefault="00BD35F0" w:rsidP="00BD35F0">
      <w:pPr>
        <w:overflowPunct w:val="0"/>
        <w:ind w:firstLineChars="100" w:firstLine="240"/>
        <w:textAlignment w:val="baseline"/>
        <w:rPr>
          <w:rFonts w:ascii="ＭＳ 明朝" w:hAnsi="ＭＳ 明朝" w:cs="ＭＳ 明朝"/>
          <w:kern w:val="0"/>
          <w:sz w:val="24"/>
          <w:szCs w:val="32"/>
        </w:rPr>
      </w:pPr>
      <w:r w:rsidRPr="00C706FB">
        <w:rPr>
          <w:rFonts w:ascii="ＭＳ 明朝" w:hAnsi="ＭＳ 明朝" w:cs="ＭＳ 明朝" w:hint="eastAsia"/>
          <w:kern w:val="0"/>
          <w:sz w:val="24"/>
          <w:szCs w:val="32"/>
        </w:rPr>
        <w:t>会社名　代表者名（以下「乙」という。）は、支出負担行為担当官（又は分任支出負担行為担当官）（以下「甲」という。）に対し、下記１に掲げる契約に係る下記２の知的財産権を受ける権利を乙に</w:t>
      </w:r>
      <w:r w:rsidRPr="00C706FB">
        <w:rPr>
          <w:rFonts w:ascii="ＭＳ 明朝" w:hAnsi="ＭＳ 明朝" w:cs="ＭＳ 明朝"/>
          <w:kern w:val="0"/>
          <w:sz w:val="24"/>
          <w:szCs w:val="32"/>
        </w:rPr>
        <w:t>継続して</w:t>
      </w:r>
      <w:r w:rsidRPr="00C706FB">
        <w:rPr>
          <w:rFonts w:ascii="ＭＳ 明朝" w:hAnsi="ＭＳ 明朝" w:cs="ＭＳ 明朝" w:hint="eastAsia"/>
          <w:kern w:val="0"/>
          <w:sz w:val="24"/>
          <w:szCs w:val="32"/>
        </w:rPr>
        <w:t>帰属</w:t>
      </w:r>
      <w:r w:rsidRPr="00C706FB">
        <w:rPr>
          <w:rFonts w:ascii="ＭＳ 明朝" w:hAnsi="ＭＳ 明朝" w:cs="ＭＳ 明朝"/>
          <w:kern w:val="0"/>
          <w:sz w:val="24"/>
          <w:szCs w:val="32"/>
        </w:rPr>
        <w:t>させ</w:t>
      </w:r>
      <w:r w:rsidRPr="00C706FB">
        <w:rPr>
          <w:rFonts w:ascii="ＭＳ 明朝" w:hAnsi="ＭＳ 明朝" w:cs="ＭＳ 明朝" w:hint="eastAsia"/>
          <w:kern w:val="0"/>
          <w:sz w:val="24"/>
          <w:szCs w:val="32"/>
        </w:rPr>
        <w:t>ることの</w:t>
      </w:r>
      <w:r w:rsidRPr="00C706FB">
        <w:rPr>
          <w:rFonts w:ascii="ＭＳ 明朝" w:hAnsi="ＭＳ 明朝" w:cs="ＭＳ 明朝"/>
          <w:kern w:val="0"/>
          <w:sz w:val="24"/>
          <w:szCs w:val="32"/>
        </w:rPr>
        <w:t>承認を申請します。</w:t>
      </w:r>
    </w:p>
    <w:p w14:paraId="17B7520B" w14:textId="77777777" w:rsidR="00BD35F0" w:rsidRPr="00C706FB" w:rsidRDefault="00BD35F0" w:rsidP="00BD35F0">
      <w:pPr>
        <w:overflowPunct w:val="0"/>
        <w:ind w:firstLineChars="100" w:firstLine="240"/>
        <w:textAlignment w:val="baseline"/>
        <w:rPr>
          <w:rFonts w:ascii="ＭＳ 明朝" w:hAnsi="ＭＳ 明朝"/>
          <w:kern w:val="0"/>
          <w:sz w:val="24"/>
          <w:szCs w:val="32"/>
        </w:rPr>
      </w:pPr>
      <w:r w:rsidRPr="00C706FB">
        <w:rPr>
          <w:rFonts w:ascii="ＭＳ 明朝" w:hAnsi="ＭＳ 明朝" w:cs="ＭＳ 明朝"/>
          <w:kern w:val="0"/>
          <w:sz w:val="24"/>
          <w:szCs w:val="32"/>
        </w:rPr>
        <w:t>申請に</w:t>
      </w:r>
      <w:r w:rsidRPr="00C706FB">
        <w:rPr>
          <w:rFonts w:ascii="ＭＳ 明朝" w:hAnsi="ＭＳ 明朝" w:cs="ＭＳ 明朝" w:hint="eastAsia"/>
          <w:kern w:val="0"/>
          <w:sz w:val="24"/>
          <w:szCs w:val="32"/>
        </w:rPr>
        <w:t>当たり、下記３から１３の事項を確約いたします。</w:t>
      </w:r>
    </w:p>
    <w:p w14:paraId="6ED321AC" w14:textId="77777777" w:rsidR="00BD35F0" w:rsidRPr="00C706FB" w:rsidRDefault="00BD35F0" w:rsidP="00BD35F0">
      <w:pPr>
        <w:overflowPunct w:val="0"/>
        <w:textAlignment w:val="baseline"/>
        <w:rPr>
          <w:rFonts w:ascii="ＭＳ 明朝" w:hAnsi="ＭＳ 明朝" w:cs="ＭＳ 明朝"/>
          <w:kern w:val="0"/>
          <w:sz w:val="24"/>
          <w:szCs w:val="32"/>
        </w:rPr>
      </w:pPr>
    </w:p>
    <w:p w14:paraId="34BFADBC" w14:textId="77777777" w:rsidR="00BD35F0" w:rsidRPr="00C706FB" w:rsidRDefault="00BD35F0" w:rsidP="00BD35F0">
      <w:pPr>
        <w:overflowPunct w:val="0"/>
        <w:jc w:val="center"/>
        <w:textAlignment w:val="baseline"/>
        <w:rPr>
          <w:rFonts w:ascii="ＭＳ 明朝" w:hAnsi="ＭＳ 明朝"/>
          <w:kern w:val="0"/>
          <w:sz w:val="24"/>
          <w:szCs w:val="32"/>
        </w:rPr>
      </w:pPr>
      <w:r w:rsidRPr="00C706FB">
        <w:rPr>
          <w:rFonts w:ascii="ＭＳ 明朝" w:hAnsi="ＭＳ 明朝" w:cs="ＭＳ 明朝" w:hint="eastAsia"/>
          <w:kern w:val="0"/>
          <w:sz w:val="24"/>
          <w:szCs w:val="32"/>
        </w:rPr>
        <w:t>記</w:t>
      </w:r>
    </w:p>
    <w:p w14:paraId="3878CEA7" w14:textId="77777777" w:rsidR="008931DD" w:rsidRPr="00C706FB" w:rsidRDefault="008931DD" w:rsidP="00BD35F0">
      <w:pPr>
        <w:overflowPunct w:val="0"/>
        <w:textAlignment w:val="baseline"/>
        <w:rPr>
          <w:rFonts w:ascii="ＭＳ 明朝" w:hAnsi="ＭＳ 明朝" w:cs="ＭＳ 明朝"/>
          <w:kern w:val="0"/>
          <w:sz w:val="24"/>
          <w:szCs w:val="32"/>
        </w:rPr>
      </w:pPr>
    </w:p>
    <w:p w14:paraId="0D9CAFD7" w14:textId="77777777" w:rsidR="00BD35F0" w:rsidRPr="00C706FB" w:rsidRDefault="00BD35F0" w:rsidP="00BD35F0">
      <w:pPr>
        <w:overflowPunct w:val="0"/>
        <w:textAlignment w:val="baseline"/>
        <w:rPr>
          <w:rFonts w:ascii="ＭＳ 明朝" w:hAnsi="ＭＳ 明朝"/>
          <w:kern w:val="0"/>
          <w:sz w:val="24"/>
          <w:szCs w:val="32"/>
        </w:rPr>
      </w:pPr>
      <w:r w:rsidRPr="00C706FB">
        <w:rPr>
          <w:rFonts w:ascii="ＭＳ 明朝" w:hAnsi="ＭＳ 明朝" w:cs="ＭＳ 明朝" w:hint="eastAsia"/>
          <w:kern w:val="0"/>
          <w:sz w:val="24"/>
          <w:szCs w:val="32"/>
        </w:rPr>
        <w:t>１　ア　調達要求番号</w:t>
      </w:r>
    </w:p>
    <w:p w14:paraId="4F129668" w14:textId="77777777" w:rsidR="00BD35F0" w:rsidRPr="00C706FB" w:rsidRDefault="00BD35F0" w:rsidP="00C706FB">
      <w:pPr>
        <w:overflowPunct w:val="0"/>
        <w:ind w:leftChars="250" w:left="765" w:hangingChars="100" w:hanging="240"/>
        <w:textAlignment w:val="baseline"/>
        <w:rPr>
          <w:rFonts w:ascii="ＭＳ 明朝" w:hAnsi="ＭＳ 明朝"/>
          <w:kern w:val="0"/>
          <w:sz w:val="24"/>
          <w:szCs w:val="32"/>
        </w:rPr>
      </w:pPr>
      <w:r w:rsidRPr="00C706FB">
        <w:rPr>
          <w:rFonts w:ascii="ＭＳ 明朝" w:hAnsi="ＭＳ 明朝" w:cs="ＭＳ 明朝" w:hint="eastAsia"/>
          <w:kern w:val="0"/>
          <w:sz w:val="24"/>
          <w:szCs w:val="32"/>
        </w:rPr>
        <w:t>イ　契約件（品）名</w:t>
      </w:r>
    </w:p>
    <w:p w14:paraId="172102AE" w14:textId="77777777" w:rsidR="00BD35F0" w:rsidRPr="00C706FB" w:rsidRDefault="00BD35F0" w:rsidP="00BD35F0">
      <w:pPr>
        <w:overflowPunct w:val="0"/>
        <w:textAlignment w:val="baseline"/>
        <w:rPr>
          <w:rFonts w:ascii="ＭＳ 明朝" w:hAnsi="ＭＳ 明朝" w:cs="ＭＳ 明朝"/>
          <w:kern w:val="0"/>
          <w:sz w:val="24"/>
          <w:szCs w:val="32"/>
        </w:rPr>
      </w:pPr>
      <w:r w:rsidRPr="00C706FB">
        <w:rPr>
          <w:rFonts w:ascii="ＭＳ 明朝" w:hAnsi="ＭＳ 明朝" w:cs="ＭＳ 明朝"/>
          <w:kern w:val="0"/>
          <w:sz w:val="24"/>
          <w:szCs w:val="32"/>
        </w:rPr>
        <w:t>２　ア　知的財産権の種類</w:t>
      </w:r>
    </w:p>
    <w:p w14:paraId="68707A17" w14:textId="77777777" w:rsidR="00BD35F0" w:rsidRPr="00C706FB" w:rsidRDefault="00BD35F0" w:rsidP="00C706FB">
      <w:pPr>
        <w:overflowPunct w:val="0"/>
        <w:ind w:leftChars="250" w:left="765" w:hangingChars="100" w:hanging="240"/>
        <w:textAlignment w:val="baseline"/>
        <w:rPr>
          <w:rFonts w:ascii="ＭＳ 明朝" w:hAnsi="ＭＳ 明朝" w:cs="ＭＳ 明朝"/>
          <w:kern w:val="0"/>
          <w:sz w:val="24"/>
          <w:szCs w:val="32"/>
        </w:rPr>
      </w:pPr>
      <w:r w:rsidRPr="00C706FB">
        <w:rPr>
          <w:rFonts w:ascii="ＭＳ 明朝" w:hAnsi="ＭＳ 明朝" w:cs="ＭＳ 明朝"/>
          <w:kern w:val="0"/>
          <w:sz w:val="24"/>
          <w:szCs w:val="32"/>
        </w:rPr>
        <w:t>イ　発明等の名称</w:t>
      </w:r>
    </w:p>
    <w:p w14:paraId="3E08BCFE" w14:textId="77777777" w:rsidR="00BD35F0" w:rsidRPr="00C706FB" w:rsidRDefault="00BD35F0" w:rsidP="00C706FB">
      <w:pPr>
        <w:overflowPunct w:val="0"/>
        <w:ind w:leftChars="250" w:left="765" w:hangingChars="100" w:hanging="240"/>
        <w:textAlignment w:val="baseline"/>
        <w:rPr>
          <w:rFonts w:ascii="ＭＳ 明朝" w:hAnsi="ＭＳ 明朝" w:cs="ＭＳ 明朝"/>
          <w:kern w:val="0"/>
          <w:sz w:val="24"/>
          <w:szCs w:val="32"/>
        </w:rPr>
      </w:pPr>
      <w:r w:rsidRPr="00C706FB">
        <w:rPr>
          <w:rFonts w:ascii="ＭＳ 明朝" w:hAnsi="ＭＳ 明朝" w:cs="ＭＳ 明朝" w:hint="eastAsia"/>
          <w:kern w:val="0"/>
          <w:sz w:val="24"/>
          <w:szCs w:val="32"/>
        </w:rPr>
        <w:t>ウ　発明者等の住所・所属・氏名</w:t>
      </w:r>
    </w:p>
    <w:p w14:paraId="704720AE" w14:textId="77777777" w:rsidR="00BD35F0" w:rsidRPr="00C706FB" w:rsidRDefault="00BD35F0" w:rsidP="00C706FB">
      <w:pPr>
        <w:overflowPunct w:val="0"/>
        <w:ind w:leftChars="250" w:left="765" w:hangingChars="100" w:hanging="240"/>
        <w:textAlignment w:val="baseline"/>
        <w:rPr>
          <w:rFonts w:ascii="ＭＳ 明朝" w:hAnsi="ＭＳ 明朝" w:cs="ＭＳ 明朝"/>
          <w:kern w:val="0"/>
          <w:sz w:val="24"/>
          <w:szCs w:val="32"/>
        </w:rPr>
      </w:pPr>
      <w:r w:rsidRPr="00C706FB">
        <w:rPr>
          <w:rFonts w:ascii="ＭＳ 明朝" w:hAnsi="ＭＳ 明朝" w:cs="ＭＳ 明朝" w:hint="eastAsia"/>
          <w:kern w:val="0"/>
          <w:sz w:val="24"/>
          <w:szCs w:val="32"/>
        </w:rPr>
        <w:t>エ　アが産業財産権のいずれかに該当する場合、出願又は申請する国名</w:t>
      </w:r>
    </w:p>
    <w:p w14:paraId="73BDAD31" w14:textId="77777777" w:rsidR="00BD35F0" w:rsidRPr="00C706FB" w:rsidRDefault="00BD35F0" w:rsidP="00BD35F0">
      <w:pPr>
        <w:overflowPunct w:val="0"/>
        <w:ind w:left="240" w:hangingChars="100" w:hanging="240"/>
        <w:textAlignment w:val="baseline"/>
        <w:rPr>
          <w:rFonts w:ascii="ＭＳ 明朝" w:hAnsi="ＭＳ 明朝"/>
          <w:kern w:val="0"/>
          <w:sz w:val="24"/>
          <w:szCs w:val="32"/>
        </w:rPr>
      </w:pPr>
      <w:r w:rsidRPr="00C706FB">
        <w:rPr>
          <w:rFonts w:ascii="ＭＳ 明朝" w:hAnsi="ＭＳ 明朝" w:cs="ＭＳ 明朝" w:hint="eastAsia"/>
          <w:kern w:val="0"/>
          <w:sz w:val="24"/>
          <w:szCs w:val="32"/>
        </w:rPr>
        <w:t>３　乙は、甲が公共の利益のために特に必要があるとしてその理由を明らかにして求める場合には、無償で新研究成果に係る国内及び国外における知的財産権を実施する権利（技術資料を処分する権利を除く。）を甲及び甲の指定する第三者に許諾する。</w:t>
      </w:r>
    </w:p>
    <w:p w14:paraId="4EAA25EA" w14:textId="77777777" w:rsidR="00BD35F0" w:rsidRPr="00C706FB" w:rsidRDefault="00BD35F0" w:rsidP="00BD35F0">
      <w:pPr>
        <w:overflowPunct w:val="0"/>
        <w:ind w:left="240" w:hangingChars="100" w:hanging="240"/>
        <w:textAlignment w:val="baseline"/>
        <w:rPr>
          <w:rFonts w:ascii="ＭＳ 明朝" w:hAnsi="ＭＳ 明朝" w:cs="ＭＳ 明朝"/>
          <w:kern w:val="0"/>
          <w:sz w:val="24"/>
          <w:szCs w:val="32"/>
        </w:rPr>
      </w:pPr>
      <w:r w:rsidRPr="00C706FB">
        <w:rPr>
          <w:rFonts w:ascii="ＭＳ 明朝" w:hAnsi="ＭＳ 明朝" w:cs="ＭＳ 明朝" w:hint="eastAsia"/>
          <w:kern w:val="0"/>
          <w:sz w:val="24"/>
          <w:szCs w:val="32"/>
        </w:rPr>
        <w:t>４　乙は、当該知的財産権を相当期間活用していないと認められ、かつ、当該知的財産権を相当期間活用していないことについて正当な理由が認められない場合において、甲が当該知的財産権の活用を促進するために特に必要があるとしてその理由を明らかにして求めるときは、当該知的財産権を実施する権利を第三者に許諾する。</w:t>
      </w:r>
    </w:p>
    <w:p w14:paraId="707D583F" w14:textId="77777777" w:rsidR="00BD35F0" w:rsidRPr="00C706FB" w:rsidRDefault="00BD35F0" w:rsidP="00BD35F0">
      <w:pPr>
        <w:widowControl/>
        <w:ind w:left="240" w:hangingChars="100" w:hanging="240"/>
        <w:jc w:val="left"/>
        <w:rPr>
          <w:rFonts w:ascii="ＭＳ 明朝" w:hAnsi="ＭＳ 明朝" w:cs="ＭＳ 明朝"/>
          <w:kern w:val="0"/>
          <w:sz w:val="24"/>
          <w:szCs w:val="32"/>
        </w:rPr>
      </w:pPr>
      <w:r w:rsidRPr="00C706FB">
        <w:rPr>
          <w:rFonts w:ascii="ＭＳ 明朝" w:hAnsi="ＭＳ 明朝" w:cs="ＭＳ 明朝" w:hint="eastAsia"/>
          <w:kern w:val="0"/>
          <w:sz w:val="24"/>
          <w:szCs w:val="32"/>
        </w:rPr>
        <w:t>５　乙は、甲が上記４に基づき、当該知的財産権を相当期間活用していないことについて理由を求めた場合には、遅滞なく、理由書を甲に提出する。</w:t>
      </w:r>
    </w:p>
    <w:p w14:paraId="13AF6BB7" w14:textId="77777777" w:rsidR="00BD35F0" w:rsidRPr="00C706FB" w:rsidRDefault="00BD35F0" w:rsidP="00BD35F0">
      <w:pPr>
        <w:widowControl/>
        <w:ind w:left="240" w:hangingChars="100" w:hanging="240"/>
        <w:rPr>
          <w:rFonts w:ascii="ＭＳ 明朝" w:hAnsi="ＭＳ 明朝" w:cs="ＭＳ 明朝"/>
          <w:kern w:val="0"/>
          <w:sz w:val="24"/>
          <w:szCs w:val="32"/>
        </w:rPr>
      </w:pPr>
      <w:r w:rsidRPr="00C706FB">
        <w:rPr>
          <w:rFonts w:ascii="ＭＳ 明朝" w:hAnsi="ＭＳ 明朝" w:cs="ＭＳ 明朝" w:hint="eastAsia"/>
          <w:kern w:val="0"/>
          <w:sz w:val="24"/>
          <w:szCs w:val="32"/>
        </w:rPr>
        <w:t>６　乙は、甲以外の第三者に当該知的財産権を移転しようとし、当該知的財産権の実施を許諾しようとし、又は当該知的財産権の専用実施権その他の日本国内及び国外において排他的に実施する権利（以下「専用実施権等」という。）の設定若しくは移転を承諾しようとするときは、当該知的財産権に秘密等が含まれない場合であって、合併又は分割により移転する場合及び当該知的財産権の活用に支障を及ぼすおそれがない場合として産業技術力強化法施行令（平成１２年政令第２０６号）第２条第３項で定める場合を除き、あらかじめ甲の承認を受ける。この場合において、乙は、３から１３までの事項に支障を与えないよう、当該知的財産権を移転し、当該知的財産権を</w:t>
      </w:r>
      <w:r w:rsidRPr="00C706FB">
        <w:rPr>
          <w:rFonts w:ascii="ＭＳ 明朝" w:hAnsi="ＭＳ 明朝" w:cs="ＭＳ 明朝" w:hint="eastAsia"/>
          <w:kern w:val="0"/>
          <w:sz w:val="24"/>
          <w:szCs w:val="32"/>
        </w:rPr>
        <w:lastRenderedPageBreak/>
        <w:t>実施する権利を許諾し、又は専用実施権等を設定若しくは移転する相手方に対し、必要な事項を約させる。</w:t>
      </w:r>
    </w:p>
    <w:p w14:paraId="4BC404A6" w14:textId="77777777" w:rsidR="00BD35F0" w:rsidRPr="00C706FB" w:rsidRDefault="00BD35F0" w:rsidP="00BD35F0">
      <w:pPr>
        <w:widowControl/>
        <w:ind w:left="240" w:hangingChars="100" w:hanging="240"/>
        <w:rPr>
          <w:rFonts w:ascii="ＭＳ 明朝" w:hAnsi="ＭＳ 明朝" w:cs="ＭＳ 明朝"/>
          <w:kern w:val="0"/>
          <w:sz w:val="24"/>
          <w:szCs w:val="32"/>
        </w:rPr>
      </w:pPr>
      <w:r w:rsidRPr="00C706FB">
        <w:rPr>
          <w:rFonts w:ascii="ＭＳ 明朝" w:hAnsi="ＭＳ 明朝" w:cs="ＭＳ 明朝" w:hint="eastAsia"/>
          <w:kern w:val="0"/>
          <w:sz w:val="24"/>
          <w:szCs w:val="32"/>
        </w:rPr>
        <w:t>７　乙は、当該新研究成果を表した技術資料に、秘密等が含まれる場合、乙は、防衛省又は防衛装備庁との契約に基づき、秘密等の保全に万全を期すものとする。</w:t>
      </w:r>
    </w:p>
    <w:p w14:paraId="39F344D9" w14:textId="77777777" w:rsidR="00BD35F0" w:rsidRPr="00C706FB" w:rsidRDefault="00BD35F0" w:rsidP="00BD35F0">
      <w:pPr>
        <w:widowControl/>
        <w:ind w:left="240" w:hangingChars="100" w:hanging="240"/>
        <w:rPr>
          <w:rFonts w:ascii="ＭＳ 明朝" w:hAnsi="ＭＳ 明朝" w:cs="ＭＳ 明朝"/>
          <w:kern w:val="0"/>
          <w:sz w:val="24"/>
          <w:szCs w:val="32"/>
        </w:rPr>
      </w:pPr>
      <w:r w:rsidRPr="00C706FB">
        <w:rPr>
          <w:rFonts w:ascii="ＭＳ 明朝" w:hAnsi="ＭＳ 明朝" w:cs="ＭＳ 明朝" w:hint="eastAsia"/>
          <w:kern w:val="0"/>
          <w:sz w:val="24"/>
          <w:szCs w:val="32"/>
        </w:rPr>
        <w:t>８　乙は、乙が解散して清算することとなった場合には、解散の前に知的財産権を甲に譲渡する。</w:t>
      </w:r>
    </w:p>
    <w:p w14:paraId="44A50BED" w14:textId="77777777" w:rsidR="00BD35F0" w:rsidRPr="00C706FB" w:rsidRDefault="00BD35F0" w:rsidP="00BD35F0">
      <w:pPr>
        <w:widowControl/>
        <w:ind w:left="240" w:hangingChars="100" w:hanging="240"/>
        <w:rPr>
          <w:rFonts w:ascii="ＭＳ 明朝" w:hAnsi="ＭＳ 明朝" w:cs="ＭＳ 明朝"/>
          <w:kern w:val="0"/>
          <w:sz w:val="24"/>
          <w:szCs w:val="32"/>
        </w:rPr>
      </w:pPr>
      <w:r w:rsidRPr="00C706FB">
        <w:rPr>
          <w:rFonts w:ascii="ＭＳ 明朝" w:hAnsi="ＭＳ 明朝" w:cs="ＭＳ 明朝" w:hint="eastAsia"/>
          <w:kern w:val="0"/>
          <w:sz w:val="24"/>
          <w:szCs w:val="32"/>
        </w:rPr>
        <w:t>９　乙は、当該知的財産権のうち、産業財産権の出願又は申請を行う場合は、事前に書面で甲の承認を得るものとし、当該出願又は申請を行った後、遅滞なく産業財産権出願通知書を甲に提出する。</w:t>
      </w:r>
    </w:p>
    <w:p w14:paraId="0AC76DCD" w14:textId="77777777" w:rsidR="00BD35F0" w:rsidRPr="00C706FB" w:rsidRDefault="00BD35F0" w:rsidP="00BD35F0">
      <w:pPr>
        <w:widowControl/>
        <w:ind w:left="240" w:hangingChars="100" w:hanging="240"/>
        <w:rPr>
          <w:rFonts w:ascii="ＭＳ 明朝" w:hAnsi="ＭＳ 明朝" w:cs="ＭＳ 明朝"/>
          <w:kern w:val="0"/>
          <w:sz w:val="24"/>
          <w:szCs w:val="32"/>
        </w:rPr>
      </w:pPr>
      <w:r w:rsidRPr="00C706FB">
        <w:rPr>
          <w:rFonts w:ascii="ＭＳ 明朝" w:hAnsi="ＭＳ 明朝" w:cs="ＭＳ 明朝" w:hint="eastAsia"/>
          <w:kern w:val="0"/>
          <w:sz w:val="24"/>
          <w:szCs w:val="32"/>
        </w:rPr>
        <w:t>10　乙は、産業財産権の出願を行う場合は、特許法施行規則（昭和３５年通商産業省令第１０号）第２３条第６項及び同規則様式第２６備考２３等を参考にして、当該出願書類に産業技術力強化法（平成１２年法律第４４号）第１７条第１項に規定する特定研究開発等成果に係る出願である旨を記載する。</w:t>
      </w:r>
    </w:p>
    <w:p w14:paraId="1FCBF7C3" w14:textId="77777777" w:rsidR="00BD35F0" w:rsidRPr="00C706FB" w:rsidRDefault="00BD35F0" w:rsidP="00BD35F0">
      <w:pPr>
        <w:widowControl/>
        <w:ind w:left="240" w:hangingChars="100" w:hanging="240"/>
        <w:rPr>
          <w:rFonts w:ascii="ＭＳ 明朝" w:hAnsi="ＭＳ 明朝" w:cs="ＭＳ 明朝"/>
          <w:kern w:val="0"/>
          <w:sz w:val="24"/>
          <w:szCs w:val="32"/>
        </w:rPr>
      </w:pPr>
      <w:r w:rsidRPr="00C706FB">
        <w:rPr>
          <w:rFonts w:ascii="ＭＳ 明朝" w:hAnsi="ＭＳ 明朝" w:cs="ＭＳ 明朝" w:hint="eastAsia"/>
          <w:kern w:val="0"/>
          <w:sz w:val="24"/>
          <w:szCs w:val="32"/>
        </w:rPr>
        <w:t>11　乙は、当該産業財産権の出願又は申請に関して設定の登録等を受けた場合には、遅滞なく、登録通知書を甲に提出する。</w:t>
      </w:r>
    </w:p>
    <w:p w14:paraId="6EECC6B5" w14:textId="77777777" w:rsidR="00BD35F0" w:rsidRPr="00C706FB" w:rsidRDefault="00BD35F0" w:rsidP="00BD35F0">
      <w:pPr>
        <w:widowControl/>
        <w:ind w:left="240" w:hangingChars="100" w:hanging="240"/>
        <w:rPr>
          <w:rFonts w:ascii="ＭＳ 明朝" w:hAnsi="ＭＳ 明朝" w:cs="ＭＳ 明朝"/>
          <w:kern w:val="0"/>
          <w:sz w:val="24"/>
          <w:szCs w:val="32"/>
        </w:rPr>
      </w:pPr>
      <w:r w:rsidRPr="00C706FB">
        <w:rPr>
          <w:rFonts w:ascii="ＭＳ 明朝" w:hAnsi="ＭＳ 明朝" w:cs="ＭＳ 明朝" w:hint="eastAsia"/>
          <w:kern w:val="0"/>
          <w:sz w:val="24"/>
          <w:szCs w:val="32"/>
        </w:rPr>
        <w:t>12　乙は、この契約に係る知的財産権を放棄する場合には、事前に放棄承認依頼書を甲に提出し、承認を得るものとする。当該放棄を行った後にその内容を甲に報告するものとする。</w:t>
      </w:r>
    </w:p>
    <w:p w14:paraId="0C9009EA" w14:textId="77777777" w:rsidR="00BD35F0" w:rsidRPr="00C706FB" w:rsidRDefault="00BD35F0" w:rsidP="009867CF">
      <w:pPr>
        <w:widowControl/>
        <w:ind w:left="240" w:hangingChars="100" w:hanging="240"/>
        <w:jc w:val="left"/>
        <w:rPr>
          <w:rFonts w:ascii="ＭＳ 明朝" w:hAnsi="ＭＳ 明朝"/>
          <w:kern w:val="0"/>
          <w:sz w:val="24"/>
          <w:szCs w:val="32"/>
        </w:rPr>
      </w:pPr>
      <w:r w:rsidRPr="00C706FB">
        <w:rPr>
          <w:rFonts w:ascii="ＭＳ 明朝" w:hAnsi="ＭＳ 明朝" w:cs="ＭＳ 明朝" w:hint="eastAsia"/>
          <w:kern w:val="0"/>
          <w:sz w:val="24"/>
          <w:szCs w:val="32"/>
        </w:rPr>
        <w:t>13　乙は、この契約の履行において生じた知的財産権について、甲が使用実績の報告を求めた場合は、これに協力するものとする。</w:t>
      </w:r>
      <w:r w:rsidRPr="00C706FB">
        <w:rPr>
          <w:rFonts w:ascii="ＭＳ 明朝" w:hAnsi="ＭＳ 明朝" w:cs="ＭＳ 明朝"/>
          <w:kern w:val="0"/>
        </w:rPr>
        <w:br w:type="page"/>
      </w:r>
      <w:r w:rsidRPr="00C706FB">
        <w:rPr>
          <w:rFonts w:ascii="ＭＳ 明朝" w:hAnsi="ＭＳ 明朝" w:cs="ＭＳ 明朝" w:hint="eastAsia"/>
          <w:kern w:val="0"/>
          <w:sz w:val="24"/>
          <w:szCs w:val="32"/>
        </w:rPr>
        <w:lastRenderedPageBreak/>
        <w:t>別記様式２</w:t>
      </w:r>
    </w:p>
    <w:p w14:paraId="0CD908BD" w14:textId="77777777" w:rsidR="00BD35F0" w:rsidRPr="00C706FB" w:rsidRDefault="00BD35F0" w:rsidP="008931DD">
      <w:pPr>
        <w:overflowPunct w:val="0"/>
        <w:jc w:val="right"/>
        <w:textAlignment w:val="baseline"/>
        <w:rPr>
          <w:rFonts w:ascii="ＭＳ 明朝" w:hAnsi="ＭＳ 明朝"/>
          <w:kern w:val="0"/>
          <w:sz w:val="24"/>
          <w:szCs w:val="22"/>
        </w:rPr>
      </w:pPr>
      <w:r w:rsidRPr="00C706FB">
        <w:rPr>
          <w:rFonts w:ascii="ＭＳ 明朝" w:hAnsi="ＭＳ 明朝" w:cs="ＭＳ 明朝" w:hint="eastAsia"/>
          <w:spacing w:val="117"/>
          <w:kern w:val="0"/>
          <w:sz w:val="24"/>
          <w:szCs w:val="22"/>
          <w:fitText w:val="1664" w:id="-1010078464"/>
        </w:rPr>
        <w:t>発簡番</w:t>
      </w:r>
      <w:r w:rsidRPr="00C706FB">
        <w:rPr>
          <w:rFonts w:ascii="ＭＳ 明朝" w:hAnsi="ＭＳ 明朝" w:cs="ＭＳ 明朝" w:hint="eastAsia"/>
          <w:spacing w:val="1"/>
          <w:kern w:val="0"/>
          <w:sz w:val="24"/>
          <w:szCs w:val="22"/>
          <w:fitText w:val="1664" w:id="-1010078464"/>
        </w:rPr>
        <w:t>号</w:t>
      </w:r>
    </w:p>
    <w:p w14:paraId="7D30ED02" w14:textId="77777777" w:rsidR="00BD35F0" w:rsidRPr="00C706FB" w:rsidRDefault="00BD35F0" w:rsidP="00BD35F0">
      <w:pPr>
        <w:overflowPunct w:val="0"/>
        <w:jc w:val="right"/>
        <w:textAlignment w:val="baseline"/>
        <w:rPr>
          <w:rFonts w:ascii="ＭＳ 明朝" w:hAnsi="ＭＳ 明朝"/>
          <w:kern w:val="0"/>
          <w:sz w:val="24"/>
          <w:szCs w:val="32"/>
        </w:rPr>
      </w:pPr>
      <w:r w:rsidRPr="00C706FB">
        <w:rPr>
          <w:rFonts w:ascii="ＭＳ 明朝" w:hAnsi="ＭＳ 明朝" w:hint="eastAsia"/>
          <w:kern w:val="0"/>
          <w:sz w:val="24"/>
          <w:szCs w:val="32"/>
        </w:rPr>
        <w:t>令和　年　月　日</w:t>
      </w:r>
    </w:p>
    <w:p w14:paraId="59016853" w14:textId="77777777" w:rsidR="00BD35F0" w:rsidRPr="00C706FB" w:rsidRDefault="00BD35F0" w:rsidP="00F3761E">
      <w:pPr>
        <w:overflowPunct w:val="0"/>
        <w:ind w:firstLineChars="100" w:firstLine="240"/>
        <w:textAlignment w:val="baseline"/>
        <w:rPr>
          <w:rFonts w:ascii="ＭＳ 明朝" w:hAnsi="ＭＳ 明朝" w:cs="ＭＳ 明朝"/>
          <w:kern w:val="0"/>
          <w:sz w:val="24"/>
          <w:szCs w:val="32"/>
        </w:rPr>
      </w:pPr>
      <w:r w:rsidRPr="00C706FB">
        <w:rPr>
          <w:rFonts w:ascii="ＭＳ 明朝" w:hAnsi="ＭＳ 明朝" w:cs="ＭＳ 明朝" w:hint="eastAsia"/>
          <w:kern w:val="0"/>
          <w:sz w:val="24"/>
          <w:szCs w:val="32"/>
        </w:rPr>
        <w:t>分任支出負担行為担当官</w:t>
      </w:r>
    </w:p>
    <w:p w14:paraId="260C2912" w14:textId="77777777" w:rsidR="00F3761E" w:rsidRPr="00D42032" w:rsidRDefault="00F3761E" w:rsidP="00F3761E">
      <w:pPr>
        <w:overflowPunct w:val="0"/>
        <w:ind w:firstLineChars="100" w:firstLine="240"/>
        <w:textAlignment w:val="baseline"/>
        <w:rPr>
          <w:rFonts w:ascii="ＭＳ 明朝" w:hAnsi="ＭＳ 明朝"/>
          <w:color w:val="000000"/>
          <w:kern w:val="0"/>
          <w:sz w:val="24"/>
          <w:szCs w:val="32"/>
        </w:rPr>
      </w:pPr>
      <w:r w:rsidRPr="00C706FB">
        <w:rPr>
          <w:rFonts w:ascii="ＭＳ 明朝" w:hAnsi="ＭＳ 明朝" w:cs="ＭＳ 明朝" w:hint="eastAsia"/>
          <w:kern w:val="0"/>
          <w:sz w:val="24"/>
          <w:szCs w:val="32"/>
        </w:rPr>
        <w:t>陸上自衛</w:t>
      </w:r>
      <w:r w:rsidRPr="00D42032">
        <w:rPr>
          <w:rFonts w:ascii="ＭＳ 明朝" w:hAnsi="ＭＳ 明朝" w:cs="ＭＳ 明朝" w:hint="eastAsia"/>
          <w:color w:val="000000"/>
          <w:kern w:val="0"/>
          <w:sz w:val="24"/>
          <w:szCs w:val="32"/>
        </w:rPr>
        <w:t>隊補給本部</w:t>
      </w:r>
    </w:p>
    <w:p w14:paraId="3B90671D" w14:textId="77777777" w:rsidR="00BD35F0" w:rsidRPr="00D42032" w:rsidRDefault="00F3761E" w:rsidP="00F3761E">
      <w:pPr>
        <w:overflowPunct w:val="0"/>
        <w:textAlignment w:val="baseline"/>
        <w:rPr>
          <w:rFonts w:ascii="ＭＳ 明朝" w:hAnsi="ＭＳ 明朝"/>
          <w:color w:val="000000"/>
          <w:kern w:val="0"/>
          <w:sz w:val="24"/>
          <w:szCs w:val="32"/>
        </w:rPr>
      </w:pPr>
      <w:r w:rsidRPr="00D42032">
        <w:rPr>
          <w:rFonts w:ascii="ＭＳ 明朝" w:hAnsi="ＭＳ 明朝" w:cs="ＭＳ 明朝" w:hint="eastAsia"/>
          <w:color w:val="000000"/>
          <w:kern w:val="0"/>
          <w:sz w:val="24"/>
          <w:szCs w:val="32"/>
        </w:rPr>
        <w:t xml:space="preserve">　</w:t>
      </w:r>
      <w:r w:rsidRPr="00D42032">
        <w:rPr>
          <w:rFonts w:ascii="ＭＳ 明朝" w:hAnsi="ＭＳ 明朝" w:cs="ＭＳ 明朝" w:hint="eastAsia"/>
          <w:color w:val="000000"/>
          <w:spacing w:val="87"/>
          <w:kern w:val="0"/>
          <w:sz w:val="24"/>
          <w:szCs w:val="32"/>
          <w:fitText w:val="2310" w:id="-1005920510"/>
        </w:rPr>
        <w:t>調達会計部</w:t>
      </w:r>
      <w:r w:rsidRPr="00D42032">
        <w:rPr>
          <w:rFonts w:ascii="ＭＳ 明朝" w:hAnsi="ＭＳ 明朝" w:cs="ＭＳ 明朝" w:hint="eastAsia"/>
          <w:color w:val="000000"/>
          <w:kern w:val="0"/>
          <w:sz w:val="24"/>
          <w:szCs w:val="32"/>
          <w:fitText w:val="2310" w:id="-1005920510"/>
        </w:rPr>
        <w:t>長</w:t>
      </w:r>
      <w:r w:rsidRPr="00D42032">
        <w:rPr>
          <w:rFonts w:ascii="ＭＳ 明朝" w:hAnsi="ＭＳ 明朝" w:cs="ＭＳ 明朝" w:hint="eastAsia"/>
          <w:color w:val="000000"/>
          <w:kern w:val="0"/>
          <w:sz w:val="24"/>
          <w:szCs w:val="32"/>
        </w:rPr>
        <w:t xml:space="preserve">　　殿</w:t>
      </w:r>
    </w:p>
    <w:p w14:paraId="2DD099A1" w14:textId="77777777" w:rsidR="00BD35F0" w:rsidRPr="00C706FB" w:rsidRDefault="00BD35F0" w:rsidP="00BD35F0">
      <w:pPr>
        <w:overflowPunct w:val="0"/>
        <w:ind w:leftChars="2000" w:left="4200"/>
        <w:jc w:val="left"/>
        <w:textAlignment w:val="baseline"/>
        <w:rPr>
          <w:rFonts w:ascii="ＭＳ 明朝" w:hAnsi="ＭＳ 明朝"/>
          <w:kern w:val="0"/>
          <w:sz w:val="24"/>
          <w:szCs w:val="32"/>
        </w:rPr>
      </w:pPr>
      <w:r w:rsidRPr="00C706FB">
        <w:rPr>
          <w:rFonts w:ascii="ＭＳ 明朝" w:hAnsi="ＭＳ 明朝" w:cs="ＭＳ 明朝" w:hint="eastAsia"/>
          <w:spacing w:val="280"/>
          <w:kern w:val="0"/>
          <w:sz w:val="24"/>
          <w:szCs w:val="32"/>
          <w:fitText w:val="1040" w:id="-1010071040"/>
        </w:rPr>
        <w:t>住</w:t>
      </w:r>
      <w:r w:rsidRPr="00C706FB">
        <w:rPr>
          <w:rFonts w:ascii="ＭＳ 明朝" w:hAnsi="ＭＳ 明朝" w:cs="ＭＳ 明朝" w:hint="eastAsia"/>
          <w:kern w:val="0"/>
          <w:sz w:val="24"/>
          <w:szCs w:val="32"/>
          <w:fitText w:val="1040" w:id="-1010071040"/>
        </w:rPr>
        <w:t>所</w:t>
      </w:r>
    </w:p>
    <w:p w14:paraId="36A28404" w14:textId="77777777" w:rsidR="00BD35F0" w:rsidRPr="00C706FB" w:rsidRDefault="00BD35F0" w:rsidP="00BD35F0">
      <w:pPr>
        <w:overflowPunct w:val="0"/>
        <w:ind w:leftChars="2000" w:left="4200"/>
        <w:jc w:val="left"/>
        <w:textAlignment w:val="baseline"/>
        <w:rPr>
          <w:rFonts w:ascii="ＭＳ 明朝" w:hAnsi="ＭＳ 明朝"/>
          <w:kern w:val="0"/>
          <w:sz w:val="24"/>
          <w:szCs w:val="32"/>
        </w:rPr>
      </w:pPr>
      <w:r w:rsidRPr="00C706FB">
        <w:rPr>
          <w:rFonts w:ascii="ＭＳ 明朝" w:hAnsi="ＭＳ 明朝" w:cs="ＭＳ 明朝" w:hint="eastAsia"/>
          <w:spacing w:val="80"/>
          <w:kern w:val="0"/>
          <w:sz w:val="24"/>
          <w:szCs w:val="32"/>
          <w:fitText w:val="1040" w:id="-1010071039"/>
        </w:rPr>
        <w:t>会社</w:t>
      </w:r>
      <w:r w:rsidRPr="00C706FB">
        <w:rPr>
          <w:rFonts w:ascii="ＭＳ 明朝" w:hAnsi="ＭＳ 明朝" w:cs="ＭＳ 明朝" w:hint="eastAsia"/>
          <w:kern w:val="0"/>
          <w:sz w:val="24"/>
          <w:szCs w:val="32"/>
          <w:fitText w:val="1040" w:id="-1010071039"/>
        </w:rPr>
        <w:t>名</w:t>
      </w:r>
    </w:p>
    <w:p w14:paraId="13AF4EB8" w14:textId="77777777" w:rsidR="00BD35F0" w:rsidRPr="00C706FB" w:rsidRDefault="00BD35F0" w:rsidP="00BD35F0">
      <w:pPr>
        <w:overflowPunct w:val="0"/>
        <w:ind w:leftChars="2000" w:left="4200"/>
        <w:jc w:val="left"/>
        <w:textAlignment w:val="baseline"/>
        <w:rPr>
          <w:rFonts w:ascii="ＭＳ 明朝" w:hAnsi="ＭＳ 明朝" w:cs="ＭＳ 明朝"/>
          <w:kern w:val="0"/>
          <w:sz w:val="24"/>
          <w:szCs w:val="32"/>
        </w:rPr>
      </w:pPr>
      <w:r w:rsidRPr="00C706FB">
        <w:rPr>
          <w:rFonts w:ascii="ＭＳ 明朝" w:hAnsi="ＭＳ 明朝" w:cs="ＭＳ 明朝" w:hint="eastAsia"/>
          <w:spacing w:val="26"/>
          <w:kern w:val="0"/>
          <w:sz w:val="24"/>
          <w:szCs w:val="32"/>
          <w:fitText w:val="1040" w:id="-1010071038"/>
        </w:rPr>
        <w:t>代表者</w:t>
      </w:r>
      <w:r w:rsidRPr="00C706FB">
        <w:rPr>
          <w:rFonts w:ascii="ＭＳ 明朝" w:hAnsi="ＭＳ 明朝" w:cs="ＭＳ 明朝" w:hint="eastAsia"/>
          <w:spacing w:val="-38"/>
          <w:kern w:val="0"/>
          <w:sz w:val="24"/>
          <w:szCs w:val="32"/>
          <w:fitText w:val="1040" w:id="-1010071038"/>
        </w:rPr>
        <w:t>名</w:t>
      </w:r>
    </w:p>
    <w:p w14:paraId="476BA456" w14:textId="77777777" w:rsidR="00BD35F0" w:rsidRPr="00C706FB" w:rsidRDefault="00BD35F0" w:rsidP="00BD35F0">
      <w:pPr>
        <w:overflowPunct w:val="0"/>
        <w:ind w:leftChars="2000" w:left="4200"/>
        <w:jc w:val="left"/>
        <w:textAlignment w:val="baseline"/>
        <w:rPr>
          <w:rFonts w:ascii="ＭＳ 明朝" w:hAnsi="ＭＳ 明朝" w:cs="ＭＳ 明朝"/>
          <w:kern w:val="0"/>
          <w:sz w:val="24"/>
          <w:szCs w:val="32"/>
        </w:rPr>
      </w:pPr>
      <w:r w:rsidRPr="00C706FB">
        <w:rPr>
          <w:rFonts w:ascii="ＭＳ 明朝" w:hAnsi="ＭＳ 明朝" w:cs="ＭＳ 明朝" w:hint="eastAsia"/>
          <w:spacing w:val="26"/>
          <w:kern w:val="0"/>
          <w:sz w:val="24"/>
          <w:szCs w:val="32"/>
          <w:fitText w:val="1040" w:id="-1010071037"/>
        </w:rPr>
        <w:t>担当者</w:t>
      </w:r>
      <w:r w:rsidRPr="00C706FB">
        <w:rPr>
          <w:rFonts w:ascii="ＭＳ 明朝" w:hAnsi="ＭＳ 明朝" w:cs="ＭＳ 明朝" w:hint="eastAsia"/>
          <w:spacing w:val="-38"/>
          <w:kern w:val="0"/>
          <w:sz w:val="24"/>
          <w:szCs w:val="32"/>
          <w:fitText w:val="1040" w:id="-1010071037"/>
        </w:rPr>
        <w:t>名</w:t>
      </w:r>
    </w:p>
    <w:p w14:paraId="078C59A0" w14:textId="77777777" w:rsidR="00BD35F0" w:rsidRPr="00C706FB" w:rsidRDefault="00BD35F0" w:rsidP="00BD35F0">
      <w:pPr>
        <w:overflowPunct w:val="0"/>
        <w:ind w:leftChars="2000" w:left="4200"/>
        <w:jc w:val="left"/>
        <w:textAlignment w:val="baseline"/>
        <w:rPr>
          <w:rFonts w:ascii="ＭＳ 明朝" w:hAnsi="ＭＳ 明朝" w:cs="ＭＳ 明朝"/>
          <w:kern w:val="0"/>
          <w:sz w:val="24"/>
          <w:szCs w:val="32"/>
        </w:rPr>
      </w:pPr>
      <w:r w:rsidRPr="00C706FB">
        <w:rPr>
          <w:rFonts w:ascii="ＭＳ 明朝" w:hAnsi="ＭＳ 明朝" w:cs="ＭＳ 明朝" w:hint="eastAsia"/>
          <w:spacing w:val="80"/>
          <w:kern w:val="0"/>
          <w:sz w:val="24"/>
          <w:szCs w:val="32"/>
          <w:fitText w:val="1040" w:id="-1010071036"/>
        </w:rPr>
        <w:t>連絡</w:t>
      </w:r>
      <w:r w:rsidRPr="00C706FB">
        <w:rPr>
          <w:rFonts w:ascii="ＭＳ 明朝" w:hAnsi="ＭＳ 明朝" w:cs="ＭＳ 明朝" w:hint="eastAsia"/>
          <w:kern w:val="0"/>
          <w:sz w:val="24"/>
          <w:szCs w:val="32"/>
          <w:fitText w:val="1040" w:id="-1010071036"/>
        </w:rPr>
        <w:t>先</w:t>
      </w:r>
    </w:p>
    <w:p w14:paraId="2E57158F" w14:textId="77777777" w:rsidR="00BD35F0" w:rsidRPr="00C706FB" w:rsidRDefault="00BD35F0" w:rsidP="00BD35F0">
      <w:pPr>
        <w:overflowPunct w:val="0"/>
        <w:jc w:val="left"/>
        <w:textAlignment w:val="baseline"/>
        <w:rPr>
          <w:rFonts w:ascii="ＭＳ 明朝" w:hAnsi="ＭＳ 明朝"/>
          <w:kern w:val="0"/>
          <w:sz w:val="24"/>
          <w:szCs w:val="32"/>
        </w:rPr>
      </w:pPr>
    </w:p>
    <w:p w14:paraId="5DE2DEE5" w14:textId="77777777" w:rsidR="00BD35F0" w:rsidRPr="00C706FB" w:rsidRDefault="00BD35F0" w:rsidP="00BD35F0">
      <w:pPr>
        <w:overflowPunct w:val="0"/>
        <w:jc w:val="center"/>
        <w:textAlignment w:val="baseline"/>
        <w:rPr>
          <w:rFonts w:ascii="ＭＳ 明朝" w:hAnsi="ＭＳ 明朝" w:cs="ＭＳ 明朝"/>
          <w:kern w:val="0"/>
          <w:sz w:val="24"/>
          <w:szCs w:val="32"/>
        </w:rPr>
      </w:pPr>
      <w:r w:rsidRPr="00C706FB">
        <w:rPr>
          <w:rFonts w:ascii="ＭＳ 明朝" w:hAnsi="ＭＳ 明朝" w:cs="ＭＳ 明朝" w:hint="eastAsia"/>
          <w:kern w:val="0"/>
          <w:sz w:val="24"/>
          <w:szCs w:val="32"/>
        </w:rPr>
        <w:t>産業財産権出願通知書</w:t>
      </w:r>
    </w:p>
    <w:p w14:paraId="638DF020" w14:textId="05059B09" w:rsidR="00BD35F0" w:rsidRPr="00C706FB" w:rsidRDefault="005633E9" w:rsidP="00BD35F0">
      <w:pPr>
        <w:overflowPunct w:val="0"/>
        <w:jc w:val="left"/>
        <w:textAlignment w:val="baseline"/>
        <w:rPr>
          <w:rFonts w:ascii="ＭＳ 明朝" w:hAnsi="ＭＳ 明朝"/>
          <w:kern w:val="0"/>
          <w:sz w:val="24"/>
          <w:szCs w:val="32"/>
        </w:rPr>
      </w:pPr>
      <w:r w:rsidRPr="00C706FB">
        <w:rPr>
          <w:noProof/>
          <w:sz w:val="24"/>
          <w:szCs w:val="32"/>
        </w:rPr>
        <mc:AlternateContent>
          <mc:Choice Requires="wps">
            <w:drawing>
              <wp:anchor distT="0" distB="0" distL="114300" distR="114300" simplePos="0" relativeHeight="251664896" behindDoc="0" locked="0" layoutInCell="1" allowOverlap="1" wp14:anchorId="2BB29897" wp14:editId="1AE602C9">
                <wp:simplePos x="0" y="0"/>
                <wp:positionH relativeFrom="column">
                  <wp:posOffset>1520190</wp:posOffset>
                </wp:positionH>
                <wp:positionV relativeFrom="paragraph">
                  <wp:posOffset>172720</wp:posOffset>
                </wp:positionV>
                <wp:extent cx="1205865" cy="602615"/>
                <wp:effectExtent l="0" t="0" r="0" b="0"/>
                <wp:wrapSquare wrapText="bothSides"/>
                <wp:docPr id="11" name="大かっこ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5865" cy="602615"/>
                        </a:xfrm>
                        <a:prstGeom prst="bracketPair">
                          <a:avLst>
                            <a:gd name="adj" fmla="val 11727"/>
                          </a:avLst>
                        </a:prstGeom>
                        <a:noFill/>
                        <a:ln w="63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450FCC3" w14:textId="77777777" w:rsidR="0009595A" w:rsidRPr="00C706FB" w:rsidRDefault="0009595A" w:rsidP="00BD35F0">
                            <w:pPr>
                              <w:jc w:val="distribute"/>
                            </w:pPr>
                            <w:r w:rsidRPr="00C706FB">
                              <w:rPr>
                                <w:rFonts w:hint="eastAsia"/>
                              </w:rPr>
                              <w:t>特許</w:t>
                            </w:r>
                          </w:p>
                          <w:p w14:paraId="61FDC27E" w14:textId="77777777" w:rsidR="0009595A" w:rsidRPr="00C706FB" w:rsidRDefault="0009595A" w:rsidP="00BD35F0">
                            <w:pPr>
                              <w:jc w:val="distribute"/>
                            </w:pPr>
                            <w:r w:rsidRPr="00C706FB">
                              <w:rPr>
                                <w:rFonts w:hint="eastAsia"/>
                              </w:rPr>
                              <w:t>実用新案登録</w:t>
                            </w:r>
                          </w:p>
                          <w:p w14:paraId="5F1B4D23" w14:textId="77777777" w:rsidR="0009595A" w:rsidRPr="00C706FB" w:rsidRDefault="0009595A" w:rsidP="00BD35F0">
                            <w:pPr>
                              <w:jc w:val="distribute"/>
                            </w:pPr>
                            <w:r w:rsidRPr="00C706FB">
                              <w:rPr>
                                <w:rFonts w:hint="eastAsia"/>
                              </w:rPr>
                              <w:t>意匠登録</w:t>
                            </w:r>
                          </w:p>
                        </w:txbxContent>
                      </wps:txbx>
                      <wps:bodyPr rot="0" vert="horz" wrap="square" lIns="36000" tIns="0" rIns="3600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BB29897"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42" o:spid="_x0000_s1030" type="#_x0000_t185" style="position:absolute;margin-left:119.7pt;margin-top:13.6pt;width:94.95pt;height:47.4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" adj="2533" strokeweight=".5pt">
                <v:stroke joinstyle="miter"/>
                <v:textbox inset="1mm,0,1mm,0">
                  <w:txbxContent>
                    <w:p w14:paraId="7450FCC3" w14:textId="77777777" w:rsidR="0009595A" w:rsidRPr="00C706FB" w:rsidRDefault="0009595A" w:rsidP="00BD35F0">
                      <w:pPr>
                        <w:jc w:val="distribute"/>
                      </w:pPr>
                      <w:r w:rsidRPr="00C706FB">
                        <w:rPr>
                          <w:rFonts w:hint="eastAsia"/>
                        </w:rPr>
                        <w:t>特許</w:t>
                      </w:r>
                    </w:p>
                    <w:p w14:paraId="61FDC27E" w14:textId="77777777" w:rsidR="0009595A" w:rsidRPr="00C706FB" w:rsidRDefault="0009595A" w:rsidP="00BD35F0">
                      <w:pPr>
                        <w:jc w:val="distribute"/>
                      </w:pPr>
                      <w:r w:rsidRPr="00C706FB">
                        <w:rPr>
                          <w:rFonts w:hint="eastAsia"/>
                        </w:rPr>
                        <w:t>実用新案登録</w:t>
                      </w:r>
                    </w:p>
                    <w:p w14:paraId="5F1B4D23" w14:textId="77777777" w:rsidR="0009595A" w:rsidRPr="00C706FB" w:rsidRDefault="0009595A" w:rsidP="00BD35F0">
                      <w:pPr>
                        <w:jc w:val="distribute"/>
                      </w:pPr>
                      <w:r w:rsidRPr="00C706FB">
                        <w:rPr>
                          <w:rFonts w:hint="eastAsia"/>
                        </w:rPr>
                        <w:t>意匠登録</w:t>
                      </w:r>
                    </w:p>
                  </w:txbxContent>
                </v:textbox>
                <w10:wrap type="square"/>
              </v:shape>
            </w:pict>
          </mc:Fallback>
        </mc:AlternateContent>
      </w:r>
    </w:p>
    <w:p w14:paraId="5741DBE8" w14:textId="77777777" w:rsidR="00BD35F0" w:rsidRPr="00C706FB" w:rsidRDefault="00BD35F0" w:rsidP="00BD35F0">
      <w:pPr>
        <w:overflowPunct w:val="0"/>
        <w:jc w:val="left"/>
        <w:textAlignment w:val="baseline"/>
        <w:rPr>
          <w:rFonts w:ascii="ＭＳ 明朝" w:hAnsi="ＭＳ 明朝" w:cs="ＭＳ 明朝"/>
          <w:kern w:val="0"/>
          <w:sz w:val="24"/>
          <w:szCs w:val="32"/>
        </w:rPr>
      </w:pPr>
    </w:p>
    <w:p w14:paraId="149E3CC9" w14:textId="77777777" w:rsidR="00F3761E" w:rsidRPr="00C706FB" w:rsidRDefault="00BD35F0" w:rsidP="00BD35F0">
      <w:pPr>
        <w:overflowPunct w:val="0"/>
        <w:ind w:firstLineChars="100" w:firstLine="240"/>
        <w:textAlignment w:val="baseline"/>
        <w:rPr>
          <w:rFonts w:ascii="ＭＳ 明朝" w:hAnsi="ＭＳ 明朝" w:cs="ＭＳ 明朝"/>
          <w:kern w:val="0"/>
          <w:sz w:val="24"/>
          <w:szCs w:val="32"/>
        </w:rPr>
      </w:pPr>
      <w:r w:rsidRPr="00C706FB">
        <w:rPr>
          <w:rFonts w:ascii="ＭＳ 明朝" w:hAnsi="ＭＳ 明朝" w:cs="ＭＳ 明朝" w:hint="eastAsia"/>
          <w:kern w:val="0"/>
          <w:sz w:val="24"/>
          <w:szCs w:val="32"/>
        </w:rPr>
        <w:t>下記の契約に係るの出願又は回路配置利用権の設定の</w:t>
      </w:r>
      <w:r w:rsidRPr="00C706FB">
        <w:rPr>
          <w:rFonts w:ascii="ＭＳ 明朝" w:hAnsi="ＭＳ 明朝" w:cs="ＭＳ 明朝"/>
          <w:kern w:val="0"/>
          <w:sz w:val="24"/>
          <w:szCs w:val="32"/>
        </w:rPr>
        <w:br/>
      </w:r>
      <w:r w:rsidRPr="00C706FB">
        <w:rPr>
          <w:rFonts w:ascii="ＭＳ 明朝" w:hAnsi="ＭＳ 明朝" w:cs="ＭＳ 明朝"/>
          <w:kern w:val="0"/>
          <w:sz w:val="24"/>
          <w:szCs w:val="32"/>
        </w:rPr>
        <w:br/>
      </w:r>
      <w:r w:rsidRPr="00C706FB">
        <w:rPr>
          <w:rFonts w:ascii="ＭＳ 明朝" w:hAnsi="ＭＳ 明朝" w:cs="ＭＳ 明朝"/>
          <w:kern w:val="0"/>
          <w:sz w:val="24"/>
          <w:szCs w:val="32"/>
        </w:rPr>
        <w:br/>
      </w:r>
    </w:p>
    <w:p w14:paraId="158E94E8" w14:textId="77777777" w:rsidR="00BD35F0" w:rsidRPr="00C706FB" w:rsidRDefault="00BD35F0" w:rsidP="00BD35F0">
      <w:pPr>
        <w:overflowPunct w:val="0"/>
        <w:ind w:firstLineChars="100" w:firstLine="240"/>
        <w:textAlignment w:val="baseline"/>
        <w:rPr>
          <w:rFonts w:ascii="ＭＳ 明朝" w:hAnsi="ＭＳ 明朝" w:cs="ＭＳ 明朝"/>
          <w:kern w:val="0"/>
          <w:sz w:val="24"/>
          <w:szCs w:val="32"/>
        </w:rPr>
      </w:pPr>
      <w:r w:rsidRPr="00C706FB">
        <w:rPr>
          <w:rFonts w:ascii="ＭＳ 明朝" w:hAnsi="ＭＳ 明朝" w:cs="ＭＳ 明朝" w:hint="eastAsia"/>
          <w:kern w:val="0"/>
          <w:sz w:val="24"/>
          <w:szCs w:val="32"/>
        </w:rPr>
        <w:t>登録の申請を行ったので、知的財産の取扱いに</w:t>
      </w:r>
      <w:r w:rsidRPr="00C706FB">
        <w:rPr>
          <w:rFonts w:ascii="ＭＳ 明朝" w:hAnsi="ＭＳ 明朝" w:cs="ＭＳ 明朝"/>
          <w:kern w:val="0"/>
          <w:sz w:val="24"/>
          <w:szCs w:val="32"/>
        </w:rPr>
        <w:t>関する</w:t>
      </w:r>
      <w:r w:rsidRPr="00C706FB">
        <w:rPr>
          <w:rFonts w:ascii="ＭＳ 明朝" w:hAnsi="ＭＳ 明朝" w:cs="ＭＳ 明朝" w:hint="eastAsia"/>
          <w:kern w:val="0"/>
          <w:sz w:val="24"/>
          <w:szCs w:val="32"/>
        </w:rPr>
        <w:t>特約条項第５条第１項の規定に基づき通知します</w:t>
      </w:r>
      <w:r w:rsidRPr="00C706FB">
        <w:rPr>
          <w:rFonts w:ascii="ＭＳ 明朝" w:hAnsi="ＭＳ 明朝" w:cs="ＭＳ 明朝"/>
          <w:kern w:val="0"/>
          <w:sz w:val="24"/>
          <w:szCs w:val="32"/>
        </w:rPr>
        <w:t>。</w:t>
      </w:r>
    </w:p>
    <w:p w14:paraId="19F3505D" w14:textId="77777777" w:rsidR="00BD35F0" w:rsidRPr="00C706FB" w:rsidRDefault="00BD35F0" w:rsidP="00BD35F0">
      <w:pPr>
        <w:widowControl/>
        <w:ind w:left="240" w:hangingChars="100" w:hanging="240"/>
        <w:jc w:val="left"/>
        <w:rPr>
          <w:rFonts w:ascii="ＭＳ 明朝" w:hAnsi="ＭＳ 明朝" w:cs="ＭＳ 明朝"/>
          <w:kern w:val="0"/>
          <w:sz w:val="24"/>
          <w:szCs w:val="32"/>
        </w:rPr>
      </w:pPr>
    </w:p>
    <w:p w14:paraId="265ECF96" w14:textId="77777777" w:rsidR="00BD35F0" w:rsidRPr="00C706FB" w:rsidRDefault="00BD35F0" w:rsidP="00BD35F0">
      <w:pPr>
        <w:overflowPunct w:val="0"/>
        <w:jc w:val="center"/>
        <w:textAlignment w:val="baseline"/>
        <w:rPr>
          <w:rFonts w:ascii="ＭＳ 明朝" w:hAnsi="ＭＳ 明朝" w:cs="ＭＳ 明朝"/>
          <w:kern w:val="0"/>
          <w:sz w:val="24"/>
          <w:szCs w:val="32"/>
        </w:rPr>
      </w:pPr>
      <w:r w:rsidRPr="00C706FB">
        <w:rPr>
          <w:rFonts w:ascii="ＭＳ 明朝" w:hAnsi="ＭＳ 明朝" w:cs="ＭＳ 明朝" w:hint="eastAsia"/>
          <w:kern w:val="0"/>
          <w:sz w:val="24"/>
          <w:szCs w:val="32"/>
        </w:rPr>
        <w:t>記</w:t>
      </w:r>
    </w:p>
    <w:p w14:paraId="1E4E7221" w14:textId="77777777" w:rsidR="00BD35F0" w:rsidRPr="00C706FB" w:rsidRDefault="00BD35F0" w:rsidP="00BD35F0">
      <w:pPr>
        <w:overflowPunct w:val="0"/>
        <w:textAlignment w:val="baseline"/>
        <w:rPr>
          <w:rFonts w:ascii="ＭＳ 明朝" w:hAnsi="ＭＳ 明朝"/>
          <w:kern w:val="0"/>
          <w:sz w:val="24"/>
          <w:szCs w:val="32"/>
        </w:rPr>
      </w:pPr>
    </w:p>
    <w:p w14:paraId="427D1E26" w14:textId="77777777" w:rsidR="00BD35F0" w:rsidRPr="00C706FB" w:rsidRDefault="00BD35F0" w:rsidP="00BD35F0">
      <w:pPr>
        <w:overflowPunct w:val="0"/>
        <w:textAlignment w:val="baseline"/>
        <w:rPr>
          <w:rFonts w:ascii="ＭＳ 明朝" w:hAnsi="ＭＳ 明朝"/>
          <w:kern w:val="0"/>
          <w:sz w:val="24"/>
          <w:szCs w:val="32"/>
        </w:rPr>
      </w:pPr>
      <w:r w:rsidRPr="00C706FB">
        <w:rPr>
          <w:rFonts w:ascii="ＭＳ 明朝" w:hAnsi="ＭＳ 明朝" w:cs="ＭＳ 明朝" w:hint="eastAsia"/>
          <w:kern w:val="0"/>
          <w:sz w:val="24"/>
          <w:szCs w:val="32"/>
        </w:rPr>
        <w:t>１　調達要求番号</w:t>
      </w:r>
    </w:p>
    <w:p w14:paraId="54FA808E" w14:textId="77777777" w:rsidR="00BD35F0" w:rsidRPr="00C706FB" w:rsidRDefault="00BD35F0" w:rsidP="00BD35F0">
      <w:pPr>
        <w:overflowPunct w:val="0"/>
        <w:textAlignment w:val="baseline"/>
        <w:rPr>
          <w:rFonts w:ascii="ＭＳ 明朝" w:hAnsi="ＭＳ 明朝"/>
          <w:kern w:val="0"/>
          <w:sz w:val="24"/>
          <w:szCs w:val="32"/>
        </w:rPr>
      </w:pPr>
      <w:r w:rsidRPr="00C706FB">
        <w:rPr>
          <w:rFonts w:ascii="ＭＳ 明朝" w:hAnsi="ＭＳ 明朝" w:cs="ＭＳ 明朝" w:hint="eastAsia"/>
          <w:kern w:val="0"/>
          <w:sz w:val="24"/>
          <w:szCs w:val="32"/>
        </w:rPr>
        <w:t>２　契約件（品）名</w:t>
      </w:r>
    </w:p>
    <w:p w14:paraId="29229EE1" w14:textId="77777777" w:rsidR="00BD35F0" w:rsidRPr="00C706FB" w:rsidRDefault="00BD35F0" w:rsidP="00BD35F0">
      <w:pPr>
        <w:overflowPunct w:val="0"/>
        <w:textAlignment w:val="baseline"/>
        <w:rPr>
          <w:rFonts w:ascii="ＭＳ 明朝" w:hAnsi="ＭＳ 明朝"/>
          <w:kern w:val="0"/>
          <w:sz w:val="24"/>
          <w:szCs w:val="32"/>
        </w:rPr>
      </w:pPr>
      <w:r w:rsidRPr="00C706FB">
        <w:rPr>
          <w:rFonts w:ascii="ＭＳ 明朝" w:hAnsi="ＭＳ 明朝" w:cs="ＭＳ 明朝" w:hint="eastAsia"/>
          <w:kern w:val="0"/>
          <w:sz w:val="24"/>
          <w:szCs w:val="32"/>
        </w:rPr>
        <w:t>３　発明等の名称</w:t>
      </w:r>
    </w:p>
    <w:p w14:paraId="3035E8AB" w14:textId="77777777" w:rsidR="00BD35F0" w:rsidRPr="00C706FB" w:rsidRDefault="00BD35F0" w:rsidP="00BD35F0">
      <w:pPr>
        <w:overflowPunct w:val="0"/>
        <w:textAlignment w:val="baseline"/>
        <w:rPr>
          <w:rFonts w:ascii="ＭＳ 明朝" w:hAnsi="ＭＳ 明朝"/>
          <w:kern w:val="0"/>
          <w:sz w:val="24"/>
          <w:szCs w:val="32"/>
        </w:rPr>
      </w:pPr>
      <w:r w:rsidRPr="00C706FB">
        <w:rPr>
          <w:rFonts w:ascii="ＭＳ 明朝" w:hAnsi="ＭＳ 明朝" w:cs="ＭＳ 明朝" w:hint="eastAsia"/>
          <w:kern w:val="0"/>
          <w:sz w:val="24"/>
          <w:szCs w:val="32"/>
        </w:rPr>
        <w:t>４　発明者等の住所・所属・氏名</w:t>
      </w:r>
    </w:p>
    <w:p w14:paraId="1F2BB42D" w14:textId="77777777" w:rsidR="00BD35F0" w:rsidRPr="00C706FB" w:rsidRDefault="00BD35F0" w:rsidP="00BD35F0">
      <w:pPr>
        <w:overflowPunct w:val="0"/>
        <w:textAlignment w:val="baseline"/>
        <w:rPr>
          <w:rFonts w:ascii="ＭＳ 明朝" w:hAnsi="ＭＳ 明朝" w:cs="ＭＳ 明朝"/>
          <w:kern w:val="0"/>
          <w:sz w:val="24"/>
          <w:szCs w:val="32"/>
        </w:rPr>
      </w:pPr>
      <w:r w:rsidRPr="00C706FB">
        <w:rPr>
          <w:rFonts w:ascii="ＭＳ 明朝" w:hAnsi="ＭＳ 明朝" w:cs="ＭＳ 明朝"/>
          <w:kern w:val="0"/>
          <w:sz w:val="24"/>
          <w:szCs w:val="32"/>
        </w:rPr>
        <w:t>５</w:t>
      </w:r>
      <w:r w:rsidRPr="00C706FB">
        <w:rPr>
          <w:rFonts w:ascii="ＭＳ 明朝" w:hAnsi="ＭＳ 明朝" w:cs="ＭＳ 明朝" w:hint="eastAsia"/>
          <w:kern w:val="0"/>
          <w:sz w:val="24"/>
          <w:szCs w:val="32"/>
        </w:rPr>
        <w:t xml:space="preserve">　出願日</w:t>
      </w:r>
    </w:p>
    <w:p w14:paraId="6AABE3D5" w14:textId="77777777" w:rsidR="00BD35F0" w:rsidRPr="00C706FB" w:rsidRDefault="00BD35F0" w:rsidP="00BD35F0">
      <w:pPr>
        <w:overflowPunct w:val="0"/>
        <w:textAlignment w:val="baseline"/>
        <w:rPr>
          <w:rFonts w:ascii="ＭＳ 明朝" w:hAnsi="ＭＳ 明朝" w:cs="ＭＳ 明朝"/>
          <w:kern w:val="0"/>
          <w:sz w:val="24"/>
          <w:szCs w:val="32"/>
        </w:rPr>
      </w:pPr>
      <w:r w:rsidRPr="00C706FB">
        <w:rPr>
          <w:rFonts w:ascii="ＭＳ 明朝" w:hAnsi="ＭＳ 明朝" w:cs="ＭＳ 明朝" w:hint="eastAsia"/>
          <w:kern w:val="0"/>
          <w:sz w:val="24"/>
          <w:szCs w:val="32"/>
        </w:rPr>
        <w:t>６　出願番号</w:t>
      </w:r>
    </w:p>
    <w:p w14:paraId="5F505923" w14:textId="77777777" w:rsidR="00BD35F0" w:rsidRPr="00C706FB" w:rsidRDefault="00BD35F0" w:rsidP="00BD35F0">
      <w:pPr>
        <w:overflowPunct w:val="0"/>
        <w:textAlignment w:val="baseline"/>
        <w:rPr>
          <w:rFonts w:ascii="ＭＳ 明朝" w:hAnsi="ＭＳ 明朝"/>
          <w:kern w:val="0"/>
          <w:sz w:val="24"/>
          <w:szCs w:val="32"/>
        </w:rPr>
      </w:pPr>
      <w:r w:rsidRPr="00C706FB">
        <w:rPr>
          <w:rFonts w:ascii="ＭＳ 明朝" w:hAnsi="ＭＳ 明朝" w:hint="eastAsia"/>
          <w:kern w:val="0"/>
          <w:sz w:val="24"/>
          <w:szCs w:val="32"/>
        </w:rPr>
        <w:t>７　出願した国名</w:t>
      </w:r>
    </w:p>
    <w:p w14:paraId="28789019" w14:textId="77777777" w:rsidR="00BD35F0" w:rsidRPr="00C706FB" w:rsidRDefault="00BD35F0" w:rsidP="00BD35F0">
      <w:pPr>
        <w:overflowPunct w:val="0"/>
        <w:textAlignment w:val="baseline"/>
        <w:rPr>
          <w:rFonts w:ascii="ＭＳ 明朝" w:hAnsi="ＭＳ 明朝"/>
          <w:kern w:val="0"/>
          <w:sz w:val="24"/>
          <w:szCs w:val="32"/>
        </w:rPr>
      </w:pPr>
    </w:p>
    <w:p w14:paraId="343CD6A4" w14:textId="77777777" w:rsidR="00BD35F0" w:rsidRPr="00C706FB" w:rsidRDefault="00BD35F0" w:rsidP="00BD35F0">
      <w:pPr>
        <w:overflowPunct w:val="0"/>
        <w:ind w:left="1200" w:hangingChars="500" w:hanging="1200"/>
        <w:textAlignment w:val="baseline"/>
        <w:rPr>
          <w:rFonts w:ascii="ＭＳ 明朝" w:hAnsi="ＭＳ 明朝"/>
          <w:kern w:val="0"/>
          <w:sz w:val="24"/>
          <w:szCs w:val="32"/>
        </w:rPr>
      </w:pPr>
      <w:r w:rsidRPr="00C706FB">
        <w:rPr>
          <w:rFonts w:ascii="ＭＳ 明朝" w:hAnsi="ＭＳ 明朝" w:cs="ＭＳ 明朝" w:hint="eastAsia"/>
          <w:kern w:val="0"/>
          <w:sz w:val="24"/>
          <w:szCs w:val="32"/>
        </w:rPr>
        <w:t>添付書類：特許又は実用新案登録のとき（願書、明細書、特許請求の範囲又は実用新案登録請求の範囲、図面、要約書）意匠登録のとき（願書、図面）、回路配置利用権のとき（申請書、図面又は写真）、受領書</w:t>
      </w:r>
    </w:p>
    <w:p w14:paraId="1D0316F7" w14:textId="77777777" w:rsidR="00BD35F0" w:rsidRPr="00C706FB" w:rsidRDefault="00BD35F0" w:rsidP="00612B8F">
      <w:pPr>
        <w:jc w:val="left"/>
        <w:rPr>
          <w:rFonts w:ascii="ＭＳ 明朝" w:hAnsi="ＭＳ 明朝"/>
          <w:kern w:val="0"/>
          <w:sz w:val="24"/>
          <w:szCs w:val="32"/>
        </w:rPr>
      </w:pPr>
      <w:r w:rsidRPr="00C706FB">
        <w:rPr>
          <w:rFonts w:ascii="ＭＳ 明朝" w:hAnsi="ＭＳ 明朝" w:cs="ＭＳ 明朝" w:hint="eastAsia"/>
          <w:kern w:val="0"/>
          <w:sz w:val="24"/>
          <w:szCs w:val="32"/>
        </w:rPr>
        <w:t>関連文書：別記様式１の発簡番号</w:t>
      </w:r>
      <w:r w:rsidRPr="00C706FB">
        <w:br w:type="page"/>
      </w:r>
      <w:r w:rsidRPr="00C706FB">
        <w:rPr>
          <w:rFonts w:ascii="ＭＳ 明朝" w:hAnsi="ＭＳ 明朝" w:cs="ＭＳ 明朝" w:hint="eastAsia"/>
          <w:kern w:val="0"/>
          <w:sz w:val="24"/>
          <w:szCs w:val="32"/>
        </w:rPr>
        <w:lastRenderedPageBreak/>
        <w:t>別記様式３</w:t>
      </w:r>
    </w:p>
    <w:p w14:paraId="1A94BCDA" w14:textId="77777777" w:rsidR="00BD35F0" w:rsidRPr="00C706FB" w:rsidRDefault="00BD35F0" w:rsidP="00BD35F0">
      <w:pPr>
        <w:overflowPunct w:val="0"/>
        <w:jc w:val="right"/>
        <w:textAlignment w:val="baseline"/>
        <w:rPr>
          <w:rFonts w:ascii="ＭＳ 明朝" w:hAnsi="ＭＳ 明朝"/>
          <w:kern w:val="0"/>
          <w:sz w:val="24"/>
          <w:szCs w:val="22"/>
        </w:rPr>
      </w:pPr>
      <w:r w:rsidRPr="00C706FB">
        <w:rPr>
          <w:rFonts w:ascii="ＭＳ 明朝" w:hAnsi="ＭＳ 明朝" w:cs="ＭＳ 明朝" w:hint="eastAsia"/>
          <w:spacing w:val="117"/>
          <w:kern w:val="0"/>
          <w:sz w:val="24"/>
          <w:szCs w:val="22"/>
          <w:fitText w:val="1664" w:id="-1010077440"/>
        </w:rPr>
        <w:t>発簡番</w:t>
      </w:r>
      <w:r w:rsidRPr="00C706FB">
        <w:rPr>
          <w:rFonts w:ascii="ＭＳ 明朝" w:hAnsi="ＭＳ 明朝" w:cs="ＭＳ 明朝" w:hint="eastAsia"/>
          <w:spacing w:val="1"/>
          <w:kern w:val="0"/>
          <w:sz w:val="24"/>
          <w:szCs w:val="22"/>
          <w:fitText w:val="1664" w:id="-1010077440"/>
        </w:rPr>
        <w:t>号</w:t>
      </w:r>
    </w:p>
    <w:p w14:paraId="571DB6BC" w14:textId="77777777" w:rsidR="00BD35F0" w:rsidRPr="00C706FB" w:rsidRDefault="00BD35F0" w:rsidP="00F3761E">
      <w:pPr>
        <w:overflowPunct w:val="0"/>
        <w:jc w:val="right"/>
        <w:textAlignment w:val="baseline"/>
        <w:rPr>
          <w:rFonts w:ascii="ＭＳ 明朝" w:hAnsi="ＭＳ 明朝"/>
          <w:kern w:val="0"/>
          <w:sz w:val="24"/>
          <w:szCs w:val="32"/>
        </w:rPr>
      </w:pPr>
      <w:r w:rsidRPr="00C706FB">
        <w:rPr>
          <w:rFonts w:ascii="ＭＳ 明朝" w:hAnsi="ＭＳ 明朝" w:hint="eastAsia"/>
          <w:kern w:val="0"/>
          <w:sz w:val="24"/>
          <w:szCs w:val="32"/>
        </w:rPr>
        <w:t>令和　年　月　日</w:t>
      </w:r>
    </w:p>
    <w:p w14:paraId="29F82556" w14:textId="77777777" w:rsidR="00BD35F0" w:rsidRPr="00C706FB" w:rsidRDefault="00F3761E" w:rsidP="00F3761E">
      <w:pPr>
        <w:overflowPunct w:val="0"/>
        <w:ind w:firstLineChars="200" w:firstLine="480"/>
        <w:textAlignment w:val="baseline"/>
        <w:rPr>
          <w:rFonts w:ascii="ＭＳ 明朝" w:hAnsi="ＭＳ 明朝" w:cs="ＭＳ 明朝"/>
          <w:kern w:val="0"/>
          <w:sz w:val="24"/>
          <w:szCs w:val="32"/>
        </w:rPr>
      </w:pPr>
      <w:r w:rsidRPr="00C706FB">
        <w:rPr>
          <w:rFonts w:ascii="ＭＳ 明朝" w:hAnsi="ＭＳ 明朝" w:cs="ＭＳ 明朝" w:hint="eastAsia"/>
          <w:kern w:val="0"/>
          <w:sz w:val="24"/>
          <w:szCs w:val="32"/>
        </w:rPr>
        <w:t xml:space="preserve">分任支出負担行為担当官　</w:t>
      </w:r>
    </w:p>
    <w:p w14:paraId="2FBD2252" w14:textId="77777777" w:rsidR="00F3761E" w:rsidRPr="00D42032" w:rsidRDefault="00F3761E" w:rsidP="00F3761E">
      <w:pPr>
        <w:overflowPunct w:val="0"/>
        <w:ind w:firstLineChars="200" w:firstLine="480"/>
        <w:textAlignment w:val="baseline"/>
        <w:rPr>
          <w:rFonts w:ascii="ＭＳ 明朝" w:hAnsi="ＭＳ 明朝" w:cs="ＭＳ 明朝"/>
          <w:color w:val="000000"/>
          <w:kern w:val="0"/>
          <w:sz w:val="24"/>
          <w:szCs w:val="32"/>
        </w:rPr>
      </w:pPr>
      <w:r w:rsidRPr="00C706FB">
        <w:rPr>
          <w:rFonts w:ascii="ＭＳ 明朝" w:hAnsi="ＭＳ 明朝" w:cs="ＭＳ 明朝" w:hint="eastAsia"/>
          <w:kern w:val="0"/>
          <w:sz w:val="24"/>
          <w:szCs w:val="32"/>
        </w:rPr>
        <w:t>陸上</w:t>
      </w:r>
      <w:r w:rsidRPr="00D42032">
        <w:rPr>
          <w:rFonts w:ascii="ＭＳ 明朝" w:hAnsi="ＭＳ 明朝" w:cs="ＭＳ 明朝" w:hint="eastAsia"/>
          <w:color w:val="000000"/>
          <w:kern w:val="0"/>
          <w:sz w:val="24"/>
          <w:szCs w:val="32"/>
        </w:rPr>
        <w:t>自衛隊補給本部</w:t>
      </w:r>
    </w:p>
    <w:p w14:paraId="05DA619C" w14:textId="77777777" w:rsidR="00BD35F0" w:rsidRPr="00D42032" w:rsidRDefault="00F3761E" w:rsidP="00F3761E">
      <w:pPr>
        <w:overflowPunct w:val="0"/>
        <w:ind w:firstLineChars="100" w:firstLine="414"/>
        <w:textAlignment w:val="baseline"/>
        <w:rPr>
          <w:rFonts w:ascii="ＭＳ 明朝" w:hAnsi="ＭＳ 明朝" w:cs="ＭＳ 明朝"/>
          <w:color w:val="000000"/>
          <w:kern w:val="0"/>
          <w:sz w:val="24"/>
          <w:szCs w:val="32"/>
        </w:rPr>
      </w:pPr>
      <w:r w:rsidRPr="00D42032">
        <w:rPr>
          <w:rFonts w:ascii="ＭＳ 明朝" w:hAnsi="ＭＳ 明朝" w:cs="ＭＳ 明朝" w:hint="eastAsia"/>
          <w:color w:val="000000"/>
          <w:spacing w:val="87"/>
          <w:kern w:val="0"/>
          <w:sz w:val="24"/>
          <w:szCs w:val="32"/>
          <w:fitText w:val="2310" w:id="-1005920256"/>
        </w:rPr>
        <w:t>調達会計部</w:t>
      </w:r>
      <w:r w:rsidRPr="00D42032">
        <w:rPr>
          <w:rFonts w:ascii="ＭＳ 明朝" w:hAnsi="ＭＳ 明朝" w:cs="ＭＳ 明朝" w:hint="eastAsia"/>
          <w:color w:val="000000"/>
          <w:kern w:val="0"/>
          <w:sz w:val="24"/>
          <w:szCs w:val="32"/>
          <w:fitText w:val="2310" w:id="-1005920256"/>
        </w:rPr>
        <w:t>長</w:t>
      </w:r>
      <w:r w:rsidRPr="00D42032">
        <w:rPr>
          <w:rFonts w:ascii="ＭＳ 明朝" w:hAnsi="ＭＳ 明朝" w:cs="ＭＳ 明朝" w:hint="eastAsia"/>
          <w:color w:val="000000"/>
          <w:kern w:val="0"/>
          <w:sz w:val="24"/>
          <w:szCs w:val="32"/>
        </w:rPr>
        <w:t xml:space="preserve">　　殿</w:t>
      </w:r>
    </w:p>
    <w:p w14:paraId="25DF4B88" w14:textId="77777777" w:rsidR="00F3761E" w:rsidRPr="00D42032" w:rsidRDefault="00F3761E" w:rsidP="00F3761E">
      <w:pPr>
        <w:overflowPunct w:val="0"/>
        <w:ind w:firstLineChars="100" w:firstLine="240"/>
        <w:textAlignment w:val="baseline"/>
        <w:rPr>
          <w:rFonts w:ascii="ＭＳ 明朝" w:hAnsi="ＭＳ 明朝"/>
          <w:color w:val="000000"/>
          <w:kern w:val="0"/>
          <w:sz w:val="24"/>
          <w:szCs w:val="32"/>
        </w:rPr>
      </w:pPr>
    </w:p>
    <w:p w14:paraId="02615A2E" w14:textId="77777777" w:rsidR="00BD35F0" w:rsidRPr="00D42032" w:rsidRDefault="00BD35F0" w:rsidP="00BD35F0">
      <w:pPr>
        <w:overflowPunct w:val="0"/>
        <w:ind w:leftChars="2000" w:left="4200"/>
        <w:jc w:val="left"/>
        <w:textAlignment w:val="baseline"/>
        <w:rPr>
          <w:rFonts w:ascii="ＭＳ 明朝" w:hAnsi="ＭＳ 明朝"/>
          <w:color w:val="000000"/>
          <w:kern w:val="0"/>
          <w:sz w:val="24"/>
          <w:szCs w:val="32"/>
        </w:rPr>
      </w:pPr>
      <w:r w:rsidRPr="00D42032">
        <w:rPr>
          <w:rFonts w:ascii="ＭＳ 明朝" w:hAnsi="ＭＳ 明朝" w:cs="ＭＳ 明朝" w:hint="eastAsia"/>
          <w:color w:val="000000"/>
          <w:spacing w:val="280"/>
          <w:kern w:val="0"/>
          <w:sz w:val="24"/>
          <w:szCs w:val="32"/>
          <w:fitText w:val="1040" w:id="-1010070784"/>
        </w:rPr>
        <w:t>住</w:t>
      </w:r>
      <w:r w:rsidRPr="00D42032">
        <w:rPr>
          <w:rFonts w:ascii="ＭＳ 明朝" w:hAnsi="ＭＳ 明朝" w:cs="ＭＳ 明朝" w:hint="eastAsia"/>
          <w:color w:val="000000"/>
          <w:kern w:val="0"/>
          <w:sz w:val="24"/>
          <w:szCs w:val="32"/>
          <w:fitText w:val="1040" w:id="-1010070784"/>
        </w:rPr>
        <w:t>所</w:t>
      </w:r>
    </w:p>
    <w:p w14:paraId="6BCD4BE8" w14:textId="77777777" w:rsidR="00BD35F0" w:rsidRPr="00D42032" w:rsidRDefault="00BD35F0" w:rsidP="00BD35F0">
      <w:pPr>
        <w:overflowPunct w:val="0"/>
        <w:ind w:leftChars="2000" w:left="4200"/>
        <w:jc w:val="left"/>
        <w:textAlignment w:val="baseline"/>
        <w:rPr>
          <w:rFonts w:ascii="ＭＳ 明朝" w:hAnsi="ＭＳ 明朝"/>
          <w:color w:val="000000"/>
          <w:kern w:val="0"/>
          <w:sz w:val="24"/>
          <w:szCs w:val="32"/>
        </w:rPr>
      </w:pPr>
      <w:r w:rsidRPr="00D42032">
        <w:rPr>
          <w:rFonts w:ascii="ＭＳ 明朝" w:hAnsi="ＭＳ 明朝" w:cs="ＭＳ 明朝" w:hint="eastAsia"/>
          <w:color w:val="000000"/>
          <w:spacing w:val="80"/>
          <w:kern w:val="0"/>
          <w:sz w:val="24"/>
          <w:szCs w:val="32"/>
          <w:fitText w:val="1040" w:id="-1010070783"/>
        </w:rPr>
        <w:t>会社</w:t>
      </w:r>
      <w:r w:rsidRPr="00D42032">
        <w:rPr>
          <w:rFonts w:ascii="ＭＳ 明朝" w:hAnsi="ＭＳ 明朝" w:cs="ＭＳ 明朝" w:hint="eastAsia"/>
          <w:color w:val="000000"/>
          <w:kern w:val="0"/>
          <w:sz w:val="24"/>
          <w:szCs w:val="32"/>
          <w:fitText w:val="1040" w:id="-1010070783"/>
        </w:rPr>
        <w:t>名</w:t>
      </w:r>
    </w:p>
    <w:p w14:paraId="3DE60223" w14:textId="77777777" w:rsidR="00BD35F0" w:rsidRPr="00D42032" w:rsidRDefault="00BD35F0" w:rsidP="00BD35F0">
      <w:pPr>
        <w:overflowPunct w:val="0"/>
        <w:ind w:leftChars="2000" w:left="4200"/>
        <w:jc w:val="left"/>
        <w:textAlignment w:val="baseline"/>
        <w:rPr>
          <w:rFonts w:ascii="ＭＳ 明朝" w:hAnsi="ＭＳ 明朝" w:cs="ＭＳ 明朝"/>
          <w:color w:val="000000"/>
          <w:kern w:val="0"/>
          <w:sz w:val="24"/>
          <w:szCs w:val="32"/>
        </w:rPr>
      </w:pPr>
      <w:r w:rsidRPr="00D42032">
        <w:rPr>
          <w:rFonts w:ascii="ＭＳ 明朝" w:hAnsi="ＭＳ 明朝" w:cs="ＭＳ 明朝" w:hint="eastAsia"/>
          <w:color w:val="000000"/>
          <w:spacing w:val="26"/>
          <w:kern w:val="0"/>
          <w:sz w:val="24"/>
          <w:szCs w:val="32"/>
          <w:fitText w:val="1040" w:id="-1010070782"/>
        </w:rPr>
        <w:t>代表者</w:t>
      </w:r>
      <w:r w:rsidRPr="00D42032">
        <w:rPr>
          <w:rFonts w:ascii="ＭＳ 明朝" w:hAnsi="ＭＳ 明朝" w:cs="ＭＳ 明朝" w:hint="eastAsia"/>
          <w:color w:val="000000"/>
          <w:spacing w:val="-38"/>
          <w:kern w:val="0"/>
          <w:sz w:val="24"/>
          <w:szCs w:val="32"/>
          <w:fitText w:val="1040" w:id="-1010070782"/>
        </w:rPr>
        <w:t>名</w:t>
      </w:r>
    </w:p>
    <w:p w14:paraId="3BECD70D" w14:textId="77777777" w:rsidR="00BD35F0" w:rsidRPr="00D42032" w:rsidRDefault="00BD35F0" w:rsidP="00BD35F0">
      <w:pPr>
        <w:overflowPunct w:val="0"/>
        <w:ind w:leftChars="2000" w:left="4200"/>
        <w:jc w:val="left"/>
        <w:textAlignment w:val="baseline"/>
        <w:rPr>
          <w:rFonts w:ascii="ＭＳ 明朝" w:hAnsi="ＭＳ 明朝" w:cs="ＭＳ 明朝"/>
          <w:color w:val="000000"/>
          <w:kern w:val="0"/>
          <w:sz w:val="24"/>
          <w:szCs w:val="32"/>
        </w:rPr>
      </w:pPr>
      <w:r w:rsidRPr="00D42032">
        <w:rPr>
          <w:rFonts w:ascii="ＭＳ 明朝" w:hAnsi="ＭＳ 明朝" w:cs="ＭＳ 明朝" w:hint="eastAsia"/>
          <w:color w:val="000000"/>
          <w:spacing w:val="26"/>
          <w:kern w:val="0"/>
          <w:sz w:val="24"/>
          <w:szCs w:val="32"/>
          <w:fitText w:val="1040" w:id="-1010070781"/>
        </w:rPr>
        <w:t>担当者</w:t>
      </w:r>
      <w:r w:rsidRPr="00D42032">
        <w:rPr>
          <w:rFonts w:ascii="ＭＳ 明朝" w:hAnsi="ＭＳ 明朝" w:cs="ＭＳ 明朝" w:hint="eastAsia"/>
          <w:color w:val="000000"/>
          <w:spacing w:val="-38"/>
          <w:kern w:val="0"/>
          <w:sz w:val="24"/>
          <w:szCs w:val="32"/>
          <w:fitText w:val="1040" w:id="-1010070781"/>
        </w:rPr>
        <w:t>名</w:t>
      </w:r>
    </w:p>
    <w:p w14:paraId="0802DB81" w14:textId="77777777" w:rsidR="00BD35F0" w:rsidRPr="00C706FB" w:rsidRDefault="00BD35F0" w:rsidP="00BD35F0">
      <w:pPr>
        <w:overflowPunct w:val="0"/>
        <w:ind w:leftChars="2000" w:left="4200"/>
        <w:jc w:val="left"/>
        <w:textAlignment w:val="baseline"/>
        <w:rPr>
          <w:rFonts w:ascii="ＭＳ 明朝" w:hAnsi="ＭＳ 明朝" w:cs="ＭＳ 明朝"/>
          <w:kern w:val="0"/>
          <w:sz w:val="24"/>
          <w:szCs w:val="32"/>
        </w:rPr>
      </w:pPr>
      <w:r w:rsidRPr="00C706FB">
        <w:rPr>
          <w:rFonts w:ascii="ＭＳ 明朝" w:hAnsi="ＭＳ 明朝" w:cs="ＭＳ 明朝" w:hint="eastAsia"/>
          <w:spacing w:val="80"/>
          <w:kern w:val="0"/>
          <w:sz w:val="24"/>
          <w:szCs w:val="32"/>
          <w:fitText w:val="1040" w:id="-1010070780"/>
        </w:rPr>
        <w:t>連絡</w:t>
      </w:r>
      <w:r w:rsidRPr="00C706FB">
        <w:rPr>
          <w:rFonts w:ascii="ＭＳ 明朝" w:hAnsi="ＭＳ 明朝" w:cs="ＭＳ 明朝" w:hint="eastAsia"/>
          <w:kern w:val="0"/>
          <w:sz w:val="24"/>
          <w:szCs w:val="32"/>
          <w:fitText w:val="1040" w:id="-1010070780"/>
        </w:rPr>
        <w:t>先</w:t>
      </w:r>
    </w:p>
    <w:p w14:paraId="70AB85CE" w14:textId="77777777" w:rsidR="00BD35F0" w:rsidRPr="00C706FB" w:rsidRDefault="00BD35F0" w:rsidP="00BD35F0">
      <w:pPr>
        <w:overflowPunct w:val="0"/>
        <w:jc w:val="left"/>
        <w:textAlignment w:val="baseline"/>
        <w:rPr>
          <w:rFonts w:ascii="ＭＳ 明朝" w:hAnsi="ＭＳ 明朝"/>
          <w:kern w:val="0"/>
          <w:sz w:val="24"/>
          <w:szCs w:val="32"/>
        </w:rPr>
      </w:pPr>
    </w:p>
    <w:p w14:paraId="7F391489" w14:textId="77777777" w:rsidR="00BD35F0" w:rsidRPr="00C706FB" w:rsidRDefault="00BD35F0" w:rsidP="00BD35F0">
      <w:pPr>
        <w:overflowPunct w:val="0"/>
        <w:jc w:val="center"/>
        <w:textAlignment w:val="baseline"/>
        <w:rPr>
          <w:rFonts w:ascii="ＭＳ 明朝" w:hAnsi="ＭＳ 明朝" w:cs="ＭＳ 明朝"/>
          <w:kern w:val="0"/>
          <w:sz w:val="24"/>
          <w:szCs w:val="32"/>
        </w:rPr>
      </w:pPr>
      <w:r w:rsidRPr="00C706FB">
        <w:rPr>
          <w:rFonts w:ascii="ＭＳ 明朝" w:hAnsi="ＭＳ 明朝" w:cs="ＭＳ 明朝" w:hint="eastAsia"/>
          <w:kern w:val="0"/>
          <w:sz w:val="24"/>
          <w:szCs w:val="32"/>
        </w:rPr>
        <w:t>産業財産権の設定の登録通知書</w:t>
      </w:r>
    </w:p>
    <w:p w14:paraId="4BD5D0C4" w14:textId="76DC8FF5" w:rsidR="00BD35F0" w:rsidRPr="00C706FB" w:rsidRDefault="005633E9" w:rsidP="00BD35F0">
      <w:pPr>
        <w:overflowPunct w:val="0"/>
        <w:textAlignment w:val="baseline"/>
        <w:rPr>
          <w:rFonts w:ascii="ＭＳ 明朝" w:hAnsi="ＭＳ 明朝"/>
          <w:kern w:val="0"/>
          <w:sz w:val="24"/>
          <w:szCs w:val="32"/>
        </w:rPr>
      </w:pPr>
      <w:r w:rsidRPr="00C706FB">
        <w:rPr>
          <w:noProof/>
          <w:sz w:val="24"/>
          <w:szCs w:val="32"/>
        </w:rPr>
        <mc:AlternateContent>
          <mc:Choice Requires="wps">
            <w:drawing>
              <wp:anchor distT="0" distB="0" distL="114300" distR="114300" simplePos="0" relativeHeight="251663872" behindDoc="0" locked="0" layoutInCell="1" allowOverlap="1" wp14:anchorId="7D949279" wp14:editId="28FFC2B0">
                <wp:simplePos x="0" y="0"/>
                <wp:positionH relativeFrom="column">
                  <wp:posOffset>1553845</wp:posOffset>
                </wp:positionH>
                <wp:positionV relativeFrom="paragraph">
                  <wp:posOffset>104140</wp:posOffset>
                </wp:positionV>
                <wp:extent cx="1198880" cy="786765"/>
                <wp:effectExtent l="0" t="0" r="0" b="0"/>
                <wp:wrapSquare wrapText="bothSides"/>
                <wp:docPr id="10" name="大かっこ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98880" cy="786765"/>
                        </a:xfrm>
                        <a:prstGeom prst="bracketPair">
                          <a:avLst>
                            <a:gd name="adj" fmla="val 7773"/>
                          </a:avLst>
                        </a:prstGeom>
                        <a:noFill/>
                        <a:ln w="6350" algn="ctr">
                          <a:solidFill>
                            <a:srgbClr val="0D0D0D"/>
                          </a:solidFill>
                          <a:miter lim="800000"/>
                          <a:headEnd/>
                          <a:tailEnd/>
                        </a:ln>
                        <a:extLst>
                          <a:ext uri="{909E8E84-426E-40DD-AFC4-6F175D3DCCD1}">
                            <a14:hiddenFill xmlns:a14="http://schemas.microsoft.com/office/drawing/2010/main">
                              <a:solidFill>
                                <a:srgbClr val="FFFFFF"/>
                              </a:solidFill>
                            </a14:hiddenFill>
                          </a:ext>
                        </a:extLst>
                      </wps:spPr>
                      <wps:txbx>
                        <w:txbxContent>
                          <w:p w14:paraId="6C476FCF" w14:textId="77777777" w:rsidR="0009595A" w:rsidRPr="00C706FB" w:rsidRDefault="0009595A" w:rsidP="00BD35F0">
                            <w:pPr>
                              <w:jc w:val="distribute"/>
                            </w:pPr>
                            <w:r w:rsidRPr="00C706FB">
                              <w:rPr>
                                <w:rFonts w:hint="eastAsia"/>
                              </w:rPr>
                              <w:t>特許権</w:t>
                            </w:r>
                          </w:p>
                          <w:p w14:paraId="0B994F57" w14:textId="77777777" w:rsidR="0009595A" w:rsidRPr="00C706FB" w:rsidRDefault="0009595A" w:rsidP="00BD35F0">
                            <w:pPr>
                              <w:jc w:val="distribute"/>
                            </w:pPr>
                            <w:r w:rsidRPr="00C706FB">
                              <w:rPr>
                                <w:rFonts w:hint="eastAsia"/>
                              </w:rPr>
                              <w:t>実用新案権</w:t>
                            </w:r>
                          </w:p>
                          <w:p w14:paraId="138568E4" w14:textId="77777777" w:rsidR="0009595A" w:rsidRPr="00C706FB" w:rsidRDefault="0009595A" w:rsidP="00BD35F0">
                            <w:pPr>
                              <w:jc w:val="distribute"/>
                            </w:pPr>
                            <w:r w:rsidRPr="00C706FB">
                              <w:rPr>
                                <w:rFonts w:hint="eastAsia"/>
                              </w:rPr>
                              <w:t>意匠権</w:t>
                            </w:r>
                          </w:p>
                          <w:p w14:paraId="0015B3B8" w14:textId="77777777" w:rsidR="0009595A" w:rsidRPr="00C706FB" w:rsidRDefault="0009595A" w:rsidP="00BD35F0">
                            <w:pPr>
                              <w:jc w:val="distribute"/>
                            </w:pPr>
                            <w:r w:rsidRPr="00C706FB">
                              <w:rPr>
                                <w:rFonts w:hint="eastAsia"/>
                              </w:rPr>
                              <w:t>回路配置利用権</w:t>
                            </w:r>
                          </w:p>
                        </w:txbxContent>
                      </wps:txbx>
                      <wps:bodyPr rot="0" vert="horz" wrap="square" lIns="36000" tIns="0" rIns="36000" bIns="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7D949279" id="大かっこ 32" o:spid="_x0000_s1031" type="#_x0000_t185" style="position:absolute;left:0;text-align:left;margin-left:122.35pt;margin-top:8.2pt;width:94.4pt;height:61.95pt;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" adj="1679" strokecolor="#0d0d0d" strokeweight=".5pt">
                <v:stroke joinstyle="miter"/>
                <v:textbox inset="1mm,0,1mm,0">
                  <w:txbxContent>
                    <w:p w14:paraId="6C476FCF" w14:textId="77777777" w:rsidR="0009595A" w:rsidRPr="00C706FB" w:rsidRDefault="0009595A" w:rsidP="00BD35F0">
                      <w:pPr>
                        <w:jc w:val="distribute"/>
                      </w:pPr>
                      <w:r w:rsidRPr="00C706FB">
                        <w:rPr>
                          <w:rFonts w:hint="eastAsia"/>
                        </w:rPr>
                        <w:t>特許権</w:t>
                      </w:r>
                    </w:p>
                    <w:p w14:paraId="0B994F57" w14:textId="77777777" w:rsidR="0009595A" w:rsidRPr="00C706FB" w:rsidRDefault="0009595A" w:rsidP="00BD35F0">
                      <w:pPr>
                        <w:jc w:val="distribute"/>
                      </w:pPr>
                      <w:r w:rsidRPr="00C706FB">
                        <w:rPr>
                          <w:rFonts w:hint="eastAsia"/>
                        </w:rPr>
                        <w:t>実用新案権</w:t>
                      </w:r>
                    </w:p>
                    <w:p w14:paraId="138568E4" w14:textId="77777777" w:rsidR="0009595A" w:rsidRPr="00C706FB" w:rsidRDefault="0009595A" w:rsidP="00BD35F0">
                      <w:pPr>
                        <w:jc w:val="distribute"/>
                      </w:pPr>
                      <w:r w:rsidRPr="00C706FB">
                        <w:rPr>
                          <w:rFonts w:hint="eastAsia"/>
                        </w:rPr>
                        <w:t>意匠権</w:t>
                      </w:r>
                    </w:p>
                    <w:p w14:paraId="0015B3B8" w14:textId="77777777" w:rsidR="0009595A" w:rsidRPr="00C706FB" w:rsidRDefault="0009595A" w:rsidP="00BD35F0">
                      <w:pPr>
                        <w:jc w:val="distribute"/>
                      </w:pPr>
                      <w:r w:rsidRPr="00C706FB">
                        <w:rPr>
                          <w:rFonts w:hint="eastAsia"/>
                        </w:rPr>
                        <w:t>回路配置利用権</w:t>
                      </w:r>
                    </w:p>
                  </w:txbxContent>
                </v:textbox>
                <w10:wrap type="square"/>
              </v:shape>
            </w:pict>
          </mc:Fallback>
        </mc:AlternateContent>
      </w:r>
    </w:p>
    <w:p w14:paraId="64B6D8ED" w14:textId="77777777" w:rsidR="00BD35F0" w:rsidRPr="00C706FB" w:rsidRDefault="00BD35F0" w:rsidP="00BD35F0">
      <w:pPr>
        <w:tabs>
          <w:tab w:val="left" w:pos="1134"/>
        </w:tabs>
        <w:overflowPunct w:val="0"/>
        <w:textAlignment w:val="baseline"/>
        <w:rPr>
          <w:rFonts w:ascii="ＭＳ 明朝" w:hAnsi="ＭＳ 明朝"/>
          <w:kern w:val="0"/>
          <w:sz w:val="24"/>
          <w:szCs w:val="32"/>
        </w:rPr>
      </w:pPr>
    </w:p>
    <w:p w14:paraId="55ACE140" w14:textId="77777777" w:rsidR="001E1B22" w:rsidRPr="00C706FB" w:rsidRDefault="00BD35F0" w:rsidP="00BD35F0">
      <w:pPr>
        <w:overflowPunct w:val="0"/>
        <w:ind w:firstLineChars="100" w:firstLine="240"/>
        <w:textAlignment w:val="baseline"/>
        <w:rPr>
          <w:rFonts w:ascii="ＭＳ 明朝" w:hAnsi="ＭＳ 明朝" w:cs="ＭＳ 明朝"/>
          <w:kern w:val="0"/>
          <w:sz w:val="24"/>
          <w:szCs w:val="32"/>
        </w:rPr>
      </w:pPr>
      <w:r w:rsidRPr="00C706FB">
        <w:rPr>
          <w:rFonts w:ascii="ＭＳ 明朝" w:hAnsi="ＭＳ 明朝" w:cs="ＭＳ 明朝" w:hint="eastAsia"/>
          <w:kern w:val="0"/>
          <w:sz w:val="24"/>
          <w:szCs w:val="32"/>
        </w:rPr>
        <w:t>下記の契約に係るの設定の登録を受けましたので、</w:t>
      </w:r>
      <w:r w:rsidRPr="00C706FB">
        <w:rPr>
          <w:rFonts w:ascii="ＭＳ 明朝" w:hAnsi="ＭＳ 明朝"/>
          <w:kern w:val="0"/>
          <w:sz w:val="24"/>
          <w:szCs w:val="32"/>
        </w:rPr>
        <w:br/>
      </w:r>
      <w:r w:rsidRPr="00C706FB">
        <w:rPr>
          <w:rFonts w:ascii="ＭＳ 明朝" w:hAnsi="ＭＳ 明朝"/>
          <w:kern w:val="0"/>
          <w:sz w:val="24"/>
          <w:szCs w:val="32"/>
        </w:rPr>
        <w:br/>
      </w:r>
      <w:r w:rsidRPr="00C706FB">
        <w:rPr>
          <w:rFonts w:ascii="ＭＳ 明朝" w:hAnsi="ＭＳ 明朝"/>
          <w:kern w:val="0"/>
          <w:sz w:val="24"/>
          <w:szCs w:val="32"/>
        </w:rPr>
        <w:br/>
      </w:r>
      <w:r w:rsidRPr="00C706FB">
        <w:rPr>
          <w:rFonts w:ascii="ＭＳ 明朝" w:hAnsi="ＭＳ 明朝"/>
          <w:kern w:val="0"/>
          <w:sz w:val="24"/>
          <w:szCs w:val="32"/>
        </w:rPr>
        <w:br/>
      </w:r>
      <w:r w:rsidRPr="00C706FB">
        <w:rPr>
          <w:rFonts w:ascii="ＭＳ 明朝" w:hAnsi="ＭＳ 明朝"/>
          <w:kern w:val="0"/>
          <w:sz w:val="24"/>
          <w:szCs w:val="32"/>
        </w:rPr>
        <w:br/>
      </w:r>
      <w:r w:rsidR="001E1B22" w:rsidRPr="00C706FB">
        <w:rPr>
          <w:rFonts w:ascii="ＭＳ 明朝" w:hAnsi="ＭＳ 明朝" w:cs="ＭＳ 明朝" w:hint="eastAsia"/>
          <w:kern w:val="0"/>
          <w:sz w:val="24"/>
          <w:szCs w:val="32"/>
        </w:rPr>
        <w:t xml:space="preserve"> </w:t>
      </w:r>
      <w:r w:rsidR="001E1B22" w:rsidRPr="00C706FB">
        <w:rPr>
          <w:rFonts w:ascii="ＭＳ 明朝" w:hAnsi="ＭＳ 明朝" w:cs="ＭＳ 明朝"/>
          <w:kern w:val="0"/>
          <w:sz w:val="24"/>
          <w:szCs w:val="32"/>
        </w:rPr>
        <w:t xml:space="preserve"> </w:t>
      </w:r>
    </w:p>
    <w:p w14:paraId="644A3654" w14:textId="77777777" w:rsidR="00BD35F0" w:rsidRPr="00C706FB" w:rsidRDefault="00BD35F0" w:rsidP="00BD35F0">
      <w:pPr>
        <w:overflowPunct w:val="0"/>
        <w:ind w:firstLineChars="100" w:firstLine="240"/>
        <w:textAlignment w:val="baseline"/>
        <w:rPr>
          <w:rFonts w:ascii="ＭＳ 明朝" w:hAnsi="ＭＳ 明朝"/>
          <w:kern w:val="0"/>
          <w:sz w:val="24"/>
          <w:szCs w:val="32"/>
        </w:rPr>
      </w:pPr>
      <w:r w:rsidRPr="00C706FB">
        <w:rPr>
          <w:rFonts w:ascii="ＭＳ 明朝" w:hAnsi="ＭＳ 明朝" w:cs="ＭＳ 明朝" w:hint="eastAsia"/>
          <w:kern w:val="0"/>
          <w:sz w:val="24"/>
          <w:szCs w:val="32"/>
        </w:rPr>
        <w:t>知的財産の</w:t>
      </w:r>
      <w:r w:rsidRPr="00C706FB">
        <w:rPr>
          <w:rFonts w:ascii="ＭＳ 明朝" w:hAnsi="ＭＳ 明朝" w:cs="ＭＳ 明朝"/>
          <w:kern w:val="0"/>
          <w:sz w:val="24"/>
          <w:szCs w:val="32"/>
        </w:rPr>
        <w:t>取扱いに関する特約</w:t>
      </w:r>
      <w:r w:rsidRPr="00C706FB">
        <w:rPr>
          <w:rFonts w:ascii="ＭＳ 明朝" w:hAnsi="ＭＳ 明朝" w:cs="ＭＳ 明朝" w:hint="eastAsia"/>
          <w:kern w:val="0"/>
          <w:sz w:val="24"/>
          <w:szCs w:val="32"/>
        </w:rPr>
        <w:t>条項第５条第３項の規定に基づき通知します。</w:t>
      </w:r>
    </w:p>
    <w:p w14:paraId="0E132BCE" w14:textId="77777777" w:rsidR="00BD35F0" w:rsidRPr="00C706FB" w:rsidRDefault="00BD35F0" w:rsidP="00BD35F0">
      <w:pPr>
        <w:overflowPunct w:val="0"/>
        <w:textAlignment w:val="baseline"/>
        <w:rPr>
          <w:rFonts w:ascii="ＭＳ 明朝" w:hAnsi="ＭＳ 明朝"/>
          <w:kern w:val="0"/>
          <w:sz w:val="24"/>
          <w:szCs w:val="32"/>
        </w:rPr>
      </w:pPr>
    </w:p>
    <w:p w14:paraId="108437E9" w14:textId="77777777" w:rsidR="00BD35F0" w:rsidRPr="00C706FB" w:rsidRDefault="00BD35F0" w:rsidP="00BD35F0">
      <w:pPr>
        <w:overflowPunct w:val="0"/>
        <w:jc w:val="center"/>
        <w:textAlignment w:val="baseline"/>
        <w:rPr>
          <w:rFonts w:ascii="ＭＳ 明朝" w:hAnsi="ＭＳ 明朝"/>
          <w:kern w:val="0"/>
          <w:sz w:val="24"/>
          <w:szCs w:val="32"/>
        </w:rPr>
      </w:pPr>
      <w:r w:rsidRPr="00C706FB">
        <w:rPr>
          <w:rFonts w:ascii="ＭＳ 明朝" w:hAnsi="ＭＳ 明朝" w:cs="ＭＳ 明朝" w:hint="eastAsia"/>
          <w:kern w:val="0"/>
          <w:sz w:val="24"/>
          <w:szCs w:val="32"/>
        </w:rPr>
        <w:t>記</w:t>
      </w:r>
    </w:p>
    <w:p w14:paraId="3B61905B" w14:textId="77777777" w:rsidR="00BD35F0" w:rsidRPr="00C706FB" w:rsidRDefault="00BD35F0" w:rsidP="00BD35F0">
      <w:pPr>
        <w:overflowPunct w:val="0"/>
        <w:textAlignment w:val="baseline"/>
        <w:rPr>
          <w:rFonts w:ascii="ＭＳ 明朝" w:hAnsi="ＭＳ 明朝"/>
          <w:kern w:val="0"/>
          <w:sz w:val="24"/>
          <w:szCs w:val="32"/>
        </w:rPr>
      </w:pPr>
      <w:r w:rsidRPr="00C706FB">
        <w:rPr>
          <w:rFonts w:ascii="ＭＳ 明朝" w:hAnsi="ＭＳ 明朝" w:cs="ＭＳ 明朝" w:hint="eastAsia"/>
          <w:kern w:val="0"/>
          <w:sz w:val="24"/>
          <w:szCs w:val="32"/>
        </w:rPr>
        <w:t>１　調達要求番号</w:t>
      </w:r>
    </w:p>
    <w:p w14:paraId="28EBBB11" w14:textId="77777777" w:rsidR="00BD35F0" w:rsidRPr="00C706FB" w:rsidRDefault="00BD35F0" w:rsidP="00BD35F0">
      <w:pPr>
        <w:overflowPunct w:val="0"/>
        <w:textAlignment w:val="baseline"/>
        <w:rPr>
          <w:rFonts w:ascii="ＭＳ 明朝" w:hAnsi="ＭＳ 明朝"/>
          <w:kern w:val="0"/>
          <w:sz w:val="24"/>
          <w:szCs w:val="32"/>
        </w:rPr>
      </w:pPr>
      <w:r w:rsidRPr="00C706FB">
        <w:rPr>
          <w:rFonts w:ascii="ＭＳ 明朝" w:hAnsi="ＭＳ 明朝" w:cs="ＭＳ 明朝" w:hint="eastAsia"/>
          <w:kern w:val="0"/>
          <w:sz w:val="24"/>
          <w:szCs w:val="32"/>
        </w:rPr>
        <w:t>２　契約件（品）名</w:t>
      </w:r>
    </w:p>
    <w:p w14:paraId="76744401" w14:textId="77777777" w:rsidR="00BD35F0" w:rsidRPr="00C706FB" w:rsidRDefault="00BD35F0" w:rsidP="00BD35F0">
      <w:pPr>
        <w:overflowPunct w:val="0"/>
        <w:textAlignment w:val="baseline"/>
        <w:rPr>
          <w:rFonts w:ascii="ＭＳ 明朝" w:hAnsi="ＭＳ 明朝"/>
          <w:kern w:val="0"/>
          <w:sz w:val="24"/>
          <w:szCs w:val="32"/>
        </w:rPr>
      </w:pPr>
      <w:r w:rsidRPr="00C706FB">
        <w:rPr>
          <w:rFonts w:ascii="ＭＳ 明朝" w:hAnsi="ＭＳ 明朝" w:cs="ＭＳ 明朝" w:hint="eastAsia"/>
          <w:kern w:val="0"/>
          <w:sz w:val="24"/>
          <w:szCs w:val="32"/>
        </w:rPr>
        <w:t>３　発明等の名称</w:t>
      </w:r>
    </w:p>
    <w:p w14:paraId="6561C97B" w14:textId="77777777" w:rsidR="00BD35F0" w:rsidRPr="00C706FB" w:rsidRDefault="00BD35F0" w:rsidP="00BD35F0">
      <w:pPr>
        <w:overflowPunct w:val="0"/>
        <w:textAlignment w:val="baseline"/>
        <w:rPr>
          <w:rFonts w:ascii="ＭＳ 明朝" w:hAnsi="ＭＳ 明朝"/>
          <w:kern w:val="0"/>
          <w:sz w:val="24"/>
          <w:szCs w:val="32"/>
        </w:rPr>
      </w:pPr>
      <w:r w:rsidRPr="00C706FB">
        <w:rPr>
          <w:rFonts w:ascii="ＭＳ 明朝" w:hAnsi="ＭＳ 明朝" w:cs="ＭＳ 明朝" w:hint="eastAsia"/>
          <w:kern w:val="0"/>
          <w:sz w:val="24"/>
          <w:szCs w:val="32"/>
        </w:rPr>
        <w:t>４　出願日</w:t>
      </w:r>
    </w:p>
    <w:p w14:paraId="737B5BE8" w14:textId="77777777" w:rsidR="00BD35F0" w:rsidRPr="00C706FB" w:rsidRDefault="00BD35F0" w:rsidP="00BD35F0">
      <w:pPr>
        <w:overflowPunct w:val="0"/>
        <w:textAlignment w:val="baseline"/>
        <w:rPr>
          <w:rFonts w:ascii="ＭＳ 明朝" w:hAnsi="ＭＳ 明朝"/>
          <w:kern w:val="0"/>
          <w:sz w:val="24"/>
          <w:szCs w:val="32"/>
        </w:rPr>
      </w:pPr>
      <w:r w:rsidRPr="00C706FB">
        <w:rPr>
          <w:rFonts w:ascii="ＭＳ 明朝" w:hAnsi="ＭＳ 明朝" w:cs="ＭＳ 明朝" w:hint="eastAsia"/>
          <w:kern w:val="0"/>
          <w:sz w:val="24"/>
          <w:szCs w:val="32"/>
        </w:rPr>
        <w:t>５　出願番号</w:t>
      </w:r>
    </w:p>
    <w:p w14:paraId="5E81C685" w14:textId="77777777" w:rsidR="00BD35F0" w:rsidRPr="00C706FB" w:rsidRDefault="00BD35F0" w:rsidP="00BD35F0">
      <w:pPr>
        <w:overflowPunct w:val="0"/>
        <w:textAlignment w:val="baseline"/>
        <w:rPr>
          <w:rFonts w:ascii="ＭＳ 明朝" w:hAnsi="ＭＳ 明朝"/>
          <w:kern w:val="0"/>
          <w:sz w:val="24"/>
          <w:szCs w:val="32"/>
        </w:rPr>
      </w:pPr>
      <w:r w:rsidRPr="00C706FB">
        <w:rPr>
          <w:rFonts w:ascii="ＭＳ 明朝" w:hAnsi="ＭＳ 明朝" w:cs="ＭＳ 明朝" w:hint="eastAsia"/>
          <w:kern w:val="0"/>
          <w:sz w:val="24"/>
          <w:szCs w:val="32"/>
        </w:rPr>
        <w:t>６　産業財産権者</w:t>
      </w:r>
    </w:p>
    <w:p w14:paraId="33A9C43E" w14:textId="77777777" w:rsidR="00BD35F0" w:rsidRPr="00C706FB" w:rsidRDefault="00BD35F0" w:rsidP="00BD35F0">
      <w:pPr>
        <w:overflowPunct w:val="0"/>
        <w:textAlignment w:val="baseline"/>
        <w:rPr>
          <w:rFonts w:ascii="ＭＳ 明朝" w:hAnsi="ＭＳ 明朝"/>
          <w:kern w:val="0"/>
          <w:sz w:val="24"/>
          <w:szCs w:val="32"/>
        </w:rPr>
      </w:pPr>
      <w:r w:rsidRPr="00C706FB">
        <w:rPr>
          <w:rFonts w:ascii="ＭＳ 明朝" w:hAnsi="ＭＳ 明朝" w:cs="ＭＳ 明朝"/>
          <w:kern w:val="0"/>
          <w:sz w:val="24"/>
          <w:szCs w:val="32"/>
        </w:rPr>
        <w:t>７</w:t>
      </w:r>
      <w:r w:rsidRPr="00C706FB">
        <w:rPr>
          <w:rFonts w:ascii="ＭＳ 明朝" w:hAnsi="ＭＳ 明朝" w:cs="ＭＳ 明朝" w:hint="eastAsia"/>
          <w:kern w:val="0"/>
          <w:sz w:val="24"/>
          <w:szCs w:val="32"/>
        </w:rPr>
        <w:t xml:space="preserve">　登録日</w:t>
      </w:r>
    </w:p>
    <w:p w14:paraId="12DA55E5" w14:textId="77777777" w:rsidR="00BD35F0" w:rsidRPr="00C706FB" w:rsidRDefault="00BD35F0" w:rsidP="00BD35F0">
      <w:pPr>
        <w:overflowPunct w:val="0"/>
        <w:textAlignment w:val="baseline"/>
        <w:rPr>
          <w:rFonts w:ascii="ＭＳ 明朝" w:hAnsi="ＭＳ 明朝"/>
          <w:kern w:val="0"/>
          <w:sz w:val="24"/>
          <w:szCs w:val="32"/>
        </w:rPr>
      </w:pPr>
      <w:r w:rsidRPr="00C706FB">
        <w:rPr>
          <w:rFonts w:ascii="ＭＳ 明朝" w:hAnsi="ＭＳ 明朝" w:cs="ＭＳ 明朝"/>
          <w:kern w:val="0"/>
          <w:sz w:val="24"/>
          <w:szCs w:val="32"/>
        </w:rPr>
        <w:t>８</w:t>
      </w:r>
      <w:r w:rsidRPr="00C706FB">
        <w:rPr>
          <w:rFonts w:ascii="ＭＳ 明朝" w:hAnsi="ＭＳ 明朝" w:cs="ＭＳ 明朝" w:hint="eastAsia"/>
          <w:kern w:val="0"/>
          <w:sz w:val="24"/>
          <w:szCs w:val="32"/>
        </w:rPr>
        <w:t xml:space="preserve">　登録番号</w:t>
      </w:r>
    </w:p>
    <w:p w14:paraId="5D1DDDB9" w14:textId="77777777" w:rsidR="00BD35F0" w:rsidRPr="00C706FB" w:rsidRDefault="00BD35F0" w:rsidP="00BD35F0">
      <w:pPr>
        <w:overflowPunct w:val="0"/>
        <w:textAlignment w:val="baseline"/>
        <w:rPr>
          <w:rFonts w:ascii="ＭＳ 明朝" w:hAnsi="ＭＳ 明朝"/>
          <w:kern w:val="0"/>
          <w:sz w:val="24"/>
          <w:szCs w:val="32"/>
        </w:rPr>
      </w:pPr>
      <w:r w:rsidRPr="00C706FB">
        <w:rPr>
          <w:rFonts w:ascii="ＭＳ 明朝" w:hAnsi="ＭＳ 明朝" w:hint="eastAsia"/>
          <w:kern w:val="0"/>
          <w:sz w:val="24"/>
          <w:szCs w:val="32"/>
        </w:rPr>
        <w:t>９　登録した国名</w:t>
      </w:r>
    </w:p>
    <w:p w14:paraId="5DCFF080" w14:textId="77777777" w:rsidR="00BD35F0" w:rsidRPr="00C706FB" w:rsidRDefault="00BD35F0" w:rsidP="00BD35F0">
      <w:pPr>
        <w:rPr>
          <w:rFonts w:ascii="ＭＳ 明朝" w:hAnsi="ＭＳ 明朝" w:cs="ＭＳ 明朝"/>
          <w:kern w:val="0"/>
          <w:sz w:val="24"/>
          <w:szCs w:val="32"/>
        </w:rPr>
      </w:pPr>
    </w:p>
    <w:p w14:paraId="0D4A46BB" w14:textId="77777777" w:rsidR="00BD35F0" w:rsidRPr="00C706FB" w:rsidRDefault="00BD35F0" w:rsidP="00BD35F0">
      <w:pPr>
        <w:rPr>
          <w:rFonts w:ascii="ＭＳ 明朝" w:hAnsi="ＭＳ 明朝" w:cs="ＭＳ 明朝"/>
          <w:kern w:val="0"/>
          <w:sz w:val="24"/>
          <w:szCs w:val="32"/>
        </w:rPr>
      </w:pPr>
    </w:p>
    <w:p w14:paraId="75881A72" w14:textId="77777777" w:rsidR="00BD35F0" w:rsidRPr="00C706FB" w:rsidRDefault="00BD35F0" w:rsidP="00BD35F0">
      <w:pPr>
        <w:rPr>
          <w:rFonts w:ascii="ＭＳ 明朝" w:hAnsi="ＭＳ 明朝" w:cs="ＭＳ 明朝"/>
          <w:kern w:val="0"/>
          <w:sz w:val="24"/>
          <w:szCs w:val="32"/>
        </w:rPr>
      </w:pPr>
    </w:p>
    <w:p w14:paraId="016B6F32" w14:textId="77777777" w:rsidR="00BD35F0" w:rsidRPr="00C706FB" w:rsidRDefault="00BD35F0" w:rsidP="00612B8F">
      <w:pPr>
        <w:jc w:val="left"/>
        <w:rPr>
          <w:rFonts w:ascii="ＭＳ 明朝" w:hAnsi="ＭＳ 明朝"/>
          <w:kern w:val="0"/>
          <w:sz w:val="24"/>
          <w:szCs w:val="32"/>
        </w:rPr>
      </w:pPr>
      <w:r w:rsidRPr="00C706FB">
        <w:rPr>
          <w:rFonts w:ascii="ＭＳ 明朝" w:hAnsi="ＭＳ 明朝" w:cs="ＭＳ 明朝" w:hint="eastAsia"/>
          <w:kern w:val="0"/>
          <w:sz w:val="24"/>
          <w:szCs w:val="32"/>
        </w:rPr>
        <w:t>関連文書：別記様式２の発簡番号</w:t>
      </w:r>
      <w:r w:rsidRPr="00C706FB">
        <w:br w:type="page"/>
      </w:r>
      <w:r w:rsidRPr="00C706FB">
        <w:rPr>
          <w:rFonts w:ascii="ＭＳ 明朝" w:hAnsi="ＭＳ 明朝" w:cs="ＭＳ 明朝" w:hint="eastAsia"/>
          <w:kern w:val="0"/>
          <w:sz w:val="24"/>
          <w:szCs w:val="32"/>
        </w:rPr>
        <w:lastRenderedPageBreak/>
        <w:t>別記様式４</w:t>
      </w:r>
    </w:p>
    <w:p w14:paraId="1195744F" w14:textId="77777777" w:rsidR="00BD35F0" w:rsidRPr="00D42032" w:rsidRDefault="00BD35F0" w:rsidP="00F3761E">
      <w:pPr>
        <w:overflowPunct w:val="0"/>
        <w:jc w:val="right"/>
        <w:textAlignment w:val="baseline"/>
        <w:rPr>
          <w:rFonts w:ascii="ＭＳ 明朝" w:hAnsi="ＭＳ 明朝"/>
          <w:color w:val="000000"/>
          <w:kern w:val="0"/>
          <w:sz w:val="24"/>
          <w:szCs w:val="22"/>
        </w:rPr>
      </w:pPr>
      <w:r w:rsidRPr="00D42032">
        <w:rPr>
          <w:rFonts w:ascii="ＭＳ 明朝" w:hAnsi="ＭＳ 明朝" w:cs="ＭＳ 明朝" w:hint="eastAsia"/>
          <w:color w:val="000000"/>
          <w:spacing w:val="117"/>
          <w:kern w:val="0"/>
          <w:sz w:val="24"/>
          <w:szCs w:val="22"/>
          <w:fitText w:val="1664" w:id="-1010076672"/>
        </w:rPr>
        <w:t>発簡番</w:t>
      </w:r>
      <w:r w:rsidRPr="00D42032">
        <w:rPr>
          <w:rFonts w:ascii="ＭＳ 明朝" w:hAnsi="ＭＳ 明朝" w:cs="ＭＳ 明朝" w:hint="eastAsia"/>
          <w:color w:val="000000"/>
          <w:spacing w:val="1"/>
          <w:kern w:val="0"/>
          <w:sz w:val="24"/>
          <w:szCs w:val="22"/>
          <w:fitText w:val="1664" w:id="-1010076672"/>
        </w:rPr>
        <w:t>号</w:t>
      </w:r>
    </w:p>
    <w:p w14:paraId="2D9BB572" w14:textId="77777777" w:rsidR="00BD35F0" w:rsidRPr="00D42032" w:rsidRDefault="00BD35F0" w:rsidP="00BD35F0">
      <w:pPr>
        <w:overflowPunct w:val="0"/>
        <w:jc w:val="right"/>
        <w:textAlignment w:val="baseline"/>
        <w:rPr>
          <w:rFonts w:ascii="ＭＳ 明朝" w:hAnsi="ＭＳ 明朝"/>
          <w:color w:val="000000"/>
          <w:kern w:val="0"/>
          <w:sz w:val="24"/>
          <w:szCs w:val="32"/>
        </w:rPr>
      </w:pPr>
      <w:r w:rsidRPr="00D42032">
        <w:rPr>
          <w:rFonts w:ascii="ＭＳ 明朝" w:hAnsi="ＭＳ 明朝" w:hint="eastAsia"/>
          <w:color w:val="000000"/>
          <w:kern w:val="0"/>
          <w:sz w:val="24"/>
          <w:szCs w:val="32"/>
        </w:rPr>
        <w:t>令和　年　月　日</w:t>
      </w:r>
    </w:p>
    <w:p w14:paraId="498CA4FA" w14:textId="77777777" w:rsidR="00BD35F0" w:rsidRPr="00D42032" w:rsidRDefault="00BD35F0" w:rsidP="00F3761E">
      <w:pPr>
        <w:overflowPunct w:val="0"/>
        <w:ind w:firstLineChars="100" w:firstLine="240"/>
        <w:textAlignment w:val="baseline"/>
        <w:rPr>
          <w:rFonts w:ascii="ＭＳ 明朝" w:hAnsi="ＭＳ 明朝" w:cs="ＭＳ 明朝"/>
          <w:color w:val="000000"/>
          <w:kern w:val="0"/>
          <w:sz w:val="24"/>
          <w:szCs w:val="32"/>
        </w:rPr>
      </w:pPr>
      <w:r w:rsidRPr="00D42032">
        <w:rPr>
          <w:rFonts w:ascii="ＭＳ 明朝" w:hAnsi="ＭＳ 明朝" w:cs="ＭＳ 明朝" w:hint="eastAsia"/>
          <w:color w:val="000000"/>
          <w:kern w:val="0"/>
          <w:sz w:val="24"/>
          <w:szCs w:val="32"/>
        </w:rPr>
        <w:t>分任支出負担行為担当官</w:t>
      </w:r>
    </w:p>
    <w:p w14:paraId="33A1E2C0" w14:textId="77777777" w:rsidR="00F3761E" w:rsidRPr="00D42032" w:rsidRDefault="00F3761E" w:rsidP="00F3761E">
      <w:pPr>
        <w:overflowPunct w:val="0"/>
        <w:ind w:firstLineChars="100" w:firstLine="240"/>
        <w:textAlignment w:val="baseline"/>
        <w:rPr>
          <w:rFonts w:ascii="ＭＳ 明朝" w:hAnsi="ＭＳ 明朝"/>
          <w:color w:val="000000"/>
          <w:kern w:val="0"/>
          <w:sz w:val="24"/>
          <w:szCs w:val="32"/>
        </w:rPr>
      </w:pPr>
      <w:r w:rsidRPr="00D42032">
        <w:rPr>
          <w:rFonts w:ascii="ＭＳ 明朝" w:hAnsi="ＭＳ 明朝" w:cs="ＭＳ 明朝" w:hint="eastAsia"/>
          <w:color w:val="000000"/>
          <w:kern w:val="0"/>
          <w:sz w:val="24"/>
          <w:szCs w:val="32"/>
        </w:rPr>
        <w:t>陸上自衛隊補給本部</w:t>
      </w:r>
    </w:p>
    <w:p w14:paraId="6484AC53" w14:textId="77777777" w:rsidR="00BD35F0" w:rsidRPr="00D42032" w:rsidRDefault="00F3761E" w:rsidP="00F3761E">
      <w:pPr>
        <w:overflowPunct w:val="0"/>
        <w:textAlignment w:val="baseline"/>
        <w:rPr>
          <w:rFonts w:ascii="ＭＳ 明朝" w:hAnsi="ＭＳ 明朝"/>
          <w:color w:val="000000"/>
          <w:kern w:val="0"/>
          <w:sz w:val="24"/>
          <w:szCs w:val="32"/>
        </w:rPr>
      </w:pPr>
      <w:r w:rsidRPr="00D42032">
        <w:rPr>
          <w:rFonts w:ascii="ＭＳ 明朝" w:hAnsi="ＭＳ 明朝" w:hint="eastAsia"/>
          <w:color w:val="000000"/>
          <w:kern w:val="0"/>
          <w:sz w:val="24"/>
          <w:szCs w:val="32"/>
        </w:rPr>
        <w:t xml:space="preserve">　</w:t>
      </w:r>
      <w:r w:rsidRPr="00D42032">
        <w:rPr>
          <w:rFonts w:ascii="ＭＳ 明朝" w:hAnsi="ＭＳ 明朝" w:hint="eastAsia"/>
          <w:color w:val="000000"/>
          <w:spacing w:val="87"/>
          <w:kern w:val="0"/>
          <w:sz w:val="24"/>
          <w:szCs w:val="32"/>
          <w:fitText w:val="2310" w:id="-1005920255"/>
        </w:rPr>
        <w:t>調達会計部</w:t>
      </w:r>
      <w:r w:rsidRPr="00D42032">
        <w:rPr>
          <w:rFonts w:ascii="ＭＳ 明朝" w:hAnsi="ＭＳ 明朝" w:hint="eastAsia"/>
          <w:color w:val="000000"/>
          <w:kern w:val="0"/>
          <w:sz w:val="24"/>
          <w:szCs w:val="32"/>
          <w:fitText w:val="2310" w:id="-1005920255"/>
        </w:rPr>
        <w:t>長</w:t>
      </w:r>
      <w:r w:rsidRPr="00D42032">
        <w:rPr>
          <w:rFonts w:ascii="ＭＳ 明朝" w:hAnsi="ＭＳ 明朝" w:hint="eastAsia"/>
          <w:color w:val="000000"/>
          <w:kern w:val="0"/>
          <w:sz w:val="24"/>
          <w:szCs w:val="32"/>
        </w:rPr>
        <w:t xml:space="preserve">　　殿</w:t>
      </w:r>
    </w:p>
    <w:p w14:paraId="50D3DE6B" w14:textId="77777777" w:rsidR="00BD35F0" w:rsidRPr="00D42032" w:rsidRDefault="00BD35F0" w:rsidP="00BD35F0">
      <w:pPr>
        <w:overflowPunct w:val="0"/>
        <w:ind w:leftChars="2000" w:left="4200"/>
        <w:jc w:val="left"/>
        <w:textAlignment w:val="baseline"/>
        <w:rPr>
          <w:rFonts w:ascii="ＭＳ 明朝" w:hAnsi="ＭＳ 明朝"/>
          <w:color w:val="000000"/>
          <w:kern w:val="0"/>
          <w:sz w:val="24"/>
          <w:szCs w:val="32"/>
        </w:rPr>
      </w:pPr>
      <w:r w:rsidRPr="00D42032">
        <w:rPr>
          <w:rFonts w:ascii="ＭＳ 明朝" w:hAnsi="ＭＳ 明朝" w:cs="ＭＳ 明朝" w:hint="eastAsia"/>
          <w:color w:val="000000"/>
          <w:spacing w:val="280"/>
          <w:kern w:val="0"/>
          <w:sz w:val="24"/>
          <w:szCs w:val="32"/>
          <w:fitText w:val="1040" w:id="-1010070779"/>
        </w:rPr>
        <w:t>住</w:t>
      </w:r>
      <w:r w:rsidRPr="00D42032">
        <w:rPr>
          <w:rFonts w:ascii="ＭＳ 明朝" w:hAnsi="ＭＳ 明朝" w:cs="ＭＳ 明朝" w:hint="eastAsia"/>
          <w:color w:val="000000"/>
          <w:kern w:val="0"/>
          <w:sz w:val="24"/>
          <w:szCs w:val="32"/>
          <w:fitText w:val="1040" w:id="-1010070779"/>
        </w:rPr>
        <w:t>所</w:t>
      </w:r>
    </w:p>
    <w:p w14:paraId="6B0888C8" w14:textId="77777777" w:rsidR="00BD35F0" w:rsidRPr="00D42032" w:rsidRDefault="00BD35F0" w:rsidP="00BD35F0">
      <w:pPr>
        <w:overflowPunct w:val="0"/>
        <w:ind w:leftChars="2000" w:left="4200"/>
        <w:jc w:val="left"/>
        <w:textAlignment w:val="baseline"/>
        <w:rPr>
          <w:rFonts w:ascii="ＭＳ 明朝" w:hAnsi="ＭＳ 明朝"/>
          <w:color w:val="000000"/>
          <w:kern w:val="0"/>
          <w:sz w:val="24"/>
          <w:szCs w:val="32"/>
        </w:rPr>
      </w:pPr>
      <w:r w:rsidRPr="00D42032">
        <w:rPr>
          <w:rFonts w:ascii="ＭＳ 明朝" w:hAnsi="ＭＳ 明朝" w:cs="ＭＳ 明朝" w:hint="eastAsia"/>
          <w:color w:val="000000"/>
          <w:spacing w:val="80"/>
          <w:kern w:val="0"/>
          <w:sz w:val="24"/>
          <w:szCs w:val="32"/>
          <w:fitText w:val="1040" w:id="-1010070778"/>
        </w:rPr>
        <w:t>会社</w:t>
      </w:r>
      <w:r w:rsidRPr="00D42032">
        <w:rPr>
          <w:rFonts w:ascii="ＭＳ 明朝" w:hAnsi="ＭＳ 明朝" w:cs="ＭＳ 明朝" w:hint="eastAsia"/>
          <w:color w:val="000000"/>
          <w:kern w:val="0"/>
          <w:sz w:val="24"/>
          <w:szCs w:val="32"/>
          <w:fitText w:val="1040" w:id="-1010070778"/>
        </w:rPr>
        <w:t>名</w:t>
      </w:r>
    </w:p>
    <w:p w14:paraId="41745FA9" w14:textId="77777777" w:rsidR="00BD35F0" w:rsidRPr="00D42032" w:rsidRDefault="00BD35F0" w:rsidP="00BD35F0">
      <w:pPr>
        <w:overflowPunct w:val="0"/>
        <w:ind w:leftChars="2000" w:left="4200"/>
        <w:jc w:val="left"/>
        <w:textAlignment w:val="baseline"/>
        <w:rPr>
          <w:rFonts w:ascii="ＭＳ 明朝" w:hAnsi="ＭＳ 明朝" w:cs="ＭＳ 明朝"/>
          <w:color w:val="000000"/>
          <w:kern w:val="0"/>
          <w:sz w:val="24"/>
          <w:szCs w:val="32"/>
        </w:rPr>
      </w:pPr>
      <w:r w:rsidRPr="00D42032">
        <w:rPr>
          <w:rFonts w:ascii="ＭＳ 明朝" w:hAnsi="ＭＳ 明朝" w:cs="ＭＳ 明朝" w:hint="eastAsia"/>
          <w:color w:val="000000"/>
          <w:spacing w:val="26"/>
          <w:kern w:val="0"/>
          <w:sz w:val="24"/>
          <w:szCs w:val="32"/>
          <w:fitText w:val="1040" w:id="-1010070528"/>
        </w:rPr>
        <w:t>代表者</w:t>
      </w:r>
      <w:r w:rsidRPr="00D42032">
        <w:rPr>
          <w:rFonts w:ascii="ＭＳ 明朝" w:hAnsi="ＭＳ 明朝" w:cs="ＭＳ 明朝" w:hint="eastAsia"/>
          <w:color w:val="000000"/>
          <w:spacing w:val="-38"/>
          <w:kern w:val="0"/>
          <w:sz w:val="24"/>
          <w:szCs w:val="32"/>
          <w:fitText w:val="1040" w:id="-1010070528"/>
        </w:rPr>
        <w:t>名</w:t>
      </w:r>
    </w:p>
    <w:p w14:paraId="2886ABBD" w14:textId="77777777" w:rsidR="00BD35F0" w:rsidRPr="00D42032" w:rsidRDefault="00BD35F0" w:rsidP="00BD35F0">
      <w:pPr>
        <w:overflowPunct w:val="0"/>
        <w:ind w:leftChars="2000" w:left="4200"/>
        <w:jc w:val="left"/>
        <w:textAlignment w:val="baseline"/>
        <w:rPr>
          <w:rFonts w:ascii="ＭＳ 明朝" w:hAnsi="ＭＳ 明朝" w:cs="ＭＳ 明朝"/>
          <w:color w:val="000000"/>
          <w:kern w:val="0"/>
          <w:sz w:val="24"/>
          <w:szCs w:val="32"/>
        </w:rPr>
      </w:pPr>
      <w:r w:rsidRPr="00D42032">
        <w:rPr>
          <w:rFonts w:ascii="ＭＳ 明朝" w:hAnsi="ＭＳ 明朝" w:cs="ＭＳ 明朝" w:hint="eastAsia"/>
          <w:color w:val="000000"/>
          <w:spacing w:val="26"/>
          <w:kern w:val="0"/>
          <w:sz w:val="24"/>
          <w:szCs w:val="32"/>
          <w:fitText w:val="1040" w:id="-1010070527"/>
        </w:rPr>
        <w:t>担当者</w:t>
      </w:r>
      <w:r w:rsidRPr="00D42032">
        <w:rPr>
          <w:rFonts w:ascii="ＭＳ 明朝" w:hAnsi="ＭＳ 明朝" w:cs="ＭＳ 明朝" w:hint="eastAsia"/>
          <w:color w:val="000000"/>
          <w:spacing w:val="-38"/>
          <w:kern w:val="0"/>
          <w:sz w:val="24"/>
          <w:szCs w:val="32"/>
          <w:fitText w:val="1040" w:id="-1010070527"/>
        </w:rPr>
        <w:t>名</w:t>
      </w:r>
    </w:p>
    <w:p w14:paraId="5177473A" w14:textId="77777777" w:rsidR="00BD35F0" w:rsidRPr="00D42032" w:rsidRDefault="00BD35F0" w:rsidP="00BD35F0">
      <w:pPr>
        <w:overflowPunct w:val="0"/>
        <w:ind w:leftChars="2000" w:left="4200"/>
        <w:jc w:val="left"/>
        <w:textAlignment w:val="baseline"/>
        <w:rPr>
          <w:rFonts w:ascii="ＭＳ 明朝" w:hAnsi="ＭＳ 明朝" w:cs="ＭＳ 明朝"/>
          <w:color w:val="000000"/>
          <w:kern w:val="0"/>
          <w:sz w:val="24"/>
          <w:szCs w:val="32"/>
        </w:rPr>
      </w:pPr>
      <w:r w:rsidRPr="00D42032">
        <w:rPr>
          <w:rFonts w:ascii="ＭＳ 明朝" w:hAnsi="ＭＳ 明朝" w:cs="ＭＳ 明朝" w:hint="eastAsia"/>
          <w:color w:val="000000"/>
          <w:spacing w:val="80"/>
          <w:kern w:val="0"/>
          <w:sz w:val="24"/>
          <w:szCs w:val="32"/>
          <w:fitText w:val="1040" w:id="-1010070526"/>
        </w:rPr>
        <w:t>連絡</w:t>
      </w:r>
      <w:r w:rsidRPr="00D42032">
        <w:rPr>
          <w:rFonts w:ascii="ＭＳ 明朝" w:hAnsi="ＭＳ 明朝" w:cs="ＭＳ 明朝" w:hint="eastAsia"/>
          <w:color w:val="000000"/>
          <w:kern w:val="0"/>
          <w:sz w:val="24"/>
          <w:szCs w:val="32"/>
          <w:fitText w:val="1040" w:id="-1010070526"/>
        </w:rPr>
        <w:t>先</w:t>
      </w:r>
    </w:p>
    <w:p w14:paraId="67F4668B" w14:textId="77777777" w:rsidR="00BD35F0" w:rsidRPr="00D42032" w:rsidRDefault="00BD35F0" w:rsidP="00BD35F0">
      <w:pPr>
        <w:overflowPunct w:val="0"/>
        <w:jc w:val="left"/>
        <w:textAlignment w:val="baseline"/>
        <w:rPr>
          <w:rFonts w:ascii="ＭＳ 明朝" w:hAnsi="ＭＳ 明朝"/>
          <w:color w:val="000000"/>
          <w:kern w:val="0"/>
          <w:sz w:val="24"/>
          <w:szCs w:val="32"/>
        </w:rPr>
      </w:pPr>
    </w:p>
    <w:p w14:paraId="260EC09C" w14:textId="77777777" w:rsidR="00BD35F0" w:rsidRPr="00D42032" w:rsidRDefault="00BD35F0" w:rsidP="00BD35F0">
      <w:pPr>
        <w:overflowPunct w:val="0"/>
        <w:jc w:val="center"/>
        <w:textAlignment w:val="baseline"/>
        <w:rPr>
          <w:rFonts w:ascii="ＭＳ 明朝" w:hAnsi="ＭＳ 明朝"/>
          <w:color w:val="000000"/>
          <w:kern w:val="0"/>
          <w:sz w:val="24"/>
          <w:szCs w:val="32"/>
        </w:rPr>
      </w:pPr>
      <w:r w:rsidRPr="00D42032">
        <w:rPr>
          <w:rFonts w:ascii="ＭＳ 明朝" w:hAnsi="ＭＳ 明朝" w:cs="ＭＳ 明朝" w:hint="eastAsia"/>
          <w:color w:val="000000"/>
          <w:kern w:val="0"/>
          <w:sz w:val="24"/>
          <w:szCs w:val="32"/>
        </w:rPr>
        <w:t>移転承認申請書</w:t>
      </w:r>
    </w:p>
    <w:p w14:paraId="1EFFD98B" w14:textId="77777777" w:rsidR="00BD35F0" w:rsidRPr="00D42032" w:rsidRDefault="00BD35F0" w:rsidP="00BD35F0">
      <w:pPr>
        <w:overflowPunct w:val="0"/>
        <w:textAlignment w:val="baseline"/>
        <w:rPr>
          <w:rFonts w:ascii="ＭＳ 明朝" w:hAnsi="ＭＳ 明朝"/>
          <w:color w:val="000000"/>
          <w:kern w:val="0"/>
          <w:sz w:val="24"/>
          <w:szCs w:val="32"/>
        </w:rPr>
      </w:pPr>
    </w:p>
    <w:p w14:paraId="58497E2A" w14:textId="77777777" w:rsidR="00BD35F0" w:rsidRPr="00D42032" w:rsidRDefault="00BD35F0" w:rsidP="00BD35F0">
      <w:pPr>
        <w:overflowPunct w:val="0"/>
        <w:ind w:firstLineChars="100" w:firstLine="240"/>
        <w:textAlignment w:val="baseline"/>
        <w:rPr>
          <w:rFonts w:ascii="ＭＳ 明朝" w:hAnsi="ＭＳ 明朝"/>
          <w:color w:val="000000"/>
          <w:kern w:val="0"/>
          <w:sz w:val="24"/>
          <w:szCs w:val="32"/>
        </w:rPr>
      </w:pPr>
      <w:r w:rsidRPr="00D42032">
        <w:rPr>
          <w:rFonts w:ascii="ＭＳ 明朝" w:hAnsi="ＭＳ 明朝" w:cs="ＭＳ 明朝" w:hint="eastAsia"/>
          <w:color w:val="000000"/>
          <w:kern w:val="0"/>
          <w:sz w:val="24"/>
          <w:szCs w:val="32"/>
        </w:rPr>
        <w:t>下記の契約に係る知的財産権について移転したいので、知的財産の</w:t>
      </w:r>
      <w:r w:rsidRPr="00D42032">
        <w:rPr>
          <w:rFonts w:ascii="ＭＳ 明朝" w:hAnsi="ＭＳ 明朝" w:cs="ＭＳ 明朝"/>
          <w:color w:val="000000"/>
          <w:kern w:val="0"/>
          <w:sz w:val="24"/>
          <w:szCs w:val="32"/>
        </w:rPr>
        <w:t>取扱いに関する</w:t>
      </w:r>
      <w:r w:rsidRPr="00D42032">
        <w:rPr>
          <w:rFonts w:ascii="ＭＳ 明朝" w:hAnsi="ＭＳ 明朝" w:cs="ＭＳ 明朝" w:hint="eastAsia"/>
          <w:color w:val="000000"/>
          <w:kern w:val="0"/>
          <w:sz w:val="24"/>
          <w:szCs w:val="32"/>
        </w:rPr>
        <w:t>特約条項第６条第１項の規定に基づき承認を申請します。</w:t>
      </w:r>
    </w:p>
    <w:p w14:paraId="1679F4D7" w14:textId="77777777" w:rsidR="00BD35F0" w:rsidRPr="00D42032" w:rsidRDefault="00BD35F0" w:rsidP="00BD35F0">
      <w:pPr>
        <w:overflowPunct w:val="0"/>
        <w:textAlignment w:val="baseline"/>
        <w:rPr>
          <w:rFonts w:ascii="ＭＳ 明朝" w:hAnsi="ＭＳ 明朝"/>
          <w:color w:val="000000"/>
          <w:kern w:val="0"/>
          <w:sz w:val="24"/>
          <w:szCs w:val="32"/>
        </w:rPr>
      </w:pPr>
    </w:p>
    <w:p w14:paraId="5FB29EF1" w14:textId="77777777" w:rsidR="00BD35F0" w:rsidRPr="00D42032" w:rsidRDefault="00BD35F0" w:rsidP="00BD35F0">
      <w:pPr>
        <w:overflowPunct w:val="0"/>
        <w:jc w:val="center"/>
        <w:textAlignment w:val="baseline"/>
        <w:rPr>
          <w:rFonts w:ascii="ＭＳ 明朝" w:hAnsi="ＭＳ 明朝"/>
          <w:color w:val="000000"/>
          <w:kern w:val="0"/>
          <w:sz w:val="24"/>
          <w:szCs w:val="32"/>
        </w:rPr>
      </w:pPr>
      <w:r w:rsidRPr="00D42032">
        <w:rPr>
          <w:rFonts w:ascii="ＭＳ 明朝" w:hAnsi="ＭＳ 明朝" w:cs="ＭＳ 明朝" w:hint="eastAsia"/>
          <w:color w:val="000000"/>
          <w:kern w:val="0"/>
          <w:sz w:val="24"/>
          <w:szCs w:val="32"/>
        </w:rPr>
        <w:t>記</w:t>
      </w:r>
    </w:p>
    <w:p w14:paraId="62885E4A" w14:textId="77777777" w:rsidR="00BD35F0" w:rsidRPr="00D42032" w:rsidRDefault="00BD35F0" w:rsidP="00BD35F0">
      <w:pPr>
        <w:overflowPunct w:val="0"/>
        <w:textAlignment w:val="baseline"/>
        <w:rPr>
          <w:rFonts w:ascii="ＭＳ 明朝" w:hAnsi="ＭＳ 明朝"/>
          <w:color w:val="000000"/>
          <w:kern w:val="0"/>
          <w:sz w:val="24"/>
          <w:szCs w:val="32"/>
        </w:rPr>
      </w:pPr>
    </w:p>
    <w:p w14:paraId="24961573" w14:textId="77777777" w:rsidR="00BD35F0" w:rsidRPr="00D42032" w:rsidRDefault="00BD35F0" w:rsidP="00BD35F0">
      <w:pPr>
        <w:overflowPunct w:val="0"/>
        <w:textAlignment w:val="baseline"/>
        <w:rPr>
          <w:rFonts w:ascii="ＭＳ 明朝" w:hAnsi="ＭＳ 明朝"/>
          <w:color w:val="000000"/>
          <w:kern w:val="0"/>
          <w:sz w:val="24"/>
          <w:szCs w:val="32"/>
        </w:rPr>
      </w:pPr>
      <w:r w:rsidRPr="00D42032">
        <w:rPr>
          <w:rFonts w:ascii="ＭＳ 明朝" w:hAnsi="ＭＳ 明朝" w:cs="ＭＳ 明朝" w:hint="eastAsia"/>
          <w:color w:val="000000"/>
          <w:kern w:val="0"/>
          <w:sz w:val="24"/>
          <w:szCs w:val="32"/>
        </w:rPr>
        <w:t>１　調達要求番号</w:t>
      </w:r>
    </w:p>
    <w:p w14:paraId="2CC1AB14" w14:textId="77777777" w:rsidR="00BD35F0" w:rsidRPr="00D42032" w:rsidRDefault="00BD35F0" w:rsidP="00BD35F0">
      <w:pPr>
        <w:overflowPunct w:val="0"/>
        <w:textAlignment w:val="baseline"/>
        <w:rPr>
          <w:rFonts w:ascii="ＭＳ 明朝" w:hAnsi="ＭＳ 明朝"/>
          <w:color w:val="000000"/>
          <w:kern w:val="0"/>
          <w:sz w:val="24"/>
          <w:szCs w:val="32"/>
        </w:rPr>
      </w:pPr>
      <w:r w:rsidRPr="00D42032">
        <w:rPr>
          <w:rFonts w:ascii="ＭＳ 明朝" w:hAnsi="ＭＳ 明朝" w:cs="ＭＳ 明朝" w:hint="eastAsia"/>
          <w:color w:val="000000"/>
          <w:kern w:val="0"/>
          <w:sz w:val="24"/>
          <w:szCs w:val="32"/>
        </w:rPr>
        <w:t>２　契約件（品）名</w:t>
      </w:r>
    </w:p>
    <w:p w14:paraId="1CCCF0FD" w14:textId="77777777" w:rsidR="00BD35F0" w:rsidRPr="00D42032" w:rsidRDefault="00BD35F0" w:rsidP="00BD35F0">
      <w:pPr>
        <w:overflowPunct w:val="0"/>
        <w:textAlignment w:val="baseline"/>
        <w:rPr>
          <w:rFonts w:ascii="ＭＳ 明朝" w:hAnsi="ＭＳ 明朝" w:cs="ＭＳ 明朝"/>
          <w:color w:val="000000"/>
          <w:kern w:val="0"/>
          <w:sz w:val="24"/>
          <w:szCs w:val="32"/>
        </w:rPr>
      </w:pPr>
      <w:r w:rsidRPr="00D42032">
        <w:rPr>
          <w:rFonts w:ascii="ＭＳ 明朝" w:hAnsi="ＭＳ 明朝" w:cs="ＭＳ 明朝" w:hint="eastAsia"/>
          <w:color w:val="000000"/>
          <w:kern w:val="0"/>
          <w:sz w:val="24"/>
          <w:szCs w:val="32"/>
        </w:rPr>
        <w:t>３　ア　知的財産権の種類</w:t>
      </w:r>
    </w:p>
    <w:p w14:paraId="7D45E1C3" w14:textId="77777777" w:rsidR="00BD35F0" w:rsidRPr="00D42032" w:rsidRDefault="00BD35F0" w:rsidP="00C706FB">
      <w:pPr>
        <w:overflowPunct w:val="0"/>
        <w:ind w:leftChars="230" w:left="723" w:hangingChars="100" w:hanging="240"/>
        <w:textAlignment w:val="baseline"/>
        <w:rPr>
          <w:rFonts w:ascii="ＭＳ 明朝" w:hAnsi="ＭＳ 明朝"/>
          <w:color w:val="000000"/>
          <w:kern w:val="0"/>
          <w:sz w:val="24"/>
          <w:szCs w:val="32"/>
        </w:rPr>
      </w:pPr>
      <w:r w:rsidRPr="00D42032">
        <w:rPr>
          <w:rFonts w:ascii="ＭＳ 明朝" w:hAnsi="ＭＳ 明朝" w:cs="ＭＳ 明朝" w:hint="eastAsia"/>
          <w:color w:val="000000"/>
          <w:kern w:val="0"/>
          <w:sz w:val="24"/>
          <w:szCs w:val="32"/>
        </w:rPr>
        <w:t>イ　アが産業財産権のいずれかとして登録されている場合、その名称・登録番号・登録した国名</w:t>
      </w:r>
    </w:p>
    <w:p w14:paraId="7CF2FD75" w14:textId="77777777" w:rsidR="00BD35F0" w:rsidRPr="00D42032" w:rsidRDefault="00BD35F0" w:rsidP="00BD35F0">
      <w:pPr>
        <w:overflowPunct w:val="0"/>
        <w:ind w:left="240" w:hangingChars="100" w:hanging="240"/>
        <w:textAlignment w:val="baseline"/>
        <w:rPr>
          <w:rFonts w:ascii="ＭＳ 明朝" w:hAnsi="ＭＳ 明朝"/>
          <w:color w:val="000000"/>
          <w:kern w:val="0"/>
          <w:sz w:val="24"/>
          <w:szCs w:val="32"/>
        </w:rPr>
      </w:pPr>
      <w:r w:rsidRPr="00D42032">
        <w:rPr>
          <w:rFonts w:ascii="ＭＳ 明朝" w:hAnsi="ＭＳ 明朝" w:cs="ＭＳ 明朝" w:hint="eastAsia"/>
          <w:color w:val="000000"/>
          <w:kern w:val="0"/>
          <w:sz w:val="24"/>
          <w:szCs w:val="32"/>
        </w:rPr>
        <w:t>４　移転先（住所、会社名、代表者名、連絡先、担当者等も含む。）</w:t>
      </w:r>
    </w:p>
    <w:p w14:paraId="10F26905" w14:textId="77777777" w:rsidR="00BD35F0" w:rsidRPr="00D42032" w:rsidRDefault="00BD35F0" w:rsidP="00BD35F0">
      <w:pPr>
        <w:ind w:left="240" w:hangingChars="100" w:hanging="240"/>
        <w:rPr>
          <w:rFonts w:ascii="ＭＳ 明朝" w:hAnsi="ＭＳ 明朝" w:cs="ＭＳ 明朝"/>
          <w:color w:val="000000"/>
          <w:kern w:val="0"/>
          <w:sz w:val="24"/>
          <w:szCs w:val="32"/>
        </w:rPr>
      </w:pPr>
      <w:r w:rsidRPr="00D42032">
        <w:rPr>
          <w:rFonts w:ascii="ＭＳ 明朝" w:hAnsi="ＭＳ 明朝" w:cs="ＭＳ 明朝" w:hint="eastAsia"/>
          <w:color w:val="000000"/>
          <w:kern w:val="0"/>
          <w:sz w:val="24"/>
          <w:szCs w:val="32"/>
        </w:rPr>
        <w:t>５　知的財産の</w:t>
      </w:r>
      <w:r w:rsidRPr="00D42032">
        <w:rPr>
          <w:rFonts w:ascii="ＭＳ 明朝" w:hAnsi="ＭＳ 明朝" w:cs="ＭＳ 明朝"/>
          <w:color w:val="000000"/>
          <w:kern w:val="0"/>
          <w:sz w:val="24"/>
          <w:szCs w:val="32"/>
        </w:rPr>
        <w:t>取扱いに関する</w:t>
      </w:r>
      <w:r w:rsidRPr="00D42032">
        <w:rPr>
          <w:rFonts w:ascii="ＭＳ 明朝" w:hAnsi="ＭＳ 明朝" w:cs="ＭＳ 明朝" w:hint="eastAsia"/>
          <w:color w:val="000000"/>
          <w:kern w:val="0"/>
          <w:sz w:val="24"/>
          <w:szCs w:val="32"/>
        </w:rPr>
        <w:t>特約条項第３条から第８条まで及び第１６条の規定の適用に支障を与えないことを示す書面（移転契約の契約書案等）</w:t>
      </w:r>
    </w:p>
    <w:p w14:paraId="3EB38D81" w14:textId="77777777" w:rsidR="00BD35F0" w:rsidRPr="00D42032" w:rsidRDefault="00BD35F0" w:rsidP="00BD35F0">
      <w:pPr>
        <w:ind w:left="425" w:hangingChars="177" w:hanging="425"/>
        <w:rPr>
          <w:rFonts w:ascii="ＭＳ 明朝" w:hAnsi="ＭＳ 明朝" w:cs="ＭＳ 明朝"/>
          <w:color w:val="000000"/>
          <w:kern w:val="0"/>
          <w:sz w:val="24"/>
          <w:szCs w:val="32"/>
        </w:rPr>
      </w:pPr>
      <w:r w:rsidRPr="00D42032">
        <w:rPr>
          <w:rFonts w:ascii="ＭＳ 明朝" w:hAnsi="ＭＳ 明朝" w:cs="ＭＳ 明朝" w:hint="eastAsia"/>
          <w:color w:val="000000"/>
          <w:kern w:val="0"/>
          <w:sz w:val="24"/>
          <w:szCs w:val="32"/>
        </w:rPr>
        <w:t>６</w:t>
      </w:r>
      <w:r w:rsidRPr="00D42032">
        <w:rPr>
          <w:rFonts w:ascii="ＭＳ 明朝" w:hAnsi="ＭＳ 明朝" w:cs="ＭＳ 明朝"/>
          <w:color w:val="000000"/>
          <w:kern w:val="0"/>
          <w:sz w:val="24"/>
          <w:szCs w:val="32"/>
        </w:rPr>
        <w:t xml:space="preserve">　移転の理由</w:t>
      </w:r>
    </w:p>
    <w:p w14:paraId="0948598B" w14:textId="77777777" w:rsidR="00BD35F0" w:rsidRPr="00D42032" w:rsidRDefault="00BD35F0" w:rsidP="00C706FB">
      <w:pPr>
        <w:jc w:val="left"/>
        <w:rPr>
          <w:color w:val="000000"/>
          <w:sz w:val="24"/>
          <w:szCs w:val="32"/>
        </w:rPr>
      </w:pPr>
      <w:r w:rsidRPr="00D42032">
        <w:rPr>
          <w:color w:val="000000"/>
          <w:sz w:val="24"/>
          <w:szCs w:val="32"/>
        </w:rPr>
        <w:br w:type="page"/>
      </w:r>
      <w:r w:rsidRPr="00D42032">
        <w:rPr>
          <w:rFonts w:hint="eastAsia"/>
          <w:color w:val="000000"/>
          <w:sz w:val="24"/>
          <w:szCs w:val="32"/>
        </w:rPr>
        <w:lastRenderedPageBreak/>
        <w:t>別記様式５</w:t>
      </w:r>
    </w:p>
    <w:p w14:paraId="379FEE82" w14:textId="77777777" w:rsidR="00BD35F0" w:rsidRPr="00D42032" w:rsidRDefault="00BD35F0" w:rsidP="00C706FB">
      <w:pPr>
        <w:overflowPunct w:val="0"/>
        <w:jc w:val="right"/>
        <w:textAlignment w:val="baseline"/>
        <w:rPr>
          <w:rFonts w:ascii="ＭＳ 明朝" w:hAnsi="ＭＳ 明朝"/>
          <w:color w:val="000000"/>
          <w:kern w:val="0"/>
          <w:sz w:val="24"/>
          <w:szCs w:val="22"/>
        </w:rPr>
      </w:pPr>
      <w:r w:rsidRPr="00D42032">
        <w:rPr>
          <w:rFonts w:ascii="ＭＳ 明朝" w:hAnsi="ＭＳ 明朝" w:cs="ＭＳ 明朝" w:hint="eastAsia"/>
          <w:color w:val="000000"/>
          <w:spacing w:val="117"/>
          <w:kern w:val="0"/>
          <w:sz w:val="24"/>
          <w:szCs w:val="22"/>
          <w:fitText w:val="1664" w:id="-1010073599"/>
        </w:rPr>
        <w:t>発簡番</w:t>
      </w:r>
      <w:r w:rsidRPr="00D42032">
        <w:rPr>
          <w:rFonts w:ascii="ＭＳ 明朝" w:hAnsi="ＭＳ 明朝" w:cs="ＭＳ 明朝" w:hint="eastAsia"/>
          <w:color w:val="000000"/>
          <w:spacing w:val="1"/>
          <w:kern w:val="0"/>
          <w:sz w:val="24"/>
          <w:szCs w:val="22"/>
          <w:fitText w:val="1664" w:id="-1010073599"/>
        </w:rPr>
        <w:t>号</w:t>
      </w:r>
    </w:p>
    <w:p w14:paraId="0D8DAFDF" w14:textId="77777777" w:rsidR="00BD35F0" w:rsidRPr="00D42032" w:rsidRDefault="00BD35F0" w:rsidP="00C706FB">
      <w:pPr>
        <w:overflowPunct w:val="0"/>
        <w:jc w:val="right"/>
        <w:textAlignment w:val="baseline"/>
        <w:rPr>
          <w:rFonts w:ascii="ＭＳ 明朝" w:hAnsi="ＭＳ 明朝"/>
          <w:color w:val="000000"/>
          <w:kern w:val="0"/>
          <w:sz w:val="24"/>
          <w:szCs w:val="32"/>
        </w:rPr>
      </w:pPr>
      <w:r w:rsidRPr="00D42032">
        <w:rPr>
          <w:rFonts w:ascii="ＭＳ 明朝" w:hAnsi="ＭＳ 明朝" w:hint="eastAsia"/>
          <w:color w:val="000000"/>
          <w:kern w:val="0"/>
          <w:sz w:val="24"/>
          <w:szCs w:val="32"/>
        </w:rPr>
        <w:t>令和　年　月　日</w:t>
      </w:r>
    </w:p>
    <w:p w14:paraId="0FA0ABCC" w14:textId="77777777" w:rsidR="00BD35F0" w:rsidRPr="00D42032" w:rsidRDefault="00BD35F0" w:rsidP="00C706FB">
      <w:pPr>
        <w:overflowPunct w:val="0"/>
        <w:ind w:firstLineChars="100" w:firstLine="240"/>
        <w:textAlignment w:val="baseline"/>
        <w:rPr>
          <w:rFonts w:ascii="ＭＳ 明朝" w:hAnsi="ＭＳ 明朝" w:cs="ＭＳ 明朝"/>
          <w:color w:val="000000"/>
          <w:kern w:val="0"/>
          <w:sz w:val="24"/>
          <w:szCs w:val="32"/>
        </w:rPr>
      </w:pPr>
      <w:r w:rsidRPr="00D42032">
        <w:rPr>
          <w:rFonts w:ascii="ＭＳ 明朝" w:hAnsi="ＭＳ 明朝" w:cs="ＭＳ 明朝" w:hint="eastAsia"/>
          <w:color w:val="000000"/>
          <w:kern w:val="0"/>
          <w:sz w:val="24"/>
          <w:szCs w:val="32"/>
        </w:rPr>
        <w:t>分任支出負担行為担当官</w:t>
      </w:r>
    </w:p>
    <w:p w14:paraId="21EB63EA" w14:textId="77777777" w:rsidR="00125449" w:rsidRPr="00D42032" w:rsidRDefault="00125449" w:rsidP="00C706FB">
      <w:pPr>
        <w:overflowPunct w:val="0"/>
        <w:ind w:firstLineChars="100" w:firstLine="240"/>
        <w:jc w:val="left"/>
        <w:textAlignment w:val="baseline"/>
        <w:rPr>
          <w:rFonts w:ascii="ＭＳ 明朝" w:hAnsi="ＭＳ 明朝"/>
          <w:color w:val="000000"/>
          <w:kern w:val="0"/>
          <w:sz w:val="24"/>
          <w:szCs w:val="32"/>
        </w:rPr>
      </w:pPr>
      <w:r w:rsidRPr="00D42032">
        <w:rPr>
          <w:rFonts w:ascii="ＭＳ 明朝" w:hAnsi="ＭＳ 明朝" w:cs="ＭＳ 明朝" w:hint="eastAsia"/>
          <w:color w:val="000000"/>
          <w:kern w:val="0"/>
          <w:sz w:val="24"/>
          <w:szCs w:val="32"/>
        </w:rPr>
        <w:t>陸上自衛隊補給本部</w:t>
      </w:r>
    </w:p>
    <w:p w14:paraId="5E64C154" w14:textId="77777777" w:rsidR="00BD35F0" w:rsidRPr="00D42032" w:rsidRDefault="00125449" w:rsidP="00C706FB">
      <w:pPr>
        <w:overflowPunct w:val="0"/>
        <w:textAlignment w:val="baseline"/>
        <w:rPr>
          <w:rFonts w:ascii="ＭＳ 明朝" w:hAnsi="ＭＳ 明朝"/>
          <w:color w:val="000000"/>
          <w:kern w:val="0"/>
          <w:sz w:val="24"/>
          <w:szCs w:val="32"/>
        </w:rPr>
      </w:pPr>
      <w:r w:rsidRPr="00D42032">
        <w:rPr>
          <w:rFonts w:ascii="ＭＳ 明朝" w:hAnsi="ＭＳ 明朝" w:cs="ＭＳ 明朝" w:hint="eastAsia"/>
          <w:color w:val="000000"/>
          <w:kern w:val="0"/>
          <w:sz w:val="24"/>
          <w:szCs w:val="32"/>
        </w:rPr>
        <w:t xml:space="preserve">　</w:t>
      </w:r>
      <w:r w:rsidRPr="00D42032">
        <w:rPr>
          <w:rFonts w:ascii="ＭＳ 明朝" w:hAnsi="ＭＳ 明朝" w:cs="ＭＳ 明朝" w:hint="eastAsia"/>
          <w:color w:val="000000"/>
          <w:spacing w:val="87"/>
          <w:kern w:val="0"/>
          <w:sz w:val="24"/>
          <w:szCs w:val="32"/>
          <w:fitText w:val="2310" w:id="-1005920254"/>
        </w:rPr>
        <w:t>調達会計部</w:t>
      </w:r>
      <w:r w:rsidRPr="00D42032">
        <w:rPr>
          <w:rFonts w:ascii="ＭＳ 明朝" w:hAnsi="ＭＳ 明朝" w:cs="ＭＳ 明朝" w:hint="eastAsia"/>
          <w:color w:val="000000"/>
          <w:kern w:val="0"/>
          <w:sz w:val="24"/>
          <w:szCs w:val="32"/>
          <w:fitText w:val="2310" w:id="-1005920254"/>
        </w:rPr>
        <w:t>長</w:t>
      </w:r>
      <w:r w:rsidRPr="00D42032">
        <w:rPr>
          <w:rFonts w:ascii="ＭＳ 明朝" w:hAnsi="ＭＳ 明朝" w:cs="ＭＳ 明朝" w:hint="eastAsia"/>
          <w:color w:val="000000"/>
          <w:kern w:val="0"/>
          <w:sz w:val="24"/>
          <w:szCs w:val="32"/>
        </w:rPr>
        <w:t xml:space="preserve">　　殿</w:t>
      </w:r>
    </w:p>
    <w:p w14:paraId="5A598BA1" w14:textId="77777777" w:rsidR="00BD35F0" w:rsidRPr="00D42032" w:rsidRDefault="00BD35F0" w:rsidP="00C706FB">
      <w:pPr>
        <w:overflowPunct w:val="0"/>
        <w:jc w:val="left"/>
        <w:textAlignment w:val="baseline"/>
        <w:rPr>
          <w:rFonts w:ascii="ＭＳ 明朝" w:hAnsi="ＭＳ 明朝"/>
          <w:color w:val="000000"/>
          <w:kern w:val="0"/>
          <w:sz w:val="24"/>
          <w:szCs w:val="32"/>
        </w:rPr>
      </w:pPr>
      <w:r w:rsidRPr="00D42032">
        <w:rPr>
          <w:rFonts w:ascii="ＭＳ 明朝" w:hAnsi="ＭＳ 明朝" w:cs="ＭＳ 明朝" w:hint="eastAsia"/>
          <w:color w:val="000000"/>
          <w:spacing w:val="280"/>
          <w:kern w:val="0"/>
          <w:sz w:val="24"/>
          <w:szCs w:val="32"/>
          <w:fitText w:val="1040" w:id="-1010070525"/>
        </w:rPr>
        <w:t>住</w:t>
      </w:r>
      <w:r w:rsidRPr="00D42032">
        <w:rPr>
          <w:rFonts w:ascii="ＭＳ 明朝" w:hAnsi="ＭＳ 明朝" w:cs="ＭＳ 明朝" w:hint="eastAsia"/>
          <w:color w:val="000000"/>
          <w:kern w:val="0"/>
          <w:sz w:val="24"/>
          <w:szCs w:val="32"/>
          <w:fitText w:val="1040" w:id="-1010070525"/>
        </w:rPr>
        <w:t>所</w:t>
      </w:r>
    </w:p>
    <w:p w14:paraId="384E90B5" w14:textId="77777777" w:rsidR="00BD35F0" w:rsidRPr="00D42032" w:rsidRDefault="00BD35F0" w:rsidP="00C706FB">
      <w:pPr>
        <w:overflowPunct w:val="0"/>
        <w:jc w:val="left"/>
        <w:textAlignment w:val="baseline"/>
        <w:rPr>
          <w:rFonts w:ascii="ＭＳ 明朝" w:hAnsi="ＭＳ 明朝"/>
          <w:color w:val="000000"/>
          <w:kern w:val="0"/>
          <w:sz w:val="24"/>
          <w:szCs w:val="32"/>
        </w:rPr>
      </w:pPr>
      <w:r w:rsidRPr="00D42032">
        <w:rPr>
          <w:rFonts w:ascii="ＭＳ 明朝" w:hAnsi="ＭＳ 明朝" w:cs="ＭＳ 明朝" w:hint="eastAsia"/>
          <w:color w:val="000000"/>
          <w:spacing w:val="80"/>
          <w:kern w:val="0"/>
          <w:sz w:val="24"/>
          <w:szCs w:val="32"/>
          <w:fitText w:val="1040" w:id="-1010070524"/>
        </w:rPr>
        <w:t>会社</w:t>
      </w:r>
      <w:r w:rsidRPr="00D42032">
        <w:rPr>
          <w:rFonts w:ascii="ＭＳ 明朝" w:hAnsi="ＭＳ 明朝" w:cs="ＭＳ 明朝" w:hint="eastAsia"/>
          <w:color w:val="000000"/>
          <w:kern w:val="0"/>
          <w:sz w:val="24"/>
          <w:szCs w:val="32"/>
          <w:fitText w:val="1040" w:id="-1010070524"/>
        </w:rPr>
        <w:t>名</w:t>
      </w:r>
    </w:p>
    <w:p w14:paraId="391234D7" w14:textId="77777777" w:rsidR="00BD35F0" w:rsidRPr="00D42032" w:rsidRDefault="00BD35F0" w:rsidP="00C706FB">
      <w:pPr>
        <w:overflowPunct w:val="0"/>
        <w:jc w:val="left"/>
        <w:textAlignment w:val="baseline"/>
        <w:rPr>
          <w:rFonts w:ascii="ＭＳ 明朝" w:hAnsi="ＭＳ 明朝" w:cs="ＭＳ 明朝"/>
          <w:color w:val="000000"/>
          <w:kern w:val="0"/>
          <w:sz w:val="24"/>
          <w:szCs w:val="32"/>
        </w:rPr>
      </w:pPr>
      <w:r w:rsidRPr="00D42032">
        <w:rPr>
          <w:rFonts w:ascii="ＭＳ 明朝" w:hAnsi="ＭＳ 明朝" w:cs="ＭＳ 明朝" w:hint="eastAsia"/>
          <w:color w:val="000000"/>
          <w:spacing w:val="26"/>
          <w:kern w:val="0"/>
          <w:sz w:val="24"/>
          <w:szCs w:val="32"/>
          <w:fitText w:val="1040" w:id="-1010070523"/>
        </w:rPr>
        <w:t>代表者</w:t>
      </w:r>
      <w:r w:rsidRPr="00D42032">
        <w:rPr>
          <w:rFonts w:ascii="ＭＳ 明朝" w:hAnsi="ＭＳ 明朝" w:cs="ＭＳ 明朝" w:hint="eastAsia"/>
          <w:color w:val="000000"/>
          <w:spacing w:val="-38"/>
          <w:kern w:val="0"/>
          <w:sz w:val="24"/>
          <w:szCs w:val="32"/>
          <w:fitText w:val="1040" w:id="-1010070523"/>
        </w:rPr>
        <w:t>名</w:t>
      </w:r>
    </w:p>
    <w:p w14:paraId="0A81E1B8" w14:textId="77777777" w:rsidR="00BD35F0" w:rsidRPr="00D42032" w:rsidRDefault="00BD35F0" w:rsidP="00C706FB">
      <w:pPr>
        <w:overflowPunct w:val="0"/>
        <w:jc w:val="left"/>
        <w:textAlignment w:val="baseline"/>
        <w:rPr>
          <w:rFonts w:ascii="ＭＳ 明朝" w:hAnsi="ＭＳ 明朝" w:cs="ＭＳ 明朝"/>
          <w:color w:val="000000"/>
          <w:kern w:val="0"/>
          <w:sz w:val="24"/>
          <w:szCs w:val="32"/>
        </w:rPr>
      </w:pPr>
      <w:r w:rsidRPr="00D42032">
        <w:rPr>
          <w:rFonts w:ascii="ＭＳ 明朝" w:hAnsi="ＭＳ 明朝" w:cs="ＭＳ 明朝" w:hint="eastAsia"/>
          <w:color w:val="000000"/>
          <w:spacing w:val="26"/>
          <w:kern w:val="0"/>
          <w:sz w:val="24"/>
          <w:szCs w:val="32"/>
          <w:fitText w:val="1040" w:id="-1010070522"/>
        </w:rPr>
        <w:t>担当者</w:t>
      </w:r>
      <w:r w:rsidRPr="00D42032">
        <w:rPr>
          <w:rFonts w:ascii="ＭＳ 明朝" w:hAnsi="ＭＳ 明朝" w:cs="ＭＳ 明朝" w:hint="eastAsia"/>
          <w:color w:val="000000"/>
          <w:spacing w:val="-38"/>
          <w:kern w:val="0"/>
          <w:sz w:val="24"/>
          <w:szCs w:val="32"/>
          <w:fitText w:val="1040" w:id="-1010070522"/>
        </w:rPr>
        <w:t>名</w:t>
      </w:r>
    </w:p>
    <w:p w14:paraId="33BCF981" w14:textId="77777777" w:rsidR="00BD35F0" w:rsidRPr="00D42032" w:rsidRDefault="00BD35F0" w:rsidP="00C706FB">
      <w:pPr>
        <w:overflowPunct w:val="0"/>
        <w:jc w:val="left"/>
        <w:textAlignment w:val="baseline"/>
        <w:rPr>
          <w:rFonts w:ascii="ＭＳ 明朝" w:hAnsi="ＭＳ 明朝"/>
          <w:color w:val="000000"/>
          <w:kern w:val="0"/>
          <w:sz w:val="24"/>
          <w:szCs w:val="32"/>
        </w:rPr>
      </w:pPr>
      <w:r w:rsidRPr="00D42032">
        <w:rPr>
          <w:rFonts w:ascii="ＭＳ 明朝" w:hAnsi="ＭＳ 明朝" w:cs="ＭＳ 明朝" w:hint="eastAsia"/>
          <w:color w:val="000000"/>
          <w:spacing w:val="80"/>
          <w:kern w:val="0"/>
          <w:sz w:val="24"/>
          <w:szCs w:val="32"/>
          <w:fitText w:val="1040" w:id="-1010070272"/>
        </w:rPr>
        <w:t>連絡</w:t>
      </w:r>
      <w:r w:rsidRPr="00D42032">
        <w:rPr>
          <w:rFonts w:ascii="ＭＳ 明朝" w:hAnsi="ＭＳ 明朝" w:cs="ＭＳ 明朝" w:hint="eastAsia"/>
          <w:color w:val="000000"/>
          <w:kern w:val="0"/>
          <w:sz w:val="24"/>
          <w:szCs w:val="32"/>
          <w:fitText w:val="1040" w:id="-1010070272"/>
        </w:rPr>
        <w:t>先</w:t>
      </w:r>
    </w:p>
    <w:p w14:paraId="73BCA366" w14:textId="77777777" w:rsidR="00BD35F0" w:rsidRPr="00D42032" w:rsidRDefault="00BD35F0" w:rsidP="00C706FB">
      <w:pPr>
        <w:overflowPunct w:val="0"/>
        <w:textAlignment w:val="baseline"/>
        <w:rPr>
          <w:rFonts w:ascii="ＭＳ 明朝" w:hAnsi="ＭＳ 明朝" w:cs="ＭＳ 明朝"/>
          <w:color w:val="000000"/>
          <w:kern w:val="0"/>
          <w:sz w:val="24"/>
          <w:szCs w:val="32"/>
        </w:rPr>
      </w:pPr>
    </w:p>
    <w:p w14:paraId="26D58295" w14:textId="77777777" w:rsidR="00BD35F0" w:rsidRPr="00D42032" w:rsidRDefault="00BD35F0" w:rsidP="00C706FB">
      <w:pPr>
        <w:overflowPunct w:val="0"/>
        <w:jc w:val="center"/>
        <w:textAlignment w:val="baseline"/>
        <w:rPr>
          <w:rFonts w:ascii="ＭＳ 明朝" w:hAnsi="ＭＳ 明朝"/>
          <w:color w:val="000000"/>
          <w:kern w:val="0"/>
          <w:sz w:val="24"/>
          <w:szCs w:val="32"/>
        </w:rPr>
      </w:pPr>
      <w:r w:rsidRPr="00D42032">
        <w:rPr>
          <w:rFonts w:ascii="ＭＳ 明朝" w:hAnsi="ＭＳ 明朝" w:cs="ＭＳ 明朝" w:hint="eastAsia"/>
          <w:color w:val="000000"/>
          <w:kern w:val="0"/>
          <w:sz w:val="24"/>
          <w:szCs w:val="32"/>
        </w:rPr>
        <w:t>移転通知書</w:t>
      </w:r>
    </w:p>
    <w:p w14:paraId="67FF51C9" w14:textId="77777777" w:rsidR="00BD35F0" w:rsidRPr="00D42032" w:rsidRDefault="00BD35F0" w:rsidP="00C706FB">
      <w:pPr>
        <w:rPr>
          <w:color w:val="000000"/>
          <w:sz w:val="24"/>
          <w:szCs w:val="32"/>
        </w:rPr>
      </w:pPr>
    </w:p>
    <w:p w14:paraId="48F18D0C" w14:textId="77777777" w:rsidR="00BD35F0" w:rsidRPr="00D42032" w:rsidRDefault="00BD35F0" w:rsidP="00C706FB">
      <w:pPr>
        <w:overflowPunct w:val="0"/>
        <w:ind w:firstLineChars="100" w:firstLine="240"/>
        <w:textAlignment w:val="baseline"/>
        <w:rPr>
          <w:rFonts w:ascii="ＭＳ 明朝" w:hAnsi="ＭＳ 明朝"/>
          <w:color w:val="000000"/>
          <w:kern w:val="0"/>
          <w:sz w:val="24"/>
          <w:szCs w:val="32"/>
        </w:rPr>
      </w:pPr>
      <w:r w:rsidRPr="00D42032">
        <w:rPr>
          <w:rFonts w:ascii="ＭＳ 明朝" w:hAnsi="ＭＳ 明朝" w:cs="ＭＳ 明朝" w:hint="eastAsia"/>
          <w:color w:val="000000"/>
          <w:kern w:val="0"/>
          <w:sz w:val="24"/>
          <w:szCs w:val="32"/>
        </w:rPr>
        <w:t>下記の契約に係る知的財産権について移転しましたので、知的財産の</w:t>
      </w:r>
      <w:r w:rsidRPr="00D42032">
        <w:rPr>
          <w:rFonts w:ascii="ＭＳ 明朝" w:hAnsi="ＭＳ 明朝" w:cs="ＭＳ 明朝"/>
          <w:color w:val="000000"/>
          <w:kern w:val="0"/>
          <w:sz w:val="24"/>
          <w:szCs w:val="32"/>
        </w:rPr>
        <w:t>取扱いに関する</w:t>
      </w:r>
      <w:r w:rsidRPr="00D42032">
        <w:rPr>
          <w:rFonts w:ascii="ＭＳ 明朝" w:hAnsi="ＭＳ 明朝" w:cs="ＭＳ 明朝" w:hint="eastAsia"/>
          <w:color w:val="000000"/>
          <w:kern w:val="0"/>
          <w:sz w:val="24"/>
          <w:szCs w:val="32"/>
        </w:rPr>
        <w:t>特約条項第６条第３項の規定に基づき通知します。</w:t>
      </w:r>
    </w:p>
    <w:p w14:paraId="75BCD6F4" w14:textId="77777777" w:rsidR="00BD35F0" w:rsidRPr="00D42032" w:rsidRDefault="00BD35F0" w:rsidP="00C706FB">
      <w:pPr>
        <w:overflowPunct w:val="0"/>
        <w:textAlignment w:val="baseline"/>
        <w:rPr>
          <w:rFonts w:ascii="ＭＳ 明朝" w:hAnsi="ＭＳ 明朝"/>
          <w:color w:val="000000"/>
          <w:kern w:val="0"/>
          <w:sz w:val="24"/>
          <w:szCs w:val="32"/>
        </w:rPr>
      </w:pPr>
    </w:p>
    <w:p w14:paraId="688F476C" w14:textId="77777777" w:rsidR="00BD35F0" w:rsidRPr="00C706FB" w:rsidRDefault="00BD35F0" w:rsidP="00C706FB">
      <w:pPr>
        <w:overflowPunct w:val="0"/>
        <w:jc w:val="center"/>
        <w:textAlignment w:val="baseline"/>
        <w:rPr>
          <w:rFonts w:ascii="ＭＳ 明朝" w:hAnsi="ＭＳ 明朝"/>
          <w:kern w:val="0"/>
          <w:sz w:val="24"/>
          <w:szCs w:val="32"/>
        </w:rPr>
      </w:pPr>
      <w:r w:rsidRPr="00C706FB">
        <w:rPr>
          <w:rFonts w:ascii="ＭＳ 明朝" w:hAnsi="ＭＳ 明朝" w:cs="ＭＳ 明朝" w:hint="eastAsia"/>
          <w:kern w:val="0"/>
          <w:sz w:val="24"/>
          <w:szCs w:val="32"/>
        </w:rPr>
        <w:t>記</w:t>
      </w:r>
    </w:p>
    <w:p w14:paraId="5BB3F2F1" w14:textId="77777777" w:rsidR="00BD35F0" w:rsidRPr="00C706FB" w:rsidRDefault="00BD35F0" w:rsidP="00C706FB">
      <w:pPr>
        <w:overflowPunct w:val="0"/>
        <w:textAlignment w:val="baseline"/>
        <w:rPr>
          <w:rFonts w:ascii="ＭＳ 明朝" w:hAnsi="ＭＳ 明朝"/>
          <w:kern w:val="0"/>
          <w:sz w:val="24"/>
          <w:szCs w:val="32"/>
        </w:rPr>
      </w:pPr>
    </w:p>
    <w:p w14:paraId="217BF94B" w14:textId="77777777" w:rsidR="00BD35F0" w:rsidRPr="00C706FB" w:rsidRDefault="00BD35F0" w:rsidP="00C706FB">
      <w:pPr>
        <w:overflowPunct w:val="0"/>
        <w:textAlignment w:val="baseline"/>
        <w:rPr>
          <w:rFonts w:ascii="ＭＳ 明朝" w:hAnsi="ＭＳ 明朝"/>
          <w:kern w:val="0"/>
          <w:sz w:val="24"/>
          <w:szCs w:val="32"/>
        </w:rPr>
      </w:pPr>
      <w:r w:rsidRPr="00C706FB">
        <w:rPr>
          <w:rFonts w:ascii="ＭＳ 明朝" w:hAnsi="ＭＳ 明朝" w:cs="ＭＳ 明朝" w:hint="eastAsia"/>
          <w:kern w:val="0"/>
          <w:sz w:val="24"/>
          <w:szCs w:val="32"/>
        </w:rPr>
        <w:t>１　調達要求番号</w:t>
      </w:r>
    </w:p>
    <w:p w14:paraId="2C1781BF" w14:textId="77777777" w:rsidR="00BD35F0" w:rsidRPr="00C706FB" w:rsidRDefault="00BD35F0" w:rsidP="00C706FB">
      <w:pPr>
        <w:overflowPunct w:val="0"/>
        <w:textAlignment w:val="baseline"/>
        <w:rPr>
          <w:rFonts w:ascii="ＭＳ 明朝" w:hAnsi="ＭＳ 明朝"/>
          <w:kern w:val="0"/>
          <w:sz w:val="24"/>
          <w:szCs w:val="32"/>
        </w:rPr>
      </w:pPr>
      <w:r w:rsidRPr="00C706FB">
        <w:rPr>
          <w:rFonts w:ascii="ＭＳ 明朝" w:hAnsi="ＭＳ 明朝" w:cs="ＭＳ 明朝" w:hint="eastAsia"/>
          <w:kern w:val="0"/>
          <w:sz w:val="24"/>
          <w:szCs w:val="32"/>
        </w:rPr>
        <w:t>２　契約件（品）名</w:t>
      </w:r>
    </w:p>
    <w:p w14:paraId="1CD94B83" w14:textId="77777777" w:rsidR="00BD35F0" w:rsidRPr="00C706FB" w:rsidRDefault="00BD35F0" w:rsidP="00C706FB">
      <w:pPr>
        <w:overflowPunct w:val="0"/>
        <w:textAlignment w:val="baseline"/>
        <w:rPr>
          <w:rFonts w:ascii="ＭＳ 明朝" w:hAnsi="ＭＳ 明朝" w:cs="ＭＳ 明朝"/>
          <w:kern w:val="0"/>
          <w:sz w:val="24"/>
          <w:szCs w:val="32"/>
        </w:rPr>
      </w:pPr>
      <w:r w:rsidRPr="00C706FB">
        <w:rPr>
          <w:rFonts w:ascii="ＭＳ 明朝" w:hAnsi="ＭＳ 明朝" w:cs="ＭＳ 明朝" w:hint="eastAsia"/>
          <w:kern w:val="0"/>
          <w:sz w:val="24"/>
          <w:szCs w:val="32"/>
        </w:rPr>
        <w:t>３　ア　知的財産権の種類</w:t>
      </w:r>
    </w:p>
    <w:p w14:paraId="5732B33C" w14:textId="77777777" w:rsidR="00C706FB" w:rsidRDefault="00BD35F0" w:rsidP="00C706FB">
      <w:pPr>
        <w:overflowPunct w:val="0"/>
        <w:ind w:leftChars="100" w:left="210" w:firstLineChars="100" w:firstLine="240"/>
        <w:textAlignment w:val="baseline"/>
        <w:rPr>
          <w:rFonts w:ascii="ＭＳ 明朝" w:hAnsi="ＭＳ 明朝" w:cs="ＭＳ 明朝"/>
          <w:kern w:val="0"/>
          <w:sz w:val="24"/>
          <w:szCs w:val="32"/>
        </w:rPr>
      </w:pPr>
      <w:r w:rsidRPr="00C706FB">
        <w:rPr>
          <w:rFonts w:ascii="ＭＳ 明朝" w:hAnsi="ＭＳ 明朝" w:cs="ＭＳ 明朝" w:hint="eastAsia"/>
          <w:kern w:val="0"/>
          <w:sz w:val="24"/>
          <w:szCs w:val="32"/>
        </w:rPr>
        <w:t>イ　アが産業財産権のいずれかとして登録されている場合、その名称・登録番号・</w:t>
      </w:r>
    </w:p>
    <w:p w14:paraId="4F12EC0C" w14:textId="77777777" w:rsidR="00BD35F0" w:rsidRPr="00C706FB" w:rsidRDefault="00BD35F0" w:rsidP="00C706FB">
      <w:pPr>
        <w:overflowPunct w:val="0"/>
        <w:ind w:leftChars="100" w:left="210" w:firstLineChars="200" w:firstLine="480"/>
        <w:textAlignment w:val="baseline"/>
        <w:rPr>
          <w:rFonts w:ascii="ＭＳ 明朝" w:hAnsi="ＭＳ 明朝"/>
          <w:kern w:val="0"/>
          <w:sz w:val="24"/>
          <w:szCs w:val="32"/>
        </w:rPr>
      </w:pPr>
      <w:r w:rsidRPr="00C706FB">
        <w:rPr>
          <w:rFonts w:ascii="ＭＳ 明朝" w:hAnsi="ＭＳ 明朝" w:cs="ＭＳ 明朝" w:hint="eastAsia"/>
          <w:kern w:val="0"/>
          <w:sz w:val="24"/>
          <w:szCs w:val="32"/>
        </w:rPr>
        <w:t>登録した国名</w:t>
      </w:r>
    </w:p>
    <w:p w14:paraId="23F66DBD" w14:textId="77777777" w:rsidR="00BD35F0" w:rsidRPr="00C706FB" w:rsidRDefault="00BD35F0" w:rsidP="00C706FB">
      <w:pPr>
        <w:overflowPunct w:val="0"/>
        <w:ind w:left="240" w:hangingChars="100" w:hanging="240"/>
        <w:textAlignment w:val="baseline"/>
        <w:rPr>
          <w:rFonts w:ascii="ＭＳ 明朝" w:hAnsi="ＭＳ 明朝"/>
          <w:kern w:val="0"/>
          <w:sz w:val="24"/>
          <w:szCs w:val="32"/>
        </w:rPr>
      </w:pPr>
      <w:r w:rsidRPr="00C706FB">
        <w:rPr>
          <w:rFonts w:ascii="ＭＳ 明朝" w:hAnsi="ＭＳ 明朝" w:cs="ＭＳ 明朝" w:hint="eastAsia"/>
          <w:kern w:val="0"/>
          <w:sz w:val="24"/>
          <w:szCs w:val="32"/>
        </w:rPr>
        <w:t>４　移転先（住所、会社名、代表者名、連絡先、担当者等も含む。）</w:t>
      </w:r>
    </w:p>
    <w:p w14:paraId="3FDCBC49" w14:textId="77777777" w:rsidR="00BD35F0" w:rsidRPr="00C706FB" w:rsidRDefault="00BD35F0" w:rsidP="00C706FB">
      <w:pPr>
        <w:ind w:left="425" w:hangingChars="177" w:hanging="425"/>
        <w:rPr>
          <w:rFonts w:ascii="ＭＳ 明朝" w:hAnsi="ＭＳ 明朝" w:cs="ＭＳ 明朝"/>
          <w:kern w:val="0"/>
          <w:sz w:val="24"/>
          <w:szCs w:val="32"/>
        </w:rPr>
      </w:pPr>
      <w:r w:rsidRPr="00C706FB">
        <w:rPr>
          <w:rFonts w:ascii="ＭＳ 明朝" w:hAnsi="ＭＳ 明朝" w:cs="ＭＳ 明朝" w:hint="eastAsia"/>
          <w:kern w:val="0"/>
          <w:sz w:val="24"/>
          <w:szCs w:val="32"/>
        </w:rPr>
        <w:t>５　移転日</w:t>
      </w:r>
    </w:p>
    <w:p w14:paraId="12300115" w14:textId="77777777" w:rsidR="00BD35F0" w:rsidRPr="00C706FB" w:rsidRDefault="00BD35F0" w:rsidP="00C706FB">
      <w:pPr>
        <w:ind w:left="240" w:hangingChars="100" w:hanging="240"/>
        <w:rPr>
          <w:sz w:val="24"/>
          <w:szCs w:val="32"/>
        </w:rPr>
      </w:pPr>
      <w:r w:rsidRPr="00C706FB">
        <w:rPr>
          <w:rFonts w:ascii="ＭＳ 明朝" w:hAnsi="ＭＳ 明朝" w:cs="ＭＳ 明朝" w:hint="eastAsia"/>
          <w:kern w:val="0"/>
          <w:sz w:val="24"/>
          <w:szCs w:val="32"/>
        </w:rPr>
        <w:t>６</w:t>
      </w:r>
      <w:r w:rsidRPr="00C706FB">
        <w:rPr>
          <w:rFonts w:ascii="ＭＳ 明朝" w:hAnsi="ＭＳ 明朝" w:cs="ＭＳ 明朝"/>
          <w:kern w:val="0"/>
          <w:sz w:val="24"/>
          <w:szCs w:val="32"/>
        </w:rPr>
        <w:t xml:space="preserve">　</w:t>
      </w:r>
      <w:r w:rsidRPr="00C706FB">
        <w:rPr>
          <w:rFonts w:ascii="ＭＳ 明朝" w:hAnsi="ＭＳ 明朝" w:cs="ＭＳ 明朝" w:hint="eastAsia"/>
          <w:kern w:val="0"/>
          <w:sz w:val="24"/>
          <w:szCs w:val="32"/>
        </w:rPr>
        <w:t>知的財産の</w:t>
      </w:r>
      <w:r w:rsidRPr="00C706FB">
        <w:rPr>
          <w:rFonts w:ascii="ＭＳ 明朝" w:hAnsi="ＭＳ 明朝" w:cs="ＭＳ 明朝"/>
          <w:kern w:val="0"/>
          <w:sz w:val="24"/>
          <w:szCs w:val="32"/>
        </w:rPr>
        <w:t>取扱いに関する</w:t>
      </w:r>
      <w:r w:rsidRPr="00C706FB">
        <w:rPr>
          <w:rFonts w:ascii="ＭＳ 明朝" w:hAnsi="ＭＳ 明朝" w:cs="ＭＳ 明朝" w:hint="eastAsia"/>
          <w:kern w:val="0"/>
          <w:sz w:val="24"/>
          <w:szCs w:val="32"/>
        </w:rPr>
        <w:t>特約条項第３条から第８条まで及び第１６条の規定の適用に支障を与えないことを示す書面（移転契約の契約書の写し等）</w:t>
      </w:r>
    </w:p>
    <w:p w14:paraId="56A63DD2" w14:textId="77777777" w:rsidR="00BD35F0" w:rsidRPr="00D42032" w:rsidRDefault="00BD35F0" w:rsidP="00C706FB">
      <w:pPr>
        <w:widowControl/>
        <w:jc w:val="left"/>
        <w:rPr>
          <w:rFonts w:ascii="ＭＳ 明朝" w:hAnsi="ＭＳ 明朝"/>
          <w:color w:val="000000"/>
          <w:kern w:val="0"/>
          <w:sz w:val="24"/>
        </w:rPr>
      </w:pPr>
      <w:r w:rsidRPr="00C706FB">
        <w:rPr>
          <w:rFonts w:ascii="ＭＳ 明朝" w:hAnsi="ＭＳ 明朝" w:cs="ＭＳ 明朝"/>
          <w:kern w:val="0"/>
          <w:sz w:val="24"/>
          <w:szCs w:val="32"/>
        </w:rPr>
        <w:br w:type="page"/>
      </w:r>
      <w:r w:rsidRPr="00C706FB">
        <w:rPr>
          <w:rFonts w:ascii="ＭＳ 明朝" w:hAnsi="ＭＳ 明朝" w:cs="ＭＳ 明朝" w:hint="eastAsia"/>
          <w:kern w:val="0"/>
          <w:sz w:val="24"/>
        </w:rPr>
        <w:lastRenderedPageBreak/>
        <w:t>別記様式６</w:t>
      </w:r>
    </w:p>
    <w:p w14:paraId="429E8E29" w14:textId="77777777" w:rsidR="00BD35F0" w:rsidRPr="00D42032" w:rsidRDefault="00BD35F0" w:rsidP="00BD35F0">
      <w:pPr>
        <w:overflowPunct w:val="0"/>
        <w:jc w:val="right"/>
        <w:textAlignment w:val="baseline"/>
        <w:rPr>
          <w:rFonts w:ascii="ＭＳ 明朝" w:hAnsi="ＭＳ 明朝"/>
          <w:color w:val="000000"/>
          <w:kern w:val="0"/>
          <w:sz w:val="24"/>
        </w:rPr>
      </w:pPr>
      <w:r w:rsidRPr="00D42032">
        <w:rPr>
          <w:rFonts w:ascii="ＭＳ 明朝" w:hAnsi="ＭＳ 明朝" w:cs="ＭＳ 明朝" w:hint="eastAsia"/>
          <w:color w:val="000000"/>
          <w:spacing w:val="117"/>
          <w:kern w:val="0"/>
          <w:sz w:val="24"/>
          <w:fitText w:val="1664" w:id="-1010073088"/>
        </w:rPr>
        <w:t>発簡番</w:t>
      </w:r>
      <w:r w:rsidRPr="00D42032">
        <w:rPr>
          <w:rFonts w:ascii="ＭＳ 明朝" w:hAnsi="ＭＳ 明朝" w:cs="ＭＳ 明朝" w:hint="eastAsia"/>
          <w:color w:val="000000"/>
          <w:spacing w:val="1"/>
          <w:kern w:val="0"/>
          <w:sz w:val="24"/>
          <w:fitText w:val="1664" w:id="-1010073088"/>
        </w:rPr>
        <w:t>号</w:t>
      </w:r>
    </w:p>
    <w:p w14:paraId="57C091CF" w14:textId="77777777" w:rsidR="00BD35F0" w:rsidRPr="00D42032" w:rsidRDefault="00BD35F0" w:rsidP="00BD35F0">
      <w:pPr>
        <w:overflowPunct w:val="0"/>
        <w:jc w:val="right"/>
        <w:textAlignment w:val="baseline"/>
        <w:rPr>
          <w:rFonts w:ascii="ＭＳ 明朝" w:hAnsi="ＭＳ 明朝"/>
          <w:color w:val="000000"/>
          <w:kern w:val="0"/>
          <w:sz w:val="24"/>
        </w:rPr>
      </w:pPr>
      <w:r w:rsidRPr="00D42032">
        <w:rPr>
          <w:rFonts w:ascii="ＭＳ 明朝" w:hAnsi="ＭＳ 明朝" w:hint="eastAsia"/>
          <w:color w:val="000000"/>
          <w:kern w:val="0"/>
          <w:sz w:val="24"/>
        </w:rPr>
        <w:t>令和　年　月　日</w:t>
      </w:r>
    </w:p>
    <w:p w14:paraId="11A6A704" w14:textId="77777777" w:rsidR="00125449" w:rsidRPr="00D42032" w:rsidRDefault="00BD35F0" w:rsidP="00125449">
      <w:pPr>
        <w:overflowPunct w:val="0"/>
        <w:ind w:firstLineChars="100" w:firstLine="240"/>
        <w:jc w:val="left"/>
        <w:textAlignment w:val="baseline"/>
        <w:rPr>
          <w:rFonts w:ascii="ＭＳ 明朝" w:hAnsi="ＭＳ 明朝" w:cs="ＭＳ 明朝"/>
          <w:color w:val="000000"/>
          <w:kern w:val="0"/>
          <w:sz w:val="24"/>
        </w:rPr>
      </w:pPr>
      <w:r w:rsidRPr="00D42032">
        <w:rPr>
          <w:rFonts w:ascii="ＭＳ 明朝" w:hAnsi="ＭＳ 明朝" w:cs="ＭＳ 明朝" w:hint="eastAsia"/>
          <w:color w:val="000000"/>
          <w:kern w:val="0"/>
          <w:sz w:val="24"/>
        </w:rPr>
        <w:t>分任支出負担行為担当官</w:t>
      </w:r>
    </w:p>
    <w:p w14:paraId="4161FEBF" w14:textId="77777777" w:rsidR="00125449" w:rsidRPr="00D42032" w:rsidRDefault="00125449" w:rsidP="00125449">
      <w:pPr>
        <w:overflowPunct w:val="0"/>
        <w:ind w:firstLineChars="100" w:firstLine="240"/>
        <w:jc w:val="left"/>
        <w:textAlignment w:val="baseline"/>
        <w:rPr>
          <w:rFonts w:ascii="ＭＳ 明朝" w:hAnsi="ＭＳ 明朝" w:cs="ＭＳ 明朝"/>
          <w:color w:val="000000"/>
          <w:kern w:val="0"/>
          <w:sz w:val="24"/>
        </w:rPr>
      </w:pPr>
      <w:r w:rsidRPr="00D42032">
        <w:rPr>
          <w:rFonts w:ascii="ＭＳ 明朝" w:hAnsi="ＭＳ 明朝" w:cs="ＭＳ 明朝" w:hint="eastAsia"/>
          <w:color w:val="000000"/>
          <w:kern w:val="0"/>
          <w:sz w:val="24"/>
        </w:rPr>
        <w:t>陸上自衛隊補給本部</w:t>
      </w:r>
    </w:p>
    <w:p w14:paraId="6776CB5D" w14:textId="77777777" w:rsidR="00BD35F0" w:rsidRPr="00D42032" w:rsidRDefault="00112121" w:rsidP="00112121">
      <w:pPr>
        <w:overflowPunct w:val="0"/>
        <w:adjustRightInd w:val="0"/>
        <w:jc w:val="left"/>
        <w:textAlignment w:val="baseline"/>
        <w:rPr>
          <w:rFonts w:ascii="ＭＳ 明朝" w:hAnsi="ＭＳ 明朝"/>
          <w:color w:val="000000"/>
          <w:kern w:val="0"/>
          <w:sz w:val="24"/>
        </w:rPr>
      </w:pPr>
      <w:r w:rsidRPr="00D42032">
        <w:rPr>
          <w:rFonts w:ascii="ＭＳ 明朝" w:hAnsi="ＭＳ 明朝" w:cs="ＭＳ 明朝" w:hint="eastAsia"/>
          <w:color w:val="000000"/>
          <w:kern w:val="0"/>
          <w:sz w:val="24"/>
        </w:rPr>
        <w:t xml:space="preserve"> </w:t>
      </w:r>
      <w:r w:rsidRPr="00D42032">
        <w:rPr>
          <w:rFonts w:ascii="ＭＳ 明朝" w:hAnsi="ＭＳ 明朝" w:cs="ＭＳ 明朝"/>
          <w:color w:val="000000"/>
          <w:kern w:val="0"/>
          <w:sz w:val="24"/>
        </w:rPr>
        <w:t xml:space="preserve"> </w:t>
      </w:r>
      <w:r w:rsidR="00125449" w:rsidRPr="00D42032">
        <w:rPr>
          <w:rFonts w:ascii="ＭＳ 明朝" w:hAnsi="ＭＳ 明朝" w:cs="ＭＳ 明朝" w:hint="eastAsia"/>
          <w:color w:val="000000"/>
          <w:spacing w:val="87"/>
          <w:kern w:val="0"/>
          <w:sz w:val="24"/>
          <w:fitText w:val="2310" w:id="-1005920253"/>
        </w:rPr>
        <w:t>調達会計部</w:t>
      </w:r>
      <w:r w:rsidR="00125449" w:rsidRPr="00D42032">
        <w:rPr>
          <w:rFonts w:ascii="ＭＳ 明朝" w:hAnsi="ＭＳ 明朝" w:cs="ＭＳ 明朝" w:hint="eastAsia"/>
          <w:color w:val="000000"/>
          <w:kern w:val="0"/>
          <w:sz w:val="24"/>
          <w:fitText w:val="2310" w:id="-1005920253"/>
        </w:rPr>
        <w:t>長</w:t>
      </w:r>
      <w:r w:rsidR="00167720" w:rsidRPr="00D42032">
        <w:rPr>
          <w:rFonts w:ascii="ＭＳ 明朝" w:hAnsi="ＭＳ 明朝" w:cs="ＭＳ 明朝" w:hint="eastAsia"/>
          <w:color w:val="000000"/>
          <w:kern w:val="0"/>
          <w:sz w:val="24"/>
        </w:rPr>
        <w:t xml:space="preserve">　　</w:t>
      </w:r>
      <w:r w:rsidR="00BD35F0" w:rsidRPr="00D42032">
        <w:rPr>
          <w:rFonts w:ascii="ＭＳ 明朝" w:hAnsi="ＭＳ 明朝" w:cs="ＭＳ 明朝" w:hint="eastAsia"/>
          <w:color w:val="000000"/>
          <w:kern w:val="0"/>
          <w:sz w:val="24"/>
        </w:rPr>
        <w:t>殿</w:t>
      </w:r>
    </w:p>
    <w:p w14:paraId="536490CA" w14:textId="77777777" w:rsidR="00BD35F0" w:rsidRPr="00D42032" w:rsidRDefault="00BD35F0" w:rsidP="00BD35F0">
      <w:pPr>
        <w:overflowPunct w:val="0"/>
        <w:ind w:leftChars="2000" w:left="4200"/>
        <w:jc w:val="left"/>
        <w:textAlignment w:val="baseline"/>
        <w:rPr>
          <w:rFonts w:ascii="ＭＳ 明朝" w:hAnsi="ＭＳ 明朝"/>
          <w:color w:val="000000"/>
          <w:kern w:val="0"/>
          <w:sz w:val="24"/>
        </w:rPr>
      </w:pPr>
      <w:r w:rsidRPr="00D42032">
        <w:rPr>
          <w:rFonts w:ascii="ＭＳ 明朝" w:hAnsi="ＭＳ 明朝" w:cs="ＭＳ 明朝" w:hint="eastAsia"/>
          <w:color w:val="000000"/>
          <w:spacing w:val="280"/>
          <w:kern w:val="0"/>
          <w:sz w:val="24"/>
          <w:fitText w:val="1040" w:id="-1010070016"/>
        </w:rPr>
        <w:t>住</w:t>
      </w:r>
      <w:r w:rsidRPr="00D42032">
        <w:rPr>
          <w:rFonts w:ascii="ＭＳ 明朝" w:hAnsi="ＭＳ 明朝" w:cs="ＭＳ 明朝" w:hint="eastAsia"/>
          <w:color w:val="000000"/>
          <w:kern w:val="0"/>
          <w:sz w:val="24"/>
          <w:fitText w:val="1040" w:id="-1010070016"/>
        </w:rPr>
        <w:t>所</w:t>
      </w:r>
    </w:p>
    <w:p w14:paraId="541385B3" w14:textId="77777777" w:rsidR="00BD35F0" w:rsidRPr="00D42032" w:rsidRDefault="00BD35F0" w:rsidP="00BD35F0">
      <w:pPr>
        <w:overflowPunct w:val="0"/>
        <w:ind w:leftChars="2000" w:left="4200"/>
        <w:jc w:val="left"/>
        <w:textAlignment w:val="baseline"/>
        <w:rPr>
          <w:rFonts w:ascii="ＭＳ 明朝" w:hAnsi="ＭＳ 明朝"/>
          <w:color w:val="000000"/>
          <w:kern w:val="0"/>
          <w:sz w:val="24"/>
        </w:rPr>
      </w:pPr>
      <w:r w:rsidRPr="00D42032">
        <w:rPr>
          <w:rFonts w:ascii="ＭＳ 明朝" w:hAnsi="ＭＳ 明朝" w:cs="ＭＳ 明朝" w:hint="eastAsia"/>
          <w:color w:val="000000"/>
          <w:spacing w:val="80"/>
          <w:kern w:val="0"/>
          <w:sz w:val="24"/>
          <w:fitText w:val="1040" w:id="-1010070015"/>
        </w:rPr>
        <w:t>会社</w:t>
      </w:r>
      <w:r w:rsidRPr="00D42032">
        <w:rPr>
          <w:rFonts w:ascii="ＭＳ 明朝" w:hAnsi="ＭＳ 明朝" w:cs="ＭＳ 明朝" w:hint="eastAsia"/>
          <w:color w:val="000000"/>
          <w:kern w:val="0"/>
          <w:sz w:val="24"/>
          <w:fitText w:val="1040" w:id="-1010070015"/>
        </w:rPr>
        <w:t>名</w:t>
      </w:r>
    </w:p>
    <w:p w14:paraId="0BFD0896" w14:textId="77777777" w:rsidR="00BD35F0" w:rsidRPr="00D42032" w:rsidRDefault="00BD35F0" w:rsidP="00BD35F0">
      <w:pPr>
        <w:overflowPunct w:val="0"/>
        <w:ind w:leftChars="2000" w:left="4200"/>
        <w:jc w:val="left"/>
        <w:textAlignment w:val="baseline"/>
        <w:rPr>
          <w:rFonts w:ascii="ＭＳ 明朝" w:hAnsi="ＭＳ 明朝" w:cs="ＭＳ 明朝"/>
          <w:color w:val="000000"/>
          <w:kern w:val="0"/>
          <w:sz w:val="24"/>
        </w:rPr>
      </w:pPr>
      <w:r w:rsidRPr="00D42032">
        <w:rPr>
          <w:rFonts w:ascii="ＭＳ 明朝" w:hAnsi="ＭＳ 明朝" w:cs="ＭＳ 明朝" w:hint="eastAsia"/>
          <w:color w:val="000000"/>
          <w:spacing w:val="26"/>
          <w:kern w:val="0"/>
          <w:sz w:val="24"/>
          <w:fitText w:val="1040" w:id="-1010070014"/>
        </w:rPr>
        <w:t>代表者</w:t>
      </w:r>
      <w:r w:rsidRPr="00D42032">
        <w:rPr>
          <w:rFonts w:ascii="ＭＳ 明朝" w:hAnsi="ＭＳ 明朝" w:cs="ＭＳ 明朝" w:hint="eastAsia"/>
          <w:color w:val="000000"/>
          <w:spacing w:val="-38"/>
          <w:kern w:val="0"/>
          <w:sz w:val="24"/>
          <w:fitText w:val="1040" w:id="-1010070014"/>
        </w:rPr>
        <w:t>名</w:t>
      </w:r>
    </w:p>
    <w:p w14:paraId="053F0CD5" w14:textId="77777777" w:rsidR="00BD35F0" w:rsidRPr="00D42032" w:rsidRDefault="00BD35F0" w:rsidP="00BD35F0">
      <w:pPr>
        <w:overflowPunct w:val="0"/>
        <w:ind w:leftChars="2000" w:left="4200"/>
        <w:jc w:val="left"/>
        <w:textAlignment w:val="baseline"/>
        <w:rPr>
          <w:rFonts w:ascii="ＭＳ 明朝" w:hAnsi="ＭＳ 明朝" w:cs="ＭＳ 明朝"/>
          <w:color w:val="000000"/>
          <w:kern w:val="0"/>
          <w:sz w:val="24"/>
        </w:rPr>
      </w:pPr>
      <w:r w:rsidRPr="00D42032">
        <w:rPr>
          <w:rFonts w:ascii="ＭＳ 明朝" w:hAnsi="ＭＳ 明朝" w:cs="ＭＳ 明朝" w:hint="eastAsia"/>
          <w:color w:val="000000"/>
          <w:spacing w:val="26"/>
          <w:kern w:val="0"/>
          <w:sz w:val="24"/>
          <w:fitText w:val="1040" w:id="-1010070013"/>
        </w:rPr>
        <w:t>担当者</w:t>
      </w:r>
      <w:r w:rsidRPr="00D42032">
        <w:rPr>
          <w:rFonts w:ascii="ＭＳ 明朝" w:hAnsi="ＭＳ 明朝" w:cs="ＭＳ 明朝" w:hint="eastAsia"/>
          <w:color w:val="000000"/>
          <w:spacing w:val="-38"/>
          <w:kern w:val="0"/>
          <w:sz w:val="24"/>
          <w:fitText w:val="1040" w:id="-1010070013"/>
        </w:rPr>
        <w:t>名</w:t>
      </w:r>
    </w:p>
    <w:p w14:paraId="5EDBEC8B" w14:textId="77777777" w:rsidR="00BD35F0" w:rsidRPr="00D42032" w:rsidRDefault="00BD35F0" w:rsidP="00BD35F0">
      <w:pPr>
        <w:overflowPunct w:val="0"/>
        <w:ind w:leftChars="2000" w:left="4200"/>
        <w:jc w:val="left"/>
        <w:textAlignment w:val="baseline"/>
        <w:rPr>
          <w:rFonts w:ascii="ＭＳ 明朝" w:hAnsi="ＭＳ 明朝" w:cs="ＭＳ 明朝"/>
          <w:color w:val="000000"/>
          <w:kern w:val="0"/>
          <w:sz w:val="24"/>
        </w:rPr>
      </w:pPr>
      <w:r w:rsidRPr="00D42032">
        <w:rPr>
          <w:rFonts w:ascii="ＭＳ 明朝" w:hAnsi="ＭＳ 明朝" w:cs="ＭＳ 明朝" w:hint="eastAsia"/>
          <w:color w:val="000000"/>
          <w:spacing w:val="80"/>
          <w:kern w:val="0"/>
          <w:sz w:val="24"/>
          <w:fitText w:val="1040" w:id="-1010070012"/>
        </w:rPr>
        <w:t>連絡</w:t>
      </w:r>
      <w:r w:rsidRPr="00D42032">
        <w:rPr>
          <w:rFonts w:ascii="ＭＳ 明朝" w:hAnsi="ＭＳ 明朝" w:cs="ＭＳ 明朝" w:hint="eastAsia"/>
          <w:color w:val="000000"/>
          <w:kern w:val="0"/>
          <w:sz w:val="24"/>
          <w:fitText w:val="1040" w:id="-1010070012"/>
        </w:rPr>
        <w:t>先</w:t>
      </w:r>
    </w:p>
    <w:p w14:paraId="360E6DEF" w14:textId="77777777" w:rsidR="00BD35F0" w:rsidRPr="00D42032" w:rsidRDefault="00BD35F0" w:rsidP="00BD35F0">
      <w:pPr>
        <w:overflowPunct w:val="0"/>
        <w:textAlignment w:val="baseline"/>
        <w:rPr>
          <w:rFonts w:ascii="ＭＳ 明朝" w:hAnsi="ＭＳ 明朝"/>
          <w:color w:val="000000"/>
          <w:kern w:val="0"/>
          <w:sz w:val="24"/>
        </w:rPr>
      </w:pPr>
    </w:p>
    <w:p w14:paraId="629C30B4" w14:textId="77777777" w:rsidR="00BD35F0" w:rsidRPr="00D42032" w:rsidRDefault="00BD35F0" w:rsidP="00BD35F0">
      <w:pPr>
        <w:overflowPunct w:val="0"/>
        <w:jc w:val="center"/>
        <w:textAlignment w:val="baseline"/>
        <w:rPr>
          <w:rFonts w:ascii="ＭＳ 明朝" w:hAnsi="ＭＳ 明朝"/>
          <w:color w:val="000000"/>
          <w:kern w:val="0"/>
          <w:sz w:val="24"/>
        </w:rPr>
      </w:pPr>
      <w:r w:rsidRPr="00D42032">
        <w:rPr>
          <w:rFonts w:ascii="ＭＳ 明朝" w:hAnsi="ＭＳ 明朝" w:cs="ＭＳ 明朝" w:hint="eastAsia"/>
          <w:color w:val="000000"/>
          <w:kern w:val="0"/>
          <w:sz w:val="24"/>
        </w:rPr>
        <w:t>実施許諾承認</w:t>
      </w:r>
      <w:r w:rsidRPr="00D42032">
        <w:rPr>
          <w:rFonts w:ascii="ＭＳ 明朝" w:hAnsi="ＭＳ 明朝" w:cs="ＭＳ 明朝"/>
          <w:color w:val="000000"/>
          <w:kern w:val="0"/>
          <w:sz w:val="24"/>
        </w:rPr>
        <w:t>申請</w:t>
      </w:r>
      <w:r w:rsidRPr="00D42032">
        <w:rPr>
          <w:rFonts w:ascii="ＭＳ 明朝" w:hAnsi="ＭＳ 明朝" w:cs="ＭＳ 明朝" w:hint="eastAsia"/>
          <w:color w:val="000000"/>
          <w:kern w:val="0"/>
          <w:sz w:val="24"/>
        </w:rPr>
        <w:t>書</w:t>
      </w:r>
    </w:p>
    <w:p w14:paraId="1D056327" w14:textId="77777777" w:rsidR="00BD35F0" w:rsidRPr="00D42032" w:rsidRDefault="00BD35F0" w:rsidP="00BD35F0">
      <w:pPr>
        <w:overflowPunct w:val="0"/>
        <w:textAlignment w:val="baseline"/>
        <w:rPr>
          <w:rFonts w:ascii="ＭＳ 明朝" w:hAnsi="ＭＳ 明朝"/>
          <w:color w:val="000000"/>
          <w:kern w:val="0"/>
          <w:sz w:val="24"/>
        </w:rPr>
      </w:pPr>
    </w:p>
    <w:p w14:paraId="72B98903" w14:textId="77777777" w:rsidR="00BD35F0" w:rsidRPr="00D42032" w:rsidRDefault="00BD35F0" w:rsidP="00BD35F0">
      <w:pPr>
        <w:overflowPunct w:val="0"/>
        <w:ind w:firstLineChars="100" w:firstLine="240"/>
        <w:textAlignment w:val="baseline"/>
        <w:rPr>
          <w:rFonts w:ascii="ＭＳ 明朝" w:hAnsi="ＭＳ 明朝"/>
          <w:color w:val="000000"/>
          <w:kern w:val="0"/>
          <w:sz w:val="24"/>
        </w:rPr>
      </w:pPr>
      <w:r w:rsidRPr="00D42032">
        <w:rPr>
          <w:rFonts w:ascii="ＭＳ 明朝" w:hAnsi="ＭＳ 明朝" w:cs="ＭＳ 明朝" w:hint="eastAsia"/>
          <w:color w:val="000000"/>
          <w:kern w:val="0"/>
          <w:sz w:val="24"/>
        </w:rPr>
        <w:t>下記の契約に係る知的財産権について実施許諾を行いたいので、知的財産の取扱いに</w:t>
      </w:r>
      <w:r w:rsidRPr="00D42032">
        <w:rPr>
          <w:rFonts w:ascii="ＭＳ 明朝" w:hAnsi="ＭＳ 明朝" w:cs="ＭＳ 明朝"/>
          <w:color w:val="000000"/>
          <w:kern w:val="0"/>
          <w:sz w:val="24"/>
        </w:rPr>
        <w:t>関する</w:t>
      </w:r>
      <w:r w:rsidRPr="00D42032">
        <w:rPr>
          <w:rFonts w:ascii="ＭＳ 明朝" w:hAnsi="ＭＳ 明朝" w:cs="ＭＳ 明朝" w:hint="eastAsia"/>
          <w:color w:val="000000"/>
          <w:kern w:val="0"/>
          <w:sz w:val="24"/>
        </w:rPr>
        <w:t>特約条項第７条第１項の規定に基づき承認を申請します。</w:t>
      </w:r>
    </w:p>
    <w:p w14:paraId="52CA1A9F" w14:textId="77777777" w:rsidR="00BD35F0" w:rsidRPr="00D42032" w:rsidRDefault="00BD35F0" w:rsidP="00BD35F0">
      <w:pPr>
        <w:overflowPunct w:val="0"/>
        <w:textAlignment w:val="baseline"/>
        <w:rPr>
          <w:rFonts w:ascii="ＭＳ 明朝" w:hAnsi="ＭＳ 明朝"/>
          <w:color w:val="000000"/>
          <w:kern w:val="0"/>
          <w:sz w:val="24"/>
        </w:rPr>
      </w:pPr>
    </w:p>
    <w:p w14:paraId="2E6C1A35" w14:textId="77777777" w:rsidR="00BD35F0" w:rsidRPr="00D42032" w:rsidRDefault="00BD35F0" w:rsidP="00BD35F0">
      <w:pPr>
        <w:overflowPunct w:val="0"/>
        <w:jc w:val="center"/>
        <w:textAlignment w:val="baseline"/>
        <w:rPr>
          <w:rFonts w:ascii="ＭＳ 明朝" w:hAnsi="ＭＳ 明朝"/>
          <w:color w:val="000000"/>
          <w:kern w:val="0"/>
          <w:sz w:val="24"/>
        </w:rPr>
      </w:pPr>
      <w:r w:rsidRPr="00D42032">
        <w:rPr>
          <w:rFonts w:ascii="ＭＳ 明朝" w:hAnsi="ＭＳ 明朝" w:cs="ＭＳ 明朝" w:hint="eastAsia"/>
          <w:color w:val="000000"/>
          <w:kern w:val="0"/>
          <w:sz w:val="24"/>
        </w:rPr>
        <w:t>記</w:t>
      </w:r>
    </w:p>
    <w:p w14:paraId="043631EF" w14:textId="77777777" w:rsidR="00BD35F0" w:rsidRPr="00D42032" w:rsidRDefault="00BD35F0" w:rsidP="00BD35F0">
      <w:pPr>
        <w:overflowPunct w:val="0"/>
        <w:spacing w:line="320" w:lineRule="exact"/>
        <w:textAlignment w:val="baseline"/>
        <w:rPr>
          <w:rFonts w:ascii="ＭＳ 明朝" w:hAnsi="ＭＳ 明朝" w:cs="ＭＳ 明朝"/>
          <w:color w:val="000000"/>
          <w:kern w:val="0"/>
          <w:sz w:val="24"/>
        </w:rPr>
      </w:pPr>
    </w:p>
    <w:p w14:paraId="2E2646A9" w14:textId="77777777" w:rsidR="00BD35F0" w:rsidRPr="00D42032" w:rsidRDefault="00BD35F0" w:rsidP="00BD35F0">
      <w:pPr>
        <w:overflowPunct w:val="0"/>
        <w:textAlignment w:val="baseline"/>
        <w:rPr>
          <w:rFonts w:ascii="ＭＳ 明朝" w:hAnsi="ＭＳ 明朝"/>
          <w:color w:val="000000"/>
          <w:kern w:val="0"/>
          <w:sz w:val="24"/>
        </w:rPr>
      </w:pPr>
      <w:r w:rsidRPr="00D42032">
        <w:rPr>
          <w:rFonts w:ascii="ＭＳ 明朝" w:hAnsi="ＭＳ 明朝" w:cs="ＭＳ 明朝" w:hint="eastAsia"/>
          <w:color w:val="000000"/>
          <w:kern w:val="0"/>
          <w:sz w:val="24"/>
        </w:rPr>
        <w:t>１　調達要求番号</w:t>
      </w:r>
    </w:p>
    <w:p w14:paraId="0D719B03" w14:textId="77777777" w:rsidR="00BD35F0" w:rsidRPr="00D42032" w:rsidRDefault="00BD35F0" w:rsidP="00BD35F0">
      <w:pPr>
        <w:overflowPunct w:val="0"/>
        <w:textAlignment w:val="baseline"/>
        <w:rPr>
          <w:rFonts w:ascii="ＭＳ 明朝" w:hAnsi="ＭＳ 明朝"/>
          <w:color w:val="000000"/>
          <w:kern w:val="0"/>
          <w:sz w:val="24"/>
        </w:rPr>
      </w:pPr>
      <w:r w:rsidRPr="00D42032">
        <w:rPr>
          <w:rFonts w:ascii="ＭＳ 明朝" w:hAnsi="ＭＳ 明朝" w:cs="ＭＳ 明朝" w:hint="eastAsia"/>
          <w:color w:val="000000"/>
          <w:kern w:val="0"/>
          <w:sz w:val="24"/>
        </w:rPr>
        <w:t>２　契約件（品）名</w:t>
      </w:r>
    </w:p>
    <w:p w14:paraId="5A547EDB" w14:textId="77777777" w:rsidR="00BD35F0" w:rsidRPr="00D42032" w:rsidRDefault="00BD35F0" w:rsidP="00BD35F0">
      <w:pPr>
        <w:overflowPunct w:val="0"/>
        <w:ind w:left="425" w:hangingChars="177" w:hanging="425"/>
        <w:textAlignment w:val="baseline"/>
        <w:rPr>
          <w:rFonts w:ascii="ＭＳ 明朝" w:hAnsi="ＭＳ 明朝" w:cs="ＭＳ 明朝"/>
          <w:color w:val="000000"/>
          <w:kern w:val="0"/>
          <w:sz w:val="24"/>
        </w:rPr>
      </w:pPr>
      <w:r w:rsidRPr="00D42032">
        <w:rPr>
          <w:rFonts w:ascii="ＭＳ 明朝" w:hAnsi="ＭＳ 明朝" w:cs="ＭＳ 明朝" w:hint="eastAsia"/>
          <w:color w:val="000000"/>
          <w:kern w:val="0"/>
          <w:sz w:val="24"/>
        </w:rPr>
        <w:t>３　ア　知的財産権の種類</w:t>
      </w:r>
    </w:p>
    <w:p w14:paraId="76937D4F" w14:textId="77777777" w:rsidR="00BD35F0" w:rsidRPr="00D42032" w:rsidRDefault="00BD35F0" w:rsidP="00BD35F0">
      <w:pPr>
        <w:overflowPunct w:val="0"/>
        <w:ind w:leftChars="200" w:left="660" w:hangingChars="100" w:hanging="240"/>
        <w:textAlignment w:val="baseline"/>
        <w:rPr>
          <w:rFonts w:ascii="ＭＳ 明朝" w:hAnsi="ＭＳ 明朝"/>
          <w:color w:val="000000"/>
          <w:kern w:val="0"/>
          <w:sz w:val="24"/>
        </w:rPr>
      </w:pPr>
      <w:r w:rsidRPr="00D42032">
        <w:rPr>
          <w:rFonts w:ascii="ＭＳ 明朝" w:hAnsi="ＭＳ 明朝" w:cs="ＭＳ 明朝" w:hint="eastAsia"/>
          <w:color w:val="000000"/>
          <w:kern w:val="0"/>
          <w:sz w:val="24"/>
        </w:rPr>
        <w:t>イ　アが産業財産権のいずれかとして登録されている場合、その名称・登録番号・登録した国名</w:t>
      </w:r>
    </w:p>
    <w:p w14:paraId="133B332B" w14:textId="77777777" w:rsidR="00BD35F0" w:rsidRPr="00D42032" w:rsidRDefault="00BD35F0" w:rsidP="00BD35F0">
      <w:pPr>
        <w:overflowPunct w:val="0"/>
        <w:ind w:left="240" w:hangingChars="100" w:hanging="240"/>
        <w:textAlignment w:val="baseline"/>
        <w:rPr>
          <w:rFonts w:ascii="ＭＳ 明朝" w:hAnsi="ＭＳ 明朝"/>
          <w:color w:val="000000"/>
          <w:kern w:val="0"/>
          <w:sz w:val="24"/>
        </w:rPr>
      </w:pPr>
      <w:r w:rsidRPr="00D42032">
        <w:rPr>
          <w:rFonts w:ascii="ＭＳ 明朝" w:hAnsi="ＭＳ 明朝" w:cs="ＭＳ 明朝" w:hint="eastAsia"/>
          <w:color w:val="000000"/>
          <w:kern w:val="0"/>
          <w:sz w:val="24"/>
        </w:rPr>
        <w:t>４　実施許諾先（住所、会社名、代表者名、連絡先、担当者等も含む。）</w:t>
      </w:r>
    </w:p>
    <w:p w14:paraId="6126A8A6" w14:textId="77777777" w:rsidR="00BD35F0" w:rsidRPr="00D42032" w:rsidRDefault="00BD35F0" w:rsidP="00BD35F0">
      <w:pPr>
        <w:overflowPunct w:val="0"/>
        <w:ind w:left="240" w:hangingChars="100" w:hanging="240"/>
        <w:textAlignment w:val="baseline"/>
        <w:rPr>
          <w:rFonts w:ascii="ＭＳ 明朝" w:hAnsi="ＭＳ 明朝" w:cs="ＭＳ 明朝"/>
          <w:color w:val="000000"/>
          <w:kern w:val="0"/>
          <w:sz w:val="24"/>
        </w:rPr>
      </w:pPr>
      <w:r w:rsidRPr="00D42032">
        <w:rPr>
          <w:rFonts w:ascii="ＭＳ 明朝" w:hAnsi="ＭＳ 明朝" w:cs="ＭＳ 明朝" w:hint="eastAsia"/>
          <w:color w:val="000000"/>
          <w:kern w:val="0"/>
          <w:sz w:val="24"/>
        </w:rPr>
        <w:t>５</w:t>
      </w:r>
      <w:r w:rsidRPr="00D42032">
        <w:rPr>
          <w:rFonts w:ascii="ＭＳ 明朝" w:hAnsi="ＭＳ 明朝" w:cs="ＭＳ 明朝"/>
          <w:color w:val="000000"/>
          <w:kern w:val="0"/>
          <w:sz w:val="24"/>
        </w:rPr>
        <w:t xml:space="preserve">　</w:t>
      </w:r>
      <w:r w:rsidRPr="00D42032">
        <w:rPr>
          <w:rFonts w:ascii="ＭＳ 明朝" w:hAnsi="ＭＳ 明朝" w:cs="ＭＳ 明朝" w:hint="eastAsia"/>
          <w:color w:val="000000"/>
          <w:kern w:val="0"/>
          <w:sz w:val="24"/>
        </w:rPr>
        <w:t>実施許諾の範囲（国</w:t>
      </w:r>
      <w:r w:rsidRPr="00D42032">
        <w:rPr>
          <w:rFonts w:ascii="ＭＳ 明朝" w:hAnsi="ＭＳ 明朝" w:cs="ＭＳ 明朝"/>
          <w:color w:val="000000"/>
          <w:kern w:val="0"/>
          <w:sz w:val="24"/>
        </w:rPr>
        <w:t>・</w:t>
      </w:r>
      <w:r w:rsidRPr="00D42032">
        <w:rPr>
          <w:rFonts w:ascii="ＭＳ 明朝" w:hAnsi="ＭＳ 明朝" w:cs="ＭＳ 明朝" w:hint="eastAsia"/>
          <w:color w:val="000000"/>
          <w:kern w:val="0"/>
          <w:sz w:val="24"/>
        </w:rPr>
        <w:t>地域・期間・内容）</w:t>
      </w:r>
    </w:p>
    <w:p w14:paraId="2320D2B4" w14:textId="77777777" w:rsidR="00BD35F0" w:rsidRPr="00D42032" w:rsidRDefault="00BD35F0" w:rsidP="00BD35F0">
      <w:pPr>
        <w:ind w:left="240" w:hangingChars="100" w:hanging="240"/>
        <w:rPr>
          <w:rFonts w:ascii="ＭＳ 明朝" w:hAnsi="ＭＳ 明朝" w:cs="ＭＳ 明朝"/>
          <w:color w:val="000000"/>
          <w:kern w:val="0"/>
          <w:sz w:val="24"/>
        </w:rPr>
      </w:pPr>
      <w:r w:rsidRPr="00D42032">
        <w:rPr>
          <w:rFonts w:ascii="ＭＳ 明朝" w:hAnsi="ＭＳ 明朝" w:cs="ＭＳ 明朝" w:hint="eastAsia"/>
          <w:color w:val="000000"/>
          <w:kern w:val="0"/>
          <w:sz w:val="24"/>
        </w:rPr>
        <w:t>６　知的財産の</w:t>
      </w:r>
      <w:r w:rsidRPr="00D42032">
        <w:rPr>
          <w:rFonts w:ascii="ＭＳ 明朝" w:hAnsi="ＭＳ 明朝" w:cs="ＭＳ 明朝"/>
          <w:color w:val="000000"/>
          <w:kern w:val="0"/>
          <w:sz w:val="24"/>
        </w:rPr>
        <w:t>取扱いに関する</w:t>
      </w:r>
      <w:r w:rsidRPr="00D42032">
        <w:rPr>
          <w:rFonts w:ascii="ＭＳ 明朝" w:hAnsi="ＭＳ 明朝" w:cs="ＭＳ 明朝" w:hint="eastAsia"/>
          <w:color w:val="000000"/>
          <w:kern w:val="0"/>
          <w:sz w:val="24"/>
        </w:rPr>
        <w:t>特約条項第３条、第４条、第７条及び第１６条の規定の適用に支障を与えないことを示す書面（実施許諾契約の契約書案等）</w:t>
      </w:r>
    </w:p>
    <w:p w14:paraId="3D401A88" w14:textId="77777777" w:rsidR="00BD35F0" w:rsidRPr="00D42032" w:rsidRDefault="00BD35F0" w:rsidP="00612B8F">
      <w:pPr>
        <w:jc w:val="left"/>
        <w:rPr>
          <w:rFonts w:ascii="ＭＳ 明朝" w:hAnsi="ＭＳ 明朝" w:cs="ＭＳ 明朝"/>
          <w:color w:val="000000"/>
          <w:kern w:val="0"/>
          <w:sz w:val="24"/>
        </w:rPr>
      </w:pPr>
      <w:r w:rsidRPr="00D42032">
        <w:rPr>
          <w:rFonts w:ascii="ＭＳ 明朝" w:hAnsi="ＭＳ 明朝" w:cs="ＭＳ 明朝"/>
          <w:color w:val="000000"/>
          <w:kern w:val="0"/>
          <w:sz w:val="24"/>
        </w:rPr>
        <w:t xml:space="preserve">７　</w:t>
      </w:r>
      <w:r w:rsidRPr="00D42032">
        <w:rPr>
          <w:rFonts w:ascii="ＭＳ 明朝" w:hAnsi="ＭＳ 明朝"/>
          <w:color w:val="000000"/>
          <w:sz w:val="24"/>
        </w:rPr>
        <w:t>承認を受ける理由</w:t>
      </w:r>
      <w:r w:rsidRPr="00D42032">
        <w:rPr>
          <w:rFonts w:ascii="ＭＳ 明朝" w:hAnsi="ＭＳ 明朝" w:cs="ＭＳ 明朝"/>
          <w:color w:val="000000"/>
          <w:kern w:val="0"/>
          <w:sz w:val="24"/>
        </w:rPr>
        <w:br w:type="page"/>
      </w:r>
      <w:r w:rsidRPr="00D42032">
        <w:rPr>
          <w:rFonts w:ascii="ＭＳ 明朝" w:hAnsi="ＭＳ 明朝" w:cs="ＭＳ 明朝" w:hint="eastAsia"/>
          <w:color w:val="000000"/>
          <w:kern w:val="0"/>
          <w:sz w:val="24"/>
        </w:rPr>
        <w:lastRenderedPageBreak/>
        <w:t>別記様式７</w:t>
      </w:r>
    </w:p>
    <w:p w14:paraId="5F46B6C2" w14:textId="77777777" w:rsidR="00BD35F0" w:rsidRPr="00D42032" w:rsidRDefault="00BD35F0" w:rsidP="00BD35F0">
      <w:pPr>
        <w:overflowPunct w:val="0"/>
        <w:jc w:val="right"/>
        <w:textAlignment w:val="baseline"/>
        <w:rPr>
          <w:rFonts w:ascii="ＭＳ 明朝" w:hAnsi="ＭＳ 明朝"/>
          <w:color w:val="000000"/>
          <w:kern w:val="0"/>
          <w:sz w:val="24"/>
        </w:rPr>
      </w:pPr>
      <w:r w:rsidRPr="00D42032">
        <w:rPr>
          <w:rFonts w:ascii="ＭＳ 明朝" w:hAnsi="ＭＳ 明朝" w:cs="ＭＳ 明朝" w:hint="eastAsia"/>
          <w:color w:val="000000"/>
          <w:spacing w:val="117"/>
          <w:kern w:val="0"/>
          <w:sz w:val="24"/>
          <w:fitText w:val="1664" w:id="-1010069760"/>
        </w:rPr>
        <w:t>発簡番</w:t>
      </w:r>
      <w:r w:rsidRPr="00D42032">
        <w:rPr>
          <w:rFonts w:ascii="ＭＳ 明朝" w:hAnsi="ＭＳ 明朝" w:cs="ＭＳ 明朝" w:hint="eastAsia"/>
          <w:color w:val="000000"/>
          <w:spacing w:val="1"/>
          <w:kern w:val="0"/>
          <w:sz w:val="24"/>
          <w:fitText w:val="1664" w:id="-1010069760"/>
        </w:rPr>
        <w:t>号</w:t>
      </w:r>
    </w:p>
    <w:p w14:paraId="36DE2B23" w14:textId="77777777" w:rsidR="00BD35F0" w:rsidRPr="00D42032" w:rsidRDefault="00BD35F0" w:rsidP="00167720">
      <w:pPr>
        <w:overflowPunct w:val="0"/>
        <w:jc w:val="right"/>
        <w:textAlignment w:val="baseline"/>
        <w:rPr>
          <w:rFonts w:ascii="ＭＳ 明朝" w:hAnsi="ＭＳ 明朝"/>
          <w:color w:val="000000"/>
          <w:kern w:val="0"/>
          <w:sz w:val="24"/>
        </w:rPr>
      </w:pPr>
      <w:r w:rsidRPr="00D42032">
        <w:rPr>
          <w:rFonts w:ascii="ＭＳ 明朝" w:hAnsi="ＭＳ 明朝" w:hint="eastAsia"/>
          <w:color w:val="000000"/>
          <w:kern w:val="0"/>
          <w:sz w:val="24"/>
        </w:rPr>
        <w:t>令和　年　月　日</w:t>
      </w:r>
    </w:p>
    <w:p w14:paraId="04299E75" w14:textId="77777777" w:rsidR="00167720" w:rsidRPr="00D42032" w:rsidRDefault="00BD35F0" w:rsidP="00167720">
      <w:pPr>
        <w:overflowPunct w:val="0"/>
        <w:ind w:firstLineChars="200" w:firstLine="480"/>
        <w:textAlignment w:val="baseline"/>
        <w:rPr>
          <w:rFonts w:ascii="ＭＳ 明朝" w:hAnsi="ＭＳ 明朝" w:cs="ＭＳ 明朝"/>
          <w:color w:val="000000"/>
          <w:kern w:val="0"/>
          <w:sz w:val="24"/>
        </w:rPr>
      </w:pPr>
      <w:r w:rsidRPr="00D42032">
        <w:rPr>
          <w:rFonts w:ascii="ＭＳ 明朝" w:hAnsi="ＭＳ 明朝" w:cs="ＭＳ 明朝" w:hint="eastAsia"/>
          <w:color w:val="000000"/>
          <w:kern w:val="0"/>
          <w:sz w:val="24"/>
        </w:rPr>
        <w:t xml:space="preserve">分任支出負担行為担当官　</w:t>
      </w:r>
    </w:p>
    <w:p w14:paraId="4BB09F95" w14:textId="77777777" w:rsidR="00167720" w:rsidRPr="00D42032" w:rsidRDefault="00167720" w:rsidP="00167720">
      <w:pPr>
        <w:overflowPunct w:val="0"/>
        <w:ind w:firstLineChars="200" w:firstLine="480"/>
        <w:textAlignment w:val="baseline"/>
        <w:rPr>
          <w:rFonts w:ascii="ＭＳ 明朝" w:hAnsi="ＭＳ 明朝" w:cs="ＭＳ 明朝"/>
          <w:color w:val="000000"/>
          <w:kern w:val="0"/>
          <w:sz w:val="24"/>
        </w:rPr>
      </w:pPr>
      <w:r w:rsidRPr="00D42032">
        <w:rPr>
          <w:rFonts w:ascii="ＭＳ 明朝" w:hAnsi="ＭＳ 明朝" w:cs="ＭＳ 明朝" w:hint="eastAsia"/>
          <w:color w:val="000000"/>
          <w:kern w:val="0"/>
          <w:sz w:val="24"/>
        </w:rPr>
        <w:t>陸上自衛隊補給本部</w:t>
      </w:r>
    </w:p>
    <w:p w14:paraId="51E6EFFE" w14:textId="77777777" w:rsidR="00BD35F0" w:rsidRPr="00D42032" w:rsidRDefault="00167720" w:rsidP="00167720">
      <w:pPr>
        <w:overflowPunct w:val="0"/>
        <w:snapToGrid w:val="0"/>
        <w:ind w:firstLineChars="100" w:firstLine="414"/>
        <w:jc w:val="left"/>
        <w:textAlignment w:val="baseline"/>
        <w:rPr>
          <w:rFonts w:ascii="ＭＳ 明朝" w:hAnsi="ＭＳ 明朝"/>
          <w:color w:val="000000"/>
          <w:kern w:val="0"/>
          <w:sz w:val="24"/>
        </w:rPr>
      </w:pPr>
      <w:r w:rsidRPr="00D42032">
        <w:rPr>
          <w:rFonts w:ascii="ＭＳ 明朝" w:hAnsi="ＭＳ 明朝" w:cs="ＭＳ 明朝" w:hint="eastAsia"/>
          <w:color w:val="000000"/>
          <w:spacing w:val="87"/>
          <w:kern w:val="0"/>
          <w:sz w:val="24"/>
          <w:fitText w:val="2310" w:id="-1005920252"/>
        </w:rPr>
        <w:t>調達会計部</w:t>
      </w:r>
      <w:r w:rsidRPr="00D42032">
        <w:rPr>
          <w:rFonts w:ascii="ＭＳ 明朝" w:hAnsi="ＭＳ 明朝" w:cs="ＭＳ 明朝" w:hint="eastAsia"/>
          <w:color w:val="000000"/>
          <w:kern w:val="0"/>
          <w:sz w:val="24"/>
          <w:fitText w:val="2310" w:id="-1005920252"/>
        </w:rPr>
        <w:t>長</w:t>
      </w:r>
      <w:r w:rsidRPr="00D42032">
        <w:rPr>
          <w:rFonts w:ascii="ＭＳ 明朝" w:hAnsi="ＭＳ 明朝" w:cs="ＭＳ 明朝" w:hint="eastAsia"/>
          <w:color w:val="000000"/>
          <w:kern w:val="0"/>
          <w:sz w:val="24"/>
        </w:rPr>
        <w:t xml:space="preserve">　　</w:t>
      </w:r>
      <w:r w:rsidR="00BD35F0" w:rsidRPr="00D42032">
        <w:rPr>
          <w:rFonts w:ascii="ＭＳ 明朝" w:hAnsi="ＭＳ 明朝" w:cs="ＭＳ 明朝" w:hint="eastAsia"/>
          <w:color w:val="000000"/>
          <w:kern w:val="0"/>
          <w:sz w:val="24"/>
        </w:rPr>
        <w:t>殿</w:t>
      </w:r>
    </w:p>
    <w:p w14:paraId="2391CD73" w14:textId="77777777" w:rsidR="00BD35F0" w:rsidRPr="00D42032" w:rsidRDefault="00BD35F0" w:rsidP="00BD35F0">
      <w:pPr>
        <w:overflowPunct w:val="0"/>
        <w:ind w:leftChars="2000" w:left="4200"/>
        <w:jc w:val="left"/>
        <w:textAlignment w:val="baseline"/>
        <w:rPr>
          <w:rFonts w:ascii="ＭＳ 明朝" w:hAnsi="ＭＳ 明朝"/>
          <w:color w:val="000000"/>
          <w:kern w:val="0"/>
          <w:sz w:val="24"/>
        </w:rPr>
      </w:pPr>
      <w:r w:rsidRPr="00D42032">
        <w:rPr>
          <w:rFonts w:ascii="ＭＳ 明朝" w:hAnsi="ＭＳ 明朝" w:cs="ＭＳ 明朝" w:hint="eastAsia"/>
          <w:color w:val="000000"/>
          <w:spacing w:val="280"/>
          <w:kern w:val="0"/>
          <w:sz w:val="24"/>
          <w:fitText w:val="1040" w:id="-1010068992"/>
        </w:rPr>
        <w:t>住</w:t>
      </w:r>
      <w:r w:rsidRPr="00D42032">
        <w:rPr>
          <w:rFonts w:ascii="ＭＳ 明朝" w:hAnsi="ＭＳ 明朝" w:cs="ＭＳ 明朝" w:hint="eastAsia"/>
          <w:color w:val="000000"/>
          <w:kern w:val="0"/>
          <w:sz w:val="24"/>
          <w:fitText w:val="1040" w:id="-1010068992"/>
        </w:rPr>
        <w:t>所</w:t>
      </w:r>
    </w:p>
    <w:p w14:paraId="2B837704" w14:textId="77777777" w:rsidR="00BD35F0" w:rsidRPr="00D42032" w:rsidRDefault="00BD35F0" w:rsidP="00BD35F0">
      <w:pPr>
        <w:tabs>
          <w:tab w:val="left" w:pos="1440"/>
        </w:tabs>
        <w:overflowPunct w:val="0"/>
        <w:ind w:leftChars="2000" w:left="4200"/>
        <w:jc w:val="left"/>
        <w:textAlignment w:val="baseline"/>
        <w:rPr>
          <w:rFonts w:ascii="ＭＳ 明朝" w:hAnsi="ＭＳ 明朝"/>
          <w:color w:val="000000"/>
          <w:kern w:val="0"/>
          <w:sz w:val="24"/>
        </w:rPr>
      </w:pPr>
      <w:r w:rsidRPr="00D42032">
        <w:rPr>
          <w:rFonts w:ascii="ＭＳ 明朝" w:hAnsi="ＭＳ 明朝" w:cs="ＭＳ 明朝" w:hint="eastAsia"/>
          <w:color w:val="000000"/>
          <w:spacing w:val="80"/>
          <w:kern w:val="0"/>
          <w:sz w:val="24"/>
          <w:fitText w:val="1040" w:id="-1010068991"/>
        </w:rPr>
        <w:t>会社</w:t>
      </w:r>
      <w:r w:rsidRPr="00D42032">
        <w:rPr>
          <w:rFonts w:ascii="ＭＳ 明朝" w:hAnsi="ＭＳ 明朝" w:cs="ＭＳ 明朝" w:hint="eastAsia"/>
          <w:color w:val="000000"/>
          <w:kern w:val="0"/>
          <w:sz w:val="24"/>
          <w:fitText w:val="1040" w:id="-1010068991"/>
        </w:rPr>
        <w:t>名</w:t>
      </w:r>
    </w:p>
    <w:p w14:paraId="6D799DCE" w14:textId="77777777" w:rsidR="00BD35F0" w:rsidRPr="00D42032" w:rsidRDefault="00BD35F0" w:rsidP="00BD35F0">
      <w:pPr>
        <w:overflowPunct w:val="0"/>
        <w:ind w:leftChars="2000" w:left="4200"/>
        <w:jc w:val="left"/>
        <w:textAlignment w:val="baseline"/>
        <w:rPr>
          <w:rFonts w:ascii="ＭＳ 明朝" w:hAnsi="ＭＳ 明朝" w:cs="ＭＳ 明朝"/>
          <w:color w:val="000000"/>
          <w:kern w:val="0"/>
          <w:sz w:val="24"/>
        </w:rPr>
      </w:pPr>
      <w:r w:rsidRPr="00D42032">
        <w:rPr>
          <w:rFonts w:ascii="ＭＳ 明朝" w:hAnsi="ＭＳ 明朝" w:cs="ＭＳ 明朝" w:hint="eastAsia"/>
          <w:color w:val="000000"/>
          <w:spacing w:val="26"/>
          <w:kern w:val="0"/>
          <w:sz w:val="24"/>
          <w:fitText w:val="1040" w:id="-1010068990"/>
        </w:rPr>
        <w:t>代表者</w:t>
      </w:r>
      <w:r w:rsidRPr="00D42032">
        <w:rPr>
          <w:rFonts w:ascii="ＭＳ 明朝" w:hAnsi="ＭＳ 明朝" w:cs="ＭＳ 明朝" w:hint="eastAsia"/>
          <w:color w:val="000000"/>
          <w:spacing w:val="-38"/>
          <w:kern w:val="0"/>
          <w:sz w:val="24"/>
          <w:fitText w:val="1040" w:id="-1010068990"/>
        </w:rPr>
        <w:t>名</w:t>
      </w:r>
    </w:p>
    <w:p w14:paraId="6DA7E15E" w14:textId="77777777" w:rsidR="00BD35F0" w:rsidRPr="00D42032" w:rsidRDefault="00BD35F0" w:rsidP="00BD35F0">
      <w:pPr>
        <w:overflowPunct w:val="0"/>
        <w:ind w:leftChars="2000" w:left="4200"/>
        <w:jc w:val="left"/>
        <w:textAlignment w:val="baseline"/>
        <w:rPr>
          <w:rFonts w:ascii="ＭＳ 明朝" w:hAnsi="ＭＳ 明朝" w:cs="ＭＳ 明朝"/>
          <w:color w:val="000000"/>
          <w:kern w:val="0"/>
          <w:sz w:val="24"/>
        </w:rPr>
      </w:pPr>
      <w:r w:rsidRPr="00D42032">
        <w:rPr>
          <w:rFonts w:ascii="ＭＳ 明朝" w:hAnsi="ＭＳ 明朝" w:cs="ＭＳ 明朝" w:hint="eastAsia"/>
          <w:color w:val="000000"/>
          <w:spacing w:val="26"/>
          <w:kern w:val="0"/>
          <w:sz w:val="24"/>
          <w:fitText w:val="1040" w:id="-1010068989"/>
        </w:rPr>
        <w:t>担当者</w:t>
      </w:r>
      <w:r w:rsidRPr="00D42032">
        <w:rPr>
          <w:rFonts w:ascii="ＭＳ 明朝" w:hAnsi="ＭＳ 明朝" w:cs="ＭＳ 明朝" w:hint="eastAsia"/>
          <w:color w:val="000000"/>
          <w:spacing w:val="-38"/>
          <w:kern w:val="0"/>
          <w:sz w:val="24"/>
          <w:fitText w:val="1040" w:id="-1010068989"/>
        </w:rPr>
        <w:t>名</w:t>
      </w:r>
    </w:p>
    <w:p w14:paraId="5C7DC4F7" w14:textId="77777777" w:rsidR="00BD35F0" w:rsidRPr="00D42032" w:rsidRDefault="00BD35F0" w:rsidP="00BD35F0">
      <w:pPr>
        <w:overflowPunct w:val="0"/>
        <w:ind w:leftChars="2000" w:left="4200"/>
        <w:jc w:val="left"/>
        <w:textAlignment w:val="baseline"/>
        <w:rPr>
          <w:rFonts w:ascii="ＭＳ 明朝" w:hAnsi="ＭＳ 明朝"/>
          <w:color w:val="000000"/>
          <w:kern w:val="0"/>
          <w:sz w:val="24"/>
        </w:rPr>
      </w:pPr>
      <w:r w:rsidRPr="00D42032">
        <w:rPr>
          <w:rFonts w:ascii="ＭＳ 明朝" w:hAnsi="ＭＳ 明朝" w:cs="ＭＳ 明朝" w:hint="eastAsia"/>
          <w:color w:val="000000"/>
          <w:spacing w:val="80"/>
          <w:kern w:val="0"/>
          <w:sz w:val="24"/>
          <w:fitText w:val="1040" w:id="-1010068988"/>
        </w:rPr>
        <w:t>連絡</w:t>
      </w:r>
      <w:r w:rsidRPr="00D42032">
        <w:rPr>
          <w:rFonts w:ascii="ＭＳ 明朝" w:hAnsi="ＭＳ 明朝" w:cs="ＭＳ 明朝" w:hint="eastAsia"/>
          <w:color w:val="000000"/>
          <w:kern w:val="0"/>
          <w:sz w:val="24"/>
          <w:fitText w:val="1040" w:id="-1010068988"/>
        </w:rPr>
        <w:t>先</w:t>
      </w:r>
    </w:p>
    <w:p w14:paraId="5FFA0E45" w14:textId="77777777" w:rsidR="00BD35F0" w:rsidRPr="00D42032" w:rsidRDefault="00BD35F0" w:rsidP="00BD35F0">
      <w:pPr>
        <w:overflowPunct w:val="0"/>
        <w:textAlignment w:val="baseline"/>
        <w:rPr>
          <w:rFonts w:ascii="ＭＳ 明朝" w:hAnsi="ＭＳ 明朝"/>
          <w:color w:val="000000"/>
          <w:kern w:val="0"/>
          <w:sz w:val="24"/>
        </w:rPr>
      </w:pPr>
    </w:p>
    <w:p w14:paraId="17026567" w14:textId="77777777" w:rsidR="00BD35F0" w:rsidRPr="00C706FB" w:rsidRDefault="00BD35F0" w:rsidP="00BD35F0">
      <w:pPr>
        <w:overflowPunct w:val="0"/>
        <w:jc w:val="center"/>
        <w:textAlignment w:val="baseline"/>
        <w:rPr>
          <w:rFonts w:ascii="ＭＳ 明朝" w:hAnsi="ＭＳ 明朝"/>
          <w:kern w:val="0"/>
          <w:sz w:val="24"/>
        </w:rPr>
      </w:pPr>
      <w:r w:rsidRPr="00C706FB">
        <w:rPr>
          <w:rFonts w:ascii="ＭＳ 明朝" w:hAnsi="ＭＳ 明朝" w:cs="ＭＳ 明朝" w:hint="eastAsia"/>
          <w:kern w:val="0"/>
          <w:sz w:val="24"/>
        </w:rPr>
        <w:t>専用実施権等設定承認</w:t>
      </w:r>
      <w:r w:rsidRPr="00C706FB">
        <w:rPr>
          <w:rFonts w:ascii="ＭＳ 明朝" w:hAnsi="ＭＳ 明朝" w:cs="ＭＳ 明朝"/>
          <w:kern w:val="0"/>
          <w:sz w:val="24"/>
        </w:rPr>
        <w:t>申請</w:t>
      </w:r>
      <w:r w:rsidRPr="00C706FB">
        <w:rPr>
          <w:rFonts w:ascii="ＭＳ 明朝" w:hAnsi="ＭＳ 明朝" w:cs="ＭＳ 明朝" w:hint="eastAsia"/>
          <w:kern w:val="0"/>
          <w:sz w:val="24"/>
        </w:rPr>
        <w:t>書</w:t>
      </w:r>
    </w:p>
    <w:p w14:paraId="51F8EF51" w14:textId="77777777" w:rsidR="00BD35F0" w:rsidRPr="00C706FB" w:rsidRDefault="00BD35F0" w:rsidP="00BD35F0">
      <w:pPr>
        <w:overflowPunct w:val="0"/>
        <w:textAlignment w:val="baseline"/>
        <w:rPr>
          <w:rFonts w:ascii="ＭＳ 明朝" w:hAnsi="ＭＳ 明朝"/>
          <w:kern w:val="0"/>
          <w:sz w:val="24"/>
        </w:rPr>
      </w:pPr>
    </w:p>
    <w:p w14:paraId="5601DA87" w14:textId="77777777" w:rsidR="00BD35F0" w:rsidRPr="00C706FB" w:rsidRDefault="00BD35F0" w:rsidP="00BD35F0">
      <w:pPr>
        <w:overflowPunct w:val="0"/>
        <w:ind w:firstLineChars="100" w:firstLine="240"/>
        <w:textAlignment w:val="baseline"/>
        <w:rPr>
          <w:rFonts w:ascii="ＭＳ 明朝" w:hAnsi="ＭＳ 明朝"/>
          <w:kern w:val="0"/>
          <w:sz w:val="24"/>
        </w:rPr>
      </w:pPr>
      <w:r w:rsidRPr="00C706FB">
        <w:rPr>
          <w:rFonts w:ascii="ＭＳ 明朝" w:hAnsi="ＭＳ 明朝" w:cs="ＭＳ 明朝" w:hint="eastAsia"/>
          <w:kern w:val="0"/>
          <w:sz w:val="24"/>
        </w:rPr>
        <w:t>下記の契約に係る知的財産権について専用実施権等を設定したいので、知的財産の</w:t>
      </w:r>
      <w:r w:rsidRPr="00C706FB">
        <w:rPr>
          <w:rFonts w:ascii="ＭＳ 明朝" w:hAnsi="ＭＳ 明朝" w:cs="ＭＳ 明朝"/>
          <w:kern w:val="0"/>
          <w:sz w:val="24"/>
        </w:rPr>
        <w:t>取扱いに関する</w:t>
      </w:r>
      <w:r w:rsidRPr="00C706FB">
        <w:rPr>
          <w:rFonts w:ascii="ＭＳ 明朝" w:hAnsi="ＭＳ 明朝" w:cs="ＭＳ 明朝" w:hint="eastAsia"/>
          <w:kern w:val="0"/>
          <w:sz w:val="24"/>
        </w:rPr>
        <w:t>特約条項第７条第２項の規定に基づき承認を申請します。</w:t>
      </w:r>
    </w:p>
    <w:p w14:paraId="202960A9" w14:textId="77777777" w:rsidR="00BD35F0" w:rsidRPr="00C706FB" w:rsidRDefault="00BD35F0" w:rsidP="00BD35F0">
      <w:pPr>
        <w:overflowPunct w:val="0"/>
        <w:textAlignment w:val="baseline"/>
        <w:rPr>
          <w:rFonts w:ascii="ＭＳ 明朝" w:hAnsi="ＭＳ 明朝"/>
          <w:kern w:val="0"/>
          <w:sz w:val="24"/>
        </w:rPr>
      </w:pPr>
    </w:p>
    <w:p w14:paraId="6E6DF148" w14:textId="77777777" w:rsidR="00BD35F0" w:rsidRPr="00C706FB" w:rsidRDefault="00BD35F0" w:rsidP="00BD35F0">
      <w:pPr>
        <w:overflowPunct w:val="0"/>
        <w:spacing w:line="340" w:lineRule="exact"/>
        <w:jc w:val="center"/>
        <w:textAlignment w:val="baseline"/>
        <w:rPr>
          <w:rFonts w:ascii="ＭＳ 明朝" w:hAnsi="ＭＳ 明朝" w:cs="ＭＳ 明朝"/>
          <w:kern w:val="0"/>
          <w:sz w:val="24"/>
        </w:rPr>
      </w:pPr>
      <w:r w:rsidRPr="00C706FB">
        <w:rPr>
          <w:rFonts w:ascii="ＭＳ 明朝" w:hAnsi="ＭＳ 明朝" w:cs="ＭＳ 明朝" w:hint="eastAsia"/>
          <w:kern w:val="0"/>
          <w:sz w:val="24"/>
        </w:rPr>
        <w:t>記</w:t>
      </w:r>
    </w:p>
    <w:p w14:paraId="0ACE58B6" w14:textId="77777777" w:rsidR="00BD35F0" w:rsidRPr="00C706FB" w:rsidRDefault="00BD35F0" w:rsidP="00BD35F0">
      <w:pPr>
        <w:overflowPunct w:val="0"/>
        <w:spacing w:line="340" w:lineRule="exact"/>
        <w:textAlignment w:val="baseline"/>
        <w:rPr>
          <w:rFonts w:ascii="ＭＳ 明朝" w:hAnsi="ＭＳ 明朝"/>
          <w:kern w:val="0"/>
          <w:sz w:val="24"/>
        </w:rPr>
      </w:pPr>
    </w:p>
    <w:p w14:paraId="292DF3D8" w14:textId="77777777" w:rsidR="00BD35F0" w:rsidRPr="00C706FB" w:rsidRDefault="00BD35F0" w:rsidP="00BD35F0">
      <w:pPr>
        <w:overflowPunct w:val="0"/>
        <w:textAlignment w:val="baseline"/>
        <w:rPr>
          <w:rFonts w:ascii="ＭＳ 明朝" w:hAnsi="ＭＳ 明朝"/>
          <w:kern w:val="0"/>
          <w:sz w:val="24"/>
        </w:rPr>
      </w:pPr>
      <w:r w:rsidRPr="00C706FB">
        <w:rPr>
          <w:rFonts w:ascii="ＭＳ 明朝" w:hAnsi="ＭＳ 明朝" w:cs="ＭＳ 明朝" w:hint="eastAsia"/>
          <w:kern w:val="0"/>
          <w:sz w:val="24"/>
        </w:rPr>
        <w:t>１　調達要求番号</w:t>
      </w:r>
    </w:p>
    <w:p w14:paraId="62F06202" w14:textId="77777777" w:rsidR="00BD35F0" w:rsidRPr="00C706FB" w:rsidRDefault="00BD35F0" w:rsidP="00BD35F0">
      <w:pPr>
        <w:overflowPunct w:val="0"/>
        <w:textAlignment w:val="baseline"/>
        <w:rPr>
          <w:rFonts w:ascii="ＭＳ 明朝" w:hAnsi="ＭＳ 明朝"/>
          <w:kern w:val="0"/>
          <w:sz w:val="24"/>
        </w:rPr>
      </w:pPr>
      <w:r w:rsidRPr="00C706FB">
        <w:rPr>
          <w:rFonts w:ascii="ＭＳ 明朝" w:hAnsi="ＭＳ 明朝" w:cs="ＭＳ 明朝" w:hint="eastAsia"/>
          <w:kern w:val="0"/>
          <w:sz w:val="24"/>
        </w:rPr>
        <w:t>２　契約件（品）名</w:t>
      </w:r>
    </w:p>
    <w:p w14:paraId="3AECDDF0" w14:textId="77777777" w:rsidR="00BD35F0" w:rsidRPr="00C706FB" w:rsidRDefault="00BD35F0" w:rsidP="00BD35F0">
      <w:pPr>
        <w:overflowPunct w:val="0"/>
        <w:ind w:left="240" w:hangingChars="100" w:hanging="240"/>
        <w:textAlignment w:val="baseline"/>
        <w:rPr>
          <w:rFonts w:ascii="ＭＳ 明朝" w:hAnsi="ＭＳ 明朝" w:cs="ＭＳ 明朝"/>
          <w:kern w:val="0"/>
          <w:sz w:val="24"/>
        </w:rPr>
      </w:pPr>
      <w:r w:rsidRPr="00C706FB">
        <w:rPr>
          <w:rFonts w:ascii="ＭＳ 明朝" w:hAnsi="ＭＳ 明朝" w:cs="ＭＳ 明朝" w:hint="eastAsia"/>
          <w:kern w:val="0"/>
          <w:sz w:val="24"/>
        </w:rPr>
        <w:t>３　ア　知的財産権の種類・番号・名称・国名</w:t>
      </w:r>
    </w:p>
    <w:p w14:paraId="2C0B19A7" w14:textId="77777777" w:rsidR="00820C02" w:rsidRPr="00C706FB" w:rsidRDefault="00BD35F0" w:rsidP="00820C02">
      <w:pPr>
        <w:overflowPunct w:val="0"/>
        <w:ind w:leftChars="200" w:left="660" w:hangingChars="100" w:hanging="240"/>
        <w:textAlignment w:val="baseline"/>
        <w:rPr>
          <w:rFonts w:ascii="ＭＳ 明朝" w:hAnsi="ＭＳ 明朝" w:cs="ＭＳ 明朝"/>
          <w:kern w:val="0"/>
          <w:sz w:val="24"/>
        </w:rPr>
      </w:pPr>
      <w:r w:rsidRPr="00C706FB">
        <w:rPr>
          <w:rFonts w:ascii="ＭＳ 明朝" w:hAnsi="ＭＳ 明朝" w:cs="ＭＳ 明朝" w:hint="eastAsia"/>
          <w:kern w:val="0"/>
          <w:sz w:val="24"/>
        </w:rPr>
        <w:t>イ　アが産業財産権のいずれかとして登録されている場合、その名称・登録番号・登録した国名</w:t>
      </w:r>
    </w:p>
    <w:p w14:paraId="40E3F0DD" w14:textId="77777777" w:rsidR="00BD35F0" w:rsidRPr="00C706FB" w:rsidRDefault="00BD35F0" w:rsidP="00820C02">
      <w:pPr>
        <w:overflowPunct w:val="0"/>
        <w:textAlignment w:val="baseline"/>
        <w:rPr>
          <w:rFonts w:ascii="ＭＳ 明朝" w:hAnsi="ＭＳ 明朝" w:cs="ＭＳ 明朝"/>
          <w:kern w:val="0"/>
          <w:sz w:val="24"/>
        </w:rPr>
      </w:pPr>
      <w:r w:rsidRPr="00C706FB">
        <w:rPr>
          <w:rFonts w:ascii="ＭＳ 明朝" w:hAnsi="ＭＳ 明朝" w:cs="ＭＳ 明朝" w:hint="eastAsia"/>
          <w:kern w:val="0"/>
          <w:sz w:val="24"/>
        </w:rPr>
        <w:t>４　専用実施権等の範囲（国・地域・期間・内容）</w:t>
      </w:r>
    </w:p>
    <w:p w14:paraId="039C15EC" w14:textId="77777777" w:rsidR="00BD35F0" w:rsidRPr="00C706FB" w:rsidRDefault="00BD35F0" w:rsidP="00BD35F0">
      <w:pPr>
        <w:overflowPunct w:val="0"/>
        <w:ind w:left="425" w:hangingChars="177" w:hanging="425"/>
        <w:textAlignment w:val="baseline"/>
        <w:rPr>
          <w:rFonts w:ascii="ＭＳ 明朝" w:hAnsi="ＭＳ 明朝"/>
          <w:kern w:val="0"/>
          <w:sz w:val="24"/>
        </w:rPr>
      </w:pPr>
      <w:r w:rsidRPr="00C706FB">
        <w:rPr>
          <w:rFonts w:ascii="ＭＳ 明朝" w:hAnsi="ＭＳ 明朝" w:cs="ＭＳ 明朝" w:hint="eastAsia"/>
          <w:kern w:val="0"/>
          <w:sz w:val="24"/>
        </w:rPr>
        <w:t>５　設定を受ける者の名称（社名、住所、連絡先、代表者、担当者等も含む。）</w:t>
      </w:r>
    </w:p>
    <w:p w14:paraId="1601A4BA" w14:textId="77777777" w:rsidR="00BD35F0" w:rsidRPr="00C706FB" w:rsidRDefault="00BD35F0" w:rsidP="00BD35F0">
      <w:pPr>
        <w:ind w:left="240" w:hangingChars="100" w:hanging="240"/>
        <w:rPr>
          <w:rFonts w:ascii="ＭＳ 明朝" w:hAnsi="ＭＳ 明朝" w:cs="ＭＳ 明朝"/>
          <w:kern w:val="0"/>
          <w:sz w:val="24"/>
        </w:rPr>
      </w:pPr>
      <w:r w:rsidRPr="00C706FB">
        <w:rPr>
          <w:rFonts w:ascii="ＭＳ 明朝" w:hAnsi="ＭＳ 明朝" w:cs="ＭＳ 明朝" w:hint="eastAsia"/>
          <w:kern w:val="0"/>
          <w:sz w:val="24"/>
        </w:rPr>
        <w:t>６　知的財産の</w:t>
      </w:r>
      <w:r w:rsidRPr="00C706FB">
        <w:rPr>
          <w:rFonts w:ascii="ＭＳ 明朝" w:hAnsi="ＭＳ 明朝" w:cs="ＭＳ 明朝"/>
          <w:kern w:val="0"/>
          <w:sz w:val="24"/>
        </w:rPr>
        <w:t>取扱いに関する</w:t>
      </w:r>
      <w:r w:rsidRPr="00C706FB">
        <w:rPr>
          <w:rFonts w:ascii="ＭＳ 明朝" w:hAnsi="ＭＳ 明朝" w:cs="ＭＳ 明朝" w:hint="eastAsia"/>
          <w:kern w:val="0"/>
          <w:sz w:val="24"/>
        </w:rPr>
        <w:t>特約条項第３条、第４条、第７</w:t>
      </w:r>
      <w:r w:rsidRPr="00C706FB">
        <w:rPr>
          <w:rFonts w:ascii="ＭＳ 明朝" w:hAnsi="ＭＳ 明朝" w:cs="ＭＳ 明朝"/>
          <w:kern w:val="0"/>
          <w:sz w:val="24"/>
        </w:rPr>
        <w:t>条</w:t>
      </w:r>
      <w:r w:rsidRPr="00C706FB">
        <w:rPr>
          <w:rFonts w:ascii="ＭＳ 明朝" w:hAnsi="ＭＳ 明朝" w:cs="ＭＳ 明朝" w:hint="eastAsia"/>
          <w:kern w:val="0"/>
          <w:sz w:val="24"/>
        </w:rPr>
        <w:t>及び第１６条の規定の適用に支障を与えないことを示す書面（専用実施権等の設定に係る契約の契約書案等）</w:t>
      </w:r>
    </w:p>
    <w:p w14:paraId="58192A91" w14:textId="77777777" w:rsidR="00BD35F0" w:rsidRPr="00C706FB" w:rsidRDefault="00BD35F0" w:rsidP="00BD35F0">
      <w:pPr>
        <w:rPr>
          <w:rFonts w:ascii="ＭＳ 明朝" w:hAnsi="ＭＳ 明朝" w:cs="ＭＳ 明朝"/>
          <w:kern w:val="0"/>
          <w:sz w:val="24"/>
        </w:rPr>
      </w:pPr>
      <w:r w:rsidRPr="00C706FB">
        <w:rPr>
          <w:rFonts w:ascii="ＭＳ 明朝" w:hAnsi="ＭＳ 明朝" w:cs="ＭＳ 明朝"/>
          <w:kern w:val="0"/>
          <w:sz w:val="24"/>
        </w:rPr>
        <w:t>７　承認を受ける理由</w:t>
      </w:r>
    </w:p>
    <w:p w14:paraId="5882E2F4" w14:textId="77777777" w:rsidR="00BD35F0" w:rsidRPr="00D42032" w:rsidRDefault="00BD35F0" w:rsidP="00612B8F">
      <w:pPr>
        <w:jc w:val="left"/>
        <w:rPr>
          <w:rFonts w:ascii="ＭＳ 明朝" w:hAnsi="ＭＳ 明朝"/>
          <w:color w:val="000000"/>
          <w:kern w:val="0"/>
          <w:sz w:val="24"/>
        </w:rPr>
      </w:pPr>
      <w:r w:rsidRPr="00C706FB">
        <w:rPr>
          <w:rFonts w:ascii="ＭＳ 明朝" w:hAnsi="ＭＳ 明朝" w:cs="ＭＳ 明朝"/>
          <w:kern w:val="0"/>
          <w:sz w:val="24"/>
        </w:rPr>
        <w:br w:type="page"/>
      </w:r>
      <w:r w:rsidRPr="00C706FB">
        <w:rPr>
          <w:rFonts w:ascii="ＭＳ 明朝" w:hAnsi="ＭＳ 明朝" w:cs="ＭＳ 明朝" w:hint="eastAsia"/>
          <w:kern w:val="0"/>
          <w:sz w:val="24"/>
        </w:rPr>
        <w:lastRenderedPageBreak/>
        <w:t>別記様式８</w:t>
      </w:r>
    </w:p>
    <w:p w14:paraId="30498228" w14:textId="77777777" w:rsidR="00BD35F0" w:rsidRPr="00D42032" w:rsidRDefault="00BD35F0" w:rsidP="00BD35F0">
      <w:pPr>
        <w:overflowPunct w:val="0"/>
        <w:jc w:val="right"/>
        <w:textAlignment w:val="baseline"/>
        <w:rPr>
          <w:rFonts w:ascii="ＭＳ 明朝" w:hAnsi="ＭＳ 明朝"/>
          <w:color w:val="000000"/>
          <w:kern w:val="0"/>
          <w:sz w:val="24"/>
        </w:rPr>
      </w:pPr>
      <w:r w:rsidRPr="00D42032">
        <w:rPr>
          <w:rFonts w:ascii="ＭＳ 明朝" w:hAnsi="ＭＳ 明朝" w:cs="ＭＳ 明朝" w:hint="eastAsia"/>
          <w:color w:val="000000"/>
          <w:spacing w:val="117"/>
          <w:kern w:val="0"/>
          <w:sz w:val="24"/>
          <w:fitText w:val="1664" w:id="-1010068736"/>
        </w:rPr>
        <w:t>発簡番</w:t>
      </w:r>
      <w:r w:rsidRPr="00D42032">
        <w:rPr>
          <w:rFonts w:ascii="ＭＳ 明朝" w:hAnsi="ＭＳ 明朝" w:cs="ＭＳ 明朝" w:hint="eastAsia"/>
          <w:color w:val="000000"/>
          <w:spacing w:val="1"/>
          <w:kern w:val="0"/>
          <w:sz w:val="24"/>
          <w:fitText w:val="1664" w:id="-1010068736"/>
        </w:rPr>
        <w:t>号</w:t>
      </w:r>
    </w:p>
    <w:p w14:paraId="0F13185E" w14:textId="77777777" w:rsidR="00BD35F0" w:rsidRPr="00D42032" w:rsidRDefault="00BD35F0" w:rsidP="00BD35F0">
      <w:pPr>
        <w:overflowPunct w:val="0"/>
        <w:jc w:val="right"/>
        <w:textAlignment w:val="baseline"/>
        <w:rPr>
          <w:rFonts w:ascii="ＭＳ 明朝" w:hAnsi="ＭＳ 明朝"/>
          <w:color w:val="000000"/>
          <w:kern w:val="0"/>
          <w:sz w:val="24"/>
        </w:rPr>
      </w:pPr>
      <w:r w:rsidRPr="00D42032">
        <w:rPr>
          <w:rFonts w:ascii="ＭＳ 明朝" w:hAnsi="ＭＳ 明朝" w:hint="eastAsia"/>
          <w:color w:val="000000"/>
          <w:kern w:val="0"/>
          <w:sz w:val="24"/>
        </w:rPr>
        <w:t>令和　年　月　日</w:t>
      </w:r>
    </w:p>
    <w:p w14:paraId="6A9A8DD6" w14:textId="77777777" w:rsidR="003D5267" w:rsidRPr="00D42032" w:rsidRDefault="00BD35F0" w:rsidP="003D5267">
      <w:pPr>
        <w:overflowPunct w:val="0"/>
        <w:ind w:firstLineChars="200" w:firstLine="480"/>
        <w:textAlignment w:val="baseline"/>
        <w:rPr>
          <w:rFonts w:ascii="ＭＳ 明朝" w:hAnsi="ＭＳ 明朝" w:cs="ＭＳ 明朝"/>
          <w:color w:val="000000"/>
          <w:kern w:val="0"/>
          <w:sz w:val="24"/>
        </w:rPr>
      </w:pPr>
      <w:r w:rsidRPr="00D42032">
        <w:rPr>
          <w:rFonts w:ascii="ＭＳ 明朝" w:hAnsi="ＭＳ 明朝" w:cs="ＭＳ 明朝" w:hint="eastAsia"/>
          <w:color w:val="000000"/>
          <w:kern w:val="0"/>
          <w:sz w:val="24"/>
        </w:rPr>
        <w:t>分任支出負担行為担当官</w:t>
      </w:r>
    </w:p>
    <w:p w14:paraId="464033B7" w14:textId="77777777" w:rsidR="003D5267" w:rsidRPr="00D42032" w:rsidRDefault="003D5267" w:rsidP="003D5267">
      <w:pPr>
        <w:overflowPunct w:val="0"/>
        <w:ind w:firstLineChars="200" w:firstLine="480"/>
        <w:textAlignment w:val="baseline"/>
        <w:rPr>
          <w:rFonts w:ascii="ＭＳ 明朝" w:hAnsi="ＭＳ 明朝" w:cs="ＭＳ 明朝"/>
          <w:color w:val="000000"/>
          <w:kern w:val="0"/>
          <w:sz w:val="24"/>
        </w:rPr>
      </w:pPr>
      <w:r w:rsidRPr="00D42032">
        <w:rPr>
          <w:rFonts w:ascii="ＭＳ 明朝" w:hAnsi="ＭＳ 明朝" w:cs="ＭＳ 明朝" w:hint="eastAsia"/>
          <w:color w:val="000000"/>
          <w:kern w:val="0"/>
          <w:sz w:val="24"/>
        </w:rPr>
        <w:t>陸上自衛隊補給本部</w:t>
      </w:r>
    </w:p>
    <w:p w14:paraId="280CDFAE" w14:textId="77777777" w:rsidR="00BD35F0" w:rsidRPr="00D42032" w:rsidRDefault="003D5267" w:rsidP="003D5267">
      <w:pPr>
        <w:overflowPunct w:val="0"/>
        <w:ind w:firstLineChars="100" w:firstLine="414"/>
        <w:textAlignment w:val="baseline"/>
        <w:rPr>
          <w:rFonts w:ascii="ＭＳ 明朝" w:hAnsi="ＭＳ 明朝"/>
          <w:color w:val="000000"/>
          <w:kern w:val="0"/>
          <w:sz w:val="24"/>
        </w:rPr>
      </w:pPr>
      <w:r w:rsidRPr="00D42032">
        <w:rPr>
          <w:rFonts w:ascii="ＭＳ 明朝" w:hAnsi="ＭＳ 明朝" w:cs="ＭＳ 明朝" w:hint="eastAsia"/>
          <w:color w:val="000000"/>
          <w:spacing w:val="87"/>
          <w:kern w:val="0"/>
          <w:sz w:val="24"/>
          <w:fitText w:val="2310" w:id="-1005920251"/>
        </w:rPr>
        <w:t>調達会計部</w:t>
      </w:r>
      <w:r w:rsidRPr="00D42032">
        <w:rPr>
          <w:rFonts w:ascii="ＭＳ 明朝" w:hAnsi="ＭＳ 明朝" w:cs="ＭＳ 明朝" w:hint="eastAsia"/>
          <w:color w:val="000000"/>
          <w:kern w:val="0"/>
          <w:sz w:val="24"/>
          <w:fitText w:val="2310" w:id="-1005920251"/>
        </w:rPr>
        <w:t>長</w:t>
      </w:r>
      <w:r w:rsidRPr="00D42032">
        <w:rPr>
          <w:rFonts w:ascii="ＭＳ 明朝" w:hAnsi="ＭＳ 明朝" w:cs="ＭＳ 明朝" w:hint="eastAsia"/>
          <w:color w:val="000000"/>
          <w:kern w:val="0"/>
          <w:sz w:val="24"/>
        </w:rPr>
        <w:t xml:space="preserve">　</w:t>
      </w:r>
      <w:r w:rsidR="00BD35F0" w:rsidRPr="00D42032">
        <w:rPr>
          <w:rFonts w:ascii="ＭＳ 明朝" w:hAnsi="ＭＳ 明朝" w:cs="ＭＳ 明朝" w:hint="eastAsia"/>
          <w:color w:val="000000"/>
          <w:kern w:val="0"/>
          <w:sz w:val="24"/>
        </w:rPr>
        <w:t xml:space="preserve">　殿</w:t>
      </w:r>
    </w:p>
    <w:p w14:paraId="10EDD4C7" w14:textId="77777777" w:rsidR="00BD35F0" w:rsidRPr="00D42032" w:rsidRDefault="00BD35F0" w:rsidP="00BD35F0">
      <w:pPr>
        <w:overflowPunct w:val="0"/>
        <w:ind w:leftChars="200" w:left="420"/>
        <w:textAlignment w:val="baseline"/>
        <w:rPr>
          <w:rFonts w:ascii="ＭＳ 明朝" w:hAnsi="ＭＳ 明朝"/>
          <w:color w:val="000000"/>
          <w:kern w:val="0"/>
          <w:sz w:val="24"/>
        </w:rPr>
      </w:pPr>
    </w:p>
    <w:p w14:paraId="0F08A379" w14:textId="77777777" w:rsidR="00BD35F0" w:rsidRPr="00D42032" w:rsidRDefault="00BD35F0" w:rsidP="00BD35F0">
      <w:pPr>
        <w:overflowPunct w:val="0"/>
        <w:ind w:leftChars="2000" w:left="4200"/>
        <w:jc w:val="left"/>
        <w:textAlignment w:val="baseline"/>
        <w:rPr>
          <w:rFonts w:ascii="ＭＳ 明朝" w:hAnsi="ＭＳ 明朝"/>
          <w:color w:val="000000"/>
          <w:kern w:val="0"/>
          <w:sz w:val="24"/>
        </w:rPr>
      </w:pPr>
      <w:r w:rsidRPr="00D42032">
        <w:rPr>
          <w:rFonts w:ascii="ＭＳ 明朝" w:hAnsi="ＭＳ 明朝" w:cs="ＭＳ 明朝" w:hint="eastAsia"/>
          <w:color w:val="000000"/>
          <w:spacing w:val="280"/>
          <w:kern w:val="0"/>
          <w:sz w:val="24"/>
          <w:fitText w:val="1040" w:id="-1010068479"/>
        </w:rPr>
        <w:t>住</w:t>
      </w:r>
      <w:r w:rsidRPr="00D42032">
        <w:rPr>
          <w:rFonts w:ascii="ＭＳ 明朝" w:hAnsi="ＭＳ 明朝" w:cs="ＭＳ 明朝" w:hint="eastAsia"/>
          <w:color w:val="000000"/>
          <w:kern w:val="0"/>
          <w:sz w:val="24"/>
          <w:fitText w:val="1040" w:id="-1010068479"/>
        </w:rPr>
        <w:t>所</w:t>
      </w:r>
    </w:p>
    <w:p w14:paraId="59740FE1" w14:textId="77777777" w:rsidR="00BD35F0" w:rsidRPr="00D42032" w:rsidRDefault="00BD35F0" w:rsidP="00BD35F0">
      <w:pPr>
        <w:overflowPunct w:val="0"/>
        <w:ind w:leftChars="2000" w:left="4200"/>
        <w:jc w:val="left"/>
        <w:textAlignment w:val="baseline"/>
        <w:rPr>
          <w:rFonts w:ascii="ＭＳ Ｐ明朝" w:eastAsia="ＭＳ Ｐ明朝" w:hAnsi="ＭＳ Ｐ明朝"/>
          <w:color w:val="000000"/>
          <w:kern w:val="0"/>
          <w:sz w:val="24"/>
        </w:rPr>
      </w:pPr>
      <w:r w:rsidRPr="00D42032">
        <w:rPr>
          <w:rFonts w:ascii="ＭＳ 明朝" w:hAnsi="ＭＳ 明朝" w:cs="ＭＳ 明朝" w:hint="eastAsia"/>
          <w:color w:val="000000"/>
          <w:spacing w:val="80"/>
          <w:kern w:val="0"/>
          <w:sz w:val="24"/>
          <w:fitText w:val="1040" w:id="-1010068478"/>
        </w:rPr>
        <w:t>会社</w:t>
      </w:r>
      <w:r w:rsidRPr="00D42032">
        <w:rPr>
          <w:rFonts w:ascii="ＭＳ 明朝" w:hAnsi="ＭＳ 明朝" w:cs="ＭＳ 明朝" w:hint="eastAsia"/>
          <w:color w:val="000000"/>
          <w:kern w:val="0"/>
          <w:sz w:val="24"/>
          <w:fitText w:val="1040" w:id="-1010068478"/>
        </w:rPr>
        <w:t>名</w:t>
      </w:r>
    </w:p>
    <w:p w14:paraId="54920A0C" w14:textId="77777777" w:rsidR="00BD35F0" w:rsidRPr="00D42032" w:rsidRDefault="00BD35F0" w:rsidP="00BD35F0">
      <w:pPr>
        <w:overflowPunct w:val="0"/>
        <w:ind w:leftChars="2000" w:left="4200"/>
        <w:jc w:val="left"/>
        <w:textAlignment w:val="baseline"/>
        <w:rPr>
          <w:rFonts w:ascii="ＭＳ 明朝" w:hAnsi="ＭＳ 明朝" w:cs="ＭＳ 明朝"/>
          <w:color w:val="000000"/>
          <w:kern w:val="0"/>
          <w:sz w:val="24"/>
        </w:rPr>
      </w:pPr>
      <w:r w:rsidRPr="00D42032">
        <w:rPr>
          <w:rFonts w:ascii="ＭＳ 明朝" w:hAnsi="ＭＳ 明朝" w:cs="ＭＳ 明朝" w:hint="eastAsia"/>
          <w:color w:val="000000"/>
          <w:spacing w:val="26"/>
          <w:kern w:val="0"/>
          <w:sz w:val="24"/>
          <w:fitText w:val="1040" w:id="-1010068224"/>
        </w:rPr>
        <w:t>代表者</w:t>
      </w:r>
      <w:r w:rsidRPr="00D42032">
        <w:rPr>
          <w:rFonts w:ascii="ＭＳ 明朝" w:hAnsi="ＭＳ 明朝" w:cs="ＭＳ 明朝" w:hint="eastAsia"/>
          <w:color w:val="000000"/>
          <w:spacing w:val="-38"/>
          <w:kern w:val="0"/>
          <w:sz w:val="24"/>
          <w:fitText w:val="1040" w:id="-1010068224"/>
        </w:rPr>
        <w:t>名</w:t>
      </w:r>
    </w:p>
    <w:p w14:paraId="01984A00" w14:textId="77777777" w:rsidR="00BD35F0" w:rsidRPr="00D42032" w:rsidRDefault="00BD35F0" w:rsidP="00BD35F0">
      <w:pPr>
        <w:overflowPunct w:val="0"/>
        <w:ind w:leftChars="2000" w:left="4200"/>
        <w:jc w:val="left"/>
        <w:textAlignment w:val="baseline"/>
        <w:rPr>
          <w:rFonts w:ascii="ＭＳ 明朝" w:hAnsi="ＭＳ 明朝" w:cs="ＭＳ 明朝"/>
          <w:color w:val="000000"/>
          <w:kern w:val="0"/>
          <w:sz w:val="24"/>
        </w:rPr>
      </w:pPr>
      <w:r w:rsidRPr="00D42032">
        <w:rPr>
          <w:rFonts w:ascii="ＭＳ 明朝" w:hAnsi="ＭＳ 明朝" w:cs="ＭＳ 明朝" w:hint="eastAsia"/>
          <w:color w:val="000000"/>
          <w:spacing w:val="26"/>
          <w:kern w:val="0"/>
          <w:sz w:val="24"/>
          <w:fitText w:val="1040" w:id="-1010068223"/>
        </w:rPr>
        <w:t>担当者</w:t>
      </w:r>
      <w:r w:rsidRPr="00D42032">
        <w:rPr>
          <w:rFonts w:ascii="ＭＳ 明朝" w:hAnsi="ＭＳ 明朝" w:cs="ＭＳ 明朝" w:hint="eastAsia"/>
          <w:color w:val="000000"/>
          <w:spacing w:val="-38"/>
          <w:kern w:val="0"/>
          <w:sz w:val="24"/>
          <w:fitText w:val="1040" w:id="-1010068223"/>
        </w:rPr>
        <w:t>名</w:t>
      </w:r>
    </w:p>
    <w:p w14:paraId="4A5B9B18" w14:textId="77777777" w:rsidR="00BD35F0" w:rsidRPr="00D42032" w:rsidRDefault="00BD35F0" w:rsidP="00BD35F0">
      <w:pPr>
        <w:overflowPunct w:val="0"/>
        <w:ind w:leftChars="2000" w:left="4200"/>
        <w:jc w:val="left"/>
        <w:textAlignment w:val="baseline"/>
        <w:rPr>
          <w:rFonts w:ascii="ＭＳ 明朝" w:hAnsi="ＭＳ 明朝"/>
          <w:color w:val="000000"/>
          <w:kern w:val="0"/>
          <w:sz w:val="24"/>
        </w:rPr>
      </w:pPr>
      <w:r w:rsidRPr="00D42032">
        <w:rPr>
          <w:rFonts w:ascii="ＭＳ 明朝" w:hAnsi="ＭＳ 明朝" w:cs="ＭＳ 明朝" w:hint="eastAsia"/>
          <w:color w:val="000000"/>
          <w:spacing w:val="80"/>
          <w:kern w:val="0"/>
          <w:sz w:val="24"/>
          <w:fitText w:val="1040" w:id="-1010068222"/>
        </w:rPr>
        <w:t>連絡</w:t>
      </w:r>
      <w:r w:rsidRPr="00D42032">
        <w:rPr>
          <w:rFonts w:ascii="ＭＳ 明朝" w:hAnsi="ＭＳ 明朝" w:cs="ＭＳ 明朝" w:hint="eastAsia"/>
          <w:color w:val="000000"/>
          <w:kern w:val="0"/>
          <w:sz w:val="24"/>
          <w:fitText w:val="1040" w:id="-1010068222"/>
        </w:rPr>
        <w:t>先</w:t>
      </w:r>
    </w:p>
    <w:p w14:paraId="3759D14B" w14:textId="77777777" w:rsidR="00BD35F0" w:rsidRPr="00D42032" w:rsidRDefault="00BD35F0" w:rsidP="00BD35F0">
      <w:pPr>
        <w:overflowPunct w:val="0"/>
        <w:textAlignment w:val="baseline"/>
        <w:rPr>
          <w:rFonts w:ascii="ＭＳ 明朝" w:hAnsi="ＭＳ 明朝"/>
          <w:color w:val="000000"/>
          <w:kern w:val="0"/>
          <w:sz w:val="24"/>
        </w:rPr>
      </w:pPr>
    </w:p>
    <w:p w14:paraId="0BBF0CEE" w14:textId="77777777" w:rsidR="00BD35F0" w:rsidRPr="00D42032" w:rsidRDefault="00BD35F0" w:rsidP="00BD35F0">
      <w:pPr>
        <w:overflowPunct w:val="0"/>
        <w:jc w:val="center"/>
        <w:textAlignment w:val="baseline"/>
        <w:rPr>
          <w:rFonts w:ascii="ＭＳ 明朝" w:hAnsi="ＭＳ 明朝"/>
          <w:color w:val="000000"/>
          <w:kern w:val="0"/>
          <w:sz w:val="24"/>
        </w:rPr>
      </w:pPr>
      <w:r w:rsidRPr="00D42032">
        <w:rPr>
          <w:rFonts w:ascii="ＭＳ 明朝" w:hAnsi="ＭＳ 明朝" w:cs="ＭＳ 明朝" w:hint="eastAsia"/>
          <w:color w:val="000000"/>
          <w:kern w:val="0"/>
          <w:sz w:val="24"/>
        </w:rPr>
        <w:t>放棄承認</w:t>
      </w:r>
      <w:r w:rsidRPr="00D42032">
        <w:rPr>
          <w:rFonts w:ascii="ＭＳ 明朝" w:hAnsi="ＭＳ 明朝" w:cs="ＭＳ 明朝"/>
          <w:color w:val="000000"/>
          <w:kern w:val="0"/>
          <w:sz w:val="24"/>
        </w:rPr>
        <w:t>申請</w:t>
      </w:r>
      <w:r w:rsidRPr="00D42032">
        <w:rPr>
          <w:rFonts w:ascii="ＭＳ 明朝" w:hAnsi="ＭＳ 明朝" w:cs="ＭＳ 明朝" w:hint="eastAsia"/>
          <w:color w:val="000000"/>
          <w:kern w:val="0"/>
          <w:sz w:val="24"/>
        </w:rPr>
        <w:t>書</w:t>
      </w:r>
    </w:p>
    <w:p w14:paraId="3B5FC267" w14:textId="77777777" w:rsidR="00BD35F0" w:rsidRPr="00D42032" w:rsidRDefault="00BD35F0" w:rsidP="00BD35F0">
      <w:pPr>
        <w:overflowPunct w:val="0"/>
        <w:textAlignment w:val="baseline"/>
        <w:rPr>
          <w:rFonts w:ascii="ＭＳ 明朝" w:hAnsi="ＭＳ 明朝"/>
          <w:color w:val="000000"/>
          <w:kern w:val="0"/>
          <w:sz w:val="24"/>
        </w:rPr>
      </w:pPr>
    </w:p>
    <w:p w14:paraId="63B1CF3E" w14:textId="77777777" w:rsidR="00BD35F0" w:rsidRPr="00D42032" w:rsidRDefault="00BD35F0" w:rsidP="00BD35F0">
      <w:pPr>
        <w:overflowPunct w:val="0"/>
        <w:ind w:firstLineChars="100" w:firstLine="240"/>
        <w:textAlignment w:val="baseline"/>
        <w:rPr>
          <w:rFonts w:ascii="ＭＳ 明朝" w:hAnsi="ＭＳ 明朝"/>
          <w:color w:val="000000"/>
          <w:kern w:val="0"/>
          <w:sz w:val="24"/>
        </w:rPr>
      </w:pPr>
      <w:r w:rsidRPr="00D42032">
        <w:rPr>
          <w:rFonts w:ascii="ＭＳ 明朝" w:hAnsi="ＭＳ 明朝" w:cs="ＭＳ 明朝" w:hint="eastAsia"/>
          <w:color w:val="000000"/>
          <w:kern w:val="0"/>
          <w:sz w:val="24"/>
        </w:rPr>
        <w:t>下記の契約に係る知的財産権について放棄を行いたいので、知的財産の取扱いに関する特約条項第８条の規定に基づき承認を申請します。</w:t>
      </w:r>
    </w:p>
    <w:p w14:paraId="376877F5" w14:textId="77777777" w:rsidR="00BD35F0" w:rsidRPr="00D42032" w:rsidRDefault="00BD35F0" w:rsidP="00BD35F0">
      <w:pPr>
        <w:overflowPunct w:val="0"/>
        <w:textAlignment w:val="baseline"/>
        <w:rPr>
          <w:rFonts w:ascii="ＭＳ 明朝" w:hAnsi="ＭＳ 明朝"/>
          <w:color w:val="000000"/>
          <w:kern w:val="0"/>
          <w:sz w:val="24"/>
        </w:rPr>
      </w:pPr>
    </w:p>
    <w:p w14:paraId="3DCEC433" w14:textId="77777777" w:rsidR="00BD35F0" w:rsidRPr="00D42032" w:rsidRDefault="00BD35F0" w:rsidP="00BD35F0">
      <w:pPr>
        <w:overflowPunct w:val="0"/>
        <w:jc w:val="center"/>
        <w:textAlignment w:val="baseline"/>
        <w:rPr>
          <w:rFonts w:ascii="ＭＳ 明朝" w:hAnsi="ＭＳ 明朝"/>
          <w:color w:val="000000"/>
          <w:kern w:val="0"/>
          <w:sz w:val="24"/>
        </w:rPr>
      </w:pPr>
      <w:r w:rsidRPr="00D42032">
        <w:rPr>
          <w:rFonts w:ascii="ＭＳ 明朝" w:hAnsi="ＭＳ 明朝" w:cs="ＭＳ 明朝" w:hint="eastAsia"/>
          <w:color w:val="000000"/>
          <w:kern w:val="0"/>
          <w:sz w:val="24"/>
        </w:rPr>
        <w:t>記</w:t>
      </w:r>
    </w:p>
    <w:p w14:paraId="4049BC55" w14:textId="77777777" w:rsidR="00BD35F0" w:rsidRPr="00D42032" w:rsidRDefault="00BD35F0" w:rsidP="00BD35F0">
      <w:pPr>
        <w:overflowPunct w:val="0"/>
        <w:textAlignment w:val="baseline"/>
        <w:rPr>
          <w:rFonts w:ascii="ＭＳ 明朝" w:hAnsi="ＭＳ 明朝"/>
          <w:color w:val="000000"/>
          <w:kern w:val="0"/>
          <w:sz w:val="24"/>
        </w:rPr>
      </w:pPr>
    </w:p>
    <w:p w14:paraId="67CAE09E" w14:textId="77777777" w:rsidR="00BD35F0" w:rsidRPr="00D42032" w:rsidRDefault="00BD35F0" w:rsidP="00BD35F0">
      <w:pPr>
        <w:overflowPunct w:val="0"/>
        <w:ind w:left="240" w:hangingChars="100" w:hanging="240"/>
        <w:textAlignment w:val="baseline"/>
        <w:rPr>
          <w:rFonts w:ascii="ＭＳ 明朝" w:hAnsi="ＭＳ 明朝"/>
          <w:color w:val="000000"/>
          <w:kern w:val="0"/>
          <w:sz w:val="24"/>
        </w:rPr>
      </w:pPr>
      <w:r w:rsidRPr="00D42032">
        <w:rPr>
          <w:rFonts w:ascii="ＭＳ 明朝" w:hAnsi="ＭＳ 明朝" w:cs="ＭＳ 明朝" w:hint="eastAsia"/>
          <w:color w:val="000000"/>
          <w:kern w:val="0"/>
          <w:sz w:val="24"/>
        </w:rPr>
        <w:t>１　調達要求番号</w:t>
      </w:r>
    </w:p>
    <w:p w14:paraId="6D180222" w14:textId="77777777" w:rsidR="00BD35F0" w:rsidRPr="00D42032" w:rsidRDefault="00BD35F0" w:rsidP="00BD35F0">
      <w:pPr>
        <w:overflowPunct w:val="0"/>
        <w:ind w:left="240" w:hangingChars="100" w:hanging="240"/>
        <w:textAlignment w:val="baseline"/>
        <w:rPr>
          <w:rFonts w:ascii="ＭＳ 明朝" w:hAnsi="ＭＳ 明朝"/>
          <w:color w:val="000000"/>
          <w:kern w:val="0"/>
          <w:sz w:val="24"/>
        </w:rPr>
      </w:pPr>
      <w:r w:rsidRPr="00D42032">
        <w:rPr>
          <w:rFonts w:ascii="ＭＳ 明朝" w:hAnsi="ＭＳ 明朝" w:cs="ＭＳ 明朝" w:hint="eastAsia"/>
          <w:color w:val="000000"/>
          <w:kern w:val="0"/>
          <w:sz w:val="24"/>
        </w:rPr>
        <w:t>２　契約件（品）名</w:t>
      </w:r>
    </w:p>
    <w:p w14:paraId="4D16D267" w14:textId="77777777" w:rsidR="00BD35F0" w:rsidRPr="00D42032" w:rsidRDefault="00BD35F0" w:rsidP="00BD35F0">
      <w:pPr>
        <w:ind w:left="240" w:hangingChars="100" w:hanging="240"/>
        <w:rPr>
          <w:rFonts w:ascii="ＭＳ 明朝" w:hAnsi="ＭＳ 明朝" w:cs="ＭＳ 明朝"/>
          <w:color w:val="000000"/>
          <w:kern w:val="0"/>
          <w:sz w:val="24"/>
        </w:rPr>
      </w:pPr>
      <w:r w:rsidRPr="00D42032">
        <w:rPr>
          <w:rFonts w:ascii="ＭＳ 明朝" w:hAnsi="ＭＳ 明朝" w:cs="ＭＳ 明朝" w:hint="eastAsia"/>
          <w:color w:val="000000"/>
          <w:kern w:val="0"/>
          <w:sz w:val="24"/>
        </w:rPr>
        <w:t>３　ア　知的財産権の種類</w:t>
      </w:r>
    </w:p>
    <w:p w14:paraId="7F92A396" w14:textId="77777777" w:rsidR="00BD35F0" w:rsidRPr="00D42032" w:rsidRDefault="00BD35F0" w:rsidP="00A6435D">
      <w:pPr>
        <w:ind w:leftChars="200" w:left="660" w:hangingChars="100" w:hanging="240"/>
        <w:rPr>
          <w:rFonts w:ascii="ＭＳ 明朝" w:hAnsi="ＭＳ 明朝" w:cs="ＭＳ 明朝"/>
          <w:color w:val="000000"/>
          <w:kern w:val="0"/>
          <w:sz w:val="24"/>
        </w:rPr>
      </w:pPr>
      <w:r w:rsidRPr="00D42032">
        <w:rPr>
          <w:rFonts w:ascii="ＭＳ 明朝" w:hAnsi="ＭＳ 明朝" w:cs="ＭＳ 明朝" w:hint="eastAsia"/>
          <w:color w:val="000000"/>
          <w:kern w:val="0"/>
          <w:sz w:val="24"/>
        </w:rPr>
        <w:t>イ　アが産業財産権のいずれかとして登録されている場合、その名称・登録番号・登録した国名</w:t>
      </w:r>
    </w:p>
    <w:p w14:paraId="379AC075" w14:textId="77777777" w:rsidR="00BD35F0" w:rsidRPr="00D42032" w:rsidRDefault="00BD35F0" w:rsidP="00BD35F0">
      <w:pPr>
        <w:ind w:left="240" w:hangingChars="100" w:hanging="240"/>
        <w:rPr>
          <w:rFonts w:ascii="ＭＳ 明朝" w:hAnsi="ＭＳ 明朝" w:cs="ＭＳ 明朝"/>
          <w:color w:val="000000"/>
          <w:kern w:val="0"/>
          <w:sz w:val="24"/>
        </w:rPr>
      </w:pPr>
      <w:r w:rsidRPr="00D42032">
        <w:rPr>
          <w:rFonts w:ascii="ＭＳ 明朝" w:hAnsi="ＭＳ 明朝" w:cs="ＭＳ 明朝" w:hint="eastAsia"/>
          <w:color w:val="000000"/>
          <w:kern w:val="0"/>
          <w:sz w:val="24"/>
        </w:rPr>
        <w:t>４</w:t>
      </w:r>
      <w:r w:rsidRPr="00D42032">
        <w:rPr>
          <w:rFonts w:ascii="ＭＳ 明朝" w:hAnsi="ＭＳ 明朝" w:cs="ＭＳ 明朝"/>
          <w:color w:val="000000"/>
          <w:kern w:val="0"/>
          <w:sz w:val="24"/>
        </w:rPr>
        <w:t xml:space="preserve">　</w:t>
      </w:r>
      <w:r w:rsidRPr="00D42032">
        <w:rPr>
          <w:rFonts w:ascii="ＭＳ 明朝" w:hAnsi="ＭＳ 明朝" w:cs="ＭＳ 明朝" w:hint="eastAsia"/>
          <w:color w:val="000000"/>
          <w:kern w:val="0"/>
          <w:sz w:val="24"/>
        </w:rPr>
        <w:t>放棄予定日</w:t>
      </w:r>
    </w:p>
    <w:p w14:paraId="46D611DC" w14:textId="77777777" w:rsidR="00BD35F0" w:rsidRPr="00D42032" w:rsidRDefault="00BD35F0" w:rsidP="00BD35F0">
      <w:pPr>
        <w:overflowPunct w:val="0"/>
        <w:ind w:left="240" w:hangingChars="100" w:hanging="240"/>
        <w:jc w:val="left"/>
        <w:textAlignment w:val="baseline"/>
        <w:rPr>
          <w:rFonts w:ascii="游明朝" w:eastAsia="游明朝" w:hAnsi="游明朝"/>
          <w:color w:val="000000"/>
          <w:sz w:val="24"/>
        </w:rPr>
      </w:pPr>
      <w:r w:rsidRPr="00D42032">
        <w:rPr>
          <w:rFonts w:ascii="ＭＳ 明朝" w:hAnsi="ＭＳ 明朝" w:cs="ＭＳ 明朝"/>
          <w:color w:val="000000"/>
          <w:kern w:val="0"/>
          <w:sz w:val="24"/>
        </w:rPr>
        <w:t>５　放棄の</w:t>
      </w:r>
      <w:r w:rsidRPr="00D42032">
        <w:rPr>
          <w:rFonts w:ascii="ＭＳ 明朝" w:hAnsi="ＭＳ 明朝" w:cs="ＭＳ 明朝" w:hint="eastAsia"/>
          <w:color w:val="000000"/>
          <w:kern w:val="0"/>
          <w:sz w:val="24"/>
        </w:rPr>
        <w:t>理由</w:t>
      </w:r>
    </w:p>
    <w:p w14:paraId="1D77F818" w14:textId="77777777" w:rsidR="00BD35F0" w:rsidRPr="00D42032" w:rsidRDefault="00BD35F0" w:rsidP="00612B8F">
      <w:pPr>
        <w:widowControl/>
        <w:jc w:val="left"/>
        <w:rPr>
          <w:rFonts w:ascii="ＭＳ 明朝" w:hAnsi="ＭＳ 明朝"/>
          <w:color w:val="000000"/>
          <w:sz w:val="24"/>
        </w:rPr>
      </w:pPr>
      <w:r w:rsidRPr="00D42032">
        <w:rPr>
          <w:rFonts w:ascii="ＭＳ 明朝" w:hAnsi="ＭＳ 明朝" w:cs="ＭＳ 明朝"/>
          <w:color w:val="000000"/>
          <w:kern w:val="0"/>
          <w:sz w:val="24"/>
        </w:rPr>
        <w:br w:type="page"/>
      </w:r>
      <w:r w:rsidRPr="00D42032">
        <w:rPr>
          <w:rFonts w:ascii="ＭＳ 明朝" w:hAnsi="ＭＳ 明朝" w:cs="ＭＳ 明朝" w:hint="eastAsia"/>
          <w:color w:val="000000"/>
          <w:kern w:val="0"/>
          <w:sz w:val="24"/>
        </w:rPr>
        <w:lastRenderedPageBreak/>
        <w:t>別記様式９</w:t>
      </w:r>
    </w:p>
    <w:p w14:paraId="1E757C06" w14:textId="77777777" w:rsidR="00BD35F0" w:rsidRPr="00D42032" w:rsidRDefault="00BD35F0" w:rsidP="00BD35F0">
      <w:pPr>
        <w:widowControl/>
        <w:jc w:val="right"/>
        <w:rPr>
          <w:rFonts w:ascii="ＭＳ 明朝" w:hAnsi="ＭＳ 明朝" w:cs="ＭＳ 明朝"/>
          <w:color w:val="000000"/>
          <w:kern w:val="0"/>
          <w:sz w:val="24"/>
        </w:rPr>
      </w:pPr>
      <w:r w:rsidRPr="00D42032">
        <w:rPr>
          <w:rFonts w:ascii="ＭＳ 明朝" w:hAnsi="ＭＳ 明朝" w:cs="ＭＳ 明朝" w:hint="eastAsia"/>
          <w:color w:val="000000"/>
          <w:spacing w:val="120"/>
          <w:kern w:val="0"/>
          <w:sz w:val="24"/>
          <w:fitText w:val="1680" w:id="-1005832703"/>
        </w:rPr>
        <w:t>発簡番</w:t>
      </w:r>
      <w:r w:rsidRPr="00D42032">
        <w:rPr>
          <w:rFonts w:ascii="ＭＳ 明朝" w:hAnsi="ＭＳ 明朝" w:cs="ＭＳ 明朝" w:hint="eastAsia"/>
          <w:color w:val="000000"/>
          <w:kern w:val="0"/>
          <w:sz w:val="24"/>
          <w:fitText w:val="1680" w:id="-1005832703"/>
        </w:rPr>
        <w:t>号</w:t>
      </w:r>
    </w:p>
    <w:p w14:paraId="1C23BAB6" w14:textId="77777777" w:rsidR="00BD35F0" w:rsidRPr="00D42032" w:rsidRDefault="00BD35F0" w:rsidP="00BD35F0">
      <w:pPr>
        <w:widowControl/>
        <w:jc w:val="right"/>
        <w:rPr>
          <w:rFonts w:ascii="ＭＳ 明朝" w:hAnsi="ＭＳ 明朝"/>
          <w:color w:val="000000"/>
          <w:sz w:val="24"/>
        </w:rPr>
      </w:pPr>
      <w:r w:rsidRPr="00D42032">
        <w:rPr>
          <w:rFonts w:ascii="ＭＳ 明朝" w:hAnsi="ＭＳ 明朝" w:hint="eastAsia"/>
          <w:color w:val="000000"/>
          <w:sz w:val="24"/>
        </w:rPr>
        <w:t>令和　年　月　日</w:t>
      </w:r>
    </w:p>
    <w:p w14:paraId="21BEAB5D" w14:textId="77777777" w:rsidR="00BD35F0" w:rsidRPr="00D42032" w:rsidRDefault="00BD35F0" w:rsidP="00433DAD">
      <w:pPr>
        <w:widowControl/>
        <w:jc w:val="left"/>
        <w:rPr>
          <w:rFonts w:ascii="ＭＳ 明朝" w:hAnsi="ＭＳ 明朝"/>
          <w:color w:val="000000"/>
          <w:sz w:val="24"/>
        </w:rPr>
      </w:pPr>
    </w:p>
    <w:p w14:paraId="2AC0E10F" w14:textId="77777777" w:rsidR="009F1430" w:rsidRPr="00D42032" w:rsidRDefault="009F1430" w:rsidP="009F1430">
      <w:pPr>
        <w:widowControl/>
        <w:ind w:leftChars="100" w:left="210"/>
        <w:jc w:val="left"/>
        <w:rPr>
          <w:rFonts w:ascii="ＭＳ 明朝" w:hAnsi="ＭＳ 明朝"/>
          <w:color w:val="000000"/>
          <w:sz w:val="24"/>
        </w:rPr>
      </w:pPr>
      <w:r w:rsidRPr="00D42032">
        <w:rPr>
          <w:rFonts w:ascii="ＭＳ 明朝" w:hAnsi="ＭＳ 明朝" w:hint="eastAsia"/>
          <w:color w:val="000000"/>
          <w:sz w:val="24"/>
        </w:rPr>
        <w:t>分任支出負担行為担当官</w:t>
      </w:r>
    </w:p>
    <w:p w14:paraId="4486C0DC" w14:textId="77777777" w:rsidR="00433DAD" w:rsidRPr="00D42032" w:rsidRDefault="00433DAD" w:rsidP="00BD35F0">
      <w:pPr>
        <w:widowControl/>
        <w:ind w:leftChars="100" w:left="210"/>
        <w:jc w:val="left"/>
        <w:rPr>
          <w:rFonts w:ascii="ＭＳ 明朝" w:hAnsi="ＭＳ 明朝"/>
          <w:color w:val="000000"/>
          <w:sz w:val="24"/>
        </w:rPr>
      </w:pPr>
      <w:r w:rsidRPr="00D42032">
        <w:rPr>
          <w:rFonts w:ascii="ＭＳ 明朝" w:hAnsi="ＭＳ 明朝" w:hint="eastAsia"/>
          <w:color w:val="000000"/>
          <w:sz w:val="24"/>
        </w:rPr>
        <w:t>陸上自衛隊補給本部</w:t>
      </w:r>
    </w:p>
    <w:p w14:paraId="00A18B8C" w14:textId="77777777" w:rsidR="00BD35F0" w:rsidRPr="00D42032" w:rsidRDefault="00433DAD" w:rsidP="00BD35F0">
      <w:pPr>
        <w:widowControl/>
        <w:ind w:leftChars="100" w:left="210"/>
        <w:jc w:val="left"/>
        <w:rPr>
          <w:rFonts w:ascii="ＭＳ 明朝" w:hAnsi="ＭＳ 明朝"/>
          <w:color w:val="000000"/>
          <w:sz w:val="24"/>
        </w:rPr>
      </w:pPr>
      <w:r w:rsidRPr="00D42032">
        <w:rPr>
          <w:rFonts w:ascii="ＭＳ 明朝" w:hAnsi="ＭＳ 明朝" w:hint="eastAsia"/>
          <w:color w:val="000000"/>
          <w:spacing w:val="87"/>
          <w:kern w:val="0"/>
          <w:sz w:val="24"/>
          <w:fitText w:val="2310" w:id="-1005920000"/>
        </w:rPr>
        <w:t>調達会計部</w:t>
      </w:r>
      <w:r w:rsidRPr="00D42032">
        <w:rPr>
          <w:rFonts w:ascii="ＭＳ 明朝" w:hAnsi="ＭＳ 明朝" w:hint="eastAsia"/>
          <w:color w:val="000000"/>
          <w:kern w:val="0"/>
          <w:sz w:val="24"/>
          <w:fitText w:val="2310" w:id="-1005920000"/>
        </w:rPr>
        <w:t>長</w:t>
      </w:r>
      <w:r w:rsidR="00BD35F0" w:rsidRPr="00D42032">
        <w:rPr>
          <w:rFonts w:ascii="ＭＳ 明朝" w:hAnsi="ＭＳ 明朝" w:hint="eastAsia"/>
          <w:color w:val="000000"/>
          <w:sz w:val="24"/>
        </w:rPr>
        <w:t xml:space="preserve">　</w:t>
      </w:r>
      <w:r w:rsidRPr="00D42032">
        <w:rPr>
          <w:rFonts w:ascii="ＭＳ 明朝" w:hAnsi="ＭＳ 明朝" w:hint="eastAsia"/>
          <w:color w:val="000000"/>
          <w:sz w:val="24"/>
        </w:rPr>
        <w:t xml:space="preserve">　</w:t>
      </w:r>
      <w:r w:rsidR="00BD35F0" w:rsidRPr="00D42032">
        <w:rPr>
          <w:rFonts w:ascii="ＭＳ 明朝" w:hAnsi="ＭＳ 明朝" w:hint="eastAsia"/>
          <w:color w:val="000000"/>
          <w:sz w:val="24"/>
        </w:rPr>
        <w:t>殿</w:t>
      </w:r>
    </w:p>
    <w:p w14:paraId="5073223F" w14:textId="77777777" w:rsidR="00BD35F0" w:rsidRPr="00D42032" w:rsidRDefault="00BD35F0" w:rsidP="00BD35F0">
      <w:pPr>
        <w:widowControl/>
        <w:ind w:leftChars="2000" w:left="4200"/>
        <w:jc w:val="left"/>
        <w:rPr>
          <w:rFonts w:ascii="ＭＳ 明朝" w:hAnsi="ＭＳ 明朝"/>
          <w:color w:val="000000"/>
          <w:sz w:val="24"/>
        </w:rPr>
      </w:pPr>
      <w:r w:rsidRPr="00D42032">
        <w:rPr>
          <w:rFonts w:ascii="ＭＳ 明朝" w:hAnsi="ＭＳ 明朝" w:hint="eastAsia"/>
          <w:color w:val="000000"/>
          <w:spacing w:val="240"/>
          <w:kern w:val="0"/>
          <w:sz w:val="24"/>
          <w:fitText w:val="960" w:id="-1010084341"/>
        </w:rPr>
        <w:t>住</w:t>
      </w:r>
      <w:r w:rsidRPr="00D42032">
        <w:rPr>
          <w:rFonts w:ascii="ＭＳ 明朝" w:hAnsi="ＭＳ 明朝" w:hint="eastAsia"/>
          <w:color w:val="000000"/>
          <w:kern w:val="0"/>
          <w:sz w:val="24"/>
          <w:fitText w:val="960" w:id="-1010084341"/>
        </w:rPr>
        <w:t>所</w:t>
      </w:r>
    </w:p>
    <w:p w14:paraId="6BF5A10E" w14:textId="77777777" w:rsidR="00BD35F0" w:rsidRPr="00D42032" w:rsidRDefault="00BD35F0" w:rsidP="00BD35F0">
      <w:pPr>
        <w:widowControl/>
        <w:ind w:leftChars="2000" w:left="4200"/>
        <w:jc w:val="left"/>
        <w:rPr>
          <w:rFonts w:ascii="ＭＳ 明朝" w:hAnsi="ＭＳ 明朝"/>
          <w:color w:val="000000"/>
          <w:sz w:val="24"/>
        </w:rPr>
      </w:pPr>
      <w:r w:rsidRPr="00D42032">
        <w:rPr>
          <w:rFonts w:ascii="ＭＳ 明朝" w:hAnsi="ＭＳ 明朝" w:hint="eastAsia"/>
          <w:color w:val="000000"/>
          <w:spacing w:val="60"/>
          <w:kern w:val="0"/>
          <w:sz w:val="24"/>
          <w:fitText w:val="960" w:id="-1010084340"/>
        </w:rPr>
        <w:t>会社</w:t>
      </w:r>
      <w:r w:rsidRPr="00D42032">
        <w:rPr>
          <w:rFonts w:ascii="ＭＳ 明朝" w:hAnsi="ＭＳ 明朝" w:hint="eastAsia"/>
          <w:color w:val="000000"/>
          <w:kern w:val="0"/>
          <w:sz w:val="24"/>
          <w:fitText w:val="960" w:id="-1010084340"/>
        </w:rPr>
        <w:t>名</w:t>
      </w:r>
    </w:p>
    <w:p w14:paraId="4930770B" w14:textId="77777777" w:rsidR="00BD35F0" w:rsidRPr="00D42032" w:rsidRDefault="00BD35F0" w:rsidP="00BD35F0">
      <w:pPr>
        <w:widowControl/>
        <w:ind w:leftChars="2000" w:left="4200"/>
        <w:jc w:val="left"/>
        <w:rPr>
          <w:rFonts w:ascii="ＭＳ 明朝" w:hAnsi="ＭＳ 明朝"/>
          <w:color w:val="000000"/>
          <w:sz w:val="24"/>
        </w:rPr>
      </w:pPr>
      <w:r w:rsidRPr="00D42032">
        <w:rPr>
          <w:rFonts w:ascii="ＭＳ 明朝" w:hAnsi="ＭＳ 明朝" w:hint="eastAsia"/>
          <w:color w:val="000000"/>
          <w:kern w:val="0"/>
          <w:sz w:val="24"/>
          <w:fitText w:val="960" w:id="-1010084339"/>
        </w:rPr>
        <w:t>代表者名</w:t>
      </w:r>
    </w:p>
    <w:p w14:paraId="6353BCA2" w14:textId="77777777" w:rsidR="00BD35F0" w:rsidRPr="00D42032" w:rsidRDefault="00BD35F0" w:rsidP="00BD35F0">
      <w:pPr>
        <w:widowControl/>
        <w:ind w:leftChars="2000" w:left="4200"/>
        <w:jc w:val="left"/>
        <w:rPr>
          <w:rFonts w:ascii="ＭＳ 明朝" w:hAnsi="ＭＳ 明朝"/>
          <w:color w:val="000000"/>
          <w:sz w:val="24"/>
        </w:rPr>
      </w:pPr>
      <w:r w:rsidRPr="00D42032">
        <w:rPr>
          <w:rFonts w:ascii="ＭＳ 明朝" w:hAnsi="ＭＳ 明朝" w:hint="eastAsia"/>
          <w:color w:val="000000"/>
          <w:kern w:val="0"/>
          <w:sz w:val="24"/>
          <w:fitText w:val="960" w:id="-1010084338"/>
        </w:rPr>
        <w:t>担当者名</w:t>
      </w:r>
    </w:p>
    <w:p w14:paraId="1E787250" w14:textId="77777777" w:rsidR="00BD35F0" w:rsidRPr="00D42032" w:rsidRDefault="00BD35F0" w:rsidP="00BD35F0">
      <w:pPr>
        <w:widowControl/>
        <w:ind w:leftChars="2000" w:left="4200"/>
        <w:jc w:val="left"/>
        <w:rPr>
          <w:rFonts w:ascii="ＭＳ 明朝" w:hAnsi="ＭＳ 明朝"/>
          <w:color w:val="000000"/>
          <w:sz w:val="24"/>
        </w:rPr>
      </w:pPr>
      <w:r w:rsidRPr="00D42032">
        <w:rPr>
          <w:rFonts w:ascii="ＭＳ 明朝" w:hAnsi="ＭＳ 明朝" w:hint="eastAsia"/>
          <w:color w:val="000000"/>
          <w:spacing w:val="60"/>
          <w:kern w:val="0"/>
          <w:sz w:val="24"/>
          <w:fitText w:val="960" w:id="-1010084337"/>
        </w:rPr>
        <w:t>連絡</w:t>
      </w:r>
      <w:r w:rsidRPr="00D42032">
        <w:rPr>
          <w:rFonts w:ascii="ＭＳ 明朝" w:hAnsi="ＭＳ 明朝" w:hint="eastAsia"/>
          <w:color w:val="000000"/>
          <w:kern w:val="0"/>
          <w:sz w:val="24"/>
          <w:fitText w:val="960" w:id="-1010084337"/>
        </w:rPr>
        <w:t>先</w:t>
      </w:r>
    </w:p>
    <w:p w14:paraId="0DC62A47" w14:textId="77777777" w:rsidR="00BD35F0" w:rsidRPr="00D42032" w:rsidRDefault="00BD35F0" w:rsidP="00BD35F0">
      <w:pPr>
        <w:widowControl/>
        <w:ind w:leftChars="1" w:left="1202" w:hangingChars="500" w:hanging="1200"/>
        <w:jc w:val="left"/>
        <w:rPr>
          <w:rFonts w:ascii="ＭＳ 明朝" w:hAnsi="ＭＳ 明朝"/>
          <w:color w:val="000000"/>
          <w:sz w:val="24"/>
        </w:rPr>
      </w:pPr>
    </w:p>
    <w:p w14:paraId="065096A6" w14:textId="77777777" w:rsidR="00BD35F0" w:rsidRPr="00D42032" w:rsidRDefault="00BD35F0" w:rsidP="00BD35F0">
      <w:pPr>
        <w:widowControl/>
        <w:ind w:leftChars="1" w:left="1202" w:hangingChars="500" w:hanging="1200"/>
        <w:jc w:val="center"/>
        <w:rPr>
          <w:rFonts w:ascii="ＭＳ 明朝" w:hAnsi="ＭＳ 明朝"/>
          <w:color w:val="000000"/>
          <w:sz w:val="24"/>
        </w:rPr>
      </w:pPr>
      <w:r w:rsidRPr="00D42032">
        <w:rPr>
          <w:rFonts w:ascii="ＭＳ 明朝" w:hAnsi="ＭＳ 明朝" w:hint="eastAsia"/>
          <w:color w:val="000000"/>
          <w:sz w:val="24"/>
        </w:rPr>
        <w:t>知的財産管理報告書</w:t>
      </w:r>
    </w:p>
    <w:p w14:paraId="5CB02243" w14:textId="77777777" w:rsidR="00BD35F0" w:rsidRPr="00D42032" w:rsidRDefault="00BD35F0" w:rsidP="00BD35F0">
      <w:pPr>
        <w:widowControl/>
        <w:ind w:leftChars="1" w:left="1202" w:hangingChars="500" w:hanging="1200"/>
        <w:jc w:val="left"/>
        <w:rPr>
          <w:rFonts w:ascii="ＭＳ 明朝" w:hAnsi="ＭＳ 明朝"/>
          <w:color w:val="000000"/>
          <w:sz w:val="24"/>
        </w:rPr>
      </w:pPr>
    </w:p>
    <w:p w14:paraId="6C1F5AE0" w14:textId="77777777" w:rsidR="00BD35F0" w:rsidRPr="00C706FB" w:rsidRDefault="00BD35F0" w:rsidP="00BD35F0">
      <w:pPr>
        <w:widowControl/>
        <w:ind w:firstLineChars="100" w:firstLine="240"/>
        <w:rPr>
          <w:rFonts w:ascii="ＭＳ 明朝" w:hAnsi="ＭＳ 明朝"/>
          <w:sz w:val="24"/>
        </w:rPr>
      </w:pPr>
      <w:r w:rsidRPr="00D42032">
        <w:rPr>
          <w:rFonts w:ascii="ＭＳ 明朝" w:hAnsi="ＭＳ 明朝" w:hint="eastAsia"/>
          <w:color w:val="000000"/>
          <w:sz w:val="24"/>
        </w:rPr>
        <w:t>下記の契約に係る知的財産権について、</w:t>
      </w:r>
      <w:r w:rsidRPr="00D42032">
        <w:rPr>
          <w:rFonts w:ascii="ＭＳ 明朝" w:hAnsi="ＭＳ 明朝" w:cs="ＭＳ 明朝" w:hint="eastAsia"/>
          <w:color w:val="000000"/>
          <w:kern w:val="0"/>
          <w:sz w:val="24"/>
        </w:rPr>
        <w:t>知的財産の</w:t>
      </w:r>
      <w:r w:rsidRPr="00D42032">
        <w:rPr>
          <w:rFonts w:ascii="ＭＳ 明朝" w:hAnsi="ＭＳ 明朝" w:cs="ＭＳ 明朝"/>
          <w:color w:val="000000"/>
          <w:kern w:val="0"/>
          <w:sz w:val="24"/>
        </w:rPr>
        <w:t>取扱いに関する</w:t>
      </w:r>
      <w:r w:rsidRPr="00D42032">
        <w:rPr>
          <w:rFonts w:ascii="ＭＳ 明朝" w:hAnsi="ＭＳ 明朝" w:cs="ＭＳ 明朝" w:hint="eastAsia"/>
          <w:color w:val="000000"/>
          <w:kern w:val="0"/>
          <w:sz w:val="24"/>
        </w:rPr>
        <w:t>特約条項</w:t>
      </w:r>
      <w:r w:rsidRPr="00D42032">
        <w:rPr>
          <w:rFonts w:ascii="ＭＳ 明朝" w:hAnsi="ＭＳ 明朝" w:hint="eastAsia"/>
          <w:color w:val="000000"/>
          <w:sz w:val="24"/>
        </w:rPr>
        <w:t>第１７条の規定に基づき</w:t>
      </w:r>
      <w:r w:rsidRPr="00C706FB">
        <w:rPr>
          <w:rFonts w:ascii="ＭＳ 明朝" w:hAnsi="ＭＳ 明朝" w:hint="eastAsia"/>
          <w:sz w:val="24"/>
        </w:rPr>
        <w:t>報告します。</w:t>
      </w:r>
    </w:p>
    <w:p w14:paraId="09EE2ADB" w14:textId="77777777" w:rsidR="00BD35F0" w:rsidRPr="00C706FB" w:rsidRDefault="00BD35F0" w:rsidP="00BD35F0">
      <w:pPr>
        <w:widowControl/>
        <w:jc w:val="left"/>
        <w:rPr>
          <w:rFonts w:ascii="ＭＳ 明朝" w:hAnsi="ＭＳ 明朝"/>
          <w:sz w:val="24"/>
        </w:rPr>
      </w:pPr>
    </w:p>
    <w:p w14:paraId="10EEC131" w14:textId="77777777" w:rsidR="00BD35F0" w:rsidRPr="00C706FB" w:rsidRDefault="00BD35F0" w:rsidP="00BD35F0">
      <w:pPr>
        <w:widowControl/>
        <w:jc w:val="center"/>
        <w:rPr>
          <w:rFonts w:ascii="ＭＳ 明朝" w:hAnsi="ＭＳ 明朝"/>
          <w:sz w:val="24"/>
        </w:rPr>
      </w:pPr>
      <w:r w:rsidRPr="00C706FB">
        <w:rPr>
          <w:rFonts w:ascii="ＭＳ 明朝" w:hAnsi="ＭＳ 明朝" w:hint="eastAsia"/>
          <w:sz w:val="24"/>
        </w:rPr>
        <w:t>記</w:t>
      </w:r>
    </w:p>
    <w:p w14:paraId="32764008" w14:textId="77777777" w:rsidR="00BD35F0" w:rsidRPr="00C706FB" w:rsidRDefault="00BD35F0" w:rsidP="00BD35F0">
      <w:pPr>
        <w:widowControl/>
        <w:jc w:val="left"/>
        <w:rPr>
          <w:rFonts w:ascii="ＭＳ 明朝" w:hAnsi="ＭＳ 明朝"/>
          <w:sz w:val="24"/>
        </w:rPr>
      </w:pPr>
    </w:p>
    <w:p w14:paraId="7D833477" w14:textId="77777777" w:rsidR="00BD35F0" w:rsidRPr="00C706FB" w:rsidRDefault="00BD35F0" w:rsidP="00BD35F0">
      <w:pPr>
        <w:overflowPunct w:val="0"/>
        <w:textAlignment w:val="baseline"/>
        <w:rPr>
          <w:rFonts w:ascii="ＭＳ 明朝" w:hAnsi="ＭＳ 明朝"/>
          <w:kern w:val="0"/>
          <w:sz w:val="24"/>
        </w:rPr>
      </w:pPr>
      <w:r w:rsidRPr="00C706FB">
        <w:rPr>
          <w:rFonts w:ascii="ＭＳ 明朝" w:hAnsi="ＭＳ 明朝" w:cs="ＭＳ 明朝" w:hint="eastAsia"/>
          <w:kern w:val="0"/>
          <w:sz w:val="24"/>
        </w:rPr>
        <w:t>１　調達要求番号</w:t>
      </w:r>
    </w:p>
    <w:p w14:paraId="2D80B6F6" w14:textId="77777777" w:rsidR="00BD35F0" w:rsidRPr="00C706FB" w:rsidRDefault="00BD35F0" w:rsidP="00BD35F0">
      <w:pPr>
        <w:rPr>
          <w:rFonts w:ascii="ＭＳ 明朝" w:hAnsi="ＭＳ 明朝" w:cs="ＭＳ 明朝"/>
          <w:kern w:val="0"/>
          <w:sz w:val="24"/>
        </w:rPr>
      </w:pPr>
      <w:r w:rsidRPr="00C706FB">
        <w:rPr>
          <w:rFonts w:ascii="ＭＳ 明朝" w:hAnsi="ＭＳ 明朝" w:cs="ＭＳ 明朝" w:hint="eastAsia"/>
          <w:kern w:val="0"/>
          <w:sz w:val="24"/>
        </w:rPr>
        <w:t>２　契約件（品）名</w:t>
      </w:r>
    </w:p>
    <w:p w14:paraId="3DF7CD6A" w14:textId="77777777" w:rsidR="00BD35F0" w:rsidRPr="00C706FB" w:rsidRDefault="00BD35F0" w:rsidP="00BD35F0">
      <w:pPr>
        <w:ind w:left="240" w:hangingChars="100" w:hanging="240"/>
        <w:rPr>
          <w:rFonts w:ascii="ＭＳ 明朝" w:hAnsi="ＭＳ 明朝"/>
          <w:sz w:val="24"/>
        </w:rPr>
      </w:pPr>
      <w:r w:rsidRPr="00C706FB">
        <w:rPr>
          <w:rFonts w:ascii="ＭＳ 明朝" w:hAnsi="ＭＳ 明朝" w:hint="eastAsia"/>
          <w:sz w:val="24"/>
        </w:rPr>
        <w:t>３　仕様書等で定める事項の遂行に当たり実施した又は留意すべき知的財産権（出願又は申請中を含む。）の名称・登録（出願）番号・権利者（出願人）・留意事項</w:t>
      </w:r>
    </w:p>
    <w:p w14:paraId="66903160" w14:textId="77777777" w:rsidR="00BD35F0" w:rsidRPr="00C706FB" w:rsidRDefault="00BD35F0" w:rsidP="00BD35F0">
      <w:pPr>
        <w:widowControl/>
        <w:ind w:left="240" w:hangingChars="100" w:hanging="240"/>
        <w:jc w:val="left"/>
        <w:rPr>
          <w:rFonts w:ascii="ＭＳ 明朝" w:hAnsi="ＭＳ 明朝"/>
          <w:sz w:val="24"/>
        </w:rPr>
      </w:pPr>
      <w:r w:rsidRPr="00C706FB">
        <w:rPr>
          <w:rFonts w:ascii="ＭＳ 明朝" w:hAnsi="ＭＳ 明朝" w:hint="eastAsia"/>
          <w:sz w:val="24"/>
        </w:rPr>
        <w:t>４　乙の固有の技術資料の名称・番号・記載箇所・乙の固有の技術資料とする理由・著作権及び著作者人格権の許諾の指定</w:t>
      </w:r>
    </w:p>
    <w:p w14:paraId="44C30FDC" w14:textId="77777777" w:rsidR="00BD35F0" w:rsidRPr="00C706FB" w:rsidRDefault="00BD35F0" w:rsidP="00BD35F0">
      <w:pPr>
        <w:widowControl/>
        <w:jc w:val="left"/>
        <w:rPr>
          <w:rFonts w:ascii="ＭＳ 明朝" w:hAnsi="ＭＳ 明朝"/>
          <w:sz w:val="24"/>
        </w:rPr>
      </w:pPr>
    </w:p>
    <w:p w14:paraId="0A44388D" w14:textId="77777777" w:rsidR="00BD35F0" w:rsidRPr="00C706FB" w:rsidRDefault="00BD35F0" w:rsidP="00FB5467">
      <w:pPr>
        <w:pStyle w:val="a3"/>
        <w:spacing w:line="240" w:lineRule="auto"/>
        <w:jc w:val="left"/>
        <w:rPr>
          <w:rFonts w:ascii="ＭＳ 明朝" w:eastAsia="ＭＳ 明朝" w:hAnsi="ＭＳ 明朝"/>
          <w:sz w:val="24"/>
          <w:szCs w:val="24"/>
        </w:rPr>
      </w:pPr>
    </w:p>
    <w:p w14:paraId="763A3397" w14:textId="77777777" w:rsidR="000F1C04" w:rsidRPr="00C706FB" w:rsidRDefault="000F1C04" w:rsidP="0025566E">
      <w:pPr>
        <w:pStyle w:val="a3"/>
        <w:spacing w:line="240" w:lineRule="auto"/>
        <w:jc w:val="right"/>
        <w:rPr>
          <w:rFonts w:ascii="ＭＳ 明朝" w:eastAsia="ＭＳ 明朝" w:hAnsi="ＭＳ 明朝"/>
          <w:sz w:val="24"/>
          <w:szCs w:val="24"/>
        </w:rPr>
      </w:pPr>
    </w:p>
    <w:p w14:paraId="31DA14CD" w14:textId="77777777" w:rsidR="000F1C04" w:rsidRPr="00C706FB" w:rsidRDefault="000F1C04" w:rsidP="0025566E">
      <w:pPr>
        <w:pStyle w:val="a3"/>
        <w:spacing w:line="240" w:lineRule="auto"/>
        <w:jc w:val="right"/>
        <w:rPr>
          <w:rFonts w:ascii="ＭＳ 明朝" w:eastAsia="ＭＳ 明朝" w:hAnsi="ＭＳ 明朝"/>
          <w:sz w:val="24"/>
          <w:szCs w:val="24"/>
        </w:rPr>
      </w:pPr>
    </w:p>
    <w:p w14:paraId="165CDA83" w14:textId="77777777" w:rsidR="000F1C04" w:rsidRPr="00C706FB" w:rsidRDefault="000F1C04" w:rsidP="000F1C04">
      <w:pPr>
        <w:pStyle w:val="a3"/>
        <w:spacing w:line="240" w:lineRule="auto"/>
        <w:rPr>
          <w:rFonts w:ascii="ＭＳ 明朝" w:eastAsia="ＭＳ 明朝" w:hAnsi="ＭＳ 明朝"/>
          <w:sz w:val="24"/>
          <w:szCs w:val="24"/>
        </w:rPr>
      </w:pPr>
    </w:p>
    <w:p w14:paraId="0337857F" w14:textId="77777777" w:rsidR="000F1C04" w:rsidRPr="00C706FB" w:rsidRDefault="000F1C04" w:rsidP="0025566E">
      <w:pPr>
        <w:pStyle w:val="a3"/>
        <w:spacing w:line="240" w:lineRule="auto"/>
        <w:jc w:val="right"/>
        <w:rPr>
          <w:rFonts w:ascii="ＭＳ 明朝" w:eastAsia="ＭＳ 明朝" w:hAnsi="ＭＳ 明朝"/>
          <w:sz w:val="24"/>
          <w:szCs w:val="24"/>
        </w:rPr>
      </w:pPr>
    </w:p>
    <w:p w14:paraId="04090B91" w14:textId="77777777" w:rsidR="000F1C04" w:rsidRPr="00C706FB" w:rsidRDefault="000F1C04" w:rsidP="0025566E">
      <w:pPr>
        <w:pStyle w:val="a3"/>
        <w:spacing w:line="240" w:lineRule="auto"/>
        <w:jc w:val="right"/>
        <w:rPr>
          <w:rFonts w:ascii="ＭＳ 明朝" w:eastAsia="ＭＳ 明朝" w:hAnsi="ＭＳ 明朝"/>
          <w:sz w:val="24"/>
          <w:szCs w:val="24"/>
        </w:rPr>
      </w:pPr>
    </w:p>
    <w:p w14:paraId="6A0D7685" w14:textId="77777777" w:rsidR="000F1C04" w:rsidRPr="00C706FB" w:rsidRDefault="000F1C04" w:rsidP="0025566E">
      <w:pPr>
        <w:pStyle w:val="a3"/>
        <w:spacing w:line="240" w:lineRule="auto"/>
        <w:jc w:val="right"/>
        <w:rPr>
          <w:rFonts w:ascii="ＭＳ 明朝" w:eastAsia="ＭＳ 明朝" w:hAnsi="ＭＳ 明朝"/>
          <w:sz w:val="24"/>
          <w:szCs w:val="24"/>
        </w:rPr>
      </w:pPr>
    </w:p>
    <w:p w14:paraId="2188A9AB" w14:textId="77777777" w:rsidR="00112121" w:rsidRPr="00C706FB" w:rsidRDefault="00112121" w:rsidP="0025566E">
      <w:pPr>
        <w:pStyle w:val="a3"/>
        <w:spacing w:line="240" w:lineRule="auto"/>
        <w:jc w:val="right"/>
        <w:rPr>
          <w:rFonts w:ascii="ＭＳ 明朝" w:eastAsia="ＭＳ 明朝" w:hAnsi="ＭＳ 明朝"/>
          <w:sz w:val="24"/>
          <w:szCs w:val="24"/>
        </w:rPr>
      </w:pPr>
    </w:p>
    <w:p w14:paraId="12E1DC1E" w14:textId="77777777" w:rsidR="00112121" w:rsidRPr="00C706FB" w:rsidRDefault="00112121" w:rsidP="0025566E">
      <w:pPr>
        <w:pStyle w:val="a3"/>
        <w:spacing w:line="240" w:lineRule="auto"/>
        <w:jc w:val="right"/>
        <w:rPr>
          <w:rFonts w:ascii="ＭＳ 明朝" w:eastAsia="ＭＳ 明朝" w:hAnsi="ＭＳ 明朝"/>
          <w:sz w:val="24"/>
          <w:szCs w:val="24"/>
        </w:rPr>
      </w:pPr>
    </w:p>
    <w:p w14:paraId="7DC619F3" w14:textId="77777777" w:rsidR="00112121" w:rsidRPr="00C706FB" w:rsidRDefault="00112121" w:rsidP="0025566E">
      <w:pPr>
        <w:pStyle w:val="a3"/>
        <w:spacing w:line="240" w:lineRule="auto"/>
        <w:jc w:val="right"/>
        <w:rPr>
          <w:rFonts w:ascii="ＭＳ 明朝" w:eastAsia="ＭＳ 明朝" w:hAnsi="ＭＳ 明朝"/>
          <w:sz w:val="24"/>
          <w:szCs w:val="24"/>
        </w:rPr>
      </w:pPr>
    </w:p>
    <w:p w14:paraId="33DE822E" w14:textId="77777777" w:rsidR="00112121" w:rsidRPr="00C706FB" w:rsidRDefault="00112121" w:rsidP="0025566E">
      <w:pPr>
        <w:pStyle w:val="a3"/>
        <w:spacing w:line="240" w:lineRule="auto"/>
        <w:jc w:val="right"/>
        <w:rPr>
          <w:rFonts w:ascii="ＭＳ 明朝" w:eastAsia="ＭＳ 明朝" w:hAnsi="ＭＳ 明朝"/>
          <w:sz w:val="24"/>
          <w:szCs w:val="24"/>
        </w:rPr>
      </w:pPr>
    </w:p>
    <w:p w14:paraId="7A34DEC5" w14:textId="77777777" w:rsidR="00112121" w:rsidRPr="00C706FB" w:rsidRDefault="00112121" w:rsidP="0025566E">
      <w:pPr>
        <w:pStyle w:val="a3"/>
        <w:spacing w:line="240" w:lineRule="auto"/>
        <w:jc w:val="right"/>
        <w:rPr>
          <w:rFonts w:ascii="ＭＳ 明朝" w:eastAsia="ＭＳ 明朝" w:hAnsi="ＭＳ 明朝"/>
          <w:sz w:val="24"/>
          <w:szCs w:val="24"/>
        </w:rPr>
      </w:pPr>
    </w:p>
    <w:p w14:paraId="59533762" w14:textId="77777777" w:rsidR="00112121" w:rsidRPr="00C706FB" w:rsidRDefault="00112121" w:rsidP="0025566E">
      <w:pPr>
        <w:pStyle w:val="a3"/>
        <w:spacing w:line="240" w:lineRule="auto"/>
        <w:jc w:val="right"/>
        <w:rPr>
          <w:rFonts w:ascii="ＭＳ 明朝" w:eastAsia="ＭＳ 明朝" w:hAnsi="ＭＳ 明朝"/>
          <w:sz w:val="24"/>
          <w:szCs w:val="24"/>
        </w:rPr>
      </w:pPr>
    </w:p>
    <w:p w14:paraId="68808257" w14:textId="77777777" w:rsidR="00112121" w:rsidRPr="00C706FB" w:rsidRDefault="00112121" w:rsidP="0025566E">
      <w:pPr>
        <w:pStyle w:val="a3"/>
        <w:spacing w:line="240" w:lineRule="auto"/>
        <w:jc w:val="right"/>
        <w:rPr>
          <w:rFonts w:ascii="ＭＳ 明朝" w:eastAsia="ＭＳ 明朝" w:hAnsi="ＭＳ 明朝"/>
          <w:sz w:val="24"/>
          <w:szCs w:val="24"/>
        </w:rPr>
      </w:pPr>
    </w:p>
    <w:p w14:paraId="25153859" w14:textId="77777777" w:rsidR="00112121" w:rsidRPr="00C706FB" w:rsidRDefault="00112121" w:rsidP="0025566E">
      <w:pPr>
        <w:pStyle w:val="a3"/>
        <w:spacing w:line="240" w:lineRule="auto"/>
        <w:jc w:val="right"/>
        <w:rPr>
          <w:rFonts w:ascii="ＭＳ 明朝" w:eastAsia="ＭＳ 明朝" w:hAnsi="ＭＳ 明朝"/>
          <w:sz w:val="24"/>
          <w:szCs w:val="24"/>
        </w:rPr>
      </w:pPr>
    </w:p>
    <w:p w14:paraId="3A1F61A9" w14:textId="77777777" w:rsidR="00112121" w:rsidRPr="00C706FB" w:rsidRDefault="00112121" w:rsidP="0025566E">
      <w:pPr>
        <w:pStyle w:val="a3"/>
        <w:spacing w:line="240" w:lineRule="auto"/>
        <w:jc w:val="right"/>
        <w:rPr>
          <w:rFonts w:ascii="ＭＳ 明朝" w:eastAsia="ＭＳ 明朝" w:hAnsi="ＭＳ 明朝"/>
          <w:sz w:val="24"/>
          <w:szCs w:val="24"/>
        </w:rPr>
      </w:pPr>
    </w:p>
    <w:p w14:paraId="60F25421" w14:textId="77777777" w:rsidR="00112121" w:rsidRPr="00C706FB" w:rsidRDefault="00112121" w:rsidP="0025566E">
      <w:pPr>
        <w:pStyle w:val="a3"/>
        <w:spacing w:line="240" w:lineRule="auto"/>
        <w:jc w:val="right"/>
        <w:rPr>
          <w:rFonts w:ascii="ＭＳ 明朝" w:eastAsia="ＭＳ 明朝" w:hAnsi="ＭＳ 明朝"/>
          <w:sz w:val="24"/>
          <w:szCs w:val="24"/>
        </w:rPr>
      </w:pPr>
    </w:p>
    <w:p w14:paraId="4B92579F" w14:textId="77777777" w:rsidR="00112121" w:rsidRPr="00C706FB" w:rsidRDefault="00112121" w:rsidP="0025566E">
      <w:pPr>
        <w:pStyle w:val="a3"/>
        <w:spacing w:line="240" w:lineRule="auto"/>
        <w:jc w:val="right"/>
        <w:rPr>
          <w:rFonts w:ascii="ＭＳ 明朝" w:eastAsia="ＭＳ 明朝" w:hAnsi="ＭＳ 明朝"/>
          <w:sz w:val="24"/>
          <w:szCs w:val="24"/>
        </w:rPr>
      </w:pPr>
    </w:p>
    <w:p w14:paraId="48383C3D" w14:textId="77777777" w:rsidR="002A45D4" w:rsidRPr="001D5AE5" w:rsidRDefault="00C04273" w:rsidP="00C706FB">
      <w:pPr>
        <w:pStyle w:val="a3"/>
        <w:spacing w:line="240" w:lineRule="auto"/>
        <w:jc w:val="right"/>
        <w:rPr>
          <w:rFonts w:ascii="ＭＳ 明朝" w:eastAsia="ＭＳ 明朝" w:hAnsi="ＭＳ 明朝"/>
          <w:sz w:val="24"/>
          <w:szCs w:val="24"/>
        </w:rPr>
      </w:pPr>
      <w:r w:rsidRPr="00985EE9">
        <w:rPr>
          <w:rFonts w:ascii="ＭＳ 明朝" w:eastAsia="ＭＳ 明朝" w:hAnsi="ＭＳ 明朝" w:hint="eastAsia"/>
          <w:sz w:val="24"/>
          <w:szCs w:val="24"/>
        </w:rPr>
        <w:lastRenderedPageBreak/>
        <w:t>付録</w:t>
      </w:r>
      <w:r w:rsidR="00612B8F" w:rsidRPr="00985EE9">
        <w:rPr>
          <w:rFonts w:ascii="ＭＳ 明朝" w:eastAsia="ＭＳ 明朝" w:hAnsi="ＭＳ 明朝" w:hint="eastAsia"/>
          <w:sz w:val="24"/>
          <w:szCs w:val="24"/>
        </w:rPr>
        <w:t>第</w:t>
      </w:r>
      <w:r w:rsidR="00985EE9" w:rsidRPr="001D5AE5">
        <w:rPr>
          <w:rFonts w:ascii="ＭＳ 明朝" w:eastAsia="ＭＳ 明朝" w:hAnsi="ＭＳ 明朝" w:hint="eastAsia"/>
          <w:sz w:val="24"/>
          <w:szCs w:val="24"/>
        </w:rPr>
        <w:t>４５</w:t>
      </w:r>
    </w:p>
    <w:p w14:paraId="306BC2F5" w14:textId="77777777" w:rsidR="00566EB1" w:rsidRPr="001D5AE5" w:rsidRDefault="00566EB1" w:rsidP="0025566E">
      <w:pPr>
        <w:pStyle w:val="a3"/>
        <w:spacing w:line="240" w:lineRule="auto"/>
        <w:jc w:val="center"/>
        <w:rPr>
          <w:rFonts w:ascii="ＭＳ 明朝" w:eastAsia="ＭＳ 明朝" w:hAnsi="ＭＳ 明朝"/>
          <w:sz w:val="24"/>
          <w:szCs w:val="24"/>
        </w:rPr>
      </w:pPr>
    </w:p>
    <w:p w14:paraId="3122FFD4" w14:textId="77777777" w:rsidR="002A45D4" w:rsidRPr="00985EE9" w:rsidRDefault="002A45D4" w:rsidP="0025566E">
      <w:pPr>
        <w:pStyle w:val="a3"/>
        <w:spacing w:line="240" w:lineRule="auto"/>
        <w:jc w:val="center"/>
        <w:rPr>
          <w:rFonts w:ascii="ＭＳ 明朝" w:eastAsia="ＭＳ 明朝" w:hAnsi="ＭＳ 明朝"/>
          <w:sz w:val="24"/>
          <w:szCs w:val="24"/>
        </w:rPr>
      </w:pPr>
      <w:r w:rsidRPr="00985EE9">
        <w:rPr>
          <w:rFonts w:ascii="ＭＳ 明朝" w:eastAsia="ＭＳ 明朝" w:hAnsi="ＭＳ 明朝" w:hint="eastAsia"/>
          <w:sz w:val="24"/>
          <w:szCs w:val="24"/>
        </w:rPr>
        <w:t>技術援助に関する特別契約条項（第１号）</w:t>
      </w:r>
    </w:p>
    <w:p w14:paraId="26BD4527" w14:textId="77777777" w:rsidR="003B31AF" w:rsidRPr="00985EE9" w:rsidRDefault="003B31AF" w:rsidP="0025566E">
      <w:pPr>
        <w:pStyle w:val="a3"/>
        <w:spacing w:line="240" w:lineRule="auto"/>
        <w:rPr>
          <w:rFonts w:ascii="ＭＳ 明朝" w:eastAsia="ＭＳ 明朝" w:hAnsi="ＭＳ 明朝"/>
          <w:spacing w:val="0"/>
          <w:sz w:val="24"/>
          <w:szCs w:val="24"/>
        </w:rPr>
      </w:pPr>
    </w:p>
    <w:p w14:paraId="4612BA8A" w14:textId="77777777" w:rsidR="002A45D4" w:rsidRPr="00985EE9" w:rsidRDefault="002A45D4" w:rsidP="00566EB1">
      <w:pPr>
        <w:pStyle w:val="a3"/>
        <w:spacing w:line="240" w:lineRule="auto"/>
        <w:jc w:val="center"/>
        <w:rPr>
          <w:rFonts w:ascii="ＭＳ 明朝" w:eastAsia="ＭＳ 明朝" w:hAnsi="ＭＳ 明朝"/>
          <w:spacing w:val="0"/>
          <w:sz w:val="24"/>
          <w:szCs w:val="24"/>
        </w:rPr>
      </w:pPr>
      <w:r w:rsidRPr="00985EE9">
        <w:rPr>
          <w:rFonts w:ascii="ＭＳ 明朝" w:eastAsia="ＭＳ 明朝" w:hAnsi="ＭＳ 明朝" w:hint="eastAsia"/>
          <w:sz w:val="24"/>
          <w:szCs w:val="24"/>
        </w:rPr>
        <w:t>第１章　　総　　則</w:t>
      </w:r>
    </w:p>
    <w:p w14:paraId="578B2403" w14:textId="77777777" w:rsidR="00566EB1" w:rsidRPr="00985EE9" w:rsidRDefault="00566EB1" w:rsidP="0025566E">
      <w:pPr>
        <w:pStyle w:val="a3"/>
        <w:spacing w:line="240" w:lineRule="auto"/>
        <w:ind w:firstLineChars="100" w:firstLine="244"/>
        <w:rPr>
          <w:rFonts w:ascii="ＭＳ 明朝" w:eastAsia="ＭＳ 明朝" w:hAnsi="ＭＳ 明朝"/>
          <w:sz w:val="24"/>
          <w:szCs w:val="24"/>
        </w:rPr>
      </w:pPr>
    </w:p>
    <w:p w14:paraId="0FF165CD" w14:textId="77777777" w:rsidR="002A45D4" w:rsidRPr="00985EE9" w:rsidRDefault="002A45D4" w:rsidP="0025566E">
      <w:pPr>
        <w:pStyle w:val="a3"/>
        <w:spacing w:line="240" w:lineRule="auto"/>
        <w:ind w:firstLineChars="100" w:firstLine="244"/>
        <w:rPr>
          <w:rFonts w:ascii="ＭＳ 明朝" w:eastAsia="ＭＳ 明朝" w:hAnsi="ＭＳ 明朝"/>
          <w:sz w:val="24"/>
          <w:szCs w:val="24"/>
        </w:rPr>
      </w:pPr>
      <w:r w:rsidRPr="00985EE9">
        <w:rPr>
          <w:rFonts w:ascii="ＭＳ 明朝" w:eastAsia="ＭＳ 明朝" w:hAnsi="ＭＳ 明朝" w:hint="eastAsia"/>
          <w:sz w:val="24"/>
          <w:szCs w:val="24"/>
        </w:rPr>
        <w:t>（契約の目的）</w:t>
      </w:r>
    </w:p>
    <w:p w14:paraId="3ADB33BA" w14:textId="77777777" w:rsidR="002A45D4" w:rsidRPr="00985EE9" w:rsidRDefault="00566EB1">
      <w:pPr>
        <w:pStyle w:val="a3"/>
        <w:numPr>
          <w:ilvl w:val="0"/>
          <w:numId w:val="1"/>
        </w:numPr>
        <w:tabs>
          <w:tab w:val="clear" w:pos="720"/>
          <w:tab w:val="num" w:pos="284"/>
        </w:tabs>
        <w:snapToGrid w:val="0"/>
        <w:spacing w:line="240" w:lineRule="auto"/>
        <w:ind w:left="244" w:hangingChars="100" w:hanging="244"/>
        <w:jc w:val="left"/>
        <w:rPr>
          <w:rFonts w:ascii="ＭＳ 明朝" w:eastAsia="ＭＳ 明朝" w:hAnsi="ＭＳ 明朝"/>
          <w:sz w:val="24"/>
          <w:szCs w:val="24"/>
        </w:rPr>
      </w:pPr>
      <w:r w:rsidRPr="00985EE9">
        <w:rPr>
          <w:rFonts w:ascii="ＭＳ 明朝" w:eastAsia="ＭＳ 明朝" w:hAnsi="ＭＳ 明朝" w:hint="eastAsia"/>
          <w:sz w:val="24"/>
          <w:szCs w:val="24"/>
        </w:rPr>
        <w:t xml:space="preserve"> </w:t>
      </w:r>
      <w:r w:rsidR="002A45D4" w:rsidRPr="00985EE9">
        <w:rPr>
          <w:rFonts w:ascii="ＭＳ 明朝" w:eastAsia="ＭＳ 明朝" w:hAnsi="ＭＳ 明朝" w:hint="eastAsia"/>
          <w:sz w:val="24"/>
          <w:szCs w:val="24"/>
        </w:rPr>
        <w:t>乙は、この契約書のほか、この契約書に付属する仕様書に定めるところに従い、甲の発行する技術援助発注書により技術者を甲の指示する場所に派遣し、指定された期限又は期間に技術援助を行うものとし、甲はその代金を乙に支払うものとする。</w:t>
      </w:r>
    </w:p>
    <w:p w14:paraId="065C40A3" w14:textId="77777777" w:rsidR="002A45D4" w:rsidRPr="00985EE9" w:rsidRDefault="002A45D4" w:rsidP="0025566E">
      <w:pPr>
        <w:pStyle w:val="a3"/>
        <w:spacing w:line="240" w:lineRule="auto"/>
        <w:ind w:firstLineChars="100" w:firstLine="244"/>
        <w:rPr>
          <w:rFonts w:ascii="ＭＳ 明朝" w:eastAsia="ＭＳ 明朝" w:hAnsi="ＭＳ 明朝"/>
          <w:spacing w:val="0"/>
          <w:sz w:val="24"/>
          <w:szCs w:val="24"/>
        </w:rPr>
      </w:pPr>
      <w:r w:rsidRPr="00985EE9">
        <w:rPr>
          <w:rFonts w:ascii="ＭＳ 明朝" w:eastAsia="ＭＳ 明朝" w:hAnsi="ＭＳ 明朝" w:hint="eastAsia"/>
          <w:sz w:val="24"/>
          <w:szCs w:val="24"/>
        </w:rPr>
        <w:t>（代金）</w:t>
      </w:r>
      <w:r w:rsidRPr="00985EE9">
        <w:rPr>
          <w:rFonts w:ascii="ＭＳ 明朝" w:eastAsia="ＭＳ 明朝" w:hAnsi="ＭＳ 明朝" w:hint="eastAsia"/>
          <w:spacing w:val="1"/>
          <w:sz w:val="24"/>
          <w:szCs w:val="24"/>
        </w:rPr>
        <w:t xml:space="preserve">  </w:t>
      </w:r>
    </w:p>
    <w:p w14:paraId="1C286D6E" w14:textId="77777777" w:rsidR="002A45D4" w:rsidRPr="00985EE9" w:rsidRDefault="00566EB1">
      <w:pPr>
        <w:pStyle w:val="a3"/>
        <w:numPr>
          <w:ilvl w:val="0"/>
          <w:numId w:val="1"/>
        </w:numPr>
        <w:tabs>
          <w:tab w:val="clear" w:pos="720"/>
          <w:tab w:val="num" w:pos="284"/>
        </w:tabs>
        <w:snapToGrid w:val="0"/>
        <w:spacing w:line="240" w:lineRule="auto"/>
        <w:ind w:left="244" w:hangingChars="100" w:hanging="244"/>
        <w:jc w:val="left"/>
        <w:rPr>
          <w:rFonts w:ascii="ＭＳ 明朝" w:eastAsia="ＭＳ 明朝" w:hAnsi="ＭＳ 明朝"/>
          <w:sz w:val="24"/>
          <w:szCs w:val="24"/>
        </w:rPr>
      </w:pPr>
      <w:r w:rsidRPr="00985EE9">
        <w:rPr>
          <w:rFonts w:ascii="ＭＳ 明朝" w:eastAsia="ＭＳ 明朝" w:hAnsi="ＭＳ 明朝" w:hint="eastAsia"/>
          <w:sz w:val="24"/>
          <w:szCs w:val="24"/>
        </w:rPr>
        <w:t xml:space="preserve"> </w:t>
      </w:r>
      <w:r w:rsidR="002A45D4" w:rsidRPr="00985EE9">
        <w:rPr>
          <w:rFonts w:ascii="ＭＳ 明朝" w:eastAsia="ＭＳ 明朝" w:hAnsi="ＭＳ 明朝" w:hint="eastAsia"/>
          <w:sz w:val="24"/>
          <w:szCs w:val="24"/>
        </w:rPr>
        <w:t>乙に支払われる代金は、次の各号に定める費用が含まれているものの合算額とする。</w:t>
      </w:r>
    </w:p>
    <w:p w14:paraId="55FAE1FC" w14:textId="77777777" w:rsidR="002A45D4" w:rsidRPr="00985EE9" w:rsidRDefault="00566EB1" w:rsidP="00566EB1">
      <w:pPr>
        <w:pStyle w:val="a3"/>
        <w:spacing w:line="240" w:lineRule="auto"/>
        <w:ind w:left="244" w:hangingChars="100" w:hanging="244"/>
        <w:rPr>
          <w:rFonts w:ascii="ＭＳ 明朝" w:eastAsia="ＭＳ 明朝" w:hAnsi="ＭＳ 明朝"/>
          <w:sz w:val="24"/>
          <w:szCs w:val="24"/>
        </w:rPr>
      </w:pPr>
      <w:r w:rsidRPr="00985EE9">
        <w:rPr>
          <w:rFonts w:ascii="ＭＳ 明朝" w:eastAsia="ＭＳ 明朝" w:hAnsi="ＭＳ 明朝" w:hint="eastAsia"/>
          <w:sz w:val="24"/>
          <w:szCs w:val="24"/>
        </w:rPr>
        <w:t xml:space="preserve"> </w:t>
      </w:r>
      <w:r w:rsidRPr="00985EE9">
        <w:rPr>
          <w:rFonts w:ascii="ＭＳ 明朝" w:eastAsia="ＭＳ 明朝" w:hAnsi="ＭＳ 明朝"/>
          <w:sz w:val="24"/>
          <w:szCs w:val="24"/>
        </w:rPr>
        <w:t xml:space="preserve">   </w:t>
      </w:r>
      <w:r w:rsidR="002A45D4" w:rsidRPr="00985EE9">
        <w:rPr>
          <w:rFonts w:ascii="ＭＳ 明朝" w:eastAsia="ＭＳ 明朝" w:hAnsi="ＭＳ 明朝" w:hint="eastAsia"/>
          <w:sz w:val="24"/>
          <w:szCs w:val="24"/>
        </w:rPr>
        <w:t>ただし、第１３条ただし書きによる事項がある場合は、その代価を含めた合算額とする。</w:t>
      </w:r>
    </w:p>
    <w:p w14:paraId="14BC7643" w14:textId="77777777" w:rsidR="002A45D4" w:rsidRPr="00985EE9" w:rsidRDefault="002A45D4" w:rsidP="0025566E">
      <w:pPr>
        <w:pStyle w:val="a3"/>
        <w:spacing w:line="240" w:lineRule="auto"/>
        <w:rPr>
          <w:rFonts w:ascii="ＭＳ 明朝" w:eastAsia="ＭＳ 明朝" w:hAnsi="ＭＳ 明朝"/>
          <w:sz w:val="24"/>
          <w:szCs w:val="24"/>
        </w:rPr>
      </w:pPr>
      <w:r w:rsidRPr="00985EE9">
        <w:rPr>
          <w:rFonts w:ascii="ＭＳ 明朝" w:eastAsia="ＭＳ 明朝" w:hAnsi="ＭＳ 明朝" w:hint="eastAsia"/>
          <w:sz w:val="24"/>
          <w:szCs w:val="24"/>
        </w:rPr>
        <w:t xml:space="preserve"> (1)　甲が定める率で計算された直接工に属する技術員についての工費</w:t>
      </w:r>
    </w:p>
    <w:p w14:paraId="1D11A988" w14:textId="77777777" w:rsidR="002A45D4" w:rsidRPr="00985EE9" w:rsidRDefault="002A45D4" w:rsidP="0025566E">
      <w:pPr>
        <w:pStyle w:val="a3"/>
        <w:spacing w:line="240" w:lineRule="auto"/>
        <w:rPr>
          <w:rFonts w:ascii="ＭＳ 明朝" w:eastAsia="ＭＳ 明朝" w:hAnsi="ＭＳ 明朝"/>
          <w:sz w:val="24"/>
          <w:szCs w:val="24"/>
        </w:rPr>
      </w:pPr>
      <w:r w:rsidRPr="00985EE9">
        <w:rPr>
          <w:rFonts w:ascii="ＭＳ 明朝" w:eastAsia="ＭＳ 明朝" w:hAnsi="ＭＳ 明朝" w:hint="eastAsia"/>
          <w:sz w:val="24"/>
          <w:szCs w:val="24"/>
        </w:rPr>
        <w:t xml:space="preserve"> (2)　技術員に係る直接経費（旅費、日当、宿泊料）</w:t>
      </w:r>
    </w:p>
    <w:p w14:paraId="49A17AEE" w14:textId="77777777" w:rsidR="002A45D4" w:rsidRPr="00985EE9" w:rsidRDefault="002A45D4" w:rsidP="0025566E">
      <w:pPr>
        <w:pStyle w:val="a3"/>
        <w:spacing w:line="240" w:lineRule="auto"/>
        <w:rPr>
          <w:rFonts w:ascii="ＭＳ 明朝" w:eastAsia="ＭＳ 明朝" w:hAnsi="ＭＳ 明朝"/>
          <w:sz w:val="24"/>
          <w:szCs w:val="24"/>
        </w:rPr>
      </w:pPr>
      <w:r w:rsidRPr="00985EE9">
        <w:rPr>
          <w:rFonts w:ascii="ＭＳ 明朝" w:eastAsia="ＭＳ 明朝" w:hAnsi="ＭＳ 明朝" w:hint="eastAsia"/>
          <w:sz w:val="24"/>
          <w:szCs w:val="24"/>
        </w:rPr>
        <w:t xml:space="preserve"> (3)　その他甲が必要と認める経費</w:t>
      </w:r>
    </w:p>
    <w:p w14:paraId="52F5E2F6" w14:textId="77777777" w:rsidR="002A45D4" w:rsidRPr="00985EE9" w:rsidRDefault="002A45D4" w:rsidP="0025566E">
      <w:pPr>
        <w:pStyle w:val="a3"/>
        <w:spacing w:line="240" w:lineRule="auto"/>
        <w:rPr>
          <w:rFonts w:ascii="ＭＳ 明朝" w:eastAsia="ＭＳ 明朝" w:hAnsi="ＭＳ 明朝"/>
          <w:sz w:val="24"/>
          <w:szCs w:val="24"/>
        </w:rPr>
      </w:pPr>
      <w:r w:rsidRPr="00985EE9">
        <w:rPr>
          <w:rFonts w:ascii="ＭＳ 明朝" w:eastAsia="ＭＳ 明朝" w:hAnsi="ＭＳ 明朝" w:hint="eastAsia"/>
          <w:sz w:val="24"/>
          <w:szCs w:val="24"/>
        </w:rPr>
        <w:t xml:space="preserve"> (4)　甲が定める率で計算された一般管理及び販売費、利子、利益</w:t>
      </w:r>
    </w:p>
    <w:p w14:paraId="3E10E3CA" w14:textId="77777777" w:rsidR="002A45D4" w:rsidRPr="00985EE9" w:rsidRDefault="002A45D4" w:rsidP="0025566E">
      <w:pPr>
        <w:pStyle w:val="a3"/>
        <w:spacing w:line="240" w:lineRule="auto"/>
        <w:ind w:firstLineChars="100" w:firstLine="244"/>
        <w:rPr>
          <w:rFonts w:ascii="ＭＳ 明朝" w:eastAsia="ＭＳ 明朝" w:hAnsi="ＭＳ 明朝"/>
          <w:sz w:val="24"/>
          <w:szCs w:val="24"/>
        </w:rPr>
      </w:pPr>
      <w:r w:rsidRPr="00985EE9">
        <w:rPr>
          <w:rFonts w:ascii="ＭＳ 明朝" w:eastAsia="ＭＳ 明朝" w:hAnsi="ＭＳ 明朝" w:hint="eastAsia"/>
          <w:sz w:val="24"/>
          <w:szCs w:val="24"/>
        </w:rPr>
        <w:t>（経費率等の変更）</w:t>
      </w:r>
    </w:p>
    <w:p w14:paraId="28FF8FDB" w14:textId="77777777" w:rsidR="002A45D4" w:rsidRPr="00985EE9" w:rsidRDefault="00566EB1">
      <w:pPr>
        <w:pStyle w:val="a3"/>
        <w:numPr>
          <w:ilvl w:val="0"/>
          <w:numId w:val="1"/>
        </w:numPr>
        <w:spacing w:line="240" w:lineRule="auto"/>
        <w:ind w:left="244" w:hangingChars="100" w:hanging="244"/>
        <w:rPr>
          <w:rFonts w:ascii="ＭＳ 明朝" w:eastAsia="ＭＳ 明朝" w:hAnsi="ＭＳ 明朝"/>
          <w:sz w:val="24"/>
          <w:szCs w:val="24"/>
        </w:rPr>
      </w:pPr>
      <w:r w:rsidRPr="00985EE9">
        <w:rPr>
          <w:rFonts w:ascii="ＭＳ 明朝" w:eastAsia="ＭＳ 明朝" w:hAnsi="ＭＳ 明朝" w:hint="eastAsia"/>
          <w:sz w:val="24"/>
          <w:szCs w:val="24"/>
        </w:rPr>
        <w:t xml:space="preserve"> </w:t>
      </w:r>
      <w:r w:rsidR="002A45D4" w:rsidRPr="00985EE9">
        <w:rPr>
          <w:rFonts w:ascii="ＭＳ 明朝" w:eastAsia="ＭＳ 明朝" w:hAnsi="ＭＳ 明朝" w:hint="eastAsia"/>
          <w:sz w:val="24"/>
          <w:szCs w:val="24"/>
        </w:rPr>
        <w:t>前条による経費率等を変更しようとするときは、甲乙協議して決定するものとする。</w:t>
      </w:r>
    </w:p>
    <w:p w14:paraId="6F3E855E" w14:textId="77777777" w:rsidR="002A45D4" w:rsidRPr="00985EE9" w:rsidRDefault="002A45D4" w:rsidP="0025566E">
      <w:pPr>
        <w:pStyle w:val="a3"/>
        <w:spacing w:line="240" w:lineRule="auto"/>
        <w:ind w:firstLineChars="100" w:firstLine="244"/>
        <w:rPr>
          <w:rFonts w:ascii="ＭＳ 明朝" w:eastAsia="ＭＳ 明朝" w:hAnsi="ＭＳ 明朝"/>
          <w:sz w:val="24"/>
          <w:szCs w:val="24"/>
        </w:rPr>
      </w:pPr>
      <w:r w:rsidRPr="00985EE9">
        <w:rPr>
          <w:rFonts w:ascii="ＭＳ 明朝" w:eastAsia="ＭＳ 明朝" w:hAnsi="ＭＳ 明朝" w:hint="eastAsia"/>
          <w:sz w:val="24"/>
          <w:szCs w:val="24"/>
        </w:rPr>
        <w:t>（債務の引受け等の承認）</w:t>
      </w:r>
    </w:p>
    <w:p w14:paraId="4C8F6BEC" w14:textId="77777777" w:rsidR="00566EB1" w:rsidRPr="00985EE9" w:rsidRDefault="002A45D4" w:rsidP="00566EB1">
      <w:pPr>
        <w:pStyle w:val="a3"/>
        <w:spacing w:line="240" w:lineRule="auto"/>
        <w:ind w:left="244" w:hangingChars="100" w:hanging="244"/>
        <w:rPr>
          <w:rFonts w:ascii="ＭＳ 明朝" w:eastAsia="ＭＳ 明朝" w:hAnsi="ＭＳ 明朝"/>
          <w:sz w:val="24"/>
          <w:szCs w:val="24"/>
        </w:rPr>
      </w:pPr>
      <w:r w:rsidRPr="00985EE9">
        <w:rPr>
          <w:rFonts w:ascii="ＭＳ 明朝" w:eastAsia="ＭＳ 明朝" w:hAnsi="ＭＳ 明朝" w:hint="eastAsia"/>
          <w:sz w:val="24"/>
          <w:szCs w:val="24"/>
        </w:rPr>
        <w:t>第４条　乙は、次の各号に掲げる場合は、あらかじめ、書面により甲の承認を受けなければならない。</w:t>
      </w:r>
    </w:p>
    <w:p w14:paraId="352C117B" w14:textId="77777777" w:rsidR="00566EB1" w:rsidRPr="00985EE9" w:rsidRDefault="00566EB1" w:rsidP="00566EB1">
      <w:pPr>
        <w:pStyle w:val="a3"/>
        <w:spacing w:line="240" w:lineRule="auto"/>
        <w:ind w:left="244" w:hangingChars="100" w:hanging="244"/>
        <w:rPr>
          <w:rFonts w:ascii="ＭＳ 明朝" w:eastAsia="ＭＳ 明朝" w:hAnsi="ＭＳ 明朝"/>
          <w:sz w:val="24"/>
          <w:szCs w:val="24"/>
        </w:rPr>
      </w:pPr>
      <w:r w:rsidRPr="00985EE9">
        <w:rPr>
          <w:rFonts w:ascii="ＭＳ 明朝" w:eastAsia="ＭＳ 明朝" w:hAnsi="ＭＳ 明朝"/>
          <w:sz w:val="24"/>
          <w:szCs w:val="24"/>
        </w:rPr>
        <w:t xml:space="preserve"> </w:t>
      </w:r>
      <w:r w:rsidR="002A45D4" w:rsidRPr="00985EE9">
        <w:rPr>
          <w:rFonts w:ascii="ＭＳ 明朝" w:eastAsia="ＭＳ 明朝" w:hAnsi="ＭＳ 明朝" w:hint="eastAsia"/>
          <w:sz w:val="24"/>
          <w:szCs w:val="24"/>
        </w:rPr>
        <w:t>(1)</w:t>
      </w:r>
      <w:r w:rsidRPr="00985EE9">
        <w:rPr>
          <w:rFonts w:ascii="ＭＳ 明朝" w:eastAsia="ＭＳ 明朝" w:hAnsi="ＭＳ 明朝"/>
          <w:sz w:val="24"/>
          <w:szCs w:val="24"/>
        </w:rPr>
        <w:t xml:space="preserve"> </w:t>
      </w:r>
      <w:r w:rsidR="002A45D4" w:rsidRPr="00985EE9">
        <w:rPr>
          <w:rFonts w:ascii="ＭＳ 明朝" w:eastAsia="ＭＳ 明朝" w:hAnsi="ＭＳ 明朝" w:hint="eastAsia"/>
          <w:sz w:val="24"/>
          <w:szCs w:val="24"/>
        </w:rPr>
        <w:t xml:space="preserve"> この契約による債務の全部又は一部を第三者に引き受けさせる場合</w:t>
      </w:r>
    </w:p>
    <w:p w14:paraId="76A75FDE" w14:textId="77777777" w:rsidR="00566EB1" w:rsidRPr="00985EE9" w:rsidRDefault="00566EB1" w:rsidP="00566EB1">
      <w:pPr>
        <w:pStyle w:val="a3"/>
        <w:spacing w:line="240" w:lineRule="auto"/>
        <w:ind w:left="244" w:hangingChars="100" w:hanging="244"/>
        <w:rPr>
          <w:rFonts w:ascii="ＭＳ 明朝" w:eastAsia="ＭＳ 明朝" w:hAnsi="ＭＳ 明朝"/>
          <w:sz w:val="24"/>
          <w:szCs w:val="24"/>
        </w:rPr>
      </w:pPr>
      <w:r w:rsidRPr="00985EE9">
        <w:rPr>
          <w:rFonts w:ascii="ＭＳ 明朝" w:eastAsia="ＭＳ 明朝" w:hAnsi="ＭＳ 明朝"/>
          <w:sz w:val="24"/>
          <w:szCs w:val="24"/>
        </w:rPr>
        <w:t xml:space="preserve"> </w:t>
      </w:r>
      <w:r w:rsidR="002A45D4" w:rsidRPr="00985EE9">
        <w:rPr>
          <w:rFonts w:ascii="ＭＳ 明朝" w:eastAsia="ＭＳ 明朝" w:hAnsi="ＭＳ 明朝" w:hint="eastAsia"/>
          <w:sz w:val="24"/>
          <w:szCs w:val="24"/>
        </w:rPr>
        <w:t>(2)</w:t>
      </w:r>
      <w:r w:rsidRPr="00985EE9">
        <w:rPr>
          <w:rFonts w:ascii="ＭＳ 明朝" w:eastAsia="ＭＳ 明朝" w:hAnsi="ＭＳ 明朝"/>
          <w:sz w:val="24"/>
          <w:szCs w:val="24"/>
        </w:rPr>
        <w:t xml:space="preserve"> </w:t>
      </w:r>
      <w:r w:rsidR="002A45D4" w:rsidRPr="00985EE9">
        <w:rPr>
          <w:rFonts w:ascii="ＭＳ 明朝" w:eastAsia="ＭＳ 明朝" w:hAnsi="ＭＳ 明朝" w:hint="eastAsia"/>
          <w:sz w:val="24"/>
          <w:szCs w:val="24"/>
        </w:rPr>
        <w:t xml:space="preserve"> この契約による債権の全部又は一部を第三者に譲渡する場合</w:t>
      </w:r>
    </w:p>
    <w:p w14:paraId="0E15ACBB" w14:textId="77777777" w:rsidR="002A45D4" w:rsidRPr="00985EE9" w:rsidRDefault="00566EB1" w:rsidP="00566EB1">
      <w:pPr>
        <w:pStyle w:val="a3"/>
        <w:spacing w:line="240" w:lineRule="auto"/>
        <w:ind w:left="244" w:hangingChars="100" w:hanging="244"/>
        <w:rPr>
          <w:rFonts w:ascii="ＭＳ 明朝" w:eastAsia="ＭＳ 明朝" w:hAnsi="ＭＳ 明朝"/>
          <w:sz w:val="24"/>
          <w:szCs w:val="24"/>
        </w:rPr>
      </w:pPr>
      <w:r w:rsidRPr="00985EE9">
        <w:rPr>
          <w:rFonts w:ascii="ＭＳ 明朝" w:eastAsia="ＭＳ 明朝" w:hAnsi="ＭＳ 明朝"/>
          <w:sz w:val="24"/>
          <w:szCs w:val="24"/>
        </w:rPr>
        <w:t xml:space="preserve"> </w:t>
      </w:r>
      <w:r w:rsidR="002A45D4" w:rsidRPr="00985EE9">
        <w:rPr>
          <w:rFonts w:ascii="ＭＳ 明朝" w:eastAsia="ＭＳ 明朝" w:hAnsi="ＭＳ 明朝" w:hint="eastAsia"/>
          <w:sz w:val="24"/>
          <w:szCs w:val="24"/>
        </w:rPr>
        <w:t xml:space="preserve">(3) </w:t>
      </w:r>
      <w:r w:rsidRPr="00985EE9">
        <w:rPr>
          <w:rFonts w:ascii="ＭＳ 明朝" w:eastAsia="ＭＳ 明朝" w:hAnsi="ＭＳ 明朝"/>
          <w:sz w:val="24"/>
          <w:szCs w:val="24"/>
        </w:rPr>
        <w:t xml:space="preserve"> </w:t>
      </w:r>
      <w:r w:rsidR="002A45D4" w:rsidRPr="00985EE9">
        <w:rPr>
          <w:rFonts w:ascii="ＭＳ 明朝" w:eastAsia="ＭＳ 明朝" w:hAnsi="ＭＳ 明朝" w:hint="eastAsia"/>
          <w:sz w:val="24"/>
          <w:szCs w:val="24"/>
        </w:rPr>
        <w:t>技術援助の全部又はその主要部分を第三者に請け負わせる場合</w:t>
      </w:r>
    </w:p>
    <w:p w14:paraId="709036C1" w14:textId="77777777" w:rsidR="002A45D4" w:rsidRPr="00985EE9" w:rsidRDefault="002A45D4" w:rsidP="0025566E">
      <w:pPr>
        <w:pStyle w:val="a3"/>
        <w:spacing w:line="240" w:lineRule="auto"/>
        <w:ind w:firstLineChars="100" w:firstLine="244"/>
        <w:rPr>
          <w:rFonts w:ascii="ＭＳ 明朝" w:eastAsia="ＭＳ 明朝" w:hAnsi="ＭＳ 明朝"/>
          <w:sz w:val="24"/>
          <w:szCs w:val="24"/>
        </w:rPr>
      </w:pPr>
      <w:r w:rsidRPr="00985EE9">
        <w:rPr>
          <w:rFonts w:ascii="ＭＳ 明朝" w:eastAsia="ＭＳ 明朝" w:hAnsi="ＭＳ 明朝" w:hint="eastAsia"/>
          <w:sz w:val="24"/>
          <w:szCs w:val="24"/>
        </w:rPr>
        <w:t>（代理人等の届出）</w:t>
      </w:r>
    </w:p>
    <w:p w14:paraId="67918C7D" w14:textId="77777777" w:rsidR="00566EB1" w:rsidRPr="00985EE9" w:rsidRDefault="002A45D4" w:rsidP="00566EB1">
      <w:pPr>
        <w:pStyle w:val="a3"/>
        <w:spacing w:line="240" w:lineRule="auto"/>
        <w:ind w:left="244" w:hangingChars="100" w:hanging="244"/>
        <w:rPr>
          <w:rFonts w:ascii="ＭＳ 明朝" w:eastAsia="ＭＳ 明朝" w:hAnsi="ＭＳ 明朝"/>
          <w:sz w:val="24"/>
          <w:szCs w:val="24"/>
        </w:rPr>
      </w:pPr>
      <w:r w:rsidRPr="00985EE9">
        <w:rPr>
          <w:rFonts w:ascii="ＭＳ 明朝" w:eastAsia="ＭＳ 明朝" w:hAnsi="ＭＳ 明朝" w:hint="eastAsia"/>
          <w:sz w:val="24"/>
          <w:szCs w:val="24"/>
        </w:rPr>
        <w:t>第５条　乙は、次の各号に掲げる場合は、あらかじめ、書面により甲に届け出なければならない。</w:t>
      </w:r>
    </w:p>
    <w:p w14:paraId="55C77359" w14:textId="77777777" w:rsidR="00566EB1" w:rsidRPr="00985EE9" w:rsidRDefault="00566EB1" w:rsidP="00566EB1">
      <w:pPr>
        <w:pStyle w:val="a3"/>
        <w:spacing w:line="240" w:lineRule="auto"/>
        <w:ind w:left="488" w:hangingChars="200" w:hanging="488"/>
        <w:rPr>
          <w:rFonts w:ascii="ＭＳ 明朝" w:eastAsia="ＭＳ 明朝" w:hAnsi="ＭＳ 明朝"/>
          <w:sz w:val="24"/>
          <w:szCs w:val="24"/>
        </w:rPr>
      </w:pPr>
      <w:r w:rsidRPr="00985EE9">
        <w:rPr>
          <w:rFonts w:ascii="ＭＳ 明朝" w:eastAsia="ＭＳ 明朝" w:hAnsi="ＭＳ 明朝" w:hint="eastAsia"/>
          <w:sz w:val="24"/>
          <w:szCs w:val="24"/>
        </w:rPr>
        <w:t xml:space="preserve"> </w:t>
      </w:r>
      <w:r w:rsidR="002A45D4" w:rsidRPr="00985EE9">
        <w:rPr>
          <w:rFonts w:ascii="ＭＳ 明朝" w:eastAsia="ＭＳ 明朝" w:hAnsi="ＭＳ 明朝" w:hint="eastAsia"/>
          <w:sz w:val="24"/>
          <w:szCs w:val="24"/>
        </w:rPr>
        <w:t xml:space="preserve">(1) </w:t>
      </w:r>
      <w:r w:rsidRPr="00985EE9">
        <w:rPr>
          <w:rFonts w:ascii="ＭＳ 明朝" w:eastAsia="ＭＳ 明朝" w:hAnsi="ＭＳ 明朝"/>
          <w:sz w:val="24"/>
          <w:szCs w:val="24"/>
        </w:rPr>
        <w:t xml:space="preserve"> </w:t>
      </w:r>
      <w:r w:rsidR="002A45D4" w:rsidRPr="00985EE9">
        <w:rPr>
          <w:rFonts w:ascii="ＭＳ 明朝" w:eastAsia="ＭＳ 明朝" w:hAnsi="ＭＳ 明朝" w:hint="eastAsia"/>
          <w:sz w:val="24"/>
          <w:szCs w:val="24"/>
        </w:rPr>
        <w:t>この契約の履行に関する事務の全部又は一部を行わせるため、代理人を選任する場合</w:t>
      </w:r>
    </w:p>
    <w:p w14:paraId="5FA0F24D" w14:textId="77777777" w:rsidR="002A45D4" w:rsidRPr="00985EE9" w:rsidRDefault="00566EB1" w:rsidP="00566EB1">
      <w:pPr>
        <w:pStyle w:val="a3"/>
        <w:spacing w:line="240" w:lineRule="auto"/>
        <w:ind w:left="488" w:hangingChars="200" w:hanging="488"/>
        <w:rPr>
          <w:rFonts w:ascii="ＭＳ 明朝" w:eastAsia="ＭＳ 明朝" w:hAnsi="ＭＳ 明朝"/>
          <w:sz w:val="24"/>
          <w:szCs w:val="24"/>
        </w:rPr>
      </w:pPr>
      <w:r w:rsidRPr="00985EE9">
        <w:rPr>
          <w:rFonts w:ascii="ＭＳ 明朝" w:eastAsia="ＭＳ 明朝" w:hAnsi="ＭＳ 明朝"/>
          <w:sz w:val="24"/>
          <w:szCs w:val="24"/>
        </w:rPr>
        <w:t xml:space="preserve"> </w:t>
      </w:r>
      <w:r w:rsidR="002A45D4" w:rsidRPr="00985EE9">
        <w:rPr>
          <w:rFonts w:ascii="ＭＳ 明朝" w:eastAsia="ＭＳ 明朝" w:hAnsi="ＭＳ 明朝" w:hint="eastAsia"/>
          <w:sz w:val="24"/>
          <w:szCs w:val="24"/>
        </w:rPr>
        <w:t>(2)</w:t>
      </w:r>
      <w:r w:rsidRPr="00985EE9">
        <w:rPr>
          <w:rFonts w:ascii="ＭＳ 明朝" w:eastAsia="ＭＳ 明朝" w:hAnsi="ＭＳ 明朝"/>
          <w:sz w:val="24"/>
          <w:szCs w:val="24"/>
        </w:rPr>
        <w:t xml:space="preserve"> </w:t>
      </w:r>
      <w:r w:rsidR="002A45D4" w:rsidRPr="00985EE9">
        <w:rPr>
          <w:rFonts w:ascii="ＭＳ 明朝" w:eastAsia="ＭＳ 明朝" w:hAnsi="ＭＳ 明朝" w:hint="eastAsia"/>
          <w:sz w:val="24"/>
          <w:szCs w:val="24"/>
        </w:rPr>
        <w:t xml:space="preserve"> 技術援助の主要でない部分（軽易なものを除く。）を第三者に請け負わせる場合</w:t>
      </w:r>
    </w:p>
    <w:p w14:paraId="3C7C4D10" w14:textId="77777777" w:rsidR="002A45D4" w:rsidRPr="00985EE9" w:rsidRDefault="002A45D4" w:rsidP="0025566E">
      <w:pPr>
        <w:pStyle w:val="a3"/>
        <w:spacing w:line="240" w:lineRule="auto"/>
        <w:ind w:firstLineChars="100" w:firstLine="244"/>
        <w:rPr>
          <w:rFonts w:ascii="ＭＳ 明朝" w:eastAsia="ＭＳ 明朝" w:hAnsi="ＭＳ 明朝"/>
          <w:sz w:val="24"/>
          <w:szCs w:val="24"/>
        </w:rPr>
      </w:pPr>
      <w:r w:rsidRPr="00985EE9">
        <w:rPr>
          <w:rFonts w:ascii="ＭＳ 明朝" w:eastAsia="ＭＳ 明朝" w:hAnsi="ＭＳ 明朝" w:hint="eastAsia"/>
          <w:sz w:val="24"/>
          <w:szCs w:val="24"/>
        </w:rPr>
        <w:t>（下請負等）</w:t>
      </w:r>
    </w:p>
    <w:p w14:paraId="07A53788" w14:textId="77777777" w:rsidR="002A45D4" w:rsidRPr="00985EE9" w:rsidRDefault="002A45D4" w:rsidP="0025566E">
      <w:pPr>
        <w:pStyle w:val="a3"/>
        <w:spacing w:line="240" w:lineRule="auto"/>
        <w:ind w:left="244" w:hangingChars="100" w:hanging="244"/>
        <w:rPr>
          <w:rFonts w:ascii="ＭＳ 明朝" w:eastAsia="ＭＳ 明朝" w:hAnsi="ＭＳ 明朝"/>
          <w:spacing w:val="0"/>
          <w:sz w:val="24"/>
          <w:szCs w:val="24"/>
        </w:rPr>
      </w:pPr>
      <w:r w:rsidRPr="00985EE9">
        <w:rPr>
          <w:rFonts w:ascii="ＭＳ 明朝" w:eastAsia="ＭＳ 明朝" w:hAnsi="ＭＳ 明朝" w:hint="eastAsia"/>
          <w:sz w:val="24"/>
          <w:szCs w:val="24"/>
        </w:rPr>
        <w:t>第６条　乙は、契約役務の全部又は一部（軽易なものを除く。）を第三者に請け負わせようとする場合は、書面により甲の承認を得なければならない。</w:t>
      </w:r>
    </w:p>
    <w:p w14:paraId="68501247" w14:textId="77777777" w:rsidR="002A45D4" w:rsidRPr="00985EE9" w:rsidRDefault="002A45D4" w:rsidP="0025566E">
      <w:pPr>
        <w:pStyle w:val="a3"/>
        <w:spacing w:line="240" w:lineRule="auto"/>
        <w:ind w:left="244" w:hangingChars="100" w:hanging="244"/>
        <w:rPr>
          <w:rFonts w:ascii="ＭＳ 明朝" w:eastAsia="ＭＳ 明朝" w:hAnsi="ＭＳ 明朝"/>
          <w:spacing w:val="0"/>
          <w:sz w:val="24"/>
          <w:szCs w:val="24"/>
        </w:rPr>
      </w:pPr>
      <w:r w:rsidRPr="00985EE9">
        <w:rPr>
          <w:rFonts w:ascii="ＭＳ 明朝" w:eastAsia="ＭＳ 明朝" w:hAnsi="ＭＳ 明朝" w:hint="eastAsia"/>
          <w:sz w:val="24"/>
          <w:szCs w:val="24"/>
        </w:rPr>
        <w:t xml:space="preserve">２ </w:t>
      </w:r>
      <w:r w:rsidR="00566EB1" w:rsidRPr="00985EE9">
        <w:rPr>
          <w:rFonts w:ascii="ＭＳ 明朝" w:eastAsia="ＭＳ 明朝" w:hAnsi="ＭＳ 明朝" w:hint="eastAsia"/>
          <w:sz w:val="24"/>
          <w:szCs w:val="24"/>
        </w:rPr>
        <w:t xml:space="preserve"> </w:t>
      </w:r>
      <w:r w:rsidRPr="00985EE9">
        <w:rPr>
          <w:rFonts w:ascii="ＭＳ 明朝" w:eastAsia="ＭＳ 明朝" w:hAnsi="ＭＳ 明朝" w:hint="eastAsia"/>
          <w:sz w:val="24"/>
          <w:szCs w:val="24"/>
        </w:rPr>
        <w:t>乙は、契約役務を第三者に請け負わせる場合においても、この契約により乙に義務とされている事項につきその責を免れない。</w:t>
      </w:r>
      <w:r w:rsidRPr="00985EE9">
        <w:rPr>
          <w:rFonts w:ascii="ＭＳ 明朝" w:eastAsia="ＭＳ 明朝" w:hAnsi="ＭＳ 明朝" w:hint="eastAsia"/>
          <w:spacing w:val="1"/>
          <w:sz w:val="24"/>
          <w:szCs w:val="24"/>
        </w:rPr>
        <w:t xml:space="preserve"> </w:t>
      </w:r>
    </w:p>
    <w:p w14:paraId="62DA1EA2" w14:textId="77777777" w:rsidR="002A45D4" w:rsidRPr="00985EE9" w:rsidRDefault="002A45D4" w:rsidP="0025566E">
      <w:pPr>
        <w:pStyle w:val="a3"/>
        <w:spacing w:line="240" w:lineRule="auto"/>
        <w:ind w:firstLineChars="100" w:firstLine="244"/>
        <w:rPr>
          <w:rFonts w:ascii="ＭＳ 明朝" w:eastAsia="ＭＳ 明朝" w:hAnsi="ＭＳ 明朝"/>
          <w:sz w:val="24"/>
          <w:szCs w:val="24"/>
        </w:rPr>
      </w:pPr>
      <w:r w:rsidRPr="00985EE9">
        <w:rPr>
          <w:rFonts w:ascii="ＭＳ 明朝" w:eastAsia="ＭＳ 明朝" w:hAnsi="ＭＳ 明朝" w:hint="eastAsia"/>
          <w:sz w:val="24"/>
          <w:szCs w:val="24"/>
        </w:rPr>
        <w:t>（特許法上の権利の侵害の禁止）</w:t>
      </w:r>
    </w:p>
    <w:p w14:paraId="64D61BD2" w14:textId="77777777" w:rsidR="002A45D4" w:rsidRPr="00985EE9" w:rsidRDefault="002A45D4" w:rsidP="0025566E">
      <w:pPr>
        <w:pStyle w:val="a3"/>
        <w:spacing w:line="240" w:lineRule="auto"/>
        <w:ind w:left="244" w:hangingChars="100" w:hanging="244"/>
        <w:rPr>
          <w:rFonts w:ascii="ＭＳ 明朝" w:eastAsia="ＭＳ 明朝" w:hAnsi="ＭＳ 明朝"/>
          <w:spacing w:val="0"/>
          <w:sz w:val="24"/>
          <w:szCs w:val="24"/>
        </w:rPr>
      </w:pPr>
      <w:r w:rsidRPr="00985EE9">
        <w:rPr>
          <w:rFonts w:ascii="ＭＳ 明朝" w:eastAsia="ＭＳ 明朝" w:hAnsi="ＭＳ 明朝" w:hint="eastAsia"/>
          <w:sz w:val="24"/>
          <w:szCs w:val="24"/>
        </w:rPr>
        <w:t>第７条　乙は、この契約の履行に当たり、第三者の有する特許法、実用新案法若しくは意匠法上の権利又は技術上の知識に関し、第三者が乙に対して有する契約上の権利を侵害することのないよう必要な措置を講ずるものとする。</w:t>
      </w:r>
    </w:p>
    <w:p w14:paraId="04F62182" w14:textId="77777777" w:rsidR="002A45D4" w:rsidRPr="00985EE9" w:rsidRDefault="002A45D4" w:rsidP="0025566E">
      <w:pPr>
        <w:pStyle w:val="a3"/>
        <w:spacing w:line="240" w:lineRule="auto"/>
        <w:ind w:left="244" w:hangingChars="100" w:hanging="244"/>
        <w:rPr>
          <w:rFonts w:ascii="ＭＳ 明朝" w:eastAsia="ＭＳ 明朝" w:hAnsi="ＭＳ 明朝"/>
          <w:sz w:val="24"/>
          <w:szCs w:val="24"/>
        </w:rPr>
      </w:pPr>
      <w:r w:rsidRPr="00985EE9">
        <w:rPr>
          <w:rFonts w:ascii="ＭＳ 明朝" w:eastAsia="ＭＳ 明朝" w:hAnsi="ＭＳ 明朝" w:hint="eastAsia"/>
          <w:sz w:val="24"/>
          <w:szCs w:val="24"/>
        </w:rPr>
        <w:lastRenderedPageBreak/>
        <w:t>２　乙が、前項の必要な措置を講じなかったことにより、甲が損害を受けた場合は、甲は乙に対して、その賠償を請求することができる。</w:t>
      </w:r>
    </w:p>
    <w:p w14:paraId="71702003" w14:textId="77777777" w:rsidR="002A45D4" w:rsidRPr="00985EE9" w:rsidRDefault="002A45D4" w:rsidP="0025566E">
      <w:pPr>
        <w:pStyle w:val="a3"/>
        <w:spacing w:line="240" w:lineRule="auto"/>
        <w:ind w:leftChars="100" w:left="210"/>
        <w:rPr>
          <w:rFonts w:ascii="ＭＳ 明朝" w:eastAsia="ＭＳ 明朝" w:hAnsi="ＭＳ 明朝"/>
          <w:sz w:val="24"/>
          <w:szCs w:val="24"/>
        </w:rPr>
      </w:pPr>
      <w:r w:rsidRPr="00985EE9">
        <w:rPr>
          <w:rFonts w:ascii="ＭＳ 明朝" w:eastAsia="ＭＳ 明朝" w:hAnsi="ＭＳ 明朝" w:hint="eastAsia"/>
          <w:sz w:val="24"/>
          <w:szCs w:val="24"/>
        </w:rPr>
        <w:t>（技術者名簿の提出等）</w:t>
      </w:r>
    </w:p>
    <w:p w14:paraId="7588FE3C" w14:textId="77777777" w:rsidR="002A45D4" w:rsidRPr="00985EE9" w:rsidRDefault="002A45D4" w:rsidP="00566EB1">
      <w:pPr>
        <w:pStyle w:val="a3"/>
        <w:spacing w:line="240" w:lineRule="auto"/>
        <w:ind w:left="244" w:hangingChars="100" w:hanging="244"/>
        <w:rPr>
          <w:rFonts w:ascii="ＭＳ 明朝" w:eastAsia="ＭＳ 明朝" w:hAnsi="ＭＳ 明朝"/>
          <w:sz w:val="24"/>
          <w:szCs w:val="24"/>
        </w:rPr>
      </w:pPr>
      <w:r w:rsidRPr="00985EE9">
        <w:rPr>
          <w:rFonts w:ascii="ＭＳ 明朝" w:eastAsia="ＭＳ 明朝" w:hAnsi="ＭＳ 明朝" w:hint="eastAsia"/>
          <w:sz w:val="24"/>
          <w:szCs w:val="24"/>
        </w:rPr>
        <w:t>第８条　乙は、この契約締結後速やかに仕様書に定める区分に従い技術者名簿を作成し、甲</w:t>
      </w:r>
      <w:r w:rsidR="001A5921" w:rsidRPr="00985EE9">
        <w:rPr>
          <w:rFonts w:ascii="ＭＳ 明朝" w:eastAsia="ＭＳ 明朝" w:hAnsi="ＭＳ 明朝" w:hint="eastAsia"/>
          <w:sz w:val="24"/>
          <w:szCs w:val="24"/>
        </w:rPr>
        <w:t xml:space="preserve">　</w:t>
      </w:r>
      <w:r w:rsidRPr="00985EE9">
        <w:rPr>
          <w:rFonts w:ascii="ＭＳ 明朝" w:eastAsia="ＭＳ 明朝" w:hAnsi="ＭＳ 明朝" w:hint="eastAsia"/>
          <w:sz w:val="24"/>
          <w:szCs w:val="24"/>
        </w:rPr>
        <w:t>に提出するものとする。</w:t>
      </w:r>
    </w:p>
    <w:p w14:paraId="238E3A69" w14:textId="77777777" w:rsidR="002A45D4" w:rsidRPr="00985EE9" w:rsidRDefault="002A45D4" w:rsidP="0025566E">
      <w:pPr>
        <w:pStyle w:val="a3"/>
        <w:spacing w:line="240" w:lineRule="auto"/>
        <w:ind w:left="244" w:hangingChars="100" w:hanging="244"/>
        <w:rPr>
          <w:rFonts w:ascii="ＭＳ 明朝" w:eastAsia="ＭＳ 明朝" w:hAnsi="ＭＳ 明朝"/>
          <w:spacing w:val="0"/>
          <w:sz w:val="24"/>
          <w:szCs w:val="24"/>
        </w:rPr>
      </w:pPr>
      <w:r w:rsidRPr="00985EE9">
        <w:rPr>
          <w:rFonts w:ascii="ＭＳ 明朝" w:eastAsia="ＭＳ 明朝" w:hAnsi="ＭＳ 明朝" w:hint="eastAsia"/>
          <w:sz w:val="24"/>
          <w:szCs w:val="24"/>
        </w:rPr>
        <w:t>２　乙は、技術者名簿に掲載されている技術者を変更するときは、速やかに通知するものとする。</w:t>
      </w:r>
    </w:p>
    <w:p w14:paraId="2263964D" w14:textId="77777777" w:rsidR="002A45D4" w:rsidRPr="00985EE9" w:rsidRDefault="002A45D4" w:rsidP="0025566E">
      <w:pPr>
        <w:pStyle w:val="a3"/>
        <w:spacing w:line="240" w:lineRule="auto"/>
        <w:rPr>
          <w:rFonts w:ascii="ＭＳ 明朝" w:eastAsia="ＭＳ 明朝" w:hAnsi="ＭＳ 明朝"/>
          <w:spacing w:val="0"/>
          <w:sz w:val="24"/>
          <w:szCs w:val="24"/>
        </w:rPr>
      </w:pPr>
    </w:p>
    <w:p w14:paraId="6189DEBD" w14:textId="77777777" w:rsidR="002A45D4" w:rsidRPr="00C706FB" w:rsidRDefault="002A45D4" w:rsidP="002343F6">
      <w:pPr>
        <w:pStyle w:val="a3"/>
        <w:spacing w:line="240" w:lineRule="auto"/>
        <w:jc w:val="center"/>
        <w:rPr>
          <w:rFonts w:ascii="ＭＳ 明朝" w:eastAsia="ＭＳ 明朝" w:hAnsi="ＭＳ 明朝"/>
          <w:spacing w:val="0"/>
          <w:sz w:val="24"/>
          <w:szCs w:val="24"/>
        </w:rPr>
      </w:pPr>
      <w:r w:rsidRPr="00C706FB">
        <w:rPr>
          <w:rFonts w:ascii="ＭＳ 明朝" w:eastAsia="ＭＳ 明朝" w:hAnsi="ＭＳ 明朝" w:hint="eastAsia"/>
          <w:sz w:val="24"/>
          <w:szCs w:val="24"/>
        </w:rPr>
        <w:t>第２章　　契約の履行</w:t>
      </w:r>
    </w:p>
    <w:p w14:paraId="0132DF8A" w14:textId="77777777" w:rsidR="002A45D4" w:rsidRPr="00C706FB" w:rsidRDefault="002A45D4" w:rsidP="0025566E">
      <w:pPr>
        <w:pStyle w:val="a3"/>
        <w:spacing w:line="240" w:lineRule="auto"/>
        <w:ind w:firstLineChars="100" w:firstLine="244"/>
        <w:rPr>
          <w:rFonts w:ascii="ＭＳ 明朝" w:eastAsia="ＭＳ 明朝" w:hAnsi="ＭＳ 明朝"/>
          <w:sz w:val="24"/>
          <w:szCs w:val="24"/>
        </w:rPr>
      </w:pPr>
      <w:r w:rsidRPr="00C706FB">
        <w:rPr>
          <w:rFonts w:ascii="ＭＳ 明朝" w:eastAsia="ＭＳ 明朝" w:hAnsi="ＭＳ 明朝" w:hint="eastAsia"/>
          <w:sz w:val="24"/>
          <w:szCs w:val="24"/>
        </w:rPr>
        <w:t>（技術援助の発注及び実施）</w:t>
      </w:r>
    </w:p>
    <w:p w14:paraId="17B673AC" w14:textId="77777777" w:rsidR="002A45D4" w:rsidRPr="00C706FB" w:rsidRDefault="002A45D4" w:rsidP="0025566E">
      <w:pPr>
        <w:pStyle w:val="a3"/>
        <w:spacing w:line="240" w:lineRule="auto"/>
        <w:ind w:left="244" w:hangingChars="100" w:hanging="244"/>
        <w:rPr>
          <w:rFonts w:ascii="ＭＳ 明朝" w:eastAsia="ＭＳ 明朝" w:hAnsi="ＭＳ 明朝"/>
          <w:sz w:val="24"/>
          <w:szCs w:val="24"/>
        </w:rPr>
      </w:pPr>
      <w:r w:rsidRPr="00C706FB">
        <w:rPr>
          <w:rFonts w:ascii="ＭＳ 明朝" w:eastAsia="ＭＳ 明朝" w:hAnsi="ＭＳ 明朝" w:hint="eastAsia"/>
          <w:sz w:val="24"/>
          <w:szCs w:val="24"/>
        </w:rPr>
        <w:t>第９条　甲は、技術援助の発注を行う場合は、技術援助発注書をもって乙に発注するものとする。</w:t>
      </w:r>
    </w:p>
    <w:p w14:paraId="4D804C5A" w14:textId="77777777" w:rsidR="002A45D4" w:rsidRPr="00C706FB" w:rsidRDefault="002A45D4" w:rsidP="002343F6">
      <w:pPr>
        <w:pStyle w:val="a3"/>
        <w:spacing w:line="240" w:lineRule="auto"/>
        <w:ind w:left="244" w:hangingChars="100" w:hanging="244"/>
        <w:rPr>
          <w:rFonts w:ascii="ＭＳ 明朝" w:eastAsia="ＭＳ 明朝" w:hAnsi="ＭＳ 明朝"/>
          <w:spacing w:val="0"/>
          <w:sz w:val="24"/>
          <w:szCs w:val="24"/>
        </w:rPr>
      </w:pPr>
      <w:r w:rsidRPr="00C706FB">
        <w:rPr>
          <w:rFonts w:ascii="ＭＳ 明朝" w:eastAsia="ＭＳ 明朝" w:hAnsi="ＭＳ 明朝" w:hint="eastAsia"/>
          <w:sz w:val="24"/>
          <w:szCs w:val="24"/>
        </w:rPr>
        <w:t xml:space="preserve">２ </w:t>
      </w:r>
      <w:r w:rsidR="002343F6" w:rsidRPr="00C706FB">
        <w:rPr>
          <w:rFonts w:ascii="ＭＳ 明朝" w:eastAsia="ＭＳ 明朝" w:hAnsi="ＭＳ 明朝"/>
          <w:sz w:val="24"/>
          <w:szCs w:val="24"/>
        </w:rPr>
        <w:t xml:space="preserve"> </w:t>
      </w:r>
      <w:r w:rsidRPr="00C706FB">
        <w:rPr>
          <w:rFonts w:ascii="ＭＳ 明朝" w:eastAsia="ＭＳ 明朝" w:hAnsi="ＭＳ 明朝" w:hint="eastAsia"/>
          <w:sz w:val="24"/>
          <w:szCs w:val="24"/>
        </w:rPr>
        <w:t>乙は、前項の発注書により所要の技術員を派遣し、技術援助を実施するものとする。</w:t>
      </w:r>
    </w:p>
    <w:p w14:paraId="4DFDE6E2" w14:textId="77777777" w:rsidR="002A45D4" w:rsidRPr="00C706FB" w:rsidRDefault="002A45D4" w:rsidP="0025566E">
      <w:pPr>
        <w:pStyle w:val="a3"/>
        <w:spacing w:line="240" w:lineRule="auto"/>
        <w:ind w:left="244" w:hangingChars="100" w:hanging="244"/>
        <w:rPr>
          <w:rFonts w:ascii="ＭＳ 明朝" w:eastAsia="ＭＳ 明朝" w:hAnsi="ＭＳ 明朝"/>
          <w:sz w:val="24"/>
          <w:szCs w:val="24"/>
        </w:rPr>
      </w:pPr>
      <w:r w:rsidRPr="00C706FB">
        <w:rPr>
          <w:rFonts w:ascii="ＭＳ 明朝" w:eastAsia="ＭＳ 明朝" w:hAnsi="ＭＳ 明朝" w:hint="eastAsia"/>
          <w:sz w:val="24"/>
          <w:szCs w:val="24"/>
        </w:rPr>
        <w:t xml:space="preserve">３ </w:t>
      </w:r>
      <w:r w:rsidR="002343F6" w:rsidRPr="00C706FB">
        <w:rPr>
          <w:rFonts w:ascii="ＭＳ 明朝" w:eastAsia="ＭＳ 明朝" w:hAnsi="ＭＳ 明朝" w:hint="eastAsia"/>
          <w:sz w:val="24"/>
          <w:szCs w:val="24"/>
        </w:rPr>
        <w:t xml:space="preserve"> </w:t>
      </w:r>
      <w:r w:rsidRPr="00C706FB">
        <w:rPr>
          <w:rFonts w:ascii="ＭＳ 明朝" w:eastAsia="ＭＳ 明朝" w:hAnsi="ＭＳ 明朝" w:hint="eastAsia"/>
          <w:sz w:val="24"/>
          <w:szCs w:val="24"/>
        </w:rPr>
        <w:t>技術援助の実施については、仕様書及び甲又は甲の指名する者の作業指示によるものとする。</w:t>
      </w:r>
    </w:p>
    <w:p w14:paraId="208F4784" w14:textId="77777777" w:rsidR="002A45D4" w:rsidRPr="00C706FB" w:rsidRDefault="002A45D4" w:rsidP="0025566E">
      <w:pPr>
        <w:pStyle w:val="a3"/>
        <w:spacing w:line="240" w:lineRule="auto"/>
        <w:ind w:left="244" w:hangingChars="100" w:hanging="244"/>
        <w:rPr>
          <w:rFonts w:ascii="ＭＳ 明朝" w:eastAsia="ＭＳ 明朝" w:hAnsi="ＭＳ 明朝"/>
          <w:sz w:val="24"/>
          <w:szCs w:val="24"/>
        </w:rPr>
      </w:pPr>
      <w:r w:rsidRPr="00C706FB">
        <w:rPr>
          <w:rFonts w:ascii="ＭＳ 明朝" w:eastAsia="ＭＳ 明朝" w:hAnsi="ＭＳ 明朝" w:hint="eastAsia"/>
          <w:sz w:val="24"/>
          <w:szCs w:val="24"/>
        </w:rPr>
        <w:t xml:space="preserve">４ </w:t>
      </w:r>
      <w:r w:rsidR="002343F6" w:rsidRPr="00C706FB">
        <w:rPr>
          <w:rFonts w:ascii="ＭＳ 明朝" w:eastAsia="ＭＳ 明朝" w:hAnsi="ＭＳ 明朝" w:hint="eastAsia"/>
          <w:sz w:val="24"/>
          <w:szCs w:val="24"/>
        </w:rPr>
        <w:t xml:space="preserve"> </w:t>
      </w:r>
      <w:r w:rsidRPr="00C706FB">
        <w:rPr>
          <w:rFonts w:ascii="ＭＳ 明朝" w:eastAsia="ＭＳ 明朝" w:hAnsi="ＭＳ 明朝" w:hint="eastAsia"/>
          <w:sz w:val="24"/>
          <w:szCs w:val="24"/>
        </w:rPr>
        <w:t xml:space="preserve">技術員は、日々の技術援助の実施について、別に示す作業記録表により甲の指名する者の確認を受けなければならない。 </w:t>
      </w:r>
    </w:p>
    <w:p w14:paraId="33B75D82" w14:textId="77777777" w:rsidR="002A45D4" w:rsidRPr="00C706FB" w:rsidRDefault="002A45D4" w:rsidP="0025566E">
      <w:pPr>
        <w:pStyle w:val="a3"/>
        <w:spacing w:line="240" w:lineRule="auto"/>
        <w:ind w:firstLineChars="100" w:firstLine="244"/>
        <w:rPr>
          <w:rFonts w:ascii="ＭＳ 明朝" w:eastAsia="ＭＳ 明朝" w:hAnsi="ＭＳ 明朝"/>
          <w:sz w:val="24"/>
          <w:szCs w:val="24"/>
        </w:rPr>
      </w:pPr>
      <w:r w:rsidRPr="00C706FB">
        <w:rPr>
          <w:rFonts w:ascii="ＭＳ 明朝" w:eastAsia="ＭＳ 明朝" w:hAnsi="ＭＳ 明朝" w:hint="eastAsia"/>
          <w:sz w:val="24"/>
          <w:szCs w:val="24"/>
        </w:rPr>
        <w:t>（工具、器具の使用）</w:t>
      </w:r>
    </w:p>
    <w:p w14:paraId="1C8B13CE" w14:textId="77777777" w:rsidR="002A45D4" w:rsidRPr="00C706FB" w:rsidRDefault="002A45D4" w:rsidP="0025566E">
      <w:pPr>
        <w:pStyle w:val="a3"/>
        <w:spacing w:line="240" w:lineRule="auto"/>
        <w:ind w:left="244" w:hangingChars="100" w:hanging="244"/>
        <w:rPr>
          <w:rFonts w:ascii="ＭＳ 明朝" w:eastAsia="ＭＳ 明朝" w:hAnsi="ＭＳ 明朝"/>
          <w:sz w:val="24"/>
          <w:szCs w:val="24"/>
        </w:rPr>
      </w:pPr>
      <w:r w:rsidRPr="00C706FB">
        <w:rPr>
          <w:rFonts w:ascii="ＭＳ 明朝" w:eastAsia="ＭＳ 明朝" w:hAnsi="ＭＳ 明朝" w:hint="eastAsia"/>
          <w:sz w:val="24"/>
          <w:szCs w:val="24"/>
        </w:rPr>
        <w:t>第１０条　技術員は、現地における技術援助の実施に当たり部隊保有の工具、器材等を使用することができる。</w:t>
      </w:r>
    </w:p>
    <w:p w14:paraId="1E837591" w14:textId="77777777" w:rsidR="001A5921" w:rsidRPr="00C706FB" w:rsidRDefault="002A45D4" w:rsidP="0025566E">
      <w:pPr>
        <w:pStyle w:val="a3"/>
        <w:spacing w:line="240" w:lineRule="auto"/>
        <w:ind w:firstLineChars="100" w:firstLine="244"/>
        <w:rPr>
          <w:rFonts w:ascii="ＭＳ 明朝" w:eastAsia="ＭＳ 明朝" w:hAnsi="ＭＳ 明朝"/>
          <w:sz w:val="24"/>
          <w:szCs w:val="24"/>
        </w:rPr>
      </w:pPr>
      <w:r w:rsidRPr="00C706FB">
        <w:rPr>
          <w:rFonts w:ascii="ＭＳ 明朝" w:eastAsia="ＭＳ 明朝" w:hAnsi="ＭＳ 明朝" w:hint="eastAsia"/>
          <w:sz w:val="24"/>
          <w:szCs w:val="24"/>
        </w:rPr>
        <w:t>（監督及び検査）</w:t>
      </w:r>
    </w:p>
    <w:p w14:paraId="34420A34" w14:textId="77777777" w:rsidR="002A45D4" w:rsidRPr="00C706FB" w:rsidRDefault="002A45D4" w:rsidP="0025566E">
      <w:pPr>
        <w:pStyle w:val="a3"/>
        <w:spacing w:line="240" w:lineRule="auto"/>
        <w:ind w:left="244" w:hangingChars="100" w:hanging="244"/>
        <w:rPr>
          <w:rFonts w:ascii="ＭＳ 明朝" w:eastAsia="ＭＳ 明朝" w:hAnsi="ＭＳ 明朝"/>
          <w:spacing w:val="1"/>
          <w:sz w:val="24"/>
          <w:szCs w:val="24"/>
        </w:rPr>
      </w:pPr>
      <w:r w:rsidRPr="00C706FB">
        <w:rPr>
          <w:rFonts w:ascii="ＭＳ 明朝" w:eastAsia="ＭＳ 明朝" w:hAnsi="ＭＳ 明朝" w:hint="eastAsia"/>
          <w:sz w:val="24"/>
          <w:szCs w:val="24"/>
        </w:rPr>
        <w:t>第１１条　この契約</w:t>
      </w:r>
      <w:r w:rsidR="001A5921" w:rsidRPr="00C706FB">
        <w:rPr>
          <w:rFonts w:ascii="ＭＳ 明朝" w:eastAsia="ＭＳ 明朝" w:hAnsi="ＭＳ 明朝" w:hint="eastAsia"/>
          <w:sz w:val="24"/>
          <w:szCs w:val="24"/>
        </w:rPr>
        <w:t>における乙の技術援助について、甲又は甲の指名する者は、所要の指示</w:t>
      </w:r>
      <w:r w:rsidRPr="00C706FB">
        <w:rPr>
          <w:rFonts w:ascii="ＭＳ 明朝" w:eastAsia="ＭＳ 明朝" w:hAnsi="ＭＳ 明朝" w:hint="eastAsia"/>
          <w:sz w:val="24"/>
          <w:szCs w:val="24"/>
        </w:rPr>
        <w:t>監督、役務履行の促進並びに作業記録表（役務完了調書）、材料使用明細書及び故障状況報告書の確認を行うものとする。</w:t>
      </w:r>
      <w:r w:rsidRPr="00C706FB">
        <w:rPr>
          <w:rFonts w:ascii="ＭＳ 明朝" w:eastAsia="ＭＳ 明朝" w:hAnsi="ＭＳ 明朝" w:hint="eastAsia"/>
          <w:spacing w:val="1"/>
          <w:sz w:val="24"/>
          <w:szCs w:val="24"/>
        </w:rPr>
        <w:t xml:space="preserve"> </w:t>
      </w:r>
    </w:p>
    <w:p w14:paraId="648E2E27" w14:textId="77777777" w:rsidR="002A45D4" w:rsidRPr="00C706FB" w:rsidRDefault="002A45D4" w:rsidP="0025566E">
      <w:pPr>
        <w:pStyle w:val="a3"/>
        <w:spacing w:line="240" w:lineRule="auto"/>
        <w:ind w:firstLineChars="100" w:firstLine="244"/>
        <w:rPr>
          <w:rFonts w:ascii="ＭＳ 明朝" w:eastAsia="ＭＳ 明朝" w:hAnsi="ＭＳ 明朝"/>
          <w:sz w:val="24"/>
          <w:szCs w:val="24"/>
        </w:rPr>
      </w:pPr>
      <w:r w:rsidRPr="00C706FB">
        <w:rPr>
          <w:rFonts w:ascii="ＭＳ 明朝" w:eastAsia="ＭＳ 明朝" w:hAnsi="ＭＳ 明朝" w:hint="eastAsia"/>
          <w:sz w:val="24"/>
          <w:szCs w:val="24"/>
        </w:rPr>
        <w:t>（技術援助の完了）</w:t>
      </w:r>
    </w:p>
    <w:p w14:paraId="3D8D7006" w14:textId="77777777" w:rsidR="002A45D4" w:rsidRPr="00C706FB" w:rsidRDefault="002A45D4" w:rsidP="0025566E">
      <w:pPr>
        <w:pStyle w:val="a3"/>
        <w:spacing w:line="240" w:lineRule="auto"/>
        <w:ind w:left="244" w:hangingChars="100" w:hanging="244"/>
        <w:rPr>
          <w:rFonts w:ascii="ＭＳ 明朝" w:eastAsia="ＭＳ 明朝" w:hAnsi="ＭＳ 明朝"/>
          <w:spacing w:val="0"/>
          <w:sz w:val="24"/>
          <w:szCs w:val="24"/>
        </w:rPr>
      </w:pPr>
      <w:r w:rsidRPr="00C706FB">
        <w:rPr>
          <w:rFonts w:ascii="ＭＳ 明朝" w:eastAsia="ＭＳ 明朝" w:hAnsi="ＭＳ 明朝" w:hint="eastAsia"/>
          <w:sz w:val="24"/>
          <w:szCs w:val="24"/>
        </w:rPr>
        <w:t>第１２条　乙の技術援助完了の日は、甲又は甲の指名する者の検査（確認）を受けた日とする。</w:t>
      </w:r>
    </w:p>
    <w:p w14:paraId="760F788F" w14:textId="77777777" w:rsidR="001A5921" w:rsidRPr="00C706FB" w:rsidRDefault="002A45D4" w:rsidP="0025566E">
      <w:pPr>
        <w:pStyle w:val="a3"/>
        <w:spacing w:line="240" w:lineRule="auto"/>
        <w:ind w:firstLineChars="100" w:firstLine="244"/>
        <w:rPr>
          <w:rFonts w:ascii="ＭＳ 明朝" w:eastAsia="ＭＳ 明朝" w:hAnsi="ＭＳ 明朝"/>
          <w:sz w:val="24"/>
          <w:szCs w:val="24"/>
        </w:rPr>
      </w:pPr>
      <w:r w:rsidRPr="00C706FB">
        <w:rPr>
          <w:rFonts w:ascii="ＭＳ 明朝" w:eastAsia="ＭＳ 明朝" w:hAnsi="ＭＳ 明朝" w:hint="eastAsia"/>
          <w:sz w:val="24"/>
          <w:szCs w:val="24"/>
        </w:rPr>
        <w:t>（代金の請求及び支払）</w:t>
      </w:r>
    </w:p>
    <w:p w14:paraId="4A90F2BF" w14:textId="77777777" w:rsidR="001A5921" w:rsidRPr="00C706FB" w:rsidRDefault="002A45D4" w:rsidP="0025566E">
      <w:pPr>
        <w:pStyle w:val="a3"/>
        <w:spacing w:line="240" w:lineRule="auto"/>
        <w:ind w:left="244" w:hangingChars="100" w:hanging="244"/>
        <w:rPr>
          <w:rFonts w:ascii="ＭＳ 明朝" w:eastAsia="ＭＳ 明朝" w:hAnsi="ＭＳ 明朝"/>
          <w:spacing w:val="1"/>
          <w:sz w:val="24"/>
          <w:szCs w:val="24"/>
        </w:rPr>
      </w:pPr>
      <w:r w:rsidRPr="00C706FB">
        <w:rPr>
          <w:rFonts w:ascii="ＭＳ 明朝" w:eastAsia="ＭＳ 明朝" w:hAnsi="ＭＳ 明朝" w:hint="eastAsia"/>
          <w:sz w:val="24"/>
          <w:szCs w:val="24"/>
        </w:rPr>
        <w:t>第１３条　乙は、技術援助の代金を請求する場合には、技術援助発注書による技術援助が完了し、検査官の検査に合格したのを確認した後、代金を甲の属する資金前渡官吏に適法な請求書をもって請求しなければならない。ただし、第２条第２号及び第４号の代価については、甲乙両者において決定した額をもって請求するものとする。</w:t>
      </w:r>
      <w:r w:rsidRPr="00C706FB">
        <w:rPr>
          <w:rFonts w:ascii="ＭＳ 明朝" w:eastAsia="ＭＳ 明朝" w:hAnsi="ＭＳ 明朝" w:hint="eastAsia"/>
          <w:spacing w:val="1"/>
          <w:sz w:val="24"/>
          <w:szCs w:val="24"/>
        </w:rPr>
        <w:t xml:space="preserve"> </w:t>
      </w:r>
    </w:p>
    <w:p w14:paraId="35BD5956" w14:textId="77777777" w:rsidR="002A45D4" w:rsidRPr="00C706FB" w:rsidRDefault="002A45D4" w:rsidP="0025566E">
      <w:pPr>
        <w:pStyle w:val="a3"/>
        <w:spacing w:line="240" w:lineRule="auto"/>
        <w:ind w:left="244" w:hangingChars="100" w:hanging="244"/>
        <w:rPr>
          <w:rFonts w:ascii="ＭＳ 明朝" w:eastAsia="ＭＳ 明朝" w:hAnsi="ＭＳ 明朝"/>
          <w:spacing w:val="1"/>
          <w:sz w:val="24"/>
          <w:szCs w:val="24"/>
        </w:rPr>
      </w:pPr>
      <w:r w:rsidRPr="00C706FB">
        <w:rPr>
          <w:rFonts w:ascii="ＭＳ 明朝" w:eastAsia="ＭＳ 明朝" w:hAnsi="ＭＳ 明朝" w:hint="eastAsia"/>
          <w:sz w:val="24"/>
          <w:szCs w:val="24"/>
        </w:rPr>
        <w:t xml:space="preserve">２ </w:t>
      </w:r>
      <w:r w:rsidR="002343F6" w:rsidRPr="00C706FB">
        <w:rPr>
          <w:rFonts w:ascii="ＭＳ 明朝" w:eastAsia="ＭＳ 明朝" w:hAnsi="ＭＳ 明朝" w:hint="eastAsia"/>
          <w:sz w:val="24"/>
          <w:szCs w:val="24"/>
        </w:rPr>
        <w:t xml:space="preserve"> </w:t>
      </w:r>
      <w:r w:rsidRPr="00C706FB">
        <w:rPr>
          <w:rFonts w:ascii="ＭＳ 明朝" w:eastAsia="ＭＳ 明朝" w:hAnsi="ＭＳ 明朝" w:hint="eastAsia"/>
          <w:sz w:val="24"/>
          <w:szCs w:val="24"/>
        </w:rPr>
        <w:t>甲の属する資金前渡官吏は、前項に定める支払請求書を受理したときは、受理した日から起算して３０日以内に乙に代金を支払うものとする。</w:t>
      </w:r>
      <w:r w:rsidRPr="00C706FB">
        <w:rPr>
          <w:rFonts w:ascii="ＭＳ 明朝" w:eastAsia="ＭＳ 明朝" w:hAnsi="ＭＳ 明朝" w:hint="eastAsia"/>
          <w:spacing w:val="1"/>
          <w:sz w:val="24"/>
          <w:szCs w:val="24"/>
        </w:rPr>
        <w:t xml:space="preserve"> </w:t>
      </w:r>
    </w:p>
    <w:p w14:paraId="3C190AD0" w14:textId="77777777" w:rsidR="002A45D4" w:rsidRPr="00C706FB" w:rsidRDefault="002A45D4" w:rsidP="0025566E">
      <w:pPr>
        <w:pStyle w:val="a3"/>
        <w:spacing w:line="240" w:lineRule="auto"/>
        <w:ind w:firstLineChars="100" w:firstLine="244"/>
        <w:rPr>
          <w:rFonts w:ascii="ＭＳ 明朝" w:eastAsia="ＭＳ 明朝" w:hAnsi="ＭＳ 明朝"/>
          <w:sz w:val="24"/>
          <w:szCs w:val="24"/>
        </w:rPr>
      </w:pPr>
      <w:r w:rsidRPr="00C706FB">
        <w:rPr>
          <w:rFonts w:ascii="ＭＳ 明朝" w:eastAsia="ＭＳ 明朝" w:hAnsi="ＭＳ 明朝" w:hint="eastAsia"/>
          <w:sz w:val="24"/>
          <w:szCs w:val="24"/>
        </w:rPr>
        <w:t>（支払遅延利息）</w:t>
      </w:r>
    </w:p>
    <w:p w14:paraId="27C0ADD9" w14:textId="77777777" w:rsidR="001A5921" w:rsidRPr="00C706FB" w:rsidRDefault="002A45D4" w:rsidP="0025566E">
      <w:pPr>
        <w:pStyle w:val="a3"/>
        <w:spacing w:line="240" w:lineRule="auto"/>
        <w:ind w:left="244" w:hangingChars="100" w:hanging="244"/>
        <w:rPr>
          <w:rFonts w:ascii="ＭＳ 明朝" w:eastAsia="ＭＳ 明朝" w:hAnsi="ＭＳ 明朝"/>
          <w:spacing w:val="0"/>
          <w:sz w:val="24"/>
          <w:szCs w:val="24"/>
        </w:rPr>
      </w:pPr>
      <w:r w:rsidRPr="00C706FB">
        <w:rPr>
          <w:rFonts w:ascii="ＭＳ 明朝" w:eastAsia="ＭＳ 明朝" w:hAnsi="ＭＳ 明朝" w:hint="eastAsia"/>
          <w:sz w:val="24"/>
          <w:szCs w:val="24"/>
        </w:rPr>
        <w:t>第１４条　甲の属する資金前渡官吏が第１３条に定める約定期間内に代金の支払いをしない場合は乙は甲に対し、約定期間満了の日の翌日から支払をする日までの日数に応じ、未支払金額に対し</w:t>
      </w:r>
      <w:r w:rsidR="004F4E3D" w:rsidRPr="00C706FB">
        <w:rPr>
          <w:rFonts w:ascii="ＭＳ 明朝" w:eastAsia="ＭＳ 明朝" w:hAnsi="ＭＳ 明朝"/>
          <w:sz w:val="24"/>
          <w:szCs w:val="24"/>
        </w:rPr>
        <w:t>約定期間満了の日の翌日時点における政府契約の支払遅延防止等に関する法律（昭和２４年法律第２５６号）第８条第１項本文による財務大臣が定める率</w:t>
      </w:r>
      <w:r w:rsidRPr="00C706FB">
        <w:rPr>
          <w:rFonts w:ascii="ＭＳ 明朝" w:eastAsia="ＭＳ 明朝" w:hAnsi="ＭＳ 明朝" w:hint="eastAsia"/>
          <w:sz w:val="24"/>
          <w:szCs w:val="24"/>
        </w:rPr>
        <w:t>を乗じて計算した金額を遅延利息として請求することができる。ただし、約定期間内に支払いをしないことが、天災地変等やむを得ない理由による場合は当該理由の継続する期間は遅延利息を支払う日数に算入しないものとする。</w:t>
      </w:r>
    </w:p>
    <w:p w14:paraId="25DA20F8" w14:textId="77777777" w:rsidR="002A45D4" w:rsidRPr="00C706FB" w:rsidRDefault="002A45D4" w:rsidP="0025566E">
      <w:pPr>
        <w:pStyle w:val="a3"/>
        <w:spacing w:line="240" w:lineRule="auto"/>
        <w:ind w:left="244" w:hangingChars="100" w:hanging="244"/>
        <w:rPr>
          <w:rFonts w:ascii="ＭＳ 明朝" w:eastAsia="ＭＳ 明朝" w:hAnsi="ＭＳ 明朝"/>
          <w:spacing w:val="0"/>
          <w:sz w:val="24"/>
          <w:szCs w:val="24"/>
        </w:rPr>
      </w:pPr>
      <w:r w:rsidRPr="00C706FB">
        <w:rPr>
          <w:rFonts w:ascii="ＭＳ 明朝" w:eastAsia="ＭＳ 明朝" w:hAnsi="ＭＳ 明朝" w:hint="eastAsia"/>
          <w:sz w:val="24"/>
          <w:szCs w:val="24"/>
        </w:rPr>
        <w:t xml:space="preserve">２ </w:t>
      </w:r>
      <w:r w:rsidR="002343F6" w:rsidRPr="00C706FB">
        <w:rPr>
          <w:rFonts w:ascii="ＭＳ 明朝" w:eastAsia="ＭＳ 明朝" w:hAnsi="ＭＳ 明朝" w:hint="eastAsia"/>
          <w:sz w:val="24"/>
          <w:szCs w:val="24"/>
        </w:rPr>
        <w:t xml:space="preserve"> </w:t>
      </w:r>
      <w:r w:rsidRPr="00C706FB">
        <w:rPr>
          <w:rFonts w:ascii="ＭＳ 明朝" w:eastAsia="ＭＳ 明朝" w:hAnsi="ＭＳ 明朝" w:hint="eastAsia"/>
          <w:sz w:val="24"/>
          <w:szCs w:val="24"/>
        </w:rPr>
        <w:t>前項の規定により計算した遅延利息の額が１００円未満である場合は、遅延利息</w:t>
      </w:r>
      <w:r w:rsidRPr="00C706FB">
        <w:rPr>
          <w:rFonts w:ascii="ＭＳ 明朝" w:eastAsia="ＭＳ 明朝" w:hAnsi="ＭＳ 明朝" w:hint="eastAsia"/>
          <w:sz w:val="24"/>
          <w:szCs w:val="24"/>
        </w:rPr>
        <w:lastRenderedPageBreak/>
        <w:t>を支払うことを要せず、その額に１００円未満の端数があるときは、その端数を切捨てるものとする。</w:t>
      </w:r>
    </w:p>
    <w:p w14:paraId="3C2F9A58" w14:textId="77777777" w:rsidR="002A45D4" w:rsidRPr="00C706FB" w:rsidRDefault="002A45D4" w:rsidP="0025566E">
      <w:pPr>
        <w:pStyle w:val="a3"/>
        <w:spacing w:line="240" w:lineRule="auto"/>
        <w:ind w:firstLineChars="100" w:firstLine="244"/>
        <w:rPr>
          <w:rFonts w:ascii="ＭＳ 明朝" w:eastAsia="ＭＳ 明朝" w:hAnsi="ＭＳ 明朝"/>
          <w:sz w:val="24"/>
          <w:szCs w:val="24"/>
        </w:rPr>
      </w:pPr>
      <w:r w:rsidRPr="00C706FB">
        <w:rPr>
          <w:rFonts w:ascii="ＭＳ 明朝" w:eastAsia="ＭＳ 明朝" w:hAnsi="ＭＳ 明朝" w:hint="eastAsia"/>
          <w:sz w:val="24"/>
          <w:szCs w:val="24"/>
        </w:rPr>
        <w:t>（契約保証金による充当）</w:t>
      </w:r>
    </w:p>
    <w:p w14:paraId="0940EA0E" w14:textId="77777777" w:rsidR="002A45D4" w:rsidRPr="00C706FB" w:rsidRDefault="002A45D4" w:rsidP="0025566E">
      <w:pPr>
        <w:pStyle w:val="a3"/>
        <w:spacing w:line="240" w:lineRule="auto"/>
        <w:ind w:left="244" w:hangingChars="100" w:hanging="244"/>
        <w:rPr>
          <w:rFonts w:ascii="ＭＳ 明朝" w:eastAsia="ＭＳ 明朝" w:hAnsi="ＭＳ 明朝"/>
          <w:sz w:val="24"/>
          <w:szCs w:val="24"/>
        </w:rPr>
      </w:pPr>
      <w:r w:rsidRPr="00C706FB">
        <w:rPr>
          <w:rFonts w:ascii="ＭＳ 明朝" w:eastAsia="ＭＳ 明朝" w:hAnsi="ＭＳ 明朝" w:hint="eastAsia"/>
          <w:sz w:val="24"/>
          <w:szCs w:val="24"/>
        </w:rPr>
        <w:t>第１５条　甲は、第１８条第１項により違約金を徴収し、又は同条第２項により損害賠償を請求する場合は、乙が提供した契約保証金をもってこれに充当するものとする。</w:t>
      </w:r>
    </w:p>
    <w:p w14:paraId="1A5FC486" w14:textId="77777777" w:rsidR="002A45D4" w:rsidRPr="00C706FB" w:rsidRDefault="002A45D4" w:rsidP="0025566E">
      <w:pPr>
        <w:pStyle w:val="a3"/>
        <w:spacing w:line="240" w:lineRule="auto"/>
        <w:ind w:left="244" w:hangingChars="100" w:hanging="244"/>
        <w:rPr>
          <w:rFonts w:ascii="ＭＳ 明朝" w:eastAsia="ＭＳ 明朝" w:hAnsi="ＭＳ 明朝"/>
          <w:sz w:val="24"/>
          <w:szCs w:val="24"/>
        </w:rPr>
      </w:pPr>
      <w:r w:rsidRPr="00C706FB">
        <w:rPr>
          <w:rFonts w:ascii="ＭＳ 明朝" w:eastAsia="ＭＳ 明朝" w:hAnsi="ＭＳ 明朝" w:hint="eastAsia"/>
          <w:sz w:val="24"/>
          <w:szCs w:val="24"/>
        </w:rPr>
        <w:t>２</w:t>
      </w:r>
      <w:r w:rsidR="00652200" w:rsidRPr="00C706FB">
        <w:rPr>
          <w:rFonts w:ascii="ＭＳ 明朝" w:eastAsia="ＭＳ 明朝" w:hAnsi="ＭＳ 明朝" w:hint="eastAsia"/>
          <w:sz w:val="24"/>
          <w:szCs w:val="24"/>
        </w:rPr>
        <w:t xml:space="preserve"> </w:t>
      </w:r>
      <w:r w:rsidR="00652200" w:rsidRPr="00C706FB">
        <w:rPr>
          <w:rFonts w:ascii="ＭＳ 明朝" w:eastAsia="ＭＳ 明朝" w:hAnsi="ＭＳ 明朝"/>
          <w:sz w:val="24"/>
          <w:szCs w:val="24"/>
        </w:rPr>
        <w:t xml:space="preserve"> </w:t>
      </w:r>
      <w:r w:rsidRPr="00C706FB">
        <w:rPr>
          <w:rFonts w:ascii="ＭＳ 明朝" w:eastAsia="ＭＳ 明朝" w:hAnsi="ＭＳ 明朝" w:hint="eastAsia"/>
          <w:sz w:val="24"/>
          <w:szCs w:val="24"/>
        </w:rPr>
        <w:t>乙が契約保証金に代えて担保を提供した場合においては、前項の徴収又は請求は相当の期間を定めてするものとし、その期間内に支払いがなかったときは、甲はこれを換価して得た金額をもって違約金又は損害賠償に充当するものとする。</w:t>
      </w:r>
    </w:p>
    <w:p w14:paraId="67030D50" w14:textId="77777777" w:rsidR="002A45D4" w:rsidRPr="00C706FB" w:rsidRDefault="002A45D4" w:rsidP="0025566E">
      <w:pPr>
        <w:pStyle w:val="a3"/>
        <w:spacing w:line="240" w:lineRule="auto"/>
        <w:rPr>
          <w:rFonts w:ascii="ＭＳ 明朝" w:eastAsia="ＭＳ 明朝" w:hAnsi="ＭＳ 明朝"/>
          <w:sz w:val="24"/>
          <w:szCs w:val="24"/>
        </w:rPr>
      </w:pPr>
    </w:p>
    <w:p w14:paraId="7B229E96" w14:textId="77777777" w:rsidR="00652200" w:rsidRPr="00C706FB" w:rsidRDefault="002A45D4" w:rsidP="00652200">
      <w:pPr>
        <w:pStyle w:val="a3"/>
        <w:spacing w:line="240" w:lineRule="auto"/>
        <w:jc w:val="center"/>
        <w:rPr>
          <w:rFonts w:ascii="ＭＳ 明朝" w:eastAsia="ＭＳ 明朝" w:hAnsi="ＭＳ 明朝"/>
          <w:spacing w:val="1"/>
          <w:sz w:val="24"/>
          <w:szCs w:val="24"/>
        </w:rPr>
      </w:pPr>
      <w:r w:rsidRPr="00C706FB">
        <w:rPr>
          <w:rFonts w:ascii="ＭＳ 明朝" w:eastAsia="ＭＳ 明朝" w:hAnsi="ＭＳ 明朝" w:hint="eastAsia"/>
          <w:sz w:val="24"/>
          <w:szCs w:val="24"/>
        </w:rPr>
        <w:t>第３章　　契約の効力等</w:t>
      </w:r>
    </w:p>
    <w:p w14:paraId="7A2AC93D" w14:textId="77777777" w:rsidR="001A5921" w:rsidRPr="00C706FB" w:rsidRDefault="00652200" w:rsidP="00652200">
      <w:pPr>
        <w:pStyle w:val="a3"/>
        <w:spacing w:line="240" w:lineRule="auto"/>
        <w:jc w:val="left"/>
        <w:rPr>
          <w:rFonts w:ascii="ＭＳ 明朝" w:eastAsia="ＭＳ 明朝" w:hAnsi="ＭＳ 明朝"/>
          <w:spacing w:val="0"/>
          <w:sz w:val="24"/>
          <w:szCs w:val="24"/>
        </w:rPr>
      </w:pPr>
      <w:r w:rsidRPr="00C706FB">
        <w:rPr>
          <w:rFonts w:ascii="ＭＳ 明朝" w:eastAsia="ＭＳ 明朝" w:hAnsi="ＭＳ 明朝" w:hint="eastAsia"/>
          <w:sz w:val="24"/>
          <w:szCs w:val="24"/>
        </w:rPr>
        <w:t xml:space="preserve"> </w:t>
      </w:r>
      <w:r w:rsidRPr="00C706FB">
        <w:rPr>
          <w:rFonts w:ascii="ＭＳ 明朝" w:eastAsia="ＭＳ 明朝" w:hAnsi="ＭＳ 明朝"/>
          <w:sz w:val="24"/>
          <w:szCs w:val="24"/>
        </w:rPr>
        <w:t xml:space="preserve"> </w:t>
      </w:r>
      <w:r w:rsidR="002A45D4" w:rsidRPr="00C706FB">
        <w:rPr>
          <w:rFonts w:ascii="ＭＳ 明朝" w:eastAsia="ＭＳ 明朝" w:hAnsi="ＭＳ 明朝" w:hint="eastAsia"/>
          <w:sz w:val="24"/>
          <w:szCs w:val="24"/>
        </w:rPr>
        <w:t>（契約の変更）</w:t>
      </w:r>
    </w:p>
    <w:p w14:paraId="567726F7" w14:textId="77777777" w:rsidR="002A45D4" w:rsidRPr="00C706FB" w:rsidRDefault="002A45D4" w:rsidP="0025566E">
      <w:pPr>
        <w:pStyle w:val="a3"/>
        <w:spacing w:line="240" w:lineRule="auto"/>
        <w:ind w:left="244" w:hangingChars="100" w:hanging="244"/>
        <w:rPr>
          <w:rFonts w:ascii="ＭＳ 明朝" w:eastAsia="ＭＳ 明朝" w:hAnsi="ＭＳ 明朝"/>
          <w:sz w:val="24"/>
          <w:szCs w:val="24"/>
        </w:rPr>
      </w:pPr>
      <w:r w:rsidRPr="00C706FB">
        <w:rPr>
          <w:rFonts w:ascii="ＭＳ 明朝" w:eastAsia="ＭＳ 明朝" w:hAnsi="ＭＳ 明朝" w:hint="eastAsia"/>
          <w:sz w:val="24"/>
          <w:szCs w:val="24"/>
        </w:rPr>
        <w:t>第１６条　甲は、乙の行う技術援助が完了するまでの間において必要がある場合は、納期、履行場所、契約数量、仕様書の内容その他乙の義務に関しこの契約に定めるところを変更するめ乙と協議することができる。</w:t>
      </w:r>
    </w:p>
    <w:p w14:paraId="341EAAAC" w14:textId="77777777" w:rsidR="002A45D4" w:rsidRPr="00C706FB" w:rsidRDefault="002A45D4" w:rsidP="0025566E">
      <w:pPr>
        <w:pStyle w:val="a3"/>
        <w:spacing w:line="240" w:lineRule="auto"/>
        <w:ind w:left="244" w:hangingChars="100" w:hanging="244"/>
        <w:rPr>
          <w:rFonts w:ascii="ＭＳ 明朝" w:eastAsia="ＭＳ 明朝" w:hAnsi="ＭＳ 明朝"/>
          <w:sz w:val="24"/>
          <w:szCs w:val="24"/>
        </w:rPr>
      </w:pPr>
      <w:r w:rsidRPr="00C706FB">
        <w:rPr>
          <w:rFonts w:ascii="ＭＳ 明朝" w:eastAsia="ＭＳ 明朝" w:hAnsi="ＭＳ 明朝" w:hint="eastAsia"/>
          <w:sz w:val="24"/>
          <w:szCs w:val="24"/>
        </w:rPr>
        <w:t>２  前項により協議が行われる場合は、乙は見積書を作成し、速やかに甲に提出しなければならない。</w:t>
      </w:r>
    </w:p>
    <w:p w14:paraId="17865344" w14:textId="77777777" w:rsidR="001A5921" w:rsidRPr="00C706FB" w:rsidRDefault="002A45D4" w:rsidP="0025566E">
      <w:pPr>
        <w:pStyle w:val="a3"/>
        <w:spacing w:line="240" w:lineRule="auto"/>
        <w:ind w:left="244" w:hangingChars="100" w:hanging="244"/>
        <w:rPr>
          <w:rFonts w:ascii="ＭＳ 明朝" w:eastAsia="ＭＳ 明朝" w:hAnsi="ＭＳ 明朝"/>
          <w:sz w:val="24"/>
          <w:szCs w:val="24"/>
        </w:rPr>
      </w:pPr>
      <w:r w:rsidRPr="00C706FB">
        <w:rPr>
          <w:rFonts w:ascii="ＭＳ 明朝" w:eastAsia="ＭＳ 明朝" w:hAnsi="ＭＳ 明朝" w:hint="eastAsia"/>
          <w:sz w:val="24"/>
          <w:szCs w:val="24"/>
        </w:rPr>
        <w:t>３  第１項の協議の結果、契約金額を変更する必要が生じた場合においても、以後しばしば契約金額の変更の必要を生ずる見込みがあるときその他相当と認めるときは、甲乙協議のうえ、その際契約金額の変更のための措置をとることなく、後日これを取りまとめて行うこととすることができる。</w:t>
      </w:r>
    </w:p>
    <w:p w14:paraId="173515D2" w14:textId="77777777" w:rsidR="001A5921" w:rsidRPr="00C706FB" w:rsidRDefault="002A45D4" w:rsidP="0025566E">
      <w:pPr>
        <w:pStyle w:val="a3"/>
        <w:spacing w:line="240" w:lineRule="auto"/>
        <w:ind w:left="244" w:hangingChars="100" w:hanging="244"/>
        <w:rPr>
          <w:rFonts w:ascii="ＭＳ 明朝" w:eastAsia="ＭＳ 明朝" w:hAnsi="ＭＳ 明朝"/>
          <w:sz w:val="24"/>
          <w:szCs w:val="24"/>
        </w:rPr>
      </w:pPr>
      <w:r w:rsidRPr="00C706FB">
        <w:rPr>
          <w:rFonts w:ascii="ＭＳ 明朝" w:eastAsia="ＭＳ 明朝" w:hAnsi="ＭＳ 明朝" w:hint="eastAsia"/>
          <w:sz w:val="24"/>
          <w:szCs w:val="24"/>
        </w:rPr>
        <w:t>４  乙は、この契約により甲のなすべき行為が遅延した場合において必要があるときは、納期を変更するため甲と協議することができる。</w:t>
      </w:r>
    </w:p>
    <w:p w14:paraId="6A92E304" w14:textId="77777777" w:rsidR="002A45D4" w:rsidRPr="00C706FB" w:rsidRDefault="002A45D4" w:rsidP="0025566E">
      <w:pPr>
        <w:pStyle w:val="a3"/>
        <w:spacing w:line="240" w:lineRule="auto"/>
        <w:ind w:leftChars="100" w:left="210"/>
        <w:rPr>
          <w:rFonts w:ascii="ＭＳ 明朝" w:eastAsia="ＭＳ 明朝" w:hAnsi="ＭＳ 明朝"/>
          <w:sz w:val="24"/>
          <w:szCs w:val="24"/>
        </w:rPr>
      </w:pPr>
      <w:r w:rsidRPr="00C706FB">
        <w:rPr>
          <w:rFonts w:ascii="ＭＳ 明朝" w:eastAsia="ＭＳ 明朝" w:hAnsi="ＭＳ 明朝" w:hint="eastAsia"/>
          <w:sz w:val="24"/>
          <w:szCs w:val="24"/>
        </w:rPr>
        <w:t>（甲の解除権）</w:t>
      </w:r>
    </w:p>
    <w:p w14:paraId="201C0678" w14:textId="77777777" w:rsidR="00652200" w:rsidRPr="00C706FB" w:rsidRDefault="002A45D4" w:rsidP="00652200">
      <w:pPr>
        <w:pStyle w:val="a3"/>
        <w:spacing w:line="240" w:lineRule="auto"/>
        <w:rPr>
          <w:rFonts w:ascii="ＭＳ 明朝" w:eastAsia="ＭＳ 明朝" w:hAnsi="ＭＳ 明朝"/>
          <w:sz w:val="24"/>
          <w:szCs w:val="24"/>
        </w:rPr>
      </w:pPr>
      <w:r w:rsidRPr="00C706FB">
        <w:rPr>
          <w:rFonts w:ascii="ＭＳ 明朝" w:eastAsia="ＭＳ 明朝" w:hAnsi="ＭＳ 明朝" w:hint="eastAsia"/>
          <w:sz w:val="24"/>
          <w:szCs w:val="24"/>
        </w:rPr>
        <w:t>第１７条　甲は、次の各号の一に該当する場合は、この契約の全部又は一部を解除することが</w:t>
      </w:r>
      <w:r w:rsidR="001A5921" w:rsidRPr="00C706FB">
        <w:rPr>
          <w:rFonts w:ascii="ＭＳ 明朝" w:eastAsia="ＭＳ 明朝" w:hAnsi="ＭＳ 明朝" w:hint="eastAsia"/>
          <w:sz w:val="24"/>
          <w:szCs w:val="24"/>
        </w:rPr>
        <w:t xml:space="preserve">　</w:t>
      </w:r>
      <w:r w:rsidRPr="00C706FB">
        <w:rPr>
          <w:rFonts w:ascii="ＭＳ 明朝" w:eastAsia="ＭＳ 明朝" w:hAnsi="ＭＳ 明朝" w:hint="eastAsia"/>
          <w:sz w:val="24"/>
          <w:szCs w:val="24"/>
        </w:rPr>
        <w:t>できる。</w:t>
      </w:r>
      <w:r w:rsidR="00652200" w:rsidRPr="00C706FB">
        <w:rPr>
          <w:rFonts w:ascii="ＭＳ 明朝" w:eastAsia="ＭＳ 明朝" w:hAnsi="ＭＳ 明朝" w:hint="eastAsia"/>
          <w:sz w:val="24"/>
          <w:szCs w:val="24"/>
        </w:rPr>
        <w:t xml:space="preserve"> </w:t>
      </w:r>
    </w:p>
    <w:p w14:paraId="6E30E04A" w14:textId="77777777" w:rsidR="004F4E3D" w:rsidRPr="00C706FB" w:rsidRDefault="00652200" w:rsidP="00652200">
      <w:pPr>
        <w:pStyle w:val="a3"/>
        <w:spacing w:line="240" w:lineRule="auto"/>
        <w:ind w:left="488" w:hangingChars="200" w:hanging="488"/>
        <w:rPr>
          <w:rFonts w:ascii="ＭＳ 明朝" w:eastAsia="ＭＳ 明朝" w:hAnsi="ＭＳ 明朝"/>
          <w:sz w:val="24"/>
          <w:szCs w:val="24"/>
        </w:rPr>
      </w:pPr>
      <w:r w:rsidRPr="00C706FB">
        <w:rPr>
          <w:rFonts w:ascii="ＭＳ 明朝" w:eastAsia="ＭＳ 明朝" w:hAnsi="ＭＳ 明朝"/>
          <w:sz w:val="24"/>
          <w:szCs w:val="24"/>
        </w:rPr>
        <w:t xml:space="preserve"> </w:t>
      </w:r>
      <w:r w:rsidR="004F4E3D" w:rsidRPr="00C706FB">
        <w:rPr>
          <w:rFonts w:ascii="ＭＳ 明朝" w:eastAsia="ＭＳ 明朝" w:hAnsi="ＭＳ 明朝"/>
          <w:sz w:val="24"/>
          <w:szCs w:val="24"/>
        </w:rPr>
        <w:t>(1)　乙の責めに帰すべき理由により乙が履行期間内に当該契約履行を完了しないか又は履行を完了する見込みがない場合</w:t>
      </w:r>
    </w:p>
    <w:p w14:paraId="641967A6" w14:textId="77777777" w:rsidR="004F4E3D" w:rsidRPr="00C706FB" w:rsidRDefault="004F4E3D" w:rsidP="00652200">
      <w:pPr>
        <w:pStyle w:val="a3"/>
        <w:spacing w:line="240" w:lineRule="auto"/>
        <w:ind w:left="488" w:hangingChars="200" w:hanging="488"/>
        <w:rPr>
          <w:rFonts w:ascii="ＭＳ 明朝" w:eastAsia="ＭＳ 明朝" w:hAnsi="ＭＳ 明朝"/>
          <w:sz w:val="24"/>
          <w:szCs w:val="24"/>
        </w:rPr>
      </w:pPr>
      <w:r w:rsidRPr="00C706FB">
        <w:rPr>
          <w:rFonts w:ascii="ＭＳ 明朝" w:eastAsia="ＭＳ 明朝" w:hAnsi="ＭＳ 明朝"/>
          <w:sz w:val="24"/>
          <w:szCs w:val="24"/>
        </w:rPr>
        <w:t xml:space="preserve"> </w:t>
      </w:r>
      <w:r w:rsidRPr="00C706FB">
        <w:rPr>
          <w:rFonts w:ascii="ＭＳ 明朝" w:eastAsia="ＭＳ 明朝" w:hAnsi="ＭＳ 明朝" w:hint="eastAsia"/>
          <w:sz w:val="24"/>
          <w:szCs w:val="24"/>
        </w:rPr>
        <w:t>(2)　甲乙双方の責めに帰することができない理由により乙が履行期間内に当該契約履行を完了しないか又は履行を完了する見込みがない場合</w:t>
      </w:r>
    </w:p>
    <w:p w14:paraId="3DAA3361" w14:textId="77777777" w:rsidR="004F4E3D" w:rsidRPr="00C706FB" w:rsidRDefault="00652200" w:rsidP="00652200">
      <w:pPr>
        <w:pStyle w:val="a3"/>
        <w:spacing w:line="240" w:lineRule="auto"/>
        <w:ind w:left="488" w:hangingChars="200" w:hanging="488"/>
        <w:rPr>
          <w:rFonts w:ascii="ＭＳ 明朝" w:eastAsia="ＭＳ 明朝" w:hAnsi="ＭＳ 明朝"/>
          <w:sz w:val="24"/>
          <w:szCs w:val="24"/>
        </w:rPr>
      </w:pPr>
      <w:r w:rsidRPr="00C706FB">
        <w:rPr>
          <w:rFonts w:ascii="ＭＳ 明朝" w:eastAsia="ＭＳ 明朝" w:hAnsi="ＭＳ 明朝"/>
          <w:sz w:val="24"/>
          <w:szCs w:val="24"/>
        </w:rPr>
        <w:t xml:space="preserve"> </w:t>
      </w:r>
      <w:r w:rsidR="004F4E3D" w:rsidRPr="00C706FB">
        <w:rPr>
          <w:rFonts w:ascii="ＭＳ 明朝" w:eastAsia="ＭＳ 明朝" w:hAnsi="ＭＳ 明朝" w:hint="eastAsia"/>
          <w:sz w:val="24"/>
          <w:szCs w:val="24"/>
        </w:rPr>
        <w:t>(3)　契約上の義務に違反したことによってこの契約の目的を達することができなくなった場合</w:t>
      </w:r>
    </w:p>
    <w:p w14:paraId="4581F58B" w14:textId="77777777" w:rsidR="002A45D4" w:rsidRPr="00C706FB" w:rsidRDefault="00652200" w:rsidP="00652200">
      <w:pPr>
        <w:pStyle w:val="a3"/>
        <w:spacing w:line="240" w:lineRule="auto"/>
        <w:ind w:left="488" w:hangingChars="200" w:hanging="488"/>
        <w:rPr>
          <w:rFonts w:ascii="ＭＳ 明朝" w:eastAsia="ＭＳ 明朝" w:hAnsi="ＭＳ 明朝"/>
          <w:sz w:val="24"/>
          <w:szCs w:val="24"/>
        </w:rPr>
      </w:pPr>
      <w:r w:rsidRPr="00C706FB">
        <w:rPr>
          <w:rFonts w:ascii="ＭＳ 明朝" w:eastAsia="ＭＳ 明朝" w:hAnsi="ＭＳ 明朝"/>
          <w:sz w:val="24"/>
          <w:szCs w:val="24"/>
        </w:rPr>
        <w:t xml:space="preserve"> </w:t>
      </w:r>
      <w:r w:rsidR="004F4E3D" w:rsidRPr="00C706FB">
        <w:rPr>
          <w:rFonts w:ascii="ＭＳ 明朝" w:eastAsia="ＭＳ 明朝" w:hAnsi="ＭＳ 明朝"/>
          <w:sz w:val="24"/>
          <w:szCs w:val="24"/>
        </w:rPr>
        <w:t>(</w:t>
      </w:r>
      <w:r w:rsidR="004F4E3D" w:rsidRPr="00C706FB">
        <w:rPr>
          <w:rFonts w:ascii="ＭＳ 明朝" w:eastAsia="ＭＳ 明朝" w:hAnsi="ＭＳ 明朝" w:hint="eastAsia"/>
          <w:sz w:val="24"/>
          <w:szCs w:val="24"/>
        </w:rPr>
        <w:t>4</w:t>
      </w:r>
      <w:r w:rsidR="004F4E3D" w:rsidRPr="00C706FB">
        <w:rPr>
          <w:rFonts w:ascii="ＭＳ 明朝" w:eastAsia="ＭＳ 明朝" w:hAnsi="ＭＳ 明朝"/>
          <w:sz w:val="24"/>
          <w:szCs w:val="24"/>
        </w:rPr>
        <w:t>)</w:t>
      </w:r>
      <w:r w:rsidR="004F4E3D" w:rsidRPr="00C706FB">
        <w:rPr>
          <w:rFonts w:ascii="ＭＳ 明朝" w:eastAsia="ＭＳ 明朝" w:hAnsi="ＭＳ 明朝" w:hint="eastAsia"/>
          <w:sz w:val="24"/>
          <w:szCs w:val="24"/>
        </w:rPr>
        <w:t xml:space="preserve">　</w:t>
      </w:r>
      <w:r w:rsidR="004F4E3D" w:rsidRPr="00C706FB">
        <w:rPr>
          <w:rFonts w:ascii="ＭＳ 明朝" w:eastAsia="ＭＳ 明朝" w:hAnsi="ＭＳ 明朝"/>
          <w:sz w:val="24"/>
          <w:szCs w:val="24"/>
        </w:rPr>
        <w:t>乙が債務の履行を拒絶する意思を明確に表示した場合</w:t>
      </w:r>
    </w:p>
    <w:p w14:paraId="25B59F27" w14:textId="77777777" w:rsidR="002A45D4" w:rsidRPr="00C706FB" w:rsidRDefault="002A45D4" w:rsidP="00652200">
      <w:pPr>
        <w:pStyle w:val="a3"/>
        <w:spacing w:line="240" w:lineRule="auto"/>
        <w:ind w:left="244" w:hangingChars="100" w:hanging="244"/>
        <w:rPr>
          <w:rFonts w:ascii="ＭＳ 明朝" w:eastAsia="ＭＳ 明朝" w:hAnsi="ＭＳ 明朝"/>
          <w:sz w:val="24"/>
          <w:szCs w:val="24"/>
        </w:rPr>
      </w:pPr>
      <w:r w:rsidRPr="00C706FB">
        <w:rPr>
          <w:rFonts w:ascii="ＭＳ 明朝" w:eastAsia="ＭＳ 明朝" w:hAnsi="ＭＳ 明朝" w:hint="eastAsia"/>
          <w:sz w:val="24"/>
          <w:szCs w:val="24"/>
        </w:rPr>
        <w:t>２  甲は、前項によるほか、甲の都合により必要がある場合は、この契約の全部又は一部を解</w:t>
      </w:r>
      <w:r w:rsidR="001A5921" w:rsidRPr="00C706FB">
        <w:rPr>
          <w:rFonts w:ascii="ＭＳ 明朝" w:eastAsia="ＭＳ 明朝" w:hAnsi="ＭＳ 明朝" w:hint="eastAsia"/>
          <w:sz w:val="24"/>
          <w:szCs w:val="24"/>
        </w:rPr>
        <w:t xml:space="preserve">　</w:t>
      </w:r>
      <w:r w:rsidRPr="00C706FB">
        <w:rPr>
          <w:rFonts w:ascii="ＭＳ 明朝" w:eastAsia="ＭＳ 明朝" w:hAnsi="ＭＳ 明朝" w:hint="eastAsia"/>
          <w:sz w:val="24"/>
          <w:szCs w:val="24"/>
        </w:rPr>
        <w:t>除することができる。</w:t>
      </w:r>
    </w:p>
    <w:p w14:paraId="43A763D9" w14:textId="77777777" w:rsidR="002A45D4" w:rsidRPr="00C706FB" w:rsidRDefault="002A45D4" w:rsidP="0025566E">
      <w:pPr>
        <w:pStyle w:val="a3"/>
        <w:spacing w:line="240" w:lineRule="auto"/>
        <w:ind w:leftChars="100" w:left="942" w:hangingChars="300" w:hanging="732"/>
        <w:rPr>
          <w:rFonts w:ascii="ＭＳ 明朝" w:eastAsia="ＭＳ 明朝" w:hAnsi="ＭＳ 明朝"/>
          <w:sz w:val="24"/>
          <w:szCs w:val="24"/>
        </w:rPr>
      </w:pPr>
      <w:r w:rsidRPr="00C706FB">
        <w:rPr>
          <w:rFonts w:ascii="ＭＳ 明朝" w:eastAsia="ＭＳ 明朝" w:hAnsi="ＭＳ 明朝" w:hint="eastAsia"/>
          <w:sz w:val="24"/>
          <w:szCs w:val="24"/>
        </w:rPr>
        <w:t>（乙の解除権）</w:t>
      </w:r>
    </w:p>
    <w:p w14:paraId="07AE5D05" w14:textId="77777777" w:rsidR="002A45D4" w:rsidRPr="00C706FB" w:rsidRDefault="002A45D4" w:rsidP="0025566E">
      <w:pPr>
        <w:pStyle w:val="a3"/>
        <w:spacing w:line="240" w:lineRule="auto"/>
        <w:ind w:left="244" w:hangingChars="100" w:hanging="244"/>
        <w:rPr>
          <w:rFonts w:ascii="ＭＳ 明朝" w:eastAsia="ＭＳ 明朝" w:hAnsi="ＭＳ 明朝"/>
          <w:sz w:val="24"/>
          <w:szCs w:val="24"/>
        </w:rPr>
      </w:pPr>
      <w:r w:rsidRPr="00C706FB">
        <w:rPr>
          <w:rFonts w:ascii="ＭＳ 明朝" w:eastAsia="ＭＳ 明朝" w:hAnsi="ＭＳ 明朝" w:hint="eastAsia"/>
          <w:sz w:val="24"/>
          <w:szCs w:val="24"/>
        </w:rPr>
        <w:t>第１８条 乙は、甲がその責めに帰すべき理由により契約上の義務に違反した場合においては、相当の期間を定めてその履行を催告し、その期間内に履行がないときは、この契約の全部又は一部を解除することができる。</w:t>
      </w:r>
    </w:p>
    <w:p w14:paraId="47332C7B" w14:textId="77777777" w:rsidR="002A45D4" w:rsidRPr="00C706FB" w:rsidRDefault="002A45D4" w:rsidP="0025566E">
      <w:pPr>
        <w:pStyle w:val="a3"/>
        <w:spacing w:line="240" w:lineRule="auto"/>
        <w:ind w:firstLineChars="100" w:firstLine="240"/>
        <w:rPr>
          <w:rFonts w:ascii="ＭＳ 明朝" w:eastAsia="ＭＳ 明朝" w:hAnsi="ＭＳ 明朝"/>
          <w:spacing w:val="0"/>
          <w:sz w:val="24"/>
          <w:szCs w:val="24"/>
        </w:rPr>
      </w:pPr>
      <w:r w:rsidRPr="00C706FB">
        <w:rPr>
          <w:rFonts w:ascii="ＭＳ 明朝" w:eastAsia="ＭＳ 明朝" w:hAnsi="ＭＳ 明朝" w:hint="eastAsia"/>
          <w:spacing w:val="0"/>
          <w:sz w:val="24"/>
          <w:szCs w:val="24"/>
        </w:rPr>
        <w:t>（事情の変更）</w:t>
      </w:r>
    </w:p>
    <w:p w14:paraId="113E5635" w14:textId="77777777" w:rsidR="002A45D4" w:rsidRPr="00C706FB" w:rsidRDefault="002A45D4" w:rsidP="0025566E">
      <w:pPr>
        <w:pStyle w:val="a3"/>
        <w:spacing w:line="240" w:lineRule="auto"/>
        <w:ind w:left="240" w:hangingChars="100" w:hanging="240"/>
        <w:rPr>
          <w:rFonts w:ascii="ＭＳ 明朝" w:eastAsia="ＭＳ 明朝" w:hAnsi="ＭＳ 明朝"/>
          <w:spacing w:val="0"/>
          <w:sz w:val="24"/>
          <w:szCs w:val="24"/>
        </w:rPr>
      </w:pPr>
      <w:r w:rsidRPr="00C706FB">
        <w:rPr>
          <w:rFonts w:ascii="ＭＳ 明朝" w:eastAsia="ＭＳ 明朝" w:hAnsi="ＭＳ 明朝" w:hint="eastAsia"/>
          <w:spacing w:val="0"/>
          <w:sz w:val="24"/>
          <w:szCs w:val="24"/>
        </w:rPr>
        <w:t>第</w:t>
      </w:r>
      <w:r w:rsidRPr="00C706FB">
        <w:rPr>
          <w:rFonts w:ascii="ＭＳ 明朝" w:eastAsia="ＭＳ 明朝" w:hAnsi="ＭＳ 明朝" w:hint="eastAsia"/>
          <w:sz w:val="24"/>
          <w:szCs w:val="24"/>
        </w:rPr>
        <w:t>１９</w:t>
      </w:r>
      <w:r w:rsidRPr="00C706FB">
        <w:rPr>
          <w:rFonts w:ascii="ＭＳ 明朝" w:eastAsia="ＭＳ 明朝" w:hAnsi="ＭＳ 明朝" w:hint="eastAsia"/>
          <w:spacing w:val="0"/>
          <w:sz w:val="24"/>
          <w:szCs w:val="24"/>
        </w:rPr>
        <w:t>条　甲及び乙は、この契約の締結後、経済情勢の変動、天災地変、法令の制定又は改廃その他の著しい事情の変更により、この契約に定めるところが不当となったと認められる場合は、この契約に定めるところを変更するため協議することができる。</w:t>
      </w:r>
    </w:p>
    <w:p w14:paraId="1F7DFBD5" w14:textId="77777777" w:rsidR="002A45D4" w:rsidRPr="00C706FB" w:rsidRDefault="002A45D4" w:rsidP="0025566E">
      <w:pPr>
        <w:pStyle w:val="a3"/>
        <w:spacing w:line="240" w:lineRule="auto"/>
        <w:ind w:left="240" w:hangingChars="100" w:hanging="240"/>
        <w:rPr>
          <w:rFonts w:ascii="ＭＳ 明朝" w:eastAsia="ＭＳ 明朝" w:hAnsi="ＭＳ 明朝"/>
          <w:sz w:val="24"/>
          <w:szCs w:val="24"/>
        </w:rPr>
      </w:pPr>
      <w:r w:rsidRPr="00C706FB">
        <w:rPr>
          <w:rFonts w:ascii="ＭＳ 明朝" w:eastAsia="ＭＳ 明朝" w:hAnsi="ＭＳ 明朝" w:hint="eastAsia"/>
          <w:spacing w:val="0"/>
          <w:sz w:val="24"/>
          <w:szCs w:val="24"/>
        </w:rPr>
        <w:t>２  第１６条第３項は、前項により契約金額の変更に関して協議を行う場合に準用する。</w:t>
      </w:r>
    </w:p>
    <w:p w14:paraId="3F32E648" w14:textId="77777777" w:rsidR="002A45D4" w:rsidRPr="00C706FB" w:rsidRDefault="002A45D4" w:rsidP="0025566E">
      <w:pPr>
        <w:pStyle w:val="a3"/>
        <w:spacing w:line="240" w:lineRule="auto"/>
        <w:ind w:leftChars="100" w:left="698" w:hangingChars="200" w:hanging="488"/>
        <w:rPr>
          <w:rFonts w:ascii="ＭＳ 明朝" w:eastAsia="ＭＳ 明朝" w:hAnsi="ＭＳ 明朝"/>
          <w:sz w:val="24"/>
          <w:szCs w:val="24"/>
        </w:rPr>
      </w:pPr>
      <w:r w:rsidRPr="00C706FB">
        <w:rPr>
          <w:rFonts w:ascii="ＭＳ 明朝" w:eastAsia="ＭＳ 明朝" w:hAnsi="ＭＳ 明朝" w:hint="eastAsia"/>
          <w:sz w:val="24"/>
          <w:szCs w:val="24"/>
        </w:rPr>
        <w:t>（納期の猶予）</w:t>
      </w:r>
    </w:p>
    <w:p w14:paraId="1EB93213" w14:textId="77777777" w:rsidR="002A45D4" w:rsidRPr="00C706FB" w:rsidRDefault="002A45D4" w:rsidP="0025566E">
      <w:pPr>
        <w:pStyle w:val="a3"/>
        <w:spacing w:line="240" w:lineRule="auto"/>
        <w:ind w:left="732" w:hangingChars="300" w:hanging="732"/>
        <w:rPr>
          <w:rFonts w:ascii="ＭＳ 明朝" w:eastAsia="ＭＳ 明朝" w:hAnsi="ＭＳ 明朝"/>
          <w:sz w:val="24"/>
          <w:szCs w:val="24"/>
        </w:rPr>
      </w:pPr>
      <w:r w:rsidRPr="00C706FB">
        <w:rPr>
          <w:rFonts w:ascii="ＭＳ 明朝" w:eastAsia="ＭＳ 明朝" w:hAnsi="ＭＳ 明朝" w:hint="eastAsia"/>
          <w:sz w:val="24"/>
          <w:szCs w:val="24"/>
        </w:rPr>
        <w:lastRenderedPageBreak/>
        <w:t>第２０条　乙は、理由を添えて、納期の猶予を申請することができる。</w:t>
      </w:r>
    </w:p>
    <w:p w14:paraId="41C2B52E" w14:textId="77777777" w:rsidR="001A5921" w:rsidRPr="00C706FB" w:rsidRDefault="002A45D4" w:rsidP="00652200">
      <w:pPr>
        <w:pStyle w:val="a3"/>
        <w:spacing w:line="240" w:lineRule="auto"/>
        <w:ind w:left="244" w:hangingChars="100" w:hanging="244"/>
        <w:rPr>
          <w:rFonts w:ascii="ＭＳ 明朝" w:eastAsia="ＭＳ 明朝" w:hAnsi="ＭＳ 明朝"/>
          <w:sz w:val="24"/>
          <w:szCs w:val="24"/>
        </w:rPr>
      </w:pPr>
      <w:r w:rsidRPr="00C706FB">
        <w:rPr>
          <w:rFonts w:ascii="ＭＳ 明朝" w:eastAsia="ＭＳ 明朝" w:hAnsi="ＭＳ 明朝" w:hint="eastAsia"/>
          <w:sz w:val="24"/>
          <w:szCs w:val="24"/>
        </w:rPr>
        <w:t>２  甲は、前項の申請があった場合においては、契約の目的の達成に支障がないと認める日まで納期を猶予することができる。</w:t>
      </w:r>
    </w:p>
    <w:p w14:paraId="65AD7AFA" w14:textId="77777777" w:rsidR="002A45D4" w:rsidRPr="00C706FB" w:rsidRDefault="002A45D4" w:rsidP="00652200">
      <w:pPr>
        <w:pStyle w:val="a3"/>
        <w:spacing w:line="240" w:lineRule="auto"/>
        <w:ind w:left="244" w:hangingChars="100" w:hanging="244"/>
        <w:rPr>
          <w:rFonts w:ascii="ＭＳ 明朝" w:eastAsia="ＭＳ 明朝" w:hAnsi="ＭＳ 明朝"/>
          <w:sz w:val="24"/>
          <w:szCs w:val="24"/>
        </w:rPr>
      </w:pPr>
      <w:r w:rsidRPr="00C706FB">
        <w:rPr>
          <w:rFonts w:ascii="ＭＳ 明朝" w:eastAsia="ＭＳ 明朝" w:hAnsi="ＭＳ 明朝" w:hint="eastAsia"/>
          <w:sz w:val="24"/>
          <w:szCs w:val="24"/>
        </w:rPr>
        <w:t>３</w:t>
      </w:r>
      <w:r w:rsidR="001A5921" w:rsidRPr="00C706FB">
        <w:rPr>
          <w:rFonts w:ascii="ＭＳ 明朝" w:eastAsia="ＭＳ 明朝" w:hAnsi="ＭＳ 明朝" w:hint="eastAsia"/>
          <w:sz w:val="24"/>
          <w:szCs w:val="24"/>
        </w:rPr>
        <w:t xml:space="preserve">　</w:t>
      </w:r>
      <w:r w:rsidRPr="00C706FB">
        <w:rPr>
          <w:rFonts w:ascii="ＭＳ 明朝" w:eastAsia="ＭＳ 明朝" w:hAnsi="ＭＳ 明朝" w:hint="eastAsia"/>
          <w:sz w:val="24"/>
          <w:szCs w:val="24"/>
        </w:rPr>
        <w:t>乙は、納期を過ぎた後においても、第１項の申請をすることができる。</w:t>
      </w:r>
    </w:p>
    <w:p w14:paraId="4B53BDC8" w14:textId="77777777" w:rsidR="002A45D4" w:rsidRPr="00C706FB" w:rsidRDefault="002A45D4" w:rsidP="0025566E">
      <w:pPr>
        <w:pStyle w:val="a3"/>
        <w:spacing w:line="240" w:lineRule="auto"/>
        <w:ind w:firstLineChars="100" w:firstLine="240"/>
        <w:rPr>
          <w:rFonts w:ascii="ＭＳ 明朝" w:eastAsia="ＭＳ 明朝" w:hAnsi="ＭＳ 明朝"/>
          <w:spacing w:val="0"/>
          <w:sz w:val="24"/>
          <w:szCs w:val="24"/>
        </w:rPr>
      </w:pPr>
      <w:r w:rsidRPr="00C706FB">
        <w:rPr>
          <w:rFonts w:ascii="ＭＳ 明朝" w:eastAsia="ＭＳ 明朝" w:hAnsi="ＭＳ 明朝" w:hint="eastAsia"/>
          <w:spacing w:val="0"/>
          <w:sz w:val="24"/>
          <w:szCs w:val="24"/>
        </w:rPr>
        <w:t>（延納金）</w:t>
      </w:r>
    </w:p>
    <w:p w14:paraId="66A49040" w14:textId="77777777" w:rsidR="001A5921" w:rsidRPr="00C706FB" w:rsidRDefault="002A45D4" w:rsidP="0025566E">
      <w:pPr>
        <w:pStyle w:val="a3"/>
        <w:spacing w:line="240" w:lineRule="auto"/>
        <w:ind w:left="240" w:hangingChars="100" w:hanging="240"/>
        <w:rPr>
          <w:rFonts w:ascii="ＭＳ 明朝" w:eastAsia="ＭＳ 明朝" w:hAnsi="ＭＳ 明朝"/>
          <w:spacing w:val="0"/>
          <w:sz w:val="24"/>
          <w:szCs w:val="24"/>
        </w:rPr>
      </w:pPr>
      <w:r w:rsidRPr="00C706FB">
        <w:rPr>
          <w:rFonts w:ascii="ＭＳ 明朝" w:eastAsia="ＭＳ 明朝" w:hAnsi="ＭＳ 明朝" w:hint="eastAsia"/>
          <w:spacing w:val="0"/>
          <w:sz w:val="24"/>
          <w:szCs w:val="24"/>
        </w:rPr>
        <w:t>第２１条　乙は、前条第２項の規定により納期が猶予された場合においては、延納日数に応じ、延納分に相当する代金に対し、１日につき０．１パーセントの率を乗じて計算した金額を延納金として甲に支払わなければならない。ただし、延納分に相当する代金の１０パーセントの金額をもって限度額とする。</w:t>
      </w:r>
    </w:p>
    <w:p w14:paraId="523EC4FC" w14:textId="77777777" w:rsidR="002A45D4" w:rsidRPr="00C706FB" w:rsidRDefault="002A45D4" w:rsidP="0025566E">
      <w:pPr>
        <w:pStyle w:val="a3"/>
        <w:spacing w:line="240" w:lineRule="auto"/>
        <w:ind w:left="240" w:hangingChars="100" w:hanging="240"/>
        <w:rPr>
          <w:rFonts w:ascii="ＭＳ 明朝" w:eastAsia="ＭＳ 明朝" w:hAnsi="ＭＳ 明朝"/>
          <w:spacing w:val="0"/>
          <w:sz w:val="24"/>
          <w:szCs w:val="24"/>
        </w:rPr>
      </w:pPr>
      <w:r w:rsidRPr="00C706FB">
        <w:rPr>
          <w:rFonts w:ascii="ＭＳ 明朝" w:eastAsia="ＭＳ 明朝" w:hAnsi="ＭＳ 明朝" w:hint="eastAsia"/>
          <w:spacing w:val="0"/>
          <w:sz w:val="24"/>
          <w:szCs w:val="24"/>
        </w:rPr>
        <w:t xml:space="preserve">２ </w:t>
      </w:r>
      <w:r w:rsidR="00652200" w:rsidRPr="00C706FB">
        <w:rPr>
          <w:rFonts w:ascii="ＭＳ 明朝" w:eastAsia="ＭＳ 明朝" w:hAnsi="ＭＳ 明朝" w:hint="eastAsia"/>
          <w:spacing w:val="0"/>
          <w:sz w:val="24"/>
          <w:szCs w:val="24"/>
        </w:rPr>
        <w:t xml:space="preserve"> </w:t>
      </w:r>
      <w:r w:rsidRPr="00C706FB">
        <w:rPr>
          <w:rFonts w:ascii="ＭＳ 明朝" w:eastAsia="ＭＳ 明朝" w:hAnsi="ＭＳ 明朝" w:hint="eastAsia"/>
          <w:spacing w:val="0"/>
          <w:sz w:val="24"/>
          <w:szCs w:val="24"/>
        </w:rPr>
        <w:t>前項の規定において「延納日数」とは、次の各号に掲げる日数から乙の責めに帰することができない理由によって納入が遅れた日数その他取引の性質等の事情を考慮して延納金の支払いを求めることを不相当とする日数を除いた日数をいう。</w:t>
      </w:r>
    </w:p>
    <w:p w14:paraId="4D17DA4D" w14:textId="77777777" w:rsidR="001A5921" w:rsidRPr="00C706FB" w:rsidRDefault="00652200" w:rsidP="006E05ED">
      <w:pPr>
        <w:pStyle w:val="a3"/>
        <w:spacing w:line="240" w:lineRule="auto"/>
        <w:ind w:left="488" w:hangingChars="200" w:hanging="488"/>
        <w:rPr>
          <w:rFonts w:ascii="ＭＳ 明朝" w:eastAsia="ＭＳ 明朝" w:hAnsi="ＭＳ 明朝"/>
          <w:sz w:val="24"/>
          <w:szCs w:val="24"/>
        </w:rPr>
      </w:pPr>
      <w:r w:rsidRPr="00C706FB">
        <w:rPr>
          <w:rFonts w:ascii="ＭＳ 明朝" w:eastAsia="ＭＳ 明朝" w:hAnsi="ＭＳ 明朝"/>
          <w:sz w:val="24"/>
          <w:szCs w:val="24"/>
        </w:rPr>
        <w:t xml:space="preserve"> </w:t>
      </w:r>
      <w:r w:rsidR="002A45D4" w:rsidRPr="00C706FB">
        <w:rPr>
          <w:rFonts w:ascii="ＭＳ 明朝" w:eastAsia="ＭＳ 明朝" w:hAnsi="ＭＳ 明朝" w:hint="eastAsia"/>
          <w:sz w:val="24"/>
          <w:szCs w:val="24"/>
        </w:rPr>
        <w:t>(1)　納期以前にされた申請に基づいて納期が猶予された日までに延納分を納入したときは、従前の納期の翌日から納入した日までの日数</w:t>
      </w:r>
    </w:p>
    <w:p w14:paraId="271EA540" w14:textId="77777777" w:rsidR="002A45D4" w:rsidRPr="00C706FB" w:rsidRDefault="00652200" w:rsidP="00652200">
      <w:pPr>
        <w:pStyle w:val="a3"/>
        <w:spacing w:line="240" w:lineRule="auto"/>
        <w:ind w:left="488" w:hangingChars="200" w:hanging="488"/>
        <w:rPr>
          <w:rFonts w:ascii="ＭＳ 明朝" w:eastAsia="ＭＳ 明朝" w:hAnsi="ＭＳ 明朝"/>
          <w:sz w:val="24"/>
          <w:szCs w:val="24"/>
        </w:rPr>
      </w:pPr>
      <w:r w:rsidRPr="00C706FB">
        <w:rPr>
          <w:rFonts w:ascii="ＭＳ 明朝" w:eastAsia="ＭＳ 明朝" w:hAnsi="ＭＳ 明朝"/>
          <w:sz w:val="24"/>
          <w:szCs w:val="24"/>
        </w:rPr>
        <w:t xml:space="preserve"> </w:t>
      </w:r>
      <w:r w:rsidR="002A45D4" w:rsidRPr="00C706FB">
        <w:rPr>
          <w:rFonts w:ascii="ＭＳ 明朝" w:eastAsia="ＭＳ 明朝" w:hAnsi="ＭＳ 明朝" w:hint="eastAsia"/>
          <w:sz w:val="24"/>
          <w:szCs w:val="24"/>
        </w:rPr>
        <w:t>(2)　納期以前にされた申請に基づいて納期が猶予された場合において、猶予された日までに延納分を納入しなかったときは、従前の納期の翌日から猶予された日までの日数</w:t>
      </w:r>
    </w:p>
    <w:p w14:paraId="5DB64397" w14:textId="77777777" w:rsidR="001A5921" w:rsidRPr="00C706FB" w:rsidRDefault="00652200" w:rsidP="00652200">
      <w:pPr>
        <w:pStyle w:val="a3"/>
        <w:spacing w:line="240" w:lineRule="auto"/>
        <w:ind w:left="488" w:hangingChars="200" w:hanging="488"/>
        <w:rPr>
          <w:rFonts w:ascii="ＭＳ 明朝" w:eastAsia="ＭＳ 明朝" w:hAnsi="ＭＳ 明朝"/>
          <w:sz w:val="24"/>
          <w:szCs w:val="24"/>
        </w:rPr>
      </w:pPr>
      <w:r w:rsidRPr="00C706FB">
        <w:rPr>
          <w:rFonts w:ascii="ＭＳ 明朝" w:eastAsia="ＭＳ 明朝" w:hAnsi="ＭＳ 明朝"/>
          <w:sz w:val="24"/>
          <w:szCs w:val="24"/>
        </w:rPr>
        <w:t xml:space="preserve"> </w:t>
      </w:r>
      <w:r w:rsidR="002A45D4" w:rsidRPr="00C706FB">
        <w:rPr>
          <w:rFonts w:ascii="ＭＳ 明朝" w:eastAsia="ＭＳ 明朝" w:hAnsi="ＭＳ 明朝" w:hint="eastAsia"/>
          <w:sz w:val="24"/>
          <w:szCs w:val="24"/>
        </w:rPr>
        <w:t>(3)　納期を過ぎた後においてされた申請に基づいて納期が猶予された場合において、猶予された日までに延納分を納入したときは、申請した翌日から納入した日までの日数</w:t>
      </w:r>
    </w:p>
    <w:p w14:paraId="344BF2AA" w14:textId="77777777" w:rsidR="001A5921" w:rsidRPr="00C706FB" w:rsidRDefault="00652200" w:rsidP="00652200">
      <w:pPr>
        <w:pStyle w:val="a3"/>
        <w:spacing w:line="240" w:lineRule="auto"/>
        <w:ind w:left="488" w:hangingChars="200" w:hanging="488"/>
        <w:rPr>
          <w:rFonts w:ascii="ＭＳ 明朝" w:eastAsia="ＭＳ 明朝" w:hAnsi="ＭＳ 明朝"/>
          <w:sz w:val="24"/>
          <w:szCs w:val="24"/>
        </w:rPr>
      </w:pPr>
      <w:r w:rsidRPr="00C706FB">
        <w:rPr>
          <w:rFonts w:ascii="ＭＳ 明朝" w:eastAsia="ＭＳ 明朝" w:hAnsi="ＭＳ 明朝"/>
          <w:sz w:val="24"/>
          <w:szCs w:val="24"/>
        </w:rPr>
        <w:t xml:space="preserve"> </w:t>
      </w:r>
      <w:r w:rsidR="002A45D4" w:rsidRPr="00C706FB">
        <w:rPr>
          <w:rFonts w:ascii="ＭＳ 明朝" w:eastAsia="ＭＳ 明朝" w:hAnsi="ＭＳ 明朝" w:hint="eastAsia"/>
          <w:sz w:val="24"/>
          <w:szCs w:val="24"/>
        </w:rPr>
        <w:t>(4)　納期を過ぎた後においてされた申請に基づいて納期が猶予された場合において、猶予された日までに延納分を納入しなかったときは、申請した日の翌日から猶予された日までの日数</w:t>
      </w:r>
    </w:p>
    <w:p w14:paraId="60A9326E" w14:textId="77777777" w:rsidR="002A45D4" w:rsidRPr="00C706FB" w:rsidRDefault="002A45D4" w:rsidP="0025566E">
      <w:pPr>
        <w:pStyle w:val="a3"/>
        <w:spacing w:line="240" w:lineRule="auto"/>
        <w:ind w:left="240" w:hangingChars="100" w:hanging="240"/>
        <w:rPr>
          <w:rFonts w:ascii="ＭＳ 明朝" w:eastAsia="ＭＳ 明朝" w:hAnsi="ＭＳ 明朝"/>
          <w:spacing w:val="0"/>
          <w:sz w:val="24"/>
          <w:szCs w:val="24"/>
        </w:rPr>
      </w:pPr>
      <w:r w:rsidRPr="00C706FB">
        <w:rPr>
          <w:rFonts w:ascii="ＭＳ 明朝" w:eastAsia="ＭＳ 明朝" w:hAnsi="ＭＳ 明朝" w:hint="eastAsia"/>
          <w:spacing w:val="0"/>
          <w:sz w:val="24"/>
          <w:szCs w:val="24"/>
        </w:rPr>
        <w:t xml:space="preserve">３  </w:t>
      </w:r>
      <w:r w:rsidRPr="00C706FB">
        <w:rPr>
          <w:rFonts w:ascii="ＭＳ 明朝" w:eastAsia="ＭＳ 明朝" w:hAnsi="ＭＳ 明朝" w:hint="eastAsia"/>
          <w:sz w:val="24"/>
          <w:szCs w:val="24"/>
        </w:rPr>
        <w:t>乙は、甲が相当の期間を置いて指定する期日までに第１項の延納金を支払わない場合は、その期日の翌日から支払のあった日までの日数に応じ、当該延納金に対し、</w:t>
      </w:r>
      <w:r w:rsidR="00745113" w:rsidRPr="00C706FB">
        <w:rPr>
          <w:rFonts w:ascii="ＭＳ 明朝" w:eastAsia="ＭＳ 明朝" w:hAnsi="ＭＳ 明朝" w:hint="eastAsia"/>
          <w:sz w:val="24"/>
          <w:szCs w:val="24"/>
        </w:rPr>
        <w:t>遅延が生じた時点における財務省告示による国の債権等に関する法律施行令第２９条第１項本文に規定する財務大臣が定める率</w:t>
      </w:r>
      <w:r w:rsidRPr="00C706FB">
        <w:rPr>
          <w:rFonts w:ascii="ＭＳ 明朝" w:eastAsia="ＭＳ 明朝" w:hAnsi="ＭＳ 明朝" w:hint="eastAsia"/>
          <w:sz w:val="24"/>
          <w:szCs w:val="24"/>
        </w:rPr>
        <w:t>を乗じて計算した金額を遅延利息として甲に支払わなければならない。</w:t>
      </w:r>
    </w:p>
    <w:p w14:paraId="56009B86" w14:textId="77777777" w:rsidR="002A45D4" w:rsidRPr="00C706FB" w:rsidRDefault="002A45D4" w:rsidP="0025566E">
      <w:pPr>
        <w:pStyle w:val="a3"/>
        <w:spacing w:line="240" w:lineRule="auto"/>
        <w:ind w:leftChars="100" w:left="690" w:hangingChars="200" w:hanging="480"/>
        <w:rPr>
          <w:rFonts w:ascii="ＭＳ 明朝" w:eastAsia="ＭＳ 明朝" w:hAnsi="ＭＳ 明朝"/>
          <w:spacing w:val="0"/>
          <w:sz w:val="24"/>
          <w:szCs w:val="24"/>
        </w:rPr>
      </w:pPr>
      <w:r w:rsidRPr="00C706FB">
        <w:rPr>
          <w:rFonts w:ascii="ＭＳ 明朝" w:eastAsia="ＭＳ 明朝" w:hAnsi="ＭＳ 明朝" w:hint="eastAsia"/>
          <w:spacing w:val="0"/>
          <w:sz w:val="24"/>
          <w:szCs w:val="24"/>
        </w:rPr>
        <w:t>（遅滞金）</w:t>
      </w:r>
    </w:p>
    <w:p w14:paraId="705B3D4B" w14:textId="77777777" w:rsidR="001A5921" w:rsidRPr="00C706FB" w:rsidRDefault="002A45D4" w:rsidP="0025566E">
      <w:pPr>
        <w:pStyle w:val="a3"/>
        <w:spacing w:line="240" w:lineRule="auto"/>
        <w:ind w:left="240" w:hangingChars="100" w:hanging="240"/>
        <w:rPr>
          <w:rFonts w:ascii="ＭＳ 明朝" w:eastAsia="ＭＳ 明朝" w:hAnsi="ＭＳ 明朝"/>
          <w:spacing w:val="0"/>
          <w:sz w:val="24"/>
          <w:szCs w:val="24"/>
        </w:rPr>
      </w:pPr>
      <w:r w:rsidRPr="00C706FB">
        <w:rPr>
          <w:rFonts w:ascii="ＭＳ 明朝" w:eastAsia="ＭＳ 明朝" w:hAnsi="ＭＳ 明朝" w:hint="eastAsia"/>
          <w:spacing w:val="0"/>
          <w:sz w:val="24"/>
          <w:szCs w:val="24"/>
        </w:rPr>
        <w:t>第２２条　乙は、契約物品の納入が納期に遅れた場合には遅滞日数に応じ、遅滞分に相当する代金に対し、１日につき　０．３パーセントの率を乗じて計算した金額を遅滞金として甲に支払わなければならない。</w:t>
      </w:r>
    </w:p>
    <w:p w14:paraId="774B4960" w14:textId="77777777" w:rsidR="002A45D4" w:rsidRPr="00C706FB" w:rsidRDefault="002A45D4" w:rsidP="0025566E">
      <w:pPr>
        <w:pStyle w:val="a3"/>
        <w:spacing w:line="240" w:lineRule="auto"/>
        <w:ind w:left="240" w:hangingChars="100" w:hanging="240"/>
        <w:rPr>
          <w:rFonts w:ascii="ＭＳ 明朝" w:eastAsia="ＭＳ 明朝" w:hAnsi="ＭＳ 明朝"/>
          <w:spacing w:val="0"/>
          <w:sz w:val="24"/>
          <w:szCs w:val="24"/>
        </w:rPr>
      </w:pPr>
      <w:r w:rsidRPr="00C706FB">
        <w:rPr>
          <w:rFonts w:ascii="ＭＳ 明朝" w:eastAsia="ＭＳ 明朝" w:hAnsi="ＭＳ 明朝" w:hint="eastAsia"/>
          <w:spacing w:val="0"/>
          <w:sz w:val="24"/>
          <w:szCs w:val="24"/>
        </w:rPr>
        <w:t>２　前項の規定において「遅滞日数」とは、納期の翌日から遅滞分を納入した日（納期を過ぎた後</w:t>
      </w:r>
      <w:r w:rsidR="001A5921" w:rsidRPr="00C706FB">
        <w:rPr>
          <w:rFonts w:ascii="ＭＳ 明朝" w:eastAsia="ＭＳ 明朝" w:hAnsi="ＭＳ 明朝" w:hint="eastAsia"/>
          <w:spacing w:val="0"/>
          <w:sz w:val="24"/>
          <w:szCs w:val="24"/>
        </w:rPr>
        <w:t>においてされた申請に</w:t>
      </w:r>
      <w:r w:rsidRPr="00C706FB">
        <w:rPr>
          <w:rFonts w:ascii="ＭＳ 明朝" w:eastAsia="ＭＳ 明朝" w:hAnsi="ＭＳ 明朝" w:hint="eastAsia"/>
          <w:spacing w:val="0"/>
          <w:sz w:val="24"/>
          <w:szCs w:val="24"/>
        </w:rPr>
        <w:t>基づいて納期が猶予された場合においては、当該申請があった日）までの日数から乙の責めに帰することができない理由によって遅れた日数を除いた日数をいう。</w:t>
      </w:r>
    </w:p>
    <w:p w14:paraId="1E4ACDB4" w14:textId="77777777" w:rsidR="002A45D4" w:rsidRPr="00C706FB" w:rsidRDefault="002A45D4" w:rsidP="0025566E">
      <w:pPr>
        <w:pStyle w:val="a3"/>
        <w:spacing w:line="240" w:lineRule="auto"/>
        <w:ind w:left="240" w:hangingChars="100" w:hanging="240"/>
        <w:rPr>
          <w:rFonts w:ascii="ＭＳ 明朝" w:eastAsia="ＭＳ 明朝" w:hAnsi="ＭＳ 明朝"/>
          <w:spacing w:val="0"/>
          <w:sz w:val="24"/>
          <w:szCs w:val="24"/>
        </w:rPr>
      </w:pPr>
      <w:r w:rsidRPr="00C706FB">
        <w:rPr>
          <w:rFonts w:ascii="ＭＳ 明朝" w:eastAsia="ＭＳ 明朝" w:hAnsi="ＭＳ 明朝" w:hint="eastAsia"/>
          <w:spacing w:val="0"/>
          <w:sz w:val="24"/>
          <w:szCs w:val="24"/>
        </w:rPr>
        <w:t>３　前条第３項の規定は、前項の場合に準用し、前条第４項の規定は、第１項の場合に準用する。</w:t>
      </w:r>
    </w:p>
    <w:p w14:paraId="36C24689" w14:textId="77777777" w:rsidR="002A45D4" w:rsidRPr="00C706FB" w:rsidRDefault="002A45D4" w:rsidP="0025566E">
      <w:pPr>
        <w:pStyle w:val="a3"/>
        <w:spacing w:line="240" w:lineRule="auto"/>
        <w:ind w:firstLineChars="100" w:firstLine="244"/>
        <w:rPr>
          <w:rFonts w:ascii="ＭＳ 明朝" w:eastAsia="ＭＳ 明朝" w:hAnsi="ＭＳ 明朝"/>
          <w:sz w:val="24"/>
          <w:szCs w:val="24"/>
        </w:rPr>
      </w:pPr>
      <w:r w:rsidRPr="00C706FB">
        <w:rPr>
          <w:rFonts w:ascii="ＭＳ 明朝" w:eastAsia="ＭＳ 明朝" w:hAnsi="ＭＳ 明朝" w:hint="eastAsia"/>
          <w:sz w:val="24"/>
          <w:szCs w:val="24"/>
        </w:rPr>
        <w:t>（履行不能の通知）</w:t>
      </w:r>
    </w:p>
    <w:p w14:paraId="5618CEEF" w14:textId="77777777" w:rsidR="002A45D4" w:rsidRPr="00C706FB" w:rsidRDefault="002A45D4" w:rsidP="0025566E">
      <w:pPr>
        <w:pStyle w:val="a3"/>
        <w:spacing w:line="240" w:lineRule="auto"/>
        <w:ind w:left="244" w:hangingChars="100" w:hanging="244"/>
        <w:rPr>
          <w:rFonts w:ascii="ＭＳ 明朝" w:eastAsia="ＭＳ 明朝" w:hAnsi="ＭＳ 明朝"/>
          <w:sz w:val="24"/>
          <w:szCs w:val="24"/>
        </w:rPr>
      </w:pPr>
      <w:r w:rsidRPr="00C706FB">
        <w:rPr>
          <w:rFonts w:ascii="ＭＳ 明朝" w:eastAsia="ＭＳ 明朝" w:hAnsi="ＭＳ 明朝" w:hint="eastAsia"/>
          <w:sz w:val="24"/>
          <w:szCs w:val="24"/>
        </w:rPr>
        <w:t>第２３条　乙は、理由のいかんを問わず納期までに履行を完了する見込みがなくなった場合は、直ちに甲にこの旨を通知するものとする。</w:t>
      </w:r>
    </w:p>
    <w:p w14:paraId="10C78683" w14:textId="77777777" w:rsidR="001A5921" w:rsidRPr="00C706FB" w:rsidRDefault="002A45D4" w:rsidP="0025566E">
      <w:pPr>
        <w:pStyle w:val="a3"/>
        <w:spacing w:line="240" w:lineRule="auto"/>
        <w:ind w:firstLineChars="100" w:firstLine="244"/>
        <w:rPr>
          <w:rFonts w:ascii="ＭＳ 明朝" w:eastAsia="ＭＳ 明朝" w:hAnsi="ＭＳ 明朝"/>
          <w:sz w:val="24"/>
          <w:szCs w:val="24"/>
        </w:rPr>
      </w:pPr>
      <w:r w:rsidRPr="00C706FB">
        <w:rPr>
          <w:rFonts w:ascii="ＭＳ 明朝" w:eastAsia="ＭＳ 明朝" w:hAnsi="ＭＳ 明朝" w:hint="eastAsia"/>
          <w:sz w:val="24"/>
          <w:szCs w:val="24"/>
        </w:rPr>
        <w:t>（危険負担）</w:t>
      </w:r>
    </w:p>
    <w:p w14:paraId="51800157" w14:textId="77777777" w:rsidR="002A45D4" w:rsidRPr="00C706FB" w:rsidRDefault="002A45D4" w:rsidP="0025566E">
      <w:pPr>
        <w:pStyle w:val="a3"/>
        <w:spacing w:line="240" w:lineRule="auto"/>
        <w:ind w:left="244" w:hangingChars="100" w:hanging="244"/>
        <w:rPr>
          <w:rFonts w:ascii="ＭＳ 明朝" w:eastAsia="ＭＳ 明朝" w:hAnsi="ＭＳ 明朝"/>
          <w:spacing w:val="0"/>
          <w:sz w:val="24"/>
          <w:szCs w:val="24"/>
        </w:rPr>
      </w:pPr>
      <w:r w:rsidRPr="00C706FB">
        <w:rPr>
          <w:rFonts w:ascii="ＭＳ 明朝" w:eastAsia="ＭＳ 明朝" w:hAnsi="ＭＳ 明朝" w:hint="eastAsia"/>
          <w:sz w:val="24"/>
          <w:szCs w:val="24"/>
        </w:rPr>
        <w:t>第２４条　乙の故意又は、重過失により、甲の物品、設備、機器その他の物に損害を与えた場合には、乙は甲の指示するところに従い修補若しくは代品の納付を行い又はその損害を賠償しなければならない。その賠償額については、甲乙協議して定める</w:t>
      </w:r>
      <w:r w:rsidRPr="00C706FB">
        <w:rPr>
          <w:rFonts w:ascii="ＭＳ 明朝" w:eastAsia="ＭＳ 明朝" w:hAnsi="ＭＳ 明朝" w:hint="eastAsia"/>
          <w:sz w:val="24"/>
          <w:szCs w:val="24"/>
        </w:rPr>
        <w:lastRenderedPageBreak/>
        <w:t>ものとする。</w:t>
      </w:r>
    </w:p>
    <w:p w14:paraId="36C057D3" w14:textId="77777777" w:rsidR="002A45D4" w:rsidRPr="00C706FB" w:rsidRDefault="002A45D4" w:rsidP="0025566E">
      <w:pPr>
        <w:pStyle w:val="a3"/>
        <w:spacing w:line="240" w:lineRule="auto"/>
        <w:ind w:left="244" w:hangingChars="100" w:hanging="244"/>
        <w:rPr>
          <w:rFonts w:ascii="ＭＳ 明朝" w:eastAsia="ＭＳ 明朝" w:hAnsi="ＭＳ 明朝"/>
          <w:sz w:val="24"/>
          <w:szCs w:val="24"/>
        </w:rPr>
      </w:pPr>
      <w:r w:rsidRPr="00C706FB">
        <w:rPr>
          <w:rFonts w:ascii="ＭＳ 明朝" w:eastAsia="ＭＳ 明朝" w:hAnsi="ＭＳ 明朝" w:hint="eastAsia"/>
          <w:sz w:val="24"/>
          <w:szCs w:val="24"/>
        </w:rPr>
        <w:t xml:space="preserve">２ </w:t>
      </w:r>
      <w:r w:rsidR="00652200" w:rsidRPr="00C706FB">
        <w:rPr>
          <w:rFonts w:ascii="ＭＳ 明朝" w:eastAsia="ＭＳ 明朝" w:hAnsi="ＭＳ 明朝"/>
          <w:sz w:val="24"/>
          <w:szCs w:val="24"/>
        </w:rPr>
        <w:t xml:space="preserve"> </w:t>
      </w:r>
      <w:r w:rsidRPr="00C706FB">
        <w:rPr>
          <w:rFonts w:ascii="ＭＳ 明朝" w:eastAsia="ＭＳ 明朝" w:hAnsi="ＭＳ 明朝" w:hint="eastAsia"/>
          <w:sz w:val="24"/>
          <w:szCs w:val="24"/>
        </w:rPr>
        <w:t>甲乙双方の責に帰することができない理由により、甲の物品、設備、機器その他の物に損害生じた場合は、その物についての損害は甲、役務については乙の負担とする。</w:t>
      </w:r>
    </w:p>
    <w:p w14:paraId="0BF5FEBD" w14:textId="77777777" w:rsidR="002A45D4" w:rsidRPr="00C706FB" w:rsidRDefault="002A45D4" w:rsidP="0025566E">
      <w:pPr>
        <w:pStyle w:val="a3"/>
        <w:spacing w:line="240" w:lineRule="auto"/>
        <w:ind w:left="244" w:hangingChars="100" w:hanging="244"/>
        <w:rPr>
          <w:rFonts w:ascii="ＭＳ 明朝" w:eastAsia="ＭＳ 明朝" w:hAnsi="ＭＳ 明朝"/>
          <w:sz w:val="24"/>
          <w:szCs w:val="24"/>
        </w:rPr>
      </w:pPr>
      <w:r w:rsidRPr="00C706FB">
        <w:rPr>
          <w:rFonts w:ascii="ＭＳ 明朝" w:eastAsia="ＭＳ 明朝" w:hAnsi="ＭＳ 明朝" w:hint="eastAsia"/>
          <w:sz w:val="24"/>
          <w:szCs w:val="24"/>
        </w:rPr>
        <w:t>３  甲の責めに帰すべき理由により、乙が契約の全部又は一部を完了することができなくなった場合は、乙は、当該部分についての役務の履行義務を免れるものとし、甲は乙に代金（乙が履行義務を免れたことによって得た利益に相当する金額を除く。）を支払うものとする。</w:t>
      </w:r>
    </w:p>
    <w:p w14:paraId="773A5E44" w14:textId="77777777" w:rsidR="002A45D4" w:rsidRPr="00C706FB" w:rsidRDefault="002A45D4" w:rsidP="00652200">
      <w:pPr>
        <w:pStyle w:val="a3"/>
        <w:spacing w:line="240" w:lineRule="auto"/>
        <w:ind w:left="244" w:hangingChars="100" w:hanging="244"/>
        <w:rPr>
          <w:rFonts w:ascii="ＭＳ 明朝" w:eastAsia="ＭＳ 明朝" w:hAnsi="ＭＳ 明朝"/>
          <w:sz w:val="24"/>
          <w:szCs w:val="24"/>
        </w:rPr>
      </w:pPr>
      <w:r w:rsidRPr="00C706FB">
        <w:rPr>
          <w:rFonts w:ascii="ＭＳ 明朝" w:eastAsia="ＭＳ 明朝" w:hAnsi="ＭＳ 明朝" w:hint="eastAsia"/>
          <w:sz w:val="24"/>
          <w:szCs w:val="24"/>
        </w:rPr>
        <w:t>４　前項の場合において、乙が保険金、損害賠償その他の代償又はそのような代償の請求権を取得したときは、甲は、その価格の限度で代金の支払義務を免れる。</w:t>
      </w:r>
    </w:p>
    <w:p w14:paraId="153F4D18" w14:textId="77777777" w:rsidR="00745113" w:rsidRPr="00C706FB" w:rsidRDefault="00745113" w:rsidP="0025566E">
      <w:pPr>
        <w:rPr>
          <w:rFonts w:ascii="ＭＳ 明朝" w:hAnsi="ＭＳ 明朝"/>
          <w:sz w:val="24"/>
        </w:rPr>
      </w:pPr>
      <w:r w:rsidRPr="00C706FB">
        <w:rPr>
          <w:rFonts w:ascii="ＭＳ 明朝" w:hAnsi="ＭＳ 明朝"/>
          <w:sz w:val="24"/>
        </w:rPr>
        <w:t>（技術援助の契約不適合）</w:t>
      </w:r>
    </w:p>
    <w:p w14:paraId="387D44E5" w14:textId="77777777" w:rsidR="00745113" w:rsidRPr="00C706FB" w:rsidRDefault="00745113" w:rsidP="0025566E">
      <w:pPr>
        <w:ind w:left="240" w:hangingChars="100" w:hanging="240"/>
        <w:rPr>
          <w:rFonts w:ascii="ＭＳ 明朝" w:hAnsi="ＭＳ 明朝"/>
          <w:sz w:val="24"/>
        </w:rPr>
      </w:pPr>
      <w:r w:rsidRPr="00C706FB">
        <w:rPr>
          <w:rFonts w:ascii="ＭＳ 明朝" w:hAnsi="ＭＳ 明朝"/>
          <w:sz w:val="24"/>
        </w:rPr>
        <w:t>第２</w:t>
      </w:r>
      <w:r w:rsidRPr="00C706FB">
        <w:rPr>
          <w:rFonts w:ascii="ＭＳ 明朝" w:hAnsi="ＭＳ 明朝" w:hint="eastAsia"/>
          <w:sz w:val="24"/>
        </w:rPr>
        <w:t>５</w:t>
      </w:r>
      <w:r w:rsidRPr="00C706FB">
        <w:rPr>
          <w:rFonts w:ascii="ＭＳ 明朝" w:hAnsi="ＭＳ 明朝"/>
          <w:sz w:val="24"/>
        </w:rPr>
        <w:t>条</w:t>
      </w:r>
      <w:r w:rsidRPr="00C706FB">
        <w:rPr>
          <w:rFonts w:ascii="ＭＳ 明朝" w:hAnsi="ＭＳ 明朝"/>
          <w:spacing w:val="-1"/>
          <w:sz w:val="24"/>
        </w:rPr>
        <w:t xml:space="preserve">  </w:t>
      </w:r>
      <w:r w:rsidRPr="00C706FB">
        <w:rPr>
          <w:rFonts w:ascii="ＭＳ 明朝" w:hAnsi="ＭＳ 明朝"/>
          <w:sz w:val="24"/>
        </w:rPr>
        <w:t>乙が行った役務に関し当該器材に契約不適合（</w:t>
      </w:r>
      <w:r w:rsidRPr="00C706FB">
        <w:rPr>
          <w:rFonts w:ascii="ＭＳ 明朝" w:hAnsi="ＭＳ 明朝" w:hint="eastAsia"/>
          <w:sz w:val="24"/>
        </w:rPr>
        <w:t>納入された契約物品が種類、品質又は数量に関して契約の内容に適合しないものをいう。</w:t>
      </w:r>
      <w:r w:rsidRPr="00C706FB">
        <w:rPr>
          <w:rFonts w:ascii="ＭＳ 明朝" w:hAnsi="ＭＳ 明朝"/>
          <w:sz w:val="24"/>
        </w:rPr>
        <w:t>）がある場合は、甲は、相当の期限を定めて乙に修補を請求するものとする。ただし、甲は、</w:t>
      </w:r>
      <w:r w:rsidRPr="00C706FB">
        <w:rPr>
          <w:rFonts w:ascii="ＭＳ 明朝" w:hAnsi="ＭＳ 明朝" w:hint="eastAsia"/>
          <w:sz w:val="24"/>
        </w:rPr>
        <w:t>契約</w:t>
      </w:r>
      <w:r w:rsidRPr="00C706FB">
        <w:rPr>
          <w:rFonts w:ascii="ＭＳ 明朝" w:hAnsi="ＭＳ 明朝"/>
          <w:sz w:val="24"/>
        </w:rPr>
        <w:t>不適合が重要でなく、かつ、その修補に過分の費用を要するときその他修補を請求することが相当でないと認められるときは、修補の請求に代えて代金の減額を請求することができる。</w:t>
      </w:r>
    </w:p>
    <w:p w14:paraId="38C8E15B" w14:textId="77777777" w:rsidR="00745113" w:rsidRPr="00C706FB" w:rsidRDefault="00745113" w:rsidP="0025566E">
      <w:pPr>
        <w:ind w:left="240" w:hangingChars="100" w:hanging="240"/>
        <w:rPr>
          <w:rFonts w:ascii="ＭＳ 明朝" w:hAnsi="ＭＳ 明朝"/>
          <w:sz w:val="24"/>
        </w:rPr>
      </w:pPr>
      <w:r w:rsidRPr="00C706FB">
        <w:rPr>
          <w:rFonts w:ascii="ＭＳ 明朝" w:hAnsi="ＭＳ 明朝"/>
          <w:sz w:val="24"/>
        </w:rPr>
        <w:t>２　前項の当該器材の</w:t>
      </w:r>
      <w:r w:rsidRPr="00C706FB">
        <w:rPr>
          <w:rFonts w:ascii="ＭＳ 明朝" w:hAnsi="ＭＳ 明朝" w:hint="eastAsia"/>
          <w:sz w:val="24"/>
        </w:rPr>
        <w:t>契約</w:t>
      </w:r>
      <w:r w:rsidRPr="00C706FB">
        <w:rPr>
          <w:rFonts w:ascii="ＭＳ 明朝" w:hAnsi="ＭＳ 明朝"/>
          <w:sz w:val="24"/>
        </w:rPr>
        <w:t>不適合が、乙の責めに帰すべき理由によるものである場合は、甲は、前項の請求に際し、これによって生じた損害の賠償を請求することができる。</w:t>
      </w:r>
    </w:p>
    <w:p w14:paraId="0D7A2393" w14:textId="77777777" w:rsidR="00745113" w:rsidRPr="00C706FB" w:rsidRDefault="00745113" w:rsidP="0025566E">
      <w:pPr>
        <w:ind w:left="240" w:hangingChars="100" w:hanging="240"/>
        <w:rPr>
          <w:rFonts w:ascii="ＭＳ 明朝" w:hAnsi="ＭＳ 明朝"/>
          <w:sz w:val="24"/>
        </w:rPr>
      </w:pPr>
      <w:r w:rsidRPr="00C706FB">
        <w:rPr>
          <w:rFonts w:ascii="ＭＳ 明朝" w:hAnsi="ＭＳ 明朝"/>
          <w:sz w:val="24"/>
        </w:rPr>
        <w:t>３　甲は、第１項の当該器材の</w:t>
      </w:r>
      <w:r w:rsidRPr="00C706FB">
        <w:rPr>
          <w:rFonts w:ascii="ＭＳ 明朝" w:hAnsi="ＭＳ 明朝" w:hint="eastAsia"/>
          <w:sz w:val="24"/>
        </w:rPr>
        <w:t>契約</w:t>
      </w:r>
      <w:r w:rsidRPr="00C706FB">
        <w:rPr>
          <w:rFonts w:ascii="ＭＳ 明朝" w:hAnsi="ＭＳ 明朝"/>
          <w:sz w:val="24"/>
        </w:rPr>
        <w:t>不適合が重要であり、そのため契約の目的を達することができないと認める場合は、第１８条による解除の例により契約を解除することができる。</w:t>
      </w:r>
    </w:p>
    <w:p w14:paraId="21B364C5" w14:textId="77777777" w:rsidR="00745113" w:rsidRPr="00C706FB" w:rsidRDefault="00745113" w:rsidP="0025566E">
      <w:pPr>
        <w:ind w:left="240" w:hangingChars="100" w:hanging="240"/>
        <w:rPr>
          <w:rFonts w:ascii="ＭＳ 明朝" w:hAnsi="ＭＳ 明朝"/>
          <w:sz w:val="24"/>
        </w:rPr>
      </w:pPr>
      <w:r w:rsidRPr="00C706FB">
        <w:rPr>
          <w:rFonts w:ascii="ＭＳ 明朝" w:hAnsi="ＭＳ 明朝"/>
          <w:sz w:val="24"/>
        </w:rPr>
        <w:t>４　修補の請求若しくは代金の減額の請求又は契約の解除の通知は、履行完了の日（乙が当該</w:t>
      </w:r>
      <w:r w:rsidRPr="00C706FB">
        <w:rPr>
          <w:rFonts w:ascii="ＭＳ 明朝" w:hAnsi="ＭＳ 明朝" w:hint="eastAsia"/>
          <w:sz w:val="24"/>
        </w:rPr>
        <w:t>契約不適合</w:t>
      </w:r>
      <w:r w:rsidRPr="00C706FB">
        <w:rPr>
          <w:rFonts w:ascii="ＭＳ 明朝" w:hAnsi="ＭＳ 明朝"/>
          <w:sz w:val="24"/>
        </w:rPr>
        <w:t>につき知って告げなかった場合は、当該</w:t>
      </w:r>
      <w:r w:rsidRPr="00C706FB">
        <w:rPr>
          <w:rFonts w:ascii="ＭＳ 明朝" w:hAnsi="ＭＳ 明朝" w:hint="eastAsia"/>
          <w:sz w:val="24"/>
        </w:rPr>
        <w:t>契約不適合</w:t>
      </w:r>
      <w:r w:rsidRPr="00C706FB">
        <w:rPr>
          <w:rFonts w:ascii="ＭＳ 明朝" w:hAnsi="ＭＳ 明朝"/>
          <w:sz w:val="24"/>
        </w:rPr>
        <w:t>が発見された日）から１年</w:t>
      </w:r>
      <w:r w:rsidRPr="00C706FB">
        <w:rPr>
          <w:rFonts w:ascii="ＭＳ 明朝" w:hAnsi="ＭＳ 明朝" w:hint="eastAsia"/>
          <w:sz w:val="24"/>
        </w:rPr>
        <w:t>以内</w:t>
      </w:r>
      <w:r w:rsidRPr="00C706FB">
        <w:rPr>
          <w:rFonts w:ascii="ＭＳ 明朝" w:hAnsi="ＭＳ 明朝"/>
          <w:sz w:val="24"/>
        </w:rPr>
        <w:t>に発しなければならない。ただし、修補の期限がこの期間の満了の日以後に到来することとなっているときは、代金の減額の請求又は契約の解除の通知に関しては、当該期限の到来の日から２週間を経過する日までこの期間を延長する。</w:t>
      </w:r>
    </w:p>
    <w:p w14:paraId="7A2D8D0A" w14:textId="77777777" w:rsidR="00745113" w:rsidRPr="00C706FB" w:rsidRDefault="00745113" w:rsidP="0025566E">
      <w:pPr>
        <w:ind w:left="240" w:hangingChars="100" w:hanging="240"/>
        <w:rPr>
          <w:rFonts w:ascii="ＭＳ 明朝" w:hAnsi="ＭＳ 明朝"/>
          <w:sz w:val="24"/>
        </w:rPr>
      </w:pPr>
      <w:r w:rsidRPr="00C706FB">
        <w:rPr>
          <w:rFonts w:ascii="ＭＳ 明朝" w:hAnsi="ＭＳ 明朝"/>
          <w:sz w:val="24"/>
        </w:rPr>
        <w:t>５　乙は、前項による通知があった場合においては、甲に対して異議を申し立てることができる。甲は、審査のうえ、乙の申立てに理由があるときは、当該修補の請求若しくは代金の減額の請求又は解除を取り消し、又は変更するものとする。</w:t>
      </w:r>
    </w:p>
    <w:p w14:paraId="4088B0AB" w14:textId="77777777" w:rsidR="00745113" w:rsidRPr="00C706FB" w:rsidRDefault="00745113" w:rsidP="0025566E">
      <w:pPr>
        <w:ind w:left="240" w:hangingChars="100" w:hanging="240"/>
        <w:rPr>
          <w:rFonts w:ascii="ＭＳ 明朝" w:hAnsi="ＭＳ 明朝"/>
          <w:sz w:val="24"/>
        </w:rPr>
      </w:pPr>
      <w:r w:rsidRPr="00C706FB">
        <w:rPr>
          <w:rFonts w:ascii="ＭＳ 明朝" w:hAnsi="ＭＳ 明朝"/>
          <w:sz w:val="24"/>
        </w:rPr>
        <w:t xml:space="preserve">６　</w:t>
      </w:r>
      <w:r w:rsidRPr="00C706FB">
        <w:rPr>
          <w:rFonts w:ascii="ＭＳ 明朝" w:hAnsi="ＭＳ 明朝" w:hint="eastAsia"/>
          <w:sz w:val="24"/>
        </w:rPr>
        <w:t>契約</w:t>
      </w:r>
      <w:r w:rsidRPr="00C706FB">
        <w:rPr>
          <w:rFonts w:ascii="ＭＳ 明朝" w:hAnsi="ＭＳ 明朝"/>
          <w:sz w:val="24"/>
        </w:rPr>
        <w:t>不適合のある当該器材の修補の義務の履行については、性質の許す限り、この契約条項を準用する。</w:t>
      </w:r>
    </w:p>
    <w:p w14:paraId="56EE69A9" w14:textId="77777777" w:rsidR="00745113" w:rsidRPr="00C706FB" w:rsidRDefault="00745113" w:rsidP="0025566E">
      <w:pPr>
        <w:ind w:left="240" w:hangingChars="100" w:hanging="240"/>
        <w:rPr>
          <w:rFonts w:ascii="ＭＳ 明朝" w:hAnsi="ＭＳ 明朝"/>
          <w:sz w:val="24"/>
        </w:rPr>
      </w:pPr>
      <w:r w:rsidRPr="00C706FB">
        <w:rPr>
          <w:rFonts w:ascii="ＭＳ 明朝" w:hAnsi="ＭＳ 明朝"/>
          <w:sz w:val="24"/>
        </w:rPr>
        <w:t>７　前各号は、第１項により修補され、再度引き渡された当該器材になお当該修補に係る</w:t>
      </w:r>
      <w:r w:rsidRPr="00C706FB">
        <w:rPr>
          <w:rFonts w:ascii="ＭＳ 明朝" w:hAnsi="ＭＳ 明朝" w:hint="eastAsia"/>
          <w:sz w:val="24"/>
        </w:rPr>
        <w:t>契約</w:t>
      </w:r>
      <w:r w:rsidRPr="00C706FB">
        <w:rPr>
          <w:rFonts w:ascii="ＭＳ 明朝" w:hAnsi="ＭＳ 明朝"/>
          <w:sz w:val="24"/>
        </w:rPr>
        <w:t>不適合がある場合に準用する。</w:t>
      </w:r>
    </w:p>
    <w:p w14:paraId="1358548F" w14:textId="77777777" w:rsidR="002A45D4" w:rsidRPr="00C706FB" w:rsidRDefault="00745113" w:rsidP="0025566E">
      <w:pPr>
        <w:rPr>
          <w:rFonts w:ascii="ＭＳ 明朝" w:hAnsi="ＭＳ 明朝"/>
          <w:szCs w:val="21"/>
        </w:rPr>
      </w:pPr>
      <w:r w:rsidRPr="00C706FB">
        <w:rPr>
          <w:rFonts w:ascii="ＭＳ 明朝" w:hAnsi="ＭＳ 明朝"/>
          <w:sz w:val="24"/>
        </w:rPr>
        <w:t>８　修補に必要な費用は、代金に含まれるものとする。</w:t>
      </w:r>
    </w:p>
    <w:p w14:paraId="3EB0B576" w14:textId="77777777" w:rsidR="002A45D4" w:rsidRPr="00C706FB" w:rsidRDefault="002A45D4" w:rsidP="0025566E">
      <w:pPr>
        <w:pStyle w:val="a3"/>
        <w:spacing w:line="240" w:lineRule="auto"/>
        <w:ind w:firstLineChars="100" w:firstLine="244"/>
        <w:rPr>
          <w:rFonts w:ascii="ＭＳ 明朝" w:eastAsia="ＭＳ 明朝" w:hAnsi="ＭＳ 明朝"/>
          <w:sz w:val="24"/>
          <w:szCs w:val="24"/>
        </w:rPr>
      </w:pPr>
      <w:r w:rsidRPr="00C706FB">
        <w:rPr>
          <w:rFonts w:ascii="ＭＳ 明朝" w:eastAsia="ＭＳ 明朝" w:hAnsi="ＭＳ 明朝" w:hint="eastAsia"/>
          <w:sz w:val="24"/>
          <w:szCs w:val="24"/>
        </w:rPr>
        <w:t>（違約金）</w:t>
      </w:r>
    </w:p>
    <w:p w14:paraId="1C2E3C99" w14:textId="77777777" w:rsidR="002A45D4" w:rsidRPr="00C706FB" w:rsidRDefault="002A45D4" w:rsidP="0025566E">
      <w:pPr>
        <w:pStyle w:val="a3"/>
        <w:spacing w:line="240" w:lineRule="auto"/>
        <w:ind w:left="244" w:hangingChars="100" w:hanging="244"/>
        <w:rPr>
          <w:rFonts w:ascii="ＭＳ 明朝" w:eastAsia="ＭＳ 明朝" w:hAnsi="ＭＳ 明朝"/>
          <w:sz w:val="24"/>
          <w:szCs w:val="24"/>
        </w:rPr>
      </w:pPr>
      <w:r w:rsidRPr="00C706FB">
        <w:rPr>
          <w:rFonts w:ascii="ＭＳ 明朝" w:eastAsia="ＭＳ 明朝" w:hAnsi="ＭＳ 明朝" w:hint="eastAsia"/>
          <w:sz w:val="24"/>
          <w:szCs w:val="24"/>
        </w:rPr>
        <w:t>第２６条　甲は、</w:t>
      </w:r>
      <w:r w:rsidR="00745113" w:rsidRPr="00C706FB">
        <w:rPr>
          <w:rFonts w:ascii="ＭＳ 明朝" w:eastAsia="ＭＳ 明朝" w:hAnsi="ＭＳ 明朝" w:hint="eastAsia"/>
          <w:sz w:val="24"/>
          <w:szCs w:val="24"/>
        </w:rPr>
        <w:t>乙の責めに帰すべき理由</w:t>
      </w:r>
      <w:r w:rsidRPr="00C706FB">
        <w:rPr>
          <w:rFonts w:ascii="ＭＳ 明朝" w:eastAsia="ＭＳ 明朝" w:hAnsi="ＭＳ 明朝" w:hint="eastAsia"/>
          <w:sz w:val="24"/>
          <w:szCs w:val="24"/>
        </w:rPr>
        <w:t>によりこの契約の全部又は一部を解除した場合は、代金（一部解除の場合は、解除部分に相当する代金）の１０パーセントの金額を乙から違約金として徴収するものとする。</w:t>
      </w:r>
    </w:p>
    <w:p w14:paraId="34D76D0F" w14:textId="77777777" w:rsidR="002A45D4" w:rsidRPr="00C706FB" w:rsidRDefault="002A45D4" w:rsidP="0025566E">
      <w:pPr>
        <w:pStyle w:val="a3"/>
        <w:spacing w:line="240" w:lineRule="auto"/>
        <w:ind w:left="244" w:hangingChars="100" w:hanging="244"/>
        <w:rPr>
          <w:rFonts w:ascii="ＭＳ 明朝" w:eastAsia="ＭＳ 明朝" w:hAnsi="ＭＳ 明朝"/>
          <w:sz w:val="24"/>
          <w:szCs w:val="24"/>
        </w:rPr>
      </w:pPr>
      <w:r w:rsidRPr="00C706FB">
        <w:rPr>
          <w:rFonts w:ascii="ＭＳ 明朝" w:eastAsia="ＭＳ 明朝" w:hAnsi="ＭＳ 明朝" w:hint="eastAsia"/>
          <w:sz w:val="24"/>
          <w:szCs w:val="24"/>
        </w:rPr>
        <w:t>２  前項は、甲に生じた実際の損害の額が違約金の額を超過する場合において、甲はその超過分の損害につき賠償を請求することを妨げない。</w:t>
      </w:r>
    </w:p>
    <w:p w14:paraId="477FAA1F" w14:textId="77777777" w:rsidR="002A45D4" w:rsidRPr="00C706FB" w:rsidRDefault="002A45D4" w:rsidP="0025566E">
      <w:pPr>
        <w:pStyle w:val="a3"/>
        <w:spacing w:line="240" w:lineRule="auto"/>
        <w:rPr>
          <w:rFonts w:ascii="ＭＳ 明朝" w:eastAsia="ＭＳ 明朝" w:hAnsi="ＭＳ 明朝"/>
          <w:sz w:val="24"/>
          <w:szCs w:val="24"/>
        </w:rPr>
      </w:pPr>
      <w:r w:rsidRPr="00C706FB">
        <w:rPr>
          <w:rFonts w:ascii="ＭＳ 明朝" w:eastAsia="ＭＳ 明朝" w:hAnsi="ＭＳ 明朝" w:hint="eastAsia"/>
          <w:sz w:val="24"/>
          <w:szCs w:val="24"/>
        </w:rPr>
        <w:t>３  第２１条第３項は、違約金の徴収の場合に準用する。</w:t>
      </w:r>
    </w:p>
    <w:p w14:paraId="07AE40A8" w14:textId="77777777" w:rsidR="002A45D4" w:rsidRPr="00C706FB" w:rsidRDefault="002A45D4" w:rsidP="0025566E">
      <w:pPr>
        <w:pStyle w:val="a3"/>
        <w:spacing w:line="240" w:lineRule="auto"/>
        <w:ind w:firstLineChars="100" w:firstLine="244"/>
        <w:rPr>
          <w:rFonts w:ascii="ＭＳ 明朝" w:eastAsia="ＭＳ 明朝" w:hAnsi="ＭＳ 明朝"/>
          <w:sz w:val="24"/>
          <w:szCs w:val="24"/>
        </w:rPr>
      </w:pPr>
      <w:r w:rsidRPr="00C706FB">
        <w:rPr>
          <w:rFonts w:ascii="ＭＳ 明朝" w:eastAsia="ＭＳ 明朝" w:hAnsi="ＭＳ 明朝" w:hint="eastAsia"/>
          <w:sz w:val="24"/>
          <w:szCs w:val="24"/>
        </w:rPr>
        <w:t>（損害賠償）</w:t>
      </w:r>
    </w:p>
    <w:p w14:paraId="42F314E5" w14:textId="77777777" w:rsidR="002A45D4" w:rsidRPr="00C706FB" w:rsidRDefault="002A45D4" w:rsidP="0025566E">
      <w:pPr>
        <w:pStyle w:val="a3"/>
        <w:spacing w:line="240" w:lineRule="auto"/>
        <w:ind w:left="244" w:hangingChars="100" w:hanging="244"/>
        <w:rPr>
          <w:rFonts w:ascii="ＭＳ 明朝" w:eastAsia="ＭＳ 明朝" w:hAnsi="ＭＳ 明朝"/>
          <w:sz w:val="24"/>
          <w:szCs w:val="24"/>
        </w:rPr>
      </w:pPr>
      <w:r w:rsidRPr="00C706FB">
        <w:rPr>
          <w:rFonts w:ascii="ＭＳ 明朝" w:eastAsia="ＭＳ 明朝" w:hAnsi="ＭＳ 明朝" w:hint="eastAsia"/>
          <w:sz w:val="24"/>
          <w:szCs w:val="24"/>
        </w:rPr>
        <w:t>第２７条　甲は第１７条第２項によりこの契約の全部又は一部を解除した場合は、乙の請求により乙に生じた損害を賠償しなければならない。ただし、乙が納期までに履行が完了しなかったことにより契約を解除した場合は、この限りでない。</w:t>
      </w:r>
    </w:p>
    <w:p w14:paraId="027560F3" w14:textId="77777777" w:rsidR="002A45D4" w:rsidRPr="00C706FB" w:rsidRDefault="002A45D4" w:rsidP="0025566E">
      <w:pPr>
        <w:pStyle w:val="a3"/>
        <w:spacing w:line="240" w:lineRule="auto"/>
        <w:ind w:left="244" w:hangingChars="100" w:hanging="244"/>
        <w:rPr>
          <w:rFonts w:ascii="ＭＳ 明朝" w:eastAsia="ＭＳ 明朝" w:hAnsi="ＭＳ 明朝"/>
          <w:sz w:val="24"/>
          <w:szCs w:val="24"/>
        </w:rPr>
      </w:pPr>
      <w:r w:rsidRPr="00C706FB">
        <w:rPr>
          <w:rFonts w:ascii="ＭＳ 明朝" w:eastAsia="ＭＳ 明朝" w:hAnsi="ＭＳ 明朝" w:hint="eastAsia"/>
          <w:sz w:val="24"/>
          <w:szCs w:val="24"/>
        </w:rPr>
        <w:lastRenderedPageBreak/>
        <w:t>２  第１８条によるこの契約の全部又は一部の解除は、乙が乙に生じた実際の損害につき賠償を請求することを妨げない。</w:t>
      </w:r>
    </w:p>
    <w:p w14:paraId="6C14EFE4" w14:textId="77777777" w:rsidR="002A45D4" w:rsidRPr="00C706FB" w:rsidRDefault="002A45D4" w:rsidP="0025566E">
      <w:pPr>
        <w:pStyle w:val="a3"/>
        <w:spacing w:line="240" w:lineRule="auto"/>
        <w:ind w:left="244" w:hangingChars="100" w:hanging="244"/>
        <w:rPr>
          <w:rFonts w:ascii="ＭＳ 明朝" w:eastAsia="ＭＳ 明朝" w:hAnsi="ＭＳ 明朝"/>
          <w:spacing w:val="1"/>
          <w:sz w:val="24"/>
          <w:szCs w:val="24"/>
        </w:rPr>
      </w:pPr>
      <w:r w:rsidRPr="00C706FB">
        <w:rPr>
          <w:rFonts w:ascii="ＭＳ 明朝" w:eastAsia="ＭＳ 明朝" w:hAnsi="ＭＳ 明朝" w:hint="eastAsia"/>
          <w:sz w:val="24"/>
          <w:szCs w:val="24"/>
        </w:rPr>
        <w:t>３  前２項による損害賠償の請求は、解除の日から３０日以内に文書により行わなければならない。</w:t>
      </w:r>
    </w:p>
    <w:p w14:paraId="7A43DEB6" w14:textId="77777777" w:rsidR="002A45D4" w:rsidRPr="00C706FB" w:rsidRDefault="002A45D4" w:rsidP="0025566E">
      <w:pPr>
        <w:pStyle w:val="a3"/>
        <w:spacing w:line="240" w:lineRule="auto"/>
        <w:jc w:val="left"/>
        <w:rPr>
          <w:rFonts w:ascii="ＭＳ 明朝" w:eastAsia="ＭＳ 明朝" w:hAnsi="ＭＳ 明朝"/>
          <w:sz w:val="24"/>
          <w:szCs w:val="24"/>
        </w:rPr>
      </w:pPr>
    </w:p>
    <w:p w14:paraId="18C3D7A4" w14:textId="77777777" w:rsidR="002A45D4" w:rsidRPr="00C706FB" w:rsidRDefault="002A45D4" w:rsidP="006E05ED">
      <w:pPr>
        <w:pStyle w:val="a3"/>
        <w:spacing w:line="240" w:lineRule="auto"/>
        <w:jc w:val="center"/>
        <w:rPr>
          <w:rFonts w:ascii="ＭＳ 明朝" w:eastAsia="ＭＳ 明朝" w:hAnsi="ＭＳ 明朝"/>
          <w:sz w:val="24"/>
          <w:szCs w:val="24"/>
        </w:rPr>
      </w:pPr>
      <w:r w:rsidRPr="00C706FB">
        <w:rPr>
          <w:rFonts w:ascii="ＭＳ 明朝" w:eastAsia="ＭＳ 明朝" w:hAnsi="ＭＳ 明朝" w:hint="eastAsia"/>
          <w:sz w:val="24"/>
          <w:szCs w:val="24"/>
        </w:rPr>
        <w:t>第４章　　秘密の保全</w:t>
      </w:r>
    </w:p>
    <w:p w14:paraId="2C347B3B" w14:textId="77777777" w:rsidR="002A45D4" w:rsidRPr="00C706FB" w:rsidRDefault="002A45D4" w:rsidP="0025566E">
      <w:pPr>
        <w:pStyle w:val="a3"/>
        <w:spacing w:line="240" w:lineRule="auto"/>
        <w:ind w:firstLineChars="100" w:firstLine="244"/>
        <w:jc w:val="left"/>
        <w:rPr>
          <w:rFonts w:ascii="ＭＳ 明朝" w:eastAsia="ＭＳ 明朝" w:hAnsi="ＭＳ 明朝"/>
          <w:sz w:val="24"/>
          <w:szCs w:val="24"/>
        </w:rPr>
      </w:pPr>
      <w:r w:rsidRPr="00C706FB">
        <w:rPr>
          <w:rFonts w:ascii="ＭＳ 明朝" w:eastAsia="ＭＳ 明朝" w:hAnsi="ＭＳ 明朝" w:hint="eastAsia"/>
          <w:sz w:val="24"/>
          <w:szCs w:val="24"/>
        </w:rPr>
        <w:t>（秘密の保全）</w:t>
      </w:r>
    </w:p>
    <w:p w14:paraId="7468594D" w14:textId="77777777" w:rsidR="002A45D4" w:rsidRPr="00C706FB" w:rsidRDefault="002A45D4" w:rsidP="0025566E">
      <w:pPr>
        <w:pStyle w:val="a3"/>
        <w:spacing w:line="240" w:lineRule="auto"/>
        <w:ind w:left="244" w:hangingChars="100" w:hanging="244"/>
        <w:jc w:val="left"/>
        <w:rPr>
          <w:rFonts w:ascii="ＭＳ 明朝" w:eastAsia="ＭＳ 明朝" w:hAnsi="ＭＳ 明朝"/>
          <w:sz w:val="24"/>
          <w:szCs w:val="24"/>
        </w:rPr>
      </w:pPr>
      <w:r w:rsidRPr="00C706FB">
        <w:rPr>
          <w:rFonts w:ascii="ＭＳ 明朝" w:eastAsia="ＭＳ 明朝" w:hAnsi="ＭＳ 明朝" w:hint="eastAsia"/>
          <w:sz w:val="24"/>
          <w:szCs w:val="24"/>
        </w:rPr>
        <w:t>第</w:t>
      </w:r>
      <w:r w:rsidRPr="00C706FB">
        <w:rPr>
          <w:rFonts w:ascii="ＭＳ 明朝" w:eastAsia="ＭＳ 明朝" w:hAnsi="ＭＳ 明朝" w:hint="eastAsia"/>
          <w:spacing w:val="0"/>
          <w:sz w:val="24"/>
          <w:szCs w:val="24"/>
        </w:rPr>
        <w:t>２８</w:t>
      </w:r>
      <w:r w:rsidRPr="00C706FB">
        <w:rPr>
          <w:rFonts w:ascii="ＭＳ 明朝" w:eastAsia="ＭＳ 明朝" w:hAnsi="ＭＳ 明朝" w:hint="eastAsia"/>
          <w:sz w:val="24"/>
          <w:szCs w:val="24"/>
        </w:rPr>
        <w:t>条　甲及び乙は、この契約の履行に際し知得した相手方の秘密を第三者に漏らし、又は利用してはならない。</w:t>
      </w:r>
    </w:p>
    <w:p w14:paraId="1C0F03DF" w14:textId="77777777" w:rsidR="00AB14B8" w:rsidRDefault="002A45D4" w:rsidP="0025566E">
      <w:pPr>
        <w:pStyle w:val="a3"/>
        <w:spacing w:line="240" w:lineRule="auto"/>
        <w:jc w:val="left"/>
        <w:rPr>
          <w:rFonts w:ascii="ＭＳ 明朝" w:eastAsia="ＭＳ 明朝" w:hAnsi="ＭＳ 明朝"/>
          <w:sz w:val="24"/>
          <w:szCs w:val="24"/>
        </w:rPr>
      </w:pPr>
      <w:r w:rsidRPr="00C706FB">
        <w:rPr>
          <w:rFonts w:ascii="ＭＳ 明朝" w:eastAsia="ＭＳ 明朝" w:hAnsi="ＭＳ 明朝" w:hint="eastAsia"/>
          <w:sz w:val="24"/>
          <w:szCs w:val="24"/>
        </w:rPr>
        <w:t>２  乙は、特約条項の定めるところにより、秘密の保全を確実にしなければならな</w:t>
      </w:r>
    </w:p>
    <w:p w14:paraId="6236DB21" w14:textId="56412400" w:rsidR="002A45D4" w:rsidRPr="00C706FB" w:rsidRDefault="002A45D4" w:rsidP="00AB14B8">
      <w:pPr>
        <w:pStyle w:val="a3"/>
        <w:spacing w:line="240" w:lineRule="auto"/>
        <w:ind w:firstLineChars="100" w:firstLine="244"/>
        <w:jc w:val="left"/>
        <w:rPr>
          <w:rFonts w:ascii="ＭＳ 明朝" w:eastAsia="ＭＳ 明朝" w:hAnsi="ＭＳ 明朝"/>
          <w:sz w:val="24"/>
          <w:szCs w:val="24"/>
        </w:rPr>
      </w:pPr>
      <w:r w:rsidRPr="00C706FB">
        <w:rPr>
          <w:rFonts w:ascii="ＭＳ 明朝" w:eastAsia="ＭＳ 明朝" w:hAnsi="ＭＳ 明朝" w:hint="eastAsia"/>
          <w:sz w:val="24"/>
          <w:szCs w:val="24"/>
        </w:rPr>
        <w:t>い。</w:t>
      </w:r>
    </w:p>
    <w:p w14:paraId="6D815A13" w14:textId="77777777" w:rsidR="002A45D4" w:rsidRPr="00C706FB" w:rsidRDefault="002A45D4" w:rsidP="0025566E">
      <w:pPr>
        <w:pStyle w:val="a3"/>
        <w:spacing w:line="240" w:lineRule="auto"/>
        <w:ind w:left="244" w:hangingChars="100" w:hanging="244"/>
        <w:jc w:val="left"/>
        <w:rPr>
          <w:rFonts w:ascii="ＭＳ 明朝" w:eastAsia="ＭＳ 明朝" w:hAnsi="ＭＳ 明朝"/>
          <w:sz w:val="24"/>
          <w:szCs w:val="24"/>
        </w:rPr>
      </w:pPr>
      <w:r w:rsidRPr="00C706FB">
        <w:rPr>
          <w:rFonts w:ascii="ＭＳ 明朝" w:eastAsia="ＭＳ 明朝" w:hAnsi="ＭＳ 明朝" w:hint="eastAsia"/>
          <w:sz w:val="24"/>
          <w:szCs w:val="24"/>
        </w:rPr>
        <w:t>３  甲は、乙が提出した技術資料の全部又は一部をこの契約の目的以外に使用し又は第三者に利用させようとするときは、あらかじめ乙の同意を得るものとする。</w:t>
      </w:r>
    </w:p>
    <w:p w14:paraId="166989FC" w14:textId="77777777" w:rsidR="002A45D4" w:rsidRPr="00C706FB" w:rsidRDefault="002A45D4" w:rsidP="0025566E">
      <w:pPr>
        <w:pStyle w:val="a3"/>
        <w:spacing w:line="240" w:lineRule="auto"/>
        <w:jc w:val="left"/>
        <w:rPr>
          <w:rFonts w:ascii="ＭＳ 明朝" w:eastAsia="ＭＳ 明朝" w:hAnsi="ＭＳ 明朝"/>
          <w:sz w:val="24"/>
          <w:szCs w:val="24"/>
        </w:rPr>
      </w:pPr>
    </w:p>
    <w:p w14:paraId="69DF3E6B" w14:textId="77777777" w:rsidR="002A45D4" w:rsidRPr="00C706FB" w:rsidRDefault="002A45D4" w:rsidP="006E05ED">
      <w:pPr>
        <w:pStyle w:val="a3"/>
        <w:spacing w:line="240" w:lineRule="auto"/>
        <w:jc w:val="center"/>
        <w:rPr>
          <w:rFonts w:ascii="ＭＳ 明朝" w:eastAsia="ＭＳ 明朝" w:hAnsi="ＭＳ 明朝"/>
          <w:sz w:val="24"/>
          <w:szCs w:val="24"/>
        </w:rPr>
      </w:pPr>
      <w:r w:rsidRPr="00C706FB">
        <w:rPr>
          <w:rFonts w:ascii="ＭＳ 明朝" w:eastAsia="ＭＳ 明朝" w:hAnsi="ＭＳ 明朝" w:hint="eastAsia"/>
          <w:sz w:val="24"/>
          <w:szCs w:val="24"/>
        </w:rPr>
        <w:t>第</w:t>
      </w:r>
      <w:r w:rsidR="006E05ED" w:rsidRPr="00C706FB">
        <w:rPr>
          <w:rFonts w:ascii="ＭＳ 明朝" w:eastAsia="ＭＳ 明朝" w:hAnsi="ＭＳ 明朝" w:hint="eastAsia"/>
          <w:sz w:val="24"/>
          <w:szCs w:val="24"/>
        </w:rPr>
        <w:t>５</w:t>
      </w:r>
      <w:r w:rsidRPr="00C706FB">
        <w:rPr>
          <w:rFonts w:ascii="ＭＳ 明朝" w:eastAsia="ＭＳ 明朝" w:hAnsi="ＭＳ 明朝" w:hint="eastAsia"/>
          <w:sz w:val="24"/>
          <w:szCs w:val="24"/>
        </w:rPr>
        <w:t>章　　原価監査等</w:t>
      </w:r>
    </w:p>
    <w:p w14:paraId="346A7FB7" w14:textId="77777777" w:rsidR="002A45D4" w:rsidRPr="00C706FB" w:rsidRDefault="002A45D4" w:rsidP="0025566E">
      <w:pPr>
        <w:pStyle w:val="a3"/>
        <w:spacing w:line="240" w:lineRule="auto"/>
        <w:ind w:firstLineChars="100" w:firstLine="244"/>
        <w:rPr>
          <w:rFonts w:ascii="ＭＳ 明朝" w:eastAsia="ＭＳ 明朝" w:hAnsi="ＭＳ 明朝"/>
          <w:spacing w:val="0"/>
          <w:sz w:val="24"/>
          <w:szCs w:val="24"/>
        </w:rPr>
      </w:pPr>
      <w:r w:rsidRPr="00C706FB">
        <w:rPr>
          <w:rFonts w:ascii="ＭＳ 明朝" w:eastAsia="ＭＳ 明朝" w:hAnsi="ＭＳ 明朝" w:hint="eastAsia"/>
          <w:sz w:val="24"/>
          <w:szCs w:val="24"/>
        </w:rPr>
        <w:t>（計算規則の承認等）</w:t>
      </w:r>
    </w:p>
    <w:p w14:paraId="74B25815" w14:textId="77777777" w:rsidR="002A45D4" w:rsidRPr="00C706FB" w:rsidRDefault="002A45D4" w:rsidP="0025566E">
      <w:pPr>
        <w:pStyle w:val="a3"/>
        <w:spacing w:line="240" w:lineRule="auto"/>
        <w:ind w:left="244" w:hangingChars="100" w:hanging="244"/>
        <w:rPr>
          <w:rFonts w:ascii="ＭＳ 明朝" w:eastAsia="ＭＳ 明朝" w:hAnsi="ＭＳ 明朝"/>
          <w:sz w:val="24"/>
          <w:szCs w:val="24"/>
        </w:rPr>
      </w:pPr>
      <w:r w:rsidRPr="00C706FB">
        <w:rPr>
          <w:rFonts w:ascii="ＭＳ 明朝" w:eastAsia="ＭＳ 明朝" w:hAnsi="ＭＳ 明朝" w:hint="eastAsia"/>
          <w:sz w:val="24"/>
          <w:szCs w:val="24"/>
        </w:rPr>
        <w:t>第２９条　乙は、契約締結後、速やかに契約締結時の計算規則を甲に提出し、その確認を受けなければならない。</w:t>
      </w:r>
    </w:p>
    <w:p w14:paraId="78EA1E34" w14:textId="77777777" w:rsidR="002A45D4" w:rsidRPr="00C706FB" w:rsidRDefault="002A45D4" w:rsidP="0025566E">
      <w:pPr>
        <w:pStyle w:val="a3"/>
        <w:spacing w:line="240" w:lineRule="auto"/>
        <w:ind w:left="244" w:hangingChars="100" w:hanging="244"/>
        <w:rPr>
          <w:rFonts w:ascii="ＭＳ 明朝" w:eastAsia="ＭＳ 明朝" w:hAnsi="ＭＳ 明朝"/>
          <w:sz w:val="24"/>
          <w:szCs w:val="24"/>
        </w:rPr>
      </w:pPr>
      <w:r w:rsidRPr="00C706FB">
        <w:rPr>
          <w:rFonts w:ascii="ＭＳ 明朝" w:eastAsia="ＭＳ 明朝" w:hAnsi="ＭＳ 明朝" w:hint="eastAsia"/>
          <w:sz w:val="24"/>
          <w:szCs w:val="24"/>
        </w:rPr>
        <w:t>２　乙は、契約締結時の計算規則の全部又は一部を変更しようとする場合は、その理由を付して甲に申請し、その承認を受けなければならない。</w:t>
      </w:r>
    </w:p>
    <w:p w14:paraId="4895A567" w14:textId="77777777" w:rsidR="002A45D4" w:rsidRPr="00C706FB" w:rsidRDefault="002A45D4" w:rsidP="0025566E">
      <w:pPr>
        <w:pStyle w:val="a3"/>
        <w:spacing w:line="240" w:lineRule="auto"/>
        <w:ind w:left="244" w:hangingChars="100" w:hanging="244"/>
        <w:rPr>
          <w:rFonts w:ascii="ＭＳ 明朝" w:eastAsia="ＭＳ 明朝" w:hAnsi="ＭＳ 明朝"/>
          <w:sz w:val="24"/>
          <w:szCs w:val="24"/>
        </w:rPr>
      </w:pPr>
      <w:r w:rsidRPr="00C706FB">
        <w:rPr>
          <w:rFonts w:ascii="ＭＳ 明朝" w:eastAsia="ＭＳ 明朝" w:hAnsi="ＭＳ 明朝" w:hint="eastAsia"/>
          <w:sz w:val="24"/>
          <w:szCs w:val="24"/>
        </w:rPr>
        <w:t>３　乙は、原価に影響のある社規、社則、通達、制度、会計手続等を新設し、又は変更した場合は、速やかに甲に報告しなければならない。</w:t>
      </w:r>
    </w:p>
    <w:p w14:paraId="2FF74BA4" w14:textId="77777777" w:rsidR="002A45D4" w:rsidRPr="00C706FB" w:rsidRDefault="002A45D4" w:rsidP="0025566E">
      <w:pPr>
        <w:pStyle w:val="a3"/>
        <w:spacing w:line="240" w:lineRule="auto"/>
        <w:ind w:left="244" w:hangingChars="100" w:hanging="244"/>
        <w:rPr>
          <w:rFonts w:ascii="ＭＳ 明朝" w:eastAsia="ＭＳ 明朝" w:hAnsi="ＭＳ 明朝"/>
          <w:sz w:val="24"/>
          <w:szCs w:val="24"/>
        </w:rPr>
      </w:pPr>
      <w:r w:rsidRPr="00C706FB">
        <w:rPr>
          <w:rFonts w:ascii="ＭＳ 明朝" w:eastAsia="ＭＳ 明朝" w:hAnsi="ＭＳ 明朝" w:hint="eastAsia"/>
          <w:sz w:val="24"/>
          <w:szCs w:val="24"/>
        </w:rPr>
        <w:t>４　前３項の規定は、乙が既に他の甲との契約において当該事項に関し甲の確認若しくは承認を受け、又は甲に報告している場合は、適用しない。</w:t>
      </w:r>
    </w:p>
    <w:p w14:paraId="3D1DA9A5" w14:textId="77777777" w:rsidR="002A45D4" w:rsidRPr="00C706FB" w:rsidRDefault="002A45D4" w:rsidP="0025566E">
      <w:pPr>
        <w:pStyle w:val="a3"/>
        <w:spacing w:line="240" w:lineRule="auto"/>
        <w:ind w:firstLineChars="100" w:firstLine="244"/>
        <w:rPr>
          <w:rFonts w:ascii="ＭＳ 明朝" w:eastAsia="ＭＳ 明朝" w:hAnsi="ＭＳ 明朝"/>
          <w:spacing w:val="0"/>
          <w:sz w:val="24"/>
          <w:szCs w:val="24"/>
        </w:rPr>
      </w:pPr>
      <w:r w:rsidRPr="00C706FB">
        <w:rPr>
          <w:rFonts w:ascii="ＭＳ 明朝" w:eastAsia="ＭＳ 明朝" w:hAnsi="ＭＳ 明朝" w:hint="eastAsia"/>
          <w:sz w:val="24"/>
          <w:szCs w:val="24"/>
        </w:rPr>
        <w:t>（原価監査）</w:t>
      </w:r>
      <w:r w:rsidRPr="00C706FB">
        <w:rPr>
          <w:rFonts w:ascii="ＭＳ 明朝" w:eastAsia="ＭＳ 明朝" w:hAnsi="ＭＳ 明朝" w:hint="eastAsia"/>
          <w:spacing w:val="1"/>
          <w:sz w:val="24"/>
          <w:szCs w:val="24"/>
        </w:rPr>
        <w:t xml:space="preserve">  </w:t>
      </w:r>
    </w:p>
    <w:p w14:paraId="3601FB54" w14:textId="77777777" w:rsidR="002A45D4" w:rsidRPr="00C706FB" w:rsidRDefault="002A45D4" w:rsidP="0025566E">
      <w:pPr>
        <w:pStyle w:val="a3"/>
        <w:spacing w:line="240" w:lineRule="auto"/>
        <w:ind w:left="244" w:hangingChars="100" w:hanging="244"/>
        <w:rPr>
          <w:rFonts w:ascii="ＭＳ 明朝" w:eastAsia="ＭＳ 明朝" w:hAnsi="ＭＳ 明朝"/>
          <w:sz w:val="24"/>
          <w:szCs w:val="24"/>
        </w:rPr>
      </w:pPr>
      <w:r w:rsidRPr="00C706FB">
        <w:rPr>
          <w:rFonts w:ascii="ＭＳ 明朝" w:eastAsia="ＭＳ 明朝" w:hAnsi="ＭＳ 明朝" w:hint="eastAsia"/>
          <w:sz w:val="24"/>
          <w:szCs w:val="24"/>
        </w:rPr>
        <w:t>第３０条　甲は、乙がこの契約の履行のために支出し、又は負担した費用を確認し、その適否を審査するため、乙が提出した実際価格計算書その他の資料に基づいて原価監査を実施するものとする。</w:t>
      </w:r>
      <w:r w:rsidRPr="00C706FB">
        <w:rPr>
          <w:rFonts w:ascii="ＭＳ 明朝" w:eastAsia="ＭＳ 明朝" w:hAnsi="ＭＳ 明朝" w:hint="eastAsia"/>
          <w:spacing w:val="1"/>
          <w:sz w:val="24"/>
          <w:szCs w:val="24"/>
        </w:rPr>
        <w:t xml:space="preserve"> </w:t>
      </w:r>
    </w:p>
    <w:p w14:paraId="05139DEF" w14:textId="77777777" w:rsidR="002A45D4" w:rsidRPr="00C706FB" w:rsidRDefault="002A45D4" w:rsidP="0025566E">
      <w:pPr>
        <w:pStyle w:val="a3"/>
        <w:spacing w:line="240" w:lineRule="auto"/>
        <w:ind w:left="244" w:hangingChars="100" w:hanging="244"/>
        <w:rPr>
          <w:rFonts w:ascii="ＭＳ 明朝" w:eastAsia="ＭＳ 明朝" w:hAnsi="ＭＳ 明朝"/>
          <w:spacing w:val="0"/>
          <w:sz w:val="24"/>
          <w:szCs w:val="24"/>
        </w:rPr>
      </w:pPr>
      <w:r w:rsidRPr="00C706FB">
        <w:rPr>
          <w:rFonts w:ascii="ＭＳ 明朝" w:eastAsia="ＭＳ 明朝" w:hAnsi="ＭＳ 明朝" w:hint="eastAsia"/>
          <w:sz w:val="24"/>
          <w:szCs w:val="24"/>
        </w:rPr>
        <w:t>２</w:t>
      </w:r>
      <w:r w:rsidR="006E05ED" w:rsidRPr="00C706FB">
        <w:rPr>
          <w:rFonts w:ascii="ＭＳ 明朝" w:eastAsia="ＭＳ 明朝" w:hAnsi="ＭＳ 明朝" w:hint="eastAsia"/>
          <w:sz w:val="24"/>
          <w:szCs w:val="24"/>
        </w:rPr>
        <w:t xml:space="preserve">　</w:t>
      </w:r>
      <w:r w:rsidRPr="00C706FB">
        <w:rPr>
          <w:rFonts w:ascii="ＭＳ 明朝" w:eastAsia="ＭＳ 明朝" w:hAnsi="ＭＳ 明朝" w:hint="eastAsia"/>
          <w:sz w:val="24"/>
          <w:szCs w:val="24"/>
        </w:rPr>
        <w:t>甲は、原価監査を実施するため及びこれに関して必要な調査を行なうため必要があると認めた場合は、甲の指名する原価監査官を乙の営業所、工場その他の関係場所に派遣するものとする。ただし、下請負者の営業所、工場その他の関係場所については、あらかじめ乙の同意を得たものに限る。</w:t>
      </w:r>
    </w:p>
    <w:p w14:paraId="5C9E9A30" w14:textId="77777777" w:rsidR="002A45D4" w:rsidRPr="00C706FB" w:rsidRDefault="002A45D4" w:rsidP="0025566E">
      <w:pPr>
        <w:pStyle w:val="a3"/>
        <w:spacing w:line="240" w:lineRule="auto"/>
        <w:ind w:left="244" w:hangingChars="100" w:hanging="244"/>
        <w:rPr>
          <w:rFonts w:ascii="ＭＳ 明朝" w:eastAsia="ＭＳ 明朝" w:hAnsi="ＭＳ 明朝"/>
          <w:sz w:val="24"/>
          <w:szCs w:val="24"/>
        </w:rPr>
      </w:pPr>
      <w:r w:rsidRPr="00C706FB">
        <w:rPr>
          <w:rFonts w:ascii="ＭＳ 明朝" w:eastAsia="ＭＳ 明朝" w:hAnsi="ＭＳ 明朝" w:hint="eastAsia"/>
          <w:sz w:val="24"/>
          <w:szCs w:val="24"/>
        </w:rPr>
        <w:t>３</w:t>
      </w:r>
      <w:r w:rsidR="006E05ED" w:rsidRPr="00C706FB">
        <w:rPr>
          <w:rFonts w:ascii="ＭＳ 明朝" w:eastAsia="ＭＳ 明朝" w:hAnsi="ＭＳ 明朝" w:hint="eastAsia"/>
          <w:sz w:val="24"/>
          <w:szCs w:val="24"/>
        </w:rPr>
        <w:t xml:space="preserve">　</w:t>
      </w:r>
      <w:r w:rsidRPr="00C706FB">
        <w:rPr>
          <w:rFonts w:ascii="ＭＳ 明朝" w:eastAsia="ＭＳ 明朝" w:hAnsi="ＭＳ 明朝" w:hint="eastAsia"/>
          <w:sz w:val="24"/>
          <w:szCs w:val="24"/>
        </w:rPr>
        <w:t>原価監査官の派遣及び原価監査官の職務の遂行については、契約条項の職員の派遣及び調査に関する規定を準用する。</w:t>
      </w:r>
    </w:p>
    <w:p w14:paraId="4B8DFE66" w14:textId="77777777" w:rsidR="002A45D4" w:rsidRPr="00C706FB" w:rsidRDefault="002A45D4" w:rsidP="0025566E">
      <w:pPr>
        <w:pStyle w:val="a3"/>
        <w:spacing w:line="240" w:lineRule="auto"/>
        <w:ind w:left="244" w:hangingChars="100" w:hanging="244"/>
        <w:rPr>
          <w:rFonts w:ascii="ＭＳ 明朝" w:eastAsia="ＭＳ 明朝" w:hAnsi="ＭＳ 明朝"/>
          <w:sz w:val="24"/>
          <w:szCs w:val="24"/>
        </w:rPr>
      </w:pPr>
      <w:r w:rsidRPr="00C706FB">
        <w:rPr>
          <w:rFonts w:ascii="ＭＳ 明朝" w:eastAsia="ＭＳ 明朝" w:hAnsi="ＭＳ 明朝" w:hint="eastAsia"/>
          <w:sz w:val="24"/>
          <w:szCs w:val="24"/>
        </w:rPr>
        <w:t>４　甲は、乙が原価監査の実施に協力しないため、原価監査を実施することができなかった場合は、査定により乙がこの契約の履行のため支出し、又は負担した費用の金額を決定することができる。</w:t>
      </w:r>
    </w:p>
    <w:p w14:paraId="21657C87" w14:textId="77777777" w:rsidR="002A45D4" w:rsidRPr="00C706FB" w:rsidRDefault="002A45D4" w:rsidP="0025566E">
      <w:pPr>
        <w:pStyle w:val="a3"/>
        <w:spacing w:line="240" w:lineRule="auto"/>
        <w:ind w:leftChars="100" w:left="210"/>
        <w:rPr>
          <w:rFonts w:ascii="ＭＳ 明朝" w:eastAsia="ＭＳ 明朝" w:hAnsi="ＭＳ 明朝"/>
          <w:sz w:val="24"/>
          <w:szCs w:val="24"/>
        </w:rPr>
      </w:pPr>
      <w:r w:rsidRPr="00C706FB">
        <w:rPr>
          <w:rFonts w:ascii="ＭＳ 明朝" w:eastAsia="ＭＳ 明朝" w:hAnsi="ＭＳ 明朝" w:hint="eastAsia"/>
          <w:sz w:val="24"/>
          <w:szCs w:val="24"/>
        </w:rPr>
        <w:t>（原価監査の実施項目）</w:t>
      </w:r>
    </w:p>
    <w:p w14:paraId="4D6708FB" w14:textId="77777777" w:rsidR="002A45D4" w:rsidRPr="00C706FB" w:rsidRDefault="002A45D4" w:rsidP="0025566E">
      <w:pPr>
        <w:autoSpaceDE w:val="0"/>
        <w:autoSpaceDN w:val="0"/>
        <w:adjustRightInd w:val="0"/>
        <w:ind w:left="240" w:hangingChars="100" w:hanging="240"/>
        <w:jc w:val="left"/>
        <w:rPr>
          <w:rFonts w:ascii="ＭＳ 明朝" w:hAnsi="ＭＳ 明朝" w:cs="ＭＳ 明朝"/>
          <w:kern w:val="0"/>
          <w:sz w:val="24"/>
        </w:rPr>
      </w:pPr>
      <w:r w:rsidRPr="00C706FB">
        <w:rPr>
          <w:rFonts w:ascii="ＭＳ 明朝" w:hAnsi="ＭＳ 明朝" w:cs="ＭＳ 明朝" w:hint="eastAsia"/>
          <w:kern w:val="0"/>
          <w:sz w:val="24"/>
        </w:rPr>
        <w:t>第３１条</w:t>
      </w:r>
      <w:r w:rsidRPr="00C706FB">
        <w:rPr>
          <w:rFonts w:ascii="ＭＳ 明朝" w:hAnsi="ＭＳ 明朝" w:cs="ＭＳ 明朝"/>
          <w:kern w:val="0"/>
          <w:sz w:val="24"/>
        </w:rPr>
        <w:t xml:space="preserve"> </w:t>
      </w:r>
      <w:r w:rsidRPr="00C706FB">
        <w:rPr>
          <w:rFonts w:ascii="ＭＳ 明朝" w:hAnsi="ＭＳ 明朝" w:cs="ＭＳ 明朝" w:hint="eastAsia"/>
          <w:kern w:val="0"/>
          <w:sz w:val="24"/>
        </w:rPr>
        <w:t>甲は、原価監査において、次の各号に掲げる事項を監査することとし、乙はこれに応じなければならない。</w:t>
      </w:r>
    </w:p>
    <w:p w14:paraId="04D05908" w14:textId="77777777" w:rsidR="002A45D4" w:rsidRPr="00C706FB" w:rsidRDefault="002A45D4" w:rsidP="006E05ED">
      <w:pPr>
        <w:pStyle w:val="a3"/>
        <w:spacing w:line="240" w:lineRule="auto"/>
        <w:ind w:left="488" w:hangingChars="200" w:hanging="488"/>
        <w:rPr>
          <w:rFonts w:ascii="ＭＳ 明朝" w:eastAsia="ＭＳ 明朝" w:hAnsi="ＭＳ 明朝"/>
          <w:sz w:val="24"/>
          <w:szCs w:val="24"/>
        </w:rPr>
      </w:pPr>
      <w:r w:rsidRPr="00C706FB">
        <w:rPr>
          <w:rFonts w:ascii="ＭＳ 明朝" w:eastAsia="ＭＳ 明朝" w:hAnsi="ＭＳ 明朝" w:hint="eastAsia"/>
          <w:sz w:val="24"/>
          <w:szCs w:val="24"/>
        </w:rPr>
        <w:t xml:space="preserve"> </w:t>
      </w:r>
      <w:r w:rsidRPr="00C706FB">
        <w:rPr>
          <w:rFonts w:ascii="ＭＳ 明朝" w:eastAsia="ＭＳ 明朝" w:hAnsi="ＭＳ 明朝"/>
          <w:sz w:val="24"/>
          <w:szCs w:val="24"/>
        </w:rPr>
        <w:t>(1)</w:t>
      </w:r>
      <w:r w:rsidRPr="00C706FB">
        <w:rPr>
          <w:rFonts w:ascii="ＭＳ 明朝" w:eastAsia="ＭＳ 明朝" w:hAnsi="ＭＳ 明朝" w:hint="eastAsia"/>
          <w:sz w:val="24"/>
          <w:szCs w:val="24"/>
        </w:rPr>
        <w:t xml:space="preserve"> </w:t>
      </w:r>
      <w:r w:rsidRPr="00C706FB">
        <w:rPr>
          <w:rFonts w:ascii="ＭＳ 明朝" w:eastAsia="ＭＳ 明朝" w:hAnsi="ＭＳ 明朝"/>
          <w:sz w:val="24"/>
          <w:szCs w:val="24"/>
        </w:rPr>
        <w:t xml:space="preserve"> </w:t>
      </w:r>
      <w:r w:rsidRPr="00C706FB">
        <w:rPr>
          <w:rFonts w:ascii="ＭＳ 明朝" w:eastAsia="ＭＳ 明朝" w:hAnsi="ＭＳ 明朝" w:hint="eastAsia"/>
          <w:sz w:val="24"/>
          <w:szCs w:val="24"/>
        </w:rPr>
        <w:t>実際原価計算書又は実際価格計算書に記載された計算項目及び計算要素並びに製造原価の額と原価元帳等に記帳された額との符合、原価監査官がサンプルとして抽出した原始伝票等の証拠書類の額と原価元帳等に記帳された額との符合その他の帳票類の会計処理に係る事項</w:t>
      </w:r>
    </w:p>
    <w:p w14:paraId="47F44533" w14:textId="77777777" w:rsidR="002A45D4" w:rsidRPr="00C706FB" w:rsidRDefault="002A45D4" w:rsidP="006E05ED">
      <w:pPr>
        <w:pStyle w:val="a3"/>
        <w:snapToGrid w:val="0"/>
        <w:spacing w:line="240" w:lineRule="auto"/>
        <w:ind w:left="488" w:hangingChars="200" w:hanging="488"/>
        <w:rPr>
          <w:rFonts w:ascii="ＭＳ 明朝" w:eastAsia="ＭＳ 明朝" w:hAnsi="ＭＳ 明朝"/>
          <w:sz w:val="24"/>
          <w:szCs w:val="24"/>
        </w:rPr>
      </w:pPr>
      <w:r w:rsidRPr="00C706FB">
        <w:rPr>
          <w:rFonts w:ascii="ＭＳ 明朝" w:eastAsia="ＭＳ 明朝" w:hAnsi="ＭＳ 明朝" w:hint="eastAsia"/>
          <w:sz w:val="24"/>
          <w:szCs w:val="24"/>
        </w:rPr>
        <w:t xml:space="preserve"> </w:t>
      </w:r>
      <w:r w:rsidRPr="00C706FB">
        <w:rPr>
          <w:rFonts w:ascii="ＭＳ 明朝" w:eastAsia="ＭＳ 明朝" w:hAnsi="ＭＳ 明朝"/>
          <w:sz w:val="24"/>
          <w:szCs w:val="24"/>
        </w:rPr>
        <w:t xml:space="preserve">(2) </w:t>
      </w:r>
      <w:r w:rsidRPr="00C706FB">
        <w:rPr>
          <w:rFonts w:ascii="ＭＳ 明朝" w:eastAsia="ＭＳ 明朝" w:hAnsi="ＭＳ 明朝" w:hint="eastAsia"/>
          <w:sz w:val="24"/>
          <w:szCs w:val="24"/>
        </w:rPr>
        <w:t xml:space="preserve"> 直接材料をこの契約において使用された材料として関係付けることの適正性、</w:t>
      </w:r>
      <w:r w:rsidRPr="00C706FB">
        <w:rPr>
          <w:rFonts w:ascii="ＭＳ 明朝" w:eastAsia="ＭＳ 明朝" w:hAnsi="ＭＳ 明朝" w:hint="eastAsia"/>
          <w:sz w:val="24"/>
          <w:szCs w:val="24"/>
        </w:rPr>
        <w:lastRenderedPageBreak/>
        <w:t>残余材料や仕損材料の会計上の管理の適正性その他の直接材料費の計上に係る事項</w:t>
      </w:r>
    </w:p>
    <w:p w14:paraId="010F7F56" w14:textId="77777777" w:rsidR="002A45D4" w:rsidRPr="00C706FB" w:rsidRDefault="002A45D4" w:rsidP="006E05ED">
      <w:pPr>
        <w:pStyle w:val="a3"/>
        <w:snapToGrid w:val="0"/>
        <w:spacing w:line="240" w:lineRule="auto"/>
        <w:ind w:left="488" w:hangingChars="200" w:hanging="488"/>
        <w:rPr>
          <w:rFonts w:ascii="ＭＳ 明朝" w:eastAsia="ＭＳ 明朝" w:hAnsi="ＭＳ 明朝"/>
          <w:sz w:val="24"/>
          <w:szCs w:val="24"/>
        </w:rPr>
      </w:pPr>
      <w:r w:rsidRPr="00C706FB">
        <w:rPr>
          <w:rFonts w:ascii="ＭＳ 明朝" w:eastAsia="ＭＳ 明朝" w:hAnsi="ＭＳ 明朝" w:hint="eastAsia"/>
          <w:sz w:val="24"/>
          <w:szCs w:val="24"/>
        </w:rPr>
        <w:t xml:space="preserve"> </w:t>
      </w:r>
      <w:r w:rsidRPr="00C706FB">
        <w:rPr>
          <w:rFonts w:ascii="ＭＳ 明朝" w:eastAsia="ＭＳ 明朝" w:hAnsi="ＭＳ 明朝"/>
          <w:sz w:val="24"/>
          <w:szCs w:val="24"/>
        </w:rPr>
        <w:t xml:space="preserve">(3) </w:t>
      </w:r>
      <w:r w:rsidRPr="00C706FB">
        <w:rPr>
          <w:rFonts w:ascii="ＭＳ 明朝" w:eastAsia="ＭＳ 明朝" w:hAnsi="ＭＳ 明朝" w:hint="eastAsia"/>
          <w:sz w:val="24"/>
          <w:szCs w:val="24"/>
        </w:rPr>
        <w:t xml:space="preserve"> 直接工数をこの契約に係る工数として関係付けることの適正性、計上された工数と作業指示書等の実態との整合性その他の加工費の計上に係る事項</w:t>
      </w:r>
    </w:p>
    <w:p w14:paraId="4A94B67F" w14:textId="77777777" w:rsidR="002A45D4" w:rsidRPr="00C706FB" w:rsidRDefault="002A45D4" w:rsidP="006E05ED">
      <w:pPr>
        <w:pStyle w:val="a3"/>
        <w:snapToGrid w:val="0"/>
        <w:spacing w:line="240" w:lineRule="auto"/>
        <w:ind w:left="488" w:hangingChars="200" w:hanging="488"/>
        <w:rPr>
          <w:rFonts w:ascii="ＭＳ 明朝" w:eastAsia="ＭＳ 明朝" w:hAnsi="ＭＳ 明朝"/>
          <w:sz w:val="24"/>
          <w:szCs w:val="24"/>
        </w:rPr>
      </w:pPr>
      <w:r w:rsidRPr="00C706FB">
        <w:rPr>
          <w:rFonts w:ascii="ＭＳ 明朝" w:eastAsia="ＭＳ 明朝" w:hAnsi="ＭＳ 明朝" w:hint="eastAsia"/>
          <w:sz w:val="24"/>
          <w:szCs w:val="24"/>
        </w:rPr>
        <w:t xml:space="preserve"> </w:t>
      </w:r>
      <w:r w:rsidRPr="00C706FB">
        <w:rPr>
          <w:rFonts w:ascii="ＭＳ 明朝" w:eastAsia="ＭＳ 明朝" w:hAnsi="ＭＳ 明朝"/>
          <w:sz w:val="24"/>
          <w:szCs w:val="24"/>
        </w:rPr>
        <w:t>(4)</w:t>
      </w:r>
      <w:r w:rsidRPr="00C706FB">
        <w:rPr>
          <w:rFonts w:ascii="ＭＳ 明朝" w:eastAsia="ＭＳ 明朝" w:hAnsi="ＭＳ 明朝" w:hint="eastAsia"/>
          <w:sz w:val="24"/>
          <w:szCs w:val="24"/>
        </w:rPr>
        <w:t xml:space="preserve">　直接経費をこの契約に直課することの適正性、間接経費並びに一般管理及び販売費との区分けの適正性その他の直接経費の計上に係る事項</w:t>
      </w:r>
    </w:p>
    <w:p w14:paraId="4629FF14" w14:textId="77777777" w:rsidR="002A45D4" w:rsidRPr="00C706FB" w:rsidRDefault="002A45D4" w:rsidP="006E05ED">
      <w:pPr>
        <w:pStyle w:val="a3"/>
        <w:snapToGrid w:val="0"/>
        <w:spacing w:line="240" w:lineRule="auto"/>
        <w:ind w:left="488" w:hangingChars="200" w:hanging="488"/>
        <w:rPr>
          <w:rFonts w:ascii="ＭＳ 明朝" w:eastAsia="ＭＳ 明朝" w:hAnsi="ＭＳ 明朝"/>
          <w:sz w:val="24"/>
          <w:szCs w:val="24"/>
        </w:rPr>
      </w:pPr>
      <w:r w:rsidRPr="00C706FB">
        <w:rPr>
          <w:rFonts w:ascii="ＭＳ 明朝" w:eastAsia="ＭＳ 明朝" w:hAnsi="ＭＳ 明朝" w:hint="eastAsia"/>
          <w:sz w:val="24"/>
          <w:szCs w:val="24"/>
        </w:rPr>
        <w:t xml:space="preserve"> </w:t>
      </w:r>
      <w:r w:rsidRPr="00C706FB">
        <w:rPr>
          <w:rFonts w:ascii="ＭＳ 明朝" w:eastAsia="ＭＳ 明朝" w:hAnsi="ＭＳ 明朝"/>
          <w:sz w:val="24"/>
          <w:szCs w:val="24"/>
        </w:rPr>
        <w:t>(5)</w:t>
      </w:r>
      <w:r w:rsidR="006E05ED" w:rsidRPr="00C706FB">
        <w:rPr>
          <w:rFonts w:ascii="ＭＳ 明朝" w:eastAsia="ＭＳ 明朝" w:hAnsi="ＭＳ 明朝" w:hint="eastAsia"/>
          <w:sz w:val="24"/>
          <w:szCs w:val="24"/>
        </w:rPr>
        <w:t xml:space="preserve">　</w:t>
      </w:r>
      <w:r w:rsidRPr="00C706FB">
        <w:rPr>
          <w:rFonts w:ascii="ＭＳ 明朝" w:eastAsia="ＭＳ 明朝" w:hAnsi="ＭＳ 明朝" w:hint="eastAsia"/>
          <w:sz w:val="24"/>
          <w:szCs w:val="24"/>
        </w:rPr>
        <w:t>複数の契約間での工数の付替えその他の契約案件間での関係性に係る事項</w:t>
      </w:r>
    </w:p>
    <w:p w14:paraId="542B7882" w14:textId="77777777" w:rsidR="002A45D4" w:rsidRPr="00C706FB" w:rsidRDefault="002A45D4" w:rsidP="006E05ED">
      <w:pPr>
        <w:pStyle w:val="a3"/>
        <w:snapToGrid w:val="0"/>
        <w:spacing w:line="240" w:lineRule="auto"/>
        <w:ind w:left="488" w:hangingChars="200" w:hanging="488"/>
        <w:rPr>
          <w:rFonts w:ascii="ＭＳ 明朝" w:eastAsia="ＭＳ 明朝" w:hAnsi="ＭＳ 明朝"/>
          <w:sz w:val="24"/>
          <w:szCs w:val="24"/>
        </w:rPr>
      </w:pPr>
      <w:r w:rsidRPr="00C706FB">
        <w:rPr>
          <w:rFonts w:ascii="ＭＳ 明朝" w:eastAsia="ＭＳ 明朝" w:hAnsi="ＭＳ 明朝" w:hint="eastAsia"/>
          <w:sz w:val="24"/>
          <w:szCs w:val="24"/>
        </w:rPr>
        <w:t xml:space="preserve"> </w:t>
      </w:r>
      <w:r w:rsidRPr="00C706FB">
        <w:rPr>
          <w:rFonts w:ascii="ＭＳ 明朝" w:eastAsia="ＭＳ 明朝" w:hAnsi="ＭＳ 明朝"/>
          <w:sz w:val="24"/>
          <w:szCs w:val="24"/>
        </w:rPr>
        <w:t>(6)</w:t>
      </w:r>
      <w:r w:rsidRPr="00C706FB">
        <w:rPr>
          <w:rFonts w:ascii="ＭＳ 明朝" w:eastAsia="ＭＳ 明朝" w:hAnsi="ＭＳ 明朝" w:hint="eastAsia"/>
          <w:sz w:val="24"/>
          <w:szCs w:val="24"/>
        </w:rPr>
        <w:t xml:space="preserve">　その他原価監査を行う上で必要となる事項</w:t>
      </w:r>
    </w:p>
    <w:p w14:paraId="22BAEFB1" w14:textId="77777777" w:rsidR="002A45D4" w:rsidRPr="00C706FB" w:rsidRDefault="002A45D4" w:rsidP="0025566E">
      <w:pPr>
        <w:autoSpaceDE w:val="0"/>
        <w:autoSpaceDN w:val="0"/>
        <w:adjustRightInd w:val="0"/>
        <w:ind w:firstLineChars="100" w:firstLine="240"/>
        <w:jc w:val="left"/>
        <w:rPr>
          <w:rFonts w:ascii="ＭＳ 明朝" w:hAnsi="ＭＳ 明朝" w:cs="ＭＳ 明朝"/>
          <w:kern w:val="0"/>
          <w:sz w:val="24"/>
        </w:rPr>
      </w:pPr>
      <w:r w:rsidRPr="00C706FB">
        <w:rPr>
          <w:rFonts w:ascii="ＭＳ 明朝" w:hAnsi="ＭＳ 明朝" w:cs="ＭＳ 明朝" w:hint="eastAsia"/>
          <w:kern w:val="0"/>
          <w:sz w:val="24"/>
        </w:rPr>
        <w:t>（原価監査の実施に係る保障）</w:t>
      </w:r>
    </w:p>
    <w:p w14:paraId="788A1251" w14:textId="77777777" w:rsidR="002A45D4" w:rsidRPr="00C706FB" w:rsidRDefault="002A45D4" w:rsidP="0025566E">
      <w:pPr>
        <w:autoSpaceDE w:val="0"/>
        <w:autoSpaceDN w:val="0"/>
        <w:adjustRightInd w:val="0"/>
        <w:ind w:left="240" w:hangingChars="100" w:hanging="240"/>
        <w:jc w:val="left"/>
        <w:rPr>
          <w:rFonts w:ascii="ＭＳ 明朝" w:hAnsi="ＭＳ 明朝" w:cs="ＭＳ 明朝"/>
          <w:kern w:val="0"/>
          <w:sz w:val="24"/>
        </w:rPr>
      </w:pPr>
      <w:r w:rsidRPr="00C706FB">
        <w:rPr>
          <w:rFonts w:ascii="ＭＳ 明朝" w:hAnsi="ＭＳ 明朝" w:cs="ＭＳ 明朝" w:hint="eastAsia"/>
          <w:kern w:val="0"/>
          <w:sz w:val="24"/>
        </w:rPr>
        <w:t>第３２条</w:t>
      </w:r>
      <w:r w:rsidRPr="00C706FB">
        <w:rPr>
          <w:rFonts w:ascii="ＭＳ 明朝" w:hAnsi="ＭＳ 明朝" w:cs="ＭＳ 明朝"/>
          <w:kern w:val="0"/>
          <w:sz w:val="24"/>
        </w:rPr>
        <w:t xml:space="preserve"> </w:t>
      </w:r>
      <w:r w:rsidRPr="00C706FB">
        <w:rPr>
          <w:rFonts w:ascii="ＭＳ 明朝" w:hAnsi="ＭＳ 明朝" w:cs="ＭＳ 明朝" w:hint="eastAsia"/>
          <w:kern w:val="0"/>
          <w:sz w:val="24"/>
        </w:rPr>
        <w:t>甲は、前条各号に掲げる事項を確認するため、次の各号に掲げる監査を行うものとし、乙は、甲に対し、甲が原価監査（次項のフロアチェックによる場合を含む。）に際して必要と認める作業現場（製造現場、設計現場及び試験・検査現場並びにこれらの現場に関する原価管理を行う現場をいう。以下この条において同じ。）、資料、情報システム等へのアクセスを認める等その円滑な実施を保障するものとする。</w:t>
      </w:r>
    </w:p>
    <w:p w14:paraId="63EDB665" w14:textId="77777777" w:rsidR="002A45D4" w:rsidRPr="00C706FB" w:rsidRDefault="006E05ED" w:rsidP="006E05ED">
      <w:pPr>
        <w:pStyle w:val="a3"/>
        <w:snapToGrid w:val="0"/>
        <w:spacing w:line="240" w:lineRule="auto"/>
        <w:ind w:left="488" w:hangingChars="200" w:hanging="488"/>
        <w:rPr>
          <w:rFonts w:ascii="ＭＳ 明朝" w:eastAsia="ＭＳ 明朝" w:hAnsi="ＭＳ 明朝"/>
          <w:sz w:val="24"/>
          <w:szCs w:val="24"/>
        </w:rPr>
      </w:pPr>
      <w:r w:rsidRPr="00C706FB">
        <w:rPr>
          <w:rFonts w:ascii="ＭＳ 明朝" w:eastAsia="ＭＳ 明朝" w:hAnsi="ＭＳ 明朝"/>
          <w:sz w:val="24"/>
          <w:szCs w:val="24"/>
        </w:rPr>
        <w:t xml:space="preserve"> </w:t>
      </w:r>
      <w:r w:rsidR="002A45D4" w:rsidRPr="00C706FB">
        <w:rPr>
          <w:rFonts w:ascii="ＭＳ 明朝" w:eastAsia="ＭＳ 明朝" w:hAnsi="ＭＳ 明朝" w:hint="eastAsia"/>
          <w:sz w:val="24"/>
          <w:szCs w:val="24"/>
        </w:rPr>
        <w:t>(1)</w:t>
      </w:r>
      <w:r w:rsidRPr="00C706FB">
        <w:rPr>
          <w:rFonts w:ascii="ＭＳ 明朝" w:eastAsia="ＭＳ 明朝" w:hAnsi="ＭＳ 明朝"/>
          <w:sz w:val="24"/>
          <w:szCs w:val="24"/>
        </w:rPr>
        <w:t xml:space="preserve"> </w:t>
      </w:r>
      <w:r w:rsidR="002A45D4" w:rsidRPr="00C706FB">
        <w:rPr>
          <w:rFonts w:ascii="ＭＳ 明朝" w:eastAsia="ＭＳ 明朝" w:hAnsi="ＭＳ 明朝" w:hint="eastAsia"/>
          <w:sz w:val="24"/>
          <w:szCs w:val="24"/>
        </w:rPr>
        <w:t xml:space="preserve"> 帳票類、作業指示書、社内原価計算規則等の資料による監査（資料を複写して行う監査を含む。）</w:t>
      </w:r>
    </w:p>
    <w:p w14:paraId="317B1C08" w14:textId="77777777" w:rsidR="002A45D4" w:rsidRPr="00C706FB" w:rsidRDefault="006E05ED" w:rsidP="006E05ED">
      <w:pPr>
        <w:pStyle w:val="a3"/>
        <w:snapToGrid w:val="0"/>
        <w:spacing w:line="240" w:lineRule="auto"/>
        <w:ind w:left="488" w:hangingChars="200" w:hanging="488"/>
        <w:rPr>
          <w:rFonts w:ascii="ＭＳ 明朝" w:eastAsia="ＭＳ 明朝" w:hAnsi="ＭＳ 明朝"/>
          <w:sz w:val="24"/>
          <w:szCs w:val="24"/>
        </w:rPr>
      </w:pPr>
      <w:r w:rsidRPr="00C706FB">
        <w:rPr>
          <w:rFonts w:ascii="ＭＳ 明朝" w:eastAsia="ＭＳ 明朝" w:hAnsi="ＭＳ 明朝"/>
          <w:sz w:val="24"/>
          <w:szCs w:val="24"/>
        </w:rPr>
        <w:t xml:space="preserve"> </w:t>
      </w:r>
      <w:r w:rsidR="002A45D4" w:rsidRPr="00C706FB">
        <w:rPr>
          <w:rFonts w:ascii="ＭＳ 明朝" w:eastAsia="ＭＳ 明朝" w:hAnsi="ＭＳ 明朝"/>
          <w:sz w:val="24"/>
          <w:szCs w:val="24"/>
        </w:rPr>
        <w:t xml:space="preserve">(2) </w:t>
      </w:r>
      <w:r w:rsidR="002A45D4" w:rsidRPr="00C706FB">
        <w:rPr>
          <w:rFonts w:ascii="ＭＳ 明朝" w:eastAsia="ＭＳ 明朝" w:hAnsi="ＭＳ 明朝" w:hint="eastAsia"/>
          <w:sz w:val="24"/>
          <w:szCs w:val="24"/>
        </w:rPr>
        <w:t xml:space="preserve"> 関係する情報システムに直接アクセスして行う監査</w:t>
      </w:r>
    </w:p>
    <w:p w14:paraId="5AEF227E" w14:textId="77777777" w:rsidR="002A45D4" w:rsidRPr="00C706FB" w:rsidRDefault="006E05ED" w:rsidP="006E05ED">
      <w:pPr>
        <w:pStyle w:val="a3"/>
        <w:snapToGrid w:val="0"/>
        <w:spacing w:line="240" w:lineRule="auto"/>
        <w:ind w:left="488" w:hangingChars="200" w:hanging="488"/>
        <w:rPr>
          <w:rFonts w:ascii="ＭＳ 明朝" w:eastAsia="ＭＳ 明朝" w:hAnsi="ＭＳ 明朝"/>
          <w:sz w:val="24"/>
          <w:szCs w:val="24"/>
        </w:rPr>
      </w:pPr>
      <w:r w:rsidRPr="00C706FB">
        <w:rPr>
          <w:rFonts w:ascii="ＭＳ 明朝" w:eastAsia="ＭＳ 明朝" w:hAnsi="ＭＳ 明朝"/>
          <w:sz w:val="24"/>
          <w:szCs w:val="24"/>
        </w:rPr>
        <w:t xml:space="preserve"> </w:t>
      </w:r>
      <w:r w:rsidR="002A45D4" w:rsidRPr="00C706FB">
        <w:rPr>
          <w:rFonts w:ascii="ＭＳ 明朝" w:eastAsia="ＭＳ 明朝" w:hAnsi="ＭＳ 明朝"/>
          <w:sz w:val="24"/>
          <w:szCs w:val="24"/>
        </w:rPr>
        <w:t>(3)</w:t>
      </w:r>
      <w:r w:rsidR="002A45D4" w:rsidRPr="00C706FB">
        <w:rPr>
          <w:rFonts w:ascii="ＭＳ 明朝" w:eastAsia="ＭＳ 明朝" w:hAnsi="ＭＳ 明朝" w:hint="eastAsia"/>
          <w:sz w:val="24"/>
          <w:szCs w:val="24"/>
        </w:rPr>
        <w:t xml:space="preserve"> </w:t>
      </w:r>
      <w:r w:rsidR="002A45D4" w:rsidRPr="00C706FB">
        <w:rPr>
          <w:rFonts w:ascii="ＭＳ 明朝" w:eastAsia="ＭＳ 明朝" w:hAnsi="ＭＳ 明朝"/>
          <w:sz w:val="24"/>
          <w:szCs w:val="24"/>
        </w:rPr>
        <w:t xml:space="preserve"> </w:t>
      </w:r>
      <w:r w:rsidR="002A45D4" w:rsidRPr="00C706FB">
        <w:rPr>
          <w:rFonts w:ascii="ＭＳ 明朝" w:eastAsia="ＭＳ 明朝" w:hAnsi="ＭＳ 明朝" w:hint="eastAsia"/>
          <w:sz w:val="24"/>
          <w:szCs w:val="24"/>
        </w:rPr>
        <w:t>前号の情報システムに係るログ（履歴）を取得して行う監査</w:t>
      </w:r>
    </w:p>
    <w:p w14:paraId="230B0F78" w14:textId="77777777" w:rsidR="002A45D4" w:rsidRPr="00C706FB" w:rsidRDefault="006E05ED" w:rsidP="006E05ED">
      <w:pPr>
        <w:pStyle w:val="a3"/>
        <w:snapToGrid w:val="0"/>
        <w:spacing w:line="240" w:lineRule="auto"/>
        <w:ind w:left="488" w:hangingChars="200" w:hanging="488"/>
        <w:rPr>
          <w:rFonts w:ascii="ＭＳ 明朝" w:eastAsia="ＭＳ 明朝" w:hAnsi="ＭＳ 明朝" w:cs="ＭＳ 明朝"/>
          <w:sz w:val="24"/>
        </w:rPr>
      </w:pPr>
      <w:r w:rsidRPr="00C706FB">
        <w:rPr>
          <w:rFonts w:ascii="ＭＳ 明朝" w:eastAsia="ＭＳ 明朝" w:hAnsi="ＭＳ 明朝"/>
          <w:sz w:val="24"/>
          <w:szCs w:val="24"/>
        </w:rPr>
        <w:t xml:space="preserve"> </w:t>
      </w:r>
      <w:r w:rsidR="002A45D4" w:rsidRPr="00C706FB">
        <w:rPr>
          <w:rFonts w:ascii="ＭＳ 明朝" w:eastAsia="ＭＳ 明朝" w:hAnsi="ＭＳ 明朝"/>
          <w:sz w:val="24"/>
          <w:szCs w:val="24"/>
        </w:rPr>
        <w:t>(4)</w:t>
      </w:r>
      <w:r w:rsidR="002A45D4" w:rsidRPr="00C706FB">
        <w:rPr>
          <w:rFonts w:ascii="ＭＳ 明朝" w:eastAsia="ＭＳ 明朝" w:hAnsi="ＭＳ 明朝" w:hint="eastAsia"/>
          <w:sz w:val="24"/>
          <w:szCs w:val="24"/>
        </w:rPr>
        <w:t xml:space="preserve"> </w:t>
      </w:r>
      <w:r w:rsidR="002A45D4" w:rsidRPr="00C706FB">
        <w:rPr>
          <w:rFonts w:ascii="ＭＳ 明朝" w:eastAsia="ＭＳ 明朝" w:hAnsi="ＭＳ 明朝"/>
          <w:sz w:val="24"/>
          <w:szCs w:val="24"/>
        </w:rPr>
        <w:t xml:space="preserve"> </w:t>
      </w:r>
      <w:r w:rsidR="002A45D4" w:rsidRPr="00C706FB">
        <w:rPr>
          <w:rFonts w:ascii="ＭＳ 明朝" w:eastAsia="ＭＳ 明朝" w:hAnsi="ＭＳ 明朝" w:hint="eastAsia"/>
          <w:sz w:val="24"/>
          <w:szCs w:val="24"/>
        </w:rPr>
        <w:t>作業員等（監査対象となる事業所において業務に従事する委託先の所属員を含む。</w:t>
      </w:r>
      <w:r w:rsidR="002A45D4" w:rsidRPr="00C706FB">
        <w:rPr>
          <w:rFonts w:ascii="ＭＳ 明朝" w:eastAsia="ＭＳ 明朝" w:hAnsi="ＭＳ 明朝" w:cs="ＭＳ 明朝" w:hint="eastAsia"/>
          <w:sz w:val="24"/>
        </w:rPr>
        <w:t>以下この条において同じ。）から直接に説明を聴取して行う監査</w:t>
      </w:r>
    </w:p>
    <w:p w14:paraId="7A5D444F" w14:textId="77777777" w:rsidR="002A45D4" w:rsidRPr="00C706FB" w:rsidRDefault="002A45D4" w:rsidP="0025566E">
      <w:pPr>
        <w:autoSpaceDE w:val="0"/>
        <w:autoSpaceDN w:val="0"/>
        <w:adjustRightInd w:val="0"/>
        <w:ind w:left="240" w:hangingChars="100" w:hanging="240"/>
        <w:jc w:val="left"/>
        <w:rPr>
          <w:rFonts w:ascii="ＭＳ 明朝" w:hAnsi="ＭＳ 明朝" w:cs="ＭＳ 明朝"/>
          <w:kern w:val="0"/>
          <w:sz w:val="24"/>
        </w:rPr>
      </w:pPr>
      <w:r w:rsidRPr="00C706FB">
        <w:rPr>
          <w:rFonts w:ascii="ＭＳ 明朝" w:hAnsi="ＭＳ 明朝" w:cs="ＭＳ 明朝" w:hint="eastAsia"/>
          <w:kern w:val="0"/>
          <w:sz w:val="24"/>
        </w:rPr>
        <w:t>２　甲は、前項の監査の一環として、原価監査の実施期間中、事前に通知又は調整することなく、フロアチェック（作業現場において、作業員等から作業内容について直接に説明を聴取するとともに、聴取内容を作業指示書、帳票類等と突合して行う確認作業をいう。次項において同じ。）を随時実施することができる。</w:t>
      </w:r>
    </w:p>
    <w:p w14:paraId="6712831B" w14:textId="77777777" w:rsidR="002A45D4" w:rsidRPr="00C706FB" w:rsidRDefault="002A45D4" w:rsidP="0025566E">
      <w:pPr>
        <w:autoSpaceDE w:val="0"/>
        <w:autoSpaceDN w:val="0"/>
        <w:adjustRightInd w:val="0"/>
        <w:ind w:left="240" w:hangingChars="100" w:hanging="240"/>
        <w:jc w:val="left"/>
        <w:rPr>
          <w:rFonts w:ascii="ＭＳ 明朝" w:hAnsi="ＭＳ 明朝" w:cs="ＭＳ 明朝"/>
          <w:kern w:val="0"/>
          <w:sz w:val="24"/>
        </w:rPr>
      </w:pPr>
      <w:r w:rsidRPr="00C706FB">
        <w:rPr>
          <w:rFonts w:ascii="ＭＳ 明朝" w:hAnsi="ＭＳ 明朝" w:cs="ＭＳ 明朝" w:hint="eastAsia"/>
          <w:kern w:val="0"/>
          <w:sz w:val="24"/>
        </w:rPr>
        <w:t>３　乙は、フロアチェックを含む原価監査の円滑な実施のため、甲があらかじめ指定する原価監査官に対し、この契約に関係する作業現場への随時の立入許可を契約履行期間中常続的に与えるものとする。</w:t>
      </w:r>
    </w:p>
    <w:p w14:paraId="4C3C9F1D" w14:textId="77777777" w:rsidR="002A45D4" w:rsidRPr="00C706FB" w:rsidRDefault="002A45D4" w:rsidP="0025566E">
      <w:pPr>
        <w:autoSpaceDE w:val="0"/>
        <w:autoSpaceDN w:val="0"/>
        <w:adjustRightInd w:val="0"/>
        <w:ind w:firstLineChars="100" w:firstLine="240"/>
        <w:jc w:val="left"/>
        <w:rPr>
          <w:rFonts w:ascii="ＭＳ 明朝" w:hAnsi="ＭＳ 明朝" w:cs="ＭＳ 明朝"/>
          <w:kern w:val="0"/>
          <w:sz w:val="24"/>
        </w:rPr>
      </w:pPr>
      <w:r w:rsidRPr="00C706FB">
        <w:rPr>
          <w:rFonts w:ascii="ＭＳ 明朝" w:hAnsi="ＭＳ 明朝" w:cs="ＭＳ 明朝" w:hint="eastAsia"/>
          <w:kern w:val="0"/>
          <w:sz w:val="24"/>
        </w:rPr>
        <w:t>（適用する経費率との関係）</w:t>
      </w:r>
    </w:p>
    <w:p w14:paraId="4CB1027C" w14:textId="77777777" w:rsidR="002A45D4" w:rsidRPr="00C706FB" w:rsidRDefault="002A45D4" w:rsidP="006E05ED">
      <w:pPr>
        <w:autoSpaceDE w:val="0"/>
        <w:autoSpaceDN w:val="0"/>
        <w:adjustRightInd w:val="0"/>
        <w:ind w:left="240" w:hangingChars="100" w:hanging="240"/>
        <w:jc w:val="left"/>
        <w:rPr>
          <w:rFonts w:ascii="ＭＳ 明朝" w:hAnsi="ＭＳ 明朝" w:cs="ＭＳ 明朝"/>
          <w:kern w:val="0"/>
          <w:sz w:val="24"/>
        </w:rPr>
      </w:pPr>
      <w:r w:rsidRPr="00C706FB">
        <w:rPr>
          <w:rFonts w:ascii="ＭＳ 明朝" w:hAnsi="ＭＳ 明朝" w:cs="ＭＳ 明朝" w:hint="eastAsia"/>
          <w:kern w:val="0"/>
          <w:sz w:val="24"/>
        </w:rPr>
        <w:t>第３３条</w:t>
      </w:r>
      <w:r w:rsidRPr="00C706FB">
        <w:rPr>
          <w:rFonts w:ascii="ＭＳ 明朝" w:hAnsi="ＭＳ 明朝" w:cs="ＭＳ 明朝"/>
          <w:kern w:val="0"/>
          <w:sz w:val="24"/>
        </w:rPr>
        <w:t xml:space="preserve"> </w:t>
      </w:r>
      <w:r w:rsidRPr="00C706FB">
        <w:rPr>
          <w:rFonts w:ascii="ＭＳ 明朝" w:hAnsi="ＭＳ 明朝" w:cs="ＭＳ 明朝" w:hint="eastAsia"/>
          <w:kern w:val="0"/>
          <w:sz w:val="24"/>
        </w:rPr>
        <w:t>甲は、乙がこの特約条項に同意せず、若しくはその一部若しくは全部の適用に応じなかった場合又はこの特約条項に定める乙の債務の一部若しくは全部を履行しなかった場合は、乙に関して別に定める経費率（加工費率、一般管理及び販売費率、利子率、利益率その他の原価計算方式により予定価格を算定する上で必要となる率をいう。）について、原価計算システムの適正性が不十分であるリスクを考慮した算定を行い、又は必要な調整を加えることができる。</w:t>
      </w:r>
    </w:p>
    <w:p w14:paraId="3DB93EEA" w14:textId="77777777" w:rsidR="002A45D4" w:rsidRPr="00C706FB" w:rsidRDefault="002A45D4" w:rsidP="0025566E">
      <w:pPr>
        <w:autoSpaceDE w:val="0"/>
        <w:autoSpaceDN w:val="0"/>
        <w:adjustRightInd w:val="0"/>
        <w:ind w:left="240" w:hangingChars="100" w:hanging="240"/>
        <w:jc w:val="left"/>
        <w:rPr>
          <w:rFonts w:ascii="ＭＳ 明朝" w:hAnsi="ＭＳ 明朝"/>
          <w:sz w:val="24"/>
        </w:rPr>
      </w:pPr>
      <w:r w:rsidRPr="00C706FB">
        <w:rPr>
          <w:rFonts w:ascii="ＭＳ 明朝" w:hAnsi="ＭＳ 明朝" w:cs="ＭＳ 明朝" w:hint="eastAsia"/>
          <w:kern w:val="0"/>
          <w:sz w:val="24"/>
        </w:rPr>
        <w:t xml:space="preserve">２ </w:t>
      </w:r>
      <w:r w:rsidR="006E05ED" w:rsidRPr="00C706FB">
        <w:rPr>
          <w:rFonts w:ascii="ＭＳ 明朝" w:hAnsi="ＭＳ 明朝" w:cs="ＭＳ 明朝"/>
          <w:kern w:val="0"/>
          <w:sz w:val="24"/>
        </w:rPr>
        <w:t xml:space="preserve"> </w:t>
      </w:r>
      <w:r w:rsidRPr="00C706FB">
        <w:rPr>
          <w:rFonts w:ascii="ＭＳ 明朝" w:hAnsi="ＭＳ 明朝" w:cs="ＭＳ 明朝" w:hint="eastAsia"/>
          <w:kern w:val="0"/>
          <w:sz w:val="24"/>
        </w:rPr>
        <w:t>甲は、原価監査に当たって乙が求めたときは、この特約条項並びに資料の信頼性確保及び制度調査の実施に関する特約条項に定める乙の債務についての不履行が確認されない限り、乙の実際の総原価（甲が原価監査によって確認した適正な原価に、乙が使用する実際の経費率（調達物品等の予定価格の算定基準に関する訓令（昭和３７年防衛庁訓令第３５号）</w:t>
      </w:r>
      <w:r w:rsidR="00DA186E" w:rsidRPr="00C706FB">
        <w:rPr>
          <w:rFonts w:ascii="游明朝" w:hAnsi="游明朝" w:cs="MS-Mincho" w:hint="eastAsia"/>
          <w:kern w:val="0"/>
          <w:sz w:val="24"/>
          <w:szCs w:val="32"/>
        </w:rPr>
        <w:t>第</w:t>
      </w:r>
      <w:r w:rsidR="00DA186E" w:rsidRPr="008324B7">
        <w:rPr>
          <w:rFonts w:ascii="游明朝" w:hAnsi="游明朝" w:cs="MS-Mincho" w:hint="eastAsia"/>
          <w:kern w:val="0"/>
          <w:sz w:val="24"/>
          <w:szCs w:val="32"/>
        </w:rPr>
        <w:t>３６</w:t>
      </w:r>
      <w:r w:rsidR="00DA186E" w:rsidRPr="00C706FB">
        <w:rPr>
          <w:rFonts w:ascii="游明朝" w:hAnsi="游明朝" w:cs="MS-Mincho" w:hint="eastAsia"/>
          <w:kern w:val="0"/>
          <w:sz w:val="24"/>
          <w:szCs w:val="32"/>
        </w:rPr>
        <w:t>条に規定する</w:t>
      </w:r>
      <w:r w:rsidRPr="00C706FB">
        <w:rPr>
          <w:rFonts w:ascii="ＭＳ 明朝" w:hAnsi="ＭＳ 明朝" w:cs="ＭＳ 明朝" w:hint="eastAsia"/>
          <w:kern w:val="0"/>
          <w:sz w:val="24"/>
        </w:rPr>
        <w:t>非原価項目を除いて算定したものに限る。）を適用して算出し</w:t>
      </w:r>
      <w:r w:rsidRPr="00C706FB">
        <w:rPr>
          <w:rFonts w:ascii="ＭＳ 明朝" w:hAnsi="ＭＳ 明朝" w:hint="eastAsia"/>
          <w:sz w:val="24"/>
        </w:rPr>
        <w:t>た総原価をいう。）をもって実績として扱うものとする。</w:t>
      </w:r>
    </w:p>
    <w:p w14:paraId="06AF781E" w14:textId="77777777" w:rsidR="002A45D4" w:rsidRPr="00C706FB" w:rsidRDefault="002A45D4" w:rsidP="0025566E">
      <w:pPr>
        <w:pStyle w:val="a3"/>
        <w:spacing w:line="240" w:lineRule="auto"/>
        <w:jc w:val="left"/>
        <w:rPr>
          <w:rFonts w:ascii="ＭＳ 明朝" w:eastAsia="ＭＳ 明朝" w:hAnsi="ＭＳ 明朝"/>
          <w:sz w:val="24"/>
          <w:szCs w:val="24"/>
        </w:rPr>
      </w:pPr>
    </w:p>
    <w:p w14:paraId="149FD9F6" w14:textId="77777777" w:rsidR="00745113" w:rsidRPr="00C706FB" w:rsidRDefault="00745113" w:rsidP="0025566E">
      <w:pPr>
        <w:jc w:val="center"/>
        <w:rPr>
          <w:rFonts w:ascii="ＭＳ 明朝" w:hAnsi="ＭＳ 明朝"/>
          <w:sz w:val="24"/>
        </w:rPr>
      </w:pPr>
      <w:r w:rsidRPr="00C706FB">
        <w:rPr>
          <w:rFonts w:ascii="ＭＳ 明朝" w:hAnsi="ＭＳ 明朝"/>
          <w:sz w:val="24"/>
        </w:rPr>
        <w:t>第</w:t>
      </w:r>
      <w:r w:rsidRPr="00C706FB">
        <w:rPr>
          <w:rFonts w:ascii="ＭＳ 明朝" w:hAnsi="ＭＳ 明朝" w:hint="eastAsia"/>
          <w:sz w:val="24"/>
        </w:rPr>
        <w:t>６</w:t>
      </w:r>
      <w:r w:rsidRPr="00C706FB">
        <w:rPr>
          <w:rFonts w:ascii="ＭＳ 明朝" w:hAnsi="ＭＳ 明朝"/>
          <w:sz w:val="24"/>
        </w:rPr>
        <w:t>章　サプライチェーン・リスクへの対応</w:t>
      </w:r>
    </w:p>
    <w:p w14:paraId="53797BA5" w14:textId="77777777" w:rsidR="00745113" w:rsidRPr="00C706FB" w:rsidRDefault="00745113" w:rsidP="0025566E">
      <w:pPr>
        <w:rPr>
          <w:rFonts w:ascii="ＭＳ 明朝" w:hAnsi="ＭＳ 明朝"/>
          <w:sz w:val="24"/>
        </w:rPr>
      </w:pPr>
      <w:r w:rsidRPr="00C706FB">
        <w:rPr>
          <w:rFonts w:ascii="ＭＳ 明朝" w:hAnsi="ＭＳ 明朝"/>
          <w:sz w:val="24"/>
        </w:rPr>
        <w:t>（サプライチェーン・リスクへの対応）</w:t>
      </w:r>
    </w:p>
    <w:p w14:paraId="76895B81" w14:textId="77777777" w:rsidR="00745113" w:rsidRPr="00C706FB" w:rsidRDefault="00745113" w:rsidP="0025566E">
      <w:pPr>
        <w:ind w:left="240" w:hangingChars="100" w:hanging="240"/>
        <w:rPr>
          <w:rFonts w:ascii="ＭＳ 明朝" w:hAnsi="ＭＳ 明朝"/>
          <w:sz w:val="24"/>
        </w:rPr>
      </w:pPr>
      <w:r w:rsidRPr="00C706FB">
        <w:rPr>
          <w:rFonts w:ascii="ＭＳ 明朝" w:hAnsi="ＭＳ 明朝"/>
          <w:sz w:val="24"/>
        </w:rPr>
        <w:lastRenderedPageBreak/>
        <w:t>第３</w:t>
      </w:r>
      <w:r w:rsidRPr="00C706FB">
        <w:rPr>
          <w:rFonts w:ascii="ＭＳ 明朝" w:hAnsi="ＭＳ 明朝" w:hint="eastAsia"/>
          <w:sz w:val="24"/>
        </w:rPr>
        <w:t>４</w:t>
      </w:r>
      <w:r w:rsidRPr="00C706FB">
        <w:rPr>
          <w:rFonts w:ascii="ＭＳ 明朝" w:hAnsi="ＭＳ 明朝"/>
          <w:sz w:val="24"/>
        </w:rPr>
        <w:t>条　乙は、契約物品（役務対象物品を含み、ソフトウェアその他の電子計算機情報を含む。以下同じ。）又は官給品等（ソフトウェアその他の電子計算機情報を含む。以下同じ。）について、情報の漏えい若しくは破壊又は機能の不正な停止、暴走その他の障害等のリスク（未発見の意図せざる脆弱性を除く。以下「障害等リスク」という。）が潜在すると知り、又は知り得べきソースコード、プログラム、電子部品、機器等（以下「ソースコード等」という。）の埋込み又は組込みその他甲の意図せざる変更を行ってはならない。</w:t>
      </w:r>
    </w:p>
    <w:p w14:paraId="0E8859A7" w14:textId="77777777" w:rsidR="00745113" w:rsidRPr="00C706FB" w:rsidRDefault="00745113" w:rsidP="0025566E">
      <w:pPr>
        <w:ind w:left="240" w:hangingChars="100" w:hanging="240"/>
        <w:rPr>
          <w:rFonts w:ascii="ＭＳ 明朝" w:hAnsi="ＭＳ 明朝"/>
          <w:sz w:val="24"/>
        </w:rPr>
      </w:pPr>
      <w:r w:rsidRPr="00C706FB">
        <w:rPr>
          <w:rFonts w:ascii="ＭＳ 明朝" w:hAnsi="ＭＳ 明朝"/>
          <w:sz w:val="24"/>
        </w:rPr>
        <w:t>２　乙は、契約物品及び官給品等について、障害等リスクが潜在すると知り、又は知り得べきソースコード等の埋込み又は組込みその他甲の意図せざる変更が行われないように相応の注意をもって管理しなければならない。</w:t>
      </w:r>
    </w:p>
    <w:p w14:paraId="1FE423D4" w14:textId="77777777" w:rsidR="00745113" w:rsidRPr="00C706FB" w:rsidRDefault="00745113" w:rsidP="0025566E">
      <w:pPr>
        <w:ind w:left="240" w:hangingChars="100" w:hanging="240"/>
        <w:rPr>
          <w:rFonts w:ascii="ＭＳ 明朝" w:hAnsi="ＭＳ 明朝"/>
          <w:sz w:val="24"/>
        </w:rPr>
      </w:pPr>
      <w:r w:rsidRPr="00C706FB">
        <w:rPr>
          <w:rFonts w:ascii="ＭＳ 明朝" w:hAnsi="ＭＳ 明朝"/>
          <w:sz w:val="24"/>
        </w:rPr>
        <w:t>３　乙は、契約物品又は官給品等について、甲の能力に対抗し、若しくはこれを棄損する動機を有するおそれのある者又はその者から不当な影響を受けるおそれのある者が開発、設計又は製作したソースコード等（乙がその存在を認知し、かつ、障害等リスクが潜在すると知り、又は知り得べきものに限り、主要国において広く普遍的に受け入れられているものを除く。）を直接又は間接に導入し、又は組み込む場合には、これによって障害等リスクを有意に増大しないことを調査、試験その他の任意の方法により確認又は判定するものとする。</w:t>
      </w:r>
    </w:p>
    <w:p w14:paraId="0E3F2C6C" w14:textId="77777777" w:rsidR="00745113" w:rsidRPr="00C706FB" w:rsidRDefault="00745113" w:rsidP="0025566E">
      <w:pPr>
        <w:ind w:left="240" w:hangingChars="100" w:hanging="240"/>
        <w:rPr>
          <w:rFonts w:ascii="ＭＳ 明朝" w:hAnsi="ＭＳ 明朝"/>
          <w:sz w:val="24"/>
        </w:rPr>
      </w:pPr>
      <w:r w:rsidRPr="00C706FB">
        <w:rPr>
          <w:rFonts w:ascii="ＭＳ 明朝" w:hAnsi="ＭＳ 明朝"/>
          <w:sz w:val="24"/>
        </w:rPr>
        <w:t>４　甲は、乙がもっぱら甲の仕様のために特に導入し、又は組み込むソースコード等の全部又は一部に係る障害等リスクについて乙から照会を受けた場合であって、乙による前３項の規定の実施を補完する必要があると認めるときは、相応の期間をもってこれに回答するものとする。</w:t>
      </w:r>
    </w:p>
    <w:p w14:paraId="2897EBC0" w14:textId="77777777" w:rsidR="00745113" w:rsidRPr="00C706FB" w:rsidRDefault="00745113" w:rsidP="0025566E">
      <w:pPr>
        <w:ind w:left="240" w:hangingChars="100" w:hanging="240"/>
        <w:rPr>
          <w:rFonts w:ascii="ＭＳ 明朝" w:hAnsi="ＭＳ 明朝"/>
          <w:sz w:val="24"/>
        </w:rPr>
      </w:pPr>
      <w:r w:rsidRPr="00C706FB">
        <w:rPr>
          <w:rFonts w:ascii="ＭＳ 明朝" w:hAnsi="ＭＳ 明朝"/>
          <w:sz w:val="24"/>
        </w:rPr>
        <w:t>５　第１項から第３項までに定めるもののほか、乙は、特約条項及び仕様書の定めるところにより、サプライチェーン・リスク（契約物品又は官給品等の取扱いに係るサプライチェーンにおいて、障害等のリスクが潜在するソースコード等の埋込み又は組込みその他官の意図せざる変更が行われるリスクをいう。）に確実に対応しなければならない。</w:t>
      </w:r>
    </w:p>
    <w:p w14:paraId="673BE749" w14:textId="77777777" w:rsidR="00745113" w:rsidRPr="00C706FB" w:rsidRDefault="00745113" w:rsidP="0025566E">
      <w:pPr>
        <w:pStyle w:val="a3"/>
        <w:spacing w:line="240" w:lineRule="auto"/>
        <w:rPr>
          <w:rFonts w:ascii="ＭＳ 明朝" w:eastAsia="ＭＳ 明朝" w:hAnsi="ＭＳ 明朝" w:cs="Times New Roman"/>
          <w:spacing w:val="0"/>
          <w:kern w:val="2"/>
          <w:sz w:val="24"/>
          <w:szCs w:val="24"/>
        </w:rPr>
      </w:pPr>
      <w:r w:rsidRPr="00C706FB">
        <w:rPr>
          <w:rFonts w:ascii="ＭＳ 明朝" w:eastAsia="ＭＳ 明朝" w:hAnsi="ＭＳ 明朝" w:cs="Times New Roman"/>
          <w:spacing w:val="0"/>
          <w:kern w:val="2"/>
          <w:sz w:val="24"/>
          <w:szCs w:val="24"/>
        </w:rPr>
        <w:t>６　第６条の規定は、前５項についても適用する。</w:t>
      </w:r>
    </w:p>
    <w:p w14:paraId="0024C0C0" w14:textId="77777777" w:rsidR="00745113" w:rsidRPr="00C706FB" w:rsidRDefault="00745113" w:rsidP="0025566E">
      <w:pPr>
        <w:pStyle w:val="a3"/>
        <w:spacing w:line="240" w:lineRule="auto"/>
        <w:rPr>
          <w:rFonts w:ascii="ＭＳ 明朝" w:eastAsia="ＭＳ 明朝" w:hAnsi="ＭＳ 明朝" w:cs="Times New Roman"/>
          <w:spacing w:val="0"/>
          <w:kern w:val="2"/>
          <w:sz w:val="24"/>
          <w:szCs w:val="24"/>
        </w:rPr>
      </w:pPr>
    </w:p>
    <w:p w14:paraId="1D034870" w14:textId="77777777" w:rsidR="002A45D4" w:rsidRPr="00C706FB" w:rsidRDefault="00745113" w:rsidP="0025566E">
      <w:pPr>
        <w:pStyle w:val="a3"/>
        <w:spacing w:line="240" w:lineRule="auto"/>
        <w:jc w:val="center"/>
        <w:rPr>
          <w:rFonts w:ascii="ＭＳ 明朝" w:eastAsia="ＭＳ 明朝" w:hAnsi="ＭＳ 明朝"/>
          <w:sz w:val="24"/>
          <w:szCs w:val="24"/>
        </w:rPr>
      </w:pPr>
      <w:r w:rsidRPr="00C706FB">
        <w:rPr>
          <w:rFonts w:ascii="ＭＳ 明朝" w:eastAsia="ＭＳ 明朝" w:hAnsi="ＭＳ 明朝" w:hint="eastAsia"/>
          <w:sz w:val="24"/>
          <w:szCs w:val="24"/>
        </w:rPr>
        <w:t>第７</w:t>
      </w:r>
      <w:r w:rsidR="002A45D4" w:rsidRPr="00C706FB">
        <w:rPr>
          <w:rFonts w:ascii="ＭＳ 明朝" w:eastAsia="ＭＳ 明朝" w:hAnsi="ＭＳ 明朝" w:hint="eastAsia"/>
          <w:sz w:val="24"/>
          <w:szCs w:val="24"/>
        </w:rPr>
        <w:t>章　　雑　　則</w:t>
      </w:r>
    </w:p>
    <w:p w14:paraId="21FEBD7E" w14:textId="77777777" w:rsidR="002A45D4" w:rsidRPr="00C706FB" w:rsidRDefault="002A45D4" w:rsidP="0025566E">
      <w:pPr>
        <w:pStyle w:val="a3"/>
        <w:spacing w:line="240" w:lineRule="auto"/>
        <w:ind w:firstLineChars="100" w:firstLine="244"/>
        <w:jc w:val="left"/>
        <w:rPr>
          <w:rFonts w:ascii="ＭＳ 明朝" w:eastAsia="ＭＳ 明朝" w:hAnsi="ＭＳ 明朝"/>
          <w:sz w:val="24"/>
          <w:szCs w:val="24"/>
        </w:rPr>
      </w:pPr>
      <w:r w:rsidRPr="00C706FB">
        <w:rPr>
          <w:rFonts w:ascii="ＭＳ 明朝" w:eastAsia="ＭＳ 明朝" w:hAnsi="ＭＳ 明朝" w:hint="eastAsia"/>
          <w:sz w:val="24"/>
          <w:szCs w:val="24"/>
        </w:rPr>
        <w:t>（調査）</w:t>
      </w:r>
    </w:p>
    <w:p w14:paraId="44B8539B" w14:textId="77777777" w:rsidR="002A45D4" w:rsidRPr="00C706FB" w:rsidRDefault="002A45D4" w:rsidP="0025566E">
      <w:pPr>
        <w:pStyle w:val="a3"/>
        <w:spacing w:line="240" w:lineRule="auto"/>
        <w:ind w:left="244" w:hangingChars="100" w:hanging="244"/>
        <w:jc w:val="left"/>
        <w:rPr>
          <w:rFonts w:ascii="ＭＳ 明朝" w:eastAsia="ＭＳ 明朝" w:hAnsi="ＭＳ 明朝"/>
          <w:sz w:val="24"/>
          <w:szCs w:val="24"/>
        </w:rPr>
      </w:pPr>
      <w:r w:rsidRPr="00C706FB">
        <w:rPr>
          <w:rFonts w:ascii="ＭＳ 明朝" w:eastAsia="ＭＳ 明朝" w:hAnsi="ＭＳ 明朝" w:hint="eastAsia"/>
          <w:sz w:val="24"/>
          <w:szCs w:val="24"/>
        </w:rPr>
        <w:t>第</w:t>
      </w:r>
      <w:r w:rsidRPr="00C706FB">
        <w:rPr>
          <w:rFonts w:ascii="ＭＳ 明朝" w:eastAsia="ＭＳ 明朝" w:hAnsi="ＭＳ 明朝" w:hint="eastAsia"/>
          <w:spacing w:val="0"/>
          <w:sz w:val="24"/>
          <w:szCs w:val="24"/>
        </w:rPr>
        <w:t>３</w:t>
      </w:r>
      <w:r w:rsidR="00745113" w:rsidRPr="00C706FB">
        <w:rPr>
          <w:rFonts w:ascii="ＭＳ 明朝" w:eastAsia="ＭＳ 明朝" w:hAnsi="ＭＳ 明朝" w:hint="eastAsia"/>
          <w:spacing w:val="0"/>
          <w:sz w:val="24"/>
          <w:szCs w:val="24"/>
        </w:rPr>
        <w:t>５</w:t>
      </w:r>
      <w:r w:rsidRPr="00C706FB">
        <w:rPr>
          <w:rFonts w:ascii="ＭＳ 明朝" w:eastAsia="ＭＳ 明朝" w:hAnsi="ＭＳ 明朝" w:hint="eastAsia"/>
          <w:sz w:val="24"/>
          <w:szCs w:val="24"/>
        </w:rPr>
        <w:t>条　甲は、この契約の締結に先立って原価計算方式により算定した予定価格に係る実際の原価を確認する必要がある場合、又はこの契約により生じた損害賠償、違約金その他金銭債権の保全若しくはその額の算定等の適正を図るため必要がある場合は、乙に対し、その業務若しくは資産の状況に関して質問し、帳票類その他の物件を調査し、参考となるべき報告若しくは資料の提出又は提示を求め、又は甲の職員を乙の営業所、工場その他の関係場所に立ち入らせ、調査させることができる。</w:t>
      </w:r>
    </w:p>
    <w:p w14:paraId="6E6C2A10" w14:textId="77777777" w:rsidR="002A45D4" w:rsidRPr="00C706FB" w:rsidRDefault="002A45D4" w:rsidP="0025566E">
      <w:pPr>
        <w:pStyle w:val="a3"/>
        <w:spacing w:line="240" w:lineRule="auto"/>
        <w:ind w:left="244" w:hangingChars="100" w:hanging="244"/>
        <w:jc w:val="left"/>
        <w:rPr>
          <w:rFonts w:ascii="ＭＳ 明朝" w:eastAsia="ＭＳ 明朝" w:hAnsi="ＭＳ 明朝"/>
          <w:sz w:val="24"/>
          <w:szCs w:val="24"/>
        </w:rPr>
      </w:pPr>
      <w:r w:rsidRPr="00C706FB">
        <w:rPr>
          <w:rFonts w:ascii="ＭＳ 明朝" w:eastAsia="ＭＳ 明朝" w:hAnsi="ＭＳ 明朝" w:hint="eastAsia"/>
          <w:sz w:val="24"/>
          <w:szCs w:val="24"/>
        </w:rPr>
        <w:t>２  甲は、前項に定めるもののほか、この契約の事後に締結する契約の契約金額の適正を期するため、原価調査を行う必要がある場合は、乙に対し、この契約に係る支払金額に影響を与えないことを前提として前項の調査を実施することができる。</w:t>
      </w:r>
    </w:p>
    <w:p w14:paraId="46968FF6" w14:textId="77777777" w:rsidR="002A45D4" w:rsidRPr="00C706FB" w:rsidRDefault="002A45D4" w:rsidP="0025566E">
      <w:pPr>
        <w:pStyle w:val="a3"/>
        <w:spacing w:line="240" w:lineRule="auto"/>
        <w:ind w:left="244" w:hangingChars="100" w:hanging="244"/>
        <w:jc w:val="left"/>
        <w:rPr>
          <w:rFonts w:ascii="ＭＳ 明朝" w:eastAsia="ＭＳ 明朝" w:hAnsi="ＭＳ 明朝"/>
          <w:sz w:val="24"/>
          <w:szCs w:val="24"/>
        </w:rPr>
      </w:pPr>
      <w:r w:rsidRPr="00C706FB">
        <w:rPr>
          <w:rFonts w:ascii="ＭＳ 明朝" w:eastAsia="ＭＳ 明朝" w:hAnsi="ＭＳ 明朝" w:hint="eastAsia"/>
          <w:sz w:val="24"/>
          <w:szCs w:val="24"/>
        </w:rPr>
        <w:t>３  乙は、やむを得ない理由がある場合を除き、前２項による調査に協力するものとする。</w:t>
      </w:r>
    </w:p>
    <w:p w14:paraId="191DBCCB" w14:textId="77777777" w:rsidR="002A45D4" w:rsidRPr="00C706FB" w:rsidRDefault="002A45D4" w:rsidP="0025566E">
      <w:pPr>
        <w:pStyle w:val="a3"/>
        <w:spacing w:line="240" w:lineRule="auto"/>
        <w:ind w:left="244" w:hangingChars="100" w:hanging="244"/>
        <w:jc w:val="left"/>
        <w:rPr>
          <w:rFonts w:ascii="ＭＳ 明朝" w:eastAsia="ＭＳ 明朝" w:hAnsi="ＭＳ 明朝"/>
          <w:sz w:val="24"/>
          <w:szCs w:val="24"/>
        </w:rPr>
      </w:pPr>
      <w:r w:rsidRPr="00C706FB">
        <w:rPr>
          <w:rFonts w:ascii="ＭＳ 明朝" w:eastAsia="ＭＳ 明朝" w:hAnsi="ＭＳ 明朝" w:hint="eastAsia"/>
          <w:sz w:val="24"/>
          <w:szCs w:val="24"/>
        </w:rPr>
        <w:t>４  甲は、第１項及び第２項によるもののほか、この契約について、その原価を確認する必要がある場合は、乙に対し、第１項の調査を実施することができる。</w:t>
      </w:r>
    </w:p>
    <w:p w14:paraId="24E064DB" w14:textId="77777777" w:rsidR="002A45D4" w:rsidRPr="00C706FB" w:rsidRDefault="002A45D4" w:rsidP="0025566E">
      <w:pPr>
        <w:pStyle w:val="a3"/>
        <w:spacing w:line="240" w:lineRule="auto"/>
        <w:jc w:val="left"/>
        <w:rPr>
          <w:rFonts w:ascii="ＭＳ 明朝" w:eastAsia="ＭＳ 明朝" w:hAnsi="ＭＳ 明朝"/>
          <w:sz w:val="24"/>
          <w:szCs w:val="24"/>
        </w:rPr>
      </w:pPr>
      <w:r w:rsidRPr="00C706FB">
        <w:rPr>
          <w:rFonts w:ascii="ＭＳ 明朝" w:eastAsia="ＭＳ 明朝" w:hAnsi="ＭＳ 明朝" w:hint="eastAsia"/>
          <w:sz w:val="24"/>
          <w:szCs w:val="24"/>
        </w:rPr>
        <w:t>５  乙は、前項に規定する調査に協力するものとする。</w:t>
      </w:r>
    </w:p>
    <w:p w14:paraId="4F89E65F" w14:textId="77777777" w:rsidR="002A45D4" w:rsidRPr="00C706FB" w:rsidRDefault="002A45D4" w:rsidP="0025566E">
      <w:pPr>
        <w:pStyle w:val="a3"/>
        <w:spacing w:line="240" w:lineRule="auto"/>
        <w:ind w:firstLineChars="100" w:firstLine="244"/>
        <w:jc w:val="left"/>
        <w:rPr>
          <w:rFonts w:ascii="ＭＳ 明朝" w:eastAsia="ＭＳ 明朝" w:hAnsi="ＭＳ 明朝"/>
          <w:sz w:val="24"/>
          <w:szCs w:val="24"/>
        </w:rPr>
      </w:pPr>
      <w:r w:rsidRPr="00C706FB">
        <w:rPr>
          <w:rFonts w:ascii="ＭＳ 明朝" w:eastAsia="ＭＳ 明朝" w:hAnsi="ＭＳ 明朝" w:hint="eastAsia"/>
          <w:sz w:val="24"/>
          <w:szCs w:val="24"/>
        </w:rPr>
        <w:lastRenderedPageBreak/>
        <w:t>（その他）</w:t>
      </w:r>
    </w:p>
    <w:p w14:paraId="7857A8EB" w14:textId="77777777" w:rsidR="002A45D4" w:rsidRPr="00C706FB" w:rsidRDefault="002A45D4" w:rsidP="0025566E">
      <w:pPr>
        <w:pStyle w:val="a3"/>
        <w:spacing w:line="240" w:lineRule="auto"/>
        <w:ind w:left="244" w:hangingChars="100" w:hanging="244"/>
        <w:jc w:val="left"/>
        <w:rPr>
          <w:rFonts w:ascii="ＭＳ 明朝" w:eastAsia="ＭＳ 明朝" w:hAnsi="ＭＳ 明朝"/>
          <w:sz w:val="24"/>
          <w:szCs w:val="24"/>
        </w:rPr>
      </w:pPr>
      <w:r w:rsidRPr="00C706FB">
        <w:rPr>
          <w:rFonts w:ascii="ＭＳ 明朝" w:eastAsia="ＭＳ 明朝" w:hAnsi="ＭＳ 明朝" w:hint="eastAsia"/>
          <w:sz w:val="24"/>
          <w:szCs w:val="24"/>
        </w:rPr>
        <w:t>第</w:t>
      </w:r>
      <w:r w:rsidRPr="00C706FB">
        <w:rPr>
          <w:rFonts w:ascii="ＭＳ 明朝" w:eastAsia="ＭＳ 明朝" w:hAnsi="ＭＳ 明朝" w:hint="eastAsia"/>
          <w:spacing w:val="0"/>
          <w:sz w:val="24"/>
          <w:szCs w:val="24"/>
        </w:rPr>
        <w:t>３</w:t>
      </w:r>
      <w:r w:rsidR="00745113" w:rsidRPr="00C706FB">
        <w:rPr>
          <w:rFonts w:ascii="ＭＳ 明朝" w:eastAsia="ＭＳ 明朝" w:hAnsi="ＭＳ 明朝" w:hint="eastAsia"/>
          <w:spacing w:val="0"/>
          <w:sz w:val="24"/>
          <w:szCs w:val="24"/>
        </w:rPr>
        <w:t>６</w:t>
      </w:r>
      <w:r w:rsidRPr="00C706FB">
        <w:rPr>
          <w:rFonts w:ascii="ＭＳ 明朝" w:eastAsia="ＭＳ 明朝" w:hAnsi="ＭＳ 明朝" w:hint="eastAsia"/>
          <w:sz w:val="24"/>
          <w:szCs w:val="24"/>
        </w:rPr>
        <w:t>条　この契約の履行については、この契約条項に定めるもののほか、特約条項の定めるところによる。</w:t>
      </w:r>
    </w:p>
    <w:p w14:paraId="55F83A7A" w14:textId="77777777" w:rsidR="002A45D4" w:rsidRPr="00C706FB" w:rsidRDefault="002A45D4" w:rsidP="00352C09">
      <w:pPr>
        <w:ind w:left="240" w:hangingChars="100" w:hanging="240"/>
        <w:rPr>
          <w:rFonts w:ascii="ＭＳ 明朝" w:hAnsi="ＭＳ 明朝"/>
          <w:sz w:val="24"/>
        </w:rPr>
      </w:pPr>
      <w:r w:rsidRPr="00C706FB">
        <w:rPr>
          <w:rFonts w:ascii="ＭＳ 明朝" w:hAnsi="ＭＳ 明朝" w:hint="eastAsia"/>
          <w:sz w:val="24"/>
        </w:rPr>
        <w:t>２  特約条項にこの契約条項と異なる定めのある場合は、特約条項の定めるところによる。</w:t>
      </w:r>
    </w:p>
    <w:p w14:paraId="2EE844F2" w14:textId="77777777" w:rsidR="002A45D4" w:rsidRPr="00C706FB" w:rsidRDefault="002A45D4" w:rsidP="0025566E">
      <w:pPr>
        <w:pStyle w:val="a3"/>
        <w:spacing w:line="240" w:lineRule="auto"/>
        <w:ind w:left="244" w:hangingChars="100" w:hanging="244"/>
        <w:jc w:val="left"/>
        <w:rPr>
          <w:rFonts w:ascii="ＭＳ 明朝" w:eastAsia="ＭＳ 明朝" w:hAnsi="ＭＳ 明朝"/>
          <w:sz w:val="24"/>
          <w:szCs w:val="24"/>
        </w:rPr>
      </w:pPr>
      <w:r w:rsidRPr="00C706FB">
        <w:rPr>
          <w:rFonts w:ascii="ＭＳ 明朝" w:eastAsia="ＭＳ 明朝" w:hAnsi="ＭＳ 明朝" w:hint="eastAsia"/>
          <w:sz w:val="24"/>
          <w:szCs w:val="24"/>
        </w:rPr>
        <w:t>３  甲及び乙は、この契約に関し紛争又は疑義が生じた場合は、その都度協議して解決するものとする。</w:t>
      </w:r>
    </w:p>
    <w:p w14:paraId="1FA9BD9A" w14:textId="77777777" w:rsidR="002A45D4" w:rsidRPr="00C706FB" w:rsidRDefault="002A45D4" w:rsidP="0025566E">
      <w:pPr>
        <w:pStyle w:val="a3"/>
        <w:spacing w:line="240" w:lineRule="auto"/>
        <w:ind w:firstLineChars="100" w:firstLine="244"/>
        <w:jc w:val="left"/>
        <w:rPr>
          <w:rFonts w:ascii="ＭＳ 明朝" w:eastAsia="ＭＳ 明朝" w:hAnsi="ＭＳ 明朝"/>
          <w:sz w:val="24"/>
          <w:szCs w:val="24"/>
        </w:rPr>
      </w:pPr>
      <w:r w:rsidRPr="00C706FB">
        <w:rPr>
          <w:rFonts w:ascii="ＭＳ 明朝" w:eastAsia="ＭＳ 明朝" w:hAnsi="ＭＳ 明朝" w:hint="eastAsia"/>
          <w:sz w:val="24"/>
          <w:szCs w:val="24"/>
        </w:rPr>
        <w:t>（裁判管轄）</w:t>
      </w:r>
    </w:p>
    <w:p w14:paraId="4DDB6D93" w14:textId="77777777" w:rsidR="002A45D4" w:rsidRPr="00C706FB" w:rsidRDefault="002A45D4" w:rsidP="0025566E">
      <w:pPr>
        <w:pStyle w:val="a3"/>
        <w:spacing w:line="240" w:lineRule="auto"/>
        <w:jc w:val="left"/>
        <w:rPr>
          <w:rFonts w:ascii="ＭＳ 明朝" w:eastAsia="ＭＳ 明朝" w:hAnsi="ＭＳ 明朝"/>
          <w:sz w:val="24"/>
          <w:szCs w:val="24"/>
        </w:rPr>
      </w:pPr>
      <w:r w:rsidRPr="00C706FB">
        <w:rPr>
          <w:rFonts w:ascii="ＭＳ 明朝" w:eastAsia="ＭＳ 明朝" w:hAnsi="ＭＳ 明朝" w:hint="eastAsia"/>
          <w:sz w:val="24"/>
          <w:szCs w:val="24"/>
        </w:rPr>
        <w:t>第</w:t>
      </w:r>
      <w:r w:rsidRPr="00C706FB">
        <w:rPr>
          <w:rFonts w:ascii="ＭＳ 明朝" w:eastAsia="ＭＳ 明朝" w:hAnsi="ＭＳ 明朝" w:hint="eastAsia"/>
          <w:spacing w:val="0"/>
          <w:sz w:val="24"/>
          <w:szCs w:val="24"/>
        </w:rPr>
        <w:t>３</w:t>
      </w:r>
      <w:r w:rsidR="00745113" w:rsidRPr="00C706FB">
        <w:rPr>
          <w:rFonts w:ascii="ＭＳ 明朝" w:eastAsia="ＭＳ 明朝" w:hAnsi="ＭＳ 明朝" w:hint="eastAsia"/>
          <w:spacing w:val="0"/>
          <w:sz w:val="24"/>
          <w:szCs w:val="24"/>
        </w:rPr>
        <w:t>７</w:t>
      </w:r>
      <w:r w:rsidRPr="00C706FB">
        <w:rPr>
          <w:rFonts w:ascii="ＭＳ 明朝" w:eastAsia="ＭＳ 明朝" w:hAnsi="ＭＳ 明朝" w:hint="eastAsia"/>
          <w:sz w:val="24"/>
          <w:szCs w:val="24"/>
        </w:rPr>
        <w:t>条　この契約に関する訴えは、東京地方裁判所の管轄に属するものとする。</w:t>
      </w:r>
    </w:p>
    <w:p w14:paraId="760775D1" w14:textId="77777777" w:rsidR="002A45D4" w:rsidRPr="00C706FB" w:rsidRDefault="002A45D4" w:rsidP="0025566E">
      <w:pPr>
        <w:pStyle w:val="a3"/>
        <w:spacing w:line="240" w:lineRule="auto"/>
        <w:jc w:val="left"/>
        <w:rPr>
          <w:rFonts w:ascii="ＭＳ 明朝" w:eastAsia="ＭＳ 明朝" w:hAnsi="ＭＳ 明朝"/>
          <w:sz w:val="24"/>
          <w:szCs w:val="24"/>
        </w:rPr>
      </w:pPr>
    </w:p>
    <w:p w14:paraId="173FD5D4" w14:textId="77777777" w:rsidR="002A45D4" w:rsidRPr="00C706FB" w:rsidRDefault="002A45D4" w:rsidP="0025566E">
      <w:pPr>
        <w:pStyle w:val="a3"/>
        <w:spacing w:line="240" w:lineRule="auto"/>
        <w:ind w:leftChars="100" w:left="210" w:firstLineChars="100" w:firstLine="244"/>
        <w:jc w:val="left"/>
        <w:rPr>
          <w:rFonts w:ascii="ＭＳ 明朝" w:eastAsia="ＭＳ 明朝" w:hAnsi="ＭＳ 明朝"/>
          <w:sz w:val="24"/>
          <w:szCs w:val="24"/>
        </w:rPr>
      </w:pPr>
      <w:r w:rsidRPr="00C706FB">
        <w:rPr>
          <w:rFonts w:ascii="ＭＳ 明朝" w:eastAsia="ＭＳ 明朝" w:hAnsi="ＭＳ 明朝" w:hint="eastAsia"/>
          <w:sz w:val="24"/>
          <w:szCs w:val="24"/>
        </w:rPr>
        <w:t>上記契約の締結を証するため、契約書２通を作成し、双方記名押印のうえ、各１通を保有するものとする。</w:t>
      </w:r>
    </w:p>
    <w:p w14:paraId="06FAE615" w14:textId="77777777" w:rsidR="00D75A3D" w:rsidRPr="00C706FB" w:rsidRDefault="00D75A3D" w:rsidP="00D75A3D">
      <w:pPr>
        <w:pStyle w:val="a3"/>
        <w:rPr>
          <w:rFonts w:ascii="ＭＳ Ｐ明朝" w:hAnsi="ＭＳ Ｐ明朝"/>
          <w:sz w:val="24"/>
          <w:szCs w:val="24"/>
        </w:rPr>
      </w:pPr>
    </w:p>
    <w:p w14:paraId="625972B7" w14:textId="77777777" w:rsidR="002A45D4" w:rsidRPr="00C706FB" w:rsidRDefault="002A45D4" w:rsidP="00D75A3D">
      <w:pPr>
        <w:pStyle w:val="a3"/>
        <w:rPr>
          <w:rFonts w:ascii="ＭＳ Ｐ明朝" w:hAnsi="ＭＳ Ｐ明朝"/>
          <w:sz w:val="24"/>
          <w:szCs w:val="24"/>
        </w:rPr>
      </w:pPr>
    </w:p>
    <w:p w14:paraId="1C92D470" w14:textId="77777777" w:rsidR="002A45D4" w:rsidRPr="00C706FB" w:rsidRDefault="002A45D4" w:rsidP="00D75A3D">
      <w:pPr>
        <w:pStyle w:val="a3"/>
        <w:rPr>
          <w:rFonts w:ascii="ＭＳ Ｐ明朝" w:hAnsi="ＭＳ Ｐ明朝"/>
          <w:sz w:val="24"/>
          <w:szCs w:val="24"/>
        </w:rPr>
      </w:pPr>
    </w:p>
    <w:p w14:paraId="47EC8D20" w14:textId="77777777" w:rsidR="002A45D4" w:rsidRPr="00C706FB" w:rsidRDefault="002A45D4" w:rsidP="00D75A3D">
      <w:pPr>
        <w:pStyle w:val="a3"/>
        <w:rPr>
          <w:rFonts w:ascii="ＭＳ Ｐ明朝" w:hAnsi="ＭＳ Ｐ明朝"/>
          <w:sz w:val="24"/>
          <w:szCs w:val="24"/>
        </w:rPr>
      </w:pPr>
    </w:p>
    <w:p w14:paraId="58EEE68E" w14:textId="77777777" w:rsidR="00AB6B0B" w:rsidRPr="00C706FB" w:rsidRDefault="00AB6B0B" w:rsidP="00D75A3D">
      <w:pPr>
        <w:pStyle w:val="a3"/>
        <w:rPr>
          <w:rFonts w:ascii="ＭＳ Ｐ明朝" w:hAnsi="ＭＳ Ｐ明朝"/>
          <w:sz w:val="24"/>
          <w:szCs w:val="24"/>
        </w:rPr>
        <w:sectPr w:rsidR="00AB6B0B" w:rsidRPr="00C706FB" w:rsidSect="005B73F2">
          <w:footerReference w:type="even" r:id="rId10"/>
          <w:footerReference w:type="default" r:id="rId11"/>
          <w:footerReference w:type="first" r:id="rId12"/>
          <w:pgSz w:w="11906" w:h="16838" w:code="9"/>
          <w:pgMar w:top="1418" w:right="851" w:bottom="1134" w:left="1701" w:header="720" w:footer="720" w:gutter="0"/>
          <w:pgNumType w:fmt="numberInDash" w:start="155"/>
          <w:cols w:space="720"/>
          <w:noEndnote/>
          <w:titlePg/>
          <w:docGrid w:linePitch="286" w:charSpace="-410"/>
        </w:sectPr>
      </w:pPr>
    </w:p>
    <w:p w14:paraId="600FBEEF" w14:textId="77777777" w:rsidR="00AB6B0B" w:rsidRPr="001D5AE5" w:rsidRDefault="00612B8F" w:rsidP="00AB6B0B">
      <w:pPr>
        <w:autoSpaceDE w:val="0"/>
        <w:autoSpaceDN w:val="0"/>
        <w:adjustRightInd w:val="0"/>
        <w:jc w:val="right"/>
        <w:rPr>
          <w:rFonts w:ascii="ＭＳ 明朝" w:hAnsi="ＭＳ 明朝" w:cs="ＭＳ明朝"/>
          <w:kern w:val="0"/>
          <w:sz w:val="24"/>
        </w:rPr>
      </w:pPr>
      <w:r w:rsidRPr="001D5AE5">
        <w:rPr>
          <w:rFonts w:ascii="ＭＳ 明朝" w:hAnsi="ＭＳ 明朝" w:cs="ＭＳ明朝" w:hint="eastAsia"/>
          <w:kern w:val="0"/>
          <w:sz w:val="24"/>
        </w:rPr>
        <w:lastRenderedPageBreak/>
        <w:t>付録第</w:t>
      </w:r>
      <w:r w:rsidR="00985EE9" w:rsidRPr="001D5AE5">
        <w:rPr>
          <w:rFonts w:ascii="ＭＳ 明朝" w:hAnsi="ＭＳ 明朝" w:cs="ＭＳ明朝" w:hint="eastAsia"/>
          <w:kern w:val="0"/>
          <w:sz w:val="24"/>
        </w:rPr>
        <w:t>４６</w:t>
      </w:r>
    </w:p>
    <w:p w14:paraId="571CBF7F" w14:textId="77777777" w:rsidR="00AB6B0B" w:rsidRPr="001D5AE5" w:rsidRDefault="00AB6B0B" w:rsidP="00AB6B0B">
      <w:pPr>
        <w:autoSpaceDE w:val="0"/>
        <w:autoSpaceDN w:val="0"/>
        <w:adjustRightInd w:val="0"/>
        <w:jc w:val="center"/>
        <w:rPr>
          <w:rFonts w:ascii="ＭＳ 明朝" w:hAnsi="ＭＳ 明朝" w:cs="ＭＳ明朝"/>
          <w:kern w:val="0"/>
          <w:sz w:val="24"/>
        </w:rPr>
      </w:pPr>
      <w:r w:rsidRPr="001D5AE5">
        <w:rPr>
          <w:rFonts w:ascii="ＭＳ 明朝" w:hAnsi="ＭＳ 明朝" w:cs="ＭＳ明朝" w:hint="eastAsia"/>
          <w:kern w:val="0"/>
          <w:sz w:val="24"/>
        </w:rPr>
        <w:t>早期装備化契約特別条項（第２号）</w:t>
      </w:r>
    </w:p>
    <w:p w14:paraId="04EB61D4" w14:textId="77777777" w:rsidR="00AB6B0B" w:rsidRPr="00C706FB" w:rsidRDefault="00AB6B0B" w:rsidP="00AB6B0B">
      <w:pPr>
        <w:autoSpaceDE w:val="0"/>
        <w:autoSpaceDN w:val="0"/>
        <w:adjustRightInd w:val="0"/>
        <w:jc w:val="left"/>
        <w:rPr>
          <w:rFonts w:ascii="ＭＳ 明朝" w:hAnsi="ＭＳ 明朝" w:cs="ＭＳ明朝"/>
          <w:kern w:val="0"/>
          <w:sz w:val="24"/>
        </w:rPr>
      </w:pPr>
    </w:p>
    <w:p w14:paraId="5514AAB3" w14:textId="77777777" w:rsidR="00AB6B0B" w:rsidRPr="00C706FB" w:rsidRDefault="00AB6B0B" w:rsidP="00AB6B0B">
      <w:pPr>
        <w:autoSpaceDE w:val="0"/>
        <w:autoSpaceDN w:val="0"/>
        <w:adjustRightInd w:val="0"/>
        <w:jc w:val="center"/>
        <w:rPr>
          <w:rFonts w:ascii="ＭＳ 明朝" w:hAnsi="ＭＳ 明朝" w:cs="ＭＳ明朝"/>
          <w:kern w:val="0"/>
          <w:sz w:val="24"/>
        </w:rPr>
      </w:pPr>
      <w:r w:rsidRPr="00C706FB">
        <w:rPr>
          <w:rFonts w:ascii="ＭＳ 明朝" w:hAnsi="ＭＳ 明朝" w:cs="ＭＳ明朝" w:hint="eastAsia"/>
          <w:kern w:val="0"/>
          <w:sz w:val="24"/>
        </w:rPr>
        <w:t>第１章　総　則</w:t>
      </w:r>
    </w:p>
    <w:p w14:paraId="14E58712" w14:textId="77777777" w:rsidR="00AB6B0B" w:rsidRPr="00C706FB" w:rsidRDefault="00352C09" w:rsidP="00AB6B0B">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 xml:space="preserve"> </w:t>
      </w:r>
      <w:r w:rsidRPr="00C706FB">
        <w:rPr>
          <w:rFonts w:ascii="ＭＳ 明朝" w:hAnsi="ＭＳ 明朝" w:cs="ＭＳ明朝"/>
          <w:kern w:val="0"/>
          <w:sz w:val="24"/>
        </w:rPr>
        <w:t xml:space="preserve"> </w:t>
      </w:r>
      <w:r w:rsidR="00AB6B0B" w:rsidRPr="00C706FB">
        <w:rPr>
          <w:rFonts w:ascii="ＭＳ 明朝" w:hAnsi="ＭＳ 明朝" w:cs="ＭＳ明朝" w:hint="eastAsia"/>
          <w:kern w:val="0"/>
          <w:sz w:val="24"/>
        </w:rPr>
        <w:t>（契約の目的）</w:t>
      </w:r>
    </w:p>
    <w:p w14:paraId="447B828C"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第１条　乙は、この契約書のほか、この契約書に付属する仕様書並びに参考として仕様書に添付された図面、見本及び図書（以下「仕様書等」という。）に定めるところに従い、「　　　　　」の早期装備化に向けた概念実証、改良、運用実証（以下「改良等」という。）を行い、納期までに成果をまとめた報告書（以下「成果報告書」という。）を納入し、甲は、その代金を乙に支払うものとする。</w:t>
      </w:r>
    </w:p>
    <w:p w14:paraId="514C19DD"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２</w:t>
      </w:r>
      <w:r w:rsidRPr="00C706FB">
        <w:rPr>
          <w:rFonts w:ascii="ＭＳ 明朝" w:hAnsi="ＭＳ 明朝" w:cs="ＭＳ明朝"/>
          <w:kern w:val="0"/>
          <w:sz w:val="24"/>
        </w:rPr>
        <w:t xml:space="preserve"> </w:t>
      </w:r>
      <w:r w:rsidRPr="00C706FB">
        <w:rPr>
          <w:rFonts w:ascii="ＭＳ 明朝" w:hAnsi="ＭＳ 明朝" w:cs="ＭＳ明朝" w:hint="eastAsia"/>
          <w:kern w:val="0"/>
          <w:sz w:val="24"/>
        </w:rPr>
        <w:t xml:space="preserve"> 本契約は、次の各号に掲げるうち、全部または一部で構成することとし、詳細は仕様書において定めるものとする。</w:t>
      </w:r>
    </w:p>
    <w:p w14:paraId="6F89076D" w14:textId="77777777" w:rsidR="00AB6B0B" w:rsidRPr="00C706FB" w:rsidRDefault="00352C09" w:rsidP="00352C09">
      <w:pPr>
        <w:autoSpaceDE w:val="0"/>
        <w:autoSpaceDN w:val="0"/>
        <w:adjustRightInd w:val="0"/>
        <w:ind w:left="480" w:hangingChars="200" w:hanging="480"/>
        <w:jc w:val="left"/>
        <w:rPr>
          <w:rFonts w:ascii="ＭＳ 明朝" w:hAnsi="ＭＳ 明朝" w:cs="ＭＳ明朝"/>
          <w:kern w:val="0"/>
          <w:sz w:val="24"/>
        </w:rPr>
      </w:pPr>
      <w:r w:rsidRPr="00C706FB">
        <w:rPr>
          <w:rFonts w:ascii="ＭＳ 明朝" w:hAnsi="ＭＳ 明朝" w:cs="ＭＳ明朝"/>
          <w:kern w:val="0"/>
          <w:sz w:val="24"/>
        </w:rPr>
        <w:t xml:space="preserve"> </w:t>
      </w:r>
      <w:r w:rsidR="00AB6B0B" w:rsidRPr="00C706FB">
        <w:rPr>
          <w:rFonts w:ascii="ＭＳ 明朝" w:hAnsi="ＭＳ 明朝" w:cs="ＭＳ明朝"/>
          <w:kern w:val="0"/>
          <w:sz w:val="24"/>
        </w:rPr>
        <w:t xml:space="preserve">(1) </w:t>
      </w:r>
      <w:r w:rsidRPr="00C706FB">
        <w:rPr>
          <w:rFonts w:ascii="ＭＳ 明朝" w:hAnsi="ＭＳ 明朝" w:cs="ＭＳ明朝"/>
          <w:kern w:val="0"/>
          <w:sz w:val="24"/>
        </w:rPr>
        <w:t xml:space="preserve"> </w:t>
      </w:r>
      <w:r w:rsidR="00AB6B0B" w:rsidRPr="00C706FB">
        <w:rPr>
          <w:rFonts w:ascii="ＭＳ 明朝" w:hAnsi="ＭＳ 明朝" w:cs="ＭＳ明朝" w:hint="eastAsia"/>
          <w:kern w:val="0"/>
          <w:sz w:val="24"/>
        </w:rPr>
        <w:t>防衛力の一部として利用し得る製品、試作品、技術、サービス等（以下「早期装</w:t>
      </w:r>
      <w:r w:rsidRPr="00C706FB">
        <w:rPr>
          <w:rFonts w:ascii="ＭＳ 明朝" w:hAnsi="ＭＳ 明朝" w:cs="ＭＳ明朝" w:hint="eastAsia"/>
          <w:kern w:val="0"/>
          <w:sz w:val="24"/>
        </w:rPr>
        <w:t xml:space="preserve"> </w:t>
      </w:r>
      <w:r w:rsidR="00AB6B0B" w:rsidRPr="00C706FB">
        <w:rPr>
          <w:rFonts w:ascii="ＭＳ 明朝" w:hAnsi="ＭＳ 明朝" w:cs="ＭＳ明朝" w:hint="eastAsia"/>
          <w:kern w:val="0"/>
          <w:sz w:val="24"/>
        </w:rPr>
        <w:t>備化対象候補」という。）の防衛省・自衛隊への納入もしくは貸出、または防衛省・自衛隊が早期装備化対象候補の利用を可能とするための役務の提供</w:t>
      </w:r>
    </w:p>
    <w:p w14:paraId="76EEE01F" w14:textId="77777777" w:rsidR="00AB6B0B" w:rsidRPr="00C706FB" w:rsidRDefault="00352C09" w:rsidP="00352C09">
      <w:pPr>
        <w:autoSpaceDE w:val="0"/>
        <w:autoSpaceDN w:val="0"/>
        <w:adjustRightInd w:val="0"/>
        <w:ind w:left="480" w:hangingChars="200" w:hanging="480"/>
        <w:jc w:val="left"/>
        <w:rPr>
          <w:rFonts w:ascii="ＭＳ 明朝" w:hAnsi="ＭＳ 明朝" w:cs="ＭＳ明朝"/>
          <w:kern w:val="0"/>
          <w:sz w:val="24"/>
        </w:rPr>
      </w:pPr>
      <w:r w:rsidRPr="00C706FB">
        <w:rPr>
          <w:rFonts w:ascii="ＭＳ 明朝" w:hAnsi="ＭＳ 明朝" w:cs="ＭＳ明朝"/>
          <w:kern w:val="0"/>
          <w:sz w:val="24"/>
        </w:rPr>
        <w:t xml:space="preserve"> </w:t>
      </w:r>
      <w:r w:rsidR="00AB6B0B" w:rsidRPr="00C706FB">
        <w:rPr>
          <w:rFonts w:ascii="ＭＳ 明朝" w:hAnsi="ＭＳ 明朝" w:cs="ＭＳ明朝"/>
          <w:kern w:val="0"/>
          <w:sz w:val="24"/>
        </w:rPr>
        <w:t xml:space="preserve">(2) </w:t>
      </w:r>
      <w:r w:rsidRPr="00C706FB">
        <w:rPr>
          <w:rFonts w:ascii="ＭＳ 明朝" w:hAnsi="ＭＳ 明朝" w:cs="ＭＳ明朝"/>
          <w:kern w:val="0"/>
          <w:sz w:val="24"/>
        </w:rPr>
        <w:t xml:space="preserve"> </w:t>
      </w:r>
      <w:r w:rsidR="00AB6B0B" w:rsidRPr="00C706FB">
        <w:rPr>
          <w:rFonts w:ascii="ＭＳ 明朝" w:hAnsi="ＭＳ 明朝" w:cs="ＭＳ明朝" w:hint="eastAsia"/>
          <w:kern w:val="0"/>
          <w:sz w:val="24"/>
        </w:rPr>
        <w:t>早期装備化対象候補を部隊等の使用に供する際の課題を検討するための概念実証または防衛省・自衛隊が実施する概念実証の支援</w:t>
      </w:r>
    </w:p>
    <w:p w14:paraId="45190B75" w14:textId="77777777" w:rsidR="00AB6B0B" w:rsidRPr="00C706FB" w:rsidRDefault="00352C09" w:rsidP="00352C09">
      <w:pPr>
        <w:autoSpaceDE w:val="0"/>
        <w:autoSpaceDN w:val="0"/>
        <w:adjustRightInd w:val="0"/>
        <w:ind w:left="480" w:hangingChars="200" w:hanging="480"/>
        <w:jc w:val="left"/>
        <w:rPr>
          <w:rFonts w:ascii="ＭＳ 明朝" w:hAnsi="ＭＳ 明朝" w:cs="ＭＳ明朝"/>
          <w:kern w:val="0"/>
          <w:sz w:val="24"/>
        </w:rPr>
      </w:pPr>
      <w:r w:rsidRPr="00C706FB">
        <w:rPr>
          <w:rFonts w:ascii="ＭＳ 明朝" w:hAnsi="ＭＳ 明朝" w:cs="ＭＳ明朝"/>
          <w:kern w:val="0"/>
          <w:sz w:val="24"/>
        </w:rPr>
        <w:t xml:space="preserve"> </w:t>
      </w:r>
      <w:r w:rsidR="00AB6B0B" w:rsidRPr="00C706FB">
        <w:rPr>
          <w:rFonts w:ascii="ＭＳ 明朝" w:hAnsi="ＭＳ 明朝" w:cs="ＭＳ明朝"/>
          <w:kern w:val="0"/>
          <w:sz w:val="24"/>
        </w:rPr>
        <w:t xml:space="preserve">(3) </w:t>
      </w:r>
      <w:r w:rsidRPr="00C706FB">
        <w:rPr>
          <w:rFonts w:ascii="ＭＳ 明朝" w:hAnsi="ＭＳ 明朝" w:cs="ＭＳ明朝"/>
          <w:kern w:val="0"/>
          <w:sz w:val="24"/>
        </w:rPr>
        <w:t xml:space="preserve"> </w:t>
      </w:r>
      <w:r w:rsidR="00AB6B0B" w:rsidRPr="00C706FB">
        <w:rPr>
          <w:rFonts w:ascii="ＭＳ 明朝" w:hAnsi="ＭＳ 明朝" w:cs="ＭＳ明朝" w:hint="eastAsia"/>
          <w:kern w:val="0"/>
          <w:sz w:val="24"/>
        </w:rPr>
        <w:t>実証結果を踏まえ装備品等としての要求性能を満たすために必要となる改良</w:t>
      </w:r>
    </w:p>
    <w:p w14:paraId="6CD96DA1" w14:textId="77777777" w:rsidR="00AB6B0B" w:rsidRPr="00C706FB" w:rsidRDefault="00352C09" w:rsidP="00352C09">
      <w:pPr>
        <w:autoSpaceDE w:val="0"/>
        <w:autoSpaceDN w:val="0"/>
        <w:adjustRightInd w:val="0"/>
        <w:ind w:left="480" w:hangingChars="200" w:hanging="480"/>
        <w:jc w:val="left"/>
        <w:rPr>
          <w:rFonts w:ascii="ＭＳ 明朝" w:hAnsi="ＭＳ 明朝" w:cs="ＭＳ明朝"/>
          <w:kern w:val="0"/>
          <w:sz w:val="24"/>
        </w:rPr>
      </w:pPr>
      <w:r w:rsidRPr="00C706FB">
        <w:rPr>
          <w:rFonts w:ascii="ＭＳ 明朝" w:hAnsi="ＭＳ 明朝" w:cs="ＭＳ明朝"/>
          <w:kern w:val="0"/>
          <w:sz w:val="24"/>
        </w:rPr>
        <w:t xml:space="preserve"> </w:t>
      </w:r>
      <w:r w:rsidR="00AB6B0B" w:rsidRPr="00C706FB">
        <w:rPr>
          <w:rFonts w:ascii="ＭＳ 明朝" w:hAnsi="ＭＳ 明朝" w:cs="ＭＳ明朝"/>
          <w:kern w:val="0"/>
          <w:sz w:val="24"/>
        </w:rPr>
        <w:t xml:space="preserve">(4) </w:t>
      </w:r>
      <w:r w:rsidRPr="00C706FB">
        <w:rPr>
          <w:rFonts w:ascii="ＭＳ 明朝" w:hAnsi="ＭＳ 明朝" w:cs="ＭＳ明朝"/>
          <w:kern w:val="0"/>
          <w:sz w:val="24"/>
        </w:rPr>
        <w:t xml:space="preserve"> </w:t>
      </w:r>
      <w:r w:rsidR="00AB6B0B" w:rsidRPr="00C706FB">
        <w:rPr>
          <w:rFonts w:ascii="ＭＳ 明朝" w:hAnsi="ＭＳ 明朝" w:cs="ＭＳ明朝" w:hint="eastAsia"/>
          <w:kern w:val="0"/>
          <w:sz w:val="24"/>
        </w:rPr>
        <w:t>改良結果を検証するための運用実証</w:t>
      </w:r>
    </w:p>
    <w:p w14:paraId="6C4FA96E"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 xml:space="preserve">３ </w:t>
      </w:r>
      <w:r w:rsidRPr="00C706FB">
        <w:rPr>
          <w:rFonts w:ascii="ＭＳ 明朝" w:hAnsi="ＭＳ 明朝" w:cs="ＭＳ明朝"/>
          <w:kern w:val="0"/>
          <w:sz w:val="24"/>
        </w:rPr>
        <w:t xml:space="preserve"> </w:t>
      </w:r>
      <w:r w:rsidRPr="00C706FB">
        <w:rPr>
          <w:rFonts w:ascii="ＭＳ 明朝" w:hAnsi="ＭＳ 明朝" w:cs="ＭＳ明朝" w:hint="eastAsia"/>
          <w:kern w:val="0"/>
          <w:sz w:val="24"/>
        </w:rPr>
        <w:t>成果報告書は、改良等の過程において得られた検討結果及び技術資料等を含むものとし、詳細は仕様書において定めるものとする。</w:t>
      </w:r>
    </w:p>
    <w:p w14:paraId="4723C930"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 xml:space="preserve">４ </w:t>
      </w:r>
      <w:r w:rsidRPr="00C706FB">
        <w:rPr>
          <w:rFonts w:ascii="ＭＳ 明朝" w:hAnsi="ＭＳ 明朝" w:cs="ＭＳ明朝"/>
          <w:kern w:val="0"/>
          <w:sz w:val="24"/>
        </w:rPr>
        <w:t xml:space="preserve"> </w:t>
      </w:r>
      <w:r w:rsidRPr="00C706FB">
        <w:rPr>
          <w:rFonts w:ascii="ＭＳ 明朝" w:hAnsi="ＭＳ 明朝" w:cs="ＭＳ明朝" w:hint="eastAsia"/>
          <w:kern w:val="0"/>
          <w:sz w:val="24"/>
        </w:rPr>
        <w:t>甲は、この契約に別段の定めがあるもののほか、代金のほかこの契約に関しなんらの負担を負わないものとする。</w:t>
      </w:r>
    </w:p>
    <w:p w14:paraId="42EA0364" w14:textId="77777777" w:rsidR="00AB6B0B" w:rsidRPr="00C706FB" w:rsidRDefault="00352C09" w:rsidP="00AB6B0B">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 xml:space="preserve"> </w:t>
      </w:r>
      <w:r w:rsidRPr="00C706FB">
        <w:rPr>
          <w:rFonts w:ascii="ＭＳ 明朝" w:hAnsi="ＭＳ 明朝" w:cs="ＭＳ明朝"/>
          <w:kern w:val="0"/>
          <w:sz w:val="24"/>
        </w:rPr>
        <w:t xml:space="preserve"> </w:t>
      </w:r>
      <w:r w:rsidR="00AB6B0B" w:rsidRPr="00C706FB">
        <w:rPr>
          <w:rFonts w:ascii="ＭＳ 明朝" w:hAnsi="ＭＳ 明朝" w:cs="ＭＳ明朝" w:hint="eastAsia"/>
          <w:kern w:val="0"/>
          <w:sz w:val="24"/>
        </w:rPr>
        <w:t>（報告）</w:t>
      </w:r>
    </w:p>
    <w:p w14:paraId="2690DBB6"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第２条　甲は、この契約の履行について、契約書、仕様書及び実施計画書を踏まえて、乙に報告を求める権利を有するものとする。</w:t>
      </w:r>
    </w:p>
    <w:p w14:paraId="628D9AB4" w14:textId="77777777" w:rsidR="00A6435D" w:rsidRDefault="00AB6B0B" w:rsidP="00AB6B0B">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２</w:t>
      </w:r>
      <w:r w:rsidR="00352C09" w:rsidRPr="00C706FB">
        <w:rPr>
          <w:rFonts w:ascii="ＭＳ 明朝" w:hAnsi="ＭＳ 明朝" w:cs="ＭＳ明朝" w:hint="eastAsia"/>
          <w:kern w:val="0"/>
          <w:sz w:val="24"/>
        </w:rPr>
        <w:t xml:space="preserve"> </w:t>
      </w:r>
      <w:r w:rsidRPr="00C706FB">
        <w:rPr>
          <w:rFonts w:ascii="ＭＳ 明朝" w:hAnsi="ＭＳ 明朝" w:cs="ＭＳ明朝"/>
          <w:kern w:val="0"/>
          <w:sz w:val="24"/>
        </w:rPr>
        <w:t xml:space="preserve"> </w:t>
      </w:r>
      <w:r w:rsidRPr="00C706FB">
        <w:rPr>
          <w:rFonts w:ascii="ＭＳ 明朝" w:hAnsi="ＭＳ 明朝" w:cs="ＭＳ明朝" w:hint="eastAsia"/>
          <w:kern w:val="0"/>
          <w:sz w:val="24"/>
        </w:rPr>
        <w:t>乙は、前項の規定により甲が報告を求めた場合は、これに応じなければならな</w:t>
      </w:r>
    </w:p>
    <w:p w14:paraId="1E499A6E" w14:textId="1A845A6C" w:rsidR="00AB6B0B" w:rsidRPr="00C706FB" w:rsidRDefault="00AB6B0B" w:rsidP="00A6435D">
      <w:pPr>
        <w:autoSpaceDE w:val="0"/>
        <w:autoSpaceDN w:val="0"/>
        <w:adjustRightInd w:val="0"/>
        <w:ind w:firstLineChars="100" w:firstLine="240"/>
        <w:jc w:val="left"/>
        <w:rPr>
          <w:rFonts w:ascii="ＭＳ 明朝" w:hAnsi="ＭＳ 明朝" w:cs="ＭＳ明朝"/>
          <w:kern w:val="0"/>
          <w:sz w:val="24"/>
        </w:rPr>
      </w:pPr>
      <w:r w:rsidRPr="00C706FB">
        <w:rPr>
          <w:rFonts w:ascii="ＭＳ 明朝" w:hAnsi="ＭＳ 明朝" w:cs="ＭＳ明朝" w:hint="eastAsia"/>
          <w:kern w:val="0"/>
          <w:sz w:val="24"/>
        </w:rPr>
        <w:t>い。</w:t>
      </w:r>
    </w:p>
    <w:p w14:paraId="08B6221D" w14:textId="77777777" w:rsidR="00AB6B0B" w:rsidRPr="00C706FB" w:rsidRDefault="00AB6B0B" w:rsidP="00AB6B0B">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３</w:t>
      </w:r>
      <w:r w:rsidRPr="00C706FB">
        <w:rPr>
          <w:rFonts w:ascii="ＭＳ 明朝" w:hAnsi="ＭＳ 明朝" w:cs="ＭＳ明朝"/>
          <w:kern w:val="0"/>
          <w:sz w:val="24"/>
        </w:rPr>
        <w:t xml:space="preserve"> </w:t>
      </w:r>
      <w:r w:rsidR="00352C09" w:rsidRPr="00C706FB">
        <w:rPr>
          <w:rFonts w:ascii="ＭＳ 明朝" w:hAnsi="ＭＳ 明朝" w:cs="ＭＳ明朝"/>
          <w:kern w:val="0"/>
          <w:sz w:val="24"/>
        </w:rPr>
        <w:t xml:space="preserve"> </w:t>
      </w:r>
      <w:r w:rsidRPr="00C706FB">
        <w:rPr>
          <w:rFonts w:ascii="ＭＳ 明朝" w:hAnsi="ＭＳ 明朝" w:cs="ＭＳ明朝" w:hint="eastAsia"/>
          <w:kern w:val="0"/>
          <w:sz w:val="24"/>
        </w:rPr>
        <w:t>報告に必要な費用は、代金に含まれるものとする。</w:t>
      </w:r>
    </w:p>
    <w:p w14:paraId="4E477632" w14:textId="77777777" w:rsidR="00AB6B0B" w:rsidRPr="00C706FB" w:rsidRDefault="00AB6B0B" w:rsidP="00AB6B0B">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（代金）</w:t>
      </w:r>
    </w:p>
    <w:p w14:paraId="268E36D4" w14:textId="77777777" w:rsidR="00AB6B0B" w:rsidRPr="00C706FB" w:rsidRDefault="00AB6B0B" w:rsidP="00AB6B0B">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第３条　契約金額をもって、乙に支払われる代金の金額とする。</w:t>
      </w:r>
    </w:p>
    <w:p w14:paraId="38DA349D"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２　乙に支払われる代金の金額は、特約条項の定めるところに従い、確定するものとする。</w:t>
      </w:r>
    </w:p>
    <w:p w14:paraId="26213D75" w14:textId="77777777" w:rsidR="00AB6B0B" w:rsidRPr="00C706FB" w:rsidRDefault="00AB6B0B" w:rsidP="00AB6B0B">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（一括委任又は一括請負の禁止）</w:t>
      </w:r>
    </w:p>
    <w:p w14:paraId="643F83D9"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第４条　乙は、この契約の履行について、業務の全部又はその主たる部分を一括して第三者に委任し、若しくは請け負わせてはならない。ただし、あらかじめ乙の申請を甲が承認した場合は、この限りではない。</w:t>
      </w:r>
    </w:p>
    <w:p w14:paraId="73B20D92"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２</w:t>
      </w:r>
      <w:r w:rsidRPr="00C706FB">
        <w:rPr>
          <w:rFonts w:ascii="ＭＳ 明朝" w:hAnsi="ＭＳ 明朝" w:cs="ＭＳ明朝"/>
          <w:kern w:val="0"/>
          <w:sz w:val="24"/>
        </w:rPr>
        <w:t xml:space="preserve"> </w:t>
      </w:r>
      <w:r w:rsidR="00352C09" w:rsidRPr="00C706FB">
        <w:rPr>
          <w:rFonts w:ascii="ＭＳ 明朝" w:hAnsi="ＭＳ 明朝" w:cs="ＭＳ明朝"/>
          <w:kern w:val="0"/>
          <w:sz w:val="24"/>
        </w:rPr>
        <w:t xml:space="preserve"> </w:t>
      </w:r>
      <w:r w:rsidRPr="00C706FB">
        <w:rPr>
          <w:rFonts w:ascii="ＭＳ 明朝" w:hAnsi="ＭＳ 明朝" w:cs="ＭＳ明朝" w:hint="eastAsia"/>
          <w:kern w:val="0"/>
          <w:sz w:val="24"/>
        </w:rPr>
        <w:t>前項の場合及び軽易な業務を除き、乙が業務の一部を第三者に委任し、若しくは請け負わせるには、あらかじめ甲に通知しなければならない。</w:t>
      </w:r>
    </w:p>
    <w:p w14:paraId="10BF8FE8"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３</w:t>
      </w:r>
      <w:r w:rsidRPr="00C706FB">
        <w:rPr>
          <w:rFonts w:ascii="ＭＳ 明朝" w:hAnsi="ＭＳ 明朝" w:cs="ＭＳ明朝"/>
          <w:kern w:val="0"/>
          <w:sz w:val="24"/>
        </w:rPr>
        <w:t xml:space="preserve"> </w:t>
      </w:r>
      <w:r w:rsidR="00352C09" w:rsidRPr="00C706FB">
        <w:rPr>
          <w:rFonts w:ascii="ＭＳ 明朝" w:hAnsi="ＭＳ 明朝" w:cs="ＭＳ明朝"/>
          <w:kern w:val="0"/>
          <w:sz w:val="24"/>
        </w:rPr>
        <w:t xml:space="preserve"> </w:t>
      </w:r>
      <w:r w:rsidRPr="00C706FB">
        <w:rPr>
          <w:rFonts w:ascii="ＭＳ 明朝" w:hAnsi="ＭＳ 明朝" w:cs="ＭＳ明朝" w:hint="eastAsia"/>
          <w:kern w:val="0"/>
          <w:sz w:val="24"/>
        </w:rPr>
        <w:t>乙は、第１項又は第２項により委任若しくは請け負わせた者から更に第三者に委任若しくは請け負いが行われる場合には、あらかじめ甲に通知しなければならない。</w:t>
      </w:r>
    </w:p>
    <w:p w14:paraId="2000601F"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４</w:t>
      </w:r>
      <w:r w:rsidRPr="00C706FB">
        <w:rPr>
          <w:rFonts w:ascii="ＭＳ 明朝" w:hAnsi="ＭＳ 明朝" w:cs="ＭＳ明朝"/>
          <w:kern w:val="0"/>
          <w:sz w:val="24"/>
        </w:rPr>
        <w:t xml:space="preserve"> </w:t>
      </w:r>
      <w:r w:rsidR="00352C09" w:rsidRPr="00C706FB">
        <w:rPr>
          <w:rFonts w:ascii="ＭＳ 明朝" w:hAnsi="ＭＳ 明朝" w:cs="ＭＳ明朝"/>
          <w:kern w:val="0"/>
          <w:sz w:val="24"/>
        </w:rPr>
        <w:t xml:space="preserve"> </w:t>
      </w:r>
      <w:r w:rsidRPr="00C706FB">
        <w:rPr>
          <w:rFonts w:ascii="ＭＳ 明朝" w:hAnsi="ＭＳ 明朝" w:cs="ＭＳ明朝" w:hint="eastAsia"/>
          <w:kern w:val="0"/>
          <w:sz w:val="24"/>
        </w:rPr>
        <w:t>乙は、第１項の承認を得た場合又は、第２項及び第３項の通知を行った場合であっても、受任者、下請負者又はそれらの被用者（以下「受任者等」という。）の行為につき、甲に対して一切の責任を負うものとする。</w:t>
      </w:r>
    </w:p>
    <w:p w14:paraId="49743883" w14:textId="77777777" w:rsidR="00AB6B0B" w:rsidRPr="00C706FB" w:rsidRDefault="00352C09" w:rsidP="00AB6B0B">
      <w:pPr>
        <w:autoSpaceDE w:val="0"/>
        <w:autoSpaceDN w:val="0"/>
        <w:adjustRightInd w:val="0"/>
        <w:jc w:val="left"/>
        <w:rPr>
          <w:rFonts w:ascii="ＭＳ 明朝" w:hAnsi="ＭＳ 明朝" w:cs="ＭＳ明朝"/>
          <w:kern w:val="0"/>
          <w:sz w:val="24"/>
        </w:rPr>
      </w:pPr>
      <w:r w:rsidRPr="00C706FB">
        <w:rPr>
          <w:rFonts w:ascii="ＭＳ 明朝" w:hAnsi="ＭＳ 明朝" w:cs="ＭＳ明朝"/>
          <w:kern w:val="0"/>
          <w:sz w:val="24"/>
        </w:rPr>
        <w:lastRenderedPageBreak/>
        <w:t xml:space="preserve">  </w:t>
      </w:r>
      <w:r w:rsidR="00AB6B0B" w:rsidRPr="00C706FB">
        <w:rPr>
          <w:rFonts w:ascii="ＭＳ 明朝" w:hAnsi="ＭＳ 明朝" w:cs="ＭＳ明朝" w:hint="eastAsia"/>
          <w:kern w:val="0"/>
          <w:sz w:val="24"/>
        </w:rPr>
        <w:t>（権利義務譲渡の禁止等）</w:t>
      </w:r>
    </w:p>
    <w:p w14:paraId="0AA8DCB9"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第５条　乙は、この契約により生ずる権利若しくは義務を第三者に譲渡し、又は承継させてはならない。ただし、乙の申請を甲が承認した場合は、この限りではない。</w:t>
      </w:r>
    </w:p>
    <w:p w14:paraId="0B28649A" w14:textId="77777777" w:rsidR="00AB6B0B" w:rsidRPr="00C706FB" w:rsidRDefault="00352C09" w:rsidP="00AB6B0B">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 xml:space="preserve"> </w:t>
      </w:r>
      <w:r w:rsidRPr="00C706FB">
        <w:rPr>
          <w:rFonts w:ascii="ＭＳ 明朝" w:hAnsi="ＭＳ 明朝" w:cs="ＭＳ明朝"/>
          <w:kern w:val="0"/>
          <w:sz w:val="24"/>
        </w:rPr>
        <w:t xml:space="preserve"> </w:t>
      </w:r>
      <w:r w:rsidR="00AB6B0B" w:rsidRPr="00C706FB">
        <w:rPr>
          <w:rFonts w:ascii="ＭＳ 明朝" w:hAnsi="ＭＳ 明朝" w:cs="ＭＳ明朝" w:hint="eastAsia"/>
          <w:kern w:val="0"/>
          <w:sz w:val="24"/>
        </w:rPr>
        <w:t>（代理人等の届出）</w:t>
      </w:r>
    </w:p>
    <w:p w14:paraId="27A80EAF"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第６条　乙は、次の各号に掲げる場合は、あらかじめ、書面により甲に届け出なければならない。</w:t>
      </w:r>
    </w:p>
    <w:p w14:paraId="754825E4" w14:textId="77777777" w:rsidR="00AB6B0B" w:rsidRPr="00C706FB" w:rsidRDefault="00352C09" w:rsidP="00352C09">
      <w:pPr>
        <w:autoSpaceDE w:val="0"/>
        <w:autoSpaceDN w:val="0"/>
        <w:adjustRightInd w:val="0"/>
        <w:ind w:left="480" w:hangingChars="200" w:hanging="480"/>
        <w:jc w:val="left"/>
        <w:rPr>
          <w:rFonts w:ascii="ＭＳ 明朝" w:hAnsi="ＭＳ 明朝" w:cs="ＭＳ明朝"/>
          <w:kern w:val="0"/>
          <w:sz w:val="24"/>
        </w:rPr>
      </w:pPr>
      <w:r w:rsidRPr="00C706FB">
        <w:rPr>
          <w:rFonts w:ascii="ＭＳ 明朝" w:hAnsi="ＭＳ 明朝" w:cs="ＭＳ明朝"/>
          <w:kern w:val="0"/>
          <w:sz w:val="24"/>
        </w:rPr>
        <w:t xml:space="preserve">  </w:t>
      </w:r>
      <w:r w:rsidR="00AB6B0B" w:rsidRPr="00C706FB">
        <w:rPr>
          <w:rFonts w:ascii="ＭＳ 明朝" w:hAnsi="ＭＳ 明朝" w:cs="ＭＳ明朝"/>
          <w:kern w:val="0"/>
          <w:sz w:val="24"/>
        </w:rPr>
        <w:t>(1)</w:t>
      </w:r>
      <w:r w:rsidR="00AB6B0B" w:rsidRPr="00C706FB">
        <w:rPr>
          <w:rFonts w:ascii="ＭＳ 明朝" w:hAnsi="ＭＳ 明朝" w:cs="ＭＳ明朝" w:hint="eastAsia"/>
          <w:kern w:val="0"/>
          <w:sz w:val="24"/>
        </w:rPr>
        <w:t xml:space="preserve"> この契約の履行に関する事務の全部又は一部を行わせるため、代理人を選任する場合</w:t>
      </w:r>
    </w:p>
    <w:p w14:paraId="6BE27F41" w14:textId="77777777" w:rsidR="00AB6B0B" w:rsidRPr="00C706FB" w:rsidRDefault="00352C09" w:rsidP="00352C09">
      <w:pPr>
        <w:autoSpaceDE w:val="0"/>
        <w:autoSpaceDN w:val="0"/>
        <w:adjustRightInd w:val="0"/>
        <w:ind w:left="480" w:hangingChars="200" w:hanging="480"/>
        <w:jc w:val="left"/>
        <w:rPr>
          <w:rFonts w:ascii="ＭＳ 明朝" w:hAnsi="ＭＳ 明朝" w:cs="ＭＳ明朝"/>
          <w:kern w:val="0"/>
          <w:sz w:val="24"/>
        </w:rPr>
      </w:pPr>
      <w:r w:rsidRPr="00C706FB">
        <w:rPr>
          <w:rFonts w:ascii="ＭＳ 明朝" w:hAnsi="ＭＳ 明朝" w:cs="ＭＳ明朝"/>
          <w:kern w:val="0"/>
          <w:sz w:val="24"/>
        </w:rPr>
        <w:t xml:space="preserve">  </w:t>
      </w:r>
      <w:r w:rsidR="00AB6B0B" w:rsidRPr="00C706FB">
        <w:rPr>
          <w:rFonts w:ascii="ＭＳ 明朝" w:hAnsi="ＭＳ 明朝" w:cs="ＭＳ明朝"/>
          <w:kern w:val="0"/>
          <w:sz w:val="24"/>
        </w:rPr>
        <w:t xml:space="preserve">(2) </w:t>
      </w:r>
      <w:r w:rsidR="00AB6B0B" w:rsidRPr="00C706FB">
        <w:rPr>
          <w:rFonts w:ascii="ＭＳ 明朝" w:hAnsi="ＭＳ 明朝" w:cs="ＭＳ明朝" w:hint="eastAsia"/>
          <w:kern w:val="0"/>
          <w:sz w:val="24"/>
        </w:rPr>
        <w:t>この契約の主要部分でない部分（軽易なものを除く。）を第三者に再委託する場合。ただし、改良等のうち別紙に掲げる部分の改良等を別紙に掲げる者に再委託する場合は、この限りでない。</w:t>
      </w:r>
    </w:p>
    <w:p w14:paraId="6B38E250" w14:textId="77777777" w:rsidR="00AB6B0B" w:rsidRPr="00C706FB" w:rsidRDefault="00AB6B0B" w:rsidP="00AB6B0B">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（第三者の権利の侵害の禁止）</w:t>
      </w:r>
    </w:p>
    <w:p w14:paraId="004F0117"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第７条　乙は、この契約の履行に当たり、第三者の有する知的財産権（知的財産基本法（平成１４年法律第１２２号）第２条第２項に規定する知的財産権をいう。）又は技術上の知識に関し第三者が乙に対して有する契約上の権利を侵害することのないよう必要な措置を講ずるものとする。</w:t>
      </w:r>
    </w:p>
    <w:p w14:paraId="71E983BA"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２</w:t>
      </w:r>
      <w:r w:rsidR="00352C09" w:rsidRPr="00C706FB">
        <w:rPr>
          <w:rFonts w:ascii="ＭＳ 明朝" w:hAnsi="ＭＳ 明朝" w:cs="ＭＳ明朝"/>
          <w:kern w:val="0"/>
          <w:sz w:val="24"/>
        </w:rPr>
        <w:t xml:space="preserve">  </w:t>
      </w:r>
      <w:r w:rsidRPr="00C706FB">
        <w:rPr>
          <w:rFonts w:ascii="ＭＳ 明朝" w:hAnsi="ＭＳ 明朝" w:cs="ＭＳ明朝" w:hint="eastAsia"/>
          <w:kern w:val="0"/>
          <w:sz w:val="24"/>
        </w:rPr>
        <w:t>乙が、前項の必要な措置を講じなかったことにより甲が損害を受けた場合は、甲は、乙に対してその賠償を請求することができる。</w:t>
      </w:r>
    </w:p>
    <w:p w14:paraId="266F7581" w14:textId="77777777" w:rsidR="00AB6B0B" w:rsidRPr="00C706FB" w:rsidRDefault="00AB6B0B" w:rsidP="00AB6B0B">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（契約書及び仕様書の優先並びに仕様書等の疑義）</w:t>
      </w:r>
    </w:p>
    <w:p w14:paraId="1CFB8C30"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第８条　参考として仕様書に添付された図面、見本及び図書が契約書及び仕様書に定めるところと矛盾する場合は、契約書及び仕様書が優先する。</w:t>
      </w:r>
    </w:p>
    <w:p w14:paraId="793DDB5C"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２</w:t>
      </w:r>
      <w:r w:rsidR="00352C09" w:rsidRPr="00C706FB">
        <w:rPr>
          <w:rFonts w:ascii="ＭＳ 明朝" w:hAnsi="ＭＳ 明朝" w:cs="ＭＳ明朝"/>
          <w:kern w:val="0"/>
          <w:sz w:val="24"/>
        </w:rPr>
        <w:t xml:space="preserve">  </w:t>
      </w:r>
      <w:r w:rsidRPr="00C706FB">
        <w:rPr>
          <w:rFonts w:ascii="ＭＳ 明朝" w:hAnsi="ＭＳ 明朝" w:cs="ＭＳ明朝" w:hint="eastAsia"/>
          <w:kern w:val="0"/>
          <w:sz w:val="24"/>
        </w:rPr>
        <w:t>乙は、仕様書等に疑義がある場合は、速やかに甲の説明を求めなければならない。この場合において、乙は、当該説明が文書によってなされるよう要求することができる。</w:t>
      </w:r>
    </w:p>
    <w:p w14:paraId="55155507"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３</w:t>
      </w:r>
      <w:r w:rsidR="00352C09" w:rsidRPr="00C706FB">
        <w:rPr>
          <w:rFonts w:ascii="ＭＳ 明朝" w:hAnsi="ＭＳ 明朝" w:cs="ＭＳ明朝"/>
          <w:kern w:val="0"/>
          <w:sz w:val="24"/>
        </w:rPr>
        <w:t xml:space="preserve">  </w:t>
      </w:r>
      <w:r w:rsidRPr="00C706FB">
        <w:rPr>
          <w:rFonts w:ascii="ＭＳ 明朝" w:hAnsi="ＭＳ 明朝" w:cs="ＭＳ明朝" w:hint="eastAsia"/>
          <w:kern w:val="0"/>
          <w:sz w:val="24"/>
        </w:rPr>
        <w:t>乙は、前項の説明に従ったことを理由として、この契約に定める義務の履行の責めを免れない。ただし、乙がその説明の不適当なことを知って、速やかに甲に異議を申し立てたにもかかわらず、甲が当該説明によることを求めたときは、この限りでない。</w:t>
      </w:r>
    </w:p>
    <w:p w14:paraId="2E6BCA15" w14:textId="77777777" w:rsidR="00AB6B0B" w:rsidRPr="00C706FB" w:rsidRDefault="00AB6B0B" w:rsidP="00AB6B0B">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（特定器材）</w:t>
      </w:r>
    </w:p>
    <w:p w14:paraId="7834479D"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第９条　乙は、この契約の履行のために製作し又は購入する器材等のうち仕様書に定めるもの（以下「特定器材」という。）を、仕様書に定めるところに従い、速やかに現状で甲に引き渡すものとする。その際、乙は納品書を甲に提出し、甲は乙の求めに従い受領書を乙に交付するものとする。なお、特定器材の所有権は、引渡しの時をもって乙から甲に移転するものとする。</w:t>
      </w:r>
    </w:p>
    <w:p w14:paraId="08AC56E3" w14:textId="77777777" w:rsidR="00AB6B0B" w:rsidRPr="00C706FB" w:rsidRDefault="00AB6B0B" w:rsidP="00AB6B0B">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２</w:t>
      </w:r>
      <w:r w:rsidR="00352C09" w:rsidRPr="00C706FB">
        <w:rPr>
          <w:rFonts w:ascii="ＭＳ 明朝" w:hAnsi="ＭＳ 明朝" w:cs="ＭＳ明朝"/>
          <w:kern w:val="0"/>
          <w:sz w:val="24"/>
        </w:rPr>
        <w:t xml:space="preserve">  </w:t>
      </w:r>
      <w:r w:rsidRPr="00C706FB">
        <w:rPr>
          <w:rFonts w:ascii="ＭＳ 明朝" w:hAnsi="ＭＳ 明朝" w:cs="ＭＳ明朝" w:hint="eastAsia"/>
          <w:kern w:val="0"/>
          <w:sz w:val="24"/>
        </w:rPr>
        <w:t>乙は、特定器材をこの契約の目的以外に使用し、又は利用してはならない。</w:t>
      </w:r>
    </w:p>
    <w:p w14:paraId="568DF7E3" w14:textId="77777777" w:rsidR="00AB6B0B" w:rsidRPr="00C706FB" w:rsidRDefault="00AB6B0B" w:rsidP="00AB6B0B">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３</w:t>
      </w:r>
      <w:r w:rsidR="00352C09" w:rsidRPr="00C706FB">
        <w:rPr>
          <w:rFonts w:ascii="ＭＳ 明朝" w:hAnsi="ＭＳ 明朝" w:cs="ＭＳ明朝"/>
          <w:kern w:val="0"/>
          <w:sz w:val="24"/>
        </w:rPr>
        <w:t xml:space="preserve">  </w:t>
      </w:r>
      <w:r w:rsidRPr="00C706FB">
        <w:rPr>
          <w:rFonts w:ascii="ＭＳ 明朝" w:hAnsi="ＭＳ 明朝" w:cs="ＭＳ明朝" w:hint="eastAsia"/>
          <w:kern w:val="0"/>
          <w:sz w:val="24"/>
        </w:rPr>
        <w:t>引渡しに必要な費用は、代金に含まれるものとする。</w:t>
      </w:r>
    </w:p>
    <w:p w14:paraId="1F6BACDD" w14:textId="77777777" w:rsidR="00AB6B0B" w:rsidRPr="00C706FB" w:rsidRDefault="00AB6B0B" w:rsidP="00AB6B0B">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（職員の派遣）</w:t>
      </w:r>
    </w:p>
    <w:p w14:paraId="00D35542"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第１０条　甲は、この契約の適正な履行を確保するため、必要があると認めた場合は、甲の指名した職員を乙の営業所、工場その他の関係場所に派遣するものとする。</w:t>
      </w:r>
    </w:p>
    <w:p w14:paraId="467A7694"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２</w:t>
      </w:r>
      <w:r w:rsidR="00352C09" w:rsidRPr="00C706FB">
        <w:rPr>
          <w:rFonts w:ascii="ＭＳ 明朝" w:hAnsi="ＭＳ 明朝" w:cs="ＭＳ明朝"/>
          <w:kern w:val="0"/>
          <w:sz w:val="24"/>
        </w:rPr>
        <w:t xml:space="preserve">  </w:t>
      </w:r>
      <w:r w:rsidRPr="00C706FB">
        <w:rPr>
          <w:rFonts w:ascii="ＭＳ 明朝" w:hAnsi="ＭＳ 明朝" w:cs="ＭＳ明朝" w:hint="eastAsia"/>
          <w:kern w:val="0"/>
          <w:sz w:val="24"/>
        </w:rPr>
        <w:t>甲は、職員を派遣する場合は、その権限及び事務の範囲を乙に明示しなければならない。</w:t>
      </w:r>
    </w:p>
    <w:p w14:paraId="6323EF0C" w14:textId="77777777" w:rsidR="00AB6B0B" w:rsidRPr="00C706FB" w:rsidRDefault="00AB6B0B" w:rsidP="00AB6B0B">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３</w:t>
      </w:r>
      <w:r w:rsidR="00352C09" w:rsidRPr="00C706FB">
        <w:rPr>
          <w:rFonts w:ascii="ＭＳ 明朝" w:hAnsi="ＭＳ 明朝" w:cs="ＭＳ明朝"/>
          <w:kern w:val="0"/>
          <w:sz w:val="24"/>
        </w:rPr>
        <w:t xml:space="preserve">  </w:t>
      </w:r>
      <w:r w:rsidRPr="00C706FB">
        <w:rPr>
          <w:rFonts w:ascii="ＭＳ 明朝" w:hAnsi="ＭＳ 明朝" w:cs="ＭＳ明朝" w:hint="eastAsia"/>
          <w:kern w:val="0"/>
          <w:sz w:val="24"/>
        </w:rPr>
        <w:t>前項の職員は、職務の遂行にあたり、乙が行う業務を不当に妨げてはならない。</w:t>
      </w:r>
    </w:p>
    <w:p w14:paraId="74967826" w14:textId="77777777" w:rsidR="00AB6B0B" w:rsidRPr="00C706FB" w:rsidRDefault="00AB6B0B" w:rsidP="00AB6B0B">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４</w:t>
      </w:r>
      <w:r w:rsidRPr="00C706FB">
        <w:rPr>
          <w:rFonts w:ascii="ＭＳ 明朝" w:hAnsi="ＭＳ 明朝" w:cs="ＭＳ明朝"/>
          <w:kern w:val="0"/>
          <w:sz w:val="24"/>
        </w:rPr>
        <w:t xml:space="preserve"> </w:t>
      </w:r>
      <w:r w:rsidR="00352C09" w:rsidRPr="00C706FB">
        <w:rPr>
          <w:rFonts w:ascii="ＭＳ 明朝" w:hAnsi="ＭＳ 明朝" w:cs="ＭＳ明朝"/>
          <w:kern w:val="0"/>
          <w:sz w:val="24"/>
        </w:rPr>
        <w:t xml:space="preserve"> </w:t>
      </w:r>
      <w:r w:rsidRPr="00C706FB">
        <w:rPr>
          <w:rFonts w:ascii="ＭＳ 明朝" w:hAnsi="ＭＳ 明朝" w:cs="ＭＳ明朝" w:hint="eastAsia"/>
          <w:kern w:val="0"/>
          <w:sz w:val="24"/>
        </w:rPr>
        <w:t>乙は、職員の職務の遂行につき相当の範囲内で協力しなければならない。</w:t>
      </w:r>
    </w:p>
    <w:p w14:paraId="4B8C2D02" w14:textId="77777777" w:rsidR="00AB6B0B" w:rsidRPr="00C706FB" w:rsidRDefault="00AB6B0B" w:rsidP="00AB6B0B">
      <w:pPr>
        <w:autoSpaceDE w:val="0"/>
        <w:autoSpaceDN w:val="0"/>
        <w:adjustRightInd w:val="0"/>
        <w:jc w:val="left"/>
        <w:rPr>
          <w:rFonts w:ascii="ＭＳ 明朝" w:hAnsi="ＭＳ 明朝" w:cs="ＭＳ明朝"/>
          <w:kern w:val="0"/>
          <w:sz w:val="24"/>
        </w:rPr>
      </w:pPr>
    </w:p>
    <w:p w14:paraId="5BA79272" w14:textId="77777777" w:rsidR="00AB6B0B" w:rsidRPr="00C706FB" w:rsidRDefault="00AB6B0B" w:rsidP="00AB6B0B">
      <w:pPr>
        <w:autoSpaceDE w:val="0"/>
        <w:autoSpaceDN w:val="0"/>
        <w:adjustRightInd w:val="0"/>
        <w:jc w:val="center"/>
        <w:rPr>
          <w:rFonts w:ascii="ＭＳ 明朝" w:hAnsi="ＭＳ 明朝" w:cs="ＭＳ明朝"/>
          <w:kern w:val="0"/>
          <w:sz w:val="24"/>
        </w:rPr>
      </w:pPr>
      <w:r w:rsidRPr="00C706FB">
        <w:rPr>
          <w:rFonts w:ascii="ＭＳ 明朝" w:hAnsi="ＭＳ 明朝" w:cs="ＭＳ明朝" w:hint="eastAsia"/>
          <w:kern w:val="0"/>
          <w:sz w:val="24"/>
        </w:rPr>
        <w:lastRenderedPageBreak/>
        <w:t>第２章　契約の履行</w:t>
      </w:r>
    </w:p>
    <w:p w14:paraId="46AA0EC2" w14:textId="77777777" w:rsidR="00AB6B0B" w:rsidRPr="00C706FB" w:rsidRDefault="00AB6B0B" w:rsidP="00AB6B0B">
      <w:pPr>
        <w:autoSpaceDE w:val="0"/>
        <w:autoSpaceDN w:val="0"/>
        <w:adjustRightInd w:val="0"/>
        <w:jc w:val="center"/>
        <w:rPr>
          <w:rFonts w:ascii="ＭＳ 明朝" w:hAnsi="ＭＳ 明朝" w:cs="ＭＳ明朝"/>
          <w:kern w:val="0"/>
          <w:sz w:val="24"/>
        </w:rPr>
      </w:pPr>
      <w:r w:rsidRPr="00C706FB">
        <w:rPr>
          <w:rFonts w:ascii="ＭＳ 明朝" w:hAnsi="ＭＳ 明朝" w:cs="ＭＳ明朝" w:hint="eastAsia"/>
          <w:kern w:val="0"/>
          <w:sz w:val="24"/>
        </w:rPr>
        <w:t>第１節　官給品等</w:t>
      </w:r>
    </w:p>
    <w:p w14:paraId="0504FF2C" w14:textId="77777777" w:rsidR="00AB6B0B" w:rsidRPr="00C706FB" w:rsidRDefault="00352C09" w:rsidP="00AB6B0B">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 xml:space="preserve"> </w:t>
      </w:r>
      <w:r w:rsidRPr="00C706FB">
        <w:rPr>
          <w:rFonts w:ascii="ＭＳ 明朝" w:hAnsi="ＭＳ 明朝" w:cs="ＭＳ明朝"/>
          <w:kern w:val="0"/>
          <w:sz w:val="24"/>
        </w:rPr>
        <w:t xml:space="preserve"> </w:t>
      </w:r>
      <w:r w:rsidR="00AB6B0B" w:rsidRPr="00C706FB">
        <w:rPr>
          <w:rFonts w:ascii="ＭＳ 明朝" w:hAnsi="ＭＳ 明朝" w:cs="ＭＳ明朝" w:hint="eastAsia"/>
          <w:kern w:val="0"/>
          <w:sz w:val="24"/>
        </w:rPr>
        <w:t>（官給品等の支給及び貸与）</w:t>
      </w:r>
    </w:p>
    <w:p w14:paraId="2BBDF488"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第１１条　乙がこの契約の履行のため支給又は貸与を受ける材料、部品、機器、治工具、測定具等（ソフトウェアその他の電子計算機情報を含む。以下「官給品等」という。）の品目、数量、支給又は貸与を受ける期日及び場所その他必要な事項は、契約書の別表及び仕様書の定めるところによる。</w:t>
      </w:r>
    </w:p>
    <w:p w14:paraId="315ACC11" w14:textId="77777777" w:rsidR="00AB6B0B" w:rsidRPr="00C706FB" w:rsidRDefault="009628EC" w:rsidP="00AB6B0B">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 xml:space="preserve"> </w:t>
      </w:r>
      <w:r w:rsidRPr="00C706FB">
        <w:rPr>
          <w:rFonts w:ascii="ＭＳ 明朝" w:hAnsi="ＭＳ 明朝" w:cs="ＭＳ明朝"/>
          <w:kern w:val="0"/>
          <w:sz w:val="24"/>
        </w:rPr>
        <w:t xml:space="preserve"> </w:t>
      </w:r>
      <w:r w:rsidR="00AB6B0B" w:rsidRPr="00C706FB">
        <w:rPr>
          <w:rFonts w:ascii="ＭＳ 明朝" w:hAnsi="ＭＳ 明朝" w:cs="ＭＳ明朝" w:hint="eastAsia"/>
          <w:kern w:val="0"/>
          <w:sz w:val="24"/>
        </w:rPr>
        <w:t>（官給品等の保管、引取り等）</w:t>
      </w:r>
    </w:p>
    <w:p w14:paraId="035366AC"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 xml:space="preserve">第１２条 </w:t>
      </w:r>
      <w:r w:rsidRPr="00C706FB">
        <w:rPr>
          <w:rFonts w:ascii="ＭＳ 明朝" w:hAnsi="ＭＳ 明朝" w:cs="ＭＳ明朝"/>
          <w:kern w:val="0"/>
          <w:sz w:val="24"/>
        </w:rPr>
        <w:t xml:space="preserve"> </w:t>
      </w:r>
      <w:r w:rsidRPr="00C706FB">
        <w:rPr>
          <w:rFonts w:ascii="ＭＳ 明朝" w:hAnsi="ＭＳ 明朝" w:cs="ＭＳ明朝" w:hint="eastAsia"/>
          <w:kern w:val="0"/>
          <w:sz w:val="24"/>
        </w:rPr>
        <w:t>乙は、官給品等の支給又は貸与を受ける場合は、これに立ち会い、品目、数量等について、契約書の別表及び仕様書と照合の上、異状（品質又は規格が使用に不適当な場合を含む。以下同じ。）の有無及び数量の過不足を確認するものとし、異状又は数量の過不足を発見した場合は、直ちに甲の指定する物品管理職員に申し出て、その指示を受けるものとする。後日、異状及び数量の過不足を発見した場合も又同様とする。</w:t>
      </w:r>
    </w:p>
    <w:p w14:paraId="31967455"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２</w:t>
      </w:r>
      <w:r w:rsidR="009628EC" w:rsidRPr="00C706FB">
        <w:rPr>
          <w:rFonts w:ascii="ＭＳ 明朝" w:hAnsi="ＭＳ 明朝" w:cs="ＭＳ明朝"/>
          <w:kern w:val="0"/>
          <w:sz w:val="24"/>
        </w:rPr>
        <w:t xml:space="preserve">  </w:t>
      </w:r>
      <w:r w:rsidRPr="00C706FB">
        <w:rPr>
          <w:rFonts w:ascii="ＭＳ 明朝" w:hAnsi="ＭＳ 明朝" w:cs="ＭＳ明朝" w:hint="eastAsia"/>
          <w:kern w:val="0"/>
          <w:sz w:val="24"/>
        </w:rPr>
        <w:t>乙は、官給品等の支給又は貸与を受けた場合は、これと引換えに受領書を物品管理職員に提出するものとする。</w:t>
      </w:r>
    </w:p>
    <w:p w14:paraId="73F99BEC"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３</w:t>
      </w:r>
      <w:r w:rsidR="009628EC" w:rsidRPr="00C706FB">
        <w:rPr>
          <w:rFonts w:ascii="ＭＳ 明朝" w:hAnsi="ＭＳ 明朝" w:cs="ＭＳ明朝"/>
          <w:kern w:val="0"/>
          <w:sz w:val="24"/>
        </w:rPr>
        <w:t xml:space="preserve">  </w:t>
      </w:r>
      <w:r w:rsidRPr="00C706FB">
        <w:rPr>
          <w:rFonts w:ascii="ＭＳ 明朝" w:hAnsi="ＭＳ 明朝" w:cs="ＭＳ明朝" w:hint="eastAsia"/>
          <w:kern w:val="0"/>
          <w:sz w:val="24"/>
        </w:rPr>
        <w:t>乙は、官給品等をこの契約の目的以外に使用し、又は利用してはならない。ただし、物品管理職員を経由して甲の承認を受けた場合は、この限りでない。</w:t>
      </w:r>
    </w:p>
    <w:p w14:paraId="49DFA2AC" w14:textId="77777777" w:rsidR="00AB6B0B" w:rsidRPr="00C706FB" w:rsidRDefault="00AB6B0B" w:rsidP="00AB6B0B">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４</w:t>
      </w:r>
      <w:r w:rsidR="009628EC" w:rsidRPr="00C706FB">
        <w:rPr>
          <w:rFonts w:ascii="ＭＳ 明朝" w:hAnsi="ＭＳ 明朝" w:cs="ＭＳ明朝"/>
          <w:kern w:val="0"/>
          <w:sz w:val="24"/>
        </w:rPr>
        <w:t xml:space="preserve">  </w:t>
      </w:r>
      <w:r w:rsidRPr="00C706FB">
        <w:rPr>
          <w:rFonts w:ascii="ＭＳ 明朝" w:hAnsi="ＭＳ 明朝" w:cs="ＭＳ明朝" w:hint="eastAsia"/>
          <w:kern w:val="0"/>
          <w:sz w:val="24"/>
        </w:rPr>
        <w:t>乙は、官給品等を善良な管理者の注意をもって保管しなければならない。</w:t>
      </w:r>
    </w:p>
    <w:p w14:paraId="237076BB"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５</w:t>
      </w:r>
      <w:r w:rsidR="009628EC" w:rsidRPr="00C706FB">
        <w:rPr>
          <w:rFonts w:ascii="ＭＳ 明朝" w:hAnsi="ＭＳ 明朝" w:cs="ＭＳ明朝"/>
          <w:kern w:val="0"/>
          <w:sz w:val="24"/>
        </w:rPr>
        <w:t xml:space="preserve">  </w:t>
      </w:r>
      <w:r w:rsidRPr="00C706FB">
        <w:rPr>
          <w:rFonts w:ascii="ＭＳ 明朝" w:hAnsi="ＭＳ 明朝" w:cs="ＭＳ明朝" w:hint="eastAsia"/>
          <w:kern w:val="0"/>
          <w:sz w:val="24"/>
        </w:rPr>
        <w:t>乙は、官給品等について、出納及び保管の帳簿を備え、その受払を継続的に記録整理し、その状況を明らかにしなければならない。</w:t>
      </w:r>
    </w:p>
    <w:p w14:paraId="2C879A09"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６</w:t>
      </w:r>
      <w:r w:rsidR="009628EC" w:rsidRPr="00C706FB">
        <w:rPr>
          <w:rFonts w:ascii="ＭＳ 明朝" w:hAnsi="ＭＳ 明朝" w:cs="ＭＳ明朝"/>
          <w:kern w:val="0"/>
          <w:sz w:val="24"/>
        </w:rPr>
        <w:t xml:space="preserve">  </w:t>
      </w:r>
      <w:r w:rsidRPr="00C706FB">
        <w:rPr>
          <w:rFonts w:ascii="ＭＳ 明朝" w:hAnsi="ＭＳ 明朝" w:cs="ＭＳ明朝" w:hint="eastAsia"/>
          <w:kern w:val="0"/>
          <w:sz w:val="24"/>
        </w:rPr>
        <w:t>官給品等の性質によって生じた改良等の成果については、乙は、この契約に定める責めを免れる。ただし、乙が官給品等の異状を知って速やかに甲に告げなかったときは、この限りでない。</w:t>
      </w:r>
    </w:p>
    <w:p w14:paraId="692D044A" w14:textId="77777777" w:rsidR="00AB6B0B" w:rsidRPr="00C706FB" w:rsidRDefault="00AB6B0B" w:rsidP="00AB6B0B">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７</w:t>
      </w:r>
      <w:r w:rsidR="009628EC" w:rsidRPr="00C706FB">
        <w:rPr>
          <w:rFonts w:ascii="ＭＳ 明朝" w:hAnsi="ＭＳ 明朝" w:cs="ＭＳ明朝"/>
          <w:kern w:val="0"/>
          <w:sz w:val="24"/>
        </w:rPr>
        <w:t xml:space="preserve">  </w:t>
      </w:r>
      <w:r w:rsidRPr="00C706FB">
        <w:rPr>
          <w:rFonts w:ascii="ＭＳ 明朝" w:hAnsi="ＭＳ 明朝" w:cs="ＭＳ明朝" w:hint="eastAsia"/>
          <w:kern w:val="0"/>
          <w:sz w:val="24"/>
        </w:rPr>
        <w:t>官給品等の引取り及び保管に必要な費用は、代金に含まれるものとする。</w:t>
      </w:r>
    </w:p>
    <w:p w14:paraId="7F0A6D7C"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８</w:t>
      </w:r>
      <w:r w:rsidR="009628EC" w:rsidRPr="00C706FB">
        <w:rPr>
          <w:rFonts w:ascii="ＭＳ 明朝" w:hAnsi="ＭＳ 明朝" w:cs="ＭＳ明朝"/>
          <w:kern w:val="0"/>
          <w:sz w:val="24"/>
        </w:rPr>
        <w:t xml:space="preserve">  </w:t>
      </w:r>
      <w:r w:rsidRPr="00C706FB">
        <w:rPr>
          <w:rFonts w:ascii="ＭＳ 明朝" w:hAnsi="ＭＳ 明朝" w:cs="ＭＳ明朝" w:hint="eastAsia"/>
          <w:kern w:val="0"/>
          <w:sz w:val="24"/>
        </w:rPr>
        <w:t>官給品等の異状を甲の指示により乙が修補した場合は、その費用は、乙の責によらない場合は、甲の負担とする。</w:t>
      </w:r>
    </w:p>
    <w:p w14:paraId="4E172FBF" w14:textId="77777777" w:rsidR="00AB6B0B" w:rsidRPr="00C706FB" w:rsidRDefault="00AB6B0B" w:rsidP="00AB6B0B">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（官給品等の返還）</w:t>
      </w:r>
    </w:p>
    <w:p w14:paraId="6A8F9C68"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第１３条　乙は、支給又は貸与を受けた官給品等につき、必要がなくなった場合は、速やかに甲に通知し、甲の指示するところに従い、返品書及び使用明細書を添えてこれを物品管理職員に返還しなければならない。</w:t>
      </w:r>
    </w:p>
    <w:p w14:paraId="227042CF" w14:textId="77777777" w:rsidR="00AB6B0B" w:rsidRPr="00C706FB" w:rsidRDefault="00AB6B0B" w:rsidP="00AB6B0B">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２</w:t>
      </w:r>
      <w:r w:rsidR="009628EC" w:rsidRPr="00C706FB">
        <w:rPr>
          <w:rFonts w:ascii="ＭＳ 明朝" w:hAnsi="ＭＳ 明朝" w:cs="ＭＳ明朝"/>
          <w:kern w:val="0"/>
          <w:sz w:val="24"/>
        </w:rPr>
        <w:t xml:space="preserve">  </w:t>
      </w:r>
      <w:r w:rsidRPr="00C706FB">
        <w:rPr>
          <w:rFonts w:ascii="ＭＳ 明朝" w:hAnsi="ＭＳ 明朝" w:cs="ＭＳ明朝" w:hint="eastAsia"/>
          <w:kern w:val="0"/>
          <w:sz w:val="24"/>
        </w:rPr>
        <w:t>返還に必要な費用は、乙の責によらない場合は、甲の負担とする。</w:t>
      </w:r>
    </w:p>
    <w:p w14:paraId="47BFD0CC" w14:textId="77777777" w:rsidR="00242D7E" w:rsidRPr="00C706FB" w:rsidRDefault="00242D7E" w:rsidP="00AB6B0B">
      <w:pPr>
        <w:autoSpaceDE w:val="0"/>
        <w:autoSpaceDN w:val="0"/>
        <w:adjustRightInd w:val="0"/>
        <w:jc w:val="center"/>
        <w:rPr>
          <w:rFonts w:ascii="ＭＳ 明朝" w:hAnsi="ＭＳ 明朝" w:cs="ＭＳ明朝"/>
          <w:kern w:val="0"/>
          <w:sz w:val="24"/>
        </w:rPr>
      </w:pPr>
    </w:p>
    <w:p w14:paraId="24B9F488" w14:textId="77777777" w:rsidR="00AB6B0B" w:rsidRPr="00C706FB" w:rsidRDefault="00AB6B0B" w:rsidP="00AB6B0B">
      <w:pPr>
        <w:autoSpaceDE w:val="0"/>
        <w:autoSpaceDN w:val="0"/>
        <w:adjustRightInd w:val="0"/>
        <w:jc w:val="center"/>
        <w:rPr>
          <w:rFonts w:ascii="ＭＳ 明朝" w:hAnsi="ＭＳ 明朝" w:cs="ＭＳ明朝"/>
          <w:kern w:val="0"/>
          <w:sz w:val="24"/>
        </w:rPr>
      </w:pPr>
      <w:r w:rsidRPr="00C706FB">
        <w:rPr>
          <w:rFonts w:ascii="ＭＳ 明朝" w:hAnsi="ＭＳ 明朝" w:cs="ＭＳ明朝" w:hint="eastAsia"/>
          <w:kern w:val="0"/>
          <w:sz w:val="24"/>
        </w:rPr>
        <w:t>第２節　納入</w:t>
      </w:r>
    </w:p>
    <w:p w14:paraId="0CE6D7C2" w14:textId="77777777" w:rsidR="00AB6B0B" w:rsidRPr="00C706FB" w:rsidRDefault="009628EC" w:rsidP="00AB6B0B">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 xml:space="preserve"> </w:t>
      </w:r>
      <w:r w:rsidRPr="00C706FB">
        <w:rPr>
          <w:rFonts w:ascii="ＭＳ 明朝" w:hAnsi="ＭＳ 明朝" w:cs="ＭＳ明朝"/>
          <w:kern w:val="0"/>
          <w:sz w:val="24"/>
        </w:rPr>
        <w:t xml:space="preserve"> </w:t>
      </w:r>
      <w:r w:rsidR="00AB6B0B" w:rsidRPr="00C706FB">
        <w:rPr>
          <w:rFonts w:ascii="ＭＳ 明朝" w:hAnsi="ＭＳ 明朝" w:cs="ＭＳ明朝" w:hint="eastAsia"/>
          <w:kern w:val="0"/>
          <w:sz w:val="24"/>
        </w:rPr>
        <w:t>（給付の終了の届出）</w:t>
      </w:r>
    </w:p>
    <w:p w14:paraId="0EEFD27F"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第１４条　乙は、成果報告書の持込みの完了によりこの契約に基づく給付が終了した場合は、その旨を検査官に届け出なければならない。</w:t>
      </w:r>
    </w:p>
    <w:p w14:paraId="216AFB46" w14:textId="77777777" w:rsidR="00AB6B0B" w:rsidRPr="00C706FB" w:rsidRDefault="00AB6B0B" w:rsidP="00AB6B0B">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（受領検査）</w:t>
      </w:r>
    </w:p>
    <w:p w14:paraId="20367B8E"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第１５条　甲は、前条の届出があった場合は、当該届出に係る成果報告書について、この契約に基づく給付の完了の確認のため、甲の指名した検査官により受領検査を実施させるものとする。</w:t>
      </w:r>
    </w:p>
    <w:p w14:paraId="652EC93B"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２</w:t>
      </w:r>
      <w:r w:rsidR="009628EC" w:rsidRPr="00C706FB">
        <w:rPr>
          <w:rFonts w:ascii="ＭＳ 明朝" w:hAnsi="ＭＳ 明朝" w:cs="ＭＳ明朝"/>
          <w:kern w:val="0"/>
          <w:sz w:val="24"/>
        </w:rPr>
        <w:t xml:space="preserve">  </w:t>
      </w:r>
      <w:r w:rsidRPr="00C706FB">
        <w:rPr>
          <w:rFonts w:ascii="ＭＳ 明朝" w:hAnsi="ＭＳ 明朝" w:cs="ＭＳ明朝" w:hint="eastAsia"/>
          <w:kern w:val="0"/>
          <w:sz w:val="24"/>
        </w:rPr>
        <w:t>受領検査の実施については、甲の定めた受領検査実施要領に規定するところによるものとする。</w:t>
      </w:r>
    </w:p>
    <w:p w14:paraId="4EEAC3AF"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３</w:t>
      </w:r>
      <w:r w:rsidR="009628EC" w:rsidRPr="00C706FB">
        <w:rPr>
          <w:rFonts w:ascii="ＭＳ 明朝" w:hAnsi="ＭＳ 明朝" w:cs="ＭＳ明朝"/>
          <w:kern w:val="0"/>
          <w:sz w:val="24"/>
        </w:rPr>
        <w:t xml:space="preserve">  </w:t>
      </w:r>
      <w:r w:rsidRPr="00C706FB">
        <w:rPr>
          <w:rFonts w:ascii="ＭＳ 明朝" w:hAnsi="ＭＳ 明朝" w:cs="ＭＳ明朝" w:hint="eastAsia"/>
          <w:kern w:val="0"/>
          <w:sz w:val="24"/>
        </w:rPr>
        <w:t>受領検査においては、成果報告書が契約書及び仕様書等に適合するか否かにより合格又は不合格の判定を行うものとする。</w:t>
      </w:r>
    </w:p>
    <w:p w14:paraId="1F61F5F4" w14:textId="77777777" w:rsidR="00AB6B0B" w:rsidRPr="00C706FB" w:rsidRDefault="00AB6B0B" w:rsidP="00AB6B0B">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lastRenderedPageBreak/>
        <w:t>４</w:t>
      </w:r>
      <w:r w:rsidR="009628EC" w:rsidRPr="00C706FB">
        <w:rPr>
          <w:rFonts w:ascii="ＭＳ 明朝" w:hAnsi="ＭＳ 明朝" w:cs="ＭＳ明朝"/>
          <w:kern w:val="0"/>
          <w:sz w:val="24"/>
        </w:rPr>
        <w:t xml:space="preserve">  </w:t>
      </w:r>
      <w:r w:rsidRPr="00C706FB">
        <w:rPr>
          <w:rFonts w:ascii="ＭＳ 明朝" w:hAnsi="ＭＳ 明朝" w:cs="ＭＳ明朝" w:hint="eastAsia"/>
          <w:kern w:val="0"/>
          <w:sz w:val="24"/>
        </w:rPr>
        <w:t>前項の判定は、前条の届出があった日から１４日以内にしなければならない。</w:t>
      </w:r>
    </w:p>
    <w:p w14:paraId="0C256244" w14:textId="77777777" w:rsidR="00AB6B0B" w:rsidRPr="00C706FB" w:rsidRDefault="00AB6B0B" w:rsidP="00AB6B0B">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５</w:t>
      </w:r>
      <w:r w:rsidR="009628EC" w:rsidRPr="00C706FB">
        <w:rPr>
          <w:rFonts w:ascii="ＭＳ 明朝" w:hAnsi="ＭＳ 明朝" w:cs="ＭＳ明朝"/>
          <w:kern w:val="0"/>
          <w:sz w:val="24"/>
        </w:rPr>
        <w:t xml:space="preserve">  </w:t>
      </w:r>
      <w:r w:rsidRPr="00C706FB">
        <w:rPr>
          <w:rFonts w:ascii="ＭＳ 明朝" w:hAnsi="ＭＳ 明朝" w:cs="ＭＳ明朝" w:hint="eastAsia"/>
          <w:kern w:val="0"/>
          <w:sz w:val="24"/>
        </w:rPr>
        <w:t>乙は、受領検査に立ち会うことができる。</w:t>
      </w:r>
    </w:p>
    <w:p w14:paraId="3593C507" w14:textId="77777777" w:rsidR="00A6435D" w:rsidRDefault="00AB6B0B" w:rsidP="00AB6B0B">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６</w:t>
      </w:r>
      <w:r w:rsidR="009628EC" w:rsidRPr="00C706FB">
        <w:rPr>
          <w:rFonts w:ascii="ＭＳ 明朝" w:hAnsi="ＭＳ 明朝" w:cs="ＭＳ明朝"/>
          <w:kern w:val="0"/>
          <w:sz w:val="24"/>
        </w:rPr>
        <w:t xml:space="preserve">  </w:t>
      </w:r>
      <w:r w:rsidRPr="00C706FB">
        <w:rPr>
          <w:rFonts w:ascii="ＭＳ 明朝" w:hAnsi="ＭＳ 明朝" w:cs="ＭＳ明朝" w:hint="eastAsia"/>
          <w:kern w:val="0"/>
          <w:sz w:val="24"/>
        </w:rPr>
        <w:t>乙は、検査官に対し、検査の日時その他必要な事項の通知を求めることができ</w:t>
      </w:r>
    </w:p>
    <w:p w14:paraId="11378F44" w14:textId="6D74D171" w:rsidR="00AB6B0B" w:rsidRPr="00C706FB" w:rsidRDefault="00AB6B0B" w:rsidP="00A6435D">
      <w:pPr>
        <w:autoSpaceDE w:val="0"/>
        <w:autoSpaceDN w:val="0"/>
        <w:adjustRightInd w:val="0"/>
        <w:ind w:firstLineChars="100" w:firstLine="240"/>
        <w:jc w:val="left"/>
        <w:rPr>
          <w:rFonts w:ascii="ＭＳ 明朝" w:hAnsi="ＭＳ 明朝" w:cs="ＭＳ明朝"/>
          <w:kern w:val="0"/>
          <w:sz w:val="24"/>
        </w:rPr>
      </w:pPr>
      <w:r w:rsidRPr="00C706FB">
        <w:rPr>
          <w:rFonts w:ascii="ＭＳ 明朝" w:hAnsi="ＭＳ 明朝" w:cs="ＭＳ明朝" w:hint="eastAsia"/>
          <w:kern w:val="0"/>
          <w:sz w:val="24"/>
        </w:rPr>
        <w:t>る。</w:t>
      </w:r>
    </w:p>
    <w:p w14:paraId="1B7FDEE6" w14:textId="77777777" w:rsidR="00AB6B0B" w:rsidRPr="00C706FB" w:rsidRDefault="00AB6B0B" w:rsidP="00AB6B0B">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７</w:t>
      </w:r>
      <w:r w:rsidR="009628EC" w:rsidRPr="00C706FB">
        <w:rPr>
          <w:rFonts w:ascii="ＭＳ 明朝" w:hAnsi="ＭＳ 明朝" w:cs="ＭＳ明朝"/>
          <w:kern w:val="0"/>
          <w:sz w:val="24"/>
        </w:rPr>
        <w:t xml:space="preserve">  </w:t>
      </w:r>
      <w:r w:rsidRPr="00C706FB">
        <w:rPr>
          <w:rFonts w:ascii="ＭＳ 明朝" w:hAnsi="ＭＳ 明朝" w:cs="ＭＳ明朝" w:hint="eastAsia"/>
          <w:kern w:val="0"/>
          <w:sz w:val="24"/>
        </w:rPr>
        <w:t>受領検査を受けるのに必要な費用は、代金に含まれるものとする。</w:t>
      </w:r>
    </w:p>
    <w:p w14:paraId="1396E411" w14:textId="77777777" w:rsidR="00AB6B0B" w:rsidRPr="00C706FB" w:rsidRDefault="009628EC" w:rsidP="00AB6B0B">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 xml:space="preserve"> </w:t>
      </w:r>
      <w:r w:rsidRPr="00C706FB">
        <w:rPr>
          <w:rFonts w:ascii="ＭＳ 明朝" w:hAnsi="ＭＳ 明朝" w:cs="ＭＳ明朝"/>
          <w:kern w:val="0"/>
          <w:sz w:val="24"/>
        </w:rPr>
        <w:t xml:space="preserve"> </w:t>
      </w:r>
      <w:r w:rsidR="00AB6B0B" w:rsidRPr="00C706FB">
        <w:rPr>
          <w:rFonts w:ascii="ＭＳ 明朝" w:hAnsi="ＭＳ 明朝" w:cs="ＭＳ明朝" w:hint="eastAsia"/>
          <w:kern w:val="0"/>
          <w:sz w:val="24"/>
        </w:rPr>
        <w:t>（受領）</w:t>
      </w:r>
    </w:p>
    <w:p w14:paraId="1EB810BB"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第１６条</w:t>
      </w:r>
      <w:r w:rsidR="009628EC" w:rsidRPr="00C706FB">
        <w:rPr>
          <w:rFonts w:ascii="ＭＳ 明朝" w:hAnsi="ＭＳ 明朝" w:cs="ＭＳ明朝"/>
          <w:kern w:val="0"/>
          <w:sz w:val="24"/>
        </w:rPr>
        <w:t xml:space="preserve">  </w:t>
      </w:r>
      <w:r w:rsidRPr="00C706FB">
        <w:rPr>
          <w:rFonts w:ascii="ＭＳ 明朝" w:hAnsi="ＭＳ 明朝" w:cs="ＭＳ明朝" w:hint="eastAsia"/>
          <w:kern w:val="0"/>
          <w:sz w:val="24"/>
        </w:rPr>
        <w:t>甲は、成果報告書が受領検査において合格とされた場合は、これを受領する。</w:t>
      </w:r>
    </w:p>
    <w:p w14:paraId="1666A463"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２</w:t>
      </w:r>
      <w:r w:rsidR="009628EC" w:rsidRPr="00C706FB">
        <w:rPr>
          <w:rFonts w:ascii="ＭＳ 明朝" w:hAnsi="ＭＳ 明朝" w:cs="ＭＳ明朝"/>
          <w:kern w:val="0"/>
          <w:sz w:val="24"/>
        </w:rPr>
        <w:t xml:space="preserve">  </w:t>
      </w:r>
      <w:r w:rsidRPr="00C706FB">
        <w:rPr>
          <w:rFonts w:ascii="ＭＳ 明朝" w:hAnsi="ＭＳ 明朝" w:cs="ＭＳ明朝" w:hint="eastAsia"/>
          <w:kern w:val="0"/>
          <w:sz w:val="24"/>
        </w:rPr>
        <w:t>成果報告書が受領検査において不合格とされた場合であって、乙が当該成果報告書を引き取るのに必要な期間は、甲は善良な管理者の注意をもって保管しなければならない。</w:t>
      </w:r>
    </w:p>
    <w:p w14:paraId="7ABD2441" w14:textId="77777777" w:rsidR="00AB6B0B" w:rsidRPr="00C706FB" w:rsidRDefault="00AB6B0B" w:rsidP="00AB6B0B">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（納品書の提出等）</w:t>
      </w:r>
    </w:p>
    <w:p w14:paraId="4524DDF4"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 xml:space="preserve">第１７条 </w:t>
      </w:r>
      <w:r w:rsidRPr="00C706FB">
        <w:rPr>
          <w:rFonts w:ascii="ＭＳ 明朝" w:hAnsi="ＭＳ 明朝" w:cs="ＭＳ明朝"/>
          <w:kern w:val="0"/>
          <w:sz w:val="24"/>
        </w:rPr>
        <w:t xml:space="preserve"> </w:t>
      </w:r>
      <w:r w:rsidRPr="00C706FB">
        <w:rPr>
          <w:rFonts w:ascii="ＭＳ 明朝" w:hAnsi="ＭＳ 明朝" w:cs="ＭＳ明朝" w:hint="eastAsia"/>
          <w:kern w:val="0"/>
          <w:sz w:val="24"/>
        </w:rPr>
        <w:t>乙は、成果報告書を持ち込む場合、必要事項を記載した納品書を甲に提出し、甲は乙の求めに従い受領書を乙に交付するものとする。</w:t>
      </w:r>
    </w:p>
    <w:p w14:paraId="3263BBB9"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p>
    <w:p w14:paraId="37257921" w14:textId="77777777" w:rsidR="00AB6B0B" w:rsidRPr="00C706FB" w:rsidRDefault="00AB6B0B" w:rsidP="00AB6B0B">
      <w:pPr>
        <w:autoSpaceDE w:val="0"/>
        <w:autoSpaceDN w:val="0"/>
        <w:adjustRightInd w:val="0"/>
        <w:jc w:val="center"/>
        <w:rPr>
          <w:rFonts w:ascii="ＭＳ 明朝" w:hAnsi="ＭＳ 明朝" w:cs="ＭＳ明朝"/>
          <w:kern w:val="0"/>
          <w:sz w:val="24"/>
        </w:rPr>
      </w:pPr>
      <w:r w:rsidRPr="00C706FB">
        <w:rPr>
          <w:rFonts w:ascii="ＭＳ 明朝" w:hAnsi="ＭＳ 明朝" w:cs="ＭＳ明朝" w:hint="eastAsia"/>
          <w:kern w:val="0"/>
          <w:sz w:val="24"/>
        </w:rPr>
        <w:t>第３節　代金の支払</w:t>
      </w:r>
    </w:p>
    <w:p w14:paraId="33A4C76C" w14:textId="77777777" w:rsidR="00AB6B0B" w:rsidRPr="00C706FB" w:rsidRDefault="00AB6B0B" w:rsidP="00AB6B0B">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（代金の請求及び支払）</w:t>
      </w:r>
    </w:p>
    <w:p w14:paraId="53834B4E"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第１８条　乙は、成果報告書の全部を納入した場合は、代金を甲の指定する者に請求する。</w:t>
      </w:r>
    </w:p>
    <w:p w14:paraId="6EECDDB4"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２　乙は、代金を請求する場合は、甲が指定する者の行う納入の確認を得た上、甲の指定する証拠書類を添付した適法な支払請求書をもってするものとする。</w:t>
      </w:r>
    </w:p>
    <w:p w14:paraId="10023196"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３</w:t>
      </w:r>
      <w:r w:rsidR="009628EC" w:rsidRPr="00C706FB">
        <w:rPr>
          <w:rFonts w:ascii="ＭＳ 明朝" w:hAnsi="ＭＳ 明朝" w:cs="ＭＳ明朝"/>
          <w:kern w:val="0"/>
          <w:sz w:val="24"/>
        </w:rPr>
        <w:t xml:space="preserve">  </w:t>
      </w:r>
      <w:r w:rsidRPr="00C706FB">
        <w:rPr>
          <w:rFonts w:ascii="ＭＳ 明朝" w:hAnsi="ＭＳ 明朝" w:cs="ＭＳ明朝" w:hint="eastAsia"/>
          <w:kern w:val="0"/>
          <w:sz w:val="24"/>
        </w:rPr>
        <w:t>甲は、前項に定める支払請求書を受理した場合は、受理した日から３０日以内の日に乙に当該金額を支払うものとする。</w:t>
      </w:r>
    </w:p>
    <w:p w14:paraId="3F35103F" w14:textId="77777777" w:rsidR="00AB6B0B" w:rsidRPr="00C706FB" w:rsidRDefault="00AB6B0B" w:rsidP="00AB6B0B">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（支払の特例）</w:t>
      </w:r>
    </w:p>
    <w:p w14:paraId="71BD2909" w14:textId="77777777" w:rsidR="00AB6B0B" w:rsidRPr="00C706FB" w:rsidRDefault="00AB6B0B" w:rsidP="00AB6B0B">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第１９条　甲は、特約条項の定めるところにより部分払を行う。</w:t>
      </w:r>
    </w:p>
    <w:p w14:paraId="00DC2A8C" w14:textId="77777777" w:rsidR="00AB6B0B" w:rsidRPr="00C706FB" w:rsidRDefault="00AB6B0B" w:rsidP="00AB6B0B">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（支払遅延利息）</w:t>
      </w:r>
    </w:p>
    <w:p w14:paraId="1958DC1B" w14:textId="77777777" w:rsidR="00AB6B0B" w:rsidRPr="001D5AE5"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 xml:space="preserve">第２０条　</w:t>
      </w:r>
      <w:r w:rsidR="00985EE9" w:rsidRPr="00985EE9">
        <w:rPr>
          <w:rFonts w:hint="eastAsia"/>
          <w:sz w:val="24"/>
          <w:szCs w:val="23"/>
        </w:rPr>
        <w:t>甲は、約定期間（第１８条第３項の期間をいう。以下同じ。）内に代金を乙に支払わない場合は</w:t>
      </w:r>
      <w:r w:rsidR="00985EE9" w:rsidRPr="001D5AE5">
        <w:rPr>
          <w:rFonts w:hint="eastAsia"/>
          <w:sz w:val="24"/>
          <w:szCs w:val="23"/>
        </w:rPr>
        <w:t>、約定期間満了の日の翌日から支払をする日までの日数に応じ、未支払金額に対し、</w:t>
      </w:r>
      <w:r w:rsidR="00985EE9" w:rsidRPr="001D5AE5">
        <w:rPr>
          <w:rFonts w:ascii="ＭＳ 明朝" w:hAnsi="ＭＳ 明朝" w:hint="eastAsia"/>
          <w:sz w:val="24"/>
          <w:szCs w:val="22"/>
        </w:rPr>
        <w:t>約定期間満了の日の翌日時点における</w:t>
      </w:r>
      <w:r w:rsidR="00985EE9" w:rsidRPr="001D5AE5">
        <w:rPr>
          <w:rFonts w:hint="eastAsia"/>
          <w:sz w:val="24"/>
          <w:szCs w:val="23"/>
        </w:rPr>
        <w:t>政府契約の支払遅延防止等に関する法律（昭和２４年法律第２５６号）第８条第１項の規定により財務大臣が決定する率を乗じて計算した金額を遅延利息として乙に支払わなければならない。ただし、約定期間内に支払をしないことが天災地変等やむを得ない理由による場合は、当該理由の継続する期間は約定期間に算入せず、又は遅延利息を支払う日数に計算しないものとする。</w:t>
      </w:r>
    </w:p>
    <w:p w14:paraId="0100C7D6"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２</w:t>
      </w:r>
      <w:r w:rsidR="009628EC" w:rsidRPr="00C706FB">
        <w:rPr>
          <w:rFonts w:ascii="ＭＳ 明朝" w:hAnsi="ＭＳ 明朝" w:cs="ＭＳ明朝"/>
          <w:kern w:val="0"/>
          <w:sz w:val="24"/>
        </w:rPr>
        <w:t xml:space="preserve">  </w:t>
      </w:r>
      <w:r w:rsidRPr="00C706FB">
        <w:rPr>
          <w:rFonts w:ascii="ＭＳ 明朝" w:hAnsi="ＭＳ 明朝" w:cs="ＭＳ明朝" w:hint="eastAsia"/>
          <w:kern w:val="0"/>
          <w:sz w:val="24"/>
        </w:rPr>
        <w:t>前項の規定により計算した遅延利息の額が１００円未満である場合は、遅延利息を支払うことを要せず、その額に１００円未満の端数がある場合は、その端数を切り捨てるものとする。</w:t>
      </w:r>
    </w:p>
    <w:p w14:paraId="15FF1B6C"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３</w:t>
      </w:r>
      <w:r w:rsidR="009628EC" w:rsidRPr="00C706FB">
        <w:rPr>
          <w:rFonts w:ascii="ＭＳ 明朝" w:hAnsi="ＭＳ 明朝" w:cs="ＭＳ明朝"/>
          <w:kern w:val="0"/>
          <w:sz w:val="24"/>
        </w:rPr>
        <w:t xml:space="preserve">  </w:t>
      </w:r>
      <w:r w:rsidRPr="00C706FB">
        <w:rPr>
          <w:rFonts w:ascii="ＭＳ 明朝" w:hAnsi="ＭＳ 明朝" w:cs="ＭＳ明朝" w:hint="eastAsia"/>
          <w:kern w:val="0"/>
          <w:sz w:val="24"/>
        </w:rPr>
        <w:t>甲が、第１５条第４項に定める期間内に合否の判定をしない場合は、その期間を経過した日から合否の判定をした日までの日数は約定期間の日数から差し引くものとし、また、当該遅延期間が約定期間の日数をこえる場合は、約定期間は満了したものとみなし、甲は、そのこえる日数に応じ前２項の計算の例に準じ、第１項に定める利率をもって計算した金額を乙に対して支払わなければならない。</w:t>
      </w:r>
    </w:p>
    <w:p w14:paraId="76CBC2AE" w14:textId="77777777" w:rsidR="00AB6B0B" w:rsidRPr="00C706FB" w:rsidRDefault="00AB6B0B" w:rsidP="00AB6B0B">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（契約保証金による充当）</w:t>
      </w:r>
    </w:p>
    <w:p w14:paraId="01F88301"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第２１条　甲は、第３５条第１項の規定により違約金を徴収し、又は同条第２項の規定により損害賠償を請求する場合は、乙が提供した契約保証金をもってこれに充当</w:t>
      </w:r>
      <w:r w:rsidRPr="00C706FB">
        <w:rPr>
          <w:rFonts w:ascii="ＭＳ 明朝" w:hAnsi="ＭＳ 明朝" w:cs="ＭＳ明朝" w:hint="eastAsia"/>
          <w:kern w:val="0"/>
          <w:sz w:val="24"/>
        </w:rPr>
        <w:lastRenderedPageBreak/>
        <w:t>するものとする。</w:t>
      </w:r>
    </w:p>
    <w:p w14:paraId="35C65F28" w14:textId="77777777" w:rsidR="00AB6B0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２</w:t>
      </w:r>
      <w:r w:rsidR="009628EC" w:rsidRPr="00C706FB">
        <w:rPr>
          <w:rFonts w:ascii="ＭＳ 明朝" w:hAnsi="ＭＳ 明朝" w:cs="ＭＳ明朝"/>
          <w:kern w:val="0"/>
          <w:sz w:val="24"/>
        </w:rPr>
        <w:t xml:space="preserve">  </w:t>
      </w:r>
      <w:r w:rsidRPr="00C706FB">
        <w:rPr>
          <w:rFonts w:ascii="ＭＳ 明朝" w:hAnsi="ＭＳ 明朝" w:cs="ＭＳ明朝" w:hint="eastAsia"/>
          <w:kern w:val="0"/>
          <w:sz w:val="24"/>
        </w:rPr>
        <w:t>乙が契約保証金に代えて担保を提供した場合においては、前項の徴収又は請求は相当の期間を定めてするものとし、その期間内に支払がなかったときは、甲はこれを換価して得た金額をもって違約金又は損害賠償に充当するものとする。</w:t>
      </w:r>
    </w:p>
    <w:p w14:paraId="163D584E" w14:textId="77777777" w:rsidR="009F1430" w:rsidRPr="00C706FB" w:rsidRDefault="009F1430" w:rsidP="00AB6B0B">
      <w:pPr>
        <w:autoSpaceDE w:val="0"/>
        <w:autoSpaceDN w:val="0"/>
        <w:adjustRightInd w:val="0"/>
        <w:ind w:left="240" w:hangingChars="100" w:hanging="240"/>
        <w:jc w:val="left"/>
        <w:rPr>
          <w:rFonts w:ascii="ＭＳ 明朝" w:hAnsi="ＭＳ 明朝" w:cs="ＭＳ明朝"/>
          <w:kern w:val="0"/>
          <w:sz w:val="24"/>
        </w:rPr>
      </w:pPr>
    </w:p>
    <w:p w14:paraId="4A71597D" w14:textId="77777777" w:rsidR="009628EC" w:rsidRPr="00C706FB" w:rsidRDefault="009628EC" w:rsidP="00AB6B0B">
      <w:pPr>
        <w:autoSpaceDE w:val="0"/>
        <w:autoSpaceDN w:val="0"/>
        <w:adjustRightInd w:val="0"/>
        <w:jc w:val="center"/>
        <w:rPr>
          <w:rFonts w:ascii="ＭＳ 明朝" w:hAnsi="ＭＳ 明朝" w:cs="ＭＳ明朝"/>
          <w:kern w:val="0"/>
          <w:sz w:val="24"/>
        </w:rPr>
      </w:pPr>
    </w:p>
    <w:p w14:paraId="7982F03E" w14:textId="77777777" w:rsidR="00AB6B0B" w:rsidRPr="00C706FB" w:rsidRDefault="00AB6B0B" w:rsidP="00AB6B0B">
      <w:pPr>
        <w:autoSpaceDE w:val="0"/>
        <w:autoSpaceDN w:val="0"/>
        <w:adjustRightInd w:val="0"/>
        <w:jc w:val="center"/>
        <w:rPr>
          <w:rFonts w:ascii="ＭＳ 明朝" w:hAnsi="ＭＳ 明朝" w:cs="ＭＳ明朝"/>
          <w:kern w:val="0"/>
          <w:sz w:val="24"/>
        </w:rPr>
      </w:pPr>
      <w:r w:rsidRPr="00C706FB">
        <w:rPr>
          <w:rFonts w:ascii="ＭＳ 明朝" w:hAnsi="ＭＳ 明朝" w:cs="ＭＳ明朝" w:hint="eastAsia"/>
          <w:kern w:val="0"/>
          <w:sz w:val="24"/>
        </w:rPr>
        <w:t>第４節　納期の猶予及び履行遅滞</w:t>
      </w:r>
    </w:p>
    <w:p w14:paraId="2F476094" w14:textId="77777777" w:rsidR="00AB6B0B" w:rsidRPr="00C706FB" w:rsidRDefault="00AB6B0B" w:rsidP="00AB6B0B">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（納期の猶予）</w:t>
      </w:r>
    </w:p>
    <w:p w14:paraId="6050D086" w14:textId="77777777" w:rsidR="00AB6B0B" w:rsidRPr="00C706FB" w:rsidRDefault="00AB6B0B" w:rsidP="00AB6B0B">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第２２条　乙は、理由を添えて、納期の猶予を申請することができる。</w:t>
      </w:r>
    </w:p>
    <w:p w14:paraId="175C9ED1"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２</w:t>
      </w:r>
      <w:r w:rsidR="009628EC" w:rsidRPr="00C706FB">
        <w:rPr>
          <w:rFonts w:ascii="ＭＳ 明朝" w:hAnsi="ＭＳ 明朝" w:cs="ＭＳ明朝"/>
          <w:kern w:val="0"/>
          <w:sz w:val="24"/>
        </w:rPr>
        <w:t xml:space="preserve">  </w:t>
      </w:r>
      <w:r w:rsidRPr="00C706FB">
        <w:rPr>
          <w:rFonts w:ascii="ＭＳ 明朝" w:hAnsi="ＭＳ 明朝" w:cs="ＭＳ明朝" w:hint="eastAsia"/>
          <w:kern w:val="0"/>
          <w:sz w:val="24"/>
        </w:rPr>
        <w:t>甲は、前項の申請があった場合においては、契約の目的の達成に支障がないと認める日まで納期を猶予することができる。</w:t>
      </w:r>
    </w:p>
    <w:p w14:paraId="57456E3F" w14:textId="77777777" w:rsidR="00AB6B0B" w:rsidRPr="00C706FB" w:rsidRDefault="00AB6B0B" w:rsidP="00AB6B0B">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３</w:t>
      </w:r>
      <w:r w:rsidR="009628EC" w:rsidRPr="00C706FB">
        <w:rPr>
          <w:rFonts w:ascii="ＭＳ 明朝" w:hAnsi="ＭＳ 明朝" w:cs="ＭＳ明朝"/>
          <w:kern w:val="0"/>
          <w:sz w:val="24"/>
        </w:rPr>
        <w:t xml:space="preserve">  </w:t>
      </w:r>
      <w:r w:rsidRPr="00C706FB">
        <w:rPr>
          <w:rFonts w:ascii="ＭＳ 明朝" w:hAnsi="ＭＳ 明朝" w:cs="ＭＳ明朝" w:hint="eastAsia"/>
          <w:kern w:val="0"/>
          <w:sz w:val="24"/>
        </w:rPr>
        <w:t>乙は、納期を過ぎた後においても、第１項の申請をすることができる。</w:t>
      </w:r>
    </w:p>
    <w:p w14:paraId="1DA35B2E" w14:textId="77777777" w:rsidR="00AB6B0B" w:rsidRPr="001D5AE5" w:rsidRDefault="00AB6B0B" w:rsidP="00AB6B0B">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（延納</w:t>
      </w:r>
      <w:r w:rsidRPr="001D5AE5">
        <w:rPr>
          <w:rFonts w:ascii="ＭＳ 明朝" w:hAnsi="ＭＳ 明朝" w:cs="ＭＳ明朝" w:hint="eastAsia"/>
          <w:kern w:val="0"/>
          <w:sz w:val="24"/>
        </w:rPr>
        <w:t>金）</w:t>
      </w:r>
    </w:p>
    <w:p w14:paraId="1EEDA398" w14:textId="77777777" w:rsidR="00985EE9" w:rsidRPr="001D5AE5" w:rsidRDefault="00AB6B0B" w:rsidP="00985EE9">
      <w:pPr>
        <w:autoSpaceDE w:val="0"/>
        <w:autoSpaceDN w:val="0"/>
        <w:adjustRightInd w:val="0"/>
        <w:ind w:left="240" w:hangingChars="100" w:hanging="240"/>
        <w:jc w:val="left"/>
        <w:rPr>
          <w:rFonts w:ascii="ＭＳ 明朝" w:hAnsi="ＭＳ 明朝" w:cs="ＭＳ明朝"/>
          <w:kern w:val="0"/>
          <w:sz w:val="24"/>
        </w:rPr>
      </w:pPr>
      <w:r w:rsidRPr="001D5AE5">
        <w:rPr>
          <w:rFonts w:ascii="ＭＳ 明朝" w:hAnsi="ＭＳ 明朝" w:cs="ＭＳ明朝" w:hint="eastAsia"/>
          <w:kern w:val="0"/>
          <w:sz w:val="24"/>
        </w:rPr>
        <w:t xml:space="preserve">第２３条　</w:t>
      </w:r>
      <w:r w:rsidR="00985EE9" w:rsidRPr="001D5AE5">
        <w:rPr>
          <w:rFonts w:hint="eastAsia"/>
          <w:sz w:val="24"/>
          <w:szCs w:val="28"/>
        </w:rPr>
        <w:t>乙は、前条第２項の規定により納期が猶予された場合であって、乙の責めに帰することができない理由によって納入が遅れた日数その他予測し難い技術上の障害等の事情を考慮して延納金の支払を求めることが不相当である日数があるときは、当該日数について、延納に係る遅延損害金（以下「延納金」という。）を支払うことを要しない。</w:t>
      </w:r>
    </w:p>
    <w:p w14:paraId="1DA9B452" w14:textId="77777777" w:rsidR="00AB6B0B" w:rsidRPr="001D5AE5" w:rsidRDefault="00AB6B0B" w:rsidP="00985EE9">
      <w:pPr>
        <w:autoSpaceDE w:val="0"/>
        <w:autoSpaceDN w:val="0"/>
        <w:adjustRightInd w:val="0"/>
        <w:ind w:left="240" w:hangingChars="100" w:hanging="240"/>
        <w:jc w:val="left"/>
        <w:rPr>
          <w:rFonts w:ascii="ＭＳ 明朝" w:hAnsi="ＭＳ 明朝" w:cs="ＭＳ明朝"/>
          <w:kern w:val="0"/>
          <w:sz w:val="24"/>
        </w:rPr>
      </w:pPr>
      <w:r w:rsidRPr="001D5AE5">
        <w:rPr>
          <w:rFonts w:ascii="ＭＳ 明朝" w:hAnsi="ＭＳ 明朝" w:cs="ＭＳ明朝" w:hint="eastAsia"/>
          <w:kern w:val="0"/>
          <w:sz w:val="24"/>
        </w:rPr>
        <w:t>２</w:t>
      </w:r>
      <w:r w:rsidR="009628EC" w:rsidRPr="001D5AE5">
        <w:rPr>
          <w:rFonts w:ascii="ＭＳ 明朝" w:hAnsi="ＭＳ 明朝" w:cs="ＭＳ明朝" w:hint="eastAsia"/>
          <w:kern w:val="0"/>
          <w:sz w:val="24"/>
        </w:rPr>
        <w:t xml:space="preserve"> </w:t>
      </w:r>
      <w:r w:rsidRPr="001D5AE5">
        <w:rPr>
          <w:rFonts w:ascii="ＭＳ 明朝" w:hAnsi="ＭＳ 明朝" w:cs="ＭＳ明朝"/>
          <w:kern w:val="0"/>
          <w:sz w:val="24"/>
        </w:rPr>
        <w:t xml:space="preserve"> </w:t>
      </w:r>
      <w:r w:rsidR="00985EE9" w:rsidRPr="001D5AE5">
        <w:rPr>
          <w:rFonts w:cs="ＭＳ 明朝" w:hint="eastAsia"/>
          <w:sz w:val="24"/>
          <w:szCs w:val="23"/>
        </w:rPr>
        <w:t>前項に規定する場合のほか、前条第２項の規定により納期が猶予された場合には、乙は、次の各号に掲げる延納日数（前項に規定する日数を除く。）に応じ、延納分に相当する代金に対し、年３パーセントの率を乗じて計算した金額の延納金を甲に支払わなければならない。</w:t>
      </w:r>
    </w:p>
    <w:p w14:paraId="127766D0" w14:textId="77777777" w:rsidR="00AB6B0B" w:rsidRPr="00C706FB" w:rsidRDefault="009628EC" w:rsidP="009628EC">
      <w:pPr>
        <w:autoSpaceDE w:val="0"/>
        <w:autoSpaceDN w:val="0"/>
        <w:adjustRightInd w:val="0"/>
        <w:ind w:left="480" w:hangingChars="200" w:hanging="480"/>
        <w:jc w:val="left"/>
        <w:rPr>
          <w:rFonts w:ascii="ＭＳ 明朝" w:hAnsi="ＭＳ 明朝" w:cs="ＭＳ明朝"/>
          <w:kern w:val="0"/>
          <w:sz w:val="24"/>
        </w:rPr>
      </w:pPr>
      <w:r w:rsidRPr="001D5AE5">
        <w:rPr>
          <w:rFonts w:ascii="ＭＳ 明朝" w:hAnsi="ＭＳ 明朝" w:cs="ＭＳ明朝"/>
          <w:kern w:val="0"/>
          <w:sz w:val="24"/>
        </w:rPr>
        <w:t xml:space="preserve">  </w:t>
      </w:r>
      <w:r w:rsidR="00AB6B0B" w:rsidRPr="001D5AE5">
        <w:rPr>
          <w:rFonts w:ascii="ＭＳ 明朝" w:hAnsi="ＭＳ 明朝" w:cs="ＭＳ明朝"/>
          <w:kern w:val="0"/>
          <w:sz w:val="24"/>
        </w:rPr>
        <w:t xml:space="preserve">(1) </w:t>
      </w:r>
      <w:r w:rsidR="00AB6B0B" w:rsidRPr="001D5AE5">
        <w:rPr>
          <w:rFonts w:ascii="ＭＳ 明朝" w:hAnsi="ＭＳ 明朝" w:cs="ＭＳ明朝" w:hint="eastAsia"/>
          <w:kern w:val="0"/>
          <w:sz w:val="24"/>
        </w:rPr>
        <w:t>納期以前にされた申請に基づいて納期が猶予された場合において、猶予された日までに延納分を納入</w:t>
      </w:r>
      <w:r w:rsidR="00AB6B0B" w:rsidRPr="00C706FB">
        <w:rPr>
          <w:rFonts w:ascii="ＭＳ 明朝" w:hAnsi="ＭＳ 明朝" w:cs="ＭＳ明朝" w:hint="eastAsia"/>
          <w:kern w:val="0"/>
          <w:sz w:val="24"/>
        </w:rPr>
        <w:t>したときは、従前の納期の翌日から納入した日までの日数</w:t>
      </w:r>
    </w:p>
    <w:p w14:paraId="09AFF5CF" w14:textId="77777777" w:rsidR="00AB6B0B" w:rsidRPr="00C706FB" w:rsidRDefault="009628EC" w:rsidP="009628EC">
      <w:pPr>
        <w:autoSpaceDE w:val="0"/>
        <w:autoSpaceDN w:val="0"/>
        <w:adjustRightInd w:val="0"/>
        <w:ind w:left="480" w:hangingChars="200" w:hanging="480"/>
        <w:jc w:val="left"/>
        <w:rPr>
          <w:rFonts w:ascii="ＭＳ 明朝" w:hAnsi="ＭＳ 明朝" w:cs="ＭＳ明朝"/>
          <w:kern w:val="0"/>
          <w:sz w:val="24"/>
        </w:rPr>
      </w:pPr>
      <w:r w:rsidRPr="00C706FB">
        <w:rPr>
          <w:rFonts w:ascii="ＭＳ 明朝" w:hAnsi="ＭＳ 明朝" w:cs="ＭＳ明朝"/>
          <w:kern w:val="0"/>
          <w:sz w:val="24"/>
        </w:rPr>
        <w:t xml:space="preserve">  </w:t>
      </w:r>
      <w:r w:rsidR="00AB6B0B" w:rsidRPr="00C706FB">
        <w:rPr>
          <w:rFonts w:ascii="ＭＳ 明朝" w:hAnsi="ＭＳ 明朝" w:cs="ＭＳ明朝"/>
          <w:kern w:val="0"/>
          <w:sz w:val="24"/>
        </w:rPr>
        <w:t xml:space="preserve">(2) </w:t>
      </w:r>
      <w:r w:rsidR="00AB6B0B" w:rsidRPr="00C706FB">
        <w:rPr>
          <w:rFonts w:ascii="ＭＳ 明朝" w:hAnsi="ＭＳ 明朝" w:cs="ＭＳ明朝" w:hint="eastAsia"/>
          <w:kern w:val="0"/>
          <w:sz w:val="24"/>
        </w:rPr>
        <w:t>納期以前にされた申請に基づいて納期が猶予された場合において、猶予された日までに延納分を納入しなかったときは、従前の納期の翌日から猶予された日までの日数</w:t>
      </w:r>
    </w:p>
    <w:p w14:paraId="3E75BB2D" w14:textId="77777777" w:rsidR="00AB6B0B" w:rsidRPr="00C706FB" w:rsidRDefault="009628EC" w:rsidP="009628EC">
      <w:pPr>
        <w:autoSpaceDE w:val="0"/>
        <w:autoSpaceDN w:val="0"/>
        <w:adjustRightInd w:val="0"/>
        <w:ind w:left="480" w:hangingChars="200" w:hanging="480"/>
        <w:jc w:val="left"/>
        <w:rPr>
          <w:rFonts w:ascii="ＭＳ 明朝" w:hAnsi="ＭＳ 明朝" w:cs="ＭＳ明朝"/>
          <w:kern w:val="0"/>
          <w:sz w:val="24"/>
        </w:rPr>
      </w:pPr>
      <w:r w:rsidRPr="00C706FB">
        <w:rPr>
          <w:rFonts w:ascii="ＭＳ 明朝" w:hAnsi="ＭＳ 明朝" w:cs="ＭＳ明朝"/>
          <w:kern w:val="0"/>
          <w:sz w:val="24"/>
        </w:rPr>
        <w:t xml:space="preserve">  </w:t>
      </w:r>
      <w:r w:rsidR="00AB6B0B" w:rsidRPr="00C706FB">
        <w:rPr>
          <w:rFonts w:ascii="ＭＳ 明朝" w:hAnsi="ＭＳ 明朝" w:cs="ＭＳ明朝"/>
          <w:kern w:val="0"/>
          <w:sz w:val="24"/>
        </w:rPr>
        <w:t xml:space="preserve">(3) </w:t>
      </w:r>
      <w:r w:rsidR="00AB6B0B" w:rsidRPr="00C706FB">
        <w:rPr>
          <w:rFonts w:ascii="ＭＳ 明朝" w:hAnsi="ＭＳ 明朝" w:cs="ＭＳ明朝" w:hint="eastAsia"/>
          <w:kern w:val="0"/>
          <w:sz w:val="24"/>
        </w:rPr>
        <w:t>納期を過ぎた後においてされた申請に基づいて納期が猶予された場合において、猶予された日までに延納分を納入したときは、申請した日の翌日から納入した日までの日数</w:t>
      </w:r>
    </w:p>
    <w:p w14:paraId="459A70EF" w14:textId="77777777" w:rsidR="00AB6B0B" w:rsidRPr="00C706FB" w:rsidRDefault="009628EC" w:rsidP="009628EC">
      <w:pPr>
        <w:autoSpaceDE w:val="0"/>
        <w:autoSpaceDN w:val="0"/>
        <w:adjustRightInd w:val="0"/>
        <w:ind w:left="480" w:hangingChars="200" w:hanging="480"/>
        <w:jc w:val="left"/>
        <w:rPr>
          <w:rFonts w:ascii="ＭＳ 明朝" w:hAnsi="ＭＳ 明朝" w:cs="ＭＳ明朝"/>
          <w:kern w:val="0"/>
          <w:sz w:val="24"/>
        </w:rPr>
      </w:pPr>
      <w:r w:rsidRPr="00C706FB">
        <w:rPr>
          <w:rFonts w:ascii="ＭＳ 明朝" w:hAnsi="ＭＳ 明朝" w:cs="ＭＳ明朝"/>
          <w:kern w:val="0"/>
          <w:sz w:val="24"/>
        </w:rPr>
        <w:t xml:space="preserve">  </w:t>
      </w:r>
      <w:r w:rsidR="00AB6B0B" w:rsidRPr="00C706FB">
        <w:rPr>
          <w:rFonts w:ascii="ＭＳ 明朝" w:hAnsi="ＭＳ 明朝" w:cs="ＭＳ明朝"/>
          <w:kern w:val="0"/>
          <w:sz w:val="24"/>
        </w:rPr>
        <w:t xml:space="preserve">(4) </w:t>
      </w:r>
      <w:r w:rsidR="00AB6B0B" w:rsidRPr="00C706FB">
        <w:rPr>
          <w:rFonts w:ascii="ＭＳ 明朝" w:hAnsi="ＭＳ 明朝" w:cs="ＭＳ明朝" w:hint="eastAsia"/>
          <w:kern w:val="0"/>
          <w:sz w:val="24"/>
        </w:rPr>
        <w:t>納期を過ぎた後においてされた申請に基づいて納期が猶予された場合において、猶予された日までに延納分を納入しなかったときは、申請した日の翌日から猶予された日までの日数</w:t>
      </w:r>
    </w:p>
    <w:p w14:paraId="50EB5485"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３</w:t>
      </w:r>
      <w:r w:rsidR="009628EC" w:rsidRPr="00C706FB">
        <w:rPr>
          <w:rFonts w:ascii="ＭＳ 明朝" w:hAnsi="ＭＳ 明朝" w:cs="ＭＳ明朝"/>
          <w:kern w:val="0"/>
          <w:sz w:val="24"/>
        </w:rPr>
        <w:t xml:space="preserve">  </w:t>
      </w:r>
      <w:r w:rsidRPr="00C706FB">
        <w:rPr>
          <w:rFonts w:ascii="ＭＳ 明朝" w:hAnsi="ＭＳ 明朝" w:cs="ＭＳ明朝" w:hint="eastAsia"/>
          <w:kern w:val="0"/>
          <w:sz w:val="24"/>
        </w:rPr>
        <w:t>前項の規定の適用においては、納入は第１４条の届出があった時にされたものとみなす。</w:t>
      </w:r>
    </w:p>
    <w:p w14:paraId="6F164808"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４</w:t>
      </w:r>
      <w:r w:rsidR="009628EC" w:rsidRPr="00C706FB">
        <w:rPr>
          <w:rFonts w:ascii="ＭＳ 明朝" w:hAnsi="ＭＳ 明朝" w:cs="ＭＳ明朝"/>
          <w:kern w:val="0"/>
          <w:sz w:val="24"/>
        </w:rPr>
        <w:t xml:space="preserve">  </w:t>
      </w:r>
      <w:r w:rsidRPr="00C706FB">
        <w:rPr>
          <w:rFonts w:ascii="ＭＳ 明朝" w:hAnsi="ＭＳ 明朝" w:cs="ＭＳ明朝" w:hint="eastAsia"/>
          <w:kern w:val="0"/>
          <w:sz w:val="24"/>
        </w:rPr>
        <w:t>乙は、甲が相当の期間を置いて指定する期日までに第１項の延納金を支払わない場合は、その期日の翌日から支払のあった日までの日数に応じ、当該延納金に対し、年３パーセントの率を乗じて計算した金額を遅延利息として甲に支払わなければならない。</w:t>
      </w:r>
    </w:p>
    <w:p w14:paraId="44D65351" w14:textId="77777777" w:rsidR="00AB6B0B" w:rsidRPr="00C706FB" w:rsidRDefault="00AB6B0B" w:rsidP="00AB6B0B">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（遅滞金）</w:t>
      </w:r>
    </w:p>
    <w:p w14:paraId="6D47205E" w14:textId="77777777" w:rsidR="00242D7E"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第２４条　乙は、成果報告書の納入が納期に遅れた場合には遅滞日数に応じ、遅滞分に</w:t>
      </w:r>
    </w:p>
    <w:p w14:paraId="5CB19D19" w14:textId="77777777" w:rsidR="00AB6B0B" w:rsidRPr="00C706FB" w:rsidRDefault="00AB6B0B" w:rsidP="00242D7E">
      <w:pPr>
        <w:autoSpaceDE w:val="0"/>
        <w:autoSpaceDN w:val="0"/>
        <w:adjustRightInd w:val="0"/>
        <w:ind w:leftChars="100" w:left="210"/>
        <w:jc w:val="left"/>
        <w:rPr>
          <w:rFonts w:ascii="ＭＳ 明朝" w:hAnsi="ＭＳ 明朝" w:cs="ＭＳ明朝"/>
          <w:kern w:val="0"/>
          <w:sz w:val="24"/>
        </w:rPr>
      </w:pPr>
      <w:r w:rsidRPr="00C706FB">
        <w:rPr>
          <w:rFonts w:ascii="ＭＳ 明朝" w:hAnsi="ＭＳ 明朝" w:cs="ＭＳ明朝" w:hint="eastAsia"/>
          <w:kern w:val="0"/>
          <w:sz w:val="24"/>
        </w:rPr>
        <w:t>相当する代金に対し、１日につき０．３パーセントの率を乗じて計算した金額を遅滞金として甲に支払わなければならない。</w:t>
      </w:r>
    </w:p>
    <w:p w14:paraId="24E4B81A"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２</w:t>
      </w:r>
      <w:r w:rsidR="009628EC" w:rsidRPr="00C706FB">
        <w:rPr>
          <w:rFonts w:ascii="ＭＳ 明朝" w:hAnsi="ＭＳ 明朝" w:cs="ＭＳ明朝"/>
          <w:kern w:val="0"/>
          <w:sz w:val="24"/>
        </w:rPr>
        <w:t xml:space="preserve">  </w:t>
      </w:r>
      <w:r w:rsidRPr="00C706FB">
        <w:rPr>
          <w:rFonts w:ascii="ＭＳ 明朝" w:hAnsi="ＭＳ 明朝" w:cs="ＭＳ明朝" w:hint="eastAsia"/>
          <w:kern w:val="0"/>
          <w:sz w:val="24"/>
        </w:rPr>
        <w:t>前項の規定において「遅滞日数」とは、納期の翌日から遅滞分を納入した日（納</w:t>
      </w:r>
      <w:r w:rsidRPr="00C706FB">
        <w:rPr>
          <w:rFonts w:ascii="ＭＳ 明朝" w:hAnsi="ＭＳ 明朝" w:cs="ＭＳ明朝" w:hint="eastAsia"/>
          <w:kern w:val="0"/>
          <w:sz w:val="24"/>
        </w:rPr>
        <w:lastRenderedPageBreak/>
        <w:t>期を過ぎた後においてされた申請に基づいて納期が猶予された場合においては、当該申請があった日）までの日数から乙の責めに帰することができない理由によって遅れた日数を除いた日数をいう。</w:t>
      </w:r>
    </w:p>
    <w:p w14:paraId="7577861F"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３</w:t>
      </w:r>
      <w:r w:rsidR="009628EC" w:rsidRPr="00C706FB">
        <w:rPr>
          <w:rFonts w:ascii="ＭＳ 明朝" w:hAnsi="ＭＳ 明朝" w:cs="ＭＳ明朝"/>
          <w:kern w:val="0"/>
          <w:sz w:val="24"/>
        </w:rPr>
        <w:t xml:space="preserve">  </w:t>
      </w:r>
      <w:r w:rsidRPr="00C706FB">
        <w:rPr>
          <w:rFonts w:ascii="ＭＳ 明朝" w:hAnsi="ＭＳ 明朝" w:cs="ＭＳ明朝" w:hint="eastAsia"/>
          <w:kern w:val="0"/>
          <w:sz w:val="24"/>
        </w:rPr>
        <w:t>前条第３項の規定は、前項の場合に準用し、前条第４項の規定は、第１項の場合に準用する。</w:t>
      </w:r>
    </w:p>
    <w:p w14:paraId="05615AD0"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p>
    <w:p w14:paraId="02E5814F" w14:textId="77777777" w:rsidR="009628EC" w:rsidRPr="00C706FB" w:rsidRDefault="009628EC" w:rsidP="00AB6B0B">
      <w:pPr>
        <w:autoSpaceDE w:val="0"/>
        <w:autoSpaceDN w:val="0"/>
        <w:adjustRightInd w:val="0"/>
        <w:jc w:val="center"/>
        <w:rPr>
          <w:rFonts w:ascii="ＭＳ 明朝" w:hAnsi="ＭＳ 明朝" w:cs="ＭＳ明朝"/>
          <w:kern w:val="0"/>
          <w:sz w:val="24"/>
        </w:rPr>
      </w:pPr>
    </w:p>
    <w:p w14:paraId="399E5977" w14:textId="77777777" w:rsidR="00AB6B0B" w:rsidRPr="00C706FB" w:rsidRDefault="00AB6B0B" w:rsidP="00AB6B0B">
      <w:pPr>
        <w:autoSpaceDE w:val="0"/>
        <w:autoSpaceDN w:val="0"/>
        <w:adjustRightInd w:val="0"/>
        <w:jc w:val="center"/>
        <w:rPr>
          <w:rFonts w:ascii="ＭＳ 明朝" w:hAnsi="ＭＳ 明朝" w:cs="ＭＳ明朝"/>
          <w:kern w:val="0"/>
          <w:sz w:val="24"/>
        </w:rPr>
      </w:pPr>
      <w:r w:rsidRPr="00C706FB">
        <w:rPr>
          <w:rFonts w:ascii="ＭＳ 明朝" w:hAnsi="ＭＳ 明朝" w:cs="ＭＳ明朝" w:hint="eastAsia"/>
          <w:kern w:val="0"/>
          <w:sz w:val="24"/>
        </w:rPr>
        <w:t>第３章　契約の効力等</w:t>
      </w:r>
    </w:p>
    <w:p w14:paraId="0ADAF2B1" w14:textId="77777777" w:rsidR="00AB6B0B" w:rsidRPr="00C706FB" w:rsidRDefault="00AB6B0B" w:rsidP="00AB6B0B">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（成果報告書の納入不能等の通知）</w:t>
      </w:r>
    </w:p>
    <w:p w14:paraId="0C9D2D39"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第２５条　乙は、理由のいかんを問わず納期までに成果報告書を納入する見込みがなくなった場合、成果報告書を納入することができなくなった場合又は第２７条の規定により甲の負担となるべきものが発生した場合は、直ちに甲にこの旨を通知するものとする。</w:t>
      </w:r>
    </w:p>
    <w:p w14:paraId="04DC8AAC" w14:textId="77777777" w:rsidR="00AB6B0B" w:rsidRPr="00C706FB" w:rsidRDefault="00AB6B0B" w:rsidP="00AB6B0B">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（危険負担）</w:t>
      </w:r>
    </w:p>
    <w:p w14:paraId="1BC0AD59"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第２６条　甲乙双方の責めに帰することができない理由により、改良等を行い成果報告書を納入することができなくなった場合は、乙は改良等を行い成果報告書を納入する義務を免れるものとし、甲はその代金の支払の義務を免れるものとする。</w:t>
      </w:r>
    </w:p>
    <w:p w14:paraId="49C6E009"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２</w:t>
      </w:r>
      <w:r w:rsidR="009628EC" w:rsidRPr="00C706FB">
        <w:rPr>
          <w:rFonts w:ascii="ＭＳ 明朝" w:hAnsi="ＭＳ 明朝" w:cs="ＭＳ明朝" w:hint="eastAsia"/>
          <w:kern w:val="0"/>
          <w:sz w:val="24"/>
        </w:rPr>
        <w:t xml:space="preserve"> </w:t>
      </w:r>
      <w:r w:rsidR="009628EC" w:rsidRPr="00C706FB">
        <w:rPr>
          <w:rFonts w:ascii="ＭＳ 明朝" w:hAnsi="ＭＳ 明朝" w:cs="ＭＳ明朝"/>
          <w:kern w:val="0"/>
          <w:sz w:val="24"/>
        </w:rPr>
        <w:t xml:space="preserve"> </w:t>
      </w:r>
      <w:r w:rsidRPr="00C706FB">
        <w:rPr>
          <w:rFonts w:ascii="ＭＳ 明朝" w:hAnsi="ＭＳ 明朝" w:cs="ＭＳ明朝" w:hint="eastAsia"/>
          <w:kern w:val="0"/>
          <w:sz w:val="24"/>
        </w:rPr>
        <w:t>前項の場合において、甲が、乙の既に行った改良等の成果がこの契約による早期装備化の目的の一部を充足しているものと認めてそのような成果に関する報告書を受領したときは、代金のうちこれに相当する金額を支払う。</w:t>
      </w:r>
    </w:p>
    <w:p w14:paraId="6D8D95A7" w14:textId="77777777" w:rsidR="00AB6B0B" w:rsidRPr="00C706FB" w:rsidRDefault="00AB6B0B" w:rsidP="009628EC">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３</w:t>
      </w:r>
      <w:r w:rsidR="009628EC" w:rsidRPr="00C706FB">
        <w:rPr>
          <w:rFonts w:ascii="ＭＳ 明朝" w:hAnsi="ＭＳ 明朝" w:cs="ＭＳ明朝" w:hint="eastAsia"/>
          <w:kern w:val="0"/>
          <w:sz w:val="24"/>
        </w:rPr>
        <w:t xml:space="preserve"> </w:t>
      </w:r>
      <w:r w:rsidR="009628EC" w:rsidRPr="00C706FB">
        <w:rPr>
          <w:rFonts w:ascii="ＭＳ 明朝" w:hAnsi="ＭＳ 明朝" w:cs="ＭＳ明朝"/>
          <w:kern w:val="0"/>
          <w:sz w:val="24"/>
        </w:rPr>
        <w:t xml:space="preserve"> </w:t>
      </w:r>
      <w:r w:rsidRPr="00C706FB">
        <w:rPr>
          <w:rFonts w:ascii="ＭＳ 明朝" w:hAnsi="ＭＳ 明朝" w:cs="ＭＳ明朝" w:hint="eastAsia"/>
          <w:kern w:val="0"/>
          <w:sz w:val="24"/>
        </w:rPr>
        <w:t>甲の責めに帰すべき理由により、改良等を行い成果報告書を納入することができなった場合は、乙は改良等を行い成果報告書を納入する義務を免れるものとし、甲は乙に代金（乙が、納入の義務を免れたことによって得た利益に相当する金額を除く。）を支払うものとする。</w:t>
      </w:r>
    </w:p>
    <w:p w14:paraId="6BB32672"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４</w:t>
      </w:r>
      <w:r w:rsidR="009628EC" w:rsidRPr="00C706FB">
        <w:rPr>
          <w:rFonts w:ascii="ＭＳ 明朝" w:hAnsi="ＭＳ 明朝" w:cs="ＭＳ明朝"/>
          <w:kern w:val="0"/>
          <w:sz w:val="24"/>
        </w:rPr>
        <w:t xml:space="preserve">  </w:t>
      </w:r>
      <w:r w:rsidRPr="00C706FB">
        <w:rPr>
          <w:rFonts w:ascii="ＭＳ 明朝" w:hAnsi="ＭＳ 明朝" w:cs="ＭＳ明朝" w:hint="eastAsia"/>
          <w:kern w:val="0"/>
          <w:sz w:val="24"/>
        </w:rPr>
        <w:t>前項の場合において、乙が保険金、損害賠償その他の代償又はそのような代償の請求権を取得したときは、甲は、その価額の限度で代金の支払義務を免れる。</w:t>
      </w:r>
    </w:p>
    <w:p w14:paraId="52D6CA24" w14:textId="77777777" w:rsidR="00AB6B0B" w:rsidRPr="00C706FB" w:rsidRDefault="00AB6B0B" w:rsidP="00AB6B0B">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（損害負担）</w:t>
      </w:r>
    </w:p>
    <w:p w14:paraId="1515A21E"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第２７条　改良等を行っている間に事故が発生した場合において、改良等を継続すべきときは、その損害は次項から第４項までの規定に従って負担されるものとする。</w:t>
      </w:r>
    </w:p>
    <w:p w14:paraId="79F926F8"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２</w:t>
      </w:r>
      <w:r w:rsidR="009628EC" w:rsidRPr="00C706FB">
        <w:rPr>
          <w:rFonts w:ascii="ＭＳ 明朝" w:hAnsi="ＭＳ 明朝" w:cs="ＭＳ明朝"/>
          <w:kern w:val="0"/>
          <w:sz w:val="24"/>
        </w:rPr>
        <w:t xml:space="preserve">  </w:t>
      </w:r>
      <w:r w:rsidRPr="00C706FB">
        <w:rPr>
          <w:rFonts w:ascii="ＭＳ 明朝" w:hAnsi="ＭＳ 明朝" w:cs="ＭＳ明朝" w:hint="eastAsia"/>
          <w:kern w:val="0"/>
          <w:sz w:val="24"/>
        </w:rPr>
        <w:t>前項の事故が甲乙双方の責めに帰することができない理由によるものである場合は、その損害は乙の負担に帰する。ただし、官給品等については、その損害は甲の負担に帰する。</w:t>
      </w:r>
    </w:p>
    <w:p w14:paraId="665902A2"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３</w:t>
      </w:r>
      <w:r w:rsidR="009628EC" w:rsidRPr="00C706FB">
        <w:rPr>
          <w:rFonts w:ascii="ＭＳ 明朝" w:hAnsi="ＭＳ 明朝" w:cs="ＭＳ明朝"/>
          <w:kern w:val="0"/>
          <w:sz w:val="24"/>
        </w:rPr>
        <w:t xml:space="preserve">  </w:t>
      </w:r>
      <w:r w:rsidRPr="00C706FB">
        <w:rPr>
          <w:rFonts w:ascii="ＭＳ 明朝" w:hAnsi="ＭＳ 明朝" w:cs="ＭＳ明朝" w:hint="eastAsia"/>
          <w:kern w:val="0"/>
          <w:sz w:val="24"/>
        </w:rPr>
        <w:t>第１項の事故が甲の責めに帰すベき理由によるものである場合は、その損害は甲の負担に帰する。</w:t>
      </w:r>
    </w:p>
    <w:p w14:paraId="7FC6FB81"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４</w:t>
      </w:r>
      <w:r w:rsidR="009628EC" w:rsidRPr="00C706FB">
        <w:rPr>
          <w:rFonts w:ascii="ＭＳ 明朝" w:hAnsi="ＭＳ 明朝" w:cs="ＭＳ明朝"/>
          <w:kern w:val="0"/>
          <w:sz w:val="24"/>
        </w:rPr>
        <w:t xml:space="preserve">  </w:t>
      </w:r>
      <w:r w:rsidRPr="00C706FB">
        <w:rPr>
          <w:rFonts w:ascii="ＭＳ 明朝" w:hAnsi="ＭＳ 明朝" w:cs="ＭＳ明朝" w:hint="eastAsia"/>
          <w:kern w:val="0"/>
          <w:sz w:val="24"/>
        </w:rPr>
        <w:t>第１項の事故が乙の責めに帰すべき理由によるものである場合は、その損害は乙の負担に帰する。</w:t>
      </w:r>
    </w:p>
    <w:p w14:paraId="0FAB9155"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５</w:t>
      </w:r>
      <w:r w:rsidR="009628EC" w:rsidRPr="00C706FB">
        <w:rPr>
          <w:rFonts w:ascii="ＭＳ 明朝" w:hAnsi="ＭＳ 明朝" w:cs="ＭＳ明朝"/>
          <w:kern w:val="0"/>
          <w:sz w:val="24"/>
        </w:rPr>
        <w:t xml:space="preserve">  </w:t>
      </w:r>
      <w:r w:rsidRPr="00C706FB">
        <w:rPr>
          <w:rFonts w:ascii="ＭＳ 明朝" w:hAnsi="ＭＳ 明朝" w:cs="ＭＳ明朝" w:hint="eastAsia"/>
          <w:kern w:val="0"/>
          <w:sz w:val="24"/>
        </w:rPr>
        <w:t>第２項ただし書又は第３項の場合において、乙が保険金、損害賠償その他の代償又はそのような代償の請求権を取得したときは、甲は、その価額の限度でその負担を免れる。</w:t>
      </w:r>
    </w:p>
    <w:p w14:paraId="43F31AF5" w14:textId="77777777" w:rsidR="00AB6B0B" w:rsidRPr="00C706FB" w:rsidRDefault="00AB6B0B" w:rsidP="00AB6B0B">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（第三者に及ぼした損害）</w:t>
      </w:r>
    </w:p>
    <w:p w14:paraId="605E01DE"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第２８条　乙が第三者に損害を及ぼしたときは、乙がその損害を賠償しなければならない。ただし、その損害のうち甲の責に帰すべき事由により生じたものについては、甲が負担する。</w:t>
      </w:r>
    </w:p>
    <w:p w14:paraId="117A8BD3"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２</w:t>
      </w:r>
      <w:r w:rsidR="009628EC" w:rsidRPr="00C706FB">
        <w:rPr>
          <w:rFonts w:ascii="ＭＳ 明朝" w:hAnsi="ＭＳ 明朝" w:cs="ＭＳ明朝"/>
          <w:kern w:val="0"/>
          <w:sz w:val="24"/>
        </w:rPr>
        <w:t xml:space="preserve">  </w:t>
      </w:r>
      <w:r w:rsidRPr="00C706FB">
        <w:rPr>
          <w:rFonts w:ascii="ＭＳ 明朝" w:hAnsi="ＭＳ 明朝" w:cs="ＭＳ明朝" w:hint="eastAsia"/>
          <w:kern w:val="0"/>
          <w:sz w:val="24"/>
        </w:rPr>
        <w:t>第１項ただし書の場合において、乙が保険金、損害賠償その他の代償又はそのような代償の請求権を取得したときは、甲は、その価額の限度でその負担を免れる。</w:t>
      </w:r>
    </w:p>
    <w:p w14:paraId="2552DFE4" w14:textId="77777777" w:rsidR="00AB6B0B" w:rsidRPr="00C706FB" w:rsidRDefault="00AB6B0B" w:rsidP="00AB6B0B">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lastRenderedPageBreak/>
        <w:t>（官給品等の滅失又は損傷）</w:t>
      </w:r>
    </w:p>
    <w:p w14:paraId="7763F72E"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第２９条　乙は、官給品等が滅失し、又は損傷した場合は、速やかにその旨を文書をもって甲に届け出なければならない。</w:t>
      </w:r>
    </w:p>
    <w:p w14:paraId="510E993E"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２</w:t>
      </w:r>
      <w:r w:rsidR="009628EC" w:rsidRPr="00C706FB">
        <w:rPr>
          <w:rFonts w:ascii="ＭＳ 明朝" w:hAnsi="ＭＳ 明朝" w:cs="ＭＳ明朝"/>
          <w:kern w:val="0"/>
          <w:sz w:val="24"/>
        </w:rPr>
        <w:t xml:space="preserve">  </w:t>
      </w:r>
      <w:r w:rsidRPr="00C706FB">
        <w:rPr>
          <w:rFonts w:ascii="ＭＳ 明朝" w:hAnsi="ＭＳ 明朝" w:cs="ＭＳ明朝" w:hint="eastAsia"/>
          <w:kern w:val="0"/>
          <w:sz w:val="24"/>
        </w:rPr>
        <w:t>前項の滅失又は損傷が乙の責めに帰すべき理由によるものである場合は、乙は、甲の指示するところに従い、乙の負担においてこれを修補し、又はその損害を賠償しなければならない。</w:t>
      </w:r>
    </w:p>
    <w:p w14:paraId="3819D157"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３</w:t>
      </w:r>
      <w:r w:rsidR="00D44B0F" w:rsidRPr="00C706FB">
        <w:rPr>
          <w:rFonts w:ascii="ＭＳ 明朝" w:hAnsi="ＭＳ 明朝" w:cs="ＭＳ明朝"/>
          <w:kern w:val="0"/>
          <w:sz w:val="24"/>
        </w:rPr>
        <w:t xml:space="preserve">  </w:t>
      </w:r>
      <w:r w:rsidRPr="00C706FB">
        <w:rPr>
          <w:rFonts w:ascii="ＭＳ 明朝" w:hAnsi="ＭＳ 明朝" w:cs="ＭＳ明朝" w:hint="eastAsia"/>
          <w:kern w:val="0"/>
          <w:sz w:val="24"/>
        </w:rPr>
        <w:t>前項に規定する場合を除き、官給品等の滅失又は損傷によって生じた損害は、甲の負担に帰する。</w:t>
      </w:r>
    </w:p>
    <w:p w14:paraId="5180CD12" w14:textId="77777777" w:rsidR="00AB6B0B" w:rsidRPr="00C706FB" w:rsidRDefault="00AB6B0B" w:rsidP="00AB6B0B">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４</w:t>
      </w:r>
      <w:r w:rsidR="00D44B0F" w:rsidRPr="00C706FB">
        <w:rPr>
          <w:rFonts w:ascii="ＭＳ 明朝" w:hAnsi="ＭＳ 明朝" w:cs="ＭＳ明朝"/>
          <w:kern w:val="0"/>
          <w:sz w:val="24"/>
        </w:rPr>
        <w:t xml:space="preserve">  </w:t>
      </w:r>
      <w:r w:rsidRPr="00C706FB">
        <w:rPr>
          <w:rFonts w:ascii="ＭＳ 明朝" w:hAnsi="ＭＳ 明朝" w:cs="ＭＳ明朝" w:hint="eastAsia"/>
          <w:kern w:val="0"/>
          <w:sz w:val="24"/>
        </w:rPr>
        <w:t>第２項及び第３項の規定は、特定器材が滅失し、又は損傷した場合に準用する。</w:t>
      </w:r>
    </w:p>
    <w:p w14:paraId="55481CE8" w14:textId="77777777" w:rsidR="00AB6B0B" w:rsidRPr="00C706FB" w:rsidRDefault="00AB6B0B" w:rsidP="00AB6B0B">
      <w:pPr>
        <w:autoSpaceDE w:val="0"/>
        <w:autoSpaceDN w:val="0"/>
        <w:adjustRightInd w:val="0"/>
        <w:jc w:val="left"/>
        <w:rPr>
          <w:rFonts w:ascii="ＭＳ 明朝" w:hAnsi="ＭＳ 明朝" w:cs="ＭＳ明朝"/>
          <w:kern w:val="0"/>
          <w:sz w:val="24"/>
        </w:rPr>
      </w:pPr>
    </w:p>
    <w:p w14:paraId="4A89C34D" w14:textId="77777777" w:rsidR="00AB6B0B" w:rsidRPr="00C706FB" w:rsidRDefault="00AB6B0B" w:rsidP="00AB6B0B">
      <w:pPr>
        <w:autoSpaceDE w:val="0"/>
        <w:autoSpaceDN w:val="0"/>
        <w:adjustRightInd w:val="0"/>
        <w:jc w:val="center"/>
        <w:rPr>
          <w:rFonts w:ascii="ＭＳ 明朝" w:hAnsi="ＭＳ 明朝" w:cs="ＭＳ明朝"/>
          <w:kern w:val="0"/>
          <w:sz w:val="24"/>
        </w:rPr>
      </w:pPr>
      <w:r w:rsidRPr="00C706FB">
        <w:rPr>
          <w:rFonts w:ascii="ＭＳ 明朝" w:hAnsi="ＭＳ 明朝" w:cs="ＭＳ明朝" w:hint="eastAsia"/>
          <w:kern w:val="0"/>
          <w:sz w:val="24"/>
        </w:rPr>
        <w:t>第４章　契約の変更等及び解除</w:t>
      </w:r>
    </w:p>
    <w:p w14:paraId="221644B4" w14:textId="77777777" w:rsidR="00AB6B0B" w:rsidRPr="00C706FB" w:rsidRDefault="00AB6B0B" w:rsidP="00AB6B0B">
      <w:pPr>
        <w:autoSpaceDE w:val="0"/>
        <w:autoSpaceDN w:val="0"/>
        <w:adjustRightInd w:val="0"/>
        <w:jc w:val="center"/>
        <w:rPr>
          <w:rFonts w:ascii="ＭＳ 明朝" w:hAnsi="ＭＳ 明朝" w:cs="ＭＳ明朝"/>
          <w:kern w:val="0"/>
          <w:sz w:val="24"/>
        </w:rPr>
      </w:pPr>
      <w:r w:rsidRPr="00C706FB">
        <w:rPr>
          <w:rFonts w:ascii="ＭＳ 明朝" w:hAnsi="ＭＳ 明朝" w:cs="ＭＳ明朝" w:hint="eastAsia"/>
          <w:kern w:val="0"/>
          <w:sz w:val="24"/>
        </w:rPr>
        <w:t>第１節　契約の変更等</w:t>
      </w:r>
    </w:p>
    <w:p w14:paraId="4B567E2A" w14:textId="77777777" w:rsidR="00AB6B0B" w:rsidRPr="00C706FB" w:rsidRDefault="00AB6B0B" w:rsidP="00AB6B0B">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（契約の変更）</w:t>
      </w:r>
    </w:p>
    <w:p w14:paraId="5032E3C1"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第３０条　甲は、改良等の実施が完了するまでの間において必要がある場合は、納期、納入場所、契約数量、仕様書の内容その他乙の義務に関しこの契約に定めるところを変更するため、乙と協議することができる。</w:t>
      </w:r>
    </w:p>
    <w:p w14:paraId="4B583C6D"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２</w:t>
      </w:r>
      <w:r w:rsidR="00D44B0F" w:rsidRPr="00C706FB">
        <w:rPr>
          <w:rFonts w:ascii="ＭＳ 明朝" w:hAnsi="ＭＳ 明朝" w:cs="ＭＳ明朝"/>
          <w:kern w:val="0"/>
          <w:sz w:val="24"/>
        </w:rPr>
        <w:t xml:space="preserve">  </w:t>
      </w:r>
      <w:r w:rsidRPr="00C706FB">
        <w:rPr>
          <w:rFonts w:ascii="ＭＳ 明朝" w:hAnsi="ＭＳ 明朝" w:cs="ＭＳ明朝" w:hint="eastAsia"/>
          <w:kern w:val="0"/>
          <w:sz w:val="24"/>
        </w:rPr>
        <w:t>前項の規定により協議が行われる場合は、乙は見積書を作成し、速やかに甲に提出しなければならない。</w:t>
      </w:r>
    </w:p>
    <w:p w14:paraId="13130F39"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３</w:t>
      </w:r>
      <w:r w:rsidR="00D44B0F" w:rsidRPr="00C706FB">
        <w:rPr>
          <w:rFonts w:ascii="ＭＳ 明朝" w:hAnsi="ＭＳ 明朝" w:cs="ＭＳ明朝"/>
          <w:kern w:val="0"/>
          <w:sz w:val="24"/>
        </w:rPr>
        <w:t xml:space="preserve">  </w:t>
      </w:r>
      <w:r w:rsidRPr="00C706FB">
        <w:rPr>
          <w:rFonts w:ascii="ＭＳ 明朝" w:hAnsi="ＭＳ 明朝" w:cs="ＭＳ明朝" w:hint="eastAsia"/>
          <w:kern w:val="0"/>
          <w:sz w:val="24"/>
        </w:rPr>
        <w:t>第１項の協議の結果、契約金額を変更する必要が生じた場合においても、以後しばしば契約金額の変更の必要を生ずる見込みがあるときその他相当と認めるときは、甲乙協議の上、その際契約金額の変更のための措置をとることなく、後日これをとりまとめて行うこととすることができる。</w:t>
      </w:r>
    </w:p>
    <w:p w14:paraId="5D3BA737" w14:textId="77777777" w:rsidR="00AB6B0B" w:rsidRPr="00C706FB" w:rsidRDefault="00AB6B0B" w:rsidP="00D44B0F">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４</w:t>
      </w:r>
      <w:r w:rsidR="00D44B0F" w:rsidRPr="00C706FB">
        <w:rPr>
          <w:rFonts w:ascii="ＭＳ 明朝" w:hAnsi="ＭＳ 明朝" w:cs="ＭＳ明朝"/>
          <w:kern w:val="0"/>
          <w:sz w:val="24"/>
        </w:rPr>
        <w:t xml:space="preserve">  </w:t>
      </w:r>
      <w:r w:rsidRPr="00C706FB">
        <w:rPr>
          <w:rFonts w:ascii="ＭＳ 明朝" w:hAnsi="ＭＳ 明朝" w:cs="ＭＳ明朝" w:hint="eastAsia"/>
          <w:kern w:val="0"/>
          <w:sz w:val="24"/>
        </w:rPr>
        <w:t>乙は、官給品等の支給又は貸与その他この契約により甲のなすベき行為が遅延した場合において必要があるときは、納期その他この契約に定めるところを変更するため甲と協議することができる。</w:t>
      </w:r>
    </w:p>
    <w:p w14:paraId="548ADAF2" w14:textId="77777777" w:rsidR="00AB6B0B" w:rsidRPr="00C706FB" w:rsidRDefault="00AB6B0B" w:rsidP="00AB6B0B">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（事情の変更）</w:t>
      </w:r>
    </w:p>
    <w:p w14:paraId="6DFE5A51"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第３１条　甲及び乙は、この契約の締結後、経済情勢の変動、天災地変、法令の制定又は改廃その他の著しい事情の変更により、この契約に定めるところが不当となったと認められる場合は、この契約に定めるところを変更するため協議することができる。</w:t>
      </w:r>
    </w:p>
    <w:p w14:paraId="51DBBE8D"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２</w:t>
      </w:r>
      <w:r w:rsidR="00D44B0F" w:rsidRPr="00C706FB">
        <w:rPr>
          <w:rFonts w:ascii="ＭＳ 明朝" w:hAnsi="ＭＳ 明朝" w:cs="ＭＳ明朝"/>
          <w:kern w:val="0"/>
          <w:sz w:val="24"/>
        </w:rPr>
        <w:t xml:space="preserve">  </w:t>
      </w:r>
      <w:r w:rsidRPr="00C706FB">
        <w:rPr>
          <w:rFonts w:ascii="ＭＳ 明朝" w:hAnsi="ＭＳ 明朝" w:cs="ＭＳ明朝" w:hint="eastAsia"/>
          <w:kern w:val="0"/>
          <w:sz w:val="24"/>
        </w:rPr>
        <w:t>前条第２項の規定は、前項の規定により契約金額の変更に関して協議を行う場合に準用する。</w:t>
      </w:r>
    </w:p>
    <w:p w14:paraId="7629FB10" w14:textId="77777777" w:rsidR="00AB6B0B" w:rsidRPr="00C706FB" w:rsidRDefault="00AB6B0B" w:rsidP="00AB6B0B">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（改良等の一時中止）</w:t>
      </w:r>
    </w:p>
    <w:p w14:paraId="43919ED5"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第３２条　甲は、改良等の実施が完了するまでの間において、その改良等を一時中止させることができる。</w:t>
      </w:r>
    </w:p>
    <w:p w14:paraId="44871B55"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２</w:t>
      </w:r>
      <w:r w:rsidR="00D44B0F" w:rsidRPr="00C706FB">
        <w:rPr>
          <w:rFonts w:ascii="ＭＳ 明朝" w:hAnsi="ＭＳ 明朝" w:cs="ＭＳ明朝"/>
          <w:kern w:val="0"/>
          <w:sz w:val="24"/>
        </w:rPr>
        <w:t xml:space="preserve">  </w:t>
      </w:r>
      <w:r w:rsidRPr="00C706FB">
        <w:rPr>
          <w:rFonts w:ascii="ＭＳ 明朝" w:hAnsi="ＭＳ 明朝" w:cs="ＭＳ明朝" w:hint="eastAsia"/>
          <w:kern w:val="0"/>
          <w:sz w:val="24"/>
        </w:rPr>
        <w:t>甲が改良等を一時中止させた場合において乙に損害が生じたときは、乙はその損害につき甲に賠償を請求することができる。</w:t>
      </w:r>
    </w:p>
    <w:p w14:paraId="0E307070"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３</w:t>
      </w:r>
      <w:r w:rsidR="00D44B0F" w:rsidRPr="00C706FB">
        <w:rPr>
          <w:rFonts w:ascii="ＭＳ 明朝" w:hAnsi="ＭＳ 明朝" w:cs="ＭＳ明朝"/>
          <w:kern w:val="0"/>
          <w:sz w:val="24"/>
        </w:rPr>
        <w:t xml:space="preserve">  </w:t>
      </w:r>
      <w:r w:rsidRPr="00C706FB">
        <w:rPr>
          <w:rFonts w:ascii="ＭＳ 明朝" w:hAnsi="ＭＳ 明朝" w:cs="ＭＳ明朝" w:hint="eastAsia"/>
          <w:kern w:val="0"/>
          <w:sz w:val="24"/>
        </w:rPr>
        <w:t>前項に規定する損害賠償の請求は、改良等の再開の日から３０日以内に文書により行わなければならない。</w:t>
      </w:r>
    </w:p>
    <w:p w14:paraId="73562305"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４</w:t>
      </w:r>
      <w:r w:rsidR="00D44B0F" w:rsidRPr="00C706FB">
        <w:rPr>
          <w:rFonts w:ascii="ＭＳ 明朝" w:hAnsi="ＭＳ 明朝" w:cs="ＭＳ明朝"/>
          <w:kern w:val="0"/>
          <w:sz w:val="24"/>
        </w:rPr>
        <w:t xml:space="preserve">  </w:t>
      </w:r>
      <w:r w:rsidRPr="00C706FB">
        <w:rPr>
          <w:rFonts w:ascii="ＭＳ 明朝" w:hAnsi="ＭＳ 明朝" w:cs="ＭＳ明朝" w:hint="eastAsia"/>
          <w:kern w:val="0"/>
          <w:sz w:val="24"/>
        </w:rPr>
        <w:t>改良等を一時中止した後再開した場合の納期については、第３０条第４項の規定を準用する。</w:t>
      </w:r>
    </w:p>
    <w:p w14:paraId="4A8A68B5" w14:textId="77777777" w:rsidR="00244677" w:rsidRPr="00C706FB" w:rsidRDefault="00244677" w:rsidP="00AB6B0B">
      <w:pPr>
        <w:autoSpaceDE w:val="0"/>
        <w:autoSpaceDN w:val="0"/>
        <w:adjustRightInd w:val="0"/>
        <w:jc w:val="center"/>
        <w:rPr>
          <w:rFonts w:ascii="ＭＳ 明朝" w:hAnsi="ＭＳ 明朝" w:cs="ＭＳ明朝"/>
          <w:kern w:val="0"/>
          <w:sz w:val="24"/>
        </w:rPr>
      </w:pPr>
    </w:p>
    <w:p w14:paraId="3ADFC531" w14:textId="77777777" w:rsidR="00AB6B0B" w:rsidRPr="00C706FB" w:rsidRDefault="00AB6B0B" w:rsidP="00AB6B0B">
      <w:pPr>
        <w:autoSpaceDE w:val="0"/>
        <w:autoSpaceDN w:val="0"/>
        <w:adjustRightInd w:val="0"/>
        <w:jc w:val="center"/>
        <w:rPr>
          <w:rFonts w:ascii="ＭＳ 明朝" w:hAnsi="ＭＳ 明朝" w:cs="ＭＳ明朝"/>
          <w:kern w:val="0"/>
          <w:sz w:val="24"/>
        </w:rPr>
      </w:pPr>
      <w:r w:rsidRPr="00C706FB">
        <w:rPr>
          <w:rFonts w:ascii="ＭＳ 明朝" w:hAnsi="ＭＳ 明朝" w:cs="ＭＳ明朝" w:hint="eastAsia"/>
          <w:kern w:val="0"/>
          <w:sz w:val="24"/>
        </w:rPr>
        <w:t>第２節</w:t>
      </w:r>
      <w:r w:rsidR="00244677" w:rsidRPr="00C706FB">
        <w:rPr>
          <w:rFonts w:ascii="ＭＳ 明朝" w:hAnsi="ＭＳ 明朝" w:cs="ＭＳ明朝" w:hint="eastAsia"/>
          <w:kern w:val="0"/>
          <w:sz w:val="24"/>
        </w:rPr>
        <w:t xml:space="preserve"> </w:t>
      </w:r>
      <w:r w:rsidR="00244677" w:rsidRPr="00C706FB">
        <w:rPr>
          <w:rFonts w:ascii="ＭＳ 明朝" w:hAnsi="ＭＳ 明朝" w:cs="ＭＳ明朝"/>
          <w:kern w:val="0"/>
          <w:sz w:val="24"/>
        </w:rPr>
        <w:t xml:space="preserve"> </w:t>
      </w:r>
      <w:r w:rsidRPr="00C706FB">
        <w:rPr>
          <w:rFonts w:ascii="ＭＳ 明朝" w:hAnsi="ＭＳ 明朝" w:cs="ＭＳ明朝" w:hint="eastAsia"/>
          <w:kern w:val="0"/>
          <w:sz w:val="24"/>
        </w:rPr>
        <w:t>契約の解除</w:t>
      </w:r>
    </w:p>
    <w:p w14:paraId="359CAFAF" w14:textId="77777777" w:rsidR="00AB6B0B" w:rsidRPr="00C706FB" w:rsidRDefault="00AB6B0B" w:rsidP="00AB6B0B">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（甲の解除権）</w:t>
      </w:r>
    </w:p>
    <w:p w14:paraId="570C9FF8"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第３３条　甲は、次の各号の一に該当する場合は、この契約の全部又は一部を解除す</w:t>
      </w:r>
      <w:r w:rsidRPr="00C706FB">
        <w:rPr>
          <w:rFonts w:ascii="ＭＳ 明朝" w:hAnsi="ＭＳ 明朝" w:cs="ＭＳ明朝" w:hint="eastAsia"/>
          <w:kern w:val="0"/>
          <w:sz w:val="24"/>
        </w:rPr>
        <w:lastRenderedPageBreak/>
        <w:t>ることができる。</w:t>
      </w:r>
    </w:p>
    <w:p w14:paraId="1A61CD4E" w14:textId="77777777" w:rsidR="00AB6B0B" w:rsidRPr="00C706FB" w:rsidRDefault="00244677" w:rsidP="00244677">
      <w:pPr>
        <w:autoSpaceDE w:val="0"/>
        <w:autoSpaceDN w:val="0"/>
        <w:adjustRightInd w:val="0"/>
        <w:ind w:left="480" w:hangingChars="200" w:hanging="480"/>
        <w:jc w:val="left"/>
        <w:rPr>
          <w:rFonts w:ascii="ＭＳ 明朝" w:hAnsi="ＭＳ 明朝" w:cs="ＭＳ明朝"/>
          <w:kern w:val="0"/>
          <w:sz w:val="24"/>
        </w:rPr>
      </w:pPr>
      <w:r w:rsidRPr="00C706FB">
        <w:rPr>
          <w:rFonts w:ascii="ＭＳ 明朝" w:hAnsi="ＭＳ 明朝" w:cs="ＭＳ明朝"/>
          <w:kern w:val="0"/>
          <w:sz w:val="24"/>
        </w:rPr>
        <w:t xml:space="preserve"> </w:t>
      </w:r>
      <w:r w:rsidR="00AB6B0B" w:rsidRPr="00C706FB">
        <w:rPr>
          <w:rFonts w:ascii="ＭＳ 明朝" w:hAnsi="ＭＳ 明朝" w:cs="ＭＳ明朝"/>
          <w:kern w:val="0"/>
          <w:sz w:val="24"/>
        </w:rPr>
        <w:t>(1)</w:t>
      </w:r>
      <w:r w:rsidRPr="00C706FB">
        <w:rPr>
          <w:rFonts w:ascii="ＭＳ 明朝" w:hAnsi="ＭＳ 明朝" w:cs="ＭＳ明朝"/>
          <w:kern w:val="0"/>
          <w:sz w:val="24"/>
        </w:rPr>
        <w:t xml:space="preserve"> </w:t>
      </w:r>
      <w:r w:rsidR="00AB6B0B" w:rsidRPr="00C706FB">
        <w:rPr>
          <w:rFonts w:ascii="ＭＳ 明朝" w:hAnsi="ＭＳ 明朝" w:cs="ＭＳ明朝"/>
          <w:kern w:val="0"/>
          <w:sz w:val="24"/>
        </w:rPr>
        <w:t xml:space="preserve"> </w:t>
      </w:r>
      <w:r w:rsidR="00AB6B0B" w:rsidRPr="00C706FB">
        <w:rPr>
          <w:rFonts w:ascii="ＭＳ 明朝" w:hAnsi="ＭＳ 明朝" w:cs="ＭＳ明朝" w:hint="eastAsia"/>
          <w:kern w:val="0"/>
          <w:sz w:val="24"/>
        </w:rPr>
        <w:t>乙の責めに帰すべき理由により乙が納期までに改良等を行い、成果報告書を納入しなかった場合</w:t>
      </w:r>
    </w:p>
    <w:p w14:paraId="350DE581" w14:textId="77777777" w:rsidR="00AB6B0B" w:rsidRPr="00C706FB" w:rsidRDefault="00244677" w:rsidP="00244677">
      <w:pPr>
        <w:autoSpaceDE w:val="0"/>
        <w:autoSpaceDN w:val="0"/>
        <w:adjustRightInd w:val="0"/>
        <w:ind w:left="480" w:hangingChars="200" w:hanging="480"/>
        <w:jc w:val="left"/>
        <w:rPr>
          <w:rFonts w:ascii="ＭＳ 明朝" w:hAnsi="ＭＳ 明朝" w:cs="ＭＳ明朝"/>
          <w:kern w:val="0"/>
          <w:sz w:val="24"/>
        </w:rPr>
      </w:pPr>
      <w:r w:rsidRPr="00C706FB">
        <w:rPr>
          <w:rFonts w:ascii="ＭＳ 明朝" w:hAnsi="ＭＳ 明朝" w:cs="ＭＳ明朝"/>
          <w:kern w:val="0"/>
          <w:sz w:val="24"/>
        </w:rPr>
        <w:t xml:space="preserve"> </w:t>
      </w:r>
      <w:r w:rsidR="00AB6B0B" w:rsidRPr="00C706FB">
        <w:rPr>
          <w:rFonts w:ascii="ＭＳ 明朝" w:hAnsi="ＭＳ 明朝" w:cs="ＭＳ明朝"/>
          <w:kern w:val="0"/>
          <w:sz w:val="24"/>
        </w:rPr>
        <w:t xml:space="preserve">(2) </w:t>
      </w:r>
      <w:r w:rsidR="00AB6B0B" w:rsidRPr="00C706FB">
        <w:rPr>
          <w:rFonts w:ascii="ＭＳ 明朝" w:hAnsi="ＭＳ 明朝" w:cs="ＭＳ明朝" w:hint="eastAsia"/>
          <w:kern w:val="0"/>
          <w:sz w:val="24"/>
        </w:rPr>
        <w:t>乙の責めに帰すべき理由により乙が改良等を行い、成果報告書を納入することができなくなった場合</w:t>
      </w:r>
    </w:p>
    <w:p w14:paraId="712A5A3B" w14:textId="77777777" w:rsidR="00AB6B0B" w:rsidRPr="00C706FB" w:rsidRDefault="00244677" w:rsidP="00244677">
      <w:pPr>
        <w:autoSpaceDE w:val="0"/>
        <w:autoSpaceDN w:val="0"/>
        <w:adjustRightInd w:val="0"/>
        <w:ind w:left="480" w:hangingChars="200" w:hanging="480"/>
        <w:jc w:val="left"/>
        <w:rPr>
          <w:rFonts w:ascii="ＭＳ 明朝" w:hAnsi="ＭＳ 明朝" w:cs="ＭＳ明朝"/>
          <w:kern w:val="0"/>
          <w:sz w:val="24"/>
        </w:rPr>
      </w:pPr>
      <w:r w:rsidRPr="00C706FB">
        <w:rPr>
          <w:rFonts w:ascii="ＭＳ 明朝" w:hAnsi="ＭＳ 明朝" w:cs="ＭＳ明朝"/>
          <w:kern w:val="0"/>
          <w:sz w:val="24"/>
        </w:rPr>
        <w:t xml:space="preserve"> </w:t>
      </w:r>
      <w:r w:rsidR="00AB6B0B" w:rsidRPr="00C706FB">
        <w:rPr>
          <w:rFonts w:ascii="ＭＳ 明朝" w:hAnsi="ＭＳ 明朝" w:cs="ＭＳ明朝"/>
          <w:kern w:val="0"/>
          <w:sz w:val="24"/>
        </w:rPr>
        <w:t>(3)</w:t>
      </w:r>
      <w:r w:rsidRPr="00C706FB">
        <w:rPr>
          <w:rFonts w:ascii="ＭＳ 明朝" w:hAnsi="ＭＳ 明朝" w:cs="ＭＳ明朝"/>
          <w:kern w:val="0"/>
          <w:sz w:val="24"/>
        </w:rPr>
        <w:t xml:space="preserve"> </w:t>
      </w:r>
      <w:r w:rsidR="00AB6B0B" w:rsidRPr="00C706FB">
        <w:rPr>
          <w:rFonts w:ascii="ＭＳ 明朝" w:hAnsi="ＭＳ 明朝" w:cs="ＭＳ明朝"/>
          <w:kern w:val="0"/>
          <w:sz w:val="24"/>
        </w:rPr>
        <w:t xml:space="preserve"> </w:t>
      </w:r>
      <w:r w:rsidR="00AB6B0B" w:rsidRPr="00C706FB">
        <w:rPr>
          <w:rFonts w:ascii="ＭＳ 明朝" w:hAnsi="ＭＳ 明朝" w:cs="ＭＳ明朝" w:hint="eastAsia"/>
          <w:kern w:val="0"/>
          <w:sz w:val="24"/>
        </w:rPr>
        <w:t>甲乙双方の責めに帰することができない理由により乙が納期までに改良等を行い、成果報告書を納入しなかった場合</w:t>
      </w:r>
    </w:p>
    <w:p w14:paraId="00D47782" w14:textId="77777777" w:rsidR="00AB6B0B" w:rsidRPr="00C706FB" w:rsidRDefault="00244677" w:rsidP="00244677">
      <w:pPr>
        <w:autoSpaceDE w:val="0"/>
        <w:autoSpaceDN w:val="0"/>
        <w:adjustRightInd w:val="0"/>
        <w:ind w:left="480" w:hangingChars="200" w:hanging="480"/>
        <w:jc w:val="left"/>
        <w:rPr>
          <w:rFonts w:ascii="ＭＳ 明朝" w:hAnsi="ＭＳ 明朝" w:cs="ＭＳ明朝"/>
          <w:kern w:val="0"/>
          <w:sz w:val="24"/>
        </w:rPr>
      </w:pPr>
      <w:r w:rsidRPr="00C706FB">
        <w:rPr>
          <w:rFonts w:ascii="ＭＳ 明朝" w:hAnsi="ＭＳ 明朝" w:cs="ＭＳ明朝"/>
          <w:kern w:val="0"/>
          <w:sz w:val="24"/>
        </w:rPr>
        <w:t xml:space="preserve"> </w:t>
      </w:r>
      <w:r w:rsidR="00AB6B0B" w:rsidRPr="00C706FB">
        <w:rPr>
          <w:rFonts w:ascii="ＭＳ 明朝" w:hAnsi="ＭＳ 明朝" w:cs="ＭＳ明朝" w:hint="eastAsia"/>
          <w:kern w:val="0"/>
          <w:sz w:val="24"/>
        </w:rPr>
        <w:t>(</w:t>
      </w:r>
      <w:r w:rsidR="00AB6B0B" w:rsidRPr="00C706FB">
        <w:rPr>
          <w:rFonts w:ascii="ＭＳ 明朝" w:hAnsi="ＭＳ 明朝" w:cs="ＭＳ明朝"/>
          <w:kern w:val="0"/>
          <w:sz w:val="24"/>
        </w:rPr>
        <w:t>4)</w:t>
      </w:r>
      <w:r w:rsidR="00AB6B0B" w:rsidRPr="00C706FB">
        <w:rPr>
          <w:rFonts w:ascii="ＭＳ 明朝" w:hAnsi="ＭＳ 明朝" w:cs="ＭＳ明朝" w:hint="eastAsia"/>
          <w:kern w:val="0"/>
          <w:sz w:val="24"/>
        </w:rPr>
        <w:t xml:space="preserve">　甲乙双方の責めに帰することができない理由により乙が改良等を行い、成果報告書を納入することができなくなった場合</w:t>
      </w:r>
    </w:p>
    <w:p w14:paraId="71F96341" w14:textId="77777777" w:rsidR="00AB6B0B" w:rsidRPr="00C706FB" w:rsidRDefault="00244677" w:rsidP="00244677">
      <w:pPr>
        <w:autoSpaceDE w:val="0"/>
        <w:autoSpaceDN w:val="0"/>
        <w:adjustRightInd w:val="0"/>
        <w:ind w:left="480" w:hangingChars="200" w:hanging="480"/>
        <w:jc w:val="left"/>
        <w:rPr>
          <w:rFonts w:ascii="ＭＳ 明朝" w:hAnsi="ＭＳ 明朝" w:cs="ＭＳ明朝"/>
          <w:kern w:val="0"/>
          <w:sz w:val="24"/>
        </w:rPr>
      </w:pPr>
      <w:r w:rsidRPr="00C706FB">
        <w:rPr>
          <w:rFonts w:ascii="ＭＳ 明朝" w:hAnsi="ＭＳ 明朝" w:cs="ＭＳ明朝"/>
          <w:kern w:val="0"/>
          <w:sz w:val="24"/>
        </w:rPr>
        <w:t xml:space="preserve"> </w:t>
      </w:r>
      <w:r w:rsidR="00AB6B0B" w:rsidRPr="00C706FB">
        <w:rPr>
          <w:rFonts w:ascii="ＭＳ 明朝" w:hAnsi="ＭＳ 明朝" w:cs="ＭＳ明朝"/>
          <w:kern w:val="0"/>
          <w:sz w:val="24"/>
        </w:rPr>
        <w:t>(5)</w:t>
      </w:r>
      <w:r w:rsidR="00AB6B0B" w:rsidRPr="00C706FB">
        <w:rPr>
          <w:rFonts w:ascii="ＭＳ 明朝" w:hAnsi="ＭＳ 明朝" w:cs="ＭＳ明朝" w:hint="eastAsia"/>
          <w:kern w:val="0"/>
          <w:sz w:val="24"/>
        </w:rPr>
        <w:t xml:space="preserve">　乙が債務の履行を拒絶する意思を明確に表示した場合</w:t>
      </w:r>
    </w:p>
    <w:p w14:paraId="0761BB30" w14:textId="77777777" w:rsidR="00AB6B0B" w:rsidRPr="00C706FB" w:rsidRDefault="00244677" w:rsidP="00244677">
      <w:pPr>
        <w:autoSpaceDE w:val="0"/>
        <w:autoSpaceDN w:val="0"/>
        <w:adjustRightInd w:val="0"/>
        <w:ind w:left="480" w:hangingChars="200" w:hanging="480"/>
        <w:jc w:val="left"/>
        <w:rPr>
          <w:rFonts w:ascii="ＭＳ 明朝" w:hAnsi="ＭＳ 明朝" w:cs="ＭＳ明朝"/>
          <w:kern w:val="0"/>
          <w:sz w:val="24"/>
        </w:rPr>
      </w:pPr>
      <w:r w:rsidRPr="00C706FB">
        <w:rPr>
          <w:rFonts w:ascii="ＭＳ 明朝" w:hAnsi="ＭＳ 明朝" w:cs="ＭＳ明朝"/>
          <w:kern w:val="0"/>
          <w:sz w:val="24"/>
        </w:rPr>
        <w:t xml:space="preserve"> </w:t>
      </w:r>
      <w:r w:rsidR="00AB6B0B" w:rsidRPr="00C706FB">
        <w:rPr>
          <w:rFonts w:ascii="ＭＳ 明朝" w:hAnsi="ＭＳ 明朝" w:cs="ＭＳ明朝" w:hint="eastAsia"/>
          <w:kern w:val="0"/>
          <w:sz w:val="24"/>
        </w:rPr>
        <w:t>(</w:t>
      </w:r>
      <w:r w:rsidR="00AB6B0B" w:rsidRPr="00C706FB">
        <w:rPr>
          <w:rFonts w:ascii="ＭＳ 明朝" w:hAnsi="ＭＳ 明朝" w:cs="ＭＳ明朝"/>
          <w:kern w:val="0"/>
          <w:sz w:val="24"/>
        </w:rPr>
        <w:t>6)</w:t>
      </w:r>
      <w:r w:rsidR="00AB6B0B" w:rsidRPr="00C706FB">
        <w:rPr>
          <w:rFonts w:ascii="ＭＳ 明朝" w:hAnsi="ＭＳ 明朝" w:cs="ＭＳ明朝" w:hint="eastAsia"/>
          <w:kern w:val="0"/>
          <w:sz w:val="24"/>
        </w:rPr>
        <w:t xml:space="preserve">　乙が契約上の義務に違反したことによってこの契約の目的を達することができなくなった場合</w:t>
      </w:r>
    </w:p>
    <w:p w14:paraId="4B56E825"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２</w:t>
      </w:r>
      <w:r w:rsidRPr="00C706FB">
        <w:rPr>
          <w:rFonts w:ascii="ＭＳ 明朝" w:hAnsi="ＭＳ 明朝" w:cs="ＭＳ明朝"/>
          <w:kern w:val="0"/>
          <w:sz w:val="24"/>
        </w:rPr>
        <w:t xml:space="preserve"> </w:t>
      </w:r>
      <w:r w:rsidR="00244677" w:rsidRPr="00C706FB">
        <w:rPr>
          <w:rFonts w:ascii="ＭＳ 明朝" w:hAnsi="ＭＳ 明朝" w:cs="ＭＳ明朝"/>
          <w:kern w:val="0"/>
          <w:sz w:val="24"/>
        </w:rPr>
        <w:t xml:space="preserve"> </w:t>
      </w:r>
      <w:r w:rsidRPr="00C706FB">
        <w:rPr>
          <w:rFonts w:ascii="ＭＳ 明朝" w:hAnsi="ＭＳ 明朝" w:cs="ＭＳ明朝" w:hint="eastAsia"/>
          <w:kern w:val="0"/>
          <w:sz w:val="24"/>
        </w:rPr>
        <w:t>甲は、前項に定める場合のほか、甲の都合により必要がある場合は、この契約の全部又は一部を解除することができる。</w:t>
      </w:r>
    </w:p>
    <w:p w14:paraId="6014A6C3" w14:textId="77777777" w:rsidR="00AB6B0B" w:rsidRPr="00C706FB" w:rsidRDefault="00AB6B0B" w:rsidP="00AB6B0B">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（乙の解除権）</w:t>
      </w:r>
    </w:p>
    <w:p w14:paraId="134E6015"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第３４条　乙は、甲がその責めに帰すべき理由により契約上の義務に違反した場合においては、相当の期間を定めてその履行を催告し、その期間内に履行がないときは、この契約の全部又は一部を解除することができる。</w:t>
      </w:r>
    </w:p>
    <w:p w14:paraId="40C8C5EB" w14:textId="77777777" w:rsidR="00AB6B0B" w:rsidRPr="00C706FB" w:rsidRDefault="00AB6B0B" w:rsidP="00AB6B0B">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（違約金）</w:t>
      </w:r>
    </w:p>
    <w:p w14:paraId="715D9C5D"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第３５条　甲は、乙の責めに帰すベき理由によりこの契約の全部又は一部を解除した場合は、代金（一部解除の場合は、解除部分に相当する代金）の１０パーセントの金額を乙から違約金として徴収するものとする。</w:t>
      </w:r>
    </w:p>
    <w:p w14:paraId="2F448D61"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２</w:t>
      </w:r>
      <w:r w:rsidRPr="00C706FB">
        <w:rPr>
          <w:rFonts w:ascii="ＭＳ 明朝" w:hAnsi="ＭＳ 明朝" w:cs="ＭＳ明朝"/>
          <w:kern w:val="0"/>
          <w:sz w:val="24"/>
        </w:rPr>
        <w:t xml:space="preserve"> </w:t>
      </w:r>
      <w:r w:rsidR="00244677" w:rsidRPr="00C706FB">
        <w:rPr>
          <w:rFonts w:ascii="ＭＳ 明朝" w:hAnsi="ＭＳ 明朝" w:cs="ＭＳ明朝"/>
          <w:kern w:val="0"/>
          <w:sz w:val="24"/>
        </w:rPr>
        <w:t xml:space="preserve"> </w:t>
      </w:r>
      <w:r w:rsidRPr="00C706FB">
        <w:rPr>
          <w:rFonts w:ascii="ＭＳ 明朝" w:hAnsi="ＭＳ 明朝" w:cs="ＭＳ明朝" w:hint="eastAsia"/>
          <w:kern w:val="0"/>
          <w:sz w:val="24"/>
        </w:rPr>
        <w:t>前項の規定は、甲に生じた実際の損害の額が違約金の額を超過する場合において、</w:t>
      </w:r>
      <w:r w:rsidR="00244677" w:rsidRPr="00C706FB">
        <w:rPr>
          <w:rFonts w:ascii="ＭＳ 明朝" w:hAnsi="ＭＳ 明朝" w:cs="ＭＳ明朝" w:hint="eastAsia"/>
          <w:kern w:val="0"/>
          <w:sz w:val="24"/>
        </w:rPr>
        <w:t xml:space="preserve"> </w:t>
      </w:r>
      <w:r w:rsidRPr="00C706FB">
        <w:rPr>
          <w:rFonts w:ascii="ＭＳ 明朝" w:hAnsi="ＭＳ 明朝" w:cs="ＭＳ明朝" w:hint="eastAsia"/>
          <w:kern w:val="0"/>
          <w:sz w:val="24"/>
        </w:rPr>
        <w:t>甲がその超過分の損害につき賠償を請求することを妨げない。</w:t>
      </w:r>
    </w:p>
    <w:p w14:paraId="73F083CC" w14:textId="77777777" w:rsidR="00AB6B0B" w:rsidRPr="00C706FB" w:rsidRDefault="00AB6B0B" w:rsidP="00AB6B0B">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３</w:t>
      </w:r>
      <w:r w:rsidRPr="00C706FB">
        <w:rPr>
          <w:rFonts w:ascii="ＭＳ 明朝" w:hAnsi="ＭＳ 明朝" w:cs="ＭＳ明朝"/>
          <w:kern w:val="0"/>
          <w:sz w:val="24"/>
        </w:rPr>
        <w:t xml:space="preserve"> </w:t>
      </w:r>
      <w:r w:rsidR="00244677" w:rsidRPr="00C706FB">
        <w:rPr>
          <w:rFonts w:ascii="ＭＳ 明朝" w:hAnsi="ＭＳ 明朝" w:cs="ＭＳ明朝"/>
          <w:kern w:val="0"/>
          <w:sz w:val="24"/>
        </w:rPr>
        <w:t xml:space="preserve"> </w:t>
      </w:r>
      <w:r w:rsidRPr="00C706FB">
        <w:rPr>
          <w:rFonts w:ascii="ＭＳ 明朝" w:hAnsi="ＭＳ 明朝" w:cs="ＭＳ明朝" w:hint="eastAsia"/>
          <w:kern w:val="0"/>
          <w:sz w:val="24"/>
        </w:rPr>
        <w:t>第２３条第４項の規定は、違約金の徴収の場合に準用する。</w:t>
      </w:r>
    </w:p>
    <w:p w14:paraId="6CFD26D6" w14:textId="77777777" w:rsidR="00AB6B0B" w:rsidRPr="00C706FB" w:rsidRDefault="00AB6B0B" w:rsidP="00AB6B0B">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（損害賠償）</w:t>
      </w:r>
    </w:p>
    <w:p w14:paraId="7BBC261B" w14:textId="20C61EAD" w:rsidR="00AB6B0B" w:rsidRPr="00C706FB" w:rsidRDefault="00AB6B0B" w:rsidP="00A6435D">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第３６条　甲は、第３３条第２項の規定によりこの契約の全部又は一部を解除した場合は、乙の請求により乙に生じた損害を賠償しなければならない。ただし、乙が納期までに成果報告書を納入しなかったことにより契約を解除した場合は、この限りでない。</w:t>
      </w:r>
    </w:p>
    <w:p w14:paraId="7C0EE71F"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２</w:t>
      </w:r>
      <w:r w:rsidRPr="00C706FB">
        <w:rPr>
          <w:rFonts w:ascii="ＭＳ 明朝" w:hAnsi="ＭＳ 明朝" w:cs="ＭＳ明朝"/>
          <w:kern w:val="0"/>
          <w:sz w:val="24"/>
        </w:rPr>
        <w:t xml:space="preserve"> </w:t>
      </w:r>
      <w:r w:rsidR="00244677" w:rsidRPr="00C706FB">
        <w:rPr>
          <w:rFonts w:ascii="ＭＳ 明朝" w:hAnsi="ＭＳ 明朝" w:cs="ＭＳ明朝"/>
          <w:kern w:val="0"/>
          <w:sz w:val="24"/>
        </w:rPr>
        <w:t xml:space="preserve"> </w:t>
      </w:r>
      <w:r w:rsidRPr="00C706FB">
        <w:rPr>
          <w:rFonts w:ascii="ＭＳ 明朝" w:hAnsi="ＭＳ 明朝" w:cs="ＭＳ明朝" w:hint="eastAsia"/>
          <w:kern w:val="0"/>
          <w:sz w:val="24"/>
        </w:rPr>
        <w:t>第３４条の規定によるこの契約の全部又は一部の解除は、乙が乙に生じた実際の損害につき賠償を請求することを妨げない。</w:t>
      </w:r>
    </w:p>
    <w:p w14:paraId="62C58047"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３</w:t>
      </w:r>
      <w:r w:rsidRPr="00C706FB">
        <w:rPr>
          <w:rFonts w:ascii="ＭＳ 明朝" w:hAnsi="ＭＳ 明朝" w:cs="ＭＳ明朝"/>
          <w:kern w:val="0"/>
          <w:sz w:val="24"/>
        </w:rPr>
        <w:t xml:space="preserve"> </w:t>
      </w:r>
      <w:r w:rsidR="00244677" w:rsidRPr="00C706FB">
        <w:rPr>
          <w:rFonts w:ascii="ＭＳ 明朝" w:hAnsi="ＭＳ 明朝" w:cs="ＭＳ明朝"/>
          <w:kern w:val="0"/>
          <w:sz w:val="24"/>
        </w:rPr>
        <w:t xml:space="preserve"> </w:t>
      </w:r>
      <w:r w:rsidRPr="00C706FB">
        <w:rPr>
          <w:rFonts w:ascii="ＭＳ 明朝" w:hAnsi="ＭＳ 明朝" w:cs="ＭＳ明朝" w:hint="eastAsia"/>
          <w:kern w:val="0"/>
          <w:sz w:val="24"/>
        </w:rPr>
        <w:t>前２項に規定する損害賠償の請求は、解除の日から３０日以内に文書により行わなければならない。</w:t>
      </w:r>
    </w:p>
    <w:p w14:paraId="4DD712E9" w14:textId="77777777" w:rsidR="00AB6B0B" w:rsidRPr="00C706FB" w:rsidRDefault="00AB6B0B" w:rsidP="00AB6B0B">
      <w:pPr>
        <w:autoSpaceDE w:val="0"/>
        <w:autoSpaceDN w:val="0"/>
        <w:adjustRightInd w:val="0"/>
        <w:jc w:val="left"/>
        <w:rPr>
          <w:rFonts w:ascii="ＭＳ 明朝" w:hAnsi="ＭＳ 明朝" w:cs="ＭＳ明朝"/>
          <w:kern w:val="0"/>
          <w:sz w:val="24"/>
        </w:rPr>
      </w:pPr>
    </w:p>
    <w:p w14:paraId="4EFD5CCB" w14:textId="77777777" w:rsidR="00AB6B0B" w:rsidRPr="00C706FB" w:rsidRDefault="00AB6B0B" w:rsidP="00AB6B0B">
      <w:pPr>
        <w:autoSpaceDE w:val="0"/>
        <w:autoSpaceDN w:val="0"/>
        <w:adjustRightInd w:val="0"/>
        <w:jc w:val="center"/>
        <w:rPr>
          <w:rFonts w:ascii="ＭＳ 明朝" w:hAnsi="ＭＳ 明朝" w:cs="ＭＳ明朝"/>
          <w:kern w:val="0"/>
          <w:sz w:val="24"/>
        </w:rPr>
      </w:pPr>
      <w:r w:rsidRPr="00C706FB">
        <w:rPr>
          <w:rFonts w:ascii="ＭＳ 明朝" w:hAnsi="ＭＳ 明朝" w:cs="ＭＳ明朝" w:hint="eastAsia"/>
          <w:kern w:val="0"/>
          <w:sz w:val="24"/>
        </w:rPr>
        <w:t>第５章　成果の取扱い等</w:t>
      </w:r>
    </w:p>
    <w:p w14:paraId="68DDC404" w14:textId="77777777" w:rsidR="00AB6B0B" w:rsidRPr="00C706FB" w:rsidRDefault="00244677" w:rsidP="00AB6B0B">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 xml:space="preserve"> </w:t>
      </w:r>
      <w:r w:rsidRPr="00C706FB">
        <w:rPr>
          <w:rFonts w:ascii="ＭＳ 明朝" w:hAnsi="ＭＳ 明朝" w:cs="ＭＳ明朝"/>
          <w:kern w:val="0"/>
          <w:sz w:val="24"/>
        </w:rPr>
        <w:t xml:space="preserve">  </w:t>
      </w:r>
      <w:r w:rsidR="00AB6B0B" w:rsidRPr="00C706FB">
        <w:rPr>
          <w:rFonts w:ascii="ＭＳ 明朝" w:hAnsi="ＭＳ 明朝" w:cs="ＭＳ明朝" w:hint="eastAsia"/>
          <w:kern w:val="0"/>
          <w:sz w:val="24"/>
        </w:rPr>
        <w:t>（知的財産権等の定義）</w:t>
      </w:r>
    </w:p>
    <w:p w14:paraId="1EB5B95A"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第３７条　この契約書（第７条を除く。）において「知的財産権」とは、次の各号に掲げるものをいう。</w:t>
      </w:r>
    </w:p>
    <w:p w14:paraId="3C947AC0" w14:textId="6B939BE7" w:rsidR="00AB6B0B" w:rsidRPr="00C706FB" w:rsidRDefault="00244677" w:rsidP="00244677">
      <w:pPr>
        <w:autoSpaceDE w:val="0"/>
        <w:autoSpaceDN w:val="0"/>
        <w:adjustRightInd w:val="0"/>
        <w:ind w:left="480" w:hangingChars="200" w:hanging="480"/>
        <w:jc w:val="left"/>
        <w:rPr>
          <w:rFonts w:ascii="ＭＳ 明朝" w:hAnsi="ＭＳ 明朝" w:cs="ＭＳ明朝"/>
          <w:kern w:val="0"/>
          <w:sz w:val="24"/>
        </w:rPr>
      </w:pPr>
      <w:r w:rsidRPr="00C706FB">
        <w:rPr>
          <w:rFonts w:ascii="ＭＳ 明朝" w:hAnsi="ＭＳ 明朝" w:cs="ＭＳ明朝"/>
          <w:kern w:val="0"/>
          <w:sz w:val="24"/>
        </w:rPr>
        <w:t xml:space="preserve"> </w:t>
      </w:r>
      <w:r w:rsidR="00AB6B0B" w:rsidRPr="00C706FB">
        <w:rPr>
          <w:rFonts w:ascii="ＭＳ 明朝" w:hAnsi="ＭＳ 明朝" w:cs="ＭＳ明朝"/>
          <w:kern w:val="0"/>
          <w:sz w:val="24"/>
        </w:rPr>
        <w:t xml:space="preserve">(1) </w:t>
      </w:r>
      <w:r w:rsidRPr="00C706FB">
        <w:rPr>
          <w:rFonts w:ascii="ＭＳ 明朝" w:hAnsi="ＭＳ 明朝" w:cs="ＭＳ明朝"/>
          <w:kern w:val="0"/>
          <w:sz w:val="24"/>
        </w:rPr>
        <w:t xml:space="preserve"> </w:t>
      </w:r>
      <w:r w:rsidR="00AB6B0B" w:rsidRPr="00C706FB">
        <w:rPr>
          <w:rFonts w:ascii="ＭＳ 明朝" w:hAnsi="ＭＳ 明朝" w:cs="ＭＳ明朝" w:hint="eastAsia"/>
          <w:kern w:val="0"/>
          <w:sz w:val="24"/>
        </w:rPr>
        <w:t>特許権、特許を受ける権利、実用新案権、実用新案登録を受ける権利、意匠権、意匠登録を受ける権利、回路配置利用権、回路配置利用権の設定の登録を受ける権利及び外国におけるこれらに相当するもの（以下「産業財産権」と総称する。）並びに著作権（著作権法（昭和４５年法律第４８号）第２１条から第２８条までに規定する全ての権利を含む。）及び外国におけるこれに相当するもの（以下「著作権」と総称する。）</w:t>
      </w:r>
    </w:p>
    <w:p w14:paraId="2735F56A" w14:textId="77777777" w:rsidR="00AB6B0B" w:rsidRPr="00C706FB" w:rsidRDefault="00244677" w:rsidP="00244677">
      <w:pPr>
        <w:autoSpaceDE w:val="0"/>
        <w:autoSpaceDN w:val="0"/>
        <w:adjustRightInd w:val="0"/>
        <w:ind w:left="480" w:hangingChars="200" w:hanging="480"/>
        <w:jc w:val="left"/>
        <w:rPr>
          <w:rFonts w:ascii="ＭＳ 明朝" w:hAnsi="ＭＳ 明朝" w:cs="ＭＳ明朝"/>
          <w:kern w:val="0"/>
          <w:sz w:val="24"/>
        </w:rPr>
      </w:pPr>
      <w:r w:rsidRPr="00C706FB">
        <w:rPr>
          <w:rFonts w:ascii="ＭＳ 明朝" w:hAnsi="ＭＳ 明朝" w:cs="ＭＳ明朝"/>
          <w:kern w:val="0"/>
          <w:sz w:val="24"/>
        </w:rPr>
        <w:lastRenderedPageBreak/>
        <w:t xml:space="preserve"> </w:t>
      </w:r>
      <w:r w:rsidR="00AB6B0B" w:rsidRPr="00C706FB">
        <w:rPr>
          <w:rFonts w:ascii="ＭＳ 明朝" w:hAnsi="ＭＳ 明朝" w:cs="ＭＳ明朝"/>
          <w:kern w:val="0"/>
          <w:sz w:val="24"/>
        </w:rPr>
        <w:t xml:space="preserve">(2) </w:t>
      </w:r>
      <w:r w:rsidRPr="00C706FB">
        <w:rPr>
          <w:rFonts w:ascii="ＭＳ 明朝" w:hAnsi="ＭＳ 明朝" w:cs="ＭＳ明朝"/>
          <w:kern w:val="0"/>
          <w:sz w:val="24"/>
        </w:rPr>
        <w:t xml:space="preserve"> </w:t>
      </w:r>
      <w:r w:rsidR="00AB6B0B" w:rsidRPr="00C706FB">
        <w:rPr>
          <w:rFonts w:ascii="ＭＳ 明朝" w:hAnsi="ＭＳ 明朝" w:cs="ＭＳ明朝" w:hint="eastAsia"/>
          <w:kern w:val="0"/>
          <w:sz w:val="24"/>
        </w:rPr>
        <w:t>技術資料（技術上の成果（文書、図画又は図表に表すことができるものをいう。）を表したものであって、かつ、財産的価値のあるものをいう。以下同じ。）を利用及び処分する権利</w:t>
      </w:r>
    </w:p>
    <w:p w14:paraId="5C1498EE" w14:textId="77777777" w:rsidR="00AB6B0B" w:rsidRPr="00C706FB" w:rsidRDefault="00AB6B0B" w:rsidP="00AB6B0B">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２</w:t>
      </w:r>
      <w:r w:rsidRPr="00C706FB">
        <w:rPr>
          <w:rFonts w:ascii="ＭＳ 明朝" w:hAnsi="ＭＳ 明朝" w:cs="ＭＳ明朝"/>
          <w:kern w:val="0"/>
          <w:sz w:val="24"/>
        </w:rPr>
        <w:t xml:space="preserve"> </w:t>
      </w:r>
      <w:r w:rsidRPr="00C706FB">
        <w:rPr>
          <w:rFonts w:ascii="ＭＳ 明朝" w:hAnsi="ＭＳ 明朝" w:cs="ＭＳ明朝" w:hint="eastAsia"/>
          <w:kern w:val="0"/>
          <w:sz w:val="24"/>
        </w:rPr>
        <w:t>この契約書において「発明等」とは、次の各号に掲げるものをいう。</w:t>
      </w:r>
    </w:p>
    <w:p w14:paraId="1D3BCFDC" w14:textId="77777777" w:rsidR="00AB6B0B" w:rsidRPr="00C706FB" w:rsidRDefault="00244677" w:rsidP="00244677">
      <w:pPr>
        <w:autoSpaceDE w:val="0"/>
        <w:autoSpaceDN w:val="0"/>
        <w:adjustRightInd w:val="0"/>
        <w:ind w:left="480" w:hangingChars="200" w:hanging="480"/>
        <w:jc w:val="left"/>
        <w:rPr>
          <w:rFonts w:ascii="ＭＳ 明朝" w:hAnsi="ＭＳ 明朝" w:cs="ＭＳ明朝"/>
          <w:kern w:val="0"/>
          <w:sz w:val="24"/>
        </w:rPr>
      </w:pPr>
      <w:r w:rsidRPr="00C706FB">
        <w:rPr>
          <w:rFonts w:ascii="ＭＳ 明朝" w:hAnsi="ＭＳ 明朝" w:cs="ＭＳ明朝"/>
          <w:kern w:val="0"/>
          <w:sz w:val="24"/>
        </w:rPr>
        <w:t xml:space="preserve"> </w:t>
      </w:r>
      <w:r w:rsidR="00AB6B0B" w:rsidRPr="00C706FB">
        <w:rPr>
          <w:rFonts w:ascii="ＭＳ 明朝" w:hAnsi="ＭＳ 明朝" w:cs="ＭＳ明朝"/>
          <w:kern w:val="0"/>
          <w:sz w:val="24"/>
        </w:rPr>
        <w:t xml:space="preserve">(1) </w:t>
      </w:r>
      <w:r w:rsidR="00AB6B0B" w:rsidRPr="00C706FB">
        <w:rPr>
          <w:rFonts w:ascii="ＭＳ 明朝" w:hAnsi="ＭＳ 明朝" w:cs="ＭＳ明朝" w:hint="eastAsia"/>
          <w:kern w:val="0"/>
          <w:sz w:val="24"/>
        </w:rPr>
        <w:t>発明</w:t>
      </w:r>
    </w:p>
    <w:p w14:paraId="1AA1E5E5" w14:textId="77777777" w:rsidR="00AB6B0B" w:rsidRPr="00C706FB" w:rsidRDefault="00244677" w:rsidP="00244677">
      <w:pPr>
        <w:autoSpaceDE w:val="0"/>
        <w:autoSpaceDN w:val="0"/>
        <w:adjustRightInd w:val="0"/>
        <w:ind w:left="480" w:hangingChars="200" w:hanging="480"/>
        <w:jc w:val="left"/>
        <w:rPr>
          <w:rFonts w:ascii="ＭＳ 明朝" w:hAnsi="ＭＳ 明朝" w:cs="ＭＳ明朝"/>
          <w:kern w:val="0"/>
          <w:sz w:val="24"/>
        </w:rPr>
      </w:pPr>
      <w:r w:rsidRPr="00C706FB">
        <w:rPr>
          <w:rFonts w:ascii="ＭＳ 明朝" w:hAnsi="ＭＳ 明朝" w:cs="ＭＳ明朝"/>
          <w:kern w:val="0"/>
          <w:sz w:val="24"/>
        </w:rPr>
        <w:t xml:space="preserve"> </w:t>
      </w:r>
      <w:r w:rsidR="00AB6B0B" w:rsidRPr="00C706FB">
        <w:rPr>
          <w:rFonts w:ascii="ＭＳ 明朝" w:hAnsi="ＭＳ 明朝" w:cs="ＭＳ明朝"/>
          <w:kern w:val="0"/>
          <w:sz w:val="24"/>
        </w:rPr>
        <w:t xml:space="preserve">(2) </w:t>
      </w:r>
      <w:r w:rsidR="00AB6B0B" w:rsidRPr="00C706FB">
        <w:rPr>
          <w:rFonts w:ascii="ＭＳ 明朝" w:hAnsi="ＭＳ 明朝" w:cs="ＭＳ明朝" w:hint="eastAsia"/>
          <w:kern w:val="0"/>
          <w:sz w:val="24"/>
        </w:rPr>
        <w:t>考案</w:t>
      </w:r>
    </w:p>
    <w:p w14:paraId="4FFD33CB" w14:textId="77777777" w:rsidR="00AB6B0B" w:rsidRPr="00C706FB" w:rsidRDefault="00244677" w:rsidP="00244677">
      <w:pPr>
        <w:autoSpaceDE w:val="0"/>
        <w:autoSpaceDN w:val="0"/>
        <w:adjustRightInd w:val="0"/>
        <w:ind w:left="480" w:hangingChars="200" w:hanging="480"/>
        <w:jc w:val="left"/>
        <w:rPr>
          <w:rFonts w:ascii="ＭＳ 明朝" w:hAnsi="ＭＳ 明朝" w:cs="ＭＳ明朝"/>
          <w:kern w:val="0"/>
          <w:sz w:val="24"/>
        </w:rPr>
      </w:pPr>
      <w:r w:rsidRPr="00C706FB">
        <w:rPr>
          <w:rFonts w:ascii="ＭＳ 明朝" w:hAnsi="ＭＳ 明朝" w:cs="ＭＳ明朝"/>
          <w:kern w:val="0"/>
          <w:sz w:val="24"/>
        </w:rPr>
        <w:t xml:space="preserve"> </w:t>
      </w:r>
      <w:r w:rsidR="00AB6B0B" w:rsidRPr="00C706FB">
        <w:rPr>
          <w:rFonts w:ascii="ＭＳ 明朝" w:hAnsi="ＭＳ 明朝" w:cs="ＭＳ明朝"/>
          <w:kern w:val="0"/>
          <w:sz w:val="24"/>
        </w:rPr>
        <w:t xml:space="preserve">(3) </w:t>
      </w:r>
      <w:r w:rsidR="00AB6B0B" w:rsidRPr="00C706FB">
        <w:rPr>
          <w:rFonts w:ascii="ＭＳ 明朝" w:hAnsi="ＭＳ 明朝" w:cs="ＭＳ明朝" w:hint="eastAsia"/>
          <w:kern w:val="0"/>
          <w:sz w:val="24"/>
        </w:rPr>
        <w:t>意匠及びその創作</w:t>
      </w:r>
    </w:p>
    <w:p w14:paraId="3FB8D607" w14:textId="77777777" w:rsidR="00AB6B0B" w:rsidRPr="00C706FB" w:rsidRDefault="00244677" w:rsidP="00244677">
      <w:pPr>
        <w:autoSpaceDE w:val="0"/>
        <w:autoSpaceDN w:val="0"/>
        <w:adjustRightInd w:val="0"/>
        <w:ind w:left="480" w:hangingChars="200" w:hanging="480"/>
        <w:jc w:val="left"/>
        <w:rPr>
          <w:rFonts w:ascii="ＭＳ 明朝" w:hAnsi="ＭＳ 明朝" w:cs="ＭＳ明朝"/>
          <w:kern w:val="0"/>
          <w:sz w:val="24"/>
        </w:rPr>
      </w:pPr>
      <w:r w:rsidRPr="00C706FB">
        <w:rPr>
          <w:rFonts w:ascii="ＭＳ 明朝" w:hAnsi="ＭＳ 明朝" w:cs="ＭＳ明朝"/>
          <w:kern w:val="0"/>
          <w:sz w:val="24"/>
        </w:rPr>
        <w:t xml:space="preserve"> </w:t>
      </w:r>
      <w:r w:rsidR="00AB6B0B" w:rsidRPr="00C706FB">
        <w:rPr>
          <w:rFonts w:ascii="ＭＳ 明朝" w:hAnsi="ＭＳ 明朝" w:cs="ＭＳ明朝"/>
          <w:kern w:val="0"/>
          <w:sz w:val="24"/>
        </w:rPr>
        <w:t xml:space="preserve">(4) </w:t>
      </w:r>
      <w:r w:rsidR="00AB6B0B" w:rsidRPr="00C706FB">
        <w:rPr>
          <w:rFonts w:ascii="ＭＳ 明朝" w:hAnsi="ＭＳ 明朝" w:cs="ＭＳ明朝" w:hint="eastAsia"/>
          <w:kern w:val="0"/>
          <w:sz w:val="24"/>
        </w:rPr>
        <w:t>半導体集積回路の回路配置に関する法律（昭和６０年法律第４３号）第２条第２項に規定する回路配置及びその創作</w:t>
      </w:r>
    </w:p>
    <w:p w14:paraId="30F797DF" w14:textId="77777777" w:rsidR="00AB6B0B" w:rsidRPr="00C706FB" w:rsidRDefault="0058197F" w:rsidP="00244677">
      <w:pPr>
        <w:autoSpaceDE w:val="0"/>
        <w:autoSpaceDN w:val="0"/>
        <w:adjustRightInd w:val="0"/>
        <w:ind w:left="480" w:hangingChars="200" w:hanging="480"/>
        <w:jc w:val="left"/>
        <w:rPr>
          <w:rFonts w:ascii="ＭＳ 明朝" w:hAnsi="ＭＳ 明朝" w:cs="ＭＳ明朝"/>
          <w:kern w:val="0"/>
          <w:sz w:val="24"/>
        </w:rPr>
      </w:pPr>
      <w:r w:rsidRPr="00C706FB">
        <w:rPr>
          <w:rFonts w:ascii="ＭＳ 明朝" w:hAnsi="ＭＳ 明朝" w:cs="ＭＳ明朝"/>
          <w:kern w:val="0"/>
          <w:sz w:val="24"/>
        </w:rPr>
        <w:t xml:space="preserve"> </w:t>
      </w:r>
      <w:r w:rsidR="00244677" w:rsidRPr="00C706FB">
        <w:rPr>
          <w:rFonts w:ascii="ＭＳ 明朝" w:hAnsi="ＭＳ 明朝" w:cs="ＭＳ明朝"/>
          <w:kern w:val="0"/>
          <w:sz w:val="24"/>
        </w:rPr>
        <w:t xml:space="preserve"> </w:t>
      </w:r>
      <w:r w:rsidR="00AB6B0B" w:rsidRPr="00C706FB">
        <w:rPr>
          <w:rFonts w:ascii="ＭＳ 明朝" w:hAnsi="ＭＳ 明朝" w:cs="ＭＳ明朝"/>
          <w:kern w:val="0"/>
          <w:sz w:val="24"/>
        </w:rPr>
        <w:t xml:space="preserve">(5) </w:t>
      </w:r>
      <w:r w:rsidR="00AB6B0B" w:rsidRPr="00C706FB">
        <w:rPr>
          <w:rFonts w:ascii="ＭＳ 明朝" w:hAnsi="ＭＳ 明朝" w:cs="ＭＳ明朝" w:hint="eastAsia"/>
          <w:kern w:val="0"/>
          <w:sz w:val="24"/>
        </w:rPr>
        <w:t>著作物及びその創作</w:t>
      </w:r>
    </w:p>
    <w:p w14:paraId="258A0ADF" w14:textId="77777777" w:rsidR="00AB6B0B" w:rsidRPr="00C706FB" w:rsidRDefault="0058197F" w:rsidP="00244677">
      <w:pPr>
        <w:autoSpaceDE w:val="0"/>
        <w:autoSpaceDN w:val="0"/>
        <w:adjustRightInd w:val="0"/>
        <w:ind w:left="480" w:hangingChars="200" w:hanging="480"/>
        <w:jc w:val="left"/>
        <w:rPr>
          <w:rFonts w:ascii="ＭＳ 明朝" w:hAnsi="ＭＳ 明朝" w:cs="ＭＳ明朝"/>
          <w:kern w:val="0"/>
          <w:sz w:val="24"/>
        </w:rPr>
      </w:pPr>
      <w:r w:rsidRPr="00C706FB">
        <w:rPr>
          <w:rFonts w:ascii="ＭＳ 明朝" w:hAnsi="ＭＳ 明朝" w:cs="ＭＳ明朝"/>
          <w:kern w:val="0"/>
          <w:sz w:val="24"/>
        </w:rPr>
        <w:t xml:space="preserve"> </w:t>
      </w:r>
      <w:r w:rsidR="00244677" w:rsidRPr="00C706FB">
        <w:rPr>
          <w:rFonts w:ascii="ＭＳ 明朝" w:hAnsi="ＭＳ 明朝" w:cs="ＭＳ明朝"/>
          <w:kern w:val="0"/>
          <w:sz w:val="24"/>
        </w:rPr>
        <w:t xml:space="preserve"> </w:t>
      </w:r>
      <w:r w:rsidR="00AB6B0B" w:rsidRPr="00C706FB">
        <w:rPr>
          <w:rFonts w:ascii="ＭＳ 明朝" w:hAnsi="ＭＳ 明朝" w:cs="ＭＳ明朝"/>
          <w:kern w:val="0"/>
          <w:sz w:val="24"/>
        </w:rPr>
        <w:t xml:space="preserve">(6) </w:t>
      </w:r>
      <w:r w:rsidR="00AB6B0B" w:rsidRPr="00C706FB">
        <w:rPr>
          <w:rFonts w:ascii="ＭＳ 明朝" w:hAnsi="ＭＳ 明朝" w:cs="ＭＳ明朝" w:hint="eastAsia"/>
          <w:kern w:val="0"/>
          <w:sz w:val="24"/>
        </w:rPr>
        <w:t>技術資料及びその創作</w:t>
      </w:r>
    </w:p>
    <w:p w14:paraId="3BCFE414"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３</w:t>
      </w:r>
      <w:r w:rsidRPr="00C706FB">
        <w:rPr>
          <w:rFonts w:ascii="ＭＳ 明朝" w:hAnsi="ＭＳ 明朝" w:cs="ＭＳ明朝"/>
          <w:kern w:val="0"/>
          <w:sz w:val="24"/>
        </w:rPr>
        <w:t xml:space="preserve"> </w:t>
      </w:r>
      <w:r w:rsidR="0058197F" w:rsidRPr="00C706FB">
        <w:rPr>
          <w:rFonts w:ascii="ＭＳ 明朝" w:hAnsi="ＭＳ 明朝" w:cs="ＭＳ明朝"/>
          <w:kern w:val="0"/>
          <w:sz w:val="24"/>
        </w:rPr>
        <w:t xml:space="preserve"> </w:t>
      </w:r>
      <w:r w:rsidRPr="00C706FB">
        <w:rPr>
          <w:rFonts w:ascii="ＭＳ 明朝" w:hAnsi="ＭＳ 明朝" w:cs="ＭＳ明朝" w:hint="eastAsia"/>
          <w:kern w:val="0"/>
          <w:sz w:val="24"/>
        </w:rPr>
        <w:t>この契約書において知的財産権の「実施」とは、特許法（昭和３４年法律第１２１号）第２条第３項に定める行為、実用新案法（昭和３４年法律第１２３号）第２条第３項に定める行為、意匠法（昭和３４年法律第１２５号）第２条第２項に定める行為、半導体集積回路の回路配置に関する法律第２条第３項に定める行為、著作権法第２１条から第２８条までに規定する全ての権利に基づき著作物を利用する行為及び技術資料を利用する行為をいう。</w:t>
      </w:r>
    </w:p>
    <w:p w14:paraId="316DAFA7"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４</w:t>
      </w:r>
      <w:r w:rsidRPr="00C706FB">
        <w:rPr>
          <w:rFonts w:ascii="ＭＳ 明朝" w:hAnsi="ＭＳ 明朝" w:cs="ＭＳ明朝"/>
          <w:kern w:val="0"/>
          <w:sz w:val="24"/>
        </w:rPr>
        <w:t xml:space="preserve"> </w:t>
      </w:r>
      <w:r w:rsidR="0058197F" w:rsidRPr="00C706FB">
        <w:rPr>
          <w:rFonts w:ascii="ＭＳ 明朝" w:hAnsi="ＭＳ 明朝" w:cs="ＭＳ明朝"/>
          <w:kern w:val="0"/>
          <w:sz w:val="24"/>
        </w:rPr>
        <w:t xml:space="preserve"> </w:t>
      </w:r>
      <w:r w:rsidRPr="00C706FB">
        <w:rPr>
          <w:rFonts w:ascii="ＭＳ 明朝" w:hAnsi="ＭＳ 明朝" w:cs="ＭＳ明朝" w:hint="eastAsia"/>
          <w:kern w:val="0"/>
          <w:sz w:val="24"/>
        </w:rPr>
        <w:t>この契約書において「新研究開発等成果」とは、この契約により生じる文書、図画又は図表に表すことができる技術上の成果をいう。</w:t>
      </w:r>
    </w:p>
    <w:p w14:paraId="57F87215"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５</w:t>
      </w:r>
      <w:r w:rsidRPr="00C706FB">
        <w:rPr>
          <w:rFonts w:ascii="ＭＳ 明朝" w:hAnsi="ＭＳ 明朝" w:cs="ＭＳ明朝"/>
          <w:kern w:val="0"/>
          <w:sz w:val="24"/>
        </w:rPr>
        <w:t xml:space="preserve"> </w:t>
      </w:r>
      <w:r w:rsidR="0058197F" w:rsidRPr="00C706FB">
        <w:rPr>
          <w:rFonts w:ascii="ＭＳ 明朝" w:hAnsi="ＭＳ 明朝" w:cs="ＭＳ明朝"/>
          <w:kern w:val="0"/>
          <w:sz w:val="24"/>
        </w:rPr>
        <w:t xml:space="preserve"> </w:t>
      </w:r>
      <w:r w:rsidRPr="00C706FB">
        <w:rPr>
          <w:rFonts w:ascii="ＭＳ 明朝" w:hAnsi="ＭＳ 明朝" w:cs="ＭＳ明朝" w:hint="eastAsia"/>
          <w:kern w:val="0"/>
          <w:sz w:val="24"/>
        </w:rPr>
        <w:t>この契約書において「研究開発等」とは、研究、開発、改良、設計（設計変更を含む。）、試験、調査及びその他の委託性のある業務をいう。</w:t>
      </w:r>
    </w:p>
    <w:p w14:paraId="713D765A" w14:textId="77777777" w:rsidR="00AB6B0B" w:rsidRPr="00C706FB" w:rsidRDefault="00AB6B0B" w:rsidP="00AB6B0B">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（新研究開発等成果の報告）</w:t>
      </w:r>
    </w:p>
    <w:p w14:paraId="5DF25C05"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第３８条　乙は、この契約に基づく業務のうち、研究開発等であって、その履行に当たり甲の承認を得、甲と調整し、又は甲に報告することが、仕様書等で定められたものにおいて、新たに得られた新研究開発等成果があった場合には、甲と調整の上、遅滞なくその旨を甲に報告しなければならない。</w:t>
      </w:r>
    </w:p>
    <w:p w14:paraId="35C11970" w14:textId="77777777" w:rsidR="00AB6B0B" w:rsidRPr="00C706FB" w:rsidRDefault="00AB6B0B" w:rsidP="00AB6B0B">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（知的財産権の帰属）</w:t>
      </w:r>
    </w:p>
    <w:p w14:paraId="4BF9AD90" w14:textId="77777777" w:rsidR="005C3608"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第３９条　甲は、前条の報告後乙が次の各号、第４項、第４１条から第４４条まで及び第５２条の規定のいずれも遵守することを確約して、新研究開発等成果についての知</w:t>
      </w:r>
    </w:p>
    <w:p w14:paraId="448438EA" w14:textId="77777777" w:rsidR="00AB6B0B" w:rsidRPr="00C706FB" w:rsidRDefault="00AB6B0B" w:rsidP="005C3608">
      <w:pPr>
        <w:autoSpaceDE w:val="0"/>
        <w:autoSpaceDN w:val="0"/>
        <w:adjustRightInd w:val="0"/>
        <w:ind w:leftChars="100" w:left="210"/>
        <w:jc w:val="left"/>
        <w:rPr>
          <w:rFonts w:ascii="ＭＳ 明朝" w:hAnsi="ＭＳ 明朝" w:cs="ＭＳ明朝"/>
          <w:kern w:val="0"/>
          <w:sz w:val="24"/>
        </w:rPr>
      </w:pPr>
      <w:r w:rsidRPr="00C706FB">
        <w:rPr>
          <w:rFonts w:ascii="ＭＳ 明朝" w:hAnsi="ＭＳ 明朝" w:cs="ＭＳ明朝" w:hint="eastAsia"/>
          <w:kern w:val="0"/>
          <w:sz w:val="24"/>
        </w:rPr>
        <w:t>的財産権を継続して自らに帰属させたい旨の申請を甲に書面（別記様式１）で提出し、甲が自ら当該権利を保有することが必要ないと判断したときには、当該権利を乙から譲り受けないことを承認するものとする。また、乙は、第１号において甲又は甲の指定する第三者に知的財産権を許諾した場合には、甲又は甲の指定する第三者の円滑な権利の実施に協力する。</w:t>
      </w:r>
    </w:p>
    <w:p w14:paraId="1F884D6A" w14:textId="77777777" w:rsidR="00AB6B0B" w:rsidRPr="00C706FB" w:rsidRDefault="0058197F" w:rsidP="0058197F">
      <w:pPr>
        <w:autoSpaceDE w:val="0"/>
        <w:autoSpaceDN w:val="0"/>
        <w:adjustRightInd w:val="0"/>
        <w:ind w:left="480" w:hangingChars="200" w:hanging="480"/>
        <w:jc w:val="left"/>
        <w:rPr>
          <w:rFonts w:ascii="ＭＳ 明朝" w:hAnsi="ＭＳ 明朝" w:cs="ＭＳ明朝"/>
          <w:kern w:val="0"/>
          <w:sz w:val="24"/>
        </w:rPr>
      </w:pPr>
      <w:r w:rsidRPr="00C706FB">
        <w:rPr>
          <w:rFonts w:ascii="ＭＳ 明朝" w:hAnsi="ＭＳ 明朝" w:cs="ＭＳ明朝"/>
          <w:kern w:val="0"/>
          <w:sz w:val="24"/>
        </w:rPr>
        <w:t xml:space="preserve">  </w:t>
      </w:r>
      <w:r w:rsidR="00AB6B0B" w:rsidRPr="00C706FB">
        <w:rPr>
          <w:rFonts w:ascii="ＭＳ 明朝" w:hAnsi="ＭＳ 明朝" w:cs="ＭＳ明朝"/>
          <w:kern w:val="0"/>
          <w:sz w:val="24"/>
        </w:rPr>
        <w:t xml:space="preserve">(1) </w:t>
      </w:r>
      <w:r w:rsidR="00AB6B0B" w:rsidRPr="00C706FB">
        <w:rPr>
          <w:rFonts w:ascii="ＭＳ 明朝" w:hAnsi="ＭＳ 明朝" w:cs="ＭＳ明朝" w:hint="eastAsia"/>
          <w:kern w:val="0"/>
          <w:sz w:val="24"/>
        </w:rPr>
        <w:t>乙は、甲が公共の利益のために特に必要があるとしてその理由を明らかにして求める場合には、無償で新研究開発等成果についての当該知的財産権を実施する権利（技術資料を処分する権利を除く。）を甲及び甲の指定する第三者に許諾する。</w:t>
      </w:r>
    </w:p>
    <w:p w14:paraId="4B0E9E45" w14:textId="77777777" w:rsidR="00AB6B0B" w:rsidRPr="00C706FB" w:rsidRDefault="0058197F" w:rsidP="0058197F">
      <w:pPr>
        <w:autoSpaceDE w:val="0"/>
        <w:autoSpaceDN w:val="0"/>
        <w:adjustRightInd w:val="0"/>
        <w:ind w:left="480" w:hangingChars="200" w:hanging="480"/>
        <w:jc w:val="left"/>
        <w:rPr>
          <w:rFonts w:ascii="ＭＳ 明朝" w:hAnsi="ＭＳ 明朝" w:cs="ＭＳ明朝"/>
          <w:kern w:val="0"/>
          <w:sz w:val="24"/>
        </w:rPr>
      </w:pPr>
      <w:r w:rsidRPr="00C706FB">
        <w:rPr>
          <w:rFonts w:ascii="ＭＳ 明朝" w:hAnsi="ＭＳ 明朝" w:cs="ＭＳ明朝"/>
          <w:kern w:val="0"/>
          <w:sz w:val="24"/>
        </w:rPr>
        <w:t xml:space="preserve">  </w:t>
      </w:r>
      <w:r w:rsidR="00AB6B0B" w:rsidRPr="00C706FB">
        <w:rPr>
          <w:rFonts w:ascii="ＭＳ 明朝" w:hAnsi="ＭＳ 明朝" w:cs="ＭＳ明朝"/>
          <w:kern w:val="0"/>
          <w:sz w:val="24"/>
        </w:rPr>
        <w:t xml:space="preserve">(2) </w:t>
      </w:r>
      <w:r w:rsidR="00AB6B0B" w:rsidRPr="00C706FB">
        <w:rPr>
          <w:rFonts w:ascii="ＭＳ 明朝" w:hAnsi="ＭＳ 明朝" w:cs="ＭＳ明朝" w:hint="eastAsia"/>
          <w:kern w:val="0"/>
          <w:sz w:val="24"/>
        </w:rPr>
        <w:t>乙は、当該知的財産権を相当期間活用していないと認められ、かつ当該知的財産権を相当期間活用していないことについて正当な理由が認められない場合において、甲が当該知的財産権の活用を促進するために特に必要があるとしてその理由を明らかにして求めるときは、当該知的財産権を実施する権利を第三者に許諾する。</w:t>
      </w:r>
    </w:p>
    <w:p w14:paraId="0ADA90D7" w14:textId="77777777" w:rsidR="00AB6B0B" w:rsidRPr="00C706FB" w:rsidRDefault="0058197F" w:rsidP="0058197F">
      <w:pPr>
        <w:autoSpaceDE w:val="0"/>
        <w:autoSpaceDN w:val="0"/>
        <w:adjustRightInd w:val="0"/>
        <w:ind w:left="480" w:hangingChars="200" w:hanging="480"/>
        <w:jc w:val="left"/>
        <w:rPr>
          <w:rFonts w:ascii="ＭＳ 明朝" w:hAnsi="ＭＳ 明朝" w:cs="ＭＳ明朝"/>
          <w:kern w:val="0"/>
          <w:sz w:val="24"/>
        </w:rPr>
      </w:pPr>
      <w:r w:rsidRPr="00C706FB">
        <w:rPr>
          <w:rFonts w:ascii="ＭＳ 明朝" w:hAnsi="ＭＳ 明朝" w:cs="ＭＳ明朝"/>
          <w:kern w:val="0"/>
          <w:sz w:val="24"/>
        </w:rPr>
        <w:t xml:space="preserve">  </w:t>
      </w:r>
      <w:r w:rsidR="00AB6B0B" w:rsidRPr="00C706FB">
        <w:rPr>
          <w:rFonts w:ascii="ＭＳ 明朝" w:hAnsi="ＭＳ 明朝" w:cs="ＭＳ明朝"/>
          <w:kern w:val="0"/>
          <w:sz w:val="24"/>
        </w:rPr>
        <w:t xml:space="preserve">(3) </w:t>
      </w:r>
      <w:r w:rsidR="00AB6B0B" w:rsidRPr="00C706FB">
        <w:rPr>
          <w:rFonts w:ascii="ＭＳ 明朝" w:hAnsi="ＭＳ 明朝" w:cs="ＭＳ明朝" w:hint="eastAsia"/>
          <w:kern w:val="0"/>
          <w:sz w:val="24"/>
        </w:rPr>
        <w:t>乙は、甲以外の第三者に当該知的財産権を移転しようとし、又は当該知的財産</w:t>
      </w:r>
      <w:r w:rsidR="00AB6B0B" w:rsidRPr="00C706FB">
        <w:rPr>
          <w:rFonts w:ascii="ＭＳ 明朝" w:hAnsi="ＭＳ 明朝" w:cs="ＭＳ明朝" w:hint="eastAsia"/>
          <w:kern w:val="0"/>
          <w:sz w:val="24"/>
        </w:rPr>
        <w:lastRenderedPageBreak/>
        <w:t>権の専用実施権その他の日本国内及び国外において排他的に実施する権利（以下「専用実施権等」という。）の設定若しくは移転を承諾しようとするときは、当該知的財産権に秘密等が含まれない場合であって、合併又は分割により移転する場合及び当該知的財産権の活用に支障を及ぼすおそれがない場合として産業技術力強化法施行令（平成１２年政令第２０６号）第２条第３項で定める場合を除き、あらかじめ甲の承認を受ける。</w:t>
      </w:r>
    </w:p>
    <w:p w14:paraId="7DF33E6D" w14:textId="77777777" w:rsidR="00AB6B0B" w:rsidRPr="00C706FB" w:rsidRDefault="0058197F" w:rsidP="0058197F">
      <w:pPr>
        <w:autoSpaceDE w:val="0"/>
        <w:autoSpaceDN w:val="0"/>
        <w:adjustRightInd w:val="0"/>
        <w:ind w:left="480" w:hangingChars="200" w:hanging="480"/>
        <w:jc w:val="left"/>
        <w:rPr>
          <w:rFonts w:ascii="ＭＳ 明朝" w:hAnsi="ＭＳ 明朝" w:cs="ＭＳ明朝"/>
          <w:kern w:val="0"/>
          <w:sz w:val="24"/>
        </w:rPr>
      </w:pPr>
      <w:r w:rsidRPr="00C706FB">
        <w:rPr>
          <w:rFonts w:ascii="ＭＳ 明朝" w:hAnsi="ＭＳ 明朝" w:cs="ＭＳ明朝"/>
          <w:kern w:val="0"/>
          <w:sz w:val="24"/>
        </w:rPr>
        <w:t xml:space="preserve">  </w:t>
      </w:r>
      <w:r w:rsidR="00AB6B0B" w:rsidRPr="00C706FB">
        <w:rPr>
          <w:rFonts w:ascii="ＭＳ 明朝" w:hAnsi="ＭＳ 明朝" w:cs="ＭＳ明朝"/>
          <w:kern w:val="0"/>
          <w:sz w:val="24"/>
        </w:rPr>
        <w:t xml:space="preserve">(4) </w:t>
      </w:r>
      <w:r w:rsidR="00AB6B0B" w:rsidRPr="00C706FB">
        <w:rPr>
          <w:rFonts w:ascii="ＭＳ 明朝" w:hAnsi="ＭＳ 明朝" w:cs="ＭＳ明朝" w:hint="eastAsia"/>
          <w:kern w:val="0"/>
          <w:sz w:val="24"/>
        </w:rPr>
        <w:t>この契約に基づく研究開発等から得られた技術資料に秘密等（秘密保全に関する訓令（平成１９年防衛省訓令第３６号）第２条第１項及び防衛装備庁における秘密保全に関する訓令（平成２７年防衛装備庁訓令第２６号）第２条第１項に規定する秘密、特定秘密の保護に関する法律（平成２５年法律第１０８号）第３条第１項に規定する特定秘密、日米相互防衛援助協定等に伴う秘密保護法（昭和２９年法律第１６６号）第１条第３項に規定する特別防衛秘密並びに装備品等及び役務の調達における情報セキュリティの確保について（防装庁（事）第１３７号。令和４年３月３１日）第２項第１号に規定する保護すべき情報をいう。以下同じ。）が含まれる場合、乙は、防衛省又は防衛装備庁との契約に基づき、秘密等の保全に万全を期すものとする。</w:t>
      </w:r>
    </w:p>
    <w:p w14:paraId="77AECFE2"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２</w:t>
      </w:r>
      <w:r w:rsidR="0058197F" w:rsidRPr="00C706FB">
        <w:rPr>
          <w:rFonts w:ascii="ＭＳ 明朝" w:hAnsi="ＭＳ 明朝" w:cs="ＭＳ明朝"/>
          <w:kern w:val="0"/>
          <w:sz w:val="24"/>
        </w:rPr>
        <w:t xml:space="preserve">  </w:t>
      </w:r>
      <w:r w:rsidRPr="00C706FB">
        <w:rPr>
          <w:rFonts w:ascii="ＭＳ 明朝" w:hAnsi="ＭＳ 明朝" w:cs="ＭＳ明朝" w:hint="eastAsia"/>
          <w:kern w:val="0"/>
          <w:sz w:val="24"/>
        </w:rPr>
        <w:t>甲は、乙が前項で規定する書面を提出しない場合、又は前項の規定により知的財産権を乙から譲り受けないことを承認しない場合、乙から当該知的財産権を譲り受けるものとする。</w:t>
      </w:r>
    </w:p>
    <w:p w14:paraId="086A0DB6"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３</w:t>
      </w:r>
      <w:r w:rsidR="0058197F" w:rsidRPr="00C706FB">
        <w:rPr>
          <w:rFonts w:ascii="ＭＳ 明朝" w:hAnsi="ＭＳ 明朝" w:cs="ＭＳ明朝"/>
          <w:kern w:val="0"/>
          <w:sz w:val="24"/>
        </w:rPr>
        <w:t xml:space="preserve">  </w:t>
      </w:r>
      <w:r w:rsidRPr="00C706FB">
        <w:rPr>
          <w:rFonts w:ascii="ＭＳ 明朝" w:hAnsi="ＭＳ 明朝" w:cs="ＭＳ明朝" w:hint="eastAsia"/>
          <w:kern w:val="0"/>
          <w:sz w:val="24"/>
        </w:rPr>
        <w:t>乙は第１項の書面を提出したにもかかわらず同項各号の規定のいずれかを満たしておらず、更に満たしていないことについて正当な理由がないと甲が認める場合、当該知的財産権を無償で甲に譲渡しなければならない。</w:t>
      </w:r>
    </w:p>
    <w:p w14:paraId="679CB54A"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４</w:t>
      </w:r>
      <w:r w:rsidR="0058197F" w:rsidRPr="00C706FB">
        <w:rPr>
          <w:rFonts w:ascii="ＭＳ 明朝" w:hAnsi="ＭＳ 明朝" w:cs="ＭＳ明朝"/>
          <w:kern w:val="0"/>
          <w:sz w:val="24"/>
        </w:rPr>
        <w:t xml:space="preserve">  </w:t>
      </w:r>
      <w:r w:rsidRPr="00C706FB">
        <w:rPr>
          <w:rFonts w:ascii="ＭＳ 明朝" w:hAnsi="ＭＳ 明朝" w:cs="ＭＳ明朝" w:hint="eastAsia"/>
          <w:kern w:val="0"/>
          <w:sz w:val="24"/>
        </w:rPr>
        <w:t>第１項の規定に基づいて、甲が知的財産権を乙から譲り受けないことを承認した場合であっても、その後に乙が解散して清算することとなった場合（会社法（平成１７年法律第８６号）第４７５条第１号に該当する場合）には、乙は、解散の前に知的財産権（著作権法第２７条及び第２８条に掲げる権利を含む。）を甲に譲渡しなければならない。</w:t>
      </w:r>
    </w:p>
    <w:p w14:paraId="01E3BE3D"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５</w:t>
      </w:r>
      <w:r w:rsidR="0058197F" w:rsidRPr="00C706FB">
        <w:rPr>
          <w:rFonts w:ascii="ＭＳ 明朝" w:hAnsi="ＭＳ 明朝" w:cs="ＭＳ明朝"/>
          <w:kern w:val="0"/>
          <w:sz w:val="24"/>
        </w:rPr>
        <w:t xml:space="preserve">  </w:t>
      </w:r>
      <w:r w:rsidRPr="00C706FB">
        <w:rPr>
          <w:rFonts w:ascii="ＭＳ 明朝" w:hAnsi="ＭＳ 明朝" w:cs="ＭＳ明朝" w:hint="eastAsia"/>
          <w:kern w:val="0"/>
          <w:sz w:val="24"/>
        </w:rPr>
        <w:t>第１項から第４項までの規定は、乙が本契約に係る業務の全部又は一部を第三者に請け負わせ、その結果当該第三者が得た新研究開発等成果についての知的財産権について準用する。この場合において、当該第三者が当該権利を自らに帰属させたい旨の申請を行う場合には、乙を通して行い、乙はこれに協力するものとする。</w:t>
      </w:r>
    </w:p>
    <w:p w14:paraId="1905E249" w14:textId="77777777" w:rsidR="00AB6B0B" w:rsidRPr="00C706FB" w:rsidRDefault="0058197F" w:rsidP="00AB6B0B">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 xml:space="preserve"> </w:t>
      </w:r>
      <w:r w:rsidRPr="00C706FB">
        <w:rPr>
          <w:rFonts w:ascii="ＭＳ 明朝" w:hAnsi="ＭＳ 明朝" w:cs="ＭＳ明朝"/>
          <w:kern w:val="0"/>
          <w:sz w:val="24"/>
        </w:rPr>
        <w:t xml:space="preserve"> </w:t>
      </w:r>
      <w:r w:rsidR="00AB6B0B" w:rsidRPr="00C706FB">
        <w:rPr>
          <w:rFonts w:ascii="ＭＳ 明朝" w:hAnsi="ＭＳ 明朝" w:cs="ＭＳ明朝" w:hint="eastAsia"/>
          <w:kern w:val="0"/>
          <w:sz w:val="24"/>
        </w:rPr>
        <w:t>（著作物の取扱い）</w:t>
      </w:r>
    </w:p>
    <w:p w14:paraId="10BBA515" w14:textId="00FA6375" w:rsidR="00AB6B0B" w:rsidRPr="00C706FB" w:rsidRDefault="00AB6B0B" w:rsidP="00A6435D">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第４０条　乙は、契約書又は仕様書等の定めるところにより甲に提出された著作物（乙の固有の技術資料（乙が第三者から提供を受けた技術資料を含む。以下同じ。）を除く。）について、著作者人格権を行使しないものとする。また、乙は、当該著作物の著作者が乙以外の者であるときは、当該著作者が著作者人格権を行使しないよう必要な措置をとるものとする。</w:t>
      </w:r>
    </w:p>
    <w:p w14:paraId="09B8CCA8"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２</w:t>
      </w:r>
      <w:r w:rsidR="0058197F" w:rsidRPr="00C706FB">
        <w:rPr>
          <w:rFonts w:ascii="ＭＳ 明朝" w:hAnsi="ＭＳ 明朝" w:cs="ＭＳ明朝" w:hint="eastAsia"/>
          <w:kern w:val="0"/>
          <w:sz w:val="24"/>
        </w:rPr>
        <w:t xml:space="preserve"> </w:t>
      </w:r>
      <w:r w:rsidR="0058197F" w:rsidRPr="00C706FB">
        <w:rPr>
          <w:rFonts w:ascii="ＭＳ 明朝" w:hAnsi="ＭＳ 明朝" w:cs="ＭＳ明朝"/>
          <w:kern w:val="0"/>
          <w:sz w:val="24"/>
        </w:rPr>
        <w:t xml:space="preserve"> </w:t>
      </w:r>
      <w:r w:rsidRPr="00C706FB">
        <w:rPr>
          <w:rFonts w:ascii="ＭＳ 明朝" w:hAnsi="ＭＳ 明朝" w:cs="ＭＳ明朝" w:hint="eastAsia"/>
          <w:kern w:val="0"/>
          <w:sz w:val="24"/>
        </w:rPr>
        <w:t>乙は、この契約の履行において生じた著作物及びその二次的著作物の公表に際し、本契約による成果である旨を明示するものとする。</w:t>
      </w:r>
    </w:p>
    <w:p w14:paraId="118FFB16" w14:textId="77777777" w:rsidR="00AB6B0B" w:rsidRPr="00C706FB" w:rsidRDefault="0058197F" w:rsidP="00AB6B0B">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 xml:space="preserve"> </w:t>
      </w:r>
      <w:r w:rsidRPr="00C706FB">
        <w:rPr>
          <w:rFonts w:ascii="ＭＳ 明朝" w:hAnsi="ＭＳ 明朝" w:cs="ＭＳ明朝"/>
          <w:kern w:val="0"/>
          <w:sz w:val="24"/>
        </w:rPr>
        <w:t xml:space="preserve"> </w:t>
      </w:r>
      <w:r w:rsidR="00AB6B0B" w:rsidRPr="00C706FB">
        <w:rPr>
          <w:rFonts w:ascii="ＭＳ 明朝" w:hAnsi="ＭＳ 明朝" w:cs="ＭＳ明朝" w:hint="eastAsia"/>
          <w:kern w:val="0"/>
          <w:sz w:val="24"/>
        </w:rPr>
        <w:t>（産業財産権の出願に係る承認等）</w:t>
      </w:r>
    </w:p>
    <w:p w14:paraId="5BA03B5B"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第４１条　乙は、この契約に係る産業財産権の出願又は申請を行う場合は、事前に書面で甲の承認を得るものとし、当該出願又は申請を行った後、遅滞なく産業財産権出願通知書（別記様式２）を甲に提出しなければならない。</w:t>
      </w:r>
    </w:p>
    <w:p w14:paraId="2D11ED06"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２</w:t>
      </w:r>
      <w:r w:rsidR="0058197F" w:rsidRPr="00C706FB">
        <w:rPr>
          <w:rFonts w:ascii="ＭＳ 明朝" w:hAnsi="ＭＳ 明朝" w:cs="ＭＳ明朝" w:hint="eastAsia"/>
          <w:kern w:val="0"/>
          <w:sz w:val="24"/>
        </w:rPr>
        <w:t xml:space="preserve"> </w:t>
      </w:r>
      <w:r w:rsidR="0058197F" w:rsidRPr="00C706FB">
        <w:rPr>
          <w:rFonts w:ascii="ＭＳ 明朝" w:hAnsi="ＭＳ 明朝" w:cs="ＭＳ明朝"/>
          <w:kern w:val="0"/>
          <w:sz w:val="24"/>
        </w:rPr>
        <w:t xml:space="preserve"> </w:t>
      </w:r>
      <w:r w:rsidRPr="00C706FB">
        <w:rPr>
          <w:rFonts w:ascii="ＭＳ 明朝" w:hAnsi="ＭＳ 明朝" w:cs="ＭＳ明朝" w:hint="eastAsia"/>
          <w:kern w:val="0"/>
          <w:sz w:val="24"/>
        </w:rPr>
        <w:t>乙は、前項に係る産業財産権の出願を行う場合は、特許法施行規則（昭和３５年通商産業省令第１０号）第２３条第６項及び同規則様式第２６備考２３等を参考に</w:t>
      </w:r>
      <w:r w:rsidRPr="00C706FB">
        <w:rPr>
          <w:rFonts w:ascii="ＭＳ 明朝" w:hAnsi="ＭＳ 明朝" w:cs="ＭＳ明朝" w:hint="eastAsia"/>
          <w:kern w:val="0"/>
          <w:sz w:val="24"/>
        </w:rPr>
        <w:lastRenderedPageBreak/>
        <w:t>して、当該出願書類に産業技術力強化法（平成１２年法律第４４号）第１７条第１項に規定する特定研究開発等成果に係る出願である旨を記載しなければならない。</w:t>
      </w:r>
    </w:p>
    <w:p w14:paraId="23BEC64A"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３</w:t>
      </w:r>
      <w:r w:rsidR="0058197F" w:rsidRPr="00C706FB">
        <w:rPr>
          <w:rFonts w:ascii="ＭＳ 明朝" w:hAnsi="ＭＳ 明朝" w:cs="ＭＳ明朝"/>
          <w:kern w:val="0"/>
          <w:sz w:val="24"/>
        </w:rPr>
        <w:t xml:space="preserve">  </w:t>
      </w:r>
      <w:r w:rsidRPr="00C706FB">
        <w:rPr>
          <w:rFonts w:ascii="ＭＳ 明朝" w:hAnsi="ＭＳ 明朝" w:cs="ＭＳ明朝" w:hint="eastAsia"/>
          <w:kern w:val="0"/>
          <w:sz w:val="24"/>
        </w:rPr>
        <w:t>乙は、第１項に係る産業財産権の出願又は申請に関して設定の登録等を受けた場合には、遅滞なく、登録通知書（別記様式３）を甲に提出しなければならない。</w:t>
      </w:r>
    </w:p>
    <w:p w14:paraId="68C9C6D1" w14:textId="77777777" w:rsidR="00AB6B0B" w:rsidRPr="00C706FB" w:rsidRDefault="0058197F" w:rsidP="00AB6B0B">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 xml:space="preserve"> </w:t>
      </w:r>
      <w:r w:rsidRPr="00C706FB">
        <w:rPr>
          <w:rFonts w:ascii="ＭＳ 明朝" w:hAnsi="ＭＳ 明朝" w:cs="ＭＳ明朝"/>
          <w:kern w:val="0"/>
          <w:sz w:val="24"/>
        </w:rPr>
        <w:t xml:space="preserve"> </w:t>
      </w:r>
      <w:r w:rsidR="00AB6B0B" w:rsidRPr="00C706FB">
        <w:rPr>
          <w:rFonts w:ascii="ＭＳ 明朝" w:hAnsi="ＭＳ 明朝" w:cs="ＭＳ明朝" w:hint="eastAsia"/>
          <w:kern w:val="0"/>
          <w:sz w:val="24"/>
        </w:rPr>
        <w:t>（知的財産権の移転）</w:t>
      </w:r>
    </w:p>
    <w:p w14:paraId="1FDD3A23" w14:textId="77777777" w:rsidR="00AB6B0B" w:rsidRPr="00C706FB" w:rsidRDefault="00AB6B0B" w:rsidP="00AB6B0B">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 xml:space="preserve">第４２条　乙は、この契約に係る知的財産権を甲以外の第三者に移転しようとする場合（当該知的財産権に秘密等が含まれない場合であって、合併又は分割により移転する場　　　　　　　　　　　　　</w:t>
      </w:r>
    </w:p>
    <w:p w14:paraId="050C0E03"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 xml:space="preserve">　合及び当該知的財産権の活用に支障を及ぼすおそれがない場合として産業技術力強化法施行令第２条第３項で定める場合を除く。）には、事前に移転承認申請書（別記様式４）を甲に提出し、承認を得るとともに、第３９条から第４４条まで及び第５２条の規定の適用に支障を与えないよう当該第三者に約させなければならない。</w:t>
      </w:r>
    </w:p>
    <w:p w14:paraId="3A822C88"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２</w:t>
      </w:r>
      <w:r w:rsidR="0058197F" w:rsidRPr="00C706FB">
        <w:rPr>
          <w:rFonts w:ascii="ＭＳ 明朝" w:hAnsi="ＭＳ 明朝" w:cs="ＭＳ明朝"/>
          <w:kern w:val="0"/>
          <w:sz w:val="24"/>
        </w:rPr>
        <w:t xml:space="preserve">  </w:t>
      </w:r>
      <w:r w:rsidRPr="00C706FB">
        <w:rPr>
          <w:rFonts w:ascii="ＭＳ 明朝" w:hAnsi="ＭＳ 明朝" w:cs="ＭＳ明朝" w:hint="eastAsia"/>
          <w:kern w:val="0"/>
          <w:sz w:val="24"/>
        </w:rPr>
        <w:t>前項に基づき甲が承認した場合、当該知的財産権に秘密等が含まれる際において、防衛省又は防衛装備庁は乙が前項に係る移転を行う前に当該第三者と秘密等の保全に関する契約を締結しなければならない。</w:t>
      </w:r>
    </w:p>
    <w:p w14:paraId="2EF33406" w14:textId="77777777" w:rsidR="00AB6B0B" w:rsidRPr="00C706FB" w:rsidRDefault="00AB6B0B" w:rsidP="0058197F">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３</w:t>
      </w:r>
      <w:r w:rsidR="0058197F" w:rsidRPr="00C706FB">
        <w:rPr>
          <w:rFonts w:ascii="ＭＳ 明朝" w:hAnsi="ＭＳ 明朝" w:cs="ＭＳ明朝"/>
          <w:kern w:val="0"/>
          <w:sz w:val="24"/>
        </w:rPr>
        <w:t xml:space="preserve">  </w:t>
      </w:r>
      <w:r w:rsidRPr="00C706FB">
        <w:rPr>
          <w:rFonts w:ascii="ＭＳ 明朝" w:hAnsi="ＭＳ 明朝" w:cs="ＭＳ明朝" w:hint="eastAsia"/>
          <w:kern w:val="0"/>
          <w:sz w:val="24"/>
        </w:rPr>
        <w:t>乙は前項の契約が必要な場合、当該契約が締結されたことを確認の上、第１項に係る移転を行うとともに、当該契約の有無によらず、移転を行なった場合には、遅滞なく、移転通知書（別記様式５）を甲に提出しなければならない。</w:t>
      </w:r>
    </w:p>
    <w:p w14:paraId="431FA31F"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４</w:t>
      </w:r>
      <w:r w:rsidR="0058197F" w:rsidRPr="00C706FB">
        <w:rPr>
          <w:rFonts w:ascii="ＭＳ 明朝" w:hAnsi="ＭＳ 明朝" w:cs="ＭＳ明朝"/>
          <w:kern w:val="0"/>
          <w:sz w:val="24"/>
        </w:rPr>
        <w:t xml:space="preserve">  </w:t>
      </w:r>
      <w:r w:rsidRPr="00C706FB">
        <w:rPr>
          <w:rFonts w:ascii="ＭＳ 明朝" w:hAnsi="ＭＳ 明朝" w:cs="ＭＳ明朝" w:hint="eastAsia"/>
          <w:kern w:val="0"/>
          <w:sz w:val="24"/>
        </w:rPr>
        <w:t>乙が第１項に係る移転を行った場合、当該知的財産権の移転を受けた者は、当該知的財産権について、第３９条第１項各号及び第３項から第５項まで、第４０条から第４４条まで、第４８条並びに第４９条の規定を遵守するものとする。</w:t>
      </w:r>
    </w:p>
    <w:p w14:paraId="2FC1A70B" w14:textId="77777777" w:rsidR="00AB6B0B" w:rsidRPr="00C706FB" w:rsidRDefault="0058197F" w:rsidP="00AB6B0B">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 xml:space="preserve"> </w:t>
      </w:r>
      <w:r w:rsidRPr="00C706FB">
        <w:rPr>
          <w:rFonts w:ascii="ＭＳ 明朝" w:hAnsi="ＭＳ 明朝" w:cs="ＭＳ明朝"/>
          <w:kern w:val="0"/>
          <w:sz w:val="24"/>
        </w:rPr>
        <w:t xml:space="preserve"> </w:t>
      </w:r>
      <w:r w:rsidR="00AB6B0B" w:rsidRPr="00C706FB">
        <w:rPr>
          <w:rFonts w:ascii="ＭＳ 明朝" w:hAnsi="ＭＳ 明朝" w:cs="ＭＳ明朝" w:hint="eastAsia"/>
          <w:kern w:val="0"/>
          <w:sz w:val="24"/>
        </w:rPr>
        <w:t>（知的財産権の実施許諾）</w:t>
      </w:r>
    </w:p>
    <w:p w14:paraId="33320F1D"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第４３条　乙は、この契約に係る知的財産権について甲以外の第三者に実施を許諾しようとする場合（当該知的財産権に秘密等が含まれない場合であって、合併又は分割により移転する場合及び当該知的財産権の活用に支障を及ぼすおそれがない場合として産業技術力強化法施行令第２条第３項で定める場合を除く。）には、事前に実施許諾承認申請書（別記様式６）を甲に提出し、承認を得るとともに、第３９条、第４０条、本条及び第５２条の規定の適用に支障を与えないように当該第三者に約させなければならない。</w:t>
      </w:r>
    </w:p>
    <w:p w14:paraId="227A9544"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２　乙は、この契約に係る知的財産権について甲以外の第三者に専用実施権等の設定を許諾しようとする場合（当該知的財産権に秘密等が含まれない場合であって、合併又は分割により移転する場合及び当該知的財産権の活用に支障を及ぼすおそれがない場合として産業技術力強化法施行令第２条第３項で定める場合を除く。）は、専用実施権等設定承認申請書（別記様式７）を甲に提出し、その承認を得るとともに、第３９条、第４０条、本条及び第５２条の規定の適用に支障を与えないよう当該第三者に約させなければならない。</w:t>
      </w:r>
    </w:p>
    <w:p w14:paraId="53BD215A"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３</w:t>
      </w:r>
      <w:r w:rsidR="0058197F" w:rsidRPr="00C706FB">
        <w:rPr>
          <w:rFonts w:ascii="ＭＳ 明朝" w:hAnsi="ＭＳ 明朝" w:cs="ＭＳ明朝" w:hint="eastAsia"/>
          <w:kern w:val="0"/>
          <w:sz w:val="24"/>
        </w:rPr>
        <w:t xml:space="preserve"> </w:t>
      </w:r>
      <w:r w:rsidR="0058197F" w:rsidRPr="00C706FB">
        <w:rPr>
          <w:rFonts w:ascii="ＭＳ 明朝" w:hAnsi="ＭＳ 明朝" w:cs="ＭＳ明朝"/>
          <w:kern w:val="0"/>
          <w:sz w:val="24"/>
        </w:rPr>
        <w:t xml:space="preserve"> </w:t>
      </w:r>
      <w:r w:rsidRPr="00C706FB">
        <w:rPr>
          <w:rFonts w:ascii="ＭＳ 明朝" w:hAnsi="ＭＳ 明朝" w:cs="ＭＳ明朝" w:hint="eastAsia"/>
          <w:kern w:val="0"/>
          <w:sz w:val="24"/>
        </w:rPr>
        <w:t>防衛省又は防衛装備庁は、前２項に基づく承認をした場合、当該知的財産権に秘密等が含まれる際は、乙が第三者に前２項に係る許諾を行う前に、当該第三者と秘密等の保全に関する契約を締結しなければならない。</w:t>
      </w:r>
    </w:p>
    <w:p w14:paraId="19B556C2" w14:textId="77777777" w:rsidR="00AB6B0B" w:rsidRPr="00C706FB" w:rsidRDefault="0058197F" w:rsidP="00AB6B0B">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 xml:space="preserve"> </w:t>
      </w:r>
      <w:r w:rsidRPr="00C706FB">
        <w:rPr>
          <w:rFonts w:ascii="ＭＳ 明朝" w:hAnsi="ＭＳ 明朝" w:cs="ＭＳ明朝"/>
          <w:kern w:val="0"/>
          <w:sz w:val="24"/>
        </w:rPr>
        <w:t xml:space="preserve"> </w:t>
      </w:r>
      <w:r w:rsidR="00AB6B0B" w:rsidRPr="00C706FB">
        <w:rPr>
          <w:rFonts w:ascii="ＭＳ 明朝" w:hAnsi="ＭＳ 明朝" w:cs="ＭＳ明朝" w:hint="eastAsia"/>
          <w:kern w:val="0"/>
          <w:sz w:val="24"/>
        </w:rPr>
        <w:t>（知的財産権の放棄）</w:t>
      </w:r>
    </w:p>
    <w:p w14:paraId="5CCE1AE1"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第４４条　乙は、この契約に係る知的財産権を放棄する場合には、事前に放棄承認申請書（別記様式８）を甲に提出し、承認を得なければならない。乙は、当該放棄を行った後にその内容を甲に報告するものとする。</w:t>
      </w:r>
    </w:p>
    <w:p w14:paraId="69EA11BD" w14:textId="77777777" w:rsidR="00AB6B0B" w:rsidRPr="00C706FB" w:rsidRDefault="0058197F" w:rsidP="00AB6B0B">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 xml:space="preserve"> </w:t>
      </w:r>
      <w:r w:rsidRPr="00C706FB">
        <w:rPr>
          <w:rFonts w:ascii="ＭＳ 明朝" w:hAnsi="ＭＳ 明朝" w:cs="ＭＳ明朝"/>
          <w:kern w:val="0"/>
          <w:sz w:val="24"/>
        </w:rPr>
        <w:t xml:space="preserve"> </w:t>
      </w:r>
      <w:r w:rsidR="00AB6B0B" w:rsidRPr="00C706FB">
        <w:rPr>
          <w:rFonts w:ascii="ＭＳ 明朝" w:hAnsi="ＭＳ 明朝" w:cs="ＭＳ明朝" w:hint="eastAsia"/>
          <w:kern w:val="0"/>
          <w:sz w:val="24"/>
        </w:rPr>
        <w:t>（産業財産権の管理）</w:t>
      </w:r>
    </w:p>
    <w:p w14:paraId="53B75DFE"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第４５条　第３９条第２項に該当する場合、乙はこの契約に係る産業財産権につい</w:t>
      </w:r>
      <w:r w:rsidRPr="00C706FB">
        <w:rPr>
          <w:rFonts w:ascii="ＭＳ 明朝" w:hAnsi="ＭＳ 明朝" w:cs="ＭＳ明朝" w:hint="eastAsia"/>
          <w:kern w:val="0"/>
          <w:sz w:val="24"/>
        </w:rPr>
        <w:lastRenderedPageBreak/>
        <w:t>て、出願又は申請から権利の成立に係る登録まで必要となる手続を甲の名義（出願人名又は申請者名を防衛装備庁長官とする。）により行うものとする。</w:t>
      </w:r>
    </w:p>
    <w:p w14:paraId="3C9DCD6A"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２</w:t>
      </w:r>
      <w:r w:rsidR="0058197F" w:rsidRPr="00C706FB">
        <w:rPr>
          <w:rFonts w:ascii="ＭＳ 明朝" w:hAnsi="ＭＳ 明朝" w:cs="ＭＳ明朝" w:hint="eastAsia"/>
          <w:kern w:val="0"/>
          <w:sz w:val="24"/>
        </w:rPr>
        <w:t xml:space="preserve"> </w:t>
      </w:r>
      <w:r w:rsidR="0058197F" w:rsidRPr="00C706FB">
        <w:rPr>
          <w:rFonts w:ascii="ＭＳ 明朝" w:hAnsi="ＭＳ 明朝" w:cs="ＭＳ明朝"/>
          <w:kern w:val="0"/>
          <w:sz w:val="24"/>
        </w:rPr>
        <w:t xml:space="preserve"> </w:t>
      </w:r>
      <w:r w:rsidRPr="00C706FB">
        <w:rPr>
          <w:rFonts w:ascii="ＭＳ 明朝" w:hAnsi="ＭＳ 明朝" w:cs="ＭＳ明朝" w:hint="eastAsia"/>
          <w:kern w:val="0"/>
          <w:sz w:val="24"/>
        </w:rPr>
        <w:t>甲は、前項の場合においてこの契約に係る産業財産権の成立に係る登録が日本国において行われたとき（ただし、日本国における登録が行われたとき権利が成立していない他の外国の権利にあたっては、当該外国において権利が成立したときとする。）に、乙に対し、乙が当該産業財産権の出願又は申請、出願審査の請求及び権利の成立に係る登録までに要した全ての経費を支払うものとする。</w:t>
      </w:r>
    </w:p>
    <w:p w14:paraId="0CDE23D1" w14:textId="77777777" w:rsidR="00AB6B0B" w:rsidRPr="00C706FB" w:rsidRDefault="0058197F" w:rsidP="00AB6B0B">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 xml:space="preserve"> </w:t>
      </w:r>
      <w:r w:rsidRPr="00C706FB">
        <w:rPr>
          <w:rFonts w:ascii="ＭＳ 明朝" w:hAnsi="ＭＳ 明朝" w:cs="ＭＳ明朝"/>
          <w:kern w:val="0"/>
          <w:sz w:val="24"/>
        </w:rPr>
        <w:t xml:space="preserve"> </w:t>
      </w:r>
      <w:r w:rsidR="00AB6B0B" w:rsidRPr="00C706FB">
        <w:rPr>
          <w:rFonts w:ascii="ＭＳ 明朝" w:hAnsi="ＭＳ 明朝" w:cs="ＭＳ明朝" w:hint="eastAsia"/>
          <w:kern w:val="0"/>
          <w:sz w:val="24"/>
        </w:rPr>
        <w:t>（職務発明規定の整備）</w:t>
      </w:r>
    </w:p>
    <w:p w14:paraId="4110C744"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第４６条　乙は、この契約の締結後速やかに従業者又は役員（以下「従業者等」という。）が行った発明等がこの契約を実施した結果得られたものであり、かつ、その発明等に至った行為がその従業者等の職務に属する場合には、その発明等に係る知的財産権が乙に帰属する旨の契約をその従業者等と締結し、又はその旨を規定する職務規程を定めなければならない。ただし、乙が知的財産権を従業者等から乙に承継させる旨の契約を乙の従業者等と既に締結し、又はその旨を規定する勤務規則等を定めており、これらをこの契約の実施に適用できる場合は、この限りではない。</w:t>
      </w:r>
    </w:p>
    <w:p w14:paraId="3BB95A57" w14:textId="77777777" w:rsidR="00AB6B0B" w:rsidRPr="00C706FB" w:rsidRDefault="0058197F" w:rsidP="00AB6B0B">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 xml:space="preserve"> </w:t>
      </w:r>
      <w:r w:rsidRPr="00C706FB">
        <w:rPr>
          <w:rFonts w:ascii="ＭＳ 明朝" w:hAnsi="ＭＳ 明朝" w:cs="ＭＳ明朝"/>
          <w:kern w:val="0"/>
          <w:sz w:val="24"/>
        </w:rPr>
        <w:t xml:space="preserve"> </w:t>
      </w:r>
      <w:r w:rsidR="00AB6B0B" w:rsidRPr="00C706FB">
        <w:rPr>
          <w:rFonts w:ascii="ＭＳ 明朝" w:hAnsi="ＭＳ 明朝" w:cs="ＭＳ明朝" w:hint="eastAsia"/>
          <w:kern w:val="0"/>
          <w:sz w:val="24"/>
        </w:rPr>
        <w:t>（技術資料の取扱い）</w:t>
      </w:r>
    </w:p>
    <w:p w14:paraId="50CB7EE4" w14:textId="77777777" w:rsidR="005C3608"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第４７条　第３９条第２項に該当する場合、契約書又は仕様書等の定めるところにより甲に提出された技術資料の利用及び処分に関する権利は、甲が有す。ただし、当該技</w:t>
      </w:r>
    </w:p>
    <w:p w14:paraId="29CFCF04" w14:textId="77777777" w:rsidR="00AB6B0B" w:rsidRPr="00C706FB" w:rsidRDefault="00AB6B0B" w:rsidP="005C3608">
      <w:pPr>
        <w:autoSpaceDE w:val="0"/>
        <w:autoSpaceDN w:val="0"/>
        <w:adjustRightInd w:val="0"/>
        <w:ind w:leftChars="100" w:left="210"/>
        <w:jc w:val="left"/>
        <w:rPr>
          <w:rFonts w:ascii="ＭＳ 明朝" w:hAnsi="ＭＳ 明朝" w:cs="ＭＳ明朝"/>
          <w:kern w:val="0"/>
          <w:sz w:val="24"/>
        </w:rPr>
      </w:pPr>
      <w:r w:rsidRPr="00C706FB">
        <w:rPr>
          <w:rFonts w:ascii="ＭＳ 明朝" w:hAnsi="ＭＳ 明朝" w:cs="ＭＳ明朝" w:hint="eastAsia"/>
          <w:kern w:val="0"/>
          <w:sz w:val="24"/>
        </w:rPr>
        <w:t>術資料に含まれている乙の固有の技術資料の利用及び処分に関する権利は、乙が有する。また、乙が第三者から提供を受けた技術資料のうち、引き続き当該第三者に利用及び処分に関する権利が帰属するものについては、当該第三者が権利を有する。</w:t>
      </w:r>
    </w:p>
    <w:p w14:paraId="24458C4B"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２</w:t>
      </w:r>
      <w:r w:rsidR="0058197F" w:rsidRPr="00C706FB">
        <w:rPr>
          <w:rFonts w:ascii="ＭＳ 明朝" w:hAnsi="ＭＳ 明朝" w:cs="ＭＳ明朝"/>
          <w:kern w:val="0"/>
          <w:sz w:val="24"/>
        </w:rPr>
        <w:t xml:space="preserve">  </w:t>
      </w:r>
      <w:r w:rsidRPr="00C706FB">
        <w:rPr>
          <w:rFonts w:ascii="ＭＳ 明朝" w:hAnsi="ＭＳ 明朝" w:cs="ＭＳ明朝" w:hint="eastAsia"/>
          <w:kern w:val="0"/>
          <w:sz w:val="24"/>
        </w:rPr>
        <w:t>乙は、甲に提出された技術資料に含まれている乙の固有の技術資料について、その該当する箇所を明示するものとする。</w:t>
      </w:r>
    </w:p>
    <w:p w14:paraId="1B23E9CC"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３</w:t>
      </w:r>
      <w:r w:rsidR="0058197F" w:rsidRPr="00C706FB">
        <w:rPr>
          <w:rFonts w:ascii="ＭＳ 明朝" w:hAnsi="ＭＳ 明朝" w:cs="ＭＳ明朝"/>
          <w:kern w:val="0"/>
          <w:sz w:val="24"/>
        </w:rPr>
        <w:t xml:space="preserve">  </w:t>
      </w:r>
      <w:r w:rsidRPr="00C706FB">
        <w:rPr>
          <w:rFonts w:ascii="ＭＳ 明朝" w:hAnsi="ＭＳ 明朝" w:cs="ＭＳ明朝" w:hint="eastAsia"/>
          <w:kern w:val="0"/>
          <w:sz w:val="24"/>
        </w:rPr>
        <w:t>甲は、この契約の履行中及び終了後５年間は、新研究開発等成果に関する技術資料で契約書又は仕様書等の定めるところにより甲に提出されたもの以外のもの（契約書又は仕様書等の定めるところにより甲に提出されたものに関係があるものに限る。）につき、必要に応じ、乙にその提出を求めることができるものとし、乙が提出したときは、甲は乙に実費を支払うものとする。</w:t>
      </w:r>
    </w:p>
    <w:p w14:paraId="4BCCF4B3" w14:textId="77777777" w:rsidR="00AB6B0B" w:rsidRPr="00C706FB" w:rsidRDefault="00AB6B0B" w:rsidP="00AB6B0B">
      <w:pPr>
        <w:autoSpaceDE w:val="0"/>
        <w:autoSpaceDN w:val="0"/>
        <w:adjustRightInd w:val="0"/>
        <w:ind w:firstLineChars="200" w:firstLine="480"/>
        <w:jc w:val="left"/>
        <w:rPr>
          <w:rFonts w:ascii="ＭＳ 明朝" w:hAnsi="ＭＳ 明朝" w:cs="ＭＳ明朝"/>
          <w:kern w:val="0"/>
          <w:sz w:val="24"/>
        </w:rPr>
      </w:pPr>
      <w:r w:rsidRPr="00C706FB">
        <w:rPr>
          <w:rFonts w:ascii="ＭＳ 明朝" w:hAnsi="ＭＳ 明朝" w:cs="ＭＳ明朝" w:hint="eastAsia"/>
          <w:kern w:val="0"/>
          <w:sz w:val="24"/>
        </w:rPr>
        <w:t>ただし、この期間は、仕様書等に別段の定めがある場合はこれによる。</w:t>
      </w:r>
    </w:p>
    <w:p w14:paraId="10D45CB5" w14:textId="77777777" w:rsidR="00AB6B0B" w:rsidRPr="00C706FB" w:rsidRDefault="00AB6B0B" w:rsidP="00AB6B0B">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４</w:t>
      </w:r>
      <w:r w:rsidR="0058197F" w:rsidRPr="00C706FB">
        <w:rPr>
          <w:rFonts w:ascii="ＭＳ 明朝" w:hAnsi="ＭＳ 明朝" w:cs="ＭＳ明朝"/>
          <w:kern w:val="0"/>
          <w:sz w:val="24"/>
        </w:rPr>
        <w:t xml:space="preserve">  </w:t>
      </w:r>
      <w:r w:rsidRPr="00C706FB">
        <w:rPr>
          <w:rFonts w:ascii="ＭＳ 明朝" w:hAnsi="ＭＳ 明朝" w:cs="ＭＳ明朝" w:hint="eastAsia"/>
          <w:kern w:val="0"/>
          <w:sz w:val="24"/>
        </w:rPr>
        <w:t>第１項の規定は、前項の規定により甲に提出された技術資料について準用する。</w:t>
      </w:r>
    </w:p>
    <w:p w14:paraId="3DF551E3"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５</w:t>
      </w:r>
      <w:r w:rsidRPr="00C706FB">
        <w:rPr>
          <w:rFonts w:ascii="ＭＳ 明朝" w:hAnsi="ＭＳ 明朝" w:cs="ＭＳ明朝"/>
          <w:kern w:val="0"/>
          <w:sz w:val="24"/>
        </w:rPr>
        <w:t xml:space="preserve"> </w:t>
      </w:r>
      <w:r w:rsidR="0058197F" w:rsidRPr="00C706FB">
        <w:rPr>
          <w:rFonts w:ascii="ＭＳ 明朝" w:hAnsi="ＭＳ 明朝" w:cs="ＭＳ明朝"/>
          <w:kern w:val="0"/>
          <w:sz w:val="24"/>
        </w:rPr>
        <w:t xml:space="preserve"> </w:t>
      </w:r>
      <w:r w:rsidRPr="00C706FB">
        <w:rPr>
          <w:rFonts w:ascii="ＭＳ 明朝" w:hAnsi="ＭＳ 明朝" w:cs="ＭＳ明朝" w:hint="eastAsia"/>
          <w:kern w:val="0"/>
          <w:sz w:val="24"/>
        </w:rPr>
        <w:t>甲は、この契約の履行中及び終了後５年間は、契約書又は仕様書等の定めるところにより甲に提出された乙の固有の技術資料につき、この契約に関して防衛省（防衛装備庁を含む。以下この条及び次条において同じ。）が行う監督、検査、調査、試験若しくはその結果の評価その他これに類する業務のため必要がある場合は、その内容を防衛省の内部において利用し及び複製（当該技術資料のうち乙の指定するものの複製を除く。）することができる。第３項ただし書の規定は、この項において準用する。</w:t>
      </w:r>
    </w:p>
    <w:p w14:paraId="07534BE8"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６</w:t>
      </w:r>
      <w:r w:rsidR="0058197F" w:rsidRPr="00C706FB">
        <w:rPr>
          <w:rFonts w:ascii="ＭＳ 明朝" w:hAnsi="ＭＳ 明朝" w:cs="ＭＳ明朝"/>
          <w:kern w:val="0"/>
          <w:sz w:val="24"/>
        </w:rPr>
        <w:t xml:space="preserve">  </w:t>
      </w:r>
      <w:r w:rsidRPr="00C706FB">
        <w:rPr>
          <w:rFonts w:ascii="ＭＳ 明朝" w:hAnsi="ＭＳ 明朝" w:cs="ＭＳ明朝" w:hint="eastAsia"/>
          <w:kern w:val="0"/>
          <w:sz w:val="24"/>
        </w:rPr>
        <w:t xml:space="preserve">甲は、この契約の履行中及び終了後５年間は、前項の防衛省の行う業務に必要な場合は、契約書若しくは仕様書等又は第３項の規定の定めるところにより甲に提出された技術資料に直接関連がある乙の固有の技術資料の閲覧、複製（乙の指定するものの複製を除く。）及びその内容の防衛省の内部における利用について乙の許諾を求める　　</w:t>
      </w:r>
    </w:p>
    <w:p w14:paraId="2193BFFA" w14:textId="77777777" w:rsidR="00AB6B0B" w:rsidRPr="00C706FB" w:rsidRDefault="00AB6B0B" w:rsidP="00AB6B0B">
      <w:pPr>
        <w:autoSpaceDE w:val="0"/>
        <w:autoSpaceDN w:val="0"/>
        <w:adjustRightInd w:val="0"/>
        <w:ind w:leftChars="100" w:left="210"/>
        <w:jc w:val="left"/>
        <w:rPr>
          <w:rFonts w:ascii="ＭＳ 明朝" w:hAnsi="ＭＳ 明朝" w:cs="ＭＳ明朝"/>
          <w:kern w:val="0"/>
          <w:sz w:val="24"/>
        </w:rPr>
      </w:pPr>
      <w:r w:rsidRPr="00C706FB">
        <w:rPr>
          <w:rFonts w:ascii="ＭＳ 明朝" w:hAnsi="ＭＳ 明朝" w:cs="ＭＳ明朝" w:hint="eastAsia"/>
          <w:kern w:val="0"/>
          <w:sz w:val="24"/>
        </w:rPr>
        <w:t>ことができる。この場合において、複製を乙が行うときは、乙に実費を支払うものとする。第３項ただし書の規定は、この項において準用する。</w:t>
      </w:r>
    </w:p>
    <w:p w14:paraId="3C38923E"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lastRenderedPageBreak/>
        <w:t>７</w:t>
      </w:r>
      <w:r w:rsidR="0058197F" w:rsidRPr="00C706FB">
        <w:rPr>
          <w:rFonts w:ascii="ＭＳ 明朝" w:hAnsi="ＭＳ 明朝" w:cs="ＭＳ明朝"/>
          <w:kern w:val="0"/>
          <w:sz w:val="24"/>
        </w:rPr>
        <w:t xml:space="preserve">  </w:t>
      </w:r>
      <w:r w:rsidRPr="00C706FB">
        <w:rPr>
          <w:rFonts w:ascii="ＭＳ 明朝" w:hAnsi="ＭＳ 明朝" w:cs="ＭＳ明朝" w:hint="eastAsia"/>
          <w:kern w:val="0"/>
          <w:sz w:val="24"/>
        </w:rPr>
        <w:t>甲は、甲がこの契約の履行に当たり知得した乙の固有の技術資料の内容のうち、乙の指定するものについては、乙の承諾のない限り乙の指定する期間、第５項の防衛省の業務に関係のある防衛省の職員以外の者に漏らさないものとする。</w:t>
      </w:r>
    </w:p>
    <w:p w14:paraId="614F25BE" w14:textId="77777777" w:rsidR="00AB6B0B" w:rsidRPr="00C706FB" w:rsidRDefault="0058197F" w:rsidP="00AB6B0B">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 xml:space="preserve"> </w:t>
      </w:r>
      <w:r w:rsidRPr="00C706FB">
        <w:rPr>
          <w:rFonts w:ascii="ＭＳ 明朝" w:hAnsi="ＭＳ 明朝" w:cs="ＭＳ明朝"/>
          <w:kern w:val="0"/>
          <w:sz w:val="24"/>
        </w:rPr>
        <w:t xml:space="preserve"> </w:t>
      </w:r>
      <w:r w:rsidR="00AB6B0B" w:rsidRPr="00C706FB">
        <w:rPr>
          <w:rFonts w:ascii="ＭＳ 明朝" w:hAnsi="ＭＳ 明朝" w:cs="ＭＳ明朝" w:hint="eastAsia"/>
          <w:kern w:val="0"/>
          <w:sz w:val="24"/>
        </w:rPr>
        <w:t>（技術上の協力）</w:t>
      </w:r>
    </w:p>
    <w:p w14:paraId="3467E655"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第４８条　乙は、第３９条第１項第１号及び第２号並びに第４７条第５項及び第６項に基づき、防衛省又は防衛省のために第三者が、知的財産権を実施する場合において、乙が甲から技術者の派遣その他の技術的な協力を求められたときは、特に支障のない限り適正な条件でこれに応じなければならない。</w:t>
      </w:r>
    </w:p>
    <w:p w14:paraId="10FC0B78" w14:textId="77777777" w:rsidR="00AB6B0B" w:rsidRPr="00C706FB" w:rsidRDefault="0058197F" w:rsidP="00AB6B0B">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 xml:space="preserve"> </w:t>
      </w:r>
      <w:r w:rsidRPr="00C706FB">
        <w:rPr>
          <w:rFonts w:ascii="ＭＳ 明朝" w:hAnsi="ＭＳ 明朝" w:cs="ＭＳ明朝"/>
          <w:kern w:val="0"/>
          <w:sz w:val="24"/>
        </w:rPr>
        <w:t xml:space="preserve"> </w:t>
      </w:r>
      <w:r w:rsidR="00AB6B0B" w:rsidRPr="00C706FB">
        <w:rPr>
          <w:rFonts w:ascii="ＭＳ 明朝" w:hAnsi="ＭＳ 明朝" w:cs="ＭＳ明朝" w:hint="eastAsia"/>
          <w:kern w:val="0"/>
          <w:sz w:val="24"/>
        </w:rPr>
        <w:t>（技術上の成果の利用）</w:t>
      </w:r>
    </w:p>
    <w:p w14:paraId="3050C41A"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第４９条　甲は、乙が、甲が承継した知的財産権の実施の許諾を求めた場合は、特に支障がない限りこれを許諾するものとし、甲が承継した知的財産権の実施料の支払いその他必要な事項は、甲乙協議して定めるものとする。</w:t>
      </w:r>
    </w:p>
    <w:p w14:paraId="257FD431"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２</w:t>
      </w:r>
      <w:r w:rsidR="0058197F" w:rsidRPr="00C706FB">
        <w:rPr>
          <w:rFonts w:ascii="ＭＳ 明朝" w:hAnsi="ＭＳ 明朝" w:cs="ＭＳ明朝"/>
          <w:kern w:val="0"/>
          <w:sz w:val="24"/>
        </w:rPr>
        <w:t xml:space="preserve">  </w:t>
      </w:r>
      <w:r w:rsidRPr="00C706FB">
        <w:rPr>
          <w:rFonts w:ascii="ＭＳ 明朝" w:hAnsi="ＭＳ 明朝" w:cs="ＭＳ明朝" w:hint="eastAsia"/>
          <w:kern w:val="0"/>
          <w:sz w:val="24"/>
        </w:rPr>
        <w:t>前項にかかわらず、乙は、防衛省又は防衛装備庁に供する目的で、甲が承継した知的財産権を実施することができる。</w:t>
      </w:r>
    </w:p>
    <w:p w14:paraId="33FC1EDD" w14:textId="77777777" w:rsidR="00AB6B0B" w:rsidRPr="00C706FB" w:rsidRDefault="0058197F" w:rsidP="00AB6B0B">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 xml:space="preserve"> </w:t>
      </w:r>
      <w:r w:rsidRPr="00C706FB">
        <w:rPr>
          <w:rFonts w:ascii="ＭＳ 明朝" w:hAnsi="ＭＳ 明朝" w:cs="ＭＳ明朝"/>
          <w:kern w:val="0"/>
          <w:sz w:val="24"/>
        </w:rPr>
        <w:t xml:space="preserve"> </w:t>
      </w:r>
      <w:r w:rsidR="00AB6B0B" w:rsidRPr="00C706FB">
        <w:rPr>
          <w:rFonts w:ascii="ＭＳ 明朝" w:hAnsi="ＭＳ 明朝" w:cs="ＭＳ明朝" w:hint="eastAsia"/>
          <w:kern w:val="0"/>
          <w:sz w:val="24"/>
        </w:rPr>
        <w:t>（技術上の成果の開示又は公開）</w:t>
      </w:r>
    </w:p>
    <w:p w14:paraId="6A38CD90"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第５０条　乙は、甲が有する知的財産権の対象となる発明等の内容を第三者に開示し、又は公開しようとする場合は、あらかじめ甲の同意を得るものとする。ただし、発明等については、当該発明等の内容が特許庁の発行する公報に掲載公開された後又はすでに公知の事実となったものとして甲が指定した後は、この限りでない。</w:t>
      </w:r>
    </w:p>
    <w:p w14:paraId="2032FFE1" w14:textId="77777777" w:rsidR="00AB6B0B" w:rsidRPr="00C706FB" w:rsidRDefault="0058197F" w:rsidP="00AB6B0B">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 xml:space="preserve"> </w:t>
      </w:r>
      <w:r w:rsidRPr="00C706FB">
        <w:rPr>
          <w:rFonts w:ascii="ＭＳ 明朝" w:hAnsi="ＭＳ 明朝" w:cs="ＭＳ明朝"/>
          <w:kern w:val="0"/>
          <w:sz w:val="24"/>
        </w:rPr>
        <w:t xml:space="preserve"> </w:t>
      </w:r>
      <w:r w:rsidR="00AB6B0B" w:rsidRPr="00C706FB">
        <w:rPr>
          <w:rFonts w:ascii="ＭＳ 明朝" w:hAnsi="ＭＳ 明朝" w:cs="ＭＳ明朝" w:hint="eastAsia"/>
          <w:kern w:val="0"/>
          <w:sz w:val="24"/>
        </w:rPr>
        <w:t>（立証責任）</w:t>
      </w:r>
    </w:p>
    <w:p w14:paraId="5F8F2A29"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第５１条　第４７条に規定する技術資料が乙の固有の技術資料であるか否か及びこの契約に基づく業務に従事する乙の従業者等の職務行為として行った発明等が新研究開発等成果に係るものであるか否かにつき甲乙間に争いを生じた場合の立証責任は、乙が負う。</w:t>
      </w:r>
    </w:p>
    <w:p w14:paraId="1251556B" w14:textId="77777777" w:rsidR="00AB6B0B" w:rsidRPr="00C706FB" w:rsidRDefault="0058197F" w:rsidP="00AB6B0B">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 xml:space="preserve"> </w:t>
      </w:r>
      <w:r w:rsidRPr="00C706FB">
        <w:rPr>
          <w:rFonts w:ascii="ＭＳ 明朝" w:hAnsi="ＭＳ 明朝" w:cs="ＭＳ明朝"/>
          <w:kern w:val="0"/>
          <w:sz w:val="24"/>
        </w:rPr>
        <w:t xml:space="preserve"> </w:t>
      </w:r>
      <w:r w:rsidR="00AB6B0B" w:rsidRPr="00C706FB">
        <w:rPr>
          <w:rFonts w:ascii="ＭＳ 明朝" w:hAnsi="ＭＳ 明朝" w:cs="ＭＳ明朝" w:hint="eastAsia"/>
          <w:kern w:val="0"/>
          <w:sz w:val="24"/>
        </w:rPr>
        <w:t>（知的財産権の使用実績）</w:t>
      </w:r>
    </w:p>
    <w:p w14:paraId="55469A46"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第５２条　乙は、この契約の履行において生じた知的財産権について、甲が使用実績の報告を求めた場合は、これに協力するものとする。</w:t>
      </w:r>
    </w:p>
    <w:p w14:paraId="1099564F" w14:textId="77777777" w:rsidR="00AB6B0B" w:rsidRPr="00C706FB" w:rsidRDefault="0058197F" w:rsidP="00AB6B0B">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 xml:space="preserve"> </w:t>
      </w:r>
      <w:r w:rsidRPr="00C706FB">
        <w:rPr>
          <w:rFonts w:ascii="ＭＳ 明朝" w:hAnsi="ＭＳ 明朝" w:cs="ＭＳ明朝"/>
          <w:kern w:val="0"/>
          <w:sz w:val="24"/>
        </w:rPr>
        <w:t xml:space="preserve"> </w:t>
      </w:r>
      <w:r w:rsidR="00AB6B0B" w:rsidRPr="00C706FB">
        <w:rPr>
          <w:rFonts w:ascii="ＭＳ 明朝" w:hAnsi="ＭＳ 明朝" w:cs="ＭＳ明朝" w:hint="eastAsia"/>
          <w:kern w:val="0"/>
          <w:sz w:val="24"/>
        </w:rPr>
        <w:t>（知的財産権の管理報告）</w:t>
      </w:r>
    </w:p>
    <w:p w14:paraId="6590D73C"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第５３条　乙は、次の各号の内容について、知的財産管理報告書（別記様式９）を作成し、納期までに甲に提出するものとする。</w:t>
      </w:r>
    </w:p>
    <w:p w14:paraId="009DFE07" w14:textId="77777777" w:rsidR="00AB6B0B" w:rsidRPr="00C706FB" w:rsidRDefault="0058197F" w:rsidP="0058197F">
      <w:pPr>
        <w:autoSpaceDE w:val="0"/>
        <w:autoSpaceDN w:val="0"/>
        <w:adjustRightInd w:val="0"/>
        <w:ind w:left="480" w:hangingChars="200" w:hanging="480"/>
        <w:jc w:val="left"/>
        <w:rPr>
          <w:rFonts w:ascii="ＭＳ 明朝" w:hAnsi="ＭＳ 明朝" w:cs="ＭＳ明朝"/>
          <w:kern w:val="0"/>
          <w:sz w:val="24"/>
        </w:rPr>
      </w:pPr>
      <w:r w:rsidRPr="00C706FB">
        <w:rPr>
          <w:rFonts w:ascii="ＭＳ 明朝" w:hAnsi="ＭＳ 明朝" w:cs="ＭＳ明朝"/>
          <w:kern w:val="0"/>
          <w:sz w:val="24"/>
        </w:rPr>
        <w:t xml:space="preserve"> </w:t>
      </w:r>
      <w:r w:rsidR="00AB6B0B" w:rsidRPr="00C706FB">
        <w:rPr>
          <w:rFonts w:ascii="ＭＳ 明朝" w:hAnsi="ＭＳ 明朝" w:cs="ＭＳ明朝"/>
          <w:kern w:val="0"/>
          <w:sz w:val="24"/>
        </w:rPr>
        <w:t>(1)</w:t>
      </w:r>
      <w:r w:rsidRPr="00C706FB">
        <w:rPr>
          <w:rFonts w:ascii="ＭＳ 明朝" w:hAnsi="ＭＳ 明朝" w:cs="ＭＳ明朝"/>
          <w:kern w:val="0"/>
          <w:sz w:val="24"/>
        </w:rPr>
        <w:t xml:space="preserve"> </w:t>
      </w:r>
      <w:r w:rsidR="00AB6B0B" w:rsidRPr="00C706FB">
        <w:rPr>
          <w:rFonts w:ascii="ＭＳ 明朝" w:hAnsi="ＭＳ 明朝" w:cs="ＭＳ明朝"/>
          <w:kern w:val="0"/>
          <w:sz w:val="24"/>
        </w:rPr>
        <w:t xml:space="preserve"> </w:t>
      </w:r>
      <w:r w:rsidR="00AB6B0B" w:rsidRPr="00C706FB">
        <w:rPr>
          <w:rFonts w:ascii="ＭＳ 明朝" w:hAnsi="ＭＳ 明朝" w:cs="ＭＳ明朝" w:hint="eastAsia"/>
          <w:kern w:val="0"/>
          <w:sz w:val="24"/>
        </w:rPr>
        <w:t>乙が知る限りにおいて、仕様書等で定める事項の遂行に当たり実施した又は留意すべき知的財産権（出願又は申請中のものを含む。）</w:t>
      </w:r>
    </w:p>
    <w:p w14:paraId="4827153B" w14:textId="77777777" w:rsidR="00AB6B0B" w:rsidRPr="00C706FB" w:rsidRDefault="0058197F" w:rsidP="0058197F">
      <w:pPr>
        <w:autoSpaceDE w:val="0"/>
        <w:autoSpaceDN w:val="0"/>
        <w:adjustRightInd w:val="0"/>
        <w:ind w:left="480" w:hangingChars="200" w:hanging="480"/>
        <w:jc w:val="left"/>
        <w:rPr>
          <w:rFonts w:ascii="ＭＳ 明朝" w:hAnsi="ＭＳ 明朝" w:cs="ＭＳ明朝"/>
          <w:kern w:val="0"/>
          <w:sz w:val="24"/>
        </w:rPr>
      </w:pPr>
      <w:r w:rsidRPr="00C706FB">
        <w:rPr>
          <w:rFonts w:ascii="ＭＳ 明朝" w:hAnsi="ＭＳ 明朝" w:cs="ＭＳ明朝"/>
          <w:kern w:val="0"/>
          <w:sz w:val="24"/>
        </w:rPr>
        <w:t xml:space="preserve"> </w:t>
      </w:r>
      <w:r w:rsidR="00AB6B0B" w:rsidRPr="00C706FB">
        <w:rPr>
          <w:rFonts w:ascii="ＭＳ 明朝" w:hAnsi="ＭＳ 明朝" w:cs="ＭＳ明朝"/>
          <w:kern w:val="0"/>
          <w:sz w:val="24"/>
        </w:rPr>
        <w:t>(2)</w:t>
      </w:r>
      <w:r w:rsidRPr="00C706FB">
        <w:rPr>
          <w:rFonts w:ascii="ＭＳ 明朝" w:hAnsi="ＭＳ 明朝" w:cs="ＭＳ明朝"/>
          <w:kern w:val="0"/>
          <w:sz w:val="24"/>
        </w:rPr>
        <w:t xml:space="preserve"> </w:t>
      </w:r>
      <w:r w:rsidR="00AB6B0B" w:rsidRPr="00C706FB">
        <w:rPr>
          <w:rFonts w:ascii="ＭＳ 明朝" w:hAnsi="ＭＳ 明朝" w:cs="ＭＳ明朝"/>
          <w:kern w:val="0"/>
          <w:sz w:val="24"/>
        </w:rPr>
        <w:t xml:space="preserve"> </w:t>
      </w:r>
      <w:r w:rsidR="00AB6B0B" w:rsidRPr="00C706FB">
        <w:rPr>
          <w:rFonts w:ascii="ＭＳ 明朝" w:hAnsi="ＭＳ 明朝" w:cs="ＭＳ明朝" w:hint="eastAsia"/>
          <w:kern w:val="0"/>
          <w:sz w:val="24"/>
        </w:rPr>
        <w:t>第４７条第１項で定める甲に提出された技術資料に含まれる乙の固有の技術資料及び同条第５項で定める乙の指定する技術資料</w:t>
      </w:r>
    </w:p>
    <w:p w14:paraId="1E66453D" w14:textId="77777777" w:rsidR="00AB6B0B" w:rsidRPr="00C706FB" w:rsidRDefault="00AB6B0B" w:rsidP="00AB6B0B">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（再委託における準用）</w:t>
      </w:r>
    </w:p>
    <w:p w14:paraId="547AFB11"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第５４条　乙がこの契約に係る業務の全部又は一部を第三者に請け負わせる場合、乙は、この契約条項の履行に支障を与えないよう、この契約条項の規定を準用した契約を当該第三者と締結しなければならない。</w:t>
      </w:r>
    </w:p>
    <w:p w14:paraId="0CFEA713" w14:textId="77777777" w:rsidR="00AB6B0B" w:rsidRPr="00C706FB" w:rsidRDefault="00AB6B0B" w:rsidP="00AB6B0B">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（存続条項）</w:t>
      </w:r>
    </w:p>
    <w:p w14:paraId="205C4CF6"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第５５条　第３８条から第４５条まで及び第４７条から第５２条までの規定は、これらの規定又は仕様書等に期間についての別段の定めがあるものを除き、この契約が終了し、又はこの契約が解除された後においても存続する。ただし、それぞれの知的財産権が消滅した場合、当該知的財産権に係る部分については、この限りでない。</w:t>
      </w:r>
    </w:p>
    <w:p w14:paraId="100130AB" w14:textId="77777777" w:rsidR="00AB6B0B" w:rsidRPr="00C706FB" w:rsidRDefault="00AB6B0B" w:rsidP="00AB6B0B">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lastRenderedPageBreak/>
        <w:t>（その他知的財産の取扱いに関する事項）</w:t>
      </w:r>
    </w:p>
    <w:p w14:paraId="18B4C58C"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第５６条　国際共同研究開発その他知的財産の取扱いに関するこの契約条項の規定の適用に特段の支障がある場合、この契約条項の規定にかかわらず、仕様書等に別段の定めをすることができる。</w:t>
      </w:r>
    </w:p>
    <w:p w14:paraId="6A0B52E4" w14:textId="77777777" w:rsidR="00AB6B0B" w:rsidRPr="00C706FB" w:rsidRDefault="00AB6B0B" w:rsidP="00AB6B0B">
      <w:pPr>
        <w:autoSpaceDE w:val="0"/>
        <w:autoSpaceDN w:val="0"/>
        <w:adjustRightInd w:val="0"/>
        <w:jc w:val="left"/>
        <w:rPr>
          <w:rFonts w:ascii="ＭＳ 明朝" w:hAnsi="ＭＳ 明朝" w:cs="ＭＳ明朝"/>
          <w:kern w:val="0"/>
          <w:sz w:val="24"/>
        </w:rPr>
      </w:pPr>
    </w:p>
    <w:p w14:paraId="4F77D629" w14:textId="77777777" w:rsidR="00AB6B0B" w:rsidRPr="00C706FB" w:rsidRDefault="00AB6B0B" w:rsidP="00AB6B0B">
      <w:pPr>
        <w:autoSpaceDE w:val="0"/>
        <w:autoSpaceDN w:val="0"/>
        <w:adjustRightInd w:val="0"/>
        <w:jc w:val="center"/>
        <w:rPr>
          <w:rFonts w:ascii="ＭＳ 明朝" w:hAnsi="ＭＳ 明朝" w:cs="ＭＳ明朝"/>
          <w:kern w:val="0"/>
          <w:sz w:val="24"/>
        </w:rPr>
      </w:pPr>
      <w:r w:rsidRPr="00C706FB">
        <w:rPr>
          <w:rFonts w:ascii="ＭＳ 明朝" w:hAnsi="ＭＳ 明朝" w:cs="ＭＳ明朝" w:hint="eastAsia"/>
          <w:kern w:val="0"/>
          <w:sz w:val="24"/>
        </w:rPr>
        <w:t>第６章　秘密保全</w:t>
      </w:r>
    </w:p>
    <w:p w14:paraId="435FBADC" w14:textId="77777777" w:rsidR="00AB6B0B" w:rsidRPr="00C706FB" w:rsidRDefault="00AB6B0B" w:rsidP="00AB6B0B">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（秘密の保全）</w:t>
      </w:r>
    </w:p>
    <w:p w14:paraId="4A906D34"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第５７条　甲及び乙は、この契約の履行に際し知得した相手方の秘密を第三者に漏らし、又は利用してはならない。</w:t>
      </w:r>
    </w:p>
    <w:p w14:paraId="21BA3138" w14:textId="77777777" w:rsidR="00AB6B0B" w:rsidRPr="00C706FB" w:rsidRDefault="00AB6B0B" w:rsidP="00AB6B0B">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２</w:t>
      </w:r>
      <w:r w:rsidR="0058197F" w:rsidRPr="00C706FB">
        <w:rPr>
          <w:rFonts w:ascii="ＭＳ 明朝" w:hAnsi="ＭＳ 明朝" w:cs="ＭＳ明朝"/>
          <w:kern w:val="0"/>
          <w:sz w:val="24"/>
        </w:rPr>
        <w:t xml:space="preserve">  </w:t>
      </w:r>
      <w:r w:rsidRPr="00C706FB">
        <w:rPr>
          <w:rFonts w:ascii="ＭＳ 明朝" w:hAnsi="ＭＳ 明朝" w:cs="ＭＳ明朝" w:hint="eastAsia"/>
          <w:kern w:val="0"/>
          <w:sz w:val="24"/>
        </w:rPr>
        <w:t>乙は、特約条項の定めるところにより、秘密の保全を確実にしなければならない。</w:t>
      </w:r>
    </w:p>
    <w:p w14:paraId="7EFEF633" w14:textId="77777777" w:rsidR="00AB6B0B" w:rsidRPr="00C706FB" w:rsidRDefault="00AB6B0B" w:rsidP="00AB6B0B">
      <w:pPr>
        <w:autoSpaceDE w:val="0"/>
        <w:autoSpaceDN w:val="0"/>
        <w:adjustRightInd w:val="0"/>
        <w:jc w:val="left"/>
        <w:rPr>
          <w:rFonts w:ascii="ＭＳ 明朝" w:hAnsi="ＭＳ 明朝" w:cs="ＭＳ明朝"/>
          <w:kern w:val="0"/>
          <w:sz w:val="24"/>
        </w:rPr>
      </w:pPr>
    </w:p>
    <w:p w14:paraId="1637FFF6" w14:textId="77777777" w:rsidR="00AB6B0B" w:rsidRPr="00C706FB" w:rsidRDefault="00AB6B0B" w:rsidP="00AB6B0B">
      <w:pPr>
        <w:autoSpaceDE w:val="0"/>
        <w:autoSpaceDN w:val="0"/>
        <w:adjustRightInd w:val="0"/>
        <w:jc w:val="center"/>
        <w:rPr>
          <w:rFonts w:ascii="ＭＳ 明朝" w:hAnsi="ＭＳ 明朝" w:cs="ＭＳ明朝"/>
          <w:kern w:val="0"/>
          <w:sz w:val="24"/>
        </w:rPr>
      </w:pPr>
      <w:r w:rsidRPr="00C706FB">
        <w:rPr>
          <w:rFonts w:ascii="ＭＳ 明朝" w:hAnsi="ＭＳ 明朝" w:cs="ＭＳ明朝" w:hint="eastAsia"/>
          <w:kern w:val="0"/>
          <w:sz w:val="24"/>
        </w:rPr>
        <w:t>第７章　サプライチェーン・リスクへの対応</w:t>
      </w:r>
    </w:p>
    <w:p w14:paraId="7D633689" w14:textId="77777777" w:rsidR="00AB6B0B" w:rsidRPr="00C706FB" w:rsidRDefault="00AB6B0B" w:rsidP="00AB6B0B">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（サプライチェーン・リスクへの対応）</w:t>
      </w:r>
    </w:p>
    <w:p w14:paraId="6230327C"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第５８条　乙は、契約物品又は官給品等について、情報の漏えい若しくは破壊又は機能の不正な停止、暴走その他の障害等のリスク（未発見の意図せざる脆弱性を除く。以下「障害等リスク」という。）が潜在すると知り、又は知り得べきソースコード、プログラム、電子部品、機器等（以下「ソースコード等」という。）の埋込み又は組込みその他甲の意図せざる変更を行ってはならない。</w:t>
      </w:r>
    </w:p>
    <w:p w14:paraId="6E0D9DAE"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２</w:t>
      </w:r>
      <w:r w:rsidRPr="00C706FB">
        <w:rPr>
          <w:rFonts w:ascii="ＭＳ 明朝" w:hAnsi="ＭＳ 明朝" w:cs="ＭＳ明朝"/>
          <w:kern w:val="0"/>
          <w:sz w:val="24"/>
        </w:rPr>
        <w:t xml:space="preserve"> </w:t>
      </w:r>
      <w:r w:rsidR="0058197F" w:rsidRPr="00C706FB">
        <w:rPr>
          <w:rFonts w:ascii="ＭＳ 明朝" w:hAnsi="ＭＳ 明朝" w:cs="ＭＳ明朝" w:hint="eastAsia"/>
          <w:kern w:val="0"/>
          <w:sz w:val="24"/>
        </w:rPr>
        <w:t xml:space="preserve"> </w:t>
      </w:r>
      <w:r w:rsidRPr="00C706FB">
        <w:rPr>
          <w:rFonts w:ascii="ＭＳ 明朝" w:hAnsi="ＭＳ 明朝" w:cs="ＭＳ明朝" w:hint="eastAsia"/>
          <w:kern w:val="0"/>
          <w:sz w:val="24"/>
        </w:rPr>
        <w:t>乙は、契約物品及び官給品等について、障害等リスクが潜在すると知り、又は知り得べきソースコード等の埋込み又は組込みその他甲の意図せざる変更が行われないように相応の注意をもって管理しなければならない。</w:t>
      </w:r>
    </w:p>
    <w:p w14:paraId="1B6705DD"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３</w:t>
      </w:r>
      <w:r w:rsidR="0058197F" w:rsidRPr="00C706FB">
        <w:rPr>
          <w:rFonts w:ascii="ＭＳ 明朝" w:hAnsi="ＭＳ 明朝" w:cs="ＭＳ明朝"/>
          <w:kern w:val="0"/>
          <w:sz w:val="24"/>
        </w:rPr>
        <w:t xml:space="preserve">  </w:t>
      </w:r>
      <w:r w:rsidRPr="00C706FB">
        <w:rPr>
          <w:rFonts w:ascii="ＭＳ 明朝" w:hAnsi="ＭＳ 明朝" w:cs="ＭＳ明朝" w:hint="eastAsia"/>
          <w:kern w:val="0"/>
          <w:sz w:val="24"/>
        </w:rPr>
        <w:t>乙は、契約物品又は官給品等について、甲の能力に対抗し、若しくはこれを棄損する動機を有するおそれのある者又はその者から不当な影響を受けるおそれのある者が開発、設計又は製作したソースコード等（乙がその存在を認知し、かつ、障害等リスクが潜在すると知り、又は知り得べきものに限り、主要国において広く普遍的に受け入れられているものを除く。）を直接又は間接に導入し、又は組み込む場合には、これによって障害等リスクを有意に増大しないことを調査、試験その他の任意の方法により確認又は判定するものとする。</w:t>
      </w:r>
    </w:p>
    <w:p w14:paraId="5A58A741" w14:textId="18D0D615" w:rsidR="00AB6B0B" w:rsidRPr="00C706FB" w:rsidRDefault="00AB6B0B" w:rsidP="0058197F">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４</w:t>
      </w:r>
      <w:r w:rsidR="0058197F" w:rsidRPr="00C706FB">
        <w:rPr>
          <w:rFonts w:ascii="ＭＳ 明朝" w:hAnsi="ＭＳ 明朝" w:cs="ＭＳ明朝"/>
          <w:kern w:val="0"/>
          <w:sz w:val="24"/>
        </w:rPr>
        <w:t xml:space="preserve">  </w:t>
      </w:r>
      <w:r w:rsidRPr="00C706FB">
        <w:rPr>
          <w:rFonts w:ascii="ＭＳ 明朝" w:hAnsi="ＭＳ 明朝" w:cs="ＭＳ明朝" w:hint="eastAsia"/>
          <w:kern w:val="0"/>
          <w:sz w:val="24"/>
        </w:rPr>
        <w:t>甲は、乙がもっぱら甲の仕様のために特に導入し、又は組み込むソースコード等の全部又は一部に係る障害等リスクについて乙から照会を受けた場合であって、乙による前３項の規定の実施を補完する必要があると認めるときは、相応の期間をもってこれに回答するものとする。</w:t>
      </w:r>
    </w:p>
    <w:p w14:paraId="16155CC1"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５</w:t>
      </w:r>
      <w:r w:rsidR="0058197F" w:rsidRPr="00C706FB">
        <w:rPr>
          <w:rFonts w:ascii="ＭＳ 明朝" w:hAnsi="ＭＳ 明朝" w:cs="ＭＳ明朝"/>
          <w:kern w:val="0"/>
          <w:sz w:val="24"/>
        </w:rPr>
        <w:t xml:space="preserve">  </w:t>
      </w:r>
      <w:r w:rsidRPr="00C706FB">
        <w:rPr>
          <w:rFonts w:ascii="ＭＳ 明朝" w:hAnsi="ＭＳ 明朝" w:cs="ＭＳ明朝" w:hint="eastAsia"/>
          <w:kern w:val="0"/>
          <w:sz w:val="24"/>
        </w:rPr>
        <w:t>第１項から第３項までに定めるもののほか、乙は、特約条項及び仕様書の定めるところにより、サプライチェーン・リスク（契約物品又は官給品等の取扱に係るサプライチェーンにおいて、障害等のリスクが潜在するソースコード等の埋込み又は組込みその他官の意図せざる変更が行われるリスクをいう。）に確実に対応しなければならない。</w:t>
      </w:r>
    </w:p>
    <w:p w14:paraId="4C94206B" w14:textId="77777777" w:rsidR="00AB6B0B" w:rsidRPr="00C706FB" w:rsidRDefault="00AB6B0B" w:rsidP="00AB6B0B">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６</w:t>
      </w:r>
      <w:r w:rsidR="0058197F" w:rsidRPr="00C706FB">
        <w:rPr>
          <w:rFonts w:ascii="ＭＳ 明朝" w:hAnsi="ＭＳ 明朝" w:cs="ＭＳ明朝"/>
          <w:kern w:val="0"/>
          <w:sz w:val="24"/>
        </w:rPr>
        <w:t xml:space="preserve">  </w:t>
      </w:r>
      <w:r w:rsidRPr="00C706FB">
        <w:rPr>
          <w:rFonts w:ascii="ＭＳ 明朝" w:hAnsi="ＭＳ 明朝" w:cs="ＭＳ明朝" w:hint="eastAsia"/>
          <w:kern w:val="0"/>
          <w:sz w:val="24"/>
        </w:rPr>
        <w:t>第４条の規定は、前５項についても適用する。</w:t>
      </w:r>
    </w:p>
    <w:p w14:paraId="69AC8D93" w14:textId="77777777" w:rsidR="00AB6B0B" w:rsidRPr="00C706FB" w:rsidRDefault="00AB6B0B" w:rsidP="00AB6B0B">
      <w:pPr>
        <w:autoSpaceDE w:val="0"/>
        <w:autoSpaceDN w:val="0"/>
        <w:adjustRightInd w:val="0"/>
        <w:jc w:val="left"/>
        <w:rPr>
          <w:rFonts w:ascii="ＭＳ 明朝" w:hAnsi="ＭＳ 明朝" w:cs="ＭＳ明朝"/>
          <w:kern w:val="0"/>
          <w:sz w:val="24"/>
        </w:rPr>
      </w:pPr>
    </w:p>
    <w:p w14:paraId="1BC01F0A" w14:textId="77777777" w:rsidR="00AB6B0B" w:rsidRPr="00C706FB" w:rsidRDefault="00AB6B0B" w:rsidP="00AB6B0B">
      <w:pPr>
        <w:autoSpaceDE w:val="0"/>
        <w:autoSpaceDN w:val="0"/>
        <w:adjustRightInd w:val="0"/>
        <w:jc w:val="center"/>
        <w:rPr>
          <w:rFonts w:ascii="ＭＳ 明朝" w:hAnsi="ＭＳ 明朝" w:cs="ＭＳ明朝"/>
          <w:kern w:val="0"/>
          <w:sz w:val="24"/>
        </w:rPr>
      </w:pPr>
      <w:r w:rsidRPr="00C706FB">
        <w:rPr>
          <w:rFonts w:ascii="ＭＳ 明朝" w:hAnsi="ＭＳ 明朝" w:cs="ＭＳ明朝" w:hint="eastAsia"/>
          <w:kern w:val="0"/>
          <w:sz w:val="24"/>
        </w:rPr>
        <w:t>第８章　雑　則</w:t>
      </w:r>
    </w:p>
    <w:p w14:paraId="347385EB" w14:textId="77777777" w:rsidR="00AB6B0B" w:rsidRPr="00C706FB" w:rsidRDefault="00AB6B0B" w:rsidP="00AB6B0B">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（調査）</w:t>
      </w:r>
    </w:p>
    <w:p w14:paraId="4EE5668E"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第５９条　甲は、この契約の締結に先立って原価計算方式により算定した予定価格に係る実際の原価を確認する必要がある場合、又はこの契約に基づいて生じた損害賠償、違約金その他金銭債権の保全若しくはその額の算定等の適正を図るため必要が</w:t>
      </w:r>
      <w:r w:rsidRPr="00C706FB">
        <w:rPr>
          <w:rFonts w:ascii="ＭＳ 明朝" w:hAnsi="ＭＳ 明朝" w:cs="ＭＳ明朝" w:hint="eastAsia"/>
          <w:kern w:val="0"/>
          <w:sz w:val="24"/>
        </w:rPr>
        <w:lastRenderedPageBreak/>
        <w:t>ある場合は、乙に対し、その業務若しくは資産の状況に関して質問し、帳票類その他の物件を調査し、参考となるべき報告若しくは資料の提出又は提示を求め、又は甲の職員を乙の営業所、工場その他の関係場所に立ち入らせ、調査させることができる。</w:t>
      </w:r>
    </w:p>
    <w:p w14:paraId="519C3BCA"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２</w:t>
      </w:r>
      <w:r w:rsidR="0058197F" w:rsidRPr="00C706FB">
        <w:rPr>
          <w:rFonts w:ascii="ＭＳ 明朝" w:hAnsi="ＭＳ 明朝" w:cs="ＭＳ明朝"/>
          <w:kern w:val="0"/>
          <w:sz w:val="24"/>
        </w:rPr>
        <w:t xml:space="preserve">  </w:t>
      </w:r>
      <w:r w:rsidRPr="00C706FB">
        <w:rPr>
          <w:rFonts w:ascii="ＭＳ 明朝" w:hAnsi="ＭＳ 明朝" w:cs="ＭＳ明朝" w:hint="eastAsia"/>
          <w:kern w:val="0"/>
          <w:sz w:val="24"/>
        </w:rPr>
        <w:t>甲は、前項に定めるもののほか、この契約の事後に締結する契約の契約金額の適正を期するため、原価調査を行う必要がある場合は、乙に対し、この契約に係る支払金額に影響を与えないことを前提として前項の調査を実施することができる。</w:t>
      </w:r>
    </w:p>
    <w:p w14:paraId="71AE84EE"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３</w:t>
      </w:r>
      <w:r w:rsidR="0058197F" w:rsidRPr="00C706FB">
        <w:rPr>
          <w:rFonts w:ascii="ＭＳ 明朝" w:hAnsi="ＭＳ 明朝" w:cs="ＭＳ明朝"/>
          <w:kern w:val="0"/>
          <w:sz w:val="24"/>
        </w:rPr>
        <w:t xml:space="preserve">  </w:t>
      </w:r>
      <w:r w:rsidRPr="00C706FB">
        <w:rPr>
          <w:rFonts w:ascii="ＭＳ 明朝" w:hAnsi="ＭＳ 明朝" w:cs="ＭＳ明朝" w:hint="eastAsia"/>
          <w:kern w:val="0"/>
          <w:sz w:val="24"/>
        </w:rPr>
        <w:t>乙は、やむを得ない理由がある場合を除き、前２項に規定する調査に協力するものとする。</w:t>
      </w:r>
    </w:p>
    <w:p w14:paraId="4F2E826A" w14:textId="77777777" w:rsidR="00AB6B0B" w:rsidRPr="00C706FB" w:rsidRDefault="00AB6B0B" w:rsidP="0058197F">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４</w:t>
      </w:r>
      <w:r w:rsidR="0058197F" w:rsidRPr="00C706FB">
        <w:rPr>
          <w:rFonts w:ascii="ＭＳ 明朝" w:hAnsi="ＭＳ 明朝" w:cs="ＭＳ明朝"/>
          <w:kern w:val="0"/>
          <w:sz w:val="24"/>
        </w:rPr>
        <w:t xml:space="preserve">  </w:t>
      </w:r>
      <w:r w:rsidRPr="00C706FB">
        <w:rPr>
          <w:rFonts w:ascii="ＭＳ 明朝" w:hAnsi="ＭＳ 明朝" w:cs="ＭＳ明朝" w:hint="eastAsia"/>
          <w:kern w:val="0"/>
          <w:sz w:val="24"/>
        </w:rPr>
        <w:t>甲は、第１項及び第２項によるもののほか、この契約について、その原価を確認する必要がある場合は、乙に対し、第１項の調査を実施することができる。</w:t>
      </w:r>
    </w:p>
    <w:p w14:paraId="464E0256" w14:textId="77777777" w:rsidR="00AB6B0B" w:rsidRPr="00C706FB" w:rsidRDefault="00AB6B0B" w:rsidP="00AB6B0B">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５</w:t>
      </w:r>
      <w:r w:rsidRPr="00C706FB">
        <w:rPr>
          <w:rFonts w:ascii="ＭＳ 明朝" w:hAnsi="ＭＳ 明朝" w:cs="ＭＳ明朝"/>
          <w:kern w:val="0"/>
          <w:sz w:val="24"/>
        </w:rPr>
        <w:t xml:space="preserve"> </w:t>
      </w:r>
      <w:r w:rsidR="0058197F" w:rsidRPr="00C706FB">
        <w:rPr>
          <w:rFonts w:ascii="ＭＳ 明朝" w:hAnsi="ＭＳ 明朝" w:cs="ＭＳ明朝"/>
          <w:kern w:val="0"/>
          <w:sz w:val="24"/>
        </w:rPr>
        <w:t xml:space="preserve"> </w:t>
      </w:r>
      <w:r w:rsidRPr="00C706FB">
        <w:rPr>
          <w:rFonts w:ascii="ＭＳ 明朝" w:hAnsi="ＭＳ 明朝" w:cs="ＭＳ明朝" w:hint="eastAsia"/>
          <w:kern w:val="0"/>
          <w:sz w:val="24"/>
        </w:rPr>
        <w:t>乙は、前項に規定する調査に協力するものとする。</w:t>
      </w:r>
    </w:p>
    <w:p w14:paraId="39BC7150" w14:textId="77777777" w:rsidR="00AB6B0B" w:rsidRPr="00C706FB" w:rsidRDefault="00AB6B0B" w:rsidP="00AB6B0B">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（その他）</w:t>
      </w:r>
    </w:p>
    <w:p w14:paraId="0D53DC43"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第６０条　この契約の履行については、この契約条項に定めるもののほか、特約条項の定めるところによる。</w:t>
      </w:r>
    </w:p>
    <w:p w14:paraId="6535B3C7"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２</w:t>
      </w:r>
      <w:r w:rsidR="0058197F" w:rsidRPr="00C706FB">
        <w:rPr>
          <w:rFonts w:ascii="ＭＳ 明朝" w:hAnsi="ＭＳ 明朝" w:cs="ＭＳ明朝"/>
          <w:kern w:val="0"/>
          <w:sz w:val="24"/>
        </w:rPr>
        <w:t xml:space="preserve">  </w:t>
      </w:r>
      <w:r w:rsidRPr="00C706FB">
        <w:rPr>
          <w:rFonts w:ascii="ＭＳ 明朝" w:hAnsi="ＭＳ 明朝" w:cs="ＭＳ明朝" w:hint="eastAsia"/>
          <w:kern w:val="0"/>
          <w:sz w:val="24"/>
        </w:rPr>
        <w:t>特殊条項にこの契約条項と異なる定めのある場合は、特殊条項の定めるところによる。</w:t>
      </w:r>
    </w:p>
    <w:p w14:paraId="583ED765"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３</w:t>
      </w:r>
      <w:r w:rsidR="0058197F" w:rsidRPr="00C706FB">
        <w:rPr>
          <w:rFonts w:ascii="ＭＳ 明朝" w:hAnsi="ＭＳ 明朝" w:cs="ＭＳ明朝"/>
          <w:kern w:val="0"/>
          <w:sz w:val="24"/>
        </w:rPr>
        <w:t xml:space="preserve">  </w:t>
      </w:r>
      <w:r w:rsidRPr="00C706FB">
        <w:rPr>
          <w:rFonts w:ascii="ＭＳ 明朝" w:hAnsi="ＭＳ 明朝" w:cs="ＭＳ明朝" w:hint="eastAsia"/>
          <w:kern w:val="0"/>
          <w:sz w:val="24"/>
        </w:rPr>
        <w:t>甲及び乙は、この契約に関し紛争又は疑義が生じた場合は、その都度協議して解決するものとする。</w:t>
      </w:r>
    </w:p>
    <w:p w14:paraId="7DDA326D" w14:textId="77777777" w:rsidR="00AB6B0B" w:rsidRPr="00C706FB" w:rsidRDefault="00AB6B0B" w:rsidP="00AB6B0B">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４</w:t>
      </w:r>
      <w:r w:rsidR="0058197F" w:rsidRPr="00C706FB">
        <w:rPr>
          <w:rFonts w:ascii="ＭＳ 明朝" w:hAnsi="ＭＳ 明朝" w:cs="ＭＳ明朝" w:hint="eastAsia"/>
          <w:kern w:val="0"/>
          <w:sz w:val="24"/>
        </w:rPr>
        <w:t xml:space="preserve"> </w:t>
      </w:r>
      <w:r w:rsidR="0058197F" w:rsidRPr="00C706FB">
        <w:rPr>
          <w:rFonts w:ascii="ＭＳ 明朝" w:hAnsi="ＭＳ 明朝" w:cs="ＭＳ明朝"/>
          <w:kern w:val="0"/>
          <w:sz w:val="24"/>
        </w:rPr>
        <w:t xml:space="preserve"> </w:t>
      </w:r>
      <w:r w:rsidRPr="00C706FB">
        <w:rPr>
          <w:rFonts w:ascii="ＭＳ 明朝" w:hAnsi="ＭＳ 明朝" w:cs="ＭＳ明朝" w:hint="eastAsia"/>
          <w:kern w:val="0"/>
          <w:sz w:val="24"/>
        </w:rPr>
        <w:t>この契約においては、乙はサプライチェーン等における人権尊重のためのガイドライン」（令和４年９月１３日ビジネスと人権に関する行動計画の実施に係る関係府省庁施策推進・連絡会議決定）を踏まえて人権尊重に取り組むよう努めるものとする。</w:t>
      </w:r>
    </w:p>
    <w:p w14:paraId="36CD7FA7" w14:textId="77777777" w:rsidR="00AB6B0B" w:rsidRPr="00C706FB" w:rsidRDefault="00AB6B0B" w:rsidP="00AB6B0B">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（裁判管轄）</w:t>
      </w:r>
    </w:p>
    <w:p w14:paraId="04A6ED7B" w14:textId="77777777" w:rsidR="00AB6B0B" w:rsidRPr="00C706FB" w:rsidRDefault="00AB6B0B" w:rsidP="00AB6B0B">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第６１条　この契約に関する訴えは、東京地方裁判所の管轄に属するものとする。</w:t>
      </w:r>
    </w:p>
    <w:p w14:paraId="12F149EC" w14:textId="77777777" w:rsidR="00AB6B0B" w:rsidRPr="00C706FB" w:rsidRDefault="00AB6B0B" w:rsidP="00AB6B0B">
      <w:pPr>
        <w:autoSpaceDE w:val="0"/>
        <w:autoSpaceDN w:val="0"/>
        <w:adjustRightInd w:val="0"/>
        <w:jc w:val="left"/>
        <w:rPr>
          <w:rFonts w:ascii="ＭＳ 明朝" w:hAnsi="ＭＳ 明朝" w:cs="ＭＳ明朝"/>
          <w:kern w:val="0"/>
          <w:sz w:val="24"/>
        </w:rPr>
      </w:pPr>
    </w:p>
    <w:p w14:paraId="4DADAC17" w14:textId="77777777" w:rsidR="00AB6B0B" w:rsidRPr="00C706FB" w:rsidRDefault="00AB6B0B" w:rsidP="00AB6B0B">
      <w:pPr>
        <w:autoSpaceDE w:val="0"/>
        <w:autoSpaceDN w:val="0"/>
        <w:adjustRightInd w:val="0"/>
        <w:ind w:firstLineChars="100" w:firstLine="240"/>
        <w:jc w:val="left"/>
        <w:rPr>
          <w:rFonts w:ascii="ＭＳ 明朝" w:hAnsi="ＭＳ 明朝" w:cs="ＭＳ明朝"/>
          <w:kern w:val="0"/>
          <w:sz w:val="24"/>
        </w:rPr>
      </w:pPr>
      <w:r w:rsidRPr="00C706FB">
        <w:rPr>
          <w:rFonts w:ascii="ＭＳ 明朝" w:hAnsi="ＭＳ 明朝" w:cs="ＭＳ明朝" w:hint="eastAsia"/>
          <w:kern w:val="0"/>
          <w:sz w:val="24"/>
        </w:rPr>
        <w:t>上記契約の締結を証するため、契約書２通を作成し、双方記名押印の上、各１通を保有するものとする。</w:t>
      </w:r>
    </w:p>
    <w:p w14:paraId="1AAFC187" w14:textId="77777777" w:rsidR="00AB6B0B" w:rsidRPr="00C706FB" w:rsidRDefault="00AB6B0B" w:rsidP="00AB6B0B">
      <w:pPr>
        <w:rPr>
          <w:rFonts w:ascii="ＭＳ 明朝" w:hAnsi="ＭＳ 明朝" w:cs="ＭＳ明朝"/>
          <w:kern w:val="0"/>
          <w:sz w:val="24"/>
        </w:rPr>
      </w:pPr>
    </w:p>
    <w:p w14:paraId="63A02358" w14:textId="77777777" w:rsidR="00AB6B0B" w:rsidRPr="00C706FB" w:rsidRDefault="00AB6B0B" w:rsidP="00AB6B0B">
      <w:pPr>
        <w:rPr>
          <w:rFonts w:ascii="ＭＳ 明朝" w:hAnsi="ＭＳ 明朝" w:cs="ＭＳ明朝"/>
          <w:kern w:val="0"/>
          <w:sz w:val="24"/>
        </w:rPr>
      </w:pPr>
    </w:p>
    <w:p w14:paraId="1178D5DE" w14:textId="77777777" w:rsidR="00AB6B0B" w:rsidRPr="00C706FB" w:rsidRDefault="00AB6B0B" w:rsidP="00AB6B0B">
      <w:pPr>
        <w:rPr>
          <w:rFonts w:ascii="ＭＳ 明朝" w:hAnsi="ＭＳ 明朝" w:cs="ＭＳ明朝"/>
          <w:kern w:val="0"/>
          <w:sz w:val="24"/>
        </w:rPr>
      </w:pPr>
    </w:p>
    <w:p w14:paraId="63B15287" w14:textId="77777777" w:rsidR="00AB6B0B" w:rsidRPr="00C706FB" w:rsidRDefault="00AB6B0B" w:rsidP="00AB6B0B">
      <w:pPr>
        <w:rPr>
          <w:rFonts w:ascii="ＭＳ 明朝" w:hAnsi="ＭＳ 明朝" w:cs="ＭＳ明朝"/>
          <w:kern w:val="0"/>
          <w:sz w:val="24"/>
        </w:rPr>
      </w:pPr>
    </w:p>
    <w:p w14:paraId="24B7FDAE" w14:textId="77777777" w:rsidR="00AB6B0B" w:rsidRPr="00C706FB" w:rsidRDefault="00AB6B0B" w:rsidP="00AB6B0B">
      <w:pPr>
        <w:widowControl/>
        <w:jc w:val="left"/>
        <w:rPr>
          <w:rFonts w:ascii="ＭＳ 明朝" w:hAnsi="ＭＳ 明朝" w:cs="ＭＳ明朝"/>
          <w:kern w:val="0"/>
          <w:sz w:val="24"/>
        </w:rPr>
      </w:pPr>
    </w:p>
    <w:p w14:paraId="418BC09F" w14:textId="77777777" w:rsidR="00AB6B0B" w:rsidRPr="00C706FB" w:rsidRDefault="00AB6B0B" w:rsidP="00AB6B0B">
      <w:pPr>
        <w:widowControl/>
        <w:jc w:val="left"/>
        <w:rPr>
          <w:rFonts w:ascii="ＭＳ 明朝" w:hAnsi="ＭＳ 明朝" w:cs="ＭＳ明朝"/>
          <w:kern w:val="0"/>
          <w:sz w:val="24"/>
        </w:rPr>
      </w:pPr>
    </w:p>
    <w:p w14:paraId="29696762" w14:textId="77777777" w:rsidR="00AB6B0B" w:rsidRPr="00C706FB" w:rsidRDefault="00AB6B0B" w:rsidP="00AB6B0B">
      <w:pPr>
        <w:widowControl/>
        <w:jc w:val="left"/>
        <w:rPr>
          <w:rFonts w:ascii="ＭＳ 明朝" w:hAnsi="ＭＳ 明朝" w:cs="ＭＳ明朝"/>
          <w:kern w:val="0"/>
          <w:sz w:val="24"/>
        </w:rPr>
      </w:pPr>
    </w:p>
    <w:p w14:paraId="4BAFE95A" w14:textId="77777777" w:rsidR="00AB6B0B" w:rsidRPr="00C706FB" w:rsidRDefault="00AB6B0B" w:rsidP="00AB6B0B">
      <w:pPr>
        <w:widowControl/>
        <w:jc w:val="left"/>
        <w:rPr>
          <w:rFonts w:ascii="ＭＳ 明朝" w:hAnsi="ＭＳ 明朝" w:cs="ＭＳ明朝"/>
          <w:kern w:val="0"/>
          <w:sz w:val="24"/>
        </w:rPr>
      </w:pPr>
    </w:p>
    <w:p w14:paraId="3697F7DD" w14:textId="77777777" w:rsidR="00AB6B0B" w:rsidRPr="00C706FB" w:rsidRDefault="00AB6B0B" w:rsidP="00AB6B0B">
      <w:pPr>
        <w:widowControl/>
        <w:jc w:val="left"/>
        <w:rPr>
          <w:rFonts w:ascii="ＭＳ 明朝" w:hAnsi="ＭＳ 明朝" w:cs="ＭＳ明朝"/>
          <w:kern w:val="0"/>
          <w:sz w:val="24"/>
        </w:rPr>
      </w:pPr>
    </w:p>
    <w:p w14:paraId="7F0CAEC6" w14:textId="77777777" w:rsidR="00C90F15" w:rsidRPr="00C706FB" w:rsidRDefault="00C90F15" w:rsidP="00AB6B0B">
      <w:pPr>
        <w:widowControl/>
        <w:jc w:val="left"/>
        <w:rPr>
          <w:rFonts w:ascii="ＭＳ 明朝" w:hAnsi="ＭＳ 明朝" w:cs="ＭＳ明朝"/>
          <w:kern w:val="0"/>
          <w:sz w:val="24"/>
        </w:rPr>
      </w:pPr>
    </w:p>
    <w:p w14:paraId="2499EBCD" w14:textId="77777777" w:rsidR="00C90F15" w:rsidRPr="00C706FB" w:rsidRDefault="00C90F15" w:rsidP="00AB6B0B">
      <w:pPr>
        <w:widowControl/>
        <w:jc w:val="left"/>
        <w:rPr>
          <w:rFonts w:ascii="ＭＳ 明朝" w:hAnsi="ＭＳ 明朝" w:cs="ＭＳ明朝"/>
          <w:kern w:val="0"/>
          <w:sz w:val="24"/>
        </w:rPr>
      </w:pPr>
    </w:p>
    <w:p w14:paraId="3FF7D357" w14:textId="77777777" w:rsidR="0058197F" w:rsidRPr="00C706FB" w:rsidRDefault="0058197F" w:rsidP="00AB6B0B">
      <w:pPr>
        <w:widowControl/>
        <w:jc w:val="left"/>
        <w:rPr>
          <w:rFonts w:ascii="ＭＳ 明朝" w:hAnsi="ＭＳ 明朝" w:cs="ＭＳ明朝"/>
          <w:kern w:val="0"/>
          <w:sz w:val="24"/>
        </w:rPr>
      </w:pPr>
    </w:p>
    <w:p w14:paraId="21738F78" w14:textId="77777777" w:rsidR="0058197F" w:rsidRPr="00C706FB" w:rsidRDefault="0058197F" w:rsidP="00AB6B0B">
      <w:pPr>
        <w:widowControl/>
        <w:jc w:val="left"/>
        <w:rPr>
          <w:rFonts w:ascii="ＭＳ 明朝" w:hAnsi="ＭＳ 明朝" w:cs="ＭＳ明朝"/>
          <w:kern w:val="0"/>
          <w:sz w:val="24"/>
        </w:rPr>
      </w:pPr>
    </w:p>
    <w:p w14:paraId="6953A06B" w14:textId="77777777" w:rsidR="0058197F" w:rsidRPr="00C706FB" w:rsidRDefault="0058197F" w:rsidP="00AB6B0B">
      <w:pPr>
        <w:widowControl/>
        <w:jc w:val="left"/>
        <w:rPr>
          <w:rFonts w:ascii="ＭＳ 明朝" w:hAnsi="ＭＳ 明朝" w:cs="ＭＳ明朝"/>
          <w:kern w:val="0"/>
          <w:sz w:val="24"/>
        </w:rPr>
      </w:pPr>
    </w:p>
    <w:p w14:paraId="483E210E" w14:textId="77777777" w:rsidR="0058197F" w:rsidRPr="00C706FB" w:rsidRDefault="0058197F" w:rsidP="00AB6B0B">
      <w:pPr>
        <w:widowControl/>
        <w:jc w:val="left"/>
        <w:rPr>
          <w:rFonts w:ascii="ＭＳ 明朝" w:hAnsi="ＭＳ 明朝" w:cs="ＭＳ明朝"/>
          <w:kern w:val="0"/>
          <w:sz w:val="24"/>
        </w:rPr>
      </w:pPr>
    </w:p>
    <w:p w14:paraId="79A26BF3" w14:textId="77777777" w:rsidR="005C3608" w:rsidRPr="00C706FB" w:rsidRDefault="005C3608" w:rsidP="009D3E2A">
      <w:pPr>
        <w:sectPr w:rsidR="005C3608" w:rsidRPr="00C706FB" w:rsidSect="00F86DFA">
          <w:pgSz w:w="11906" w:h="16838" w:code="9"/>
          <w:pgMar w:top="1418" w:right="851" w:bottom="1134" w:left="1701" w:header="720" w:footer="720" w:gutter="0"/>
          <w:pgNumType w:fmt="numberInDash"/>
          <w:cols w:space="720"/>
          <w:noEndnote/>
          <w:docGrid w:linePitch="286" w:charSpace="-410"/>
        </w:sectPr>
      </w:pPr>
    </w:p>
    <w:p w14:paraId="67143B77" w14:textId="77777777" w:rsidR="005C3608" w:rsidRPr="00C706FB" w:rsidRDefault="005C3608" w:rsidP="005C3608">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lastRenderedPageBreak/>
        <w:t>別記様式１</w:t>
      </w:r>
    </w:p>
    <w:p w14:paraId="0E3A3D8B" w14:textId="77777777" w:rsidR="005C3608" w:rsidRPr="00D42032" w:rsidRDefault="005C3608" w:rsidP="005C3608">
      <w:pPr>
        <w:autoSpaceDE w:val="0"/>
        <w:autoSpaceDN w:val="0"/>
        <w:adjustRightInd w:val="0"/>
        <w:jc w:val="right"/>
        <w:rPr>
          <w:rFonts w:ascii="ＭＳ 明朝" w:hAnsi="ＭＳ 明朝" w:cs="ＭＳ明朝"/>
          <w:color w:val="000000"/>
          <w:kern w:val="0"/>
          <w:sz w:val="24"/>
        </w:rPr>
      </w:pPr>
      <w:r w:rsidRPr="00D42032">
        <w:rPr>
          <w:rFonts w:ascii="ＭＳ 明朝" w:hAnsi="ＭＳ 明朝" w:cs="ＭＳ明朝" w:hint="eastAsia"/>
          <w:color w:val="000000"/>
          <w:spacing w:val="157"/>
          <w:kern w:val="0"/>
          <w:sz w:val="24"/>
          <w:fitText w:val="1904" w:id="-1146915070"/>
        </w:rPr>
        <w:t>発簡番</w:t>
      </w:r>
      <w:r w:rsidRPr="00D42032">
        <w:rPr>
          <w:rFonts w:ascii="ＭＳ 明朝" w:hAnsi="ＭＳ 明朝" w:cs="ＭＳ明朝" w:hint="eastAsia"/>
          <w:color w:val="000000"/>
          <w:spacing w:val="1"/>
          <w:kern w:val="0"/>
          <w:sz w:val="24"/>
          <w:fitText w:val="1904" w:id="-1146915070"/>
        </w:rPr>
        <w:t>号</w:t>
      </w:r>
    </w:p>
    <w:p w14:paraId="6B57B3E4" w14:textId="77777777" w:rsidR="005C3608" w:rsidRPr="00D42032" w:rsidRDefault="005C3608" w:rsidP="005C3608">
      <w:pPr>
        <w:autoSpaceDE w:val="0"/>
        <w:autoSpaceDN w:val="0"/>
        <w:adjustRightInd w:val="0"/>
        <w:jc w:val="right"/>
        <w:rPr>
          <w:rFonts w:ascii="ＭＳ 明朝" w:hAnsi="ＭＳ 明朝" w:cs="ＭＳ明朝"/>
          <w:color w:val="000000"/>
          <w:kern w:val="0"/>
          <w:sz w:val="24"/>
        </w:rPr>
      </w:pPr>
      <w:r w:rsidRPr="00D42032">
        <w:rPr>
          <w:rFonts w:ascii="ＭＳ 明朝" w:hAnsi="ＭＳ 明朝" w:cs="ＭＳ明朝" w:hint="eastAsia"/>
          <w:color w:val="000000"/>
          <w:kern w:val="0"/>
          <w:sz w:val="24"/>
        </w:rPr>
        <w:t>令和　年　月　日</w:t>
      </w:r>
    </w:p>
    <w:p w14:paraId="1E9D2D16"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r w:rsidRPr="00D42032">
        <w:rPr>
          <w:rFonts w:ascii="ＭＳ 明朝" w:hAnsi="ＭＳ 明朝" w:cs="ＭＳ明朝" w:hint="eastAsia"/>
          <w:color w:val="000000"/>
          <w:kern w:val="0"/>
          <w:sz w:val="24"/>
        </w:rPr>
        <w:t>分任支出負担行為担当官</w:t>
      </w:r>
    </w:p>
    <w:p w14:paraId="0ED77731"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r w:rsidRPr="00D42032">
        <w:rPr>
          <w:rFonts w:ascii="ＭＳ 明朝" w:hAnsi="ＭＳ 明朝" w:cs="ＭＳ明朝" w:hint="eastAsia"/>
          <w:color w:val="000000"/>
          <w:kern w:val="0"/>
          <w:sz w:val="24"/>
        </w:rPr>
        <w:t>陸上自衛隊補給本部</w:t>
      </w:r>
    </w:p>
    <w:p w14:paraId="7B04503D"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r w:rsidRPr="00D42032">
        <w:rPr>
          <w:rFonts w:ascii="ＭＳ 明朝" w:hAnsi="ＭＳ 明朝" w:cs="ＭＳ明朝" w:hint="eastAsia"/>
          <w:color w:val="000000"/>
          <w:spacing w:val="120"/>
          <w:kern w:val="0"/>
          <w:sz w:val="24"/>
          <w:fitText w:val="2640" w:id="-1005909248"/>
        </w:rPr>
        <w:t>調達会計部</w:t>
      </w:r>
      <w:r w:rsidRPr="00D42032">
        <w:rPr>
          <w:rFonts w:ascii="ＭＳ 明朝" w:hAnsi="ＭＳ 明朝" w:cs="ＭＳ明朝" w:hint="eastAsia"/>
          <w:color w:val="000000"/>
          <w:kern w:val="0"/>
          <w:sz w:val="24"/>
          <w:fitText w:val="2640" w:id="-1005909248"/>
        </w:rPr>
        <w:t>長</w:t>
      </w:r>
      <w:r w:rsidRPr="00D42032">
        <w:rPr>
          <w:rFonts w:ascii="ＭＳ 明朝" w:hAnsi="ＭＳ 明朝" w:cs="ＭＳ明朝" w:hint="eastAsia"/>
          <w:color w:val="000000"/>
          <w:kern w:val="0"/>
          <w:sz w:val="24"/>
        </w:rPr>
        <w:t xml:space="preserve">　殿</w:t>
      </w:r>
    </w:p>
    <w:p w14:paraId="6F873243" w14:textId="77777777" w:rsidR="005C3608" w:rsidRPr="00D42032" w:rsidRDefault="005C3608" w:rsidP="005C3608">
      <w:pPr>
        <w:autoSpaceDE w:val="0"/>
        <w:autoSpaceDN w:val="0"/>
        <w:adjustRightInd w:val="0"/>
        <w:ind w:firstLineChars="2300" w:firstLine="5520"/>
        <w:jc w:val="left"/>
        <w:rPr>
          <w:rFonts w:ascii="ＭＳ 明朝" w:hAnsi="ＭＳ 明朝" w:cs="ＭＳ明朝"/>
          <w:color w:val="000000"/>
          <w:kern w:val="0"/>
          <w:sz w:val="24"/>
        </w:rPr>
      </w:pPr>
      <w:r w:rsidRPr="00D42032">
        <w:rPr>
          <w:rFonts w:ascii="ＭＳ 明朝" w:hAnsi="ＭＳ 明朝" w:cs="ＭＳ明朝" w:hint="eastAsia"/>
          <w:color w:val="000000"/>
          <w:kern w:val="0"/>
          <w:sz w:val="24"/>
        </w:rPr>
        <w:t>住　　所</w:t>
      </w:r>
    </w:p>
    <w:p w14:paraId="30A02928" w14:textId="77777777" w:rsidR="005C3608" w:rsidRPr="00D42032" w:rsidRDefault="005C3608" w:rsidP="005C3608">
      <w:pPr>
        <w:autoSpaceDE w:val="0"/>
        <w:autoSpaceDN w:val="0"/>
        <w:adjustRightInd w:val="0"/>
        <w:ind w:firstLineChars="1550" w:firstLine="5518"/>
        <w:jc w:val="left"/>
        <w:rPr>
          <w:rFonts w:ascii="ＭＳ 明朝" w:hAnsi="ＭＳ 明朝" w:cs="ＭＳ明朝"/>
          <w:color w:val="000000"/>
          <w:kern w:val="0"/>
          <w:sz w:val="24"/>
        </w:rPr>
      </w:pPr>
      <w:r w:rsidRPr="00D42032">
        <w:rPr>
          <w:rFonts w:ascii="ＭＳ 明朝" w:hAnsi="ＭＳ 明朝" w:cs="ＭＳ明朝" w:hint="eastAsia"/>
          <w:color w:val="000000"/>
          <w:spacing w:val="58"/>
          <w:kern w:val="0"/>
          <w:sz w:val="24"/>
          <w:fitText w:val="952" w:id="-1146915069"/>
        </w:rPr>
        <w:t>会社</w:t>
      </w:r>
      <w:r w:rsidRPr="00D42032">
        <w:rPr>
          <w:rFonts w:ascii="ＭＳ 明朝" w:hAnsi="ＭＳ 明朝" w:cs="ＭＳ明朝" w:hint="eastAsia"/>
          <w:color w:val="000000"/>
          <w:kern w:val="0"/>
          <w:sz w:val="24"/>
          <w:fitText w:val="952" w:id="-1146915069"/>
        </w:rPr>
        <w:t>名</w:t>
      </w:r>
    </w:p>
    <w:p w14:paraId="0B579DE7" w14:textId="77777777" w:rsidR="005C3608" w:rsidRPr="00C706FB" w:rsidRDefault="005C3608" w:rsidP="005C3608">
      <w:pPr>
        <w:autoSpaceDE w:val="0"/>
        <w:autoSpaceDN w:val="0"/>
        <w:adjustRightInd w:val="0"/>
        <w:ind w:firstLineChars="2300" w:firstLine="5520"/>
        <w:jc w:val="left"/>
        <w:rPr>
          <w:rFonts w:ascii="ＭＳ 明朝" w:hAnsi="ＭＳ 明朝" w:cs="ＭＳ明朝"/>
          <w:kern w:val="0"/>
          <w:sz w:val="24"/>
        </w:rPr>
      </w:pPr>
      <w:r w:rsidRPr="00C706FB">
        <w:rPr>
          <w:rFonts w:ascii="ＭＳ 明朝" w:hAnsi="ＭＳ 明朝" w:cs="ＭＳ明朝" w:hint="eastAsia"/>
          <w:kern w:val="0"/>
          <w:sz w:val="24"/>
        </w:rPr>
        <w:t>代表者名</w:t>
      </w:r>
    </w:p>
    <w:p w14:paraId="3B516D80" w14:textId="77777777" w:rsidR="005C3608" w:rsidRPr="00C706FB" w:rsidRDefault="005C3608" w:rsidP="005C3608">
      <w:pPr>
        <w:autoSpaceDE w:val="0"/>
        <w:autoSpaceDN w:val="0"/>
        <w:adjustRightInd w:val="0"/>
        <w:ind w:firstLineChars="2300" w:firstLine="5520"/>
        <w:jc w:val="left"/>
        <w:rPr>
          <w:rFonts w:ascii="ＭＳ 明朝" w:hAnsi="ＭＳ 明朝" w:cs="ＭＳ明朝"/>
          <w:kern w:val="0"/>
          <w:sz w:val="24"/>
        </w:rPr>
      </w:pPr>
      <w:r w:rsidRPr="00C706FB">
        <w:rPr>
          <w:rFonts w:ascii="ＭＳ 明朝" w:hAnsi="ＭＳ 明朝" w:cs="ＭＳ明朝" w:hint="eastAsia"/>
          <w:kern w:val="0"/>
          <w:sz w:val="24"/>
        </w:rPr>
        <w:t>担当者名</w:t>
      </w:r>
    </w:p>
    <w:p w14:paraId="3DE2A563" w14:textId="77777777" w:rsidR="005C3608" w:rsidRPr="00C706FB" w:rsidRDefault="005C3608" w:rsidP="005C3608">
      <w:pPr>
        <w:autoSpaceDE w:val="0"/>
        <w:autoSpaceDN w:val="0"/>
        <w:adjustRightInd w:val="0"/>
        <w:ind w:firstLineChars="1550" w:firstLine="5518"/>
        <w:jc w:val="left"/>
        <w:rPr>
          <w:rFonts w:ascii="ＭＳ 明朝" w:hAnsi="ＭＳ 明朝" w:cs="ＭＳ明朝"/>
          <w:kern w:val="0"/>
          <w:sz w:val="24"/>
        </w:rPr>
      </w:pPr>
      <w:r w:rsidRPr="00C706FB">
        <w:rPr>
          <w:rFonts w:ascii="ＭＳ 明朝" w:hAnsi="ＭＳ 明朝" w:cs="ＭＳ明朝" w:hint="eastAsia"/>
          <w:spacing w:val="58"/>
          <w:kern w:val="0"/>
          <w:sz w:val="24"/>
          <w:fitText w:val="952" w:id="-1146915068"/>
        </w:rPr>
        <w:t>連絡</w:t>
      </w:r>
      <w:r w:rsidRPr="00C706FB">
        <w:rPr>
          <w:rFonts w:ascii="ＭＳ 明朝" w:hAnsi="ＭＳ 明朝" w:cs="ＭＳ明朝" w:hint="eastAsia"/>
          <w:kern w:val="0"/>
          <w:sz w:val="24"/>
          <w:fitText w:val="952" w:id="-1146915068"/>
        </w:rPr>
        <w:t>先</w:t>
      </w:r>
    </w:p>
    <w:p w14:paraId="3AEF914B" w14:textId="77777777" w:rsidR="005C3608" w:rsidRPr="00C706FB" w:rsidRDefault="005C3608" w:rsidP="005C3608">
      <w:pPr>
        <w:autoSpaceDE w:val="0"/>
        <w:autoSpaceDN w:val="0"/>
        <w:adjustRightInd w:val="0"/>
        <w:ind w:firstLineChars="1550" w:firstLine="3720"/>
        <w:jc w:val="left"/>
        <w:rPr>
          <w:rFonts w:ascii="ＭＳ 明朝" w:hAnsi="ＭＳ 明朝" w:cs="ＭＳ明朝"/>
          <w:kern w:val="0"/>
          <w:sz w:val="24"/>
        </w:rPr>
      </w:pPr>
    </w:p>
    <w:p w14:paraId="13A5CB48" w14:textId="77777777" w:rsidR="005C3608" w:rsidRPr="00C706FB" w:rsidRDefault="005C3608" w:rsidP="005C3608">
      <w:pPr>
        <w:autoSpaceDE w:val="0"/>
        <w:autoSpaceDN w:val="0"/>
        <w:adjustRightInd w:val="0"/>
        <w:jc w:val="center"/>
        <w:rPr>
          <w:rFonts w:ascii="ＭＳ 明朝" w:hAnsi="ＭＳ 明朝" w:cs="ＭＳ明朝"/>
          <w:kern w:val="0"/>
          <w:sz w:val="24"/>
        </w:rPr>
      </w:pPr>
      <w:r w:rsidRPr="00C706FB">
        <w:rPr>
          <w:rFonts w:ascii="ＭＳ 明朝" w:hAnsi="ＭＳ 明朝" w:cs="ＭＳ明朝" w:hint="eastAsia"/>
          <w:kern w:val="0"/>
          <w:sz w:val="24"/>
        </w:rPr>
        <w:t>知的財産権の帰属に係る申請書</w:t>
      </w:r>
    </w:p>
    <w:p w14:paraId="5A74453F" w14:textId="77777777" w:rsidR="005C3608" w:rsidRPr="00C706FB" w:rsidRDefault="005C3608" w:rsidP="005C3608">
      <w:pPr>
        <w:autoSpaceDE w:val="0"/>
        <w:autoSpaceDN w:val="0"/>
        <w:adjustRightInd w:val="0"/>
        <w:jc w:val="center"/>
        <w:rPr>
          <w:rFonts w:ascii="ＭＳ 明朝" w:hAnsi="ＭＳ 明朝" w:cs="ＭＳ明朝"/>
          <w:kern w:val="0"/>
          <w:sz w:val="24"/>
        </w:rPr>
      </w:pPr>
    </w:p>
    <w:p w14:paraId="399175A7" w14:textId="77777777" w:rsidR="005C3608" w:rsidRPr="00C706FB" w:rsidRDefault="005C3608" w:rsidP="005C3608">
      <w:pPr>
        <w:autoSpaceDE w:val="0"/>
        <w:autoSpaceDN w:val="0"/>
        <w:adjustRightInd w:val="0"/>
        <w:ind w:firstLineChars="100" w:firstLine="240"/>
        <w:jc w:val="left"/>
        <w:rPr>
          <w:rFonts w:ascii="ＭＳ 明朝" w:hAnsi="ＭＳ 明朝" w:cs="ＭＳ明朝"/>
          <w:kern w:val="0"/>
          <w:sz w:val="24"/>
        </w:rPr>
      </w:pPr>
      <w:r w:rsidRPr="00C706FB">
        <w:rPr>
          <w:rFonts w:ascii="ＭＳ 明朝" w:hAnsi="ＭＳ 明朝" w:cs="ＭＳ明朝" w:hint="eastAsia"/>
          <w:kern w:val="0"/>
          <w:sz w:val="24"/>
        </w:rPr>
        <w:t>会社名　代表者名（以下「乙」という。）は、分任支出負担行為担当官（以下「甲」という。）に対し、下記１に掲げる早期装備化契約に係る下記２の知的財産権を受ける権利を乙に継続して帰属させることの承認を申請します。</w:t>
      </w:r>
    </w:p>
    <w:p w14:paraId="1C5B537F" w14:textId="77777777" w:rsidR="005C3608" w:rsidRPr="00C706FB" w:rsidRDefault="005C3608" w:rsidP="005C3608">
      <w:pPr>
        <w:autoSpaceDE w:val="0"/>
        <w:autoSpaceDN w:val="0"/>
        <w:adjustRightInd w:val="0"/>
        <w:ind w:firstLineChars="100" w:firstLine="240"/>
        <w:jc w:val="left"/>
        <w:rPr>
          <w:rFonts w:ascii="ＭＳ 明朝" w:hAnsi="ＭＳ 明朝" w:cs="ＭＳ明朝"/>
          <w:kern w:val="0"/>
          <w:sz w:val="24"/>
        </w:rPr>
      </w:pPr>
      <w:r w:rsidRPr="00C706FB">
        <w:rPr>
          <w:rFonts w:ascii="ＭＳ 明朝" w:hAnsi="ＭＳ 明朝" w:cs="ＭＳ明朝" w:hint="eastAsia"/>
          <w:kern w:val="0"/>
          <w:sz w:val="24"/>
        </w:rPr>
        <w:t>申請に当たり、下記３から１３の事項を確約いたします。</w:t>
      </w:r>
    </w:p>
    <w:p w14:paraId="769F0214" w14:textId="77777777" w:rsidR="005C3608" w:rsidRPr="00C706FB" w:rsidRDefault="005C3608" w:rsidP="005C3608">
      <w:pPr>
        <w:autoSpaceDE w:val="0"/>
        <w:autoSpaceDN w:val="0"/>
        <w:adjustRightInd w:val="0"/>
        <w:ind w:firstLineChars="100" w:firstLine="240"/>
        <w:jc w:val="left"/>
        <w:rPr>
          <w:rFonts w:ascii="ＭＳ 明朝" w:hAnsi="ＭＳ 明朝" w:cs="ＭＳ明朝"/>
          <w:kern w:val="0"/>
          <w:sz w:val="24"/>
        </w:rPr>
      </w:pPr>
    </w:p>
    <w:p w14:paraId="4D1FBC64" w14:textId="77777777" w:rsidR="005C3608" w:rsidRPr="00C706FB" w:rsidRDefault="005C3608" w:rsidP="005C3608">
      <w:pPr>
        <w:autoSpaceDE w:val="0"/>
        <w:autoSpaceDN w:val="0"/>
        <w:adjustRightInd w:val="0"/>
        <w:jc w:val="center"/>
        <w:rPr>
          <w:rFonts w:ascii="ＭＳ 明朝" w:hAnsi="ＭＳ 明朝" w:cs="ＭＳ明朝"/>
          <w:kern w:val="0"/>
          <w:sz w:val="24"/>
        </w:rPr>
      </w:pPr>
      <w:r w:rsidRPr="00C706FB">
        <w:rPr>
          <w:rFonts w:ascii="ＭＳ 明朝" w:hAnsi="ＭＳ 明朝" w:cs="ＭＳ明朝" w:hint="eastAsia"/>
          <w:kern w:val="0"/>
          <w:sz w:val="24"/>
        </w:rPr>
        <w:t>記</w:t>
      </w:r>
    </w:p>
    <w:p w14:paraId="558B1D5F" w14:textId="77777777" w:rsidR="005C3608" w:rsidRPr="00C706FB" w:rsidRDefault="005C3608" w:rsidP="005C3608">
      <w:pPr>
        <w:autoSpaceDE w:val="0"/>
        <w:autoSpaceDN w:val="0"/>
        <w:adjustRightInd w:val="0"/>
        <w:jc w:val="left"/>
        <w:rPr>
          <w:rFonts w:ascii="ＭＳ 明朝" w:hAnsi="ＭＳ 明朝" w:cs="ＭＳ明朝"/>
          <w:kern w:val="0"/>
          <w:sz w:val="24"/>
        </w:rPr>
      </w:pPr>
    </w:p>
    <w:p w14:paraId="54F2A592" w14:textId="77777777" w:rsidR="005C3608" w:rsidRPr="00C706FB" w:rsidRDefault="005C3608" w:rsidP="005C3608">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１</w:t>
      </w:r>
      <w:r w:rsidR="000716F8" w:rsidRPr="00C706FB">
        <w:rPr>
          <w:rFonts w:ascii="ＭＳ 明朝" w:hAnsi="ＭＳ 明朝" w:cs="ＭＳ明朝" w:hint="eastAsia"/>
          <w:kern w:val="0"/>
          <w:sz w:val="24"/>
        </w:rPr>
        <w:t xml:space="preserve"> </w:t>
      </w:r>
      <w:r w:rsidR="000716F8" w:rsidRPr="00C706FB">
        <w:rPr>
          <w:rFonts w:ascii="ＭＳ 明朝" w:hAnsi="ＭＳ 明朝" w:cs="ＭＳ明朝"/>
          <w:kern w:val="0"/>
          <w:sz w:val="24"/>
        </w:rPr>
        <w:t xml:space="preserve"> </w:t>
      </w:r>
      <w:r w:rsidRPr="00C706FB">
        <w:rPr>
          <w:rFonts w:ascii="ＭＳ 明朝" w:hAnsi="ＭＳ 明朝" w:cs="ＭＳ明朝" w:hint="eastAsia"/>
          <w:kern w:val="0"/>
          <w:sz w:val="24"/>
        </w:rPr>
        <w:t>ア　調達要求番号</w:t>
      </w:r>
    </w:p>
    <w:p w14:paraId="7BC6A6A1" w14:textId="77777777" w:rsidR="005C3608" w:rsidRPr="00C706FB" w:rsidRDefault="000716F8" w:rsidP="005C3608">
      <w:pPr>
        <w:autoSpaceDE w:val="0"/>
        <w:autoSpaceDN w:val="0"/>
        <w:adjustRightInd w:val="0"/>
        <w:ind w:firstLineChars="150" w:firstLine="360"/>
        <w:jc w:val="left"/>
        <w:rPr>
          <w:rFonts w:ascii="ＭＳ 明朝" w:hAnsi="ＭＳ 明朝" w:cs="ＭＳ明朝"/>
          <w:kern w:val="0"/>
          <w:sz w:val="24"/>
        </w:rPr>
      </w:pPr>
      <w:r w:rsidRPr="00C706FB">
        <w:rPr>
          <w:rFonts w:ascii="ＭＳ 明朝" w:hAnsi="ＭＳ 明朝" w:cs="ＭＳ明朝" w:hint="eastAsia"/>
          <w:kern w:val="0"/>
          <w:sz w:val="24"/>
        </w:rPr>
        <w:t xml:space="preserve"> </w:t>
      </w:r>
      <w:r w:rsidR="005C3608" w:rsidRPr="00C706FB">
        <w:rPr>
          <w:rFonts w:ascii="ＭＳ 明朝" w:hAnsi="ＭＳ 明朝" w:cs="ＭＳ明朝" w:hint="eastAsia"/>
          <w:kern w:val="0"/>
          <w:sz w:val="24"/>
        </w:rPr>
        <w:t>イ　契約件（品）名</w:t>
      </w:r>
    </w:p>
    <w:p w14:paraId="0EF37177" w14:textId="77777777" w:rsidR="005C3608" w:rsidRPr="00C706FB" w:rsidRDefault="005C3608" w:rsidP="005C3608">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２</w:t>
      </w:r>
      <w:r w:rsidRPr="00C706FB">
        <w:rPr>
          <w:rFonts w:ascii="ＭＳ 明朝" w:hAnsi="ＭＳ 明朝" w:cs="ＭＳ明朝"/>
          <w:kern w:val="0"/>
          <w:sz w:val="24"/>
        </w:rPr>
        <w:t xml:space="preserve"> </w:t>
      </w:r>
      <w:r w:rsidR="000716F8" w:rsidRPr="00C706FB">
        <w:rPr>
          <w:rFonts w:ascii="ＭＳ 明朝" w:hAnsi="ＭＳ 明朝" w:cs="ＭＳ明朝"/>
          <w:kern w:val="0"/>
          <w:sz w:val="24"/>
        </w:rPr>
        <w:t xml:space="preserve"> </w:t>
      </w:r>
      <w:r w:rsidRPr="00C706FB">
        <w:rPr>
          <w:rFonts w:ascii="ＭＳ 明朝" w:hAnsi="ＭＳ 明朝" w:cs="ＭＳ明朝" w:hint="eastAsia"/>
          <w:kern w:val="0"/>
          <w:sz w:val="24"/>
        </w:rPr>
        <w:t>ア　知的財産権の種類</w:t>
      </w:r>
    </w:p>
    <w:p w14:paraId="2C54A930" w14:textId="77777777" w:rsidR="005C3608" w:rsidRPr="00C706FB" w:rsidRDefault="000716F8" w:rsidP="005C3608">
      <w:pPr>
        <w:autoSpaceDE w:val="0"/>
        <w:autoSpaceDN w:val="0"/>
        <w:adjustRightInd w:val="0"/>
        <w:ind w:firstLineChars="150" w:firstLine="360"/>
        <w:jc w:val="left"/>
        <w:rPr>
          <w:rFonts w:ascii="ＭＳ 明朝" w:hAnsi="ＭＳ 明朝" w:cs="ＭＳ明朝"/>
          <w:kern w:val="0"/>
          <w:sz w:val="24"/>
        </w:rPr>
      </w:pPr>
      <w:r w:rsidRPr="00C706FB">
        <w:rPr>
          <w:rFonts w:ascii="ＭＳ 明朝" w:hAnsi="ＭＳ 明朝" w:cs="ＭＳ明朝" w:hint="eastAsia"/>
          <w:kern w:val="0"/>
          <w:sz w:val="24"/>
        </w:rPr>
        <w:t xml:space="preserve"> </w:t>
      </w:r>
      <w:r w:rsidR="005C3608" w:rsidRPr="00C706FB">
        <w:rPr>
          <w:rFonts w:ascii="ＭＳ 明朝" w:hAnsi="ＭＳ 明朝" w:cs="ＭＳ明朝" w:hint="eastAsia"/>
          <w:kern w:val="0"/>
          <w:sz w:val="24"/>
        </w:rPr>
        <w:t>イ　発明等の名称</w:t>
      </w:r>
    </w:p>
    <w:p w14:paraId="46EB70CD" w14:textId="77777777" w:rsidR="005C3608" w:rsidRPr="00C706FB" w:rsidRDefault="000716F8" w:rsidP="005C3608">
      <w:pPr>
        <w:autoSpaceDE w:val="0"/>
        <w:autoSpaceDN w:val="0"/>
        <w:adjustRightInd w:val="0"/>
        <w:ind w:firstLineChars="150" w:firstLine="360"/>
        <w:jc w:val="left"/>
        <w:rPr>
          <w:rFonts w:ascii="ＭＳ 明朝" w:hAnsi="ＭＳ 明朝" w:cs="ＭＳ明朝"/>
          <w:kern w:val="0"/>
          <w:sz w:val="24"/>
        </w:rPr>
      </w:pPr>
      <w:r w:rsidRPr="00C706FB">
        <w:rPr>
          <w:rFonts w:ascii="ＭＳ 明朝" w:hAnsi="ＭＳ 明朝" w:cs="ＭＳ明朝" w:hint="eastAsia"/>
          <w:kern w:val="0"/>
          <w:sz w:val="24"/>
        </w:rPr>
        <w:t xml:space="preserve"> </w:t>
      </w:r>
      <w:r w:rsidR="005C3608" w:rsidRPr="00C706FB">
        <w:rPr>
          <w:rFonts w:ascii="ＭＳ 明朝" w:hAnsi="ＭＳ 明朝" w:cs="ＭＳ明朝" w:hint="eastAsia"/>
          <w:kern w:val="0"/>
          <w:sz w:val="24"/>
        </w:rPr>
        <w:t>ウ　発明者等の住所・所属・氏名</w:t>
      </w:r>
    </w:p>
    <w:p w14:paraId="5153448F" w14:textId="77777777" w:rsidR="005C3608" w:rsidRPr="00C706FB" w:rsidRDefault="000716F8" w:rsidP="005C3608">
      <w:pPr>
        <w:autoSpaceDE w:val="0"/>
        <w:autoSpaceDN w:val="0"/>
        <w:adjustRightInd w:val="0"/>
        <w:ind w:firstLineChars="150" w:firstLine="360"/>
        <w:jc w:val="left"/>
        <w:rPr>
          <w:rFonts w:ascii="ＭＳ 明朝" w:hAnsi="ＭＳ 明朝" w:cs="ＭＳ明朝"/>
          <w:kern w:val="0"/>
          <w:sz w:val="24"/>
        </w:rPr>
      </w:pPr>
      <w:r w:rsidRPr="00C706FB">
        <w:rPr>
          <w:rFonts w:ascii="ＭＳ 明朝" w:hAnsi="ＭＳ 明朝" w:cs="ＭＳ明朝" w:hint="eastAsia"/>
          <w:kern w:val="0"/>
          <w:sz w:val="24"/>
        </w:rPr>
        <w:t xml:space="preserve"> </w:t>
      </w:r>
      <w:r w:rsidR="005C3608" w:rsidRPr="00C706FB">
        <w:rPr>
          <w:rFonts w:ascii="ＭＳ 明朝" w:hAnsi="ＭＳ 明朝" w:cs="ＭＳ明朝" w:hint="eastAsia"/>
          <w:kern w:val="0"/>
          <w:sz w:val="24"/>
        </w:rPr>
        <w:t xml:space="preserve">エ </w:t>
      </w:r>
      <w:r w:rsidR="005C3608" w:rsidRPr="00C706FB">
        <w:rPr>
          <w:rFonts w:ascii="ＭＳ 明朝" w:hAnsi="ＭＳ 明朝" w:cs="ＭＳ明朝"/>
          <w:kern w:val="0"/>
          <w:sz w:val="24"/>
        </w:rPr>
        <w:t xml:space="preserve"> </w:t>
      </w:r>
      <w:r w:rsidR="005C3608" w:rsidRPr="00C706FB">
        <w:rPr>
          <w:rFonts w:ascii="ＭＳ 明朝" w:hAnsi="ＭＳ 明朝" w:cs="ＭＳ明朝" w:hint="eastAsia"/>
          <w:kern w:val="0"/>
          <w:sz w:val="24"/>
        </w:rPr>
        <w:t>アが産業財産権のいずれかに該当する場合、出願又は申請する国名</w:t>
      </w:r>
    </w:p>
    <w:p w14:paraId="027A04DC" w14:textId="77777777" w:rsidR="005C3608" w:rsidRPr="00C706FB" w:rsidRDefault="005C3608" w:rsidP="005C3608">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３</w:t>
      </w:r>
      <w:r w:rsidR="000716F8" w:rsidRPr="00C706FB">
        <w:rPr>
          <w:rFonts w:ascii="ＭＳ 明朝" w:hAnsi="ＭＳ 明朝" w:cs="ＭＳ明朝"/>
          <w:kern w:val="0"/>
          <w:sz w:val="24"/>
        </w:rPr>
        <w:t xml:space="preserve">  </w:t>
      </w:r>
      <w:r w:rsidRPr="00C706FB">
        <w:rPr>
          <w:rFonts w:ascii="ＭＳ 明朝" w:hAnsi="ＭＳ 明朝" w:cs="ＭＳ明朝" w:hint="eastAsia"/>
          <w:kern w:val="0"/>
          <w:sz w:val="24"/>
        </w:rPr>
        <w:t>乙は、甲が公共の利益のために特に必要があるとしてその理由を明らかにして求める場合には、無償で新研究開発等成果に係る国内及び国外における知的財産権を実施する権利（技術資料を処分する権利を除く。）を甲及び甲の指定する第三者に許諾する。</w:t>
      </w:r>
    </w:p>
    <w:p w14:paraId="1E191669" w14:textId="77777777" w:rsidR="005C3608" w:rsidRPr="00C706FB" w:rsidRDefault="005C3608" w:rsidP="005C3608">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４</w:t>
      </w:r>
      <w:r w:rsidR="000716F8" w:rsidRPr="00C706FB">
        <w:rPr>
          <w:rFonts w:ascii="ＭＳ 明朝" w:hAnsi="ＭＳ 明朝" w:cs="ＭＳ明朝"/>
          <w:kern w:val="0"/>
          <w:sz w:val="24"/>
        </w:rPr>
        <w:t xml:space="preserve">  </w:t>
      </w:r>
      <w:r w:rsidRPr="00C706FB">
        <w:rPr>
          <w:rFonts w:ascii="ＭＳ 明朝" w:hAnsi="ＭＳ 明朝" w:cs="ＭＳ明朝" w:hint="eastAsia"/>
          <w:kern w:val="0"/>
          <w:sz w:val="24"/>
        </w:rPr>
        <w:t>乙は、当該知的財産権を相当期間活用していないと認められ、かつ、当該知的財産権を相当期間活用していないことについて正当な理由が認められない場合において、甲が当該知的財産権の活用を促進するために特に必要があるとしてその理由を明らかにして求めるときは、当該知的財産権を実施する権利を第三者に許諾する。</w:t>
      </w:r>
    </w:p>
    <w:p w14:paraId="437D6D40" w14:textId="77777777" w:rsidR="005C3608" w:rsidRPr="00C706FB" w:rsidRDefault="005C3608" w:rsidP="005C3608">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５</w:t>
      </w:r>
      <w:r w:rsidR="000716F8" w:rsidRPr="00C706FB">
        <w:rPr>
          <w:rFonts w:ascii="ＭＳ 明朝" w:hAnsi="ＭＳ 明朝" w:cs="ＭＳ明朝" w:hint="eastAsia"/>
          <w:kern w:val="0"/>
          <w:sz w:val="24"/>
        </w:rPr>
        <w:t xml:space="preserve"> </w:t>
      </w:r>
      <w:r w:rsidR="000716F8" w:rsidRPr="00C706FB">
        <w:rPr>
          <w:rFonts w:ascii="ＭＳ 明朝" w:hAnsi="ＭＳ 明朝" w:cs="ＭＳ明朝"/>
          <w:kern w:val="0"/>
          <w:sz w:val="24"/>
        </w:rPr>
        <w:t xml:space="preserve"> </w:t>
      </w:r>
      <w:r w:rsidRPr="00C706FB">
        <w:rPr>
          <w:rFonts w:ascii="ＭＳ 明朝" w:hAnsi="ＭＳ 明朝" w:cs="ＭＳ明朝" w:hint="eastAsia"/>
          <w:kern w:val="0"/>
          <w:sz w:val="24"/>
        </w:rPr>
        <w:t>乙は、甲が上記４に基づき、当該知的財産権を相当期間活用していないことについて理由を求めた場合には、遅滞なく、理由書を甲に提出する。</w:t>
      </w:r>
    </w:p>
    <w:p w14:paraId="3DD4F615" w14:textId="77777777" w:rsidR="005C3608" w:rsidRPr="00C706FB" w:rsidRDefault="005C3608" w:rsidP="005C3608">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６</w:t>
      </w:r>
      <w:r w:rsidR="000716F8" w:rsidRPr="00C706FB">
        <w:rPr>
          <w:rFonts w:ascii="ＭＳ 明朝" w:hAnsi="ＭＳ 明朝" w:cs="ＭＳ明朝"/>
          <w:kern w:val="0"/>
          <w:sz w:val="24"/>
        </w:rPr>
        <w:t xml:space="preserve">  </w:t>
      </w:r>
      <w:r w:rsidRPr="00C706FB">
        <w:rPr>
          <w:rFonts w:ascii="ＭＳ 明朝" w:hAnsi="ＭＳ 明朝" w:cs="ＭＳ明朝" w:hint="eastAsia"/>
          <w:kern w:val="0"/>
          <w:sz w:val="24"/>
        </w:rPr>
        <w:t>乙は、甲以外の第三者に当該知的財産権を移転しようとし、当該知的財産</w:t>
      </w:r>
    </w:p>
    <w:p w14:paraId="2DF1688F" w14:textId="77777777" w:rsidR="005C3608" w:rsidRPr="00C706FB" w:rsidRDefault="005C3608" w:rsidP="005C3608">
      <w:pPr>
        <w:autoSpaceDE w:val="0"/>
        <w:autoSpaceDN w:val="0"/>
        <w:adjustRightInd w:val="0"/>
        <w:ind w:leftChars="100" w:left="210"/>
        <w:jc w:val="left"/>
        <w:rPr>
          <w:rFonts w:ascii="ＭＳ 明朝" w:hAnsi="ＭＳ 明朝" w:cs="ＭＳ明朝"/>
          <w:kern w:val="0"/>
          <w:sz w:val="24"/>
        </w:rPr>
      </w:pPr>
      <w:r w:rsidRPr="00C706FB">
        <w:rPr>
          <w:rFonts w:ascii="ＭＳ 明朝" w:hAnsi="ＭＳ 明朝" w:cs="ＭＳ明朝" w:hint="eastAsia"/>
          <w:kern w:val="0"/>
          <w:sz w:val="24"/>
        </w:rPr>
        <w:t>権の実施を許諾しようとし、又は当該知的財産権の専用実施権その他の日本国内及び国外において排他的に実施する権利（以下「専用実施権等」という。）の設定若しくは移転を承諾しようとするときは、当該知的財産権に秘密等が含まれない場合であって、合併又は分割により移転する場合及び当該知的財産権の活用に支障を及ぼすおそれがない場合として産業技術力強化法施行令（平成１２年政令第２０６号）第２条第３項で定める場合を除き、あらかじめ甲の承認を受ける。この場合において、乙は、３から１３までの事項に支障を与えないよう、当該知的財産権を移転し、当該知的財</w:t>
      </w:r>
      <w:r w:rsidRPr="00C706FB">
        <w:rPr>
          <w:rFonts w:ascii="ＭＳ 明朝" w:hAnsi="ＭＳ 明朝" w:cs="ＭＳ明朝" w:hint="eastAsia"/>
          <w:kern w:val="0"/>
          <w:sz w:val="24"/>
        </w:rPr>
        <w:lastRenderedPageBreak/>
        <w:t>産権を実施する権利を許諾し、又は専用実施権等を設定若しくは移転する相手方に対し、必要な事項を約させる。</w:t>
      </w:r>
    </w:p>
    <w:p w14:paraId="21450321" w14:textId="77777777" w:rsidR="005C3608" w:rsidRPr="00C706FB" w:rsidRDefault="005C3608" w:rsidP="005C3608">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７</w:t>
      </w:r>
      <w:r w:rsidR="000716F8" w:rsidRPr="00C706FB">
        <w:rPr>
          <w:rFonts w:ascii="ＭＳ 明朝" w:hAnsi="ＭＳ 明朝" w:cs="ＭＳ明朝"/>
          <w:kern w:val="0"/>
          <w:sz w:val="24"/>
        </w:rPr>
        <w:t xml:space="preserve">  </w:t>
      </w:r>
      <w:r w:rsidRPr="00C706FB">
        <w:rPr>
          <w:rFonts w:ascii="ＭＳ 明朝" w:hAnsi="ＭＳ 明朝" w:cs="ＭＳ明朝" w:hint="eastAsia"/>
          <w:kern w:val="0"/>
          <w:sz w:val="24"/>
        </w:rPr>
        <w:t>乙は、当該新研究開発等成果を表した技術資料に、秘密等が含まれる場合、乙は、防衛省又は防衛装備庁との契約に基づき、秘密等の保全に万全を期す</w:t>
      </w:r>
    </w:p>
    <w:p w14:paraId="6F95BFE8" w14:textId="77777777" w:rsidR="005C3608" w:rsidRPr="00C706FB" w:rsidRDefault="005C3608" w:rsidP="005C3608">
      <w:pPr>
        <w:autoSpaceDE w:val="0"/>
        <w:autoSpaceDN w:val="0"/>
        <w:adjustRightInd w:val="0"/>
        <w:ind w:firstLineChars="100" w:firstLine="240"/>
        <w:jc w:val="left"/>
        <w:rPr>
          <w:rFonts w:ascii="ＭＳ 明朝" w:hAnsi="ＭＳ 明朝" w:cs="ＭＳ明朝"/>
          <w:kern w:val="0"/>
          <w:sz w:val="24"/>
        </w:rPr>
      </w:pPr>
      <w:r w:rsidRPr="00C706FB">
        <w:rPr>
          <w:rFonts w:ascii="ＭＳ 明朝" w:hAnsi="ＭＳ 明朝" w:cs="ＭＳ明朝" w:hint="eastAsia"/>
          <w:kern w:val="0"/>
          <w:sz w:val="24"/>
        </w:rPr>
        <w:t>ものとする。</w:t>
      </w:r>
    </w:p>
    <w:p w14:paraId="5EF02CF4" w14:textId="77777777" w:rsidR="005C3608" w:rsidRPr="00C706FB" w:rsidRDefault="005C3608" w:rsidP="005C3608">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８</w:t>
      </w:r>
      <w:r w:rsidR="000716F8" w:rsidRPr="00C706FB">
        <w:rPr>
          <w:rFonts w:ascii="ＭＳ 明朝" w:hAnsi="ＭＳ 明朝" w:cs="ＭＳ明朝"/>
          <w:kern w:val="0"/>
          <w:sz w:val="24"/>
        </w:rPr>
        <w:t xml:space="preserve">  </w:t>
      </w:r>
      <w:r w:rsidRPr="00C706FB">
        <w:rPr>
          <w:rFonts w:ascii="ＭＳ 明朝" w:hAnsi="ＭＳ 明朝" w:cs="ＭＳ明朝" w:hint="eastAsia"/>
          <w:kern w:val="0"/>
          <w:sz w:val="24"/>
        </w:rPr>
        <w:t>乙は、乙が解散して清算することとなった場合には、解散の前に知的財産権を甲に譲渡する。</w:t>
      </w:r>
    </w:p>
    <w:p w14:paraId="3EF96847" w14:textId="77777777" w:rsidR="005C3608" w:rsidRPr="00C706FB" w:rsidRDefault="005C3608" w:rsidP="005C3608">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９</w:t>
      </w:r>
      <w:r w:rsidR="000716F8" w:rsidRPr="00C706FB">
        <w:rPr>
          <w:rFonts w:ascii="ＭＳ 明朝" w:hAnsi="ＭＳ 明朝" w:cs="ＭＳ明朝"/>
          <w:kern w:val="0"/>
          <w:sz w:val="24"/>
        </w:rPr>
        <w:t xml:space="preserve">  </w:t>
      </w:r>
      <w:r w:rsidRPr="00C706FB">
        <w:rPr>
          <w:rFonts w:ascii="ＭＳ 明朝" w:hAnsi="ＭＳ 明朝" w:cs="ＭＳ明朝" w:hint="eastAsia"/>
          <w:kern w:val="0"/>
          <w:sz w:val="24"/>
        </w:rPr>
        <w:t>乙は、当該知的財産権のうち、産業財産権の出願又は申請を行う場合は、事前に書面で甲の承認を得るものとし、当該出願又は申請を行った後、遅滞なく産業財産権出願通知書を甲に提出する。</w:t>
      </w:r>
    </w:p>
    <w:p w14:paraId="01224B41" w14:textId="77777777" w:rsidR="005C3608" w:rsidRPr="00C706FB" w:rsidRDefault="000716F8" w:rsidP="005C3608">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kern w:val="0"/>
          <w:sz w:val="24"/>
        </w:rPr>
        <w:t xml:space="preserve">10  </w:t>
      </w:r>
      <w:r w:rsidR="005C3608" w:rsidRPr="00C706FB">
        <w:rPr>
          <w:rFonts w:ascii="ＭＳ 明朝" w:hAnsi="ＭＳ 明朝" w:cs="ＭＳ明朝" w:hint="eastAsia"/>
          <w:kern w:val="0"/>
          <w:sz w:val="24"/>
        </w:rPr>
        <w:t>乙は、産業財産権の出願を行う場合は、特許法施行規則（昭和３５年通商産業省令第１０号）第２３条第６項及び同規則様式第２６備考２３等を参考にして、当該出願書類に産業技術力強化法（平成１２年法律第４４号）第１７条第１項に規定する特定研究開発等成果に係る出願である旨を記載する。</w:t>
      </w:r>
    </w:p>
    <w:p w14:paraId="1BADBFD4" w14:textId="77777777" w:rsidR="005C3608" w:rsidRPr="00C706FB" w:rsidRDefault="000716F8" w:rsidP="005C3608">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kern w:val="0"/>
          <w:sz w:val="24"/>
        </w:rPr>
        <w:t xml:space="preserve">11  </w:t>
      </w:r>
      <w:r w:rsidR="005C3608" w:rsidRPr="00C706FB">
        <w:rPr>
          <w:rFonts w:ascii="ＭＳ 明朝" w:hAnsi="ＭＳ 明朝" w:cs="ＭＳ明朝" w:hint="eastAsia"/>
          <w:kern w:val="0"/>
          <w:sz w:val="24"/>
        </w:rPr>
        <w:t>乙は、当該産業財産権の出願又は申請に関して設定の登録等を受けた場合には、遅滞なく、登録通知書を甲に提出する。</w:t>
      </w:r>
    </w:p>
    <w:p w14:paraId="73A4D8DE" w14:textId="77777777" w:rsidR="005C3608" w:rsidRPr="00C706FB" w:rsidRDefault="000716F8" w:rsidP="005C3608">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kern w:val="0"/>
          <w:sz w:val="24"/>
        </w:rPr>
        <w:t xml:space="preserve">12  </w:t>
      </w:r>
      <w:r w:rsidR="005C3608" w:rsidRPr="00C706FB">
        <w:rPr>
          <w:rFonts w:ascii="ＭＳ 明朝" w:hAnsi="ＭＳ 明朝" w:cs="ＭＳ明朝" w:hint="eastAsia"/>
          <w:kern w:val="0"/>
          <w:sz w:val="24"/>
        </w:rPr>
        <w:t>乙は、この契約に係る知的財産権を放棄する場合には、事前に放棄承認依頼書を甲に提出し、承認を得るものとする。当該放棄を行った後にその内容を甲に報告するものとする。</w:t>
      </w:r>
    </w:p>
    <w:p w14:paraId="1620B27A" w14:textId="77777777" w:rsidR="005C3608" w:rsidRPr="00C706FB" w:rsidRDefault="000716F8" w:rsidP="005C3608">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kern w:val="0"/>
          <w:sz w:val="24"/>
        </w:rPr>
        <w:t xml:space="preserve">13  </w:t>
      </w:r>
      <w:r w:rsidR="005C3608" w:rsidRPr="00C706FB">
        <w:rPr>
          <w:rFonts w:ascii="ＭＳ 明朝" w:hAnsi="ＭＳ 明朝" w:cs="ＭＳ明朝" w:hint="eastAsia"/>
          <w:kern w:val="0"/>
          <w:sz w:val="24"/>
        </w:rPr>
        <w:t>乙は、この契約の履行において生じた知的財産権について、甲が使用実績の報告を求めた場合は、これに協力するものとする。</w:t>
      </w:r>
    </w:p>
    <w:p w14:paraId="7F6BAAE3" w14:textId="77777777" w:rsidR="005C3608" w:rsidRPr="00C706FB" w:rsidRDefault="005C3608" w:rsidP="005C3608">
      <w:pPr>
        <w:autoSpaceDE w:val="0"/>
        <w:autoSpaceDN w:val="0"/>
        <w:adjustRightInd w:val="0"/>
        <w:jc w:val="left"/>
        <w:rPr>
          <w:rFonts w:ascii="ＭＳ 明朝" w:hAnsi="ＭＳ 明朝" w:cs="ＭＳ明朝"/>
          <w:kern w:val="0"/>
          <w:sz w:val="24"/>
        </w:rPr>
      </w:pPr>
    </w:p>
    <w:p w14:paraId="6087CBFC" w14:textId="77777777" w:rsidR="005C3608" w:rsidRPr="00C706FB" w:rsidRDefault="005C3608" w:rsidP="005C3608">
      <w:pPr>
        <w:autoSpaceDE w:val="0"/>
        <w:autoSpaceDN w:val="0"/>
        <w:adjustRightInd w:val="0"/>
        <w:jc w:val="left"/>
        <w:rPr>
          <w:rFonts w:ascii="ＭＳ 明朝" w:hAnsi="ＭＳ 明朝" w:cs="ＭＳ明朝"/>
          <w:kern w:val="0"/>
          <w:sz w:val="24"/>
        </w:rPr>
      </w:pPr>
    </w:p>
    <w:p w14:paraId="54A976C2" w14:textId="77777777" w:rsidR="005C3608" w:rsidRPr="00C706FB" w:rsidRDefault="005C3608" w:rsidP="005C3608">
      <w:pPr>
        <w:autoSpaceDE w:val="0"/>
        <w:autoSpaceDN w:val="0"/>
        <w:adjustRightInd w:val="0"/>
        <w:jc w:val="left"/>
        <w:rPr>
          <w:rFonts w:ascii="ＭＳ 明朝" w:hAnsi="ＭＳ 明朝" w:cs="ＭＳ明朝"/>
          <w:kern w:val="0"/>
          <w:sz w:val="24"/>
        </w:rPr>
      </w:pPr>
    </w:p>
    <w:p w14:paraId="043DE61E" w14:textId="77777777" w:rsidR="005C3608" w:rsidRPr="00C706FB" w:rsidRDefault="005C3608" w:rsidP="005C3608">
      <w:pPr>
        <w:autoSpaceDE w:val="0"/>
        <w:autoSpaceDN w:val="0"/>
        <w:adjustRightInd w:val="0"/>
        <w:jc w:val="left"/>
        <w:rPr>
          <w:rFonts w:ascii="ＭＳ 明朝" w:hAnsi="ＭＳ 明朝" w:cs="ＭＳ明朝"/>
          <w:kern w:val="0"/>
          <w:sz w:val="24"/>
        </w:rPr>
      </w:pPr>
    </w:p>
    <w:p w14:paraId="55B1C71E" w14:textId="77777777" w:rsidR="005C3608" w:rsidRPr="00C706FB" w:rsidRDefault="005C3608" w:rsidP="005C3608">
      <w:pPr>
        <w:autoSpaceDE w:val="0"/>
        <w:autoSpaceDN w:val="0"/>
        <w:adjustRightInd w:val="0"/>
        <w:jc w:val="left"/>
        <w:rPr>
          <w:rFonts w:ascii="ＭＳ 明朝" w:hAnsi="ＭＳ 明朝" w:cs="ＭＳ明朝"/>
          <w:kern w:val="0"/>
          <w:sz w:val="24"/>
        </w:rPr>
      </w:pPr>
    </w:p>
    <w:p w14:paraId="2030A8E9" w14:textId="77777777" w:rsidR="005C3608" w:rsidRPr="00C706FB" w:rsidRDefault="005C3608" w:rsidP="005C3608">
      <w:pPr>
        <w:autoSpaceDE w:val="0"/>
        <w:autoSpaceDN w:val="0"/>
        <w:adjustRightInd w:val="0"/>
        <w:jc w:val="left"/>
        <w:rPr>
          <w:rFonts w:ascii="ＭＳ 明朝" w:hAnsi="ＭＳ 明朝" w:cs="ＭＳ明朝"/>
          <w:kern w:val="0"/>
          <w:sz w:val="24"/>
        </w:rPr>
      </w:pPr>
    </w:p>
    <w:p w14:paraId="05CCB26A" w14:textId="77777777" w:rsidR="005C3608" w:rsidRPr="00C706FB" w:rsidRDefault="005C3608" w:rsidP="005C3608">
      <w:pPr>
        <w:autoSpaceDE w:val="0"/>
        <w:autoSpaceDN w:val="0"/>
        <w:adjustRightInd w:val="0"/>
        <w:jc w:val="left"/>
        <w:rPr>
          <w:rFonts w:ascii="ＭＳ 明朝" w:hAnsi="ＭＳ 明朝" w:cs="ＭＳ明朝"/>
          <w:kern w:val="0"/>
          <w:sz w:val="24"/>
        </w:rPr>
      </w:pPr>
    </w:p>
    <w:p w14:paraId="18E52FBA" w14:textId="77777777" w:rsidR="005C3608" w:rsidRPr="00C706FB" w:rsidRDefault="005C3608" w:rsidP="005C3608">
      <w:pPr>
        <w:autoSpaceDE w:val="0"/>
        <w:autoSpaceDN w:val="0"/>
        <w:adjustRightInd w:val="0"/>
        <w:jc w:val="left"/>
        <w:rPr>
          <w:rFonts w:ascii="ＭＳ 明朝" w:hAnsi="ＭＳ 明朝" w:cs="ＭＳ明朝"/>
          <w:kern w:val="0"/>
          <w:sz w:val="24"/>
        </w:rPr>
      </w:pPr>
    </w:p>
    <w:p w14:paraId="2B64B449" w14:textId="77777777" w:rsidR="005C3608" w:rsidRPr="00C706FB" w:rsidRDefault="005C3608" w:rsidP="005C3608">
      <w:pPr>
        <w:autoSpaceDE w:val="0"/>
        <w:autoSpaceDN w:val="0"/>
        <w:adjustRightInd w:val="0"/>
        <w:jc w:val="left"/>
        <w:rPr>
          <w:rFonts w:ascii="ＭＳ 明朝" w:hAnsi="ＭＳ 明朝" w:cs="ＭＳ明朝"/>
          <w:kern w:val="0"/>
          <w:sz w:val="24"/>
        </w:rPr>
      </w:pPr>
    </w:p>
    <w:p w14:paraId="51651375" w14:textId="77777777" w:rsidR="005C3608" w:rsidRPr="00C706FB" w:rsidRDefault="005C3608" w:rsidP="005C3608">
      <w:pPr>
        <w:autoSpaceDE w:val="0"/>
        <w:autoSpaceDN w:val="0"/>
        <w:adjustRightInd w:val="0"/>
        <w:jc w:val="left"/>
        <w:rPr>
          <w:rFonts w:ascii="ＭＳ 明朝" w:hAnsi="ＭＳ 明朝" w:cs="ＭＳ明朝"/>
          <w:kern w:val="0"/>
          <w:sz w:val="24"/>
        </w:rPr>
      </w:pPr>
    </w:p>
    <w:p w14:paraId="2DA85F86" w14:textId="77777777" w:rsidR="005C3608" w:rsidRPr="00C706FB" w:rsidRDefault="005C3608" w:rsidP="005C3608">
      <w:pPr>
        <w:autoSpaceDE w:val="0"/>
        <w:autoSpaceDN w:val="0"/>
        <w:adjustRightInd w:val="0"/>
        <w:jc w:val="left"/>
        <w:rPr>
          <w:rFonts w:ascii="ＭＳ 明朝" w:hAnsi="ＭＳ 明朝" w:cs="ＭＳ明朝"/>
          <w:kern w:val="0"/>
          <w:sz w:val="24"/>
        </w:rPr>
      </w:pPr>
    </w:p>
    <w:p w14:paraId="2F65605D" w14:textId="77777777" w:rsidR="005C3608" w:rsidRPr="00C706FB" w:rsidRDefault="005C3608" w:rsidP="005C3608">
      <w:pPr>
        <w:autoSpaceDE w:val="0"/>
        <w:autoSpaceDN w:val="0"/>
        <w:adjustRightInd w:val="0"/>
        <w:jc w:val="left"/>
        <w:rPr>
          <w:rFonts w:ascii="ＭＳ 明朝" w:hAnsi="ＭＳ 明朝" w:cs="ＭＳ明朝"/>
          <w:kern w:val="0"/>
          <w:sz w:val="24"/>
        </w:rPr>
      </w:pPr>
    </w:p>
    <w:p w14:paraId="5F2E8A9A" w14:textId="77777777" w:rsidR="005C3608" w:rsidRPr="00C706FB" w:rsidRDefault="005C3608" w:rsidP="005C3608">
      <w:pPr>
        <w:autoSpaceDE w:val="0"/>
        <w:autoSpaceDN w:val="0"/>
        <w:adjustRightInd w:val="0"/>
        <w:jc w:val="left"/>
        <w:rPr>
          <w:rFonts w:ascii="ＭＳ 明朝" w:hAnsi="ＭＳ 明朝" w:cs="ＭＳ明朝"/>
          <w:kern w:val="0"/>
          <w:sz w:val="24"/>
        </w:rPr>
      </w:pPr>
    </w:p>
    <w:p w14:paraId="17882657" w14:textId="77777777" w:rsidR="005C3608" w:rsidRPr="00C706FB" w:rsidRDefault="005C3608" w:rsidP="005C3608">
      <w:pPr>
        <w:autoSpaceDE w:val="0"/>
        <w:autoSpaceDN w:val="0"/>
        <w:adjustRightInd w:val="0"/>
        <w:jc w:val="left"/>
        <w:rPr>
          <w:rFonts w:ascii="ＭＳ 明朝" w:hAnsi="ＭＳ 明朝" w:cs="ＭＳ明朝"/>
          <w:kern w:val="0"/>
          <w:sz w:val="24"/>
        </w:rPr>
      </w:pPr>
    </w:p>
    <w:p w14:paraId="5D339CC3" w14:textId="77777777" w:rsidR="005C3608" w:rsidRPr="00C706FB" w:rsidRDefault="005C3608" w:rsidP="005C3608">
      <w:pPr>
        <w:autoSpaceDE w:val="0"/>
        <w:autoSpaceDN w:val="0"/>
        <w:adjustRightInd w:val="0"/>
        <w:jc w:val="left"/>
        <w:rPr>
          <w:rFonts w:ascii="ＭＳ 明朝" w:hAnsi="ＭＳ 明朝" w:cs="ＭＳ明朝"/>
          <w:kern w:val="0"/>
          <w:sz w:val="24"/>
        </w:rPr>
      </w:pPr>
    </w:p>
    <w:p w14:paraId="2011D7C8" w14:textId="77777777" w:rsidR="005C3608" w:rsidRPr="00C706FB" w:rsidRDefault="005C3608" w:rsidP="005C3608">
      <w:pPr>
        <w:autoSpaceDE w:val="0"/>
        <w:autoSpaceDN w:val="0"/>
        <w:adjustRightInd w:val="0"/>
        <w:jc w:val="left"/>
        <w:rPr>
          <w:rFonts w:ascii="ＭＳ 明朝" w:hAnsi="ＭＳ 明朝" w:cs="ＭＳ明朝"/>
          <w:kern w:val="0"/>
          <w:sz w:val="24"/>
        </w:rPr>
      </w:pPr>
    </w:p>
    <w:p w14:paraId="678FDF8E" w14:textId="77777777" w:rsidR="005C3608" w:rsidRPr="00C706FB" w:rsidRDefault="005C3608" w:rsidP="005C3608">
      <w:pPr>
        <w:autoSpaceDE w:val="0"/>
        <w:autoSpaceDN w:val="0"/>
        <w:adjustRightInd w:val="0"/>
        <w:jc w:val="left"/>
        <w:rPr>
          <w:rFonts w:ascii="ＭＳ 明朝" w:hAnsi="ＭＳ 明朝" w:cs="ＭＳ明朝"/>
          <w:kern w:val="0"/>
          <w:sz w:val="24"/>
        </w:rPr>
      </w:pPr>
    </w:p>
    <w:p w14:paraId="15804ADE" w14:textId="77777777" w:rsidR="005C3608" w:rsidRPr="00C706FB" w:rsidRDefault="005C3608" w:rsidP="005C3608">
      <w:pPr>
        <w:autoSpaceDE w:val="0"/>
        <w:autoSpaceDN w:val="0"/>
        <w:adjustRightInd w:val="0"/>
        <w:jc w:val="left"/>
        <w:rPr>
          <w:rFonts w:ascii="ＭＳ 明朝" w:hAnsi="ＭＳ 明朝" w:cs="ＭＳ明朝"/>
          <w:kern w:val="0"/>
          <w:sz w:val="24"/>
        </w:rPr>
      </w:pPr>
    </w:p>
    <w:p w14:paraId="75C4D8EC" w14:textId="77777777" w:rsidR="005C3608" w:rsidRPr="00C706FB" w:rsidRDefault="005C3608" w:rsidP="005C3608">
      <w:pPr>
        <w:autoSpaceDE w:val="0"/>
        <w:autoSpaceDN w:val="0"/>
        <w:adjustRightInd w:val="0"/>
        <w:jc w:val="left"/>
        <w:rPr>
          <w:rFonts w:ascii="ＭＳ 明朝" w:hAnsi="ＭＳ 明朝" w:cs="ＭＳ明朝"/>
          <w:kern w:val="0"/>
          <w:sz w:val="24"/>
        </w:rPr>
      </w:pPr>
    </w:p>
    <w:p w14:paraId="1BC2D15E" w14:textId="77777777" w:rsidR="005C3608" w:rsidRPr="00C706FB" w:rsidRDefault="005C3608" w:rsidP="005C3608">
      <w:pPr>
        <w:autoSpaceDE w:val="0"/>
        <w:autoSpaceDN w:val="0"/>
        <w:adjustRightInd w:val="0"/>
        <w:jc w:val="left"/>
        <w:rPr>
          <w:rFonts w:ascii="ＭＳ 明朝" w:hAnsi="ＭＳ 明朝" w:cs="ＭＳ明朝"/>
          <w:kern w:val="0"/>
          <w:sz w:val="24"/>
        </w:rPr>
      </w:pPr>
    </w:p>
    <w:p w14:paraId="1BE6D1E7" w14:textId="77777777" w:rsidR="005C3608" w:rsidRPr="00C706FB" w:rsidRDefault="005C3608" w:rsidP="005C3608">
      <w:pPr>
        <w:autoSpaceDE w:val="0"/>
        <w:autoSpaceDN w:val="0"/>
        <w:adjustRightInd w:val="0"/>
        <w:jc w:val="left"/>
        <w:rPr>
          <w:rFonts w:ascii="ＭＳ 明朝" w:hAnsi="ＭＳ 明朝" w:cs="ＭＳ明朝"/>
          <w:kern w:val="0"/>
          <w:sz w:val="24"/>
        </w:rPr>
      </w:pPr>
    </w:p>
    <w:p w14:paraId="010F3ABA" w14:textId="77777777" w:rsidR="005C3608" w:rsidRPr="00C706FB" w:rsidRDefault="005C3608" w:rsidP="005C3608">
      <w:pPr>
        <w:autoSpaceDE w:val="0"/>
        <w:autoSpaceDN w:val="0"/>
        <w:adjustRightInd w:val="0"/>
        <w:jc w:val="left"/>
        <w:rPr>
          <w:rFonts w:ascii="ＭＳ 明朝" w:hAnsi="ＭＳ 明朝" w:cs="ＭＳ明朝"/>
          <w:kern w:val="0"/>
          <w:sz w:val="24"/>
        </w:rPr>
      </w:pPr>
    </w:p>
    <w:p w14:paraId="404CA0B3" w14:textId="77777777" w:rsidR="00864B60" w:rsidRPr="00C706FB" w:rsidRDefault="00864B60" w:rsidP="005C3608">
      <w:pPr>
        <w:autoSpaceDE w:val="0"/>
        <w:autoSpaceDN w:val="0"/>
        <w:adjustRightInd w:val="0"/>
        <w:jc w:val="left"/>
        <w:rPr>
          <w:rFonts w:ascii="ＭＳ 明朝" w:hAnsi="ＭＳ 明朝" w:cs="ＭＳ明朝"/>
          <w:kern w:val="0"/>
          <w:sz w:val="24"/>
        </w:rPr>
      </w:pPr>
    </w:p>
    <w:p w14:paraId="56BDD688" w14:textId="77777777" w:rsidR="00864B60" w:rsidRPr="00C706FB" w:rsidRDefault="00864B60" w:rsidP="005C3608">
      <w:pPr>
        <w:autoSpaceDE w:val="0"/>
        <w:autoSpaceDN w:val="0"/>
        <w:adjustRightInd w:val="0"/>
        <w:jc w:val="left"/>
        <w:rPr>
          <w:rFonts w:ascii="ＭＳ 明朝" w:hAnsi="ＭＳ 明朝" w:cs="ＭＳ明朝"/>
          <w:kern w:val="0"/>
          <w:sz w:val="24"/>
        </w:rPr>
      </w:pPr>
    </w:p>
    <w:p w14:paraId="4BDC0D1A"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r w:rsidRPr="00C706FB">
        <w:rPr>
          <w:rFonts w:ascii="ＭＳ 明朝" w:hAnsi="ＭＳ 明朝" w:cs="ＭＳ明朝" w:hint="eastAsia"/>
          <w:kern w:val="0"/>
          <w:sz w:val="24"/>
        </w:rPr>
        <w:lastRenderedPageBreak/>
        <w:t>別記様</w:t>
      </w:r>
      <w:r w:rsidRPr="00D42032">
        <w:rPr>
          <w:rFonts w:ascii="ＭＳ 明朝" w:hAnsi="ＭＳ 明朝" w:cs="ＭＳ明朝" w:hint="eastAsia"/>
          <w:color w:val="000000"/>
          <w:kern w:val="0"/>
          <w:sz w:val="24"/>
        </w:rPr>
        <w:t>式２</w:t>
      </w:r>
    </w:p>
    <w:p w14:paraId="53EF7549" w14:textId="77777777" w:rsidR="005C3608" w:rsidRPr="00D42032" w:rsidRDefault="005C3608" w:rsidP="005C3608">
      <w:pPr>
        <w:autoSpaceDE w:val="0"/>
        <w:autoSpaceDN w:val="0"/>
        <w:adjustRightInd w:val="0"/>
        <w:jc w:val="right"/>
        <w:rPr>
          <w:rFonts w:ascii="ＭＳ 明朝" w:hAnsi="ＭＳ 明朝" w:cs="ＭＳ明朝"/>
          <w:color w:val="000000"/>
          <w:kern w:val="0"/>
          <w:sz w:val="24"/>
        </w:rPr>
      </w:pPr>
      <w:r w:rsidRPr="00D42032">
        <w:rPr>
          <w:rFonts w:ascii="ＭＳ 明朝" w:hAnsi="ＭＳ 明朝" w:cs="ＭＳ明朝" w:hint="eastAsia"/>
          <w:color w:val="000000"/>
          <w:spacing w:val="160"/>
          <w:kern w:val="0"/>
          <w:sz w:val="24"/>
          <w:fitText w:val="1920" w:id="-1146915067"/>
        </w:rPr>
        <w:t>発簡番</w:t>
      </w:r>
      <w:r w:rsidRPr="00D42032">
        <w:rPr>
          <w:rFonts w:ascii="ＭＳ 明朝" w:hAnsi="ＭＳ 明朝" w:cs="ＭＳ明朝" w:hint="eastAsia"/>
          <w:color w:val="000000"/>
          <w:kern w:val="0"/>
          <w:sz w:val="24"/>
          <w:fitText w:val="1920" w:id="-1146915067"/>
        </w:rPr>
        <w:t>号</w:t>
      </w:r>
    </w:p>
    <w:p w14:paraId="24735F5E" w14:textId="77777777" w:rsidR="005C3608" w:rsidRPr="00D42032" w:rsidRDefault="005C3608" w:rsidP="005C3608">
      <w:pPr>
        <w:autoSpaceDE w:val="0"/>
        <w:autoSpaceDN w:val="0"/>
        <w:adjustRightInd w:val="0"/>
        <w:jc w:val="right"/>
        <w:rPr>
          <w:rFonts w:ascii="ＭＳ 明朝" w:hAnsi="ＭＳ 明朝" w:cs="ＭＳ明朝"/>
          <w:color w:val="000000"/>
          <w:kern w:val="0"/>
          <w:sz w:val="24"/>
        </w:rPr>
      </w:pPr>
      <w:r w:rsidRPr="00D42032">
        <w:rPr>
          <w:rFonts w:ascii="ＭＳ 明朝" w:hAnsi="ＭＳ 明朝" w:cs="ＭＳ明朝" w:hint="eastAsia"/>
          <w:color w:val="000000"/>
          <w:kern w:val="0"/>
          <w:sz w:val="24"/>
        </w:rPr>
        <w:t>令和　年　月　日</w:t>
      </w:r>
    </w:p>
    <w:p w14:paraId="791E5790"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r w:rsidRPr="00D42032">
        <w:rPr>
          <w:rFonts w:ascii="ＭＳ 明朝" w:hAnsi="ＭＳ 明朝" w:cs="ＭＳ明朝" w:hint="eastAsia"/>
          <w:color w:val="000000"/>
          <w:kern w:val="0"/>
          <w:sz w:val="24"/>
        </w:rPr>
        <w:t>分任支出負担行為担当官</w:t>
      </w:r>
    </w:p>
    <w:p w14:paraId="1C1214EB"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r w:rsidRPr="00D42032">
        <w:rPr>
          <w:rFonts w:ascii="ＭＳ 明朝" w:hAnsi="ＭＳ 明朝" w:cs="ＭＳ明朝" w:hint="eastAsia"/>
          <w:color w:val="000000"/>
          <w:kern w:val="0"/>
          <w:sz w:val="24"/>
        </w:rPr>
        <w:t>陸上自衛隊補給本部</w:t>
      </w:r>
    </w:p>
    <w:p w14:paraId="7CB93A88"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r w:rsidRPr="00D42032">
        <w:rPr>
          <w:rFonts w:ascii="ＭＳ 明朝" w:hAnsi="ＭＳ 明朝" w:cs="ＭＳ明朝" w:hint="eastAsia"/>
          <w:color w:val="000000"/>
          <w:spacing w:val="120"/>
          <w:kern w:val="0"/>
          <w:sz w:val="24"/>
          <w:fitText w:val="2640" w:id="-1005908736"/>
        </w:rPr>
        <w:t>調達会計部</w:t>
      </w:r>
      <w:r w:rsidRPr="00D42032">
        <w:rPr>
          <w:rFonts w:ascii="ＭＳ 明朝" w:hAnsi="ＭＳ 明朝" w:cs="ＭＳ明朝" w:hint="eastAsia"/>
          <w:color w:val="000000"/>
          <w:kern w:val="0"/>
          <w:sz w:val="24"/>
          <w:fitText w:val="2640" w:id="-1005908736"/>
        </w:rPr>
        <w:t>長</w:t>
      </w:r>
      <w:r w:rsidRPr="00D42032">
        <w:rPr>
          <w:rFonts w:ascii="ＭＳ 明朝" w:hAnsi="ＭＳ 明朝" w:cs="ＭＳ明朝" w:hint="eastAsia"/>
          <w:color w:val="000000"/>
          <w:kern w:val="0"/>
          <w:sz w:val="24"/>
        </w:rPr>
        <w:t xml:space="preserve">　　　　　　殿</w:t>
      </w:r>
    </w:p>
    <w:p w14:paraId="69077854" w14:textId="77777777" w:rsidR="005C3608" w:rsidRPr="00D42032" w:rsidRDefault="005C3608" w:rsidP="005C3608">
      <w:pPr>
        <w:autoSpaceDE w:val="0"/>
        <w:autoSpaceDN w:val="0"/>
        <w:adjustRightInd w:val="0"/>
        <w:ind w:firstLineChars="2250" w:firstLine="5400"/>
        <w:jc w:val="left"/>
        <w:rPr>
          <w:rFonts w:ascii="ＭＳ 明朝" w:hAnsi="ＭＳ 明朝" w:cs="ＭＳ明朝"/>
          <w:color w:val="000000"/>
          <w:kern w:val="0"/>
          <w:sz w:val="24"/>
        </w:rPr>
      </w:pPr>
      <w:r w:rsidRPr="00D42032">
        <w:rPr>
          <w:rFonts w:ascii="ＭＳ 明朝" w:hAnsi="ＭＳ 明朝" w:cs="ＭＳ明朝" w:hint="eastAsia"/>
          <w:color w:val="000000"/>
          <w:kern w:val="0"/>
          <w:sz w:val="24"/>
        </w:rPr>
        <w:t xml:space="preserve">住 </w:t>
      </w:r>
      <w:r w:rsidRPr="00D42032">
        <w:rPr>
          <w:rFonts w:ascii="ＭＳ 明朝" w:hAnsi="ＭＳ 明朝" w:cs="ＭＳ明朝"/>
          <w:color w:val="000000"/>
          <w:kern w:val="0"/>
          <w:sz w:val="24"/>
        </w:rPr>
        <w:t xml:space="preserve">   </w:t>
      </w:r>
      <w:r w:rsidRPr="00D42032">
        <w:rPr>
          <w:rFonts w:ascii="ＭＳ 明朝" w:hAnsi="ＭＳ 明朝" w:cs="ＭＳ明朝" w:hint="eastAsia"/>
          <w:color w:val="000000"/>
          <w:kern w:val="0"/>
          <w:sz w:val="24"/>
        </w:rPr>
        <w:t>所</w:t>
      </w:r>
    </w:p>
    <w:p w14:paraId="5EA01158" w14:textId="77777777" w:rsidR="005C3608" w:rsidRPr="00D42032" w:rsidRDefault="005C3608" w:rsidP="005C3608">
      <w:pPr>
        <w:autoSpaceDE w:val="0"/>
        <w:autoSpaceDN w:val="0"/>
        <w:adjustRightInd w:val="0"/>
        <w:ind w:firstLineChars="1500" w:firstLine="5400"/>
        <w:rPr>
          <w:rFonts w:ascii="ＭＳ 明朝" w:hAnsi="ＭＳ 明朝" w:cs="ＭＳ明朝"/>
          <w:color w:val="000000"/>
          <w:kern w:val="0"/>
          <w:sz w:val="24"/>
        </w:rPr>
      </w:pPr>
      <w:r w:rsidRPr="00D42032">
        <w:rPr>
          <w:rFonts w:ascii="ＭＳ 明朝" w:hAnsi="ＭＳ 明朝" w:cs="ＭＳ明朝" w:hint="eastAsia"/>
          <w:color w:val="000000"/>
          <w:spacing w:val="60"/>
          <w:kern w:val="0"/>
          <w:sz w:val="24"/>
          <w:fitText w:val="960" w:id="-1146915066"/>
        </w:rPr>
        <w:t>会社</w:t>
      </w:r>
      <w:r w:rsidRPr="00D42032">
        <w:rPr>
          <w:rFonts w:ascii="ＭＳ 明朝" w:hAnsi="ＭＳ 明朝" w:cs="ＭＳ明朝" w:hint="eastAsia"/>
          <w:color w:val="000000"/>
          <w:kern w:val="0"/>
          <w:sz w:val="24"/>
          <w:fitText w:val="960" w:id="-1146915066"/>
        </w:rPr>
        <w:t>名</w:t>
      </w:r>
    </w:p>
    <w:p w14:paraId="3DC64D36" w14:textId="77777777" w:rsidR="005C3608" w:rsidRPr="00D42032" w:rsidRDefault="005C3608" w:rsidP="005C3608">
      <w:pPr>
        <w:autoSpaceDE w:val="0"/>
        <w:autoSpaceDN w:val="0"/>
        <w:adjustRightInd w:val="0"/>
        <w:ind w:firstLineChars="2250" w:firstLine="5400"/>
        <w:jc w:val="left"/>
        <w:rPr>
          <w:rFonts w:ascii="ＭＳ 明朝" w:hAnsi="ＭＳ 明朝" w:cs="ＭＳ明朝"/>
          <w:color w:val="000000"/>
          <w:kern w:val="0"/>
          <w:sz w:val="24"/>
        </w:rPr>
      </w:pPr>
      <w:r w:rsidRPr="00D42032">
        <w:rPr>
          <w:rFonts w:ascii="ＭＳ 明朝" w:hAnsi="ＭＳ 明朝" w:cs="ＭＳ明朝" w:hint="eastAsia"/>
          <w:color w:val="000000"/>
          <w:kern w:val="0"/>
          <w:sz w:val="24"/>
        </w:rPr>
        <w:t>代表者名</w:t>
      </w:r>
    </w:p>
    <w:p w14:paraId="7B8CEE33" w14:textId="77777777" w:rsidR="005C3608" w:rsidRPr="00D42032" w:rsidRDefault="005C3608" w:rsidP="005C3608">
      <w:pPr>
        <w:autoSpaceDE w:val="0"/>
        <w:autoSpaceDN w:val="0"/>
        <w:adjustRightInd w:val="0"/>
        <w:ind w:firstLineChars="2250" w:firstLine="5400"/>
        <w:jc w:val="left"/>
        <w:rPr>
          <w:rFonts w:ascii="ＭＳ 明朝" w:hAnsi="ＭＳ 明朝" w:cs="ＭＳ明朝"/>
          <w:color w:val="000000"/>
          <w:kern w:val="0"/>
          <w:sz w:val="24"/>
        </w:rPr>
      </w:pPr>
      <w:r w:rsidRPr="00D42032">
        <w:rPr>
          <w:rFonts w:ascii="ＭＳ 明朝" w:hAnsi="ＭＳ 明朝" w:cs="ＭＳ明朝" w:hint="eastAsia"/>
          <w:color w:val="000000"/>
          <w:kern w:val="0"/>
          <w:sz w:val="24"/>
        </w:rPr>
        <w:t>担当者名</w:t>
      </w:r>
    </w:p>
    <w:p w14:paraId="689B15B5" w14:textId="77777777" w:rsidR="005C3608" w:rsidRPr="00D42032" w:rsidRDefault="005C3608" w:rsidP="005C3608">
      <w:pPr>
        <w:autoSpaceDE w:val="0"/>
        <w:autoSpaceDN w:val="0"/>
        <w:adjustRightInd w:val="0"/>
        <w:ind w:firstLineChars="1500" w:firstLine="5400"/>
        <w:jc w:val="left"/>
        <w:rPr>
          <w:rFonts w:ascii="ＭＳ 明朝" w:hAnsi="ＭＳ 明朝" w:cs="ＭＳ明朝"/>
          <w:color w:val="000000"/>
          <w:kern w:val="0"/>
          <w:sz w:val="24"/>
        </w:rPr>
      </w:pPr>
      <w:r w:rsidRPr="00D42032">
        <w:rPr>
          <w:rFonts w:ascii="ＭＳ 明朝" w:hAnsi="ＭＳ 明朝" w:cs="ＭＳ明朝" w:hint="eastAsia"/>
          <w:color w:val="000000"/>
          <w:spacing w:val="60"/>
          <w:kern w:val="0"/>
          <w:sz w:val="24"/>
          <w:fitText w:val="960" w:id="-1146915065"/>
        </w:rPr>
        <w:t>連絡</w:t>
      </w:r>
      <w:r w:rsidRPr="00D42032">
        <w:rPr>
          <w:rFonts w:ascii="ＭＳ 明朝" w:hAnsi="ＭＳ 明朝" w:cs="ＭＳ明朝" w:hint="eastAsia"/>
          <w:color w:val="000000"/>
          <w:kern w:val="0"/>
          <w:sz w:val="24"/>
          <w:fitText w:val="960" w:id="-1146915065"/>
        </w:rPr>
        <w:t>先</w:t>
      </w:r>
    </w:p>
    <w:p w14:paraId="209CB246" w14:textId="77777777" w:rsidR="005C3608" w:rsidRPr="00D42032" w:rsidRDefault="005C3608" w:rsidP="005C3608">
      <w:pPr>
        <w:autoSpaceDE w:val="0"/>
        <w:autoSpaceDN w:val="0"/>
        <w:adjustRightInd w:val="0"/>
        <w:ind w:firstLineChars="2200" w:firstLine="5280"/>
        <w:jc w:val="left"/>
        <w:rPr>
          <w:rFonts w:ascii="ＭＳ 明朝" w:hAnsi="ＭＳ 明朝" w:cs="ＭＳ明朝"/>
          <w:color w:val="000000"/>
          <w:kern w:val="0"/>
          <w:sz w:val="24"/>
        </w:rPr>
      </w:pPr>
    </w:p>
    <w:p w14:paraId="366FE206" w14:textId="77777777" w:rsidR="005C3608" w:rsidRPr="00D42032" w:rsidRDefault="005C3608" w:rsidP="005C3608">
      <w:pPr>
        <w:autoSpaceDE w:val="0"/>
        <w:autoSpaceDN w:val="0"/>
        <w:adjustRightInd w:val="0"/>
        <w:jc w:val="center"/>
        <w:rPr>
          <w:rFonts w:ascii="ＭＳ 明朝" w:hAnsi="ＭＳ 明朝" w:cs="ＭＳ明朝"/>
          <w:color w:val="000000"/>
          <w:kern w:val="0"/>
          <w:sz w:val="24"/>
        </w:rPr>
      </w:pPr>
      <w:r w:rsidRPr="00D42032">
        <w:rPr>
          <w:rFonts w:ascii="ＭＳ 明朝" w:hAnsi="ＭＳ 明朝" w:cs="ＭＳ明朝" w:hint="eastAsia"/>
          <w:color w:val="000000"/>
          <w:kern w:val="0"/>
          <w:sz w:val="24"/>
        </w:rPr>
        <w:t>産業財産権出願通知書</w:t>
      </w:r>
    </w:p>
    <w:p w14:paraId="7D3EDBAA" w14:textId="7A034CFF" w:rsidR="005C3608" w:rsidRPr="00D42032" w:rsidRDefault="005633E9" w:rsidP="005C3608">
      <w:pPr>
        <w:autoSpaceDE w:val="0"/>
        <w:autoSpaceDN w:val="0"/>
        <w:adjustRightInd w:val="0"/>
        <w:jc w:val="center"/>
        <w:rPr>
          <w:rFonts w:ascii="ＭＳ 明朝" w:hAnsi="ＭＳ 明朝" w:cs="ＭＳ明朝"/>
          <w:color w:val="000000"/>
          <w:kern w:val="0"/>
          <w:sz w:val="24"/>
        </w:rPr>
      </w:pPr>
      <w:r w:rsidRPr="00D42032">
        <w:rPr>
          <w:noProof/>
          <w:color w:val="000000"/>
        </w:rPr>
        <mc:AlternateContent>
          <mc:Choice Requires="wps">
            <w:drawing>
              <wp:anchor distT="0" distB="0" distL="114300" distR="114300" simplePos="0" relativeHeight="251659776" behindDoc="0" locked="0" layoutInCell="1" allowOverlap="1" wp14:anchorId="47C41FF2" wp14:editId="4DFCE5A8">
                <wp:simplePos x="0" y="0"/>
                <wp:positionH relativeFrom="column">
                  <wp:posOffset>3196590</wp:posOffset>
                </wp:positionH>
                <wp:positionV relativeFrom="paragraph">
                  <wp:posOffset>140335</wp:posOffset>
                </wp:positionV>
                <wp:extent cx="95250" cy="609600"/>
                <wp:effectExtent l="0" t="0" r="0" b="0"/>
                <wp:wrapNone/>
                <wp:docPr id="9" name="右大かっこ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5250" cy="609600"/>
                        </a:xfrm>
                        <a:prstGeom prst="righ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407CF6DF"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右大かっこ 3" o:spid="_x0000_s1026" type="#_x0000_t86" style="position:absolute;margin-left:251.7pt;margin-top:11.05pt;width:7.5pt;height:48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" adj="281" strokecolor="windowText" strokeweight=".5pt">
                <v:stroke joinstyle="miter"/>
              </v:shape>
            </w:pict>
          </mc:Fallback>
        </mc:AlternateContent>
      </w:r>
      <w:r w:rsidRPr="00D42032">
        <w:rPr>
          <w:noProof/>
          <w:color w:val="000000"/>
        </w:rPr>
        <mc:AlternateContent>
          <mc:Choice Requires="wps">
            <w:drawing>
              <wp:anchor distT="0" distB="0" distL="114300" distR="114300" simplePos="0" relativeHeight="251658752" behindDoc="0" locked="0" layoutInCell="1" allowOverlap="1" wp14:anchorId="4A0A67A5" wp14:editId="38E17BB7">
                <wp:simplePos x="0" y="0"/>
                <wp:positionH relativeFrom="column">
                  <wp:posOffset>2205990</wp:posOffset>
                </wp:positionH>
                <wp:positionV relativeFrom="paragraph">
                  <wp:posOffset>140335</wp:posOffset>
                </wp:positionV>
                <wp:extent cx="73660" cy="638175"/>
                <wp:effectExtent l="0" t="0" r="2540" b="9525"/>
                <wp:wrapNone/>
                <wp:docPr id="8" name="左大かっこ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660" cy="638175"/>
                        </a:xfrm>
                        <a:prstGeom prst="leftBracket">
                          <a:avLst/>
                        </a:prstGeom>
                        <a:noFill/>
                        <a:ln w="6350"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048674C"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1" o:spid="_x0000_s1026" type="#_x0000_t85" style="position:absolute;margin-left:173.7pt;margin-top:11.05pt;width:5.8pt;height:50.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" adj="208" strokecolor="windowText" strokeweight=".5pt">
                <v:stroke joinstyle="miter"/>
              </v:shape>
            </w:pict>
          </mc:Fallback>
        </mc:AlternateContent>
      </w:r>
    </w:p>
    <w:p w14:paraId="6F7E00A4" w14:textId="77777777" w:rsidR="005C3608" w:rsidRPr="00D42032" w:rsidRDefault="005C3608" w:rsidP="005C3608">
      <w:pPr>
        <w:autoSpaceDE w:val="0"/>
        <w:autoSpaceDN w:val="0"/>
        <w:adjustRightInd w:val="0"/>
        <w:ind w:firstLineChars="1500" w:firstLine="3600"/>
        <w:jc w:val="left"/>
        <w:rPr>
          <w:rFonts w:ascii="ＭＳ 明朝" w:hAnsi="ＭＳ 明朝" w:cs="ＭＳ明朝"/>
          <w:color w:val="000000"/>
          <w:kern w:val="0"/>
          <w:sz w:val="24"/>
        </w:rPr>
      </w:pPr>
      <w:r w:rsidRPr="00D42032">
        <w:rPr>
          <w:rFonts w:ascii="ＭＳ 明朝" w:hAnsi="ＭＳ 明朝" w:cs="ＭＳ明朝" w:hint="eastAsia"/>
          <w:color w:val="000000"/>
          <w:kern w:val="0"/>
          <w:sz w:val="24"/>
        </w:rPr>
        <w:t>特　　　　許</w:t>
      </w:r>
    </w:p>
    <w:p w14:paraId="4FEB8565" w14:textId="77777777" w:rsidR="005C3608" w:rsidRPr="00D42032" w:rsidRDefault="005C3608" w:rsidP="005C3608">
      <w:pPr>
        <w:autoSpaceDE w:val="0"/>
        <w:autoSpaceDN w:val="0"/>
        <w:adjustRightInd w:val="0"/>
        <w:ind w:firstLineChars="100" w:firstLine="240"/>
        <w:jc w:val="left"/>
        <w:rPr>
          <w:rFonts w:ascii="ＭＳ 明朝" w:hAnsi="ＭＳ 明朝" w:cs="ＭＳ明朝"/>
          <w:color w:val="000000"/>
          <w:kern w:val="0"/>
          <w:sz w:val="24"/>
        </w:rPr>
      </w:pPr>
      <w:r w:rsidRPr="00D42032">
        <w:rPr>
          <w:rFonts w:ascii="ＭＳ 明朝" w:hAnsi="ＭＳ 明朝" w:cs="ＭＳ明朝" w:hint="eastAsia"/>
          <w:color w:val="000000"/>
          <w:kern w:val="0"/>
          <w:sz w:val="24"/>
        </w:rPr>
        <w:t>下記の早期装備化契約に係る　実用新案登録　の出願又は回路配置利用</w:t>
      </w:r>
    </w:p>
    <w:p w14:paraId="19694A3C" w14:textId="77777777" w:rsidR="005C3608" w:rsidRPr="00D42032" w:rsidRDefault="005C3608" w:rsidP="005C3608">
      <w:pPr>
        <w:autoSpaceDE w:val="0"/>
        <w:autoSpaceDN w:val="0"/>
        <w:adjustRightInd w:val="0"/>
        <w:ind w:firstLineChars="900" w:firstLine="3600"/>
        <w:jc w:val="left"/>
        <w:rPr>
          <w:rFonts w:ascii="ＭＳ 明朝" w:hAnsi="ＭＳ 明朝" w:cs="ＭＳ明朝"/>
          <w:color w:val="000000"/>
          <w:kern w:val="0"/>
          <w:sz w:val="24"/>
        </w:rPr>
      </w:pPr>
      <w:r w:rsidRPr="00D42032">
        <w:rPr>
          <w:rFonts w:ascii="ＭＳ 明朝" w:hAnsi="ＭＳ 明朝" w:cs="ＭＳ明朝" w:hint="eastAsia"/>
          <w:color w:val="000000"/>
          <w:spacing w:val="80"/>
          <w:kern w:val="0"/>
          <w:sz w:val="24"/>
          <w:fitText w:val="1440" w:id="-1146915064"/>
        </w:rPr>
        <w:t>意匠登</w:t>
      </w:r>
      <w:r w:rsidRPr="00D42032">
        <w:rPr>
          <w:rFonts w:ascii="ＭＳ 明朝" w:hAnsi="ＭＳ 明朝" w:cs="ＭＳ明朝" w:hint="eastAsia"/>
          <w:color w:val="000000"/>
          <w:kern w:val="0"/>
          <w:sz w:val="24"/>
          <w:fitText w:val="1440" w:id="-1146915064"/>
        </w:rPr>
        <w:t>録</w:t>
      </w:r>
    </w:p>
    <w:p w14:paraId="7751B1C4"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p>
    <w:p w14:paraId="141DA178" w14:textId="77777777" w:rsidR="005C3608" w:rsidRPr="00D42032" w:rsidRDefault="007E6EAC" w:rsidP="005C3608">
      <w:pPr>
        <w:autoSpaceDE w:val="0"/>
        <w:autoSpaceDN w:val="0"/>
        <w:adjustRightInd w:val="0"/>
        <w:jc w:val="left"/>
        <w:rPr>
          <w:rFonts w:ascii="ＭＳ 明朝" w:hAnsi="ＭＳ 明朝" w:cs="ＭＳ明朝"/>
          <w:color w:val="000000"/>
          <w:kern w:val="0"/>
          <w:sz w:val="24"/>
        </w:rPr>
      </w:pPr>
      <w:r w:rsidRPr="00D42032">
        <w:rPr>
          <w:rFonts w:ascii="ＭＳ 明朝" w:hAnsi="ＭＳ 明朝" w:cs="ＭＳ明朝" w:hint="eastAsia"/>
          <w:color w:val="000000"/>
          <w:kern w:val="0"/>
          <w:sz w:val="24"/>
        </w:rPr>
        <w:t xml:space="preserve"> </w:t>
      </w:r>
      <w:r w:rsidRPr="00D42032">
        <w:rPr>
          <w:rFonts w:ascii="ＭＳ 明朝" w:hAnsi="ＭＳ 明朝" w:cs="ＭＳ明朝"/>
          <w:color w:val="000000"/>
          <w:kern w:val="0"/>
          <w:sz w:val="24"/>
        </w:rPr>
        <w:t xml:space="preserve"> </w:t>
      </w:r>
      <w:r w:rsidR="005C3608" w:rsidRPr="00D42032">
        <w:rPr>
          <w:rFonts w:ascii="ＭＳ 明朝" w:hAnsi="ＭＳ 明朝" w:cs="ＭＳ明朝" w:hint="eastAsia"/>
          <w:color w:val="000000"/>
          <w:kern w:val="0"/>
          <w:sz w:val="24"/>
        </w:rPr>
        <w:t>権の設定の登録の申請を行ったので、条項第４１条第１項の規定に基づき</w:t>
      </w:r>
    </w:p>
    <w:p w14:paraId="4FC83669"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r w:rsidRPr="00D42032">
        <w:rPr>
          <w:rFonts w:ascii="ＭＳ 明朝" w:hAnsi="ＭＳ 明朝" w:cs="ＭＳ明朝" w:hint="eastAsia"/>
          <w:color w:val="000000"/>
          <w:kern w:val="0"/>
          <w:sz w:val="24"/>
        </w:rPr>
        <w:t>通知します。</w:t>
      </w:r>
    </w:p>
    <w:p w14:paraId="4EDC2E5D"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p>
    <w:p w14:paraId="6FEB85EA" w14:textId="77777777" w:rsidR="005C3608" w:rsidRPr="00D42032" w:rsidRDefault="005C3608" w:rsidP="005C3608">
      <w:pPr>
        <w:autoSpaceDE w:val="0"/>
        <w:autoSpaceDN w:val="0"/>
        <w:adjustRightInd w:val="0"/>
        <w:jc w:val="center"/>
        <w:rPr>
          <w:rFonts w:ascii="ＭＳ 明朝" w:hAnsi="ＭＳ 明朝" w:cs="ＭＳ明朝"/>
          <w:color w:val="000000"/>
          <w:kern w:val="0"/>
          <w:sz w:val="24"/>
        </w:rPr>
      </w:pPr>
      <w:r w:rsidRPr="00D42032">
        <w:rPr>
          <w:rFonts w:ascii="ＭＳ 明朝" w:hAnsi="ＭＳ 明朝" w:cs="ＭＳ明朝" w:hint="eastAsia"/>
          <w:color w:val="000000"/>
          <w:kern w:val="0"/>
          <w:sz w:val="24"/>
        </w:rPr>
        <w:t>記</w:t>
      </w:r>
    </w:p>
    <w:p w14:paraId="397D63EF"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p>
    <w:p w14:paraId="1A6FA078"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r w:rsidRPr="00D42032">
        <w:rPr>
          <w:rFonts w:ascii="ＭＳ 明朝" w:hAnsi="ＭＳ 明朝" w:cs="ＭＳ明朝" w:hint="eastAsia"/>
          <w:color w:val="000000"/>
          <w:kern w:val="0"/>
          <w:sz w:val="24"/>
        </w:rPr>
        <w:t>１</w:t>
      </w:r>
      <w:r w:rsidR="007E6EAC" w:rsidRPr="00D42032">
        <w:rPr>
          <w:rFonts w:ascii="ＭＳ 明朝" w:hAnsi="ＭＳ 明朝" w:cs="ＭＳ明朝"/>
          <w:color w:val="000000"/>
          <w:kern w:val="0"/>
          <w:sz w:val="24"/>
        </w:rPr>
        <w:t xml:space="preserve">  </w:t>
      </w:r>
      <w:r w:rsidRPr="00D42032">
        <w:rPr>
          <w:rFonts w:ascii="ＭＳ 明朝" w:hAnsi="ＭＳ 明朝" w:cs="ＭＳ明朝" w:hint="eastAsia"/>
          <w:color w:val="000000"/>
          <w:kern w:val="0"/>
          <w:sz w:val="24"/>
        </w:rPr>
        <w:t>調達要求番号</w:t>
      </w:r>
    </w:p>
    <w:p w14:paraId="476BCA80"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r w:rsidRPr="00D42032">
        <w:rPr>
          <w:rFonts w:ascii="ＭＳ 明朝" w:hAnsi="ＭＳ 明朝" w:cs="ＭＳ明朝" w:hint="eastAsia"/>
          <w:color w:val="000000"/>
          <w:kern w:val="0"/>
          <w:sz w:val="24"/>
        </w:rPr>
        <w:t>２</w:t>
      </w:r>
      <w:r w:rsidR="007E6EAC" w:rsidRPr="00D42032">
        <w:rPr>
          <w:rFonts w:ascii="ＭＳ 明朝" w:hAnsi="ＭＳ 明朝" w:cs="ＭＳ明朝"/>
          <w:color w:val="000000"/>
          <w:kern w:val="0"/>
          <w:sz w:val="24"/>
        </w:rPr>
        <w:t xml:space="preserve">  </w:t>
      </w:r>
      <w:r w:rsidRPr="00D42032">
        <w:rPr>
          <w:rFonts w:ascii="ＭＳ 明朝" w:hAnsi="ＭＳ 明朝" w:cs="ＭＳ明朝" w:hint="eastAsia"/>
          <w:color w:val="000000"/>
          <w:kern w:val="0"/>
          <w:sz w:val="24"/>
        </w:rPr>
        <w:t>契約件（品）名</w:t>
      </w:r>
    </w:p>
    <w:p w14:paraId="0D445F1A"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r w:rsidRPr="00D42032">
        <w:rPr>
          <w:rFonts w:ascii="ＭＳ 明朝" w:hAnsi="ＭＳ 明朝" w:cs="ＭＳ明朝" w:hint="eastAsia"/>
          <w:color w:val="000000"/>
          <w:kern w:val="0"/>
          <w:sz w:val="24"/>
        </w:rPr>
        <w:t>３</w:t>
      </w:r>
      <w:r w:rsidR="007E6EAC" w:rsidRPr="00D42032">
        <w:rPr>
          <w:rFonts w:ascii="ＭＳ 明朝" w:hAnsi="ＭＳ 明朝" w:cs="ＭＳ明朝"/>
          <w:color w:val="000000"/>
          <w:kern w:val="0"/>
          <w:sz w:val="24"/>
        </w:rPr>
        <w:t xml:space="preserve">  </w:t>
      </w:r>
      <w:r w:rsidRPr="00D42032">
        <w:rPr>
          <w:rFonts w:ascii="ＭＳ 明朝" w:hAnsi="ＭＳ 明朝" w:cs="ＭＳ明朝" w:hint="eastAsia"/>
          <w:color w:val="000000"/>
          <w:kern w:val="0"/>
          <w:sz w:val="24"/>
        </w:rPr>
        <w:t>発明等の名称</w:t>
      </w:r>
    </w:p>
    <w:p w14:paraId="130130AE"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r w:rsidRPr="00D42032">
        <w:rPr>
          <w:rFonts w:ascii="ＭＳ 明朝" w:hAnsi="ＭＳ 明朝" w:cs="ＭＳ明朝" w:hint="eastAsia"/>
          <w:color w:val="000000"/>
          <w:kern w:val="0"/>
          <w:sz w:val="24"/>
        </w:rPr>
        <w:t>４</w:t>
      </w:r>
      <w:r w:rsidR="007E6EAC" w:rsidRPr="00D42032">
        <w:rPr>
          <w:rFonts w:ascii="ＭＳ 明朝" w:hAnsi="ＭＳ 明朝" w:cs="ＭＳ明朝"/>
          <w:color w:val="000000"/>
          <w:kern w:val="0"/>
          <w:sz w:val="24"/>
        </w:rPr>
        <w:t xml:space="preserve">  </w:t>
      </w:r>
      <w:r w:rsidRPr="00D42032">
        <w:rPr>
          <w:rFonts w:ascii="ＭＳ 明朝" w:hAnsi="ＭＳ 明朝" w:cs="ＭＳ明朝" w:hint="eastAsia"/>
          <w:color w:val="000000"/>
          <w:kern w:val="0"/>
          <w:sz w:val="24"/>
        </w:rPr>
        <w:t>発明者等の住所・所属・氏名</w:t>
      </w:r>
    </w:p>
    <w:p w14:paraId="2FB53A96"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r w:rsidRPr="00D42032">
        <w:rPr>
          <w:rFonts w:ascii="ＭＳ 明朝" w:hAnsi="ＭＳ 明朝" w:cs="ＭＳ明朝" w:hint="eastAsia"/>
          <w:color w:val="000000"/>
          <w:kern w:val="0"/>
          <w:sz w:val="24"/>
        </w:rPr>
        <w:t>５</w:t>
      </w:r>
      <w:r w:rsidR="007E6EAC" w:rsidRPr="00D42032">
        <w:rPr>
          <w:rFonts w:ascii="ＭＳ 明朝" w:hAnsi="ＭＳ 明朝" w:cs="ＭＳ明朝"/>
          <w:color w:val="000000"/>
          <w:kern w:val="0"/>
          <w:sz w:val="24"/>
        </w:rPr>
        <w:t xml:space="preserve">  </w:t>
      </w:r>
      <w:r w:rsidRPr="00D42032">
        <w:rPr>
          <w:rFonts w:ascii="ＭＳ 明朝" w:hAnsi="ＭＳ 明朝" w:cs="ＭＳ明朝" w:hint="eastAsia"/>
          <w:color w:val="000000"/>
          <w:kern w:val="0"/>
          <w:sz w:val="24"/>
        </w:rPr>
        <w:t>出願日</w:t>
      </w:r>
    </w:p>
    <w:p w14:paraId="569548E2"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r w:rsidRPr="00D42032">
        <w:rPr>
          <w:rFonts w:ascii="ＭＳ 明朝" w:hAnsi="ＭＳ 明朝" w:cs="ＭＳ明朝" w:hint="eastAsia"/>
          <w:color w:val="000000"/>
          <w:kern w:val="0"/>
          <w:sz w:val="24"/>
        </w:rPr>
        <w:t>６</w:t>
      </w:r>
      <w:r w:rsidR="007E6EAC" w:rsidRPr="00D42032">
        <w:rPr>
          <w:rFonts w:ascii="ＭＳ 明朝" w:hAnsi="ＭＳ 明朝" w:cs="ＭＳ明朝"/>
          <w:color w:val="000000"/>
          <w:kern w:val="0"/>
          <w:sz w:val="24"/>
        </w:rPr>
        <w:t xml:space="preserve">  </w:t>
      </w:r>
      <w:r w:rsidRPr="00D42032">
        <w:rPr>
          <w:rFonts w:ascii="ＭＳ 明朝" w:hAnsi="ＭＳ 明朝" w:cs="ＭＳ明朝" w:hint="eastAsia"/>
          <w:color w:val="000000"/>
          <w:kern w:val="0"/>
          <w:sz w:val="24"/>
        </w:rPr>
        <w:t>出願番号</w:t>
      </w:r>
    </w:p>
    <w:p w14:paraId="3819EF60"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r w:rsidRPr="00D42032">
        <w:rPr>
          <w:rFonts w:ascii="ＭＳ 明朝" w:hAnsi="ＭＳ 明朝" w:cs="ＭＳ明朝" w:hint="eastAsia"/>
          <w:color w:val="000000"/>
          <w:kern w:val="0"/>
          <w:sz w:val="24"/>
        </w:rPr>
        <w:t>７</w:t>
      </w:r>
      <w:r w:rsidR="007E6EAC" w:rsidRPr="00D42032">
        <w:rPr>
          <w:rFonts w:ascii="ＭＳ 明朝" w:hAnsi="ＭＳ 明朝" w:cs="ＭＳ明朝"/>
          <w:color w:val="000000"/>
          <w:kern w:val="0"/>
          <w:sz w:val="24"/>
        </w:rPr>
        <w:t xml:space="preserve">  </w:t>
      </w:r>
      <w:r w:rsidRPr="00D42032">
        <w:rPr>
          <w:rFonts w:ascii="ＭＳ 明朝" w:hAnsi="ＭＳ 明朝" w:cs="ＭＳ明朝" w:hint="eastAsia"/>
          <w:color w:val="000000"/>
          <w:kern w:val="0"/>
          <w:sz w:val="24"/>
        </w:rPr>
        <w:t>出願した国名</w:t>
      </w:r>
    </w:p>
    <w:p w14:paraId="56011795"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p>
    <w:p w14:paraId="02F28394"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p>
    <w:p w14:paraId="2CAE6D14"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p>
    <w:p w14:paraId="3A9B6778"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p>
    <w:p w14:paraId="76DD30D8"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p>
    <w:p w14:paraId="1EA7CEE6"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p>
    <w:p w14:paraId="26B90DEC"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p>
    <w:p w14:paraId="2457CB56"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p>
    <w:p w14:paraId="57206959"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p>
    <w:p w14:paraId="117663A3"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p>
    <w:p w14:paraId="05D911B3" w14:textId="77777777" w:rsidR="00864B60" w:rsidRPr="00D42032" w:rsidRDefault="00864B60" w:rsidP="005C3608">
      <w:pPr>
        <w:autoSpaceDE w:val="0"/>
        <w:autoSpaceDN w:val="0"/>
        <w:adjustRightInd w:val="0"/>
        <w:jc w:val="left"/>
        <w:rPr>
          <w:rFonts w:ascii="ＭＳ 明朝" w:hAnsi="ＭＳ 明朝" w:cs="ＭＳ明朝"/>
          <w:color w:val="000000"/>
          <w:kern w:val="0"/>
          <w:sz w:val="24"/>
        </w:rPr>
      </w:pPr>
    </w:p>
    <w:p w14:paraId="7388BD51" w14:textId="77777777" w:rsidR="005C3608" w:rsidRPr="00D42032" w:rsidRDefault="005C3608" w:rsidP="007E6EAC">
      <w:pPr>
        <w:autoSpaceDE w:val="0"/>
        <w:autoSpaceDN w:val="0"/>
        <w:adjustRightInd w:val="0"/>
        <w:ind w:left="1200" w:hangingChars="500" w:hanging="1200"/>
        <w:jc w:val="left"/>
        <w:rPr>
          <w:rFonts w:ascii="ＭＳ 明朝" w:hAnsi="ＭＳ 明朝" w:cs="ＭＳ明朝"/>
          <w:color w:val="000000"/>
          <w:kern w:val="0"/>
          <w:sz w:val="24"/>
        </w:rPr>
      </w:pPr>
      <w:r w:rsidRPr="00D42032">
        <w:rPr>
          <w:rFonts w:ascii="ＭＳ 明朝" w:hAnsi="ＭＳ 明朝" w:cs="ＭＳ明朝" w:hint="eastAsia"/>
          <w:color w:val="000000"/>
          <w:kern w:val="0"/>
          <w:sz w:val="24"/>
        </w:rPr>
        <w:t>添付書類：特許又は実用新案登録のとき（願書、明細書、特許請求の範囲又は実用新案</w:t>
      </w:r>
      <w:r w:rsidR="007E6EAC" w:rsidRPr="00D42032">
        <w:rPr>
          <w:rFonts w:ascii="ＭＳ 明朝" w:hAnsi="ＭＳ 明朝" w:cs="ＭＳ明朝" w:hint="eastAsia"/>
          <w:color w:val="000000"/>
          <w:kern w:val="0"/>
          <w:sz w:val="24"/>
        </w:rPr>
        <w:t xml:space="preserve"> </w:t>
      </w:r>
      <w:r w:rsidR="007E6EAC" w:rsidRPr="00D42032">
        <w:rPr>
          <w:rFonts w:ascii="ＭＳ 明朝" w:hAnsi="ＭＳ 明朝" w:cs="ＭＳ明朝"/>
          <w:color w:val="000000"/>
          <w:kern w:val="0"/>
          <w:sz w:val="24"/>
        </w:rPr>
        <w:t xml:space="preserve"> </w:t>
      </w:r>
      <w:r w:rsidRPr="00D42032">
        <w:rPr>
          <w:rFonts w:ascii="ＭＳ 明朝" w:hAnsi="ＭＳ 明朝" w:cs="ＭＳ明朝" w:hint="eastAsia"/>
          <w:color w:val="000000"/>
          <w:kern w:val="0"/>
          <w:sz w:val="24"/>
        </w:rPr>
        <w:t>登録請求の範囲、図面、要約書）意匠登録のとき（願書、図面）、回路配置利用権のとき（申請書、図面又は写真）、受領書</w:t>
      </w:r>
    </w:p>
    <w:p w14:paraId="5FD3BC98"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r w:rsidRPr="00D42032">
        <w:rPr>
          <w:rFonts w:ascii="ＭＳ 明朝" w:hAnsi="ＭＳ 明朝" w:cs="ＭＳ明朝" w:hint="eastAsia"/>
          <w:color w:val="000000"/>
          <w:kern w:val="0"/>
          <w:sz w:val="24"/>
        </w:rPr>
        <w:t>関連文書：別記様式１の発簡番号</w:t>
      </w:r>
    </w:p>
    <w:p w14:paraId="58F6E9E9"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r w:rsidRPr="00D42032">
        <w:rPr>
          <w:rFonts w:ascii="ＭＳ 明朝" w:hAnsi="ＭＳ 明朝" w:cs="ＭＳ明朝" w:hint="eastAsia"/>
          <w:color w:val="000000"/>
          <w:kern w:val="0"/>
          <w:sz w:val="24"/>
        </w:rPr>
        <w:lastRenderedPageBreak/>
        <w:t>別記様式３</w:t>
      </w:r>
    </w:p>
    <w:p w14:paraId="13786F8E" w14:textId="77777777" w:rsidR="005C3608" w:rsidRPr="00D42032" w:rsidRDefault="005C3608" w:rsidP="005C3608">
      <w:pPr>
        <w:autoSpaceDE w:val="0"/>
        <w:autoSpaceDN w:val="0"/>
        <w:adjustRightInd w:val="0"/>
        <w:jc w:val="right"/>
        <w:rPr>
          <w:rFonts w:ascii="ＭＳ 明朝" w:hAnsi="ＭＳ 明朝" w:cs="ＭＳ明朝"/>
          <w:color w:val="000000"/>
          <w:kern w:val="0"/>
          <w:sz w:val="24"/>
        </w:rPr>
      </w:pPr>
      <w:r w:rsidRPr="00D42032">
        <w:rPr>
          <w:rFonts w:ascii="ＭＳ 明朝" w:hAnsi="ＭＳ 明朝" w:cs="ＭＳ明朝" w:hint="eastAsia"/>
          <w:color w:val="000000"/>
          <w:spacing w:val="160"/>
          <w:kern w:val="0"/>
          <w:sz w:val="24"/>
          <w:fitText w:val="1920" w:id="-1146915063"/>
        </w:rPr>
        <w:t>発簡番</w:t>
      </w:r>
      <w:r w:rsidRPr="00D42032">
        <w:rPr>
          <w:rFonts w:ascii="ＭＳ 明朝" w:hAnsi="ＭＳ 明朝" w:cs="ＭＳ明朝" w:hint="eastAsia"/>
          <w:color w:val="000000"/>
          <w:kern w:val="0"/>
          <w:sz w:val="24"/>
          <w:fitText w:val="1920" w:id="-1146915063"/>
        </w:rPr>
        <w:t>号</w:t>
      </w:r>
    </w:p>
    <w:p w14:paraId="0E5C613F" w14:textId="77777777" w:rsidR="005C3608" w:rsidRPr="00D42032" w:rsidRDefault="005C3608" w:rsidP="005C3608">
      <w:pPr>
        <w:autoSpaceDE w:val="0"/>
        <w:autoSpaceDN w:val="0"/>
        <w:adjustRightInd w:val="0"/>
        <w:jc w:val="right"/>
        <w:rPr>
          <w:rFonts w:ascii="ＭＳ 明朝" w:hAnsi="ＭＳ 明朝" w:cs="ＭＳ明朝"/>
          <w:color w:val="000000"/>
          <w:kern w:val="0"/>
          <w:sz w:val="24"/>
        </w:rPr>
      </w:pPr>
      <w:r w:rsidRPr="00D42032">
        <w:rPr>
          <w:rFonts w:ascii="ＭＳ 明朝" w:hAnsi="ＭＳ 明朝" w:cs="ＭＳ明朝" w:hint="eastAsia"/>
          <w:color w:val="000000"/>
          <w:kern w:val="0"/>
          <w:sz w:val="24"/>
        </w:rPr>
        <w:t>令和　年　月　日</w:t>
      </w:r>
    </w:p>
    <w:p w14:paraId="090B6C61"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p>
    <w:p w14:paraId="16498B73"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r w:rsidRPr="00D42032">
        <w:rPr>
          <w:rFonts w:ascii="ＭＳ 明朝" w:hAnsi="ＭＳ 明朝" w:cs="ＭＳ明朝" w:hint="eastAsia"/>
          <w:color w:val="000000"/>
          <w:kern w:val="0"/>
          <w:sz w:val="24"/>
        </w:rPr>
        <w:t>分任支出負担行為担当官</w:t>
      </w:r>
    </w:p>
    <w:p w14:paraId="1E7775D3"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r w:rsidRPr="00D42032">
        <w:rPr>
          <w:rFonts w:ascii="ＭＳ 明朝" w:hAnsi="ＭＳ 明朝" w:cs="ＭＳ明朝" w:hint="eastAsia"/>
          <w:color w:val="000000"/>
          <w:kern w:val="0"/>
          <w:sz w:val="24"/>
        </w:rPr>
        <w:t>陸上自衛隊補給本部</w:t>
      </w:r>
    </w:p>
    <w:p w14:paraId="67EFD839"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r w:rsidRPr="00D42032">
        <w:rPr>
          <w:rFonts w:ascii="ＭＳ 明朝" w:hAnsi="ＭＳ 明朝" w:cs="ＭＳ明朝" w:hint="eastAsia"/>
          <w:color w:val="000000"/>
          <w:spacing w:val="120"/>
          <w:kern w:val="0"/>
          <w:sz w:val="24"/>
          <w:fitText w:val="2640" w:id="-1005907968"/>
        </w:rPr>
        <w:t>調達会計部</w:t>
      </w:r>
      <w:r w:rsidRPr="00D42032">
        <w:rPr>
          <w:rFonts w:ascii="ＭＳ 明朝" w:hAnsi="ＭＳ 明朝" w:cs="ＭＳ明朝" w:hint="eastAsia"/>
          <w:color w:val="000000"/>
          <w:kern w:val="0"/>
          <w:sz w:val="24"/>
          <w:fitText w:val="2640" w:id="-1005907968"/>
        </w:rPr>
        <w:t>長</w:t>
      </w:r>
      <w:r w:rsidR="005B0B81" w:rsidRPr="00D42032">
        <w:rPr>
          <w:rFonts w:ascii="ＭＳ 明朝" w:hAnsi="ＭＳ 明朝" w:cs="ＭＳ明朝" w:hint="eastAsia"/>
          <w:color w:val="000000"/>
          <w:kern w:val="0"/>
          <w:sz w:val="24"/>
        </w:rPr>
        <w:t xml:space="preserve"> </w:t>
      </w:r>
      <w:r w:rsidR="005B0B81" w:rsidRPr="00D42032">
        <w:rPr>
          <w:rFonts w:ascii="ＭＳ 明朝" w:hAnsi="ＭＳ 明朝" w:cs="ＭＳ明朝"/>
          <w:color w:val="000000"/>
          <w:kern w:val="0"/>
          <w:sz w:val="24"/>
        </w:rPr>
        <w:t xml:space="preserve"> </w:t>
      </w:r>
      <w:r w:rsidRPr="00D42032">
        <w:rPr>
          <w:rFonts w:ascii="ＭＳ 明朝" w:hAnsi="ＭＳ 明朝" w:cs="ＭＳ明朝" w:hint="eastAsia"/>
          <w:color w:val="000000"/>
          <w:kern w:val="0"/>
          <w:sz w:val="24"/>
        </w:rPr>
        <w:t>殿</w:t>
      </w:r>
    </w:p>
    <w:p w14:paraId="7746E1DD"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p>
    <w:p w14:paraId="7553CF59" w14:textId="77777777" w:rsidR="005C3608" w:rsidRPr="00D42032" w:rsidRDefault="005C3608" w:rsidP="005C3608">
      <w:pPr>
        <w:autoSpaceDE w:val="0"/>
        <w:autoSpaceDN w:val="0"/>
        <w:adjustRightInd w:val="0"/>
        <w:ind w:firstLineChars="2400" w:firstLine="5760"/>
        <w:jc w:val="left"/>
        <w:rPr>
          <w:rFonts w:ascii="ＭＳ 明朝" w:hAnsi="ＭＳ 明朝" w:cs="ＭＳ明朝"/>
          <w:color w:val="000000"/>
          <w:kern w:val="0"/>
          <w:sz w:val="24"/>
        </w:rPr>
      </w:pPr>
      <w:r w:rsidRPr="00D42032">
        <w:rPr>
          <w:rFonts w:ascii="ＭＳ 明朝" w:hAnsi="ＭＳ 明朝" w:cs="ＭＳ明朝" w:hint="eastAsia"/>
          <w:color w:val="000000"/>
          <w:kern w:val="0"/>
          <w:sz w:val="24"/>
        </w:rPr>
        <w:t>住　　所</w:t>
      </w:r>
    </w:p>
    <w:p w14:paraId="2B46711C" w14:textId="77777777" w:rsidR="005C3608" w:rsidRPr="00D42032" w:rsidRDefault="005C3608" w:rsidP="005C3608">
      <w:pPr>
        <w:autoSpaceDE w:val="0"/>
        <w:autoSpaceDN w:val="0"/>
        <w:adjustRightInd w:val="0"/>
        <w:ind w:firstLineChars="1600" w:firstLine="5760"/>
        <w:jc w:val="left"/>
        <w:rPr>
          <w:rFonts w:ascii="ＭＳ 明朝" w:hAnsi="ＭＳ 明朝" w:cs="ＭＳ明朝"/>
          <w:color w:val="000000"/>
          <w:kern w:val="0"/>
          <w:sz w:val="24"/>
        </w:rPr>
      </w:pPr>
      <w:r w:rsidRPr="00D42032">
        <w:rPr>
          <w:rFonts w:ascii="ＭＳ 明朝" w:hAnsi="ＭＳ 明朝" w:cs="ＭＳ明朝" w:hint="eastAsia"/>
          <w:color w:val="000000"/>
          <w:spacing w:val="60"/>
          <w:kern w:val="0"/>
          <w:sz w:val="24"/>
          <w:fitText w:val="960" w:id="-1146915062"/>
        </w:rPr>
        <w:t>会社</w:t>
      </w:r>
      <w:r w:rsidRPr="00D42032">
        <w:rPr>
          <w:rFonts w:ascii="ＭＳ 明朝" w:hAnsi="ＭＳ 明朝" w:cs="ＭＳ明朝" w:hint="eastAsia"/>
          <w:color w:val="000000"/>
          <w:kern w:val="0"/>
          <w:sz w:val="24"/>
          <w:fitText w:val="960" w:id="-1146915062"/>
        </w:rPr>
        <w:t>名</w:t>
      </w:r>
    </w:p>
    <w:p w14:paraId="486E08AD" w14:textId="77777777" w:rsidR="005C3608" w:rsidRPr="00D42032" w:rsidRDefault="005C3608" w:rsidP="005C3608">
      <w:pPr>
        <w:autoSpaceDE w:val="0"/>
        <w:autoSpaceDN w:val="0"/>
        <w:adjustRightInd w:val="0"/>
        <w:ind w:firstLineChars="2400" w:firstLine="5760"/>
        <w:jc w:val="left"/>
        <w:rPr>
          <w:rFonts w:ascii="ＭＳ 明朝" w:hAnsi="ＭＳ 明朝" w:cs="ＭＳ明朝"/>
          <w:color w:val="000000"/>
          <w:kern w:val="0"/>
          <w:sz w:val="24"/>
        </w:rPr>
      </w:pPr>
      <w:r w:rsidRPr="00D42032">
        <w:rPr>
          <w:rFonts w:ascii="ＭＳ 明朝" w:hAnsi="ＭＳ 明朝" w:cs="ＭＳ明朝" w:hint="eastAsia"/>
          <w:color w:val="000000"/>
          <w:kern w:val="0"/>
          <w:sz w:val="24"/>
        </w:rPr>
        <w:t>代表者名</w:t>
      </w:r>
    </w:p>
    <w:p w14:paraId="404FB5F4" w14:textId="77777777" w:rsidR="005C3608" w:rsidRPr="00D42032" w:rsidRDefault="005C3608" w:rsidP="005C3608">
      <w:pPr>
        <w:autoSpaceDE w:val="0"/>
        <w:autoSpaceDN w:val="0"/>
        <w:adjustRightInd w:val="0"/>
        <w:ind w:firstLineChars="2400" w:firstLine="5760"/>
        <w:jc w:val="left"/>
        <w:rPr>
          <w:rFonts w:ascii="ＭＳ 明朝" w:hAnsi="ＭＳ 明朝" w:cs="ＭＳ明朝"/>
          <w:color w:val="000000"/>
          <w:kern w:val="0"/>
          <w:sz w:val="24"/>
        </w:rPr>
      </w:pPr>
      <w:r w:rsidRPr="00D42032">
        <w:rPr>
          <w:rFonts w:ascii="ＭＳ 明朝" w:hAnsi="ＭＳ 明朝" w:cs="ＭＳ明朝" w:hint="eastAsia"/>
          <w:color w:val="000000"/>
          <w:kern w:val="0"/>
          <w:sz w:val="24"/>
        </w:rPr>
        <w:t>担当者名</w:t>
      </w:r>
    </w:p>
    <w:p w14:paraId="4D043B10" w14:textId="77777777" w:rsidR="005C3608" w:rsidRPr="00D42032" w:rsidRDefault="005C3608" w:rsidP="005C3608">
      <w:pPr>
        <w:autoSpaceDE w:val="0"/>
        <w:autoSpaceDN w:val="0"/>
        <w:adjustRightInd w:val="0"/>
        <w:ind w:firstLineChars="1600" w:firstLine="5760"/>
        <w:jc w:val="left"/>
        <w:rPr>
          <w:rFonts w:ascii="ＭＳ 明朝" w:hAnsi="ＭＳ 明朝" w:cs="ＭＳ明朝"/>
          <w:color w:val="000000"/>
          <w:kern w:val="0"/>
          <w:sz w:val="24"/>
        </w:rPr>
      </w:pPr>
      <w:r w:rsidRPr="00D42032">
        <w:rPr>
          <w:rFonts w:ascii="ＭＳ 明朝" w:hAnsi="ＭＳ 明朝" w:cs="ＭＳ明朝" w:hint="eastAsia"/>
          <w:color w:val="000000"/>
          <w:spacing w:val="60"/>
          <w:kern w:val="0"/>
          <w:sz w:val="24"/>
          <w:fitText w:val="960" w:id="-1146915061"/>
        </w:rPr>
        <w:t>連絡</w:t>
      </w:r>
      <w:r w:rsidRPr="00D42032">
        <w:rPr>
          <w:rFonts w:ascii="ＭＳ 明朝" w:hAnsi="ＭＳ 明朝" w:cs="ＭＳ明朝" w:hint="eastAsia"/>
          <w:color w:val="000000"/>
          <w:kern w:val="0"/>
          <w:sz w:val="24"/>
          <w:fitText w:val="960" w:id="-1146915061"/>
        </w:rPr>
        <w:t>先</w:t>
      </w:r>
    </w:p>
    <w:p w14:paraId="365AC475"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p>
    <w:p w14:paraId="532F88B5" w14:textId="77777777" w:rsidR="005C3608" w:rsidRPr="00D42032" w:rsidRDefault="005C3608" w:rsidP="005C3608">
      <w:pPr>
        <w:autoSpaceDE w:val="0"/>
        <w:autoSpaceDN w:val="0"/>
        <w:adjustRightInd w:val="0"/>
        <w:jc w:val="center"/>
        <w:rPr>
          <w:rFonts w:ascii="ＭＳ 明朝" w:hAnsi="ＭＳ 明朝" w:cs="ＭＳ明朝"/>
          <w:color w:val="000000"/>
          <w:kern w:val="0"/>
          <w:sz w:val="24"/>
        </w:rPr>
      </w:pPr>
      <w:r w:rsidRPr="00D42032">
        <w:rPr>
          <w:rFonts w:ascii="ＭＳ 明朝" w:hAnsi="ＭＳ 明朝" w:cs="ＭＳ明朝" w:hint="eastAsia"/>
          <w:color w:val="000000"/>
          <w:kern w:val="0"/>
          <w:sz w:val="24"/>
        </w:rPr>
        <w:t>産業財産権の設定の登録通知書</w:t>
      </w:r>
    </w:p>
    <w:p w14:paraId="619C572D" w14:textId="49B06706" w:rsidR="005C3608" w:rsidRPr="00D42032" w:rsidRDefault="005633E9" w:rsidP="005C3608">
      <w:pPr>
        <w:autoSpaceDE w:val="0"/>
        <w:autoSpaceDN w:val="0"/>
        <w:adjustRightInd w:val="0"/>
        <w:jc w:val="left"/>
        <w:rPr>
          <w:rFonts w:ascii="ＭＳ 明朝" w:hAnsi="ＭＳ 明朝" w:cs="ＭＳ明朝"/>
          <w:color w:val="000000"/>
          <w:kern w:val="0"/>
          <w:sz w:val="24"/>
        </w:rPr>
      </w:pPr>
      <w:r w:rsidRPr="00D42032">
        <w:rPr>
          <w:rFonts w:ascii="ＭＳ 明朝" w:hAnsi="ＭＳ 明朝" w:cs="ＭＳ明朝"/>
          <w:noProof/>
          <w:color w:val="000000"/>
          <w:kern w:val="0"/>
          <w:sz w:val="24"/>
        </w:rPr>
        <mc:AlternateContent>
          <mc:Choice Requires="wps">
            <w:drawing>
              <wp:anchor distT="0" distB="0" distL="114300" distR="114300" simplePos="0" relativeHeight="251660800" behindDoc="0" locked="0" layoutInCell="1" allowOverlap="1" wp14:anchorId="0C3711E4" wp14:editId="3A0E17B6">
                <wp:simplePos x="0" y="0"/>
                <wp:positionH relativeFrom="column">
                  <wp:posOffset>2167890</wp:posOffset>
                </wp:positionH>
                <wp:positionV relativeFrom="paragraph">
                  <wp:posOffset>193040</wp:posOffset>
                </wp:positionV>
                <wp:extent cx="45720" cy="791845"/>
                <wp:effectExtent l="0" t="0" r="0" b="0"/>
                <wp:wrapNone/>
                <wp:docPr id="7" name="左大かっこ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 cy="791845"/>
                        </a:xfrm>
                        <a:prstGeom prst="leftBracket">
                          <a:avLst>
                            <a:gd name="adj" fmla="val 7617"/>
                          </a:avLst>
                        </a:prstGeom>
                        <a:noFill/>
                        <a:ln w="63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 w14:anchorId="369566D3" id="左大かっこ 4" o:spid="_x0000_s1026" type="#_x0000_t85" style="position:absolute;margin-left:170.7pt;margin-top:15.2pt;width:3.6pt;height:62.3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" adj="95" strokeweight=".5pt">
                <v:stroke joinstyle="miter"/>
              </v:shape>
            </w:pict>
          </mc:Fallback>
        </mc:AlternateContent>
      </w:r>
    </w:p>
    <w:p w14:paraId="45C947DE" w14:textId="3E89663B" w:rsidR="005C3608" w:rsidRPr="00D42032" w:rsidRDefault="005633E9" w:rsidP="00864B60">
      <w:pPr>
        <w:autoSpaceDE w:val="0"/>
        <w:autoSpaceDN w:val="0"/>
        <w:adjustRightInd w:val="0"/>
        <w:ind w:firstLineChars="1700" w:firstLine="3570"/>
        <w:jc w:val="left"/>
        <w:rPr>
          <w:rFonts w:ascii="ＭＳ 明朝" w:hAnsi="ＭＳ 明朝" w:cs="ＭＳ明朝"/>
          <w:color w:val="000000"/>
          <w:kern w:val="0"/>
          <w:sz w:val="24"/>
        </w:rPr>
      </w:pPr>
      <w:r w:rsidRPr="00D42032">
        <w:rPr>
          <w:noProof/>
          <w:color w:val="000000"/>
        </w:rPr>
        <mc:AlternateContent>
          <mc:Choice Requires="wps">
            <w:drawing>
              <wp:anchor distT="0" distB="0" distL="114300" distR="114300" simplePos="0" relativeHeight="251648512" behindDoc="1" locked="0" layoutInCell="1" allowOverlap="1" wp14:anchorId="37B60F5A" wp14:editId="13264749">
                <wp:simplePos x="0" y="0"/>
                <wp:positionH relativeFrom="column">
                  <wp:posOffset>3434715</wp:posOffset>
                </wp:positionH>
                <wp:positionV relativeFrom="paragraph">
                  <wp:posOffset>4445</wp:posOffset>
                </wp:positionV>
                <wp:extent cx="45085" cy="791845"/>
                <wp:effectExtent l="0" t="0" r="0" b="0"/>
                <wp:wrapNone/>
                <wp:docPr id="6" name="右大かっこ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791845"/>
                        </a:xfrm>
                        <a:prstGeom prst="rightBracket">
                          <a:avLst>
                            <a:gd name="adj" fmla="val 14636"/>
                          </a:avLst>
                        </a:prstGeom>
                        <a:noFill/>
                        <a:ln w="6350" algn="ctr">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a:graphicData>
                </a:graphic>
                <wp14:sizeRelH relativeFrom="margin">
                  <wp14:pctWidth>0</wp14:pctWidth>
                </wp14:sizeRelH>
                <wp14:sizeRelV relativeFrom="page">
                  <wp14:pctHeight>0</wp14:pctHeight>
                </wp14:sizeRelV>
              </wp:anchor>
            </w:drawing>
          </mc:Choice>
          <mc:Fallback>
            <w:pict>
              <v:shape w14:anchorId="34E26ABC" id="右大かっこ 5" o:spid="_x0000_s1026" type="#_x0000_t86" style="position:absolute;margin-left:270.45pt;margin-top:.35pt;width:3.55pt;height:62.35pt;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" adj="180" strokeweight=".5pt">
                <v:stroke joinstyle="miter"/>
              </v:shape>
            </w:pict>
          </mc:Fallback>
        </mc:AlternateContent>
      </w:r>
      <w:r w:rsidR="005C3608" w:rsidRPr="00D42032">
        <w:rPr>
          <w:rFonts w:ascii="ＭＳ 明朝" w:hAnsi="ＭＳ 明朝" w:cs="ＭＳ明朝" w:hint="eastAsia"/>
          <w:color w:val="000000"/>
          <w:spacing w:val="240"/>
          <w:kern w:val="0"/>
          <w:sz w:val="24"/>
          <w:fitText w:val="1680" w:id="-1146915060"/>
        </w:rPr>
        <w:t>特許</w:t>
      </w:r>
      <w:r w:rsidR="005C3608" w:rsidRPr="00D42032">
        <w:rPr>
          <w:rFonts w:ascii="ＭＳ 明朝" w:hAnsi="ＭＳ 明朝" w:cs="ＭＳ明朝" w:hint="eastAsia"/>
          <w:color w:val="000000"/>
          <w:kern w:val="0"/>
          <w:sz w:val="24"/>
          <w:fitText w:val="1680" w:id="-1146915060"/>
        </w:rPr>
        <w:t>権</w:t>
      </w:r>
    </w:p>
    <w:p w14:paraId="55D6E66A" w14:textId="77777777" w:rsidR="005C3608" w:rsidRPr="00D42032" w:rsidRDefault="005C3608" w:rsidP="005C3608">
      <w:pPr>
        <w:autoSpaceDE w:val="0"/>
        <w:autoSpaceDN w:val="0"/>
        <w:adjustRightInd w:val="0"/>
        <w:ind w:firstLineChars="100" w:firstLine="240"/>
        <w:jc w:val="left"/>
        <w:rPr>
          <w:rFonts w:ascii="ＭＳ 明朝" w:hAnsi="ＭＳ 明朝" w:cs="ＭＳ明朝"/>
          <w:color w:val="000000"/>
          <w:kern w:val="0"/>
          <w:sz w:val="24"/>
        </w:rPr>
      </w:pPr>
      <w:r w:rsidRPr="00D42032">
        <w:rPr>
          <w:rFonts w:ascii="ＭＳ 明朝" w:hAnsi="ＭＳ 明朝" w:cs="ＭＳ明朝" w:hint="eastAsia"/>
          <w:color w:val="000000"/>
          <w:kern w:val="0"/>
          <w:sz w:val="24"/>
        </w:rPr>
        <w:t xml:space="preserve">下記の早期装備化契約に係る　</w:t>
      </w:r>
      <w:r w:rsidRPr="00D42032">
        <w:rPr>
          <w:rFonts w:ascii="ＭＳ 明朝" w:hAnsi="ＭＳ 明朝" w:cs="ＭＳ明朝" w:hint="eastAsia"/>
          <w:color w:val="000000"/>
          <w:spacing w:val="60"/>
          <w:kern w:val="0"/>
          <w:sz w:val="24"/>
          <w:fitText w:val="1680" w:id="-1146915059"/>
        </w:rPr>
        <w:t>実用新案</w:t>
      </w:r>
      <w:r w:rsidRPr="00D42032">
        <w:rPr>
          <w:rFonts w:ascii="ＭＳ 明朝" w:hAnsi="ＭＳ 明朝" w:cs="ＭＳ明朝" w:hint="eastAsia"/>
          <w:color w:val="000000"/>
          <w:kern w:val="0"/>
          <w:sz w:val="24"/>
          <w:fitText w:val="1680" w:id="-1146915059"/>
        </w:rPr>
        <w:t>権</w:t>
      </w:r>
      <w:r w:rsidRPr="00D42032">
        <w:rPr>
          <w:rFonts w:ascii="ＭＳ 明朝" w:hAnsi="ＭＳ 明朝" w:cs="ＭＳ明朝" w:hint="eastAsia"/>
          <w:color w:val="000000"/>
          <w:kern w:val="0"/>
          <w:sz w:val="24"/>
        </w:rPr>
        <w:t xml:space="preserve">　　の設定の登録を受けまし</w:t>
      </w:r>
    </w:p>
    <w:p w14:paraId="30525763" w14:textId="77777777" w:rsidR="005C3608" w:rsidRPr="00D42032" w:rsidRDefault="005C3608" w:rsidP="005C3608">
      <w:pPr>
        <w:autoSpaceDE w:val="0"/>
        <w:autoSpaceDN w:val="0"/>
        <w:adjustRightInd w:val="0"/>
        <w:ind w:firstLineChars="500" w:firstLine="3600"/>
        <w:jc w:val="left"/>
        <w:rPr>
          <w:rFonts w:ascii="ＭＳ 明朝" w:hAnsi="ＭＳ 明朝" w:cs="ＭＳ明朝"/>
          <w:color w:val="000000"/>
          <w:kern w:val="0"/>
          <w:sz w:val="24"/>
        </w:rPr>
      </w:pPr>
      <w:r w:rsidRPr="00D42032">
        <w:rPr>
          <w:rFonts w:ascii="ＭＳ 明朝" w:hAnsi="ＭＳ 明朝" w:cs="ＭＳ明朝" w:hint="eastAsia"/>
          <w:color w:val="000000"/>
          <w:spacing w:val="240"/>
          <w:kern w:val="0"/>
          <w:sz w:val="24"/>
          <w:fitText w:val="1680" w:id="-1146915058"/>
        </w:rPr>
        <w:t>意匠</w:t>
      </w:r>
      <w:r w:rsidRPr="00D42032">
        <w:rPr>
          <w:rFonts w:ascii="ＭＳ 明朝" w:hAnsi="ＭＳ 明朝" w:cs="ＭＳ明朝" w:hint="eastAsia"/>
          <w:color w:val="000000"/>
          <w:kern w:val="0"/>
          <w:sz w:val="24"/>
          <w:fitText w:val="1680" w:id="-1146915058"/>
        </w:rPr>
        <w:t>権</w:t>
      </w:r>
    </w:p>
    <w:p w14:paraId="61EF3380" w14:textId="77777777" w:rsidR="005C3608" w:rsidRPr="00C706FB" w:rsidRDefault="005C3608" w:rsidP="005C3608">
      <w:pPr>
        <w:autoSpaceDE w:val="0"/>
        <w:autoSpaceDN w:val="0"/>
        <w:adjustRightInd w:val="0"/>
        <w:ind w:firstLineChars="1500" w:firstLine="3600"/>
        <w:jc w:val="left"/>
        <w:rPr>
          <w:rFonts w:ascii="ＭＳ 明朝" w:hAnsi="ＭＳ 明朝" w:cs="ＭＳ明朝"/>
          <w:kern w:val="0"/>
          <w:sz w:val="24"/>
        </w:rPr>
      </w:pPr>
      <w:r w:rsidRPr="00C706FB">
        <w:rPr>
          <w:rFonts w:ascii="ＭＳ 明朝" w:hAnsi="ＭＳ 明朝" w:cs="ＭＳ明朝" w:hint="eastAsia"/>
          <w:kern w:val="0"/>
          <w:sz w:val="24"/>
        </w:rPr>
        <w:t>回路配置利用権</w:t>
      </w:r>
    </w:p>
    <w:p w14:paraId="30979ABB" w14:textId="77777777" w:rsidR="005C3608" w:rsidRPr="00C706FB" w:rsidRDefault="005C3608" w:rsidP="005C3608">
      <w:pPr>
        <w:autoSpaceDE w:val="0"/>
        <w:autoSpaceDN w:val="0"/>
        <w:adjustRightInd w:val="0"/>
        <w:jc w:val="left"/>
        <w:rPr>
          <w:rFonts w:ascii="ＭＳ 明朝" w:hAnsi="ＭＳ 明朝" w:cs="ＭＳ明朝"/>
          <w:kern w:val="0"/>
          <w:sz w:val="24"/>
        </w:rPr>
      </w:pPr>
    </w:p>
    <w:p w14:paraId="4317BA9F" w14:textId="77777777" w:rsidR="005C3608" w:rsidRPr="00C706FB" w:rsidRDefault="005C3608" w:rsidP="005C3608">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たので、契約条項第４１条第３項の規定に基づき通知します。</w:t>
      </w:r>
    </w:p>
    <w:p w14:paraId="005F3291" w14:textId="77777777" w:rsidR="005C3608" w:rsidRPr="00C706FB" w:rsidRDefault="005C3608" w:rsidP="005C3608">
      <w:pPr>
        <w:autoSpaceDE w:val="0"/>
        <w:autoSpaceDN w:val="0"/>
        <w:adjustRightInd w:val="0"/>
        <w:jc w:val="left"/>
        <w:rPr>
          <w:rFonts w:ascii="ＭＳ 明朝" w:hAnsi="ＭＳ 明朝" w:cs="ＭＳ明朝"/>
          <w:kern w:val="0"/>
          <w:sz w:val="24"/>
        </w:rPr>
      </w:pPr>
    </w:p>
    <w:p w14:paraId="5F239F1E" w14:textId="77777777" w:rsidR="005C3608" w:rsidRPr="00C706FB" w:rsidRDefault="005C3608" w:rsidP="005C3608">
      <w:pPr>
        <w:autoSpaceDE w:val="0"/>
        <w:autoSpaceDN w:val="0"/>
        <w:adjustRightInd w:val="0"/>
        <w:jc w:val="center"/>
        <w:rPr>
          <w:rFonts w:ascii="ＭＳ 明朝" w:hAnsi="ＭＳ 明朝" w:cs="ＭＳ明朝"/>
          <w:kern w:val="0"/>
          <w:sz w:val="24"/>
        </w:rPr>
      </w:pPr>
      <w:r w:rsidRPr="00C706FB">
        <w:rPr>
          <w:rFonts w:ascii="ＭＳ 明朝" w:hAnsi="ＭＳ 明朝" w:cs="ＭＳ明朝" w:hint="eastAsia"/>
          <w:kern w:val="0"/>
          <w:sz w:val="24"/>
        </w:rPr>
        <w:t>記</w:t>
      </w:r>
    </w:p>
    <w:p w14:paraId="749C35D0" w14:textId="77777777" w:rsidR="005C3608" w:rsidRPr="00C706FB" w:rsidRDefault="005C3608" w:rsidP="005C3608">
      <w:pPr>
        <w:autoSpaceDE w:val="0"/>
        <w:autoSpaceDN w:val="0"/>
        <w:adjustRightInd w:val="0"/>
        <w:jc w:val="left"/>
        <w:rPr>
          <w:rFonts w:ascii="ＭＳ 明朝" w:hAnsi="ＭＳ 明朝" w:cs="ＭＳ明朝"/>
          <w:kern w:val="0"/>
          <w:sz w:val="24"/>
        </w:rPr>
      </w:pPr>
    </w:p>
    <w:p w14:paraId="27C954B7" w14:textId="77777777" w:rsidR="005C3608" w:rsidRPr="00C706FB" w:rsidRDefault="005C3608" w:rsidP="005C3608">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１</w:t>
      </w:r>
      <w:r w:rsidR="005B0B81" w:rsidRPr="00C706FB">
        <w:rPr>
          <w:rFonts w:ascii="ＭＳ 明朝" w:hAnsi="ＭＳ 明朝" w:cs="ＭＳ明朝"/>
          <w:kern w:val="0"/>
          <w:sz w:val="24"/>
        </w:rPr>
        <w:t xml:space="preserve">  </w:t>
      </w:r>
      <w:r w:rsidRPr="00C706FB">
        <w:rPr>
          <w:rFonts w:ascii="ＭＳ 明朝" w:hAnsi="ＭＳ 明朝" w:cs="ＭＳ明朝" w:hint="eastAsia"/>
          <w:kern w:val="0"/>
          <w:sz w:val="24"/>
        </w:rPr>
        <w:t>調達要求番号</w:t>
      </w:r>
    </w:p>
    <w:p w14:paraId="71C3B689" w14:textId="77777777" w:rsidR="005C3608" w:rsidRPr="00C706FB" w:rsidRDefault="005C3608" w:rsidP="005C3608">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２</w:t>
      </w:r>
      <w:r w:rsidR="005B0B81" w:rsidRPr="00C706FB">
        <w:rPr>
          <w:rFonts w:ascii="ＭＳ 明朝" w:hAnsi="ＭＳ 明朝" w:cs="ＭＳ明朝" w:hint="eastAsia"/>
          <w:kern w:val="0"/>
          <w:sz w:val="24"/>
        </w:rPr>
        <w:t xml:space="preserve"> </w:t>
      </w:r>
      <w:r w:rsidR="005B0B81" w:rsidRPr="00C706FB">
        <w:rPr>
          <w:rFonts w:ascii="ＭＳ 明朝" w:hAnsi="ＭＳ 明朝" w:cs="ＭＳ明朝"/>
          <w:kern w:val="0"/>
          <w:sz w:val="24"/>
        </w:rPr>
        <w:t xml:space="preserve"> </w:t>
      </w:r>
      <w:r w:rsidRPr="00C706FB">
        <w:rPr>
          <w:rFonts w:ascii="ＭＳ 明朝" w:hAnsi="ＭＳ 明朝" w:cs="ＭＳ明朝" w:hint="eastAsia"/>
          <w:kern w:val="0"/>
          <w:sz w:val="24"/>
        </w:rPr>
        <w:t>契約件（品）名</w:t>
      </w:r>
    </w:p>
    <w:p w14:paraId="7C3E9F99" w14:textId="77777777" w:rsidR="005C3608" w:rsidRPr="00C706FB" w:rsidRDefault="005C3608" w:rsidP="005C3608">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３</w:t>
      </w:r>
      <w:r w:rsidR="005B0B81" w:rsidRPr="00C706FB">
        <w:rPr>
          <w:rFonts w:ascii="ＭＳ 明朝" w:hAnsi="ＭＳ 明朝" w:cs="ＭＳ明朝"/>
          <w:kern w:val="0"/>
          <w:sz w:val="24"/>
        </w:rPr>
        <w:t xml:space="preserve">  </w:t>
      </w:r>
      <w:r w:rsidRPr="00C706FB">
        <w:rPr>
          <w:rFonts w:ascii="ＭＳ 明朝" w:hAnsi="ＭＳ 明朝" w:cs="ＭＳ明朝" w:hint="eastAsia"/>
          <w:kern w:val="0"/>
          <w:sz w:val="24"/>
        </w:rPr>
        <w:t>発明等の名称</w:t>
      </w:r>
    </w:p>
    <w:p w14:paraId="097DBE46" w14:textId="77777777" w:rsidR="005C3608" w:rsidRPr="00C706FB" w:rsidRDefault="005C3608" w:rsidP="005C3608">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４</w:t>
      </w:r>
      <w:r w:rsidR="005B0B81" w:rsidRPr="00C706FB">
        <w:rPr>
          <w:rFonts w:ascii="ＭＳ 明朝" w:hAnsi="ＭＳ 明朝" w:cs="ＭＳ明朝"/>
          <w:kern w:val="0"/>
          <w:sz w:val="24"/>
        </w:rPr>
        <w:t xml:space="preserve">  </w:t>
      </w:r>
      <w:r w:rsidRPr="00C706FB">
        <w:rPr>
          <w:rFonts w:ascii="ＭＳ 明朝" w:hAnsi="ＭＳ 明朝" w:cs="ＭＳ明朝" w:hint="eastAsia"/>
          <w:kern w:val="0"/>
          <w:sz w:val="24"/>
        </w:rPr>
        <w:t>出願日</w:t>
      </w:r>
    </w:p>
    <w:p w14:paraId="37F9497D" w14:textId="77777777" w:rsidR="005C3608" w:rsidRPr="00C706FB" w:rsidRDefault="005C3608" w:rsidP="005C3608">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５</w:t>
      </w:r>
      <w:r w:rsidR="005B0B81" w:rsidRPr="00C706FB">
        <w:rPr>
          <w:rFonts w:ascii="ＭＳ 明朝" w:hAnsi="ＭＳ 明朝" w:cs="ＭＳ明朝"/>
          <w:kern w:val="0"/>
          <w:sz w:val="24"/>
        </w:rPr>
        <w:t xml:space="preserve">  </w:t>
      </w:r>
      <w:r w:rsidRPr="00C706FB">
        <w:rPr>
          <w:rFonts w:ascii="ＭＳ 明朝" w:hAnsi="ＭＳ 明朝" w:cs="ＭＳ明朝" w:hint="eastAsia"/>
          <w:kern w:val="0"/>
          <w:sz w:val="24"/>
        </w:rPr>
        <w:t>出願番号</w:t>
      </w:r>
    </w:p>
    <w:p w14:paraId="718513E1" w14:textId="77777777" w:rsidR="005C3608" w:rsidRPr="00C706FB" w:rsidRDefault="005C3608" w:rsidP="005C3608">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６</w:t>
      </w:r>
      <w:r w:rsidR="005B0B81" w:rsidRPr="00C706FB">
        <w:rPr>
          <w:rFonts w:ascii="ＭＳ 明朝" w:hAnsi="ＭＳ 明朝" w:cs="ＭＳ明朝"/>
          <w:kern w:val="0"/>
          <w:sz w:val="24"/>
        </w:rPr>
        <w:t xml:space="preserve">  </w:t>
      </w:r>
      <w:r w:rsidRPr="00C706FB">
        <w:rPr>
          <w:rFonts w:ascii="ＭＳ 明朝" w:hAnsi="ＭＳ 明朝" w:cs="ＭＳ明朝" w:hint="eastAsia"/>
          <w:kern w:val="0"/>
          <w:sz w:val="24"/>
        </w:rPr>
        <w:t>産業財産権者</w:t>
      </w:r>
    </w:p>
    <w:p w14:paraId="195885EB" w14:textId="77777777" w:rsidR="005C3608" w:rsidRPr="00C706FB" w:rsidRDefault="005C3608" w:rsidP="005C3608">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７</w:t>
      </w:r>
      <w:r w:rsidR="005B0B81" w:rsidRPr="00C706FB">
        <w:rPr>
          <w:rFonts w:ascii="ＭＳ 明朝" w:hAnsi="ＭＳ 明朝" w:cs="ＭＳ明朝"/>
          <w:kern w:val="0"/>
          <w:sz w:val="24"/>
        </w:rPr>
        <w:t xml:space="preserve">  </w:t>
      </w:r>
      <w:r w:rsidRPr="00C706FB">
        <w:rPr>
          <w:rFonts w:ascii="ＭＳ 明朝" w:hAnsi="ＭＳ 明朝" w:cs="ＭＳ明朝" w:hint="eastAsia"/>
          <w:kern w:val="0"/>
          <w:sz w:val="24"/>
        </w:rPr>
        <w:t>登録日</w:t>
      </w:r>
    </w:p>
    <w:p w14:paraId="7416407D" w14:textId="77777777" w:rsidR="005C3608" w:rsidRPr="00C706FB" w:rsidRDefault="005C3608" w:rsidP="005C3608">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８</w:t>
      </w:r>
      <w:r w:rsidR="005B0B81" w:rsidRPr="00C706FB">
        <w:rPr>
          <w:rFonts w:ascii="ＭＳ 明朝" w:hAnsi="ＭＳ 明朝" w:cs="ＭＳ明朝"/>
          <w:kern w:val="0"/>
          <w:sz w:val="24"/>
        </w:rPr>
        <w:t xml:space="preserve">  </w:t>
      </w:r>
      <w:r w:rsidRPr="00C706FB">
        <w:rPr>
          <w:rFonts w:ascii="ＭＳ 明朝" w:hAnsi="ＭＳ 明朝" w:cs="ＭＳ明朝" w:hint="eastAsia"/>
          <w:kern w:val="0"/>
          <w:sz w:val="24"/>
        </w:rPr>
        <w:t>登録番号</w:t>
      </w:r>
    </w:p>
    <w:p w14:paraId="14B4FD7D" w14:textId="77777777" w:rsidR="005C3608" w:rsidRPr="00C706FB" w:rsidRDefault="005C3608" w:rsidP="005C3608">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９</w:t>
      </w:r>
      <w:r w:rsidR="005B0B81" w:rsidRPr="00C706FB">
        <w:rPr>
          <w:rFonts w:ascii="ＭＳ 明朝" w:hAnsi="ＭＳ 明朝" w:cs="ＭＳ明朝"/>
          <w:kern w:val="0"/>
          <w:sz w:val="24"/>
        </w:rPr>
        <w:t xml:space="preserve">  </w:t>
      </w:r>
      <w:r w:rsidRPr="00C706FB">
        <w:rPr>
          <w:rFonts w:ascii="ＭＳ 明朝" w:hAnsi="ＭＳ 明朝" w:cs="ＭＳ明朝" w:hint="eastAsia"/>
          <w:kern w:val="0"/>
          <w:sz w:val="24"/>
        </w:rPr>
        <w:t>登録した国名</w:t>
      </w:r>
    </w:p>
    <w:p w14:paraId="7E6D6478" w14:textId="77777777" w:rsidR="005C3608" w:rsidRPr="00C706FB" w:rsidRDefault="005C3608" w:rsidP="005C3608">
      <w:pPr>
        <w:autoSpaceDE w:val="0"/>
        <w:autoSpaceDN w:val="0"/>
        <w:adjustRightInd w:val="0"/>
        <w:jc w:val="left"/>
        <w:rPr>
          <w:rFonts w:ascii="ＭＳ 明朝" w:hAnsi="ＭＳ 明朝" w:cs="ＭＳ明朝"/>
          <w:kern w:val="0"/>
          <w:sz w:val="24"/>
        </w:rPr>
      </w:pPr>
    </w:p>
    <w:p w14:paraId="45B45B69" w14:textId="77777777" w:rsidR="005C3608" w:rsidRPr="00C706FB" w:rsidRDefault="005C3608" w:rsidP="005C3608">
      <w:pPr>
        <w:autoSpaceDE w:val="0"/>
        <w:autoSpaceDN w:val="0"/>
        <w:adjustRightInd w:val="0"/>
        <w:jc w:val="left"/>
        <w:rPr>
          <w:rFonts w:ascii="ＭＳ 明朝" w:hAnsi="ＭＳ 明朝" w:cs="ＭＳ明朝"/>
          <w:kern w:val="0"/>
          <w:sz w:val="24"/>
        </w:rPr>
      </w:pPr>
    </w:p>
    <w:p w14:paraId="3323A2E3" w14:textId="77777777" w:rsidR="005C3608" w:rsidRPr="00C706FB" w:rsidRDefault="005C3608" w:rsidP="005C3608">
      <w:pPr>
        <w:autoSpaceDE w:val="0"/>
        <w:autoSpaceDN w:val="0"/>
        <w:adjustRightInd w:val="0"/>
        <w:jc w:val="left"/>
        <w:rPr>
          <w:rFonts w:ascii="ＭＳ 明朝" w:hAnsi="ＭＳ 明朝" w:cs="ＭＳ明朝"/>
          <w:kern w:val="0"/>
          <w:sz w:val="24"/>
        </w:rPr>
      </w:pPr>
    </w:p>
    <w:p w14:paraId="792CACD6" w14:textId="77777777" w:rsidR="005C3608" w:rsidRPr="00C706FB" w:rsidRDefault="005C3608" w:rsidP="005C3608">
      <w:pPr>
        <w:autoSpaceDE w:val="0"/>
        <w:autoSpaceDN w:val="0"/>
        <w:adjustRightInd w:val="0"/>
        <w:jc w:val="left"/>
        <w:rPr>
          <w:rFonts w:ascii="ＭＳ 明朝" w:hAnsi="ＭＳ 明朝" w:cs="ＭＳ明朝"/>
          <w:kern w:val="0"/>
          <w:sz w:val="24"/>
        </w:rPr>
      </w:pPr>
    </w:p>
    <w:p w14:paraId="41EF8DCB" w14:textId="77777777" w:rsidR="005C3608" w:rsidRPr="00C706FB" w:rsidRDefault="005C3608" w:rsidP="005C3608">
      <w:pPr>
        <w:autoSpaceDE w:val="0"/>
        <w:autoSpaceDN w:val="0"/>
        <w:adjustRightInd w:val="0"/>
        <w:jc w:val="left"/>
        <w:rPr>
          <w:rFonts w:ascii="ＭＳ 明朝" w:hAnsi="ＭＳ 明朝" w:cs="ＭＳ明朝"/>
          <w:kern w:val="0"/>
          <w:sz w:val="24"/>
        </w:rPr>
      </w:pPr>
    </w:p>
    <w:p w14:paraId="1E1F8EEC" w14:textId="77777777" w:rsidR="005C3608" w:rsidRPr="00C706FB" w:rsidRDefault="005C3608" w:rsidP="005C3608">
      <w:pPr>
        <w:autoSpaceDE w:val="0"/>
        <w:autoSpaceDN w:val="0"/>
        <w:adjustRightInd w:val="0"/>
        <w:jc w:val="left"/>
        <w:rPr>
          <w:rFonts w:ascii="ＭＳ 明朝" w:hAnsi="ＭＳ 明朝" w:cs="ＭＳ明朝"/>
          <w:kern w:val="0"/>
          <w:sz w:val="24"/>
        </w:rPr>
      </w:pPr>
    </w:p>
    <w:p w14:paraId="3BBAB5F9" w14:textId="77777777" w:rsidR="005C3608" w:rsidRPr="00C706FB" w:rsidRDefault="005C3608" w:rsidP="005C3608">
      <w:pPr>
        <w:autoSpaceDE w:val="0"/>
        <w:autoSpaceDN w:val="0"/>
        <w:adjustRightInd w:val="0"/>
        <w:jc w:val="left"/>
        <w:rPr>
          <w:rFonts w:ascii="ＭＳ 明朝" w:hAnsi="ＭＳ 明朝" w:cs="ＭＳ明朝"/>
          <w:kern w:val="0"/>
          <w:sz w:val="24"/>
        </w:rPr>
      </w:pPr>
    </w:p>
    <w:p w14:paraId="04E3DAD1" w14:textId="77777777" w:rsidR="005C3608" w:rsidRPr="00C706FB" w:rsidRDefault="005C3608" w:rsidP="005C3608">
      <w:pPr>
        <w:autoSpaceDE w:val="0"/>
        <w:autoSpaceDN w:val="0"/>
        <w:adjustRightInd w:val="0"/>
        <w:jc w:val="left"/>
        <w:rPr>
          <w:rFonts w:ascii="ＭＳ 明朝" w:hAnsi="ＭＳ 明朝" w:cs="ＭＳ明朝"/>
          <w:kern w:val="0"/>
          <w:sz w:val="24"/>
        </w:rPr>
      </w:pPr>
    </w:p>
    <w:p w14:paraId="344E30BC" w14:textId="77777777" w:rsidR="00864B60" w:rsidRPr="00C706FB" w:rsidRDefault="00864B60" w:rsidP="005C3608">
      <w:pPr>
        <w:autoSpaceDE w:val="0"/>
        <w:autoSpaceDN w:val="0"/>
        <w:adjustRightInd w:val="0"/>
        <w:jc w:val="left"/>
        <w:rPr>
          <w:rFonts w:ascii="ＭＳ 明朝" w:hAnsi="ＭＳ 明朝" w:cs="ＭＳ明朝"/>
          <w:kern w:val="0"/>
          <w:sz w:val="24"/>
        </w:rPr>
      </w:pPr>
    </w:p>
    <w:p w14:paraId="36B0679A" w14:textId="77777777" w:rsidR="005C3608" w:rsidRPr="00C706FB" w:rsidRDefault="005C3608" w:rsidP="005C3608">
      <w:pPr>
        <w:autoSpaceDE w:val="0"/>
        <w:autoSpaceDN w:val="0"/>
        <w:adjustRightInd w:val="0"/>
        <w:jc w:val="left"/>
        <w:rPr>
          <w:rFonts w:ascii="ＭＳ 明朝" w:hAnsi="ＭＳ 明朝" w:cs="ＭＳ明朝"/>
          <w:kern w:val="0"/>
          <w:sz w:val="24"/>
        </w:rPr>
      </w:pPr>
    </w:p>
    <w:p w14:paraId="2883477A" w14:textId="77777777" w:rsidR="005C3608" w:rsidRPr="00C706FB" w:rsidRDefault="005C3608" w:rsidP="005C3608">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関連文書：別記様式２の発簡番号</w:t>
      </w:r>
    </w:p>
    <w:p w14:paraId="4F59E691"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r w:rsidRPr="00C706FB">
        <w:rPr>
          <w:rFonts w:ascii="ＭＳ 明朝" w:hAnsi="ＭＳ 明朝" w:cs="ＭＳ明朝" w:hint="eastAsia"/>
          <w:kern w:val="0"/>
          <w:sz w:val="24"/>
        </w:rPr>
        <w:lastRenderedPageBreak/>
        <w:t>別記様式４</w:t>
      </w:r>
    </w:p>
    <w:p w14:paraId="46EF1AF2" w14:textId="77777777" w:rsidR="005C3608" w:rsidRPr="00D42032" w:rsidRDefault="005C3608" w:rsidP="005C3608">
      <w:pPr>
        <w:autoSpaceDE w:val="0"/>
        <w:autoSpaceDN w:val="0"/>
        <w:adjustRightInd w:val="0"/>
        <w:jc w:val="right"/>
        <w:rPr>
          <w:rFonts w:ascii="ＭＳ 明朝" w:hAnsi="ＭＳ 明朝" w:cs="ＭＳ明朝"/>
          <w:color w:val="000000"/>
          <w:kern w:val="0"/>
          <w:sz w:val="24"/>
        </w:rPr>
      </w:pPr>
      <w:r w:rsidRPr="00D42032">
        <w:rPr>
          <w:rFonts w:ascii="ＭＳ 明朝" w:hAnsi="ＭＳ 明朝" w:cs="ＭＳ明朝" w:hint="eastAsia"/>
          <w:color w:val="000000"/>
          <w:spacing w:val="160"/>
          <w:kern w:val="0"/>
          <w:sz w:val="24"/>
          <w:fitText w:val="1920" w:id="-1146915057"/>
        </w:rPr>
        <w:t>発簡番</w:t>
      </w:r>
      <w:r w:rsidRPr="00D42032">
        <w:rPr>
          <w:rFonts w:ascii="ＭＳ 明朝" w:hAnsi="ＭＳ 明朝" w:cs="ＭＳ明朝" w:hint="eastAsia"/>
          <w:color w:val="000000"/>
          <w:kern w:val="0"/>
          <w:sz w:val="24"/>
          <w:fitText w:val="1920" w:id="-1146915057"/>
        </w:rPr>
        <w:t>号</w:t>
      </w:r>
    </w:p>
    <w:p w14:paraId="5DE9A0AF" w14:textId="77777777" w:rsidR="005C3608" w:rsidRPr="00D42032" w:rsidRDefault="005C3608" w:rsidP="005C3608">
      <w:pPr>
        <w:autoSpaceDE w:val="0"/>
        <w:autoSpaceDN w:val="0"/>
        <w:adjustRightInd w:val="0"/>
        <w:jc w:val="right"/>
        <w:rPr>
          <w:rFonts w:ascii="ＭＳ 明朝" w:hAnsi="ＭＳ 明朝" w:cs="ＭＳ明朝"/>
          <w:color w:val="000000"/>
          <w:kern w:val="0"/>
          <w:sz w:val="24"/>
        </w:rPr>
      </w:pPr>
      <w:r w:rsidRPr="00D42032">
        <w:rPr>
          <w:rFonts w:ascii="ＭＳ 明朝" w:hAnsi="ＭＳ 明朝" w:cs="ＭＳ明朝" w:hint="eastAsia"/>
          <w:color w:val="000000"/>
          <w:kern w:val="0"/>
          <w:sz w:val="24"/>
        </w:rPr>
        <w:t>令和　年　月　日</w:t>
      </w:r>
    </w:p>
    <w:p w14:paraId="66C6538E"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p>
    <w:p w14:paraId="618063B2"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r w:rsidRPr="00D42032">
        <w:rPr>
          <w:rFonts w:ascii="ＭＳ 明朝" w:hAnsi="ＭＳ 明朝" w:cs="ＭＳ明朝" w:hint="eastAsia"/>
          <w:color w:val="000000"/>
          <w:kern w:val="0"/>
          <w:sz w:val="24"/>
        </w:rPr>
        <w:t>分任支出負担行為担当官</w:t>
      </w:r>
    </w:p>
    <w:p w14:paraId="157DA033"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r w:rsidRPr="00D42032">
        <w:rPr>
          <w:rFonts w:ascii="ＭＳ 明朝" w:hAnsi="ＭＳ 明朝" w:cs="ＭＳ明朝" w:hint="eastAsia"/>
          <w:color w:val="000000"/>
          <w:kern w:val="0"/>
          <w:sz w:val="24"/>
        </w:rPr>
        <w:t>陸上自衛隊補給本部</w:t>
      </w:r>
    </w:p>
    <w:p w14:paraId="0F7773A9"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r w:rsidRPr="00D42032">
        <w:rPr>
          <w:rFonts w:ascii="ＭＳ 明朝" w:hAnsi="ＭＳ 明朝" w:cs="ＭＳ明朝" w:hint="eastAsia"/>
          <w:color w:val="000000"/>
          <w:spacing w:val="120"/>
          <w:kern w:val="0"/>
          <w:sz w:val="24"/>
          <w:fitText w:val="2640" w:id="-1005905920"/>
        </w:rPr>
        <w:t>調達会計部</w:t>
      </w:r>
      <w:r w:rsidRPr="00D42032">
        <w:rPr>
          <w:rFonts w:ascii="ＭＳ 明朝" w:hAnsi="ＭＳ 明朝" w:cs="ＭＳ明朝" w:hint="eastAsia"/>
          <w:color w:val="000000"/>
          <w:kern w:val="0"/>
          <w:sz w:val="24"/>
          <w:fitText w:val="2640" w:id="-1005905920"/>
        </w:rPr>
        <w:t>長</w:t>
      </w:r>
      <w:r w:rsidRPr="00D42032">
        <w:rPr>
          <w:rFonts w:ascii="ＭＳ 明朝" w:hAnsi="ＭＳ 明朝" w:cs="ＭＳ明朝" w:hint="eastAsia"/>
          <w:color w:val="000000"/>
          <w:kern w:val="0"/>
          <w:sz w:val="24"/>
        </w:rPr>
        <w:t xml:space="preserve">　殿</w:t>
      </w:r>
    </w:p>
    <w:p w14:paraId="749CD788" w14:textId="77777777" w:rsidR="005C3608" w:rsidRPr="00D42032" w:rsidRDefault="005C3608" w:rsidP="005C3608">
      <w:pPr>
        <w:autoSpaceDE w:val="0"/>
        <w:autoSpaceDN w:val="0"/>
        <w:adjustRightInd w:val="0"/>
        <w:ind w:firstLineChars="2550" w:firstLine="6120"/>
        <w:jc w:val="left"/>
        <w:rPr>
          <w:rFonts w:ascii="ＭＳ 明朝" w:hAnsi="ＭＳ 明朝" w:cs="ＭＳ明朝"/>
          <w:color w:val="000000"/>
          <w:kern w:val="0"/>
          <w:sz w:val="24"/>
        </w:rPr>
      </w:pPr>
      <w:r w:rsidRPr="00D42032">
        <w:rPr>
          <w:rFonts w:ascii="ＭＳ 明朝" w:hAnsi="ＭＳ 明朝" w:cs="ＭＳ明朝" w:hint="eastAsia"/>
          <w:color w:val="000000"/>
          <w:kern w:val="0"/>
          <w:sz w:val="24"/>
        </w:rPr>
        <w:t>住　　所</w:t>
      </w:r>
    </w:p>
    <w:p w14:paraId="40058500" w14:textId="77777777" w:rsidR="005C3608" w:rsidRPr="00D42032" w:rsidRDefault="005C3608" w:rsidP="005C3608">
      <w:pPr>
        <w:autoSpaceDE w:val="0"/>
        <w:autoSpaceDN w:val="0"/>
        <w:adjustRightInd w:val="0"/>
        <w:ind w:firstLineChars="2550" w:firstLine="6120"/>
        <w:jc w:val="left"/>
        <w:rPr>
          <w:rFonts w:ascii="ＭＳ 明朝" w:hAnsi="ＭＳ 明朝" w:cs="ＭＳ明朝"/>
          <w:color w:val="000000"/>
          <w:kern w:val="0"/>
          <w:sz w:val="24"/>
        </w:rPr>
      </w:pPr>
      <w:r w:rsidRPr="00D42032">
        <w:rPr>
          <w:rFonts w:ascii="ＭＳ 明朝" w:hAnsi="ＭＳ 明朝" w:cs="ＭＳ明朝" w:hint="eastAsia"/>
          <w:color w:val="000000"/>
          <w:kern w:val="0"/>
          <w:sz w:val="24"/>
        </w:rPr>
        <w:t>会 社 名</w:t>
      </w:r>
    </w:p>
    <w:p w14:paraId="2ECC2FEF" w14:textId="77777777" w:rsidR="005C3608" w:rsidRPr="00D42032" w:rsidRDefault="005C3608" w:rsidP="005C3608">
      <w:pPr>
        <w:autoSpaceDE w:val="0"/>
        <w:autoSpaceDN w:val="0"/>
        <w:adjustRightInd w:val="0"/>
        <w:ind w:firstLineChars="2550" w:firstLine="6120"/>
        <w:jc w:val="left"/>
        <w:rPr>
          <w:rFonts w:ascii="ＭＳ 明朝" w:hAnsi="ＭＳ 明朝" w:cs="ＭＳ明朝"/>
          <w:color w:val="000000"/>
          <w:kern w:val="0"/>
          <w:sz w:val="24"/>
        </w:rPr>
      </w:pPr>
      <w:r w:rsidRPr="00D42032">
        <w:rPr>
          <w:rFonts w:ascii="ＭＳ 明朝" w:hAnsi="ＭＳ 明朝" w:cs="ＭＳ明朝" w:hint="eastAsia"/>
          <w:color w:val="000000"/>
          <w:kern w:val="0"/>
          <w:sz w:val="24"/>
        </w:rPr>
        <w:t>代表者名</w:t>
      </w:r>
    </w:p>
    <w:p w14:paraId="6A57C2FB" w14:textId="77777777" w:rsidR="005C3608" w:rsidRPr="00D42032" w:rsidRDefault="005C3608" w:rsidP="005C3608">
      <w:pPr>
        <w:autoSpaceDE w:val="0"/>
        <w:autoSpaceDN w:val="0"/>
        <w:adjustRightInd w:val="0"/>
        <w:ind w:firstLineChars="2550" w:firstLine="6120"/>
        <w:jc w:val="left"/>
        <w:rPr>
          <w:rFonts w:ascii="ＭＳ 明朝" w:hAnsi="ＭＳ 明朝" w:cs="ＭＳ明朝"/>
          <w:color w:val="000000"/>
          <w:kern w:val="0"/>
          <w:sz w:val="24"/>
        </w:rPr>
      </w:pPr>
      <w:r w:rsidRPr="00D42032">
        <w:rPr>
          <w:rFonts w:ascii="ＭＳ 明朝" w:hAnsi="ＭＳ 明朝" w:cs="ＭＳ明朝" w:hint="eastAsia"/>
          <w:color w:val="000000"/>
          <w:kern w:val="0"/>
          <w:sz w:val="24"/>
        </w:rPr>
        <w:t>担当者名</w:t>
      </w:r>
    </w:p>
    <w:p w14:paraId="43E00B3F" w14:textId="77777777" w:rsidR="005C3608" w:rsidRPr="00D42032" w:rsidRDefault="005C3608" w:rsidP="005C3608">
      <w:pPr>
        <w:autoSpaceDE w:val="0"/>
        <w:autoSpaceDN w:val="0"/>
        <w:adjustRightInd w:val="0"/>
        <w:ind w:firstLineChars="2550" w:firstLine="6120"/>
        <w:jc w:val="left"/>
        <w:rPr>
          <w:rFonts w:ascii="ＭＳ 明朝" w:hAnsi="ＭＳ 明朝" w:cs="ＭＳ明朝"/>
          <w:color w:val="000000"/>
          <w:kern w:val="0"/>
          <w:sz w:val="24"/>
        </w:rPr>
      </w:pPr>
      <w:r w:rsidRPr="00D42032">
        <w:rPr>
          <w:rFonts w:ascii="ＭＳ 明朝" w:hAnsi="ＭＳ 明朝" w:cs="ＭＳ明朝" w:hint="eastAsia"/>
          <w:color w:val="000000"/>
          <w:kern w:val="0"/>
          <w:sz w:val="24"/>
        </w:rPr>
        <w:t>連 絡 先</w:t>
      </w:r>
    </w:p>
    <w:p w14:paraId="051C5797" w14:textId="77777777" w:rsidR="002D3AA6" w:rsidRPr="00D42032" w:rsidRDefault="002D3AA6" w:rsidP="005C3608">
      <w:pPr>
        <w:autoSpaceDE w:val="0"/>
        <w:autoSpaceDN w:val="0"/>
        <w:adjustRightInd w:val="0"/>
        <w:ind w:firstLineChars="2550" w:firstLine="6120"/>
        <w:jc w:val="left"/>
        <w:rPr>
          <w:rFonts w:ascii="ＭＳ 明朝" w:hAnsi="ＭＳ 明朝" w:cs="ＭＳ明朝"/>
          <w:color w:val="000000"/>
          <w:kern w:val="0"/>
          <w:sz w:val="24"/>
        </w:rPr>
      </w:pPr>
    </w:p>
    <w:p w14:paraId="2B58FE52" w14:textId="77777777" w:rsidR="005C3608" w:rsidRPr="00D42032" w:rsidRDefault="005C3608" w:rsidP="005C3608">
      <w:pPr>
        <w:autoSpaceDE w:val="0"/>
        <w:autoSpaceDN w:val="0"/>
        <w:adjustRightInd w:val="0"/>
        <w:jc w:val="center"/>
        <w:rPr>
          <w:rFonts w:ascii="ＭＳ 明朝" w:hAnsi="ＭＳ 明朝" w:cs="ＭＳ明朝"/>
          <w:color w:val="000000"/>
          <w:kern w:val="0"/>
          <w:sz w:val="24"/>
        </w:rPr>
      </w:pPr>
      <w:r w:rsidRPr="00D42032">
        <w:rPr>
          <w:rFonts w:ascii="ＭＳ 明朝" w:hAnsi="ＭＳ 明朝" w:cs="ＭＳ明朝" w:hint="eastAsia"/>
          <w:color w:val="000000"/>
          <w:kern w:val="0"/>
          <w:sz w:val="24"/>
        </w:rPr>
        <w:t>移転承認申請書</w:t>
      </w:r>
    </w:p>
    <w:p w14:paraId="102147B0" w14:textId="77777777" w:rsidR="005C3608" w:rsidRPr="00D42032" w:rsidRDefault="005C3608" w:rsidP="005C3608">
      <w:pPr>
        <w:autoSpaceDE w:val="0"/>
        <w:autoSpaceDN w:val="0"/>
        <w:adjustRightInd w:val="0"/>
        <w:ind w:firstLineChars="100" w:firstLine="240"/>
        <w:jc w:val="left"/>
        <w:rPr>
          <w:rFonts w:ascii="ＭＳ 明朝" w:hAnsi="ＭＳ 明朝" w:cs="ＭＳ明朝"/>
          <w:color w:val="000000"/>
          <w:kern w:val="0"/>
          <w:sz w:val="24"/>
        </w:rPr>
      </w:pPr>
    </w:p>
    <w:p w14:paraId="67C7F1BE" w14:textId="77777777" w:rsidR="005C3608" w:rsidRPr="00D42032" w:rsidRDefault="005C3608" w:rsidP="005C3608">
      <w:pPr>
        <w:autoSpaceDE w:val="0"/>
        <w:autoSpaceDN w:val="0"/>
        <w:adjustRightInd w:val="0"/>
        <w:ind w:firstLineChars="100" w:firstLine="240"/>
        <w:jc w:val="left"/>
        <w:rPr>
          <w:rFonts w:ascii="ＭＳ 明朝" w:hAnsi="ＭＳ 明朝" w:cs="ＭＳ明朝"/>
          <w:color w:val="000000"/>
          <w:kern w:val="0"/>
          <w:sz w:val="24"/>
        </w:rPr>
      </w:pPr>
      <w:r w:rsidRPr="00D42032">
        <w:rPr>
          <w:rFonts w:ascii="ＭＳ 明朝" w:hAnsi="ＭＳ 明朝" w:cs="ＭＳ明朝" w:hint="eastAsia"/>
          <w:color w:val="000000"/>
          <w:kern w:val="0"/>
          <w:sz w:val="24"/>
        </w:rPr>
        <w:t>下記の早期装備化契約に係る知的財産権について移転したいので、契約条項</w:t>
      </w:r>
    </w:p>
    <w:p w14:paraId="7C91F8CF"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r w:rsidRPr="00D42032">
        <w:rPr>
          <w:rFonts w:ascii="ＭＳ 明朝" w:hAnsi="ＭＳ 明朝" w:cs="ＭＳ明朝" w:hint="eastAsia"/>
          <w:color w:val="000000"/>
          <w:kern w:val="0"/>
          <w:sz w:val="24"/>
        </w:rPr>
        <w:t>第４２条第１項の規定に基づき承認を申請します。</w:t>
      </w:r>
    </w:p>
    <w:p w14:paraId="070327E5"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p>
    <w:p w14:paraId="1F1E3810" w14:textId="77777777" w:rsidR="005C3608" w:rsidRPr="00D42032" w:rsidRDefault="005C3608" w:rsidP="005C3608">
      <w:pPr>
        <w:autoSpaceDE w:val="0"/>
        <w:autoSpaceDN w:val="0"/>
        <w:adjustRightInd w:val="0"/>
        <w:jc w:val="center"/>
        <w:rPr>
          <w:rFonts w:ascii="ＭＳ 明朝" w:hAnsi="ＭＳ 明朝" w:cs="ＭＳ明朝"/>
          <w:color w:val="000000"/>
          <w:kern w:val="0"/>
          <w:sz w:val="24"/>
        </w:rPr>
      </w:pPr>
      <w:r w:rsidRPr="00D42032">
        <w:rPr>
          <w:rFonts w:ascii="ＭＳ 明朝" w:hAnsi="ＭＳ 明朝" w:cs="ＭＳ明朝" w:hint="eastAsia"/>
          <w:color w:val="000000"/>
          <w:kern w:val="0"/>
          <w:sz w:val="24"/>
        </w:rPr>
        <w:t>記</w:t>
      </w:r>
    </w:p>
    <w:p w14:paraId="6559764E"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p>
    <w:p w14:paraId="341C8CE4"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r w:rsidRPr="00D42032">
        <w:rPr>
          <w:rFonts w:ascii="ＭＳ 明朝" w:hAnsi="ＭＳ 明朝" w:cs="ＭＳ明朝" w:hint="eastAsia"/>
          <w:color w:val="000000"/>
          <w:kern w:val="0"/>
          <w:sz w:val="24"/>
        </w:rPr>
        <w:t>１</w:t>
      </w:r>
      <w:r w:rsidR="00023D27" w:rsidRPr="00D42032">
        <w:rPr>
          <w:rFonts w:ascii="ＭＳ 明朝" w:hAnsi="ＭＳ 明朝" w:cs="ＭＳ明朝"/>
          <w:color w:val="000000"/>
          <w:kern w:val="0"/>
          <w:sz w:val="24"/>
        </w:rPr>
        <w:t xml:space="preserve">  </w:t>
      </w:r>
      <w:r w:rsidRPr="00D42032">
        <w:rPr>
          <w:rFonts w:ascii="ＭＳ 明朝" w:hAnsi="ＭＳ 明朝" w:cs="ＭＳ明朝" w:hint="eastAsia"/>
          <w:color w:val="000000"/>
          <w:kern w:val="0"/>
          <w:sz w:val="24"/>
        </w:rPr>
        <w:t>調達要求番号</w:t>
      </w:r>
    </w:p>
    <w:p w14:paraId="4655D8A6"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r w:rsidRPr="00D42032">
        <w:rPr>
          <w:rFonts w:ascii="ＭＳ 明朝" w:hAnsi="ＭＳ 明朝" w:cs="ＭＳ明朝" w:hint="eastAsia"/>
          <w:color w:val="000000"/>
          <w:kern w:val="0"/>
          <w:sz w:val="24"/>
        </w:rPr>
        <w:t>２</w:t>
      </w:r>
      <w:r w:rsidR="00023D27" w:rsidRPr="00D42032">
        <w:rPr>
          <w:rFonts w:ascii="ＭＳ 明朝" w:hAnsi="ＭＳ 明朝" w:cs="ＭＳ明朝"/>
          <w:color w:val="000000"/>
          <w:kern w:val="0"/>
          <w:sz w:val="24"/>
        </w:rPr>
        <w:t xml:space="preserve">  </w:t>
      </w:r>
      <w:r w:rsidRPr="00D42032">
        <w:rPr>
          <w:rFonts w:ascii="ＭＳ 明朝" w:hAnsi="ＭＳ 明朝" w:cs="ＭＳ明朝" w:hint="eastAsia"/>
          <w:color w:val="000000"/>
          <w:kern w:val="0"/>
          <w:sz w:val="24"/>
        </w:rPr>
        <w:t>契約件（品）名</w:t>
      </w:r>
    </w:p>
    <w:p w14:paraId="66653FA1" w14:textId="77777777" w:rsidR="00023D27" w:rsidRPr="00D42032" w:rsidRDefault="005C3608" w:rsidP="00023D27">
      <w:pPr>
        <w:autoSpaceDE w:val="0"/>
        <w:autoSpaceDN w:val="0"/>
        <w:adjustRightInd w:val="0"/>
        <w:jc w:val="left"/>
        <w:rPr>
          <w:rFonts w:ascii="ＭＳ 明朝" w:hAnsi="ＭＳ 明朝" w:cs="ＭＳ明朝"/>
          <w:color w:val="000000"/>
          <w:kern w:val="0"/>
          <w:sz w:val="24"/>
        </w:rPr>
      </w:pPr>
      <w:r w:rsidRPr="00D42032">
        <w:rPr>
          <w:rFonts w:ascii="ＭＳ 明朝" w:hAnsi="ＭＳ 明朝" w:cs="ＭＳ明朝" w:hint="eastAsia"/>
          <w:color w:val="000000"/>
          <w:kern w:val="0"/>
          <w:sz w:val="24"/>
        </w:rPr>
        <w:t>３</w:t>
      </w:r>
      <w:r w:rsidR="00023D27" w:rsidRPr="00D42032">
        <w:rPr>
          <w:rFonts w:ascii="ＭＳ 明朝" w:hAnsi="ＭＳ 明朝" w:cs="ＭＳ明朝"/>
          <w:color w:val="000000"/>
          <w:kern w:val="0"/>
          <w:sz w:val="24"/>
        </w:rPr>
        <w:t xml:space="preserve">  </w:t>
      </w:r>
      <w:r w:rsidRPr="00D42032">
        <w:rPr>
          <w:rFonts w:ascii="ＭＳ 明朝" w:hAnsi="ＭＳ 明朝" w:cs="ＭＳ明朝" w:hint="eastAsia"/>
          <w:color w:val="000000"/>
          <w:kern w:val="0"/>
          <w:sz w:val="24"/>
        </w:rPr>
        <w:t>ア</w:t>
      </w:r>
      <w:r w:rsidR="00023D27" w:rsidRPr="00D42032">
        <w:rPr>
          <w:rFonts w:ascii="ＭＳ 明朝" w:hAnsi="ＭＳ 明朝" w:cs="ＭＳ明朝" w:hint="eastAsia"/>
          <w:color w:val="000000"/>
          <w:kern w:val="0"/>
          <w:sz w:val="24"/>
        </w:rPr>
        <w:t xml:space="preserve"> </w:t>
      </w:r>
      <w:r w:rsidR="00023D27" w:rsidRPr="00D42032">
        <w:rPr>
          <w:rFonts w:ascii="ＭＳ 明朝" w:hAnsi="ＭＳ 明朝" w:cs="ＭＳ明朝"/>
          <w:color w:val="000000"/>
          <w:kern w:val="0"/>
          <w:sz w:val="24"/>
        </w:rPr>
        <w:t xml:space="preserve"> </w:t>
      </w:r>
      <w:r w:rsidRPr="00D42032">
        <w:rPr>
          <w:rFonts w:ascii="ＭＳ 明朝" w:hAnsi="ＭＳ 明朝" w:cs="ＭＳ明朝" w:hint="eastAsia"/>
          <w:color w:val="000000"/>
          <w:kern w:val="0"/>
          <w:sz w:val="24"/>
        </w:rPr>
        <w:t>知的財産権の種類</w:t>
      </w:r>
    </w:p>
    <w:p w14:paraId="5546EFD5" w14:textId="77777777" w:rsidR="005C3608" w:rsidRPr="00D42032" w:rsidRDefault="00023D27" w:rsidP="00023D27">
      <w:pPr>
        <w:autoSpaceDE w:val="0"/>
        <w:autoSpaceDN w:val="0"/>
        <w:adjustRightInd w:val="0"/>
        <w:ind w:left="720" w:hangingChars="300" w:hanging="720"/>
        <w:jc w:val="left"/>
        <w:rPr>
          <w:rFonts w:ascii="ＭＳ 明朝" w:hAnsi="ＭＳ 明朝" w:cs="ＭＳ明朝"/>
          <w:color w:val="000000"/>
          <w:kern w:val="0"/>
          <w:sz w:val="24"/>
        </w:rPr>
      </w:pPr>
      <w:r w:rsidRPr="00D42032">
        <w:rPr>
          <w:rFonts w:ascii="ＭＳ 明朝" w:hAnsi="ＭＳ 明朝" w:cs="ＭＳ明朝" w:hint="eastAsia"/>
          <w:color w:val="000000"/>
          <w:kern w:val="0"/>
          <w:sz w:val="24"/>
        </w:rPr>
        <w:t xml:space="preserve">　　</w:t>
      </w:r>
      <w:r w:rsidR="005C3608" w:rsidRPr="00D42032">
        <w:rPr>
          <w:rFonts w:ascii="ＭＳ 明朝" w:hAnsi="ＭＳ 明朝" w:cs="ＭＳ明朝" w:hint="eastAsia"/>
          <w:color w:val="000000"/>
          <w:kern w:val="0"/>
          <w:sz w:val="24"/>
        </w:rPr>
        <w:t>イ　アが産業財産権のいずれかとして登録されている場合、その名称・登録番号・登録した国名</w:t>
      </w:r>
    </w:p>
    <w:p w14:paraId="1D6BB13F"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r w:rsidRPr="00D42032">
        <w:rPr>
          <w:rFonts w:ascii="ＭＳ 明朝" w:hAnsi="ＭＳ 明朝" w:cs="ＭＳ明朝" w:hint="eastAsia"/>
          <w:color w:val="000000"/>
          <w:kern w:val="0"/>
          <w:sz w:val="24"/>
        </w:rPr>
        <w:t>４</w:t>
      </w:r>
      <w:r w:rsidR="00023D27" w:rsidRPr="00D42032">
        <w:rPr>
          <w:rFonts w:ascii="ＭＳ 明朝" w:hAnsi="ＭＳ 明朝" w:cs="ＭＳ明朝" w:hint="eastAsia"/>
          <w:color w:val="000000"/>
          <w:kern w:val="0"/>
          <w:sz w:val="24"/>
        </w:rPr>
        <w:t xml:space="preserve">　</w:t>
      </w:r>
      <w:r w:rsidRPr="00D42032">
        <w:rPr>
          <w:rFonts w:ascii="ＭＳ 明朝" w:hAnsi="ＭＳ 明朝" w:cs="ＭＳ明朝" w:hint="eastAsia"/>
          <w:color w:val="000000"/>
          <w:kern w:val="0"/>
          <w:sz w:val="24"/>
        </w:rPr>
        <w:t>移転先（住所、会社名、代表者名、連絡先、担当者等も含む。）</w:t>
      </w:r>
    </w:p>
    <w:p w14:paraId="477B82D2" w14:textId="77777777" w:rsidR="005C3608" w:rsidRPr="00D42032" w:rsidRDefault="005C3608" w:rsidP="005C3608">
      <w:pPr>
        <w:autoSpaceDE w:val="0"/>
        <w:autoSpaceDN w:val="0"/>
        <w:adjustRightInd w:val="0"/>
        <w:ind w:left="240" w:hangingChars="100" w:hanging="240"/>
        <w:jc w:val="left"/>
        <w:rPr>
          <w:rFonts w:ascii="ＭＳ 明朝" w:hAnsi="ＭＳ 明朝" w:cs="ＭＳ明朝"/>
          <w:color w:val="000000"/>
          <w:kern w:val="0"/>
          <w:sz w:val="24"/>
        </w:rPr>
      </w:pPr>
      <w:r w:rsidRPr="00D42032">
        <w:rPr>
          <w:rFonts w:ascii="ＭＳ 明朝" w:hAnsi="ＭＳ 明朝" w:cs="ＭＳ明朝" w:hint="eastAsia"/>
          <w:color w:val="000000"/>
          <w:kern w:val="0"/>
          <w:sz w:val="24"/>
        </w:rPr>
        <w:t>５</w:t>
      </w:r>
      <w:r w:rsidR="00023D27" w:rsidRPr="00D42032">
        <w:rPr>
          <w:rFonts w:ascii="ＭＳ 明朝" w:hAnsi="ＭＳ 明朝" w:cs="ＭＳ明朝" w:hint="eastAsia"/>
          <w:color w:val="000000"/>
          <w:kern w:val="0"/>
          <w:sz w:val="24"/>
        </w:rPr>
        <w:t xml:space="preserve">　</w:t>
      </w:r>
      <w:r w:rsidRPr="00D42032">
        <w:rPr>
          <w:rFonts w:ascii="ＭＳ 明朝" w:hAnsi="ＭＳ 明朝" w:cs="ＭＳ明朝" w:hint="eastAsia"/>
          <w:color w:val="000000"/>
          <w:kern w:val="0"/>
          <w:sz w:val="24"/>
        </w:rPr>
        <w:t>契約条項第３９条から第４４条まで及び第５２条の規定の適用に支障を与えないことを示す書面（移転契約の契約書案等）</w:t>
      </w:r>
    </w:p>
    <w:p w14:paraId="68569052"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r w:rsidRPr="00D42032">
        <w:rPr>
          <w:rFonts w:ascii="ＭＳ 明朝" w:hAnsi="ＭＳ 明朝" w:cs="ＭＳ明朝" w:hint="eastAsia"/>
          <w:color w:val="000000"/>
          <w:kern w:val="0"/>
          <w:sz w:val="24"/>
        </w:rPr>
        <w:t>６</w:t>
      </w:r>
      <w:r w:rsidR="00023D27" w:rsidRPr="00D42032">
        <w:rPr>
          <w:rFonts w:ascii="ＭＳ 明朝" w:hAnsi="ＭＳ 明朝" w:cs="ＭＳ明朝" w:hint="eastAsia"/>
          <w:color w:val="000000"/>
          <w:kern w:val="0"/>
          <w:sz w:val="24"/>
        </w:rPr>
        <w:t xml:space="preserve">　</w:t>
      </w:r>
      <w:r w:rsidRPr="00D42032">
        <w:rPr>
          <w:rFonts w:ascii="ＭＳ 明朝" w:hAnsi="ＭＳ 明朝" w:cs="ＭＳ明朝" w:hint="eastAsia"/>
          <w:color w:val="000000"/>
          <w:kern w:val="0"/>
          <w:sz w:val="24"/>
        </w:rPr>
        <w:t>移転の理由</w:t>
      </w:r>
    </w:p>
    <w:p w14:paraId="5BEB986B"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p>
    <w:p w14:paraId="784319A8"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p>
    <w:p w14:paraId="413C4B9A"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p>
    <w:p w14:paraId="412D194E"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p>
    <w:p w14:paraId="7A308E50"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p>
    <w:p w14:paraId="33D0901E"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p>
    <w:p w14:paraId="6335AEE1"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p>
    <w:p w14:paraId="1D82E1BB"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p>
    <w:p w14:paraId="411A7D4E"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p>
    <w:p w14:paraId="3045DFEB"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p>
    <w:p w14:paraId="03AC1843"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p>
    <w:p w14:paraId="7C2B664D"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p>
    <w:p w14:paraId="28009F5F"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p>
    <w:p w14:paraId="3AEEBBAE" w14:textId="77777777" w:rsidR="00864B60" w:rsidRPr="00D42032" w:rsidRDefault="00864B60" w:rsidP="005C3608">
      <w:pPr>
        <w:autoSpaceDE w:val="0"/>
        <w:autoSpaceDN w:val="0"/>
        <w:adjustRightInd w:val="0"/>
        <w:jc w:val="left"/>
        <w:rPr>
          <w:rFonts w:ascii="ＭＳ 明朝" w:hAnsi="ＭＳ 明朝" w:cs="ＭＳ明朝"/>
          <w:color w:val="000000"/>
          <w:kern w:val="0"/>
          <w:sz w:val="24"/>
        </w:rPr>
      </w:pPr>
    </w:p>
    <w:p w14:paraId="73A2D694"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p>
    <w:p w14:paraId="490ED9D6"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p>
    <w:p w14:paraId="59C7BA23"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r w:rsidRPr="00D42032">
        <w:rPr>
          <w:rFonts w:ascii="ＭＳ 明朝" w:hAnsi="ＭＳ 明朝" w:cs="ＭＳ明朝" w:hint="eastAsia"/>
          <w:color w:val="000000"/>
          <w:kern w:val="0"/>
          <w:sz w:val="24"/>
        </w:rPr>
        <w:lastRenderedPageBreak/>
        <w:t>別記様式５</w:t>
      </w:r>
    </w:p>
    <w:p w14:paraId="5E3CB0EC" w14:textId="77777777" w:rsidR="005C3608" w:rsidRPr="00D42032" w:rsidRDefault="005C3608" w:rsidP="005C3608">
      <w:pPr>
        <w:autoSpaceDE w:val="0"/>
        <w:autoSpaceDN w:val="0"/>
        <w:adjustRightInd w:val="0"/>
        <w:jc w:val="right"/>
        <w:rPr>
          <w:rFonts w:ascii="ＭＳ 明朝" w:hAnsi="ＭＳ 明朝" w:cs="ＭＳ明朝"/>
          <w:color w:val="000000"/>
          <w:kern w:val="0"/>
          <w:sz w:val="24"/>
        </w:rPr>
      </w:pPr>
      <w:r w:rsidRPr="00D42032">
        <w:rPr>
          <w:rFonts w:ascii="ＭＳ 明朝" w:hAnsi="ＭＳ 明朝" w:cs="ＭＳ明朝" w:hint="eastAsia"/>
          <w:color w:val="000000"/>
          <w:spacing w:val="160"/>
          <w:kern w:val="0"/>
          <w:sz w:val="24"/>
          <w:fitText w:val="1920" w:id="-1146915056"/>
        </w:rPr>
        <w:t>発簡番</w:t>
      </w:r>
      <w:r w:rsidRPr="00D42032">
        <w:rPr>
          <w:rFonts w:ascii="ＭＳ 明朝" w:hAnsi="ＭＳ 明朝" w:cs="ＭＳ明朝" w:hint="eastAsia"/>
          <w:color w:val="000000"/>
          <w:kern w:val="0"/>
          <w:sz w:val="24"/>
          <w:fitText w:val="1920" w:id="-1146915056"/>
        </w:rPr>
        <w:t>号</w:t>
      </w:r>
    </w:p>
    <w:p w14:paraId="595C3044" w14:textId="77777777" w:rsidR="005C3608" w:rsidRPr="00D42032" w:rsidRDefault="005C3608" w:rsidP="005C3608">
      <w:pPr>
        <w:autoSpaceDE w:val="0"/>
        <w:autoSpaceDN w:val="0"/>
        <w:adjustRightInd w:val="0"/>
        <w:jc w:val="right"/>
        <w:rPr>
          <w:rFonts w:ascii="ＭＳ 明朝" w:hAnsi="ＭＳ 明朝" w:cs="ＭＳ明朝"/>
          <w:color w:val="000000"/>
          <w:kern w:val="0"/>
          <w:sz w:val="24"/>
        </w:rPr>
      </w:pPr>
      <w:r w:rsidRPr="00D42032">
        <w:rPr>
          <w:rFonts w:ascii="ＭＳ 明朝" w:hAnsi="ＭＳ 明朝" w:cs="ＭＳ明朝" w:hint="eastAsia"/>
          <w:color w:val="000000"/>
          <w:kern w:val="0"/>
          <w:sz w:val="24"/>
        </w:rPr>
        <w:t>令和　年　月　日</w:t>
      </w:r>
    </w:p>
    <w:p w14:paraId="40B47513"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p>
    <w:p w14:paraId="65FC219B"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r w:rsidRPr="00D42032">
        <w:rPr>
          <w:rFonts w:ascii="ＭＳ 明朝" w:hAnsi="ＭＳ 明朝" w:cs="ＭＳ明朝" w:hint="eastAsia"/>
          <w:color w:val="000000"/>
          <w:kern w:val="0"/>
          <w:sz w:val="24"/>
        </w:rPr>
        <w:t>分任支出負担行為担当官</w:t>
      </w:r>
    </w:p>
    <w:p w14:paraId="14A230FF"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r w:rsidRPr="00D42032">
        <w:rPr>
          <w:rFonts w:ascii="ＭＳ 明朝" w:hAnsi="ＭＳ 明朝" w:cs="ＭＳ明朝" w:hint="eastAsia"/>
          <w:color w:val="000000"/>
          <w:kern w:val="0"/>
          <w:sz w:val="24"/>
        </w:rPr>
        <w:t>陸上自衛隊補給本部</w:t>
      </w:r>
    </w:p>
    <w:p w14:paraId="2D3E5984" w14:textId="77777777" w:rsidR="005C3608" w:rsidRPr="00D42032" w:rsidRDefault="005C3608" w:rsidP="00846DF5">
      <w:pPr>
        <w:autoSpaceDE w:val="0"/>
        <w:autoSpaceDN w:val="0"/>
        <w:adjustRightInd w:val="0"/>
        <w:jc w:val="left"/>
        <w:rPr>
          <w:rFonts w:ascii="ＭＳ 明朝" w:hAnsi="ＭＳ 明朝" w:cs="ＭＳ明朝"/>
          <w:color w:val="000000"/>
          <w:kern w:val="0"/>
          <w:sz w:val="24"/>
        </w:rPr>
      </w:pPr>
      <w:r w:rsidRPr="00D42032">
        <w:rPr>
          <w:rFonts w:ascii="ＭＳ 明朝" w:hAnsi="ＭＳ 明朝" w:cs="ＭＳ明朝" w:hint="eastAsia"/>
          <w:color w:val="000000"/>
          <w:spacing w:val="120"/>
          <w:kern w:val="0"/>
          <w:sz w:val="24"/>
          <w:fitText w:val="2640" w:id="-1005904896"/>
        </w:rPr>
        <w:t>調達会計部</w:t>
      </w:r>
      <w:r w:rsidRPr="00D42032">
        <w:rPr>
          <w:rFonts w:ascii="ＭＳ 明朝" w:hAnsi="ＭＳ 明朝" w:cs="ＭＳ明朝" w:hint="eastAsia"/>
          <w:color w:val="000000"/>
          <w:kern w:val="0"/>
          <w:sz w:val="24"/>
          <w:fitText w:val="2640" w:id="-1005904896"/>
        </w:rPr>
        <w:t>長</w:t>
      </w:r>
      <w:r w:rsidRPr="00D42032">
        <w:rPr>
          <w:rFonts w:ascii="ＭＳ 明朝" w:hAnsi="ＭＳ 明朝" w:cs="ＭＳ明朝" w:hint="eastAsia"/>
          <w:color w:val="000000"/>
          <w:kern w:val="0"/>
          <w:sz w:val="24"/>
        </w:rPr>
        <w:t xml:space="preserve">　殿</w:t>
      </w:r>
    </w:p>
    <w:p w14:paraId="4BFCDD3E" w14:textId="77777777" w:rsidR="005C3608" w:rsidRPr="00D42032" w:rsidRDefault="005C3608" w:rsidP="005C3608">
      <w:pPr>
        <w:autoSpaceDE w:val="0"/>
        <w:autoSpaceDN w:val="0"/>
        <w:adjustRightInd w:val="0"/>
        <w:ind w:firstLineChars="2600" w:firstLine="6240"/>
        <w:jc w:val="left"/>
        <w:rPr>
          <w:rFonts w:ascii="ＭＳ 明朝" w:hAnsi="ＭＳ 明朝" w:cs="ＭＳ明朝"/>
          <w:color w:val="000000"/>
          <w:kern w:val="0"/>
          <w:sz w:val="24"/>
        </w:rPr>
      </w:pPr>
      <w:r w:rsidRPr="00D42032">
        <w:rPr>
          <w:rFonts w:ascii="ＭＳ 明朝" w:hAnsi="ＭＳ 明朝" w:cs="ＭＳ明朝" w:hint="eastAsia"/>
          <w:color w:val="000000"/>
          <w:kern w:val="0"/>
          <w:sz w:val="24"/>
        </w:rPr>
        <w:t xml:space="preserve">住 </w:t>
      </w:r>
      <w:r w:rsidRPr="00D42032">
        <w:rPr>
          <w:rFonts w:ascii="ＭＳ 明朝" w:hAnsi="ＭＳ 明朝" w:cs="ＭＳ明朝"/>
          <w:color w:val="000000"/>
          <w:kern w:val="0"/>
          <w:sz w:val="24"/>
        </w:rPr>
        <w:t xml:space="preserve">   </w:t>
      </w:r>
      <w:r w:rsidRPr="00D42032">
        <w:rPr>
          <w:rFonts w:ascii="ＭＳ 明朝" w:hAnsi="ＭＳ 明朝" w:cs="ＭＳ明朝" w:hint="eastAsia"/>
          <w:color w:val="000000"/>
          <w:kern w:val="0"/>
          <w:sz w:val="24"/>
        </w:rPr>
        <w:t>所</w:t>
      </w:r>
    </w:p>
    <w:p w14:paraId="3EC06785" w14:textId="77777777" w:rsidR="005C3608" w:rsidRPr="00D42032" w:rsidRDefault="005C3608" w:rsidP="005C3608">
      <w:pPr>
        <w:autoSpaceDE w:val="0"/>
        <w:autoSpaceDN w:val="0"/>
        <w:adjustRightInd w:val="0"/>
        <w:ind w:firstLineChars="2600" w:firstLine="6240"/>
        <w:jc w:val="left"/>
        <w:rPr>
          <w:rFonts w:ascii="ＭＳ 明朝" w:hAnsi="ＭＳ 明朝" w:cs="ＭＳ明朝"/>
          <w:color w:val="000000"/>
          <w:kern w:val="0"/>
          <w:sz w:val="24"/>
        </w:rPr>
      </w:pPr>
      <w:r w:rsidRPr="00D42032">
        <w:rPr>
          <w:rFonts w:ascii="ＭＳ 明朝" w:hAnsi="ＭＳ 明朝" w:cs="ＭＳ明朝" w:hint="eastAsia"/>
          <w:color w:val="000000"/>
          <w:kern w:val="0"/>
          <w:sz w:val="24"/>
        </w:rPr>
        <w:t>会 社 名</w:t>
      </w:r>
    </w:p>
    <w:p w14:paraId="7650248B" w14:textId="77777777" w:rsidR="005C3608" w:rsidRPr="00D42032" w:rsidRDefault="005C3608" w:rsidP="005C3608">
      <w:pPr>
        <w:autoSpaceDE w:val="0"/>
        <w:autoSpaceDN w:val="0"/>
        <w:adjustRightInd w:val="0"/>
        <w:ind w:firstLineChars="2600" w:firstLine="6240"/>
        <w:jc w:val="left"/>
        <w:rPr>
          <w:rFonts w:ascii="ＭＳ 明朝" w:hAnsi="ＭＳ 明朝" w:cs="ＭＳ明朝"/>
          <w:color w:val="000000"/>
          <w:kern w:val="0"/>
          <w:sz w:val="24"/>
        </w:rPr>
      </w:pPr>
      <w:r w:rsidRPr="00D42032">
        <w:rPr>
          <w:rFonts w:ascii="ＭＳ 明朝" w:hAnsi="ＭＳ 明朝" w:cs="ＭＳ明朝" w:hint="eastAsia"/>
          <w:color w:val="000000"/>
          <w:kern w:val="0"/>
          <w:sz w:val="24"/>
        </w:rPr>
        <w:t>代表者名</w:t>
      </w:r>
    </w:p>
    <w:p w14:paraId="7B96D06B" w14:textId="77777777" w:rsidR="005C3608" w:rsidRPr="00D42032" w:rsidRDefault="005C3608" w:rsidP="005C3608">
      <w:pPr>
        <w:autoSpaceDE w:val="0"/>
        <w:autoSpaceDN w:val="0"/>
        <w:adjustRightInd w:val="0"/>
        <w:ind w:firstLineChars="2600" w:firstLine="6240"/>
        <w:jc w:val="left"/>
        <w:rPr>
          <w:rFonts w:ascii="ＭＳ 明朝" w:hAnsi="ＭＳ 明朝" w:cs="ＭＳ明朝"/>
          <w:color w:val="000000"/>
          <w:kern w:val="0"/>
          <w:sz w:val="24"/>
        </w:rPr>
      </w:pPr>
      <w:r w:rsidRPr="00D42032">
        <w:rPr>
          <w:rFonts w:ascii="ＭＳ 明朝" w:hAnsi="ＭＳ 明朝" w:cs="ＭＳ明朝" w:hint="eastAsia"/>
          <w:color w:val="000000"/>
          <w:kern w:val="0"/>
          <w:sz w:val="24"/>
        </w:rPr>
        <w:t>担当者名</w:t>
      </w:r>
    </w:p>
    <w:p w14:paraId="63C696AD" w14:textId="77777777" w:rsidR="005C3608" w:rsidRPr="00D42032" w:rsidRDefault="005C3608" w:rsidP="005C3608">
      <w:pPr>
        <w:autoSpaceDE w:val="0"/>
        <w:autoSpaceDN w:val="0"/>
        <w:adjustRightInd w:val="0"/>
        <w:ind w:firstLineChars="2600" w:firstLine="6240"/>
        <w:jc w:val="left"/>
        <w:rPr>
          <w:rFonts w:ascii="ＭＳ 明朝" w:hAnsi="ＭＳ 明朝" w:cs="ＭＳ明朝"/>
          <w:color w:val="000000"/>
          <w:kern w:val="0"/>
          <w:sz w:val="24"/>
        </w:rPr>
      </w:pPr>
      <w:r w:rsidRPr="00D42032">
        <w:rPr>
          <w:rFonts w:ascii="ＭＳ 明朝" w:hAnsi="ＭＳ 明朝" w:cs="ＭＳ明朝" w:hint="eastAsia"/>
          <w:color w:val="000000"/>
          <w:kern w:val="0"/>
          <w:sz w:val="24"/>
        </w:rPr>
        <w:t>連 絡 先</w:t>
      </w:r>
    </w:p>
    <w:p w14:paraId="548F43C9"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p>
    <w:p w14:paraId="1728672A" w14:textId="77777777" w:rsidR="005C3608" w:rsidRPr="00D42032" w:rsidRDefault="005C3608" w:rsidP="005C3608">
      <w:pPr>
        <w:autoSpaceDE w:val="0"/>
        <w:autoSpaceDN w:val="0"/>
        <w:adjustRightInd w:val="0"/>
        <w:jc w:val="center"/>
        <w:rPr>
          <w:rFonts w:ascii="ＭＳ 明朝" w:hAnsi="ＭＳ 明朝" w:cs="ＭＳ明朝"/>
          <w:color w:val="000000"/>
          <w:kern w:val="0"/>
          <w:sz w:val="24"/>
        </w:rPr>
      </w:pPr>
      <w:r w:rsidRPr="00D42032">
        <w:rPr>
          <w:rFonts w:ascii="ＭＳ 明朝" w:hAnsi="ＭＳ 明朝" w:cs="ＭＳ明朝" w:hint="eastAsia"/>
          <w:color w:val="000000"/>
          <w:kern w:val="0"/>
          <w:sz w:val="24"/>
        </w:rPr>
        <w:t>移転通知書</w:t>
      </w:r>
    </w:p>
    <w:p w14:paraId="040A7461"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p>
    <w:p w14:paraId="201F509B" w14:textId="77777777" w:rsidR="005C3608" w:rsidRPr="00C706FB" w:rsidRDefault="005C3608" w:rsidP="005C3608">
      <w:pPr>
        <w:autoSpaceDE w:val="0"/>
        <w:autoSpaceDN w:val="0"/>
        <w:adjustRightInd w:val="0"/>
        <w:ind w:firstLineChars="100" w:firstLine="240"/>
        <w:jc w:val="left"/>
        <w:rPr>
          <w:rFonts w:ascii="ＭＳ 明朝" w:hAnsi="ＭＳ 明朝" w:cs="ＭＳ明朝"/>
          <w:kern w:val="0"/>
          <w:sz w:val="24"/>
        </w:rPr>
      </w:pPr>
      <w:r w:rsidRPr="00D42032">
        <w:rPr>
          <w:rFonts w:ascii="ＭＳ 明朝" w:hAnsi="ＭＳ 明朝" w:cs="ＭＳ明朝" w:hint="eastAsia"/>
          <w:color w:val="000000"/>
          <w:kern w:val="0"/>
          <w:sz w:val="24"/>
        </w:rPr>
        <w:t>下記の</w:t>
      </w:r>
      <w:r w:rsidRPr="00C706FB">
        <w:rPr>
          <w:rFonts w:ascii="ＭＳ 明朝" w:hAnsi="ＭＳ 明朝" w:cs="ＭＳ明朝" w:hint="eastAsia"/>
          <w:kern w:val="0"/>
          <w:sz w:val="24"/>
        </w:rPr>
        <w:t>早期装備化契約に係る知的財産権について移転しましたので、契約条項第４２条第３項の規定に基づき通知します。</w:t>
      </w:r>
    </w:p>
    <w:p w14:paraId="6C6419F4" w14:textId="77777777" w:rsidR="005C3608" w:rsidRPr="00C706FB" w:rsidRDefault="005C3608" w:rsidP="005C3608">
      <w:pPr>
        <w:autoSpaceDE w:val="0"/>
        <w:autoSpaceDN w:val="0"/>
        <w:adjustRightInd w:val="0"/>
        <w:jc w:val="left"/>
        <w:rPr>
          <w:rFonts w:ascii="ＭＳ 明朝" w:hAnsi="ＭＳ 明朝" w:cs="ＭＳ明朝"/>
          <w:kern w:val="0"/>
          <w:sz w:val="24"/>
        </w:rPr>
      </w:pPr>
    </w:p>
    <w:p w14:paraId="5744A910" w14:textId="77777777" w:rsidR="005C3608" w:rsidRPr="00C706FB" w:rsidRDefault="005C3608" w:rsidP="005C3608">
      <w:pPr>
        <w:autoSpaceDE w:val="0"/>
        <w:autoSpaceDN w:val="0"/>
        <w:adjustRightInd w:val="0"/>
        <w:jc w:val="center"/>
        <w:rPr>
          <w:rFonts w:ascii="ＭＳ 明朝" w:hAnsi="ＭＳ 明朝" w:cs="ＭＳ明朝"/>
          <w:kern w:val="0"/>
          <w:sz w:val="24"/>
        </w:rPr>
      </w:pPr>
      <w:r w:rsidRPr="00C706FB">
        <w:rPr>
          <w:rFonts w:ascii="ＭＳ 明朝" w:hAnsi="ＭＳ 明朝" w:cs="ＭＳ明朝" w:hint="eastAsia"/>
          <w:kern w:val="0"/>
          <w:sz w:val="24"/>
        </w:rPr>
        <w:t>記</w:t>
      </w:r>
    </w:p>
    <w:p w14:paraId="0016BBBC" w14:textId="77777777" w:rsidR="005C3608" w:rsidRPr="00C706FB" w:rsidRDefault="001D1945" w:rsidP="005C3608">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 xml:space="preserve">１　</w:t>
      </w:r>
      <w:r w:rsidR="005C3608" w:rsidRPr="00C706FB">
        <w:rPr>
          <w:rFonts w:ascii="ＭＳ 明朝" w:hAnsi="ＭＳ 明朝" w:cs="ＭＳ明朝" w:hint="eastAsia"/>
          <w:kern w:val="0"/>
          <w:sz w:val="24"/>
        </w:rPr>
        <w:t>調達要求番号</w:t>
      </w:r>
    </w:p>
    <w:p w14:paraId="032CC483" w14:textId="77777777" w:rsidR="005C3608" w:rsidRPr="00C706FB" w:rsidRDefault="001D1945" w:rsidP="005C3608">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 xml:space="preserve">２　</w:t>
      </w:r>
      <w:r w:rsidR="005C3608" w:rsidRPr="00C706FB">
        <w:rPr>
          <w:rFonts w:ascii="ＭＳ 明朝" w:hAnsi="ＭＳ 明朝" w:cs="ＭＳ明朝" w:hint="eastAsia"/>
          <w:kern w:val="0"/>
          <w:sz w:val="24"/>
        </w:rPr>
        <w:t>契約件（品）名</w:t>
      </w:r>
    </w:p>
    <w:p w14:paraId="677B8552" w14:textId="77777777" w:rsidR="001D1945" w:rsidRPr="00C706FB" w:rsidRDefault="001D1945" w:rsidP="001D1945">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 xml:space="preserve">３　</w:t>
      </w:r>
      <w:r w:rsidR="005C3608" w:rsidRPr="00C706FB">
        <w:rPr>
          <w:rFonts w:ascii="ＭＳ 明朝" w:hAnsi="ＭＳ 明朝" w:cs="ＭＳ明朝" w:hint="eastAsia"/>
          <w:kern w:val="0"/>
          <w:sz w:val="24"/>
        </w:rPr>
        <w:t>ア　知的財産権の種類</w:t>
      </w:r>
    </w:p>
    <w:p w14:paraId="08B676F9" w14:textId="77777777" w:rsidR="005C3608" w:rsidRPr="00C706FB" w:rsidRDefault="001D1945" w:rsidP="001D1945">
      <w:pPr>
        <w:autoSpaceDE w:val="0"/>
        <w:autoSpaceDN w:val="0"/>
        <w:adjustRightInd w:val="0"/>
        <w:ind w:left="720" w:hangingChars="300" w:hanging="720"/>
        <w:jc w:val="left"/>
        <w:rPr>
          <w:rFonts w:ascii="ＭＳ 明朝" w:hAnsi="ＭＳ 明朝" w:cs="ＭＳ明朝"/>
          <w:kern w:val="0"/>
          <w:sz w:val="24"/>
        </w:rPr>
      </w:pPr>
      <w:r w:rsidRPr="00C706FB">
        <w:rPr>
          <w:rFonts w:ascii="ＭＳ 明朝" w:hAnsi="ＭＳ 明朝" w:cs="ＭＳ明朝" w:hint="eastAsia"/>
          <w:kern w:val="0"/>
          <w:sz w:val="24"/>
        </w:rPr>
        <w:t xml:space="preserve">　　</w:t>
      </w:r>
      <w:r w:rsidR="005C3608" w:rsidRPr="00C706FB">
        <w:rPr>
          <w:rFonts w:ascii="ＭＳ 明朝" w:hAnsi="ＭＳ 明朝" w:cs="ＭＳ明朝" w:hint="eastAsia"/>
          <w:kern w:val="0"/>
          <w:sz w:val="24"/>
        </w:rPr>
        <w:t>イ　アが産業財産権のいずれかとして登録されている場合、その名称・登録番号・登録した国名</w:t>
      </w:r>
    </w:p>
    <w:p w14:paraId="5AFEEA19" w14:textId="77777777" w:rsidR="005C3608" w:rsidRPr="00C706FB" w:rsidRDefault="005C3608" w:rsidP="005C3608">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４</w:t>
      </w:r>
      <w:r w:rsidR="001D1945" w:rsidRPr="00C706FB">
        <w:rPr>
          <w:rFonts w:ascii="ＭＳ 明朝" w:hAnsi="ＭＳ 明朝" w:cs="ＭＳ明朝" w:hint="eastAsia"/>
          <w:kern w:val="0"/>
          <w:sz w:val="24"/>
        </w:rPr>
        <w:t xml:space="preserve">　</w:t>
      </w:r>
      <w:r w:rsidRPr="00C706FB">
        <w:rPr>
          <w:rFonts w:ascii="ＭＳ 明朝" w:hAnsi="ＭＳ 明朝" w:cs="ＭＳ明朝" w:hint="eastAsia"/>
          <w:kern w:val="0"/>
          <w:sz w:val="24"/>
        </w:rPr>
        <w:t>移転先（住所、会社名、代表者名、連絡先、担当者等も含む。）</w:t>
      </w:r>
    </w:p>
    <w:p w14:paraId="0067B167" w14:textId="77777777" w:rsidR="005C3608" w:rsidRPr="00C706FB" w:rsidRDefault="005C3608" w:rsidP="005C3608">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５</w:t>
      </w:r>
      <w:r w:rsidR="001D1945" w:rsidRPr="00C706FB">
        <w:rPr>
          <w:rFonts w:ascii="ＭＳ 明朝" w:hAnsi="ＭＳ 明朝" w:cs="ＭＳ明朝" w:hint="eastAsia"/>
          <w:kern w:val="0"/>
          <w:sz w:val="24"/>
        </w:rPr>
        <w:t xml:space="preserve">　</w:t>
      </w:r>
      <w:r w:rsidRPr="00C706FB">
        <w:rPr>
          <w:rFonts w:ascii="ＭＳ 明朝" w:hAnsi="ＭＳ 明朝" w:cs="ＭＳ明朝" w:hint="eastAsia"/>
          <w:kern w:val="0"/>
          <w:sz w:val="24"/>
        </w:rPr>
        <w:t>移転日</w:t>
      </w:r>
    </w:p>
    <w:p w14:paraId="250D7A9C" w14:textId="77777777" w:rsidR="005C3608" w:rsidRPr="00C706FB" w:rsidRDefault="005C3608" w:rsidP="005C3608">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６</w:t>
      </w:r>
      <w:r w:rsidR="001D1945" w:rsidRPr="00C706FB">
        <w:rPr>
          <w:rFonts w:ascii="ＭＳ 明朝" w:hAnsi="ＭＳ 明朝" w:cs="ＭＳ明朝" w:hint="eastAsia"/>
          <w:kern w:val="0"/>
          <w:sz w:val="24"/>
        </w:rPr>
        <w:t xml:space="preserve">　</w:t>
      </w:r>
      <w:r w:rsidRPr="00C706FB">
        <w:rPr>
          <w:rFonts w:ascii="ＭＳ 明朝" w:hAnsi="ＭＳ 明朝" w:cs="ＭＳ明朝" w:hint="eastAsia"/>
          <w:kern w:val="0"/>
          <w:sz w:val="24"/>
        </w:rPr>
        <w:t>契約条項第３９条から第４４条まで及び第５２条の規定の適用に支障を与えないことを示す書面（移転契約の契約書の写し等）</w:t>
      </w:r>
    </w:p>
    <w:p w14:paraId="11258360" w14:textId="77777777" w:rsidR="005C3608" w:rsidRPr="00C706FB" w:rsidRDefault="005C3608" w:rsidP="005C3608">
      <w:pPr>
        <w:autoSpaceDE w:val="0"/>
        <w:autoSpaceDN w:val="0"/>
        <w:adjustRightInd w:val="0"/>
        <w:jc w:val="left"/>
        <w:rPr>
          <w:rFonts w:ascii="ＭＳ 明朝" w:hAnsi="ＭＳ 明朝" w:cs="ＭＳ明朝"/>
          <w:kern w:val="0"/>
          <w:sz w:val="24"/>
        </w:rPr>
      </w:pPr>
    </w:p>
    <w:p w14:paraId="672DAD6C" w14:textId="77777777" w:rsidR="005C3608" w:rsidRPr="00C706FB" w:rsidRDefault="005C3608" w:rsidP="005C3608">
      <w:pPr>
        <w:autoSpaceDE w:val="0"/>
        <w:autoSpaceDN w:val="0"/>
        <w:adjustRightInd w:val="0"/>
        <w:jc w:val="left"/>
        <w:rPr>
          <w:rFonts w:ascii="ＭＳ 明朝" w:hAnsi="ＭＳ 明朝" w:cs="ＭＳ明朝"/>
          <w:kern w:val="0"/>
          <w:sz w:val="24"/>
        </w:rPr>
      </w:pPr>
    </w:p>
    <w:p w14:paraId="5E63073C" w14:textId="77777777" w:rsidR="005C3608" w:rsidRPr="00C706FB" w:rsidRDefault="005C3608" w:rsidP="005C3608">
      <w:pPr>
        <w:autoSpaceDE w:val="0"/>
        <w:autoSpaceDN w:val="0"/>
        <w:adjustRightInd w:val="0"/>
        <w:jc w:val="left"/>
        <w:rPr>
          <w:rFonts w:ascii="ＭＳ 明朝" w:hAnsi="ＭＳ 明朝" w:cs="ＭＳ明朝"/>
          <w:kern w:val="0"/>
          <w:sz w:val="24"/>
        </w:rPr>
      </w:pPr>
    </w:p>
    <w:p w14:paraId="1819846E" w14:textId="77777777" w:rsidR="005C3608" w:rsidRPr="00C706FB" w:rsidRDefault="005C3608" w:rsidP="005C3608">
      <w:pPr>
        <w:autoSpaceDE w:val="0"/>
        <w:autoSpaceDN w:val="0"/>
        <w:adjustRightInd w:val="0"/>
        <w:jc w:val="left"/>
        <w:rPr>
          <w:rFonts w:ascii="ＭＳ 明朝" w:hAnsi="ＭＳ 明朝" w:cs="ＭＳ明朝"/>
          <w:kern w:val="0"/>
          <w:sz w:val="24"/>
        </w:rPr>
      </w:pPr>
    </w:p>
    <w:p w14:paraId="25FA3E90" w14:textId="77777777" w:rsidR="005C3608" w:rsidRPr="00C706FB" w:rsidRDefault="005C3608" w:rsidP="005C3608">
      <w:pPr>
        <w:autoSpaceDE w:val="0"/>
        <w:autoSpaceDN w:val="0"/>
        <w:adjustRightInd w:val="0"/>
        <w:jc w:val="left"/>
        <w:rPr>
          <w:rFonts w:ascii="ＭＳ 明朝" w:hAnsi="ＭＳ 明朝" w:cs="ＭＳ明朝"/>
          <w:kern w:val="0"/>
          <w:sz w:val="24"/>
        </w:rPr>
      </w:pPr>
    </w:p>
    <w:p w14:paraId="0C3EE28C" w14:textId="77777777" w:rsidR="005C3608" w:rsidRPr="00C706FB" w:rsidRDefault="005C3608" w:rsidP="005C3608">
      <w:pPr>
        <w:autoSpaceDE w:val="0"/>
        <w:autoSpaceDN w:val="0"/>
        <w:adjustRightInd w:val="0"/>
        <w:jc w:val="left"/>
        <w:rPr>
          <w:rFonts w:ascii="ＭＳ 明朝" w:hAnsi="ＭＳ 明朝" w:cs="ＭＳ明朝"/>
          <w:kern w:val="0"/>
          <w:sz w:val="24"/>
        </w:rPr>
      </w:pPr>
    </w:p>
    <w:p w14:paraId="6385CC3B" w14:textId="77777777" w:rsidR="005C3608" w:rsidRPr="00C706FB" w:rsidRDefault="005C3608" w:rsidP="005C3608">
      <w:pPr>
        <w:autoSpaceDE w:val="0"/>
        <w:autoSpaceDN w:val="0"/>
        <w:adjustRightInd w:val="0"/>
        <w:jc w:val="left"/>
        <w:rPr>
          <w:rFonts w:ascii="ＭＳ 明朝" w:hAnsi="ＭＳ 明朝" w:cs="ＭＳ明朝"/>
          <w:kern w:val="0"/>
          <w:sz w:val="24"/>
        </w:rPr>
      </w:pPr>
    </w:p>
    <w:p w14:paraId="1EF8D631" w14:textId="77777777" w:rsidR="005C3608" w:rsidRPr="00C706FB" w:rsidRDefault="005C3608" w:rsidP="005C3608">
      <w:pPr>
        <w:autoSpaceDE w:val="0"/>
        <w:autoSpaceDN w:val="0"/>
        <w:adjustRightInd w:val="0"/>
        <w:jc w:val="left"/>
        <w:rPr>
          <w:rFonts w:ascii="ＭＳ 明朝" w:hAnsi="ＭＳ 明朝" w:cs="ＭＳ明朝"/>
          <w:kern w:val="0"/>
          <w:sz w:val="24"/>
        </w:rPr>
      </w:pPr>
    </w:p>
    <w:p w14:paraId="4B3DD8B6" w14:textId="77777777" w:rsidR="005C3608" w:rsidRPr="00C706FB" w:rsidRDefault="005C3608" w:rsidP="005C3608">
      <w:pPr>
        <w:autoSpaceDE w:val="0"/>
        <w:autoSpaceDN w:val="0"/>
        <w:adjustRightInd w:val="0"/>
        <w:jc w:val="left"/>
        <w:rPr>
          <w:rFonts w:ascii="ＭＳ 明朝" w:hAnsi="ＭＳ 明朝" w:cs="ＭＳ明朝"/>
          <w:kern w:val="0"/>
          <w:sz w:val="24"/>
        </w:rPr>
      </w:pPr>
    </w:p>
    <w:p w14:paraId="1EAF9FD3" w14:textId="77777777" w:rsidR="005C3608" w:rsidRPr="00C706FB" w:rsidRDefault="005C3608" w:rsidP="005C3608">
      <w:pPr>
        <w:autoSpaceDE w:val="0"/>
        <w:autoSpaceDN w:val="0"/>
        <w:adjustRightInd w:val="0"/>
        <w:jc w:val="left"/>
        <w:rPr>
          <w:rFonts w:ascii="ＭＳ 明朝" w:hAnsi="ＭＳ 明朝" w:cs="ＭＳ明朝"/>
          <w:kern w:val="0"/>
          <w:sz w:val="24"/>
        </w:rPr>
      </w:pPr>
    </w:p>
    <w:p w14:paraId="52933619" w14:textId="77777777" w:rsidR="005C3608" w:rsidRPr="00C706FB" w:rsidRDefault="005C3608" w:rsidP="005C3608">
      <w:pPr>
        <w:autoSpaceDE w:val="0"/>
        <w:autoSpaceDN w:val="0"/>
        <w:adjustRightInd w:val="0"/>
        <w:jc w:val="left"/>
        <w:rPr>
          <w:rFonts w:ascii="ＭＳ 明朝" w:hAnsi="ＭＳ 明朝" w:cs="ＭＳ明朝"/>
          <w:kern w:val="0"/>
          <w:sz w:val="24"/>
        </w:rPr>
      </w:pPr>
    </w:p>
    <w:p w14:paraId="748F2BC1" w14:textId="77777777" w:rsidR="005C3608" w:rsidRPr="00C706FB" w:rsidRDefault="005C3608" w:rsidP="005C3608">
      <w:pPr>
        <w:autoSpaceDE w:val="0"/>
        <w:autoSpaceDN w:val="0"/>
        <w:adjustRightInd w:val="0"/>
        <w:jc w:val="left"/>
        <w:rPr>
          <w:rFonts w:ascii="ＭＳ 明朝" w:hAnsi="ＭＳ 明朝" w:cs="ＭＳ明朝"/>
          <w:kern w:val="0"/>
          <w:sz w:val="24"/>
        </w:rPr>
      </w:pPr>
    </w:p>
    <w:p w14:paraId="338E80AD" w14:textId="77777777" w:rsidR="005C3608" w:rsidRPr="00C706FB" w:rsidRDefault="005C3608" w:rsidP="005C3608">
      <w:pPr>
        <w:autoSpaceDE w:val="0"/>
        <w:autoSpaceDN w:val="0"/>
        <w:adjustRightInd w:val="0"/>
        <w:jc w:val="left"/>
        <w:rPr>
          <w:rFonts w:ascii="ＭＳ 明朝" w:hAnsi="ＭＳ 明朝" w:cs="ＭＳ明朝"/>
          <w:kern w:val="0"/>
          <w:sz w:val="24"/>
        </w:rPr>
      </w:pPr>
    </w:p>
    <w:p w14:paraId="7CEB4689" w14:textId="77777777" w:rsidR="005C3608" w:rsidRPr="00C706FB" w:rsidRDefault="005C3608" w:rsidP="005C3608">
      <w:pPr>
        <w:autoSpaceDE w:val="0"/>
        <w:autoSpaceDN w:val="0"/>
        <w:adjustRightInd w:val="0"/>
        <w:jc w:val="left"/>
        <w:rPr>
          <w:rFonts w:ascii="ＭＳ 明朝" w:hAnsi="ＭＳ 明朝" w:cs="ＭＳ明朝"/>
          <w:kern w:val="0"/>
          <w:sz w:val="24"/>
        </w:rPr>
      </w:pPr>
    </w:p>
    <w:p w14:paraId="68FDDFDE" w14:textId="77777777" w:rsidR="005C3608" w:rsidRPr="00C706FB" w:rsidRDefault="005C3608" w:rsidP="005C3608">
      <w:pPr>
        <w:autoSpaceDE w:val="0"/>
        <w:autoSpaceDN w:val="0"/>
        <w:adjustRightInd w:val="0"/>
        <w:jc w:val="left"/>
        <w:rPr>
          <w:rFonts w:ascii="ＭＳ 明朝" w:hAnsi="ＭＳ 明朝" w:cs="ＭＳ明朝"/>
          <w:kern w:val="0"/>
          <w:sz w:val="24"/>
        </w:rPr>
      </w:pPr>
    </w:p>
    <w:p w14:paraId="6E822947" w14:textId="77777777" w:rsidR="005C3608" w:rsidRPr="00C706FB" w:rsidRDefault="005C3608" w:rsidP="005C3608">
      <w:pPr>
        <w:autoSpaceDE w:val="0"/>
        <w:autoSpaceDN w:val="0"/>
        <w:adjustRightInd w:val="0"/>
        <w:jc w:val="left"/>
        <w:rPr>
          <w:rFonts w:ascii="ＭＳ 明朝" w:hAnsi="ＭＳ 明朝" w:cs="ＭＳ明朝"/>
          <w:kern w:val="0"/>
          <w:sz w:val="24"/>
        </w:rPr>
      </w:pPr>
    </w:p>
    <w:p w14:paraId="12767CA3" w14:textId="77777777" w:rsidR="00864B60" w:rsidRPr="00C706FB" w:rsidRDefault="00864B60" w:rsidP="005C3608">
      <w:pPr>
        <w:autoSpaceDE w:val="0"/>
        <w:autoSpaceDN w:val="0"/>
        <w:adjustRightInd w:val="0"/>
        <w:jc w:val="left"/>
        <w:rPr>
          <w:rFonts w:ascii="ＭＳ 明朝" w:hAnsi="ＭＳ 明朝" w:cs="ＭＳ明朝"/>
          <w:kern w:val="0"/>
          <w:sz w:val="24"/>
        </w:rPr>
      </w:pPr>
    </w:p>
    <w:p w14:paraId="669825CC"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r w:rsidRPr="00C706FB">
        <w:rPr>
          <w:rFonts w:ascii="ＭＳ 明朝" w:hAnsi="ＭＳ 明朝" w:cs="ＭＳ明朝" w:hint="eastAsia"/>
          <w:kern w:val="0"/>
          <w:sz w:val="24"/>
        </w:rPr>
        <w:lastRenderedPageBreak/>
        <w:t>別記様式６</w:t>
      </w:r>
    </w:p>
    <w:p w14:paraId="75EEDFDE" w14:textId="77777777" w:rsidR="005C3608" w:rsidRPr="00D42032" w:rsidRDefault="005C3608" w:rsidP="005C3608">
      <w:pPr>
        <w:autoSpaceDE w:val="0"/>
        <w:autoSpaceDN w:val="0"/>
        <w:adjustRightInd w:val="0"/>
        <w:jc w:val="right"/>
        <w:rPr>
          <w:rFonts w:ascii="ＭＳ 明朝" w:hAnsi="ＭＳ 明朝" w:cs="ＭＳ明朝"/>
          <w:color w:val="000000"/>
          <w:kern w:val="0"/>
          <w:sz w:val="24"/>
        </w:rPr>
      </w:pPr>
      <w:r w:rsidRPr="00D42032">
        <w:rPr>
          <w:rFonts w:ascii="ＭＳ 明朝" w:hAnsi="ＭＳ 明朝" w:cs="ＭＳ明朝" w:hint="eastAsia"/>
          <w:color w:val="000000"/>
          <w:spacing w:val="160"/>
          <w:kern w:val="0"/>
          <w:sz w:val="24"/>
          <w:fitText w:val="1920" w:id="-1146915072"/>
        </w:rPr>
        <w:t>発簡番</w:t>
      </w:r>
      <w:r w:rsidRPr="00D42032">
        <w:rPr>
          <w:rFonts w:ascii="ＭＳ 明朝" w:hAnsi="ＭＳ 明朝" w:cs="ＭＳ明朝" w:hint="eastAsia"/>
          <w:color w:val="000000"/>
          <w:kern w:val="0"/>
          <w:sz w:val="24"/>
          <w:fitText w:val="1920" w:id="-1146915072"/>
        </w:rPr>
        <w:t>号</w:t>
      </w:r>
    </w:p>
    <w:p w14:paraId="680F42E7" w14:textId="77777777" w:rsidR="005C3608" w:rsidRPr="00D42032" w:rsidRDefault="005C3608" w:rsidP="005C3608">
      <w:pPr>
        <w:autoSpaceDE w:val="0"/>
        <w:autoSpaceDN w:val="0"/>
        <w:adjustRightInd w:val="0"/>
        <w:jc w:val="right"/>
        <w:rPr>
          <w:rFonts w:ascii="ＭＳ 明朝" w:hAnsi="ＭＳ 明朝" w:cs="ＭＳ明朝"/>
          <w:color w:val="000000"/>
          <w:kern w:val="0"/>
          <w:sz w:val="24"/>
        </w:rPr>
      </w:pPr>
      <w:r w:rsidRPr="00D42032">
        <w:rPr>
          <w:rFonts w:ascii="ＭＳ 明朝" w:hAnsi="ＭＳ 明朝" w:cs="ＭＳ明朝" w:hint="eastAsia"/>
          <w:color w:val="000000"/>
          <w:kern w:val="0"/>
          <w:sz w:val="24"/>
        </w:rPr>
        <w:t>令和　年　月　日</w:t>
      </w:r>
    </w:p>
    <w:p w14:paraId="2C86907B"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p>
    <w:p w14:paraId="41617C20"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r w:rsidRPr="00D42032">
        <w:rPr>
          <w:rFonts w:ascii="ＭＳ 明朝" w:hAnsi="ＭＳ 明朝" w:cs="ＭＳ明朝" w:hint="eastAsia"/>
          <w:color w:val="000000"/>
          <w:kern w:val="0"/>
          <w:sz w:val="24"/>
        </w:rPr>
        <w:t>分任支出負担行為担当官</w:t>
      </w:r>
    </w:p>
    <w:p w14:paraId="53E3AF5D"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r w:rsidRPr="00D42032">
        <w:rPr>
          <w:rFonts w:ascii="ＭＳ 明朝" w:hAnsi="ＭＳ 明朝" w:cs="ＭＳ明朝" w:hint="eastAsia"/>
          <w:color w:val="000000"/>
          <w:kern w:val="0"/>
          <w:sz w:val="24"/>
        </w:rPr>
        <w:t>陸上自衛隊補給本部</w:t>
      </w:r>
    </w:p>
    <w:p w14:paraId="60CB7786"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r w:rsidRPr="00D42032">
        <w:rPr>
          <w:rFonts w:ascii="ＭＳ 明朝" w:hAnsi="ＭＳ 明朝" w:cs="ＭＳ明朝" w:hint="eastAsia"/>
          <w:color w:val="000000"/>
          <w:spacing w:val="120"/>
          <w:kern w:val="0"/>
          <w:sz w:val="24"/>
          <w:fitText w:val="2640" w:id="-1005904895"/>
        </w:rPr>
        <w:t>調達会計部</w:t>
      </w:r>
      <w:r w:rsidRPr="00D42032">
        <w:rPr>
          <w:rFonts w:ascii="ＭＳ 明朝" w:hAnsi="ＭＳ 明朝" w:cs="ＭＳ明朝" w:hint="eastAsia"/>
          <w:color w:val="000000"/>
          <w:kern w:val="0"/>
          <w:sz w:val="24"/>
          <w:fitText w:val="2640" w:id="-1005904895"/>
        </w:rPr>
        <w:t>長</w:t>
      </w:r>
      <w:r w:rsidRPr="00D42032">
        <w:rPr>
          <w:rFonts w:ascii="ＭＳ 明朝" w:hAnsi="ＭＳ 明朝" w:cs="ＭＳ明朝" w:hint="eastAsia"/>
          <w:color w:val="000000"/>
          <w:kern w:val="0"/>
          <w:sz w:val="24"/>
        </w:rPr>
        <w:t xml:space="preserve">　殿</w:t>
      </w:r>
    </w:p>
    <w:p w14:paraId="78B5295E" w14:textId="77777777" w:rsidR="005C3608" w:rsidRPr="00D42032" w:rsidRDefault="005C3608" w:rsidP="005C3608">
      <w:pPr>
        <w:autoSpaceDE w:val="0"/>
        <w:autoSpaceDN w:val="0"/>
        <w:adjustRightInd w:val="0"/>
        <w:ind w:firstLineChars="2450" w:firstLine="5880"/>
        <w:jc w:val="left"/>
        <w:rPr>
          <w:rFonts w:ascii="ＭＳ 明朝" w:hAnsi="ＭＳ 明朝" w:cs="ＭＳ明朝"/>
          <w:color w:val="000000"/>
          <w:kern w:val="0"/>
          <w:sz w:val="24"/>
        </w:rPr>
      </w:pPr>
      <w:r w:rsidRPr="00D42032">
        <w:rPr>
          <w:rFonts w:ascii="ＭＳ 明朝" w:hAnsi="ＭＳ 明朝" w:cs="ＭＳ明朝" w:hint="eastAsia"/>
          <w:color w:val="000000"/>
          <w:kern w:val="0"/>
          <w:sz w:val="24"/>
        </w:rPr>
        <w:t>住　　所</w:t>
      </w:r>
    </w:p>
    <w:p w14:paraId="5900E53F" w14:textId="77777777" w:rsidR="005C3608" w:rsidRPr="00D42032" w:rsidRDefault="005C3608" w:rsidP="005C3608">
      <w:pPr>
        <w:autoSpaceDE w:val="0"/>
        <w:autoSpaceDN w:val="0"/>
        <w:adjustRightInd w:val="0"/>
        <w:ind w:firstLineChars="2450" w:firstLine="5880"/>
        <w:jc w:val="left"/>
        <w:rPr>
          <w:rFonts w:ascii="ＭＳ 明朝" w:hAnsi="ＭＳ 明朝" w:cs="ＭＳ明朝"/>
          <w:color w:val="000000"/>
          <w:kern w:val="0"/>
          <w:sz w:val="24"/>
        </w:rPr>
      </w:pPr>
      <w:r w:rsidRPr="00D42032">
        <w:rPr>
          <w:rFonts w:ascii="ＭＳ 明朝" w:hAnsi="ＭＳ 明朝" w:cs="ＭＳ明朝" w:hint="eastAsia"/>
          <w:color w:val="000000"/>
          <w:kern w:val="0"/>
          <w:sz w:val="24"/>
        </w:rPr>
        <w:t>会 社 名</w:t>
      </w:r>
    </w:p>
    <w:p w14:paraId="12678385" w14:textId="77777777" w:rsidR="005C3608" w:rsidRPr="00D42032" w:rsidRDefault="005C3608" w:rsidP="005C3608">
      <w:pPr>
        <w:autoSpaceDE w:val="0"/>
        <w:autoSpaceDN w:val="0"/>
        <w:adjustRightInd w:val="0"/>
        <w:ind w:firstLineChars="2450" w:firstLine="5880"/>
        <w:jc w:val="left"/>
        <w:rPr>
          <w:rFonts w:ascii="ＭＳ 明朝" w:hAnsi="ＭＳ 明朝" w:cs="ＭＳ明朝"/>
          <w:color w:val="000000"/>
          <w:kern w:val="0"/>
          <w:sz w:val="24"/>
        </w:rPr>
      </w:pPr>
      <w:r w:rsidRPr="00D42032">
        <w:rPr>
          <w:rFonts w:ascii="ＭＳ 明朝" w:hAnsi="ＭＳ 明朝" w:cs="ＭＳ明朝" w:hint="eastAsia"/>
          <w:color w:val="000000"/>
          <w:kern w:val="0"/>
          <w:sz w:val="24"/>
        </w:rPr>
        <w:t>代表者名</w:t>
      </w:r>
    </w:p>
    <w:p w14:paraId="282D52CB" w14:textId="77777777" w:rsidR="005C3608" w:rsidRPr="00D42032" w:rsidRDefault="005C3608" w:rsidP="005C3608">
      <w:pPr>
        <w:autoSpaceDE w:val="0"/>
        <w:autoSpaceDN w:val="0"/>
        <w:adjustRightInd w:val="0"/>
        <w:ind w:firstLineChars="2450" w:firstLine="5880"/>
        <w:jc w:val="left"/>
        <w:rPr>
          <w:rFonts w:ascii="ＭＳ 明朝" w:hAnsi="ＭＳ 明朝" w:cs="ＭＳ明朝"/>
          <w:color w:val="000000"/>
          <w:kern w:val="0"/>
          <w:sz w:val="24"/>
        </w:rPr>
      </w:pPr>
      <w:r w:rsidRPr="00D42032">
        <w:rPr>
          <w:rFonts w:ascii="ＭＳ 明朝" w:hAnsi="ＭＳ 明朝" w:cs="ＭＳ明朝" w:hint="eastAsia"/>
          <w:color w:val="000000"/>
          <w:kern w:val="0"/>
          <w:sz w:val="24"/>
        </w:rPr>
        <w:t>担当者名</w:t>
      </w:r>
    </w:p>
    <w:p w14:paraId="6DCE088A" w14:textId="77777777" w:rsidR="005C3608" w:rsidRPr="00D42032" w:rsidRDefault="005C3608" w:rsidP="005C3608">
      <w:pPr>
        <w:autoSpaceDE w:val="0"/>
        <w:autoSpaceDN w:val="0"/>
        <w:adjustRightInd w:val="0"/>
        <w:ind w:firstLineChars="2450" w:firstLine="5880"/>
        <w:jc w:val="left"/>
        <w:rPr>
          <w:rFonts w:ascii="ＭＳ 明朝" w:hAnsi="ＭＳ 明朝" w:cs="ＭＳ明朝"/>
          <w:color w:val="000000"/>
          <w:kern w:val="0"/>
          <w:sz w:val="24"/>
        </w:rPr>
      </w:pPr>
      <w:r w:rsidRPr="00D42032">
        <w:rPr>
          <w:rFonts w:ascii="ＭＳ 明朝" w:hAnsi="ＭＳ 明朝" w:cs="ＭＳ明朝" w:hint="eastAsia"/>
          <w:color w:val="000000"/>
          <w:kern w:val="0"/>
          <w:sz w:val="24"/>
        </w:rPr>
        <w:t>連 絡 先</w:t>
      </w:r>
    </w:p>
    <w:p w14:paraId="142A8B53"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p>
    <w:p w14:paraId="3F2FA5ED" w14:textId="77777777" w:rsidR="005C3608" w:rsidRPr="00D42032" w:rsidRDefault="005C3608" w:rsidP="005C3608">
      <w:pPr>
        <w:autoSpaceDE w:val="0"/>
        <w:autoSpaceDN w:val="0"/>
        <w:adjustRightInd w:val="0"/>
        <w:jc w:val="center"/>
        <w:rPr>
          <w:rFonts w:ascii="ＭＳ 明朝" w:hAnsi="ＭＳ 明朝" w:cs="ＭＳ明朝"/>
          <w:color w:val="000000"/>
          <w:kern w:val="0"/>
          <w:sz w:val="24"/>
        </w:rPr>
      </w:pPr>
      <w:r w:rsidRPr="00D42032">
        <w:rPr>
          <w:rFonts w:ascii="ＭＳ 明朝" w:hAnsi="ＭＳ 明朝" w:cs="ＭＳ明朝" w:hint="eastAsia"/>
          <w:color w:val="000000"/>
          <w:kern w:val="0"/>
          <w:sz w:val="24"/>
        </w:rPr>
        <w:t>実施許諾承認申請書</w:t>
      </w:r>
    </w:p>
    <w:p w14:paraId="21FD4679"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p>
    <w:p w14:paraId="0C854D7A" w14:textId="77777777" w:rsidR="005C3608" w:rsidRPr="00D42032" w:rsidRDefault="005C3608" w:rsidP="005C3608">
      <w:pPr>
        <w:autoSpaceDE w:val="0"/>
        <w:autoSpaceDN w:val="0"/>
        <w:adjustRightInd w:val="0"/>
        <w:ind w:firstLineChars="100" w:firstLine="240"/>
        <w:jc w:val="left"/>
        <w:rPr>
          <w:rFonts w:ascii="ＭＳ 明朝" w:hAnsi="ＭＳ 明朝" w:cs="ＭＳ明朝"/>
          <w:color w:val="000000"/>
          <w:kern w:val="0"/>
          <w:sz w:val="24"/>
        </w:rPr>
      </w:pPr>
      <w:r w:rsidRPr="00D42032">
        <w:rPr>
          <w:rFonts w:ascii="ＭＳ 明朝" w:hAnsi="ＭＳ 明朝" w:cs="ＭＳ明朝" w:hint="eastAsia"/>
          <w:color w:val="000000"/>
          <w:kern w:val="0"/>
          <w:sz w:val="24"/>
        </w:rPr>
        <w:t>下記の早期装備化契約に係る知的財産権について実施許諾を行いたいので、契約条項第４３条第１項の規定に基づき承認を申請します。</w:t>
      </w:r>
    </w:p>
    <w:p w14:paraId="70F9F9AA"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p>
    <w:p w14:paraId="40EBDF60" w14:textId="77777777" w:rsidR="005C3608" w:rsidRPr="00D42032" w:rsidRDefault="005C3608" w:rsidP="005C3608">
      <w:pPr>
        <w:autoSpaceDE w:val="0"/>
        <w:autoSpaceDN w:val="0"/>
        <w:adjustRightInd w:val="0"/>
        <w:jc w:val="center"/>
        <w:rPr>
          <w:rFonts w:ascii="ＭＳ 明朝" w:hAnsi="ＭＳ 明朝" w:cs="ＭＳ明朝"/>
          <w:color w:val="000000"/>
          <w:kern w:val="0"/>
          <w:sz w:val="24"/>
        </w:rPr>
      </w:pPr>
      <w:r w:rsidRPr="00D42032">
        <w:rPr>
          <w:rFonts w:ascii="ＭＳ 明朝" w:hAnsi="ＭＳ 明朝" w:cs="ＭＳ明朝" w:hint="eastAsia"/>
          <w:color w:val="000000"/>
          <w:kern w:val="0"/>
          <w:sz w:val="24"/>
        </w:rPr>
        <w:t>記</w:t>
      </w:r>
    </w:p>
    <w:p w14:paraId="33E54004"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p>
    <w:p w14:paraId="7CD5A0A2"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r w:rsidRPr="00D42032">
        <w:rPr>
          <w:rFonts w:ascii="ＭＳ 明朝" w:hAnsi="ＭＳ 明朝" w:cs="ＭＳ明朝" w:hint="eastAsia"/>
          <w:color w:val="000000"/>
          <w:kern w:val="0"/>
          <w:sz w:val="24"/>
        </w:rPr>
        <w:t>１</w:t>
      </w:r>
      <w:r w:rsidR="00846DF5" w:rsidRPr="00D42032">
        <w:rPr>
          <w:rFonts w:ascii="ＭＳ 明朝" w:hAnsi="ＭＳ 明朝" w:cs="ＭＳ明朝" w:hint="eastAsia"/>
          <w:color w:val="000000"/>
          <w:kern w:val="0"/>
          <w:sz w:val="24"/>
        </w:rPr>
        <w:t xml:space="preserve">　</w:t>
      </w:r>
      <w:r w:rsidRPr="00D42032">
        <w:rPr>
          <w:rFonts w:ascii="ＭＳ 明朝" w:hAnsi="ＭＳ 明朝" w:cs="ＭＳ明朝" w:hint="eastAsia"/>
          <w:color w:val="000000"/>
          <w:kern w:val="0"/>
          <w:sz w:val="24"/>
        </w:rPr>
        <w:t>調達要求番号</w:t>
      </w:r>
    </w:p>
    <w:p w14:paraId="2A80561F"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r w:rsidRPr="00D42032">
        <w:rPr>
          <w:rFonts w:ascii="ＭＳ 明朝" w:hAnsi="ＭＳ 明朝" w:cs="ＭＳ明朝" w:hint="eastAsia"/>
          <w:color w:val="000000"/>
          <w:kern w:val="0"/>
          <w:sz w:val="24"/>
        </w:rPr>
        <w:t>２</w:t>
      </w:r>
      <w:r w:rsidR="00846DF5" w:rsidRPr="00D42032">
        <w:rPr>
          <w:rFonts w:ascii="ＭＳ 明朝" w:hAnsi="ＭＳ 明朝" w:cs="ＭＳ明朝" w:hint="eastAsia"/>
          <w:color w:val="000000"/>
          <w:kern w:val="0"/>
          <w:sz w:val="24"/>
        </w:rPr>
        <w:t xml:space="preserve">　</w:t>
      </w:r>
      <w:r w:rsidRPr="00D42032">
        <w:rPr>
          <w:rFonts w:ascii="ＭＳ 明朝" w:hAnsi="ＭＳ 明朝" w:cs="ＭＳ明朝" w:hint="eastAsia"/>
          <w:color w:val="000000"/>
          <w:kern w:val="0"/>
          <w:sz w:val="24"/>
        </w:rPr>
        <w:t>契約件（品）名</w:t>
      </w:r>
    </w:p>
    <w:p w14:paraId="1874B310" w14:textId="77777777" w:rsidR="00846DF5" w:rsidRPr="00D42032" w:rsidRDefault="005C3608" w:rsidP="00846DF5">
      <w:pPr>
        <w:autoSpaceDE w:val="0"/>
        <w:autoSpaceDN w:val="0"/>
        <w:adjustRightInd w:val="0"/>
        <w:jc w:val="left"/>
        <w:rPr>
          <w:rFonts w:ascii="ＭＳ 明朝" w:hAnsi="ＭＳ 明朝" w:cs="ＭＳ明朝"/>
          <w:color w:val="000000"/>
          <w:kern w:val="0"/>
          <w:sz w:val="24"/>
        </w:rPr>
      </w:pPr>
      <w:r w:rsidRPr="00D42032">
        <w:rPr>
          <w:rFonts w:ascii="ＭＳ 明朝" w:hAnsi="ＭＳ 明朝" w:cs="ＭＳ明朝" w:hint="eastAsia"/>
          <w:color w:val="000000"/>
          <w:kern w:val="0"/>
          <w:sz w:val="24"/>
        </w:rPr>
        <w:t>３</w:t>
      </w:r>
      <w:r w:rsidR="00846DF5" w:rsidRPr="00D42032">
        <w:rPr>
          <w:rFonts w:ascii="ＭＳ 明朝" w:hAnsi="ＭＳ 明朝" w:cs="ＭＳ明朝" w:hint="eastAsia"/>
          <w:color w:val="000000"/>
          <w:kern w:val="0"/>
          <w:sz w:val="24"/>
        </w:rPr>
        <w:t xml:space="preserve">　</w:t>
      </w:r>
      <w:r w:rsidRPr="00D42032">
        <w:rPr>
          <w:rFonts w:ascii="ＭＳ 明朝" w:hAnsi="ＭＳ 明朝" w:cs="ＭＳ明朝" w:hint="eastAsia"/>
          <w:color w:val="000000"/>
          <w:kern w:val="0"/>
          <w:sz w:val="24"/>
        </w:rPr>
        <w:t>ア　知的財産権の種類</w:t>
      </w:r>
    </w:p>
    <w:p w14:paraId="50063172" w14:textId="77777777" w:rsidR="005C3608" w:rsidRPr="00D42032" w:rsidRDefault="00846DF5" w:rsidP="00846DF5">
      <w:pPr>
        <w:autoSpaceDE w:val="0"/>
        <w:autoSpaceDN w:val="0"/>
        <w:adjustRightInd w:val="0"/>
        <w:ind w:left="720" w:hangingChars="300" w:hanging="720"/>
        <w:jc w:val="left"/>
        <w:rPr>
          <w:rFonts w:ascii="ＭＳ 明朝" w:hAnsi="ＭＳ 明朝" w:cs="ＭＳ明朝"/>
          <w:color w:val="000000"/>
          <w:kern w:val="0"/>
          <w:sz w:val="24"/>
        </w:rPr>
      </w:pPr>
      <w:r w:rsidRPr="00D42032">
        <w:rPr>
          <w:rFonts w:ascii="ＭＳ 明朝" w:hAnsi="ＭＳ 明朝" w:cs="ＭＳ明朝" w:hint="eastAsia"/>
          <w:color w:val="000000"/>
          <w:kern w:val="0"/>
          <w:sz w:val="24"/>
        </w:rPr>
        <w:t xml:space="preserve">　　</w:t>
      </w:r>
      <w:r w:rsidR="005C3608" w:rsidRPr="00D42032">
        <w:rPr>
          <w:rFonts w:ascii="ＭＳ 明朝" w:hAnsi="ＭＳ 明朝" w:cs="ＭＳ明朝" w:hint="eastAsia"/>
          <w:color w:val="000000"/>
          <w:kern w:val="0"/>
          <w:sz w:val="24"/>
        </w:rPr>
        <w:t>イ　アが産業財産権のいずれかとして登録されている場合、その名称・登録番号登録した国名</w:t>
      </w:r>
    </w:p>
    <w:p w14:paraId="18A3CAF1"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r w:rsidRPr="00D42032">
        <w:rPr>
          <w:rFonts w:ascii="ＭＳ 明朝" w:hAnsi="ＭＳ 明朝" w:cs="ＭＳ明朝" w:hint="eastAsia"/>
          <w:color w:val="000000"/>
          <w:kern w:val="0"/>
          <w:sz w:val="24"/>
        </w:rPr>
        <w:t>４</w:t>
      </w:r>
      <w:r w:rsidR="00846DF5" w:rsidRPr="00D42032">
        <w:rPr>
          <w:rFonts w:ascii="ＭＳ 明朝" w:hAnsi="ＭＳ 明朝" w:cs="ＭＳ明朝" w:hint="eastAsia"/>
          <w:color w:val="000000"/>
          <w:kern w:val="0"/>
          <w:sz w:val="24"/>
        </w:rPr>
        <w:t xml:space="preserve">　</w:t>
      </w:r>
      <w:r w:rsidRPr="00D42032">
        <w:rPr>
          <w:rFonts w:ascii="ＭＳ 明朝" w:hAnsi="ＭＳ 明朝" w:cs="ＭＳ明朝" w:hint="eastAsia"/>
          <w:color w:val="000000"/>
          <w:kern w:val="0"/>
          <w:sz w:val="24"/>
        </w:rPr>
        <w:t>実施許諾先（住所、会社名、代表者名、連絡先、担当者等も含む。）</w:t>
      </w:r>
    </w:p>
    <w:p w14:paraId="5EAD41F0"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r w:rsidRPr="00D42032">
        <w:rPr>
          <w:rFonts w:ascii="ＭＳ 明朝" w:hAnsi="ＭＳ 明朝" w:cs="ＭＳ明朝" w:hint="eastAsia"/>
          <w:color w:val="000000"/>
          <w:kern w:val="0"/>
          <w:sz w:val="24"/>
        </w:rPr>
        <w:t>５</w:t>
      </w:r>
      <w:r w:rsidR="00846DF5" w:rsidRPr="00D42032">
        <w:rPr>
          <w:rFonts w:ascii="ＭＳ 明朝" w:hAnsi="ＭＳ 明朝" w:cs="ＭＳ明朝" w:hint="eastAsia"/>
          <w:color w:val="000000"/>
          <w:kern w:val="0"/>
          <w:sz w:val="24"/>
        </w:rPr>
        <w:t xml:space="preserve">　</w:t>
      </w:r>
      <w:r w:rsidRPr="00D42032">
        <w:rPr>
          <w:rFonts w:ascii="ＭＳ 明朝" w:hAnsi="ＭＳ 明朝" w:cs="ＭＳ明朝" w:hint="eastAsia"/>
          <w:color w:val="000000"/>
          <w:kern w:val="0"/>
          <w:sz w:val="24"/>
        </w:rPr>
        <w:t>実施許諾の範囲（国・地域・期間・内容）</w:t>
      </w:r>
    </w:p>
    <w:p w14:paraId="37C76B7B" w14:textId="77777777" w:rsidR="005C3608" w:rsidRPr="00D42032" w:rsidRDefault="005C3608" w:rsidP="005C3608">
      <w:pPr>
        <w:autoSpaceDE w:val="0"/>
        <w:autoSpaceDN w:val="0"/>
        <w:adjustRightInd w:val="0"/>
        <w:ind w:left="240" w:hangingChars="100" w:hanging="240"/>
        <w:jc w:val="left"/>
        <w:rPr>
          <w:rFonts w:ascii="ＭＳ 明朝" w:hAnsi="ＭＳ 明朝" w:cs="ＭＳ明朝"/>
          <w:color w:val="000000"/>
          <w:kern w:val="0"/>
          <w:sz w:val="24"/>
        </w:rPr>
      </w:pPr>
      <w:r w:rsidRPr="00D42032">
        <w:rPr>
          <w:rFonts w:ascii="ＭＳ 明朝" w:hAnsi="ＭＳ 明朝" w:cs="ＭＳ明朝" w:hint="eastAsia"/>
          <w:color w:val="000000"/>
          <w:kern w:val="0"/>
          <w:sz w:val="24"/>
        </w:rPr>
        <w:t>６</w:t>
      </w:r>
      <w:r w:rsidR="00846DF5" w:rsidRPr="00D42032">
        <w:rPr>
          <w:rFonts w:ascii="ＭＳ 明朝" w:hAnsi="ＭＳ 明朝" w:cs="ＭＳ明朝" w:hint="eastAsia"/>
          <w:color w:val="000000"/>
          <w:kern w:val="0"/>
          <w:sz w:val="24"/>
        </w:rPr>
        <w:t xml:space="preserve">　</w:t>
      </w:r>
      <w:r w:rsidRPr="00D42032">
        <w:rPr>
          <w:rFonts w:ascii="ＭＳ 明朝" w:hAnsi="ＭＳ 明朝" w:cs="ＭＳ明朝" w:hint="eastAsia"/>
          <w:color w:val="000000"/>
          <w:kern w:val="0"/>
          <w:sz w:val="24"/>
        </w:rPr>
        <w:t>契約条項第３９条、第４０条、第４３条及び第５２条の規定の適用に支障を与えないことを示す書面（実施許諾契約の契約書案等）</w:t>
      </w:r>
    </w:p>
    <w:p w14:paraId="7873189C"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r w:rsidRPr="00D42032">
        <w:rPr>
          <w:rFonts w:ascii="ＭＳ 明朝" w:hAnsi="ＭＳ 明朝" w:cs="ＭＳ明朝" w:hint="eastAsia"/>
          <w:color w:val="000000"/>
          <w:kern w:val="0"/>
          <w:sz w:val="24"/>
        </w:rPr>
        <w:t>７</w:t>
      </w:r>
      <w:r w:rsidR="00846DF5" w:rsidRPr="00D42032">
        <w:rPr>
          <w:rFonts w:ascii="ＭＳ 明朝" w:hAnsi="ＭＳ 明朝" w:cs="ＭＳ明朝" w:hint="eastAsia"/>
          <w:color w:val="000000"/>
          <w:kern w:val="0"/>
          <w:sz w:val="24"/>
        </w:rPr>
        <w:t xml:space="preserve">　</w:t>
      </w:r>
      <w:r w:rsidRPr="00D42032">
        <w:rPr>
          <w:rFonts w:ascii="ＭＳ 明朝" w:hAnsi="ＭＳ 明朝" w:cs="ＭＳ明朝" w:hint="eastAsia"/>
          <w:color w:val="000000"/>
          <w:kern w:val="0"/>
          <w:sz w:val="24"/>
        </w:rPr>
        <w:t>承認を受ける理由</w:t>
      </w:r>
    </w:p>
    <w:p w14:paraId="72840B16"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p>
    <w:p w14:paraId="4EAA32EB"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p>
    <w:p w14:paraId="727038CF"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p>
    <w:p w14:paraId="56405C6D"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p>
    <w:p w14:paraId="7E26ABEB"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p>
    <w:p w14:paraId="2C9E4CE9"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p>
    <w:p w14:paraId="4FF947E8"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p>
    <w:p w14:paraId="29487124"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p>
    <w:p w14:paraId="5B292E18"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p>
    <w:p w14:paraId="55DA3B83"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p>
    <w:p w14:paraId="302A06E7"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p>
    <w:p w14:paraId="57579E7D"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p>
    <w:p w14:paraId="576801B1"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p>
    <w:p w14:paraId="4C15CCCD" w14:textId="77777777" w:rsidR="00864B60" w:rsidRPr="00D42032" w:rsidRDefault="00864B60" w:rsidP="005C3608">
      <w:pPr>
        <w:autoSpaceDE w:val="0"/>
        <w:autoSpaceDN w:val="0"/>
        <w:adjustRightInd w:val="0"/>
        <w:jc w:val="left"/>
        <w:rPr>
          <w:rFonts w:ascii="ＭＳ 明朝" w:hAnsi="ＭＳ 明朝" w:cs="ＭＳ明朝"/>
          <w:color w:val="000000"/>
          <w:kern w:val="0"/>
          <w:sz w:val="24"/>
        </w:rPr>
      </w:pPr>
    </w:p>
    <w:p w14:paraId="7B5EA4B8"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p>
    <w:p w14:paraId="78E21549"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r w:rsidRPr="00D42032">
        <w:rPr>
          <w:rFonts w:ascii="ＭＳ 明朝" w:hAnsi="ＭＳ 明朝" w:cs="ＭＳ明朝" w:hint="eastAsia"/>
          <w:color w:val="000000"/>
          <w:kern w:val="0"/>
          <w:sz w:val="24"/>
        </w:rPr>
        <w:lastRenderedPageBreak/>
        <w:t>別記様式７</w:t>
      </w:r>
    </w:p>
    <w:p w14:paraId="145787D6" w14:textId="77777777" w:rsidR="005C3608" w:rsidRPr="00D42032" w:rsidRDefault="005C3608" w:rsidP="005C3608">
      <w:pPr>
        <w:autoSpaceDE w:val="0"/>
        <w:autoSpaceDN w:val="0"/>
        <w:adjustRightInd w:val="0"/>
        <w:jc w:val="right"/>
        <w:rPr>
          <w:rFonts w:ascii="ＭＳ 明朝" w:hAnsi="ＭＳ 明朝" w:cs="ＭＳ明朝"/>
          <w:color w:val="000000"/>
          <w:kern w:val="0"/>
          <w:sz w:val="24"/>
        </w:rPr>
      </w:pPr>
      <w:r w:rsidRPr="00D42032">
        <w:rPr>
          <w:rFonts w:ascii="ＭＳ 明朝" w:hAnsi="ＭＳ 明朝" w:cs="ＭＳ明朝" w:hint="eastAsia"/>
          <w:color w:val="000000"/>
          <w:spacing w:val="160"/>
          <w:kern w:val="0"/>
          <w:sz w:val="24"/>
          <w:fitText w:val="1920" w:id="-1146915071"/>
        </w:rPr>
        <w:t>発簡番</w:t>
      </w:r>
      <w:r w:rsidRPr="00D42032">
        <w:rPr>
          <w:rFonts w:ascii="ＭＳ 明朝" w:hAnsi="ＭＳ 明朝" w:cs="ＭＳ明朝" w:hint="eastAsia"/>
          <w:color w:val="000000"/>
          <w:kern w:val="0"/>
          <w:sz w:val="24"/>
          <w:fitText w:val="1920" w:id="-1146915071"/>
        </w:rPr>
        <w:t>号</w:t>
      </w:r>
    </w:p>
    <w:p w14:paraId="7D02C905" w14:textId="77777777" w:rsidR="005C3608" w:rsidRPr="00D42032" w:rsidRDefault="005C3608" w:rsidP="005C3608">
      <w:pPr>
        <w:autoSpaceDE w:val="0"/>
        <w:autoSpaceDN w:val="0"/>
        <w:adjustRightInd w:val="0"/>
        <w:jc w:val="right"/>
        <w:rPr>
          <w:rFonts w:ascii="ＭＳ 明朝" w:hAnsi="ＭＳ 明朝" w:cs="ＭＳ明朝"/>
          <w:color w:val="000000"/>
          <w:kern w:val="0"/>
          <w:sz w:val="24"/>
        </w:rPr>
      </w:pPr>
      <w:r w:rsidRPr="00D42032">
        <w:rPr>
          <w:rFonts w:ascii="ＭＳ 明朝" w:hAnsi="ＭＳ 明朝" w:cs="ＭＳ明朝" w:hint="eastAsia"/>
          <w:color w:val="000000"/>
          <w:kern w:val="0"/>
          <w:sz w:val="24"/>
        </w:rPr>
        <w:t>令和　年　月　日</w:t>
      </w:r>
    </w:p>
    <w:p w14:paraId="6EE6D26E"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p>
    <w:p w14:paraId="2823AB7E"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r w:rsidRPr="00D42032">
        <w:rPr>
          <w:rFonts w:ascii="ＭＳ 明朝" w:hAnsi="ＭＳ 明朝" w:cs="ＭＳ明朝" w:hint="eastAsia"/>
          <w:color w:val="000000"/>
          <w:kern w:val="0"/>
          <w:sz w:val="24"/>
        </w:rPr>
        <w:t>分任支出負担行為担当官</w:t>
      </w:r>
    </w:p>
    <w:p w14:paraId="7B76B90B"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r w:rsidRPr="00D42032">
        <w:rPr>
          <w:rFonts w:ascii="ＭＳ 明朝" w:hAnsi="ＭＳ 明朝" w:cs="ＭＳ明朝" w:hint="eastAsia"/>
          <w:color w:val="000000"/>
          <w:kern w:val="0"/>
          <w:sz w:val="24"/>
        </w:rPr>
        <w:t>陸上自衛隊補給本部</w:t>
      </w:r>
    </w:p>
    <w:p w14:paraId="14A5C4A6"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r w:rsidRPr="00D42032">
        <w:rPr>
          <w:rFonts w:ascii="ＭＳ 明朝" w:hAnsi="ＭＳ 明朝" w:cs="ＭＳ明朝" w:hint="eastAsia"/>
          <w:color w:val="000000"/>
          <w:spacing w:val="120"/>
          <w:kern w:val="0"/>
          <w:sz w:val="24"/>
          <w:fitText w:val="2640" w:id="-1005904640"/>
        </w:rPr>
        <w:t>調達会計部</w:t>
      </w:r>
      <w:r w:rsidRPr="00D42032">
        <w:rPr>
          <w:rFonts w:ascii="ＭＳ 明朝" w:hAnsi="ＭＳ 明朝" w:cs="ＭＳ明朝" w:hint="eastAsia"/>
          <w:color w:val="000000"/>
          <w:kern w:val="0"/>
          <w:sz w:val="24"/>
          <w:fitText w:val="2640" w:id="-1005904640"/>
        </w:rPr>
        <w:t>長</w:t>
      </w:r>
      <w:r w:rsidR="00846DF5" w:rsidRPr="00D42032">
        <w:rPr>
          <w:rFonts w:ascii="ＭＳ 明朝" w:hAnsi="ＭＳ 明朝" w:cs="ＭＳ明朝" w:hint="eastAsia"/>
          <w:color w:val="000000"/>
          <w:kern w:val="0"/>
          <w:sz w:val="24"/>
        </w:rPr>
        <w:t xml:space="preserve">　</w:t>
      </w:r>
      <w:r w:rsidRPr="00D42032">
        <w:rPr>
          <w:rFonts w:ascii="ＭＳ 明朝" w:hAnsi="ＭＳ 明朝" w:cs="ＭＳ明朝" w:hint="eastAsia"/>
          <w:color w:val="000000"/>
          <w:kern w:val="0"/>
          <w:sz w:val="24"/>
        </w:rPr>
        <w:t>殿</w:t>
      </w:r>
    </w:p>
    <w:p w14:paraId="3675CC47"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p>
    <w:p w14:paraId="602A8D91" w14:textId="77777777" w:rsidR="005C3608" w:rsidRPr="00D42032" w:rsidRDefault="005C3608" w:rsidP="005C3608">
      <w:pPr>
        <w:autoSpaceDE w:val="0"/>
        <w:autoSpaceDN w:val="0"/>
        <w:adjustRightInd w:val="0"/>
        <w:ind w:firstLineChars="2250" w:firstLine="5400"/>
        <w:jc w:val="left"/>
        <w:rPr>
          <w:rFonts w:ascii="ＭＳ 明朝" w:hAnsi="ＭＳ 明朝" w:cs="ＭＳ明朝"/>
          <w:color w:val="000000"/>
          <w:kern w:val="0"/>
          <w:sz w:val="24"/>
        </w:rPr>
      </w:pPr>
      <w:r w:rsidRPr="00D42032">
        <w:rPr>
          <w:rFonts w:ascii="ＭＳ 明朝" w:hAnsi="ＭＳ 明朝" w:cs="ＭＳ明朝" w:hint="eastAsia"/>
          <w:color w:val="000000"/>
          <w:kern w:val="0"/>
          <w:sz w:val="24"/>
        </w:rPr>
        <w:t>住　　所</w:t>
      </w:r>
    </w:p>
    <w:p w14:paraId="5B85E258" w14:textId="77777777" w:rsidR="005C3608" w:rsidRPr="00D42032" w:rsidRDefault="005C3608" w:rsidP="005C3608">
      <w:pPr>
        <w:autoSpaceDE w:val="0"/>
        <w:autoSpaceDN w:val="0"/>
        <w:adjustRightInd w:val="0"/>
        <w:ind w:firstLineChars="2250" w:firstLine="5400"/>
        <w:jc w:val="left"/>
        <w:rPr>
          <w:rFonts w:ascii="ＭＳ 明朝" w:hAnsi="ＭＳ 明朝" w:cs="ＭＳ明朝"/>
          <w:color w:val="000000"/>
          <w:kern w:val="0"/>
          <w:sz w:val="24"/>
        </w:rPr>
      </w:pPr>
      <w:r w:rsidRPr="00D42032">
        <w:rPr>
          <w:rFonts w:ascii="ＭＳ 明朝" w:hAnsi="ＭＳ 明朝" w:cs="ＭＳ明朝" w:hint="eastAsia"/>
          <w:color w:val="000000"/>
          <w:kern w:val="0"/>
          <w:sz w:val="24"/>
        </w:rPr>
        <w:t>会 社 名</w:t>
      </w:r>
    </w:p>
    <w:p w14:paraId="3A492EAC" w14:textId="77777777" w:rsidR="005C3608" w:rsidRPr="00D42032" w:rsidRDefault="005C3608" w:rsidP="005C3608">
      <w:pPr>
        <w:autoSpaceDE w:val="0"/>
        <w:autoSpaceDN w:val="0"/>
        <w:adjustRightInd w:val="0"/>
        <w:ind w:firstLineChars="2250" w:firstLine="5400"/>
        <w:jc w:val="left"/>
        <w:rPr>
          <w:rFonts w:ascii="ＭＳ 明朝" w:hAnsi="ＭＳ 明朝" w:cs="ＭＳ明朝"/>
          <w:color w:val="000000"/>
          <w:kern w:val="0"/>
          <w:sz w:val="24"/>
        </w:rPr>
      </w:pPr>
      <w:r w:rsidRPr="00D42032">
        <w:rPr>
          <w:rFonts w:ascii="ＭＳ 明朝" w:hAnsi="ＭＳ 明朝" w:cs="ＭＳ明朝" w:hint="eastAsia"/>
          <w:color w:val="000000"/>
          <w:kern w:val="0"/>
          <w:sz w:val="24"/>
        </w:rPr>
        <w:t>代表者名</w:t>
      </w:r>
    </w:p>
    <w:p w14:paraId="24905B1F" w14:textId="77777777" w:rsidR="005C3608" w:rsidRPr="00D42032" w:rsidRDefault="005C3608" w:rsidP="005C3608">
      <w:pPr>
        <w:autoSpaceDE w:val="0"/>
        <w:autoSpaceDN w:val="0"/>
        <w:adjustRightInd w:val="0"/>
        <w:ind w:firstLineChars="2250" w:firstLine="5400"/>
        <w:jc w:val="left"/>
        <w:rPr>
          <w:rFonts w:ascii="ＭＳ 明朝" w:hAnsi="ＭＳ 明朝" w:cs="ＭＳ明朝"/>
          <w:color w:val="000000"/>
          <w:kern w:val="0"/>
          <w:sz w:val="24"/>
        </w:rPr>
      </w:pPr>
      <w:r w:rsidRPr="00D42032">
        <w:rPr>
          <w:rFonts w:ascii="ＭＳ 明朝" w:hAnsi="ＭＳ 明朝" w:cs="ＭＳ明朝" w:hint="eastAsia"/>
          <w:color w:val="000000"/>
          <w:kern w:val="0"/>
          <w:sz w:val="24"/>
        </w:rPr>
        <w:t>担当者名</w:t>
      </w:r>
    </w:p>
    <w:p w14:paraId="5104778C" w14:textId="77777777" w:rsidR="005C3608" w:rsidRPr="00C706FB" w:rsidRDefault="005C3608" w:rsidP="005C3608">
      <w:pPr>
        <w:autoSpaceDE w:val="0"/>
        <w:autoSpaceDN w:val="0"/>
        <w:adjustRightInd w:val="0"/>
        <w:ind w:firstLineChars="2250" w:firstLine="5400"/>
        <w:jc w:val="left"/>
        <w:rPr>
          <w:rFonts w:ascii="ＭＳ 明朝" w:hAnsi="ＭＳ 明朝" w:cs="ＭＳ明朝"/>
          <w:kern w:val="0"/>
          <w:sz w:val="24"/>
        </w:rPr>
      </w:pPr>
      <w:r w:rsidRPr="00C706FB">
        <w:rPr>
          <w:rFonts w:ascii="ＭＳ 明朝" w:hAnsi="ＭＳ 明朝" w:cs="ＭＳ明朝" w:hint="eastAsia"/>
          <w:kern w:val="0"/>
          <w:sz w:val="24"/>
        </w:rPr>
        <w:t>連 絡 先</w:t>
      </w:r>
    </w:p>
    <w:p w14:paraId="336B140C" w14:textId="77777777" w:rsidR="005C3608" w:rsidRPr="00C706FB" w:rsidRDefault="005C3608" w:rsidP="005C3608">
      <w:pPr>
        <w:autoSpaceDE w:val="0"/>
        <w:autoSpaceDN w:val="0"/>
        <w:adjustRightInd w:val="0"/>
        <w:ind w:firstLineChars="2250" w:firstLine="5400"/>
        <w:jc w:val="left"/>
        <w:rPr>
          <w:rFonts w:ascii="ＭＳ 明朝" w:hAnsi="ＭＳ 明朝" w:cs="ＭＳ明朝"/>
          <w:kern w:val="0"/>
          <w:sz w:val="24"/>
        </w:rPr>
      </w:pPr>
    </w:p>
    <w:p w14:paraId="2DECD033" w14:textId="77777777" w:rsidR="005C3608" w:rsidRPr="00C706FB" w:rsidRDefault="005C3608" w:rsidP="005C3608">
      <w:pPr>
        <w:autoSpaceDE w:val="0"/>
        <w:autoSpaceDN w:val="0"/>
        <w:adjustRightInd w:val="0"/>
        <w:jc w:val="center"/>
        <w:rPr>
          <w:rFonts w:ascii="ＭＳ 明朝" w:hAnsi="ＭＳ 明朝" w:cs="ＭＳ明朝"/>
          <w:kern w:val="0"/>
          <w:sz w:val="24"/>
        </w:rPr>
      </w:pPr>
      <w:r w:rsidRPr="00C706FB">
        <w:rPr>
          <w:rFonts w:ascii="ＭＳ 明朝" w:hAnsi="ＭＳ 明朝" w:cs="ＭＳ明朝" w:hint="eastAsia"/>
          <w:kern w:val="0"/>
          <w:sz w:val="24"/>
        </w:rPr>
        <w:t>専用実施権等設定承認申請書</w:t>
      </w:r>
    </w:p>
    <w:p w14:paraId="70FC0513" w14:textId="77777777" w:rsidR="005C3608" w:rsidRPr="00C706FB" w:rsidRDefault="005C3608" w:rsidP="005C3608">
      <w:pPr>
        <w:autoSpaceDE w:val="0"/>
        <w:autoSpaceDN w:val="0"/>
        <w:adjustRightInd w:val="0"/>
        <w:jc w:val="center"/>
        <w:rPr>
          <w:rFonts w:ascii="ＭＳ 明朝" w:hAnsi="ＭＳ 明朝" w:cs="ＭＳ明朝"/>
          <w:kern w:val="0"/>
          <w:sz w:val="24"/>
        </w:rPr>
      </w:pPr>
    </w:p>
    <w:p w14:paraId="0F5B8DDC" w14:textId="77777777" w:rsidR="005C3608" w:rsidRPr="00C706FB" w:rsidRDefault="005C3608" w:rsidP="005C3608">
      <w:pPr>
        <w:autoSpaceDE w:val="0"/>
        <w:autoSpaceDN w:val="0"/>
        <w:adjustRightInd w:val="0"/>
        <w:ind w:firstLineChars="100" w:firstLine="240"/>
        <w:jc w:val="left"/>
        <w:rPr>
          <w:rFonts w:ascii="ＭＳ 明朝" w:hAnsi="ＭＳ 明朝" w:cs="ＭＳ明朝"/>
          <w:kern w:val="0"/>
          <w:sz w:val="24"/>
        </w:rPr>
      </w:pPr>
      <w:r w:rsidRPr="00C706FB">
        <w:rPr>
          <w:rFonts w:ascii="ＭＳ 明朝" w:hAnsi="ＭＳ 明朝" w:cs="ＭＳ明朝" w:hint="eastAsia"/>
          <w:kern w:val="0"/>
          <w:sz w:val="24"/>
        </w:rPr>
        <w:t>下記の早期装備化契約に係る知的財産権について専用実施権等を設定したいので、契約条項第４３条第２項の規定に基づき承認を申請します。</w:t>
      </w:r>
    </w:p>
    <w:p w14:paraId="465DF063" w14:textId="77777777" w:rsidR="005C3608" w:rsidRPr="00C706FB" w:rsidRDefault="005C3608" w:rsidP="005C3608">
      <w:pPr>
        <w:autoSpaceDE w:val="0"/>
        <w:autoSpaceDN w:val="0"/>
        <w:adjustRightInd w:val="0"/>
        <w:ind w:firstLineChars="100" w:firstLine="240"/>
        <w:jc w:val="left"/>
        <w:rPr>
          <w:rFonts w:ascii="ＭＳ 明朝" w:hAnsi="ＭＳ 明朝" w:cs="ＭＳ明朝"/>
          <w:kern w:val="0"/>
          <w:sz w:val="24"/>
        </w:rPr>
      </w:pPr>
    </w:p>
    <w:p w14:paraId="1CDBDA09" w14:textId="77777777" w:rsidR="005C3608" w:rsidRPr="00C706FB" w:rsidRDefault="005C3608" w:rsidP="005C3608">
      <w:pPr>
        <w:autoSpaceDE w:val="0"/>
        <w:autoSpaceDN w:val="0"/>
        <w:adjustRightInd w:val="0"/>
        <w:jc w:val="center"/>
        <w:rPr>
          <w:rFonts w:ascii="ＭＳ 明朝" w:hAnsi="ＭＳ 明朝" w:cs="ＭＳ明朝"/>
          <w:kern w:val="0"/>
          <w:sz w:val="24"/>
        </w:rPr>
      </w:pPr>
      <w:r w:rsidRPr="00C706FB">
        <w:rPr>
          <w:rFonts w:ascii="ＭＳ 明朝" w:hAnsi="ＭＳ 明朝" w:cs="ＭＳ明朝" w:hint="eastAsia"/>
          <w:kern w:val="0"/>
          <w:sz w:val="24"/>
        </w:rPr>
        <w:t>記</w:t>
      </w:r>
    </w:p>
    <w:p w14:paraId="39485D77" w14:textId="77777777" w:rsidR="005C3608" w:rsidRPr="00C706FB" w:rsidRDefault="005C3608" w:rsidP="005C3608">
      <w:pPr>
        <w:autoSpaceDE w:val="0"/>
        <w:autoSpaceDN w:val="0"/>
        <w:adjustRightInd w:val="0"/>
        <w:jc w:val="left"/>
        <w:rPr>
          <w:rFonts w:ascii="ＭＳ 明朝" w:hAnsi="ＭＳ 明朝" w:cs="ＭＳ明朝"/>
          <w:kern w:val="0"/>
          <w:sz w:val="24"/>
        </w:rPr>
      </w:pPr>
    </w:p>
    <w:p w14:paraId="28368209" w14:textId="77777777" w:rsidR="005C3608" w:rsidRPr="00C706FB" w:rsidRDefault="005C3608" w:rsidP="005C3608">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１</w:t>
      </w:r>
      <w:r w:rsidR="00846DF5" w:rsidRPr="00C706FB">
        <w:rPr>
          <w:rFonts w:ascii="ＭＳ 明朝" w:hAnsi="ＭＳ 明朝" w:cs="ＭＳ明朝" w:hint="eastAsia"/>
          <w:kern w:val="0"/>
          <w:sz w:val="24"/>
        </w:rPr>
        <w:t xml:space="preserve">　</w:t>
      </w:r>
      <w:r w:rsidRPr="00C706FB">
        <w:rPr>
          <w:rFonts w:ascii="ＭＳ 明朝" w:hAnsi="ＭＳ 明朝" w:cs="ＭＳ明朝" w:hint="eastAsia"/>
          <w:kern w:val="0"/>
          <w:sz w:val="24"/>
        </w:rPr>
        <w:t>調達要求番号</w:t>
      </w:r>
    </w:p>
    <w:p w14:paraId="4E276B03" w14:textId="77777777" w:rsidR="005C3608" w:rsidRPr="00C706FB" w:rsidRDefault="005C3608" w:rsidP="005C3608">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２</w:t>
      </w:r>
      <w:r w:rsidR="00846DF5" w:rsidRPr="00C706FB">
        <w:rPr>
          <w:rFonts w:ascii="ＭＳ 明朝" w:hAnsi="ＭＳ 明朝" w:cs="ＭＳ明朝" w:hint="eastAsia"/>
          <w:kern w:val="0"/>
          <w:sz w:val="24"/>
        </w:rPr>
        <w:t xml:space="preserve">　</w:t>
      </w:r>
      <w:r w:rsidRPr="00C706FB">
        <w:rPr>
          <w:rFonts w:ascii="ＭＳ 明朝" w:hAnsi="ＭＳ 明朝" w:cs="ＭＳ明朝" w:hint="eastAsia"/>
          <w:kern w:val="0"/>
          <w:sz w:val="24"/>
        </w:rPr>
        <w:t>契約件（品）名</w:t>
      </w:r>
    </w:p>
    <w:p w14:paraId="59412077" w14:textId="77777777" w:rsidR="00846DF5" w:rsidRPr="00C706FB" w:rsidRDefault="005C3608" w:rsidP="00846DF5">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３</w:t>
      </w:r>
      <w:r w:rsidR="00846DF5" w:rsidRPr="00C706FB">
        <w:rPr>
          <w:rFonts w:ascii="ＭＳ 明朝" w:hAnsi="ＭＳ 明朝" w:cs="ＭＳ明朝" w:hint="eastAsia"/>
          <w:kern w:val="0"/>
          <w:sz w:val="24"/>
        </w:rPr>
        <w:t xml:space="preserve">　</w:t>
      </w:r>
      <w:r w:rsidRPr="00C706FB">
        <w:rPr>
          <w:rFonts w:ascii="ＭＳ 明朝" w:hAnsi="ＭＳ 明朝" w:cs="ＭＳ明朝" w:hint="eastAsia"/>
          <w:kern w:val="0"/>
          <w:sz w:val="24"/>
        </w:rPr>
        <w:t>ア　知的財産権の種類・番号・名称・国名</w:t>
      </w:r>
    </w:p>
    <w:p w14:paraId="32874EEC" w14:textId="77777777" w:rsidR="005C3608" w:rsidRPr="00C706FB" w:rsidRDefault="00846DF5" w:rsidP="00846DF5">
      <w:pPr>
        <w:autoSpaceDE w:val="0"/>
        <w:autoSpaceDN w:val="0"/>
        <w:adjustRightInd w:val="0"/>
        <w:ind w:left="720" w:hangingChars="300" w:hanging="720"/>
        <w:jc w:val="left"/>
        <w:rPr>
          <w:rFonts w:ascii="ＭＳ 明朝" w:hAnsi="ＭＳ 明朝" w:cs="ＭＳ明朝"/>
          <w:kern w:val="0"/>
          <w:sz w:val="24"/>
        </w:rPr>
      </w:pPr>
      <w:r w:rsidRPr="00C706FB">
        <w:rPr>
          <w:rFonts w:ascii="ＭＳ 明朝" w:hAnsi="ＭＳ 明朝" w:cs="ＭＳ明朝" w:hint="eastAsia"/>
          <w:kern w:val="0"/>
          <w:sz w:val="24"/>
        </w:rPr>
        <w:t xml:space="preserve">　　</w:t>
      </w:r>
      <w:r w:rsidR="005C3608" w:rsidRPr="00C706FB">
        <w:rPr>
          <w:rFonts w:ascii="ＭＳ 明朝" w:hAnsi="ＭＳ 明朝" w:cs="ＭＳ明朝" w:hint="eastAsia"/>
          <w:kern w:val="0"/>
          <w:sz w:val="24"/>
        </w:rPr>
        <w:t>イ　アが産業財産権のいずれかとして登録されている場合、その名称・登録番号・登録した国名</w:t>
      </w:r>
    </w:p>
    <w:p w14:paraId="0BEB7779" w14:textId="77777777" w:rsidR="005C3608" w:rsidRPr="00C706FB" w:rsidRDefault="005C3608" w:rsidP="005C3608">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４</w:t>
      </w:r>
      <w:r w:rsidR="00846DF5" w:rsidRPr="00C706FB">
        <w:rPr>
          <w:rFonts w:ascii="ＭＳ 明朝" w:hAnsi="ＭＳ 明朝" w:cs="ＭＳ明朝" w:hint="eastAsia"/>
          <w:kern w:val="0"/>
          <w:sz w:val="24"/>
        </w:rPr>
        <w:t xml:space="preserve">　</w:t>
      </w:r>
      <w:r w:rsidRPr="00C706FB">
        <w:rPr>
          <w:rFonts w:ascii="ＭＳ 明朝" w:hAnsi="ＭＳ 明朝" w:cs="ＭＳ明朝" w:hint="eastAsia"/>
          <w:kern w:val="0"/>
          <w:sz w:val="24"/>
        </w:rPr>
        <w:t>専用実施権等の範囲（国・地域・期間・内容）</w:t>
      </w:r>
    </w:p>
    <w:p w14:paraId="63531839" w14:textId="77777777" w:rsidR="005C3608" w:rsidRPr="00C706FB" w:rsidRDefault="005C3608" w:rsidP="005C3608">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５</w:t>
      </w:r>
      <w:r w:rsidR="00846DF5" w:rsidRPr="00C706FB">
        <w:rPr>
          <w:rFonts w:ascii="ＭＳ 明朝" w:hAnsi="ＭＳ 明朝" w:cs="ＭＳ明朝" w:hint="eastAsia"/>
          <w:kern w:val="0"/>
          <w:sz w:val="24"/>
        </w:rPr>
        <w:t xml:space="preserve">　</w:t>
      </w:r>
      <w:r w:rsidRPr="00C706FB">
        <w:rPr>
          <w:rFonts w:ascii="ＭＳ 明朝" w:hAnsi="ＭＳ 明朝" w:cs="ＭＳ明朝" w:hint="eastAsia"/>
          <w:kern w:val="0"/>
          <w:sz w:val="24"/>
        </w:rPr>
        <w:t>設定を受ける者の名称（社名、住所、連絡先、代表者、担当者等も含む。）</w:t>
      </w:r>
    </w:p>
    <w:p w14:paraId="05D5368D" w14:textId="77777777" w:rsidR="005C3608" w:rsidRPr="00C706FB" w:rsidRDefault="005C3608" w:rsidP="005C3608">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６</w:t>
      </w:r>
      <w:r w:rsidR="00846DF5" w:rsidRPr="00C706FB">
        <w:rPr>
          <w:rFonts w:ascii="ＭＳ 明朝" w:hAnsi="ＭＳ 明朝" w:cs="ＭＳ明朝" w:hint="eastAsia"/>
          <w:kern w:val="0"/>
          <w:sz w:val="24"/>
        </w:rPr>
        <w:t xml:space="preserve">　</w:t>
      </w:r>
      <w:r w:rsidRPr="00C706FB">
        <w:rPr>
          <w:rFonts w:ascii="ＭＳ 明朝" w:hAnsi="ＭＳ 明朝" w:cs="ＭＳ明朝" w:hint="eastAsia"/>
          <w:kern w:val="0"/>
          <w:sz w:val="24"/>
        </w:rPr>
        <w:t>契約条項第３９条、第４０条、第４３条及び第５２条の規定の適用に支障を与えないことを示す書面（専用実施権等の設定に係る契約の契約書案等）</w:t>
      </w:r>
    </w:p>
    <w:p w14:paraId="5F9A6BA7" w14:textId="77777777" w:rsidR="005C3608" w:rsidRPr="00C706FB" w:rsidRDefault="005C3608" w:rsidP="005C3608">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７</w:t>
      </w:r>
      <w:r w:rsidR="00846DF5" w:rsidRPr="00C706FB">
        <w:rPr>
          <w:rFonts w:ascii="ＭＳ 明朝" w:hAnsi="ＭＳ 明朝" w:cs="ＭＳ明朝" w:hint="eastAsia"/>
          <w:kern w:val="0"/>
          <w:sz w:val="24"/>
        </w:rPr>
        <w:t xml:space="preserve">　</w:t>
      </w:r>
      <w:r w:rsidRPr="00C706FB">
        <w:rPr>
          <w:rFonts w:ascii="ＭＳ 明朝" w:hAnsi="ＭＳ 明朝" w:cs="ＭＳ明朝" w:hint="eastAsia"/>
          <w:kern w:val="0"/>
          <w:sz w:val="24"/>
        </w:rPr>
        <w:t>承認を受ける理由</w:t>
      </w:r>
    </w:p>
    <w:p w14:paraId="4220DADB" w14:textId="77777777" w:rsidR="005C3608" w:rsidRPr="00C706FB" w:rsidRDefault="005C3608" w:rsidP="005C3608">
      <w:pPr>
        <w:autoSpaceDE w:val="0"/>
        <w:autoSpaceDN w:val="0"/>
        <w:adjustRightInd w:val="0"/>
        <w:jc w:val="left"/>
        <w:rPr>
          <w:rFonts w:ascii="ＭＳ 明朝" w:hAnsi="ＭＳ 明朝" w:cs="ＭＳ明朝"/>
          <w:kern w:val="0"/>
          <w:sz w:val="24"/>
        </w:rPr>
      </w:pPr>
    </w:p>
    <w:p w14:paraId="0178E0B3" w14:textId="77777777" w:rsidR="005C3608" w:rsidRPr="00C706FB" w:rsidRDefault="005C3608" w:rsidP="005C3608">
      <w:pPr>
        <w:autoSpaceDE w:val="0"/>
        <w:autoSpaceDN w:val="0"/>
        <w:adjustRightInd w:val="0"/>
        <w:jc w:val="left"/>
        <w:rPr>
          <w:rFonts w:ascii="ＭＳ 明朝" w:hAnsi="ＭＳ 明朝" w:cs="ＭＳ明朝"/>
          <w:kern w:val="0"/>
          <w:sz w:val="24"/>
        </w:rPr>
      </w:pPr>
    </w:p>
    <w:p w14:paraId="1550DE0A" w14:textId="77777777" w:rsidR="005C3608" w:rsidRPr="00C706FB" w:rsidRDefault="005C3608" w:rsidP="005C3608">
      <w:pPr>
        <w:autoSpaceDE w:val="0"/>
        <w:autoSpaceDN w:val="0"/>
        <w:adjustRightInd w:val="0"/>
        <w:jc w:val="left"/>
        <w:rPr>
          <w:rFonts w:ascii="ＭＳ 明朝" w:hAnsi="ＭＳ 明朝" w:cs="ＭＳ明朝"/>
          <w:kern w:val="0"/>
          <w:sz w:val="24"/>
        </w:rPr>
      </w:pPr>
    </w:p>
    <w:p w14:paraId="5A62E326" w14:textId="77777777" w:rsidR="005C3608" w:rsidRPr="00C706FB" w:rsidRDefault="005C3608" w:rsidP="005C3608">
      <w:pPr>
        <w:autoSpaceDE w:val="0"/>
        <w:autoSpaceDN w:val="0"/>
        <w:adjustRightInd w:val="0"/>
        <w:jc w:val="left"/>
        <w:rPr>
          <w:rFonts w:ascii="ＭＳ 明朝" w:hAnsi="ＭＳ 明朝" w:cs="ＭＳ明朝"/>
          <w:kern w:val="0"/>
          <w:sz w:val="24"/>
        </w:rPr>
      </w:pPr>
    </w:p>
    <w:p w14:paraId="1EB11305" w14:textId="77777777" w:rsidR="005C3608" w:rsidRPr="00C706FB" w:rsidRDefault="005C3608" w:rsidP="005C3608">
      <w:pPr>
        <w:autoSpaceDE w:val="0"/>
        <w:autoSpaceDN w:val="0"/>
        <w:adjustRightInd w:val="0"/>
        <w:jc w:val="left"/>
        <w:rPr>
          <w:rFonts w:ascii="ＭＳ 明朝" w:hAnsi="ＭＳ 明朝" w:cs="ＭＳ明朝"/>
          <w:kern w:val="0"/>
          <w:sz w:val="24"/>
        </w:rPr>
      </w:pPr>
    </w:p>
    <w:p w14:paraId="0A335952" w14:textId="77777777" w:rsidR="005C3608" w:rsidRPr="00C706FB" w:rsidRDefault="005C3608" w:rsidP="005C3608">
      <w:pPr>
        <w:autoSpaceDE w:val="0"/>
        <w:autoSpaceDN w:val="0"/>
        <w:adjustRightInd w:val="0"/>
        <w:jc w:val="left"/>
        <w:rPr>
          <w:rFonts w:ascii="ＭＳ 明朝" w:hAnsi="ＭＳ 明朝" w:cs="ＭＳ明朝"/>
          <w:kern w:val="0"/>
          <w:sz w:val="24"/>
        </w:rPr>
      </w:pPr>
    </w:p>
    <w:p w14:paraId="6EF66299" w14:textId="77777777" w:rsidR="005C3608" w:rsidRPr="00C706FB" w:rsidRDefault="005C3608" w:rsidP="005C3608">
      <w:pPr>
        <w:autoSpaceDE w:val="0"/>
        <w:autoSpaceDN w:val="0"/>
        <w:adjustRightInd w:val="0"/>
        <w:jc w:val="left"/>
        <w:rPr>
          <w:rFonts w:ascii="ＭＳ 明朝" w:hAnsi="ＭＳ 明朝" w:cs="ＭＳ明朝"/>
          <w:kern w:val="0"/>
          <w:sz w:val="24"/>
        </w:rPr>
      </w:pPr>
    </w:p>
    <w:p w14:paraId="7D31702E" w14:textId="77777777" w:rsidR="005C3608" w:rsidRPr="00C706FB" w:rsidRDefault="005C3608" w:rsidP="005C3608">
      <w:pPr>
        <w:autoSpaceDE w:val="0"/>
        <w:autoSpaceDN w:val="0"/>
        <w:adjustRightInd w:val="0"/>
        <w:jc w:val="left"/>
        <w:rPr>
          <w:rFonts w:ascii="ＭＳ 明朝" w:hAnsi="ＭＳ 明朝" w:cs="ＭＳ明朝"/>
          <w:kern w:val="0"/>
          <w:sz w:val="24"/>
        </w:rPr>
      </w:pPr>
    </w:p>
    <w:p w14:paraId="6CA9846D" w14:textId="77777777" w:rsidR="005C3608" w:rsidRPr="00C706FB" w:rsidRDefault="005C3608" w:rsidP="005C3608">
      <w:pPr>
        <w:autoSpaceDE w:val="0"/>
        <w:autoSpaceDN w:val="0"/>
        <w:adjustRightInd w:val="0"/>
        <w:jc w:val="left"/>
        <w:rPr>
          <w:rFonts w:ascii="ＭＳ 明朝" w:hAnsi="ＭＳ 明朝" w:cs="ＭＳ明朝"/>
          <w:kern w:val="0"/>
          <w:sz w:val="24"/>
        </w:rPr>
      </w:pPr>
    </w:p>
    <w:p w14:paraId="3E4A4335" w14:textId="77777777" w:rsidR="005C3608" w:rsidRPr="00C706FB" w:rsidRDefault="005C3608" w:rsidP="005C3608">
      <w:pPr>
        <w:autoSpaceDE w:val="0"/>
        <w:autoSpaceDN w:val="0"/>
        <w:adjustRightInd w:val="0"/>
        <w:jc w:val="left"/>
        <w:rPr>
          <w:rFonts w:ascii="ＭＳ 明朝" w:hAnsi="ＭＳ 明朝" w:cs="ＭＳ明朝"/>
          <w:kern w:val="0"/>
          <w:sz w:val="24"/>
        </w:rPr>
      </w:pPr>
    </w:p>
    <w:p w14:paraId="42011A9A" w14:textId="77777777" w:rsidR="00864B60" w:rsidRPr="00C706FB" w:rsidRDefault="00864B60" w:rsidP="005C3608">
      <w:pPr>
        <w:autoSpaceDE w:val="0"/>
        <w:autoSpaceDN w:val="0"/>
        <w:adjustRightInd w:val="0"/>
        <w:jc w:val="left"/>
        <w:rPr>
          <w:rFonts w:ascii="ＭＳ 明朝" w:hAnsi="ＭＳ 明朝" w:cs="ＭＳ明朝"/>
          <w:kern w:val="0"/>
          <w:sz w:val="24"/>
        </w:rPr>
      </w:pPr>
    </w:p>
    <w:p w14:paraId="3F665153" w14:textId="77777777" w:rsidR="005C3608" w:rsidRPr="00C706FB" w:rsidRDefault="005C3608" w:rsidP="005C3608">
      <w:pPr>
        <w:autoSpaceDE w:val="0"/>
        <w:autoSpaceDN w:val="0"/>
        <w:adjustRightInd w:val="0"/>
        <w:jc w:val="left"/>
        <w:rPr>
          <w:rFonts w:ascii="ＭＳ 明朝" w:hAnsi="ＭＳ 明朝" w:cs="ＭＳ明朝"/>
          <w:kern w:val="0"/>
          <w:sz w:val="24"/>
        </w:rPr>
      </w:pPr>
    </w:p>
    <w:p w14:paraId="534AACA7" w14:textId="77777777" w:rsidR="005C3608" w:rsidRPr="00C706FB" w:rsidRDefault="005C3608" w:rsidP="005C3608">
      <w:pPr>
        <w:autoSpaceDE w:val="0"/>
        <w:autoSpaceDN w:val="0"/>
        <w:adjustRightInd w:val="0"/>
        <w:jc w:val="left"/>
        <w:rPr>
          <w:rFonts w:ascii="ＭＳ 明朝" w:hAnsi="ＭＳ 明朝" w:cs="ＭＳ明朝"/>
          <w:kern w:val="0"/>
          <w:sz w:val="24"/>
        </w:rPr>
      </w:pPr>
    </w:p>
    <w:p w14:paraId="72CE51CA" w14:textId="77777777" w:rsidR="005C3608" w:rsidRPr="00C706FB" w:rsidRDefault="005C3608" w:rsidP="005C3608">
      <w:pPr>
        <w:autoSpaceDE w:val="0"/>
        <w:autoSpaceDN w:val="0"/>
        <w:adjustRightInd w:val="0"/>
        <w:jc w:val="left"/>
        <w:rPr>
          <w:rFonts w:ascii="ＭＳ 明朝" w:hAnsi="ＭＳ 明朝" w:cs="ＭＳ明朝"/>
          <w:kern w:val="0"/>
          <w:sz w:val="24"/>
        </w:rPr>
      </w:pPr>
    </w:p>
    <w:p w14:paraId="7024AB64" w14:textId="77777777" w:rsidR="005C3608" w:rsidRPr="00C706FB" w:rsidRDefault="005C3608" w:rsidP="005C3608">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lastRenderedPageBreak/>
        <w:t>別記様式８</w:t>
      </w:r>
    </w:p>
    <w:p w14:paraId="49D002A7" w14:textId="77777777" w:rsidR="005C3608" w:rsidRPr="00C706FB" w:rsidRDefault="005C3608" w:rsidP="005C3608">
      <w:pPr>
        <w:autoSpaceDE w:val="0"/>
        <w:autoSpaceDN w:val="0"/>
        <w:adjustRightInd w:val="0"/>
        <w:jc w:val="right"/>
        <w:rPr>
          <w:rFonts w:ascii="ＭＳ 明朝" w:hAnsi="ＭＳ 明朝" w:cs="ＭＳ明朝"/>
          <w:kern w:val="0"/>
          <w:sz w:val="24"/>
        </w:rPr>
      </w:pPr>
      <w:r w:rsidRPr="00C706FB">
        <w:rPr>
          <w:rFonts w:ascii="ＭＳ 明朝" w:hAnsi="ＭＳ 明朝" w:cs="ＭＳ明朝" w:hint="eastAsia"/>
          <w:spacing w:val="160"/>
          <w:kern w:val="0"/>
          <w:sz w:val="24"/>
          <w:fitText w:val="1920" w:id="-1146915070"/>
        </w:rPr>
        <w:t>発簡番</w:t>
      </w:r>
      <w:r w:rsidRPr="00C706FB">
        <w:rPr>
          <w:rFonts w:ascii="ＭＳ 明朝" w:hAnsi="ＭＳ 明朝" w:cs="ＭＳ明朝" w:hint="eastAsia"/>
          <w:kern w:val="0"/>
          <w:sz w:val="24"/>
          <w:fitText w:val="1920" w:id="-1146915070"/>
        </w:rPr>
        <w:t>号</w:t>
      </w:r>
    </w:p>
    <w:p w14:paraId="4C02AD17" w14:textId="77777777" w:rsidR="005C3608" w:rsidRPr="00D42032" w:rsidRDefault="005C3608" w:rsidP="005C3608">
      <w:pPr>
        <w:autoSpaceDE w:val="0"/>
        <w:autoSpaceDN w:val="0"/>
        <w:adjustRightInd w:val="0"/>
        <w:jc w:val="right"/>
        <w:rPr>
          <w:rFonts w:ascii="ＭＳ 明朝" w:hAnsi="ＭＳ 明朝" w:cs="ＭＳ明朝"/>
          <w:color w:val="000000"/>
          <w:kern w:val="0"/>
          <w:sz w:val="24"/>
        </w:rPr>
      </w:pPr>
      <w:r w:rsidRPr="00D42032">
        <w:rPr>
          <w:rFonts w:ascii="ＭＳ 明朝" w:hAnsi="ＭＳ 明朝" w:cs="ＭＳ明朝" w:hint="eastAsia"/>
          <w:color w:val="000000"/>
          <w:kern w:val="0"/>
          <w:sz w:val="24"/>
        </w:rPr>
        <w:t>令和　年　月　日</w:t>
      </w:r>
    </w:p>
    <w:p w14:paraId="1DB71ED4"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p>
    <w:p w14:paraId="15266BD5"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r w:rsidRPr="00D42032">
        <w:rPr>
          <w:rFonts w:ascii="ＭＳ 明朝" w:hAnsi="ＭＳ 明朝" w:cs="ＭＳ明朝" w:hint="eastAsia"/>
          <w:color w:val="000000"/>
          <w:kern w:val="0"/>
          <w:sz w:val="24"/>
        </w:rPr>
        <w:t>分任支出負担行為担当官</w:t>
      </w:r>
    </w:p>
    <w:p w14:paraId="7E03826C"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r w:rsidRPr="00D42032">
        <w:rPr>
          <w:rFonts w:ascii="ＭＳ 明朝" w:hAnsi="ＭＳ 明朝" w:cs="ＭＳ明朝" w:hint="eastAsia"/>
          <w:color w:val="000000"/>
          <w:kern w:val="0"/>
          <w:sz w:val="24"/>
        </w:rPr>
        <w:t>陸上自衛隊補給本部</w:t>
      </w:r>
    </w:p>
    <w:p w14:paraId="67AF6457"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r w:rsidRPr="00D42032">
        <w:rPr>
          <w:rFonts w:ascii="ＭＳ 明朝" w:hAnsi="ＭＳ 明朝" w:cs="ＭＳ明朝" w:hint="eastAsia"/>
          <w:color w:val="000000"/>
          <w:spacing w:val="120"/>
          <w:kern w:val="0"/>
          <w:sz w:val="24"/>
          <w:fitText w:val="2640" w:id="-1005904384"/>
        </w:rPr>
        <w:t>調達会計部</w:t>
      </w:r>
      <w:r w:rsidRPr="00D42032">
        <w:rPr>
          <w:rFonts w:ascii="ＭＳ 明朝" w:hAnsi="ＭＳ 明朝" w:cs="ＭＳ明朝" w:hint="eastAsia"/>
          <w:color w:val="000000"/>
          <w:kern w:val="0"/>
          <w:sz w:val="24"/>
          <w:fitText w:val="2640" w:id="-1005904384"/>
        </w:rPr>
        <w:t>長</w:t>
      </w:r>
      <w:r w:rsidRPr="00D42032">
        <w:rPr>
          <w:rFonts w:ascii="ＭＳ 明朝" w:hAnsi="ＭＳ 明朝" w:cs="ＭＳ明朝" w:hint="eastAsia"/>
          <w:color w:val="000000"/>
          <w:kern w:val="0"/>
          <w:sz w:val="24"/>
        </w:rPr>
        <w:t xml:space="preserve">　殿</w:t>
      </w:r>
    </w:p>
    <w:p w14:paraId="4EA9483A" w14:textId="77777777" w:rsidR="005C3608" w:rsidRPr="00D42032" w:rsidRDefault="005C3608" w:rsidP="005C3608">
      <w:pPr>
        <w:autoSpaceDE w:val="0"/>
        <w:autoSpaceDN w:val="0"/>
        <w:adjustRightInd w:val="0"/>
        <w:ind w:firstLineChars="2400" w:firstLine="5760"/>
        <w:jc w:val="left"/>
        <w:rPr>
          <w:rFonts w:ascii="ＭＳ 明朝" w:hAnsi="ＭＳ 明朝" w:cs="ＭＳ明朝"/>
          <w:color w:val="000000"/>
          <w:kern w:val="0"/>
          <w:sz w:val="24"/>
        </w:rPr>
      </w:pPr>
      <w:r w:rsidRPr="00D42032">
        <w:rPr>
          <w:rFonts w:ascii="ＭＳ 明朝" w:hAnsi="ＭＳ 明朝" w:cs="ＭＳ明朝" w:hint="eastAsia"/>
          <w:color w:val="000000"/>
          <w:kern w:val="0"/>
          <w:sz w:val="24"/>
        </w:rPr>
        <w:t>住　　所</w:t>
      </w:r>
    </w:p>
    <w:p w14:paraId="4F44C51E" w14:textId="77777777" w:rsidR="005C3608" w:rsidRPr="00D42032" w:rsidRDefault="005C3608" w:rsidP="005C3608">
      <w:pPr>
        <w:autoSpaceDE w:val="0"/>
        <w:autoSpaceDN w:val="0"/>
        <w:adjustRightInd w:val="0"/>
        <w:ind w:firstLineChars="2400" w:firstLine="5760"/>
        <w:jc w:val="left"/>
        <w:rPr>
          <w:rFonts w:ascii="ＭＳ 明朝" w:hAnsi="ＭＳ 明朝" w:cs="ＭＳ明朝"/>
          <w:color w:val="000000"/>
          <w:kern w:val="0"/>
          <w:sz w:val="24"/>
        </w:rPr>
      </w:pPr>
      <w:r w:rsidRPr="00D42032">
        <w:rPr>
          <w:rFonts w:ascii="ＭＳ 明朝" w:hAnsi="ＭＳ 明朝" w:cs="ＭＳ明朝" w:hint="eastAsia"/>
          <w:color w:val="000000"/>
          <w:kern w:val="0"/>
          <w:sz w:val="24"/>
        </w:rPr>
        <w:t>会 社 名</w:t>
      </w:r>
    </w:p>
    <w:p w14:paraId="1C4AE6E5" w14:textId="77777777" w:rsidR="005C3608" w:rsidRPr="00D42032" w:rsidRDefault="005C3608" w:rsidP="005C3608">
      <w:pPr>
        <w:autoSpaceDE w:val="0"/>
        <w:autoSpaceDN w:val="0"/>
        <w:adjustRightInd w:val="0"/>
        <w:ind w:firstLineChars="2400" w:firstLine="5760"/>
        <w:jc w:val="left"/>
        <w:rPr>
          <w:rFonts w:ascii="ＭＳ 明朝" w:hAnsi="ＭＳ 明朝" w:cs="ＭＳ明朝"/>
          <w:color w:val="000000"/>
          <w:kern w:val="0"/>
          <w:sz w:val="24"/>
        </w:rPr>
      </w:pPr>
      <w:r w:rsidRPr="00D42032">
        <w:rPr>
          <w:rFonts w:ascii="ＭＳ 明朝" w:hAnsi="ＭＳ 明朝" w:cs="ＭＳ明朝" w:hint="eastAsia"/>
          <w:color w:val="000000"/>
          <w:kern w:val="0"/>
          <w:sz w:val="24"/>
        </w:rPr>
        <w:t>代表者名</w:t>
      </w:r>
    </w:p>
    <w:p w14:paraId="00888E40" w14:textId="77777777" w:rsidR="005C3608" w:rsidRPr="00D42032" w:rsidRDefault="005C3608" w:rsidP="005C3608">
      <w:pPr>
        <w:autoSpaceDE w:val="0"/>
        <w:autoSpaceDN w:val="0"/>
        <w:adjustRightInd w:val="0"/>
        <w:ind w:firstLineChars="2400" w:firstLine="5760"/>
        <w:jc w:val="left"/>
        <w:rPr>
          <w:rFonts w:ascii="ＭＳ 明朝" w:hAnsi="ＭＳ 明朝" w:cs="ＭＳ明朝"/>
          <w:color w:val="000000"/>
          <w:kern w:val="0"/>
          <w:sz w:val="24"/>
        </w:rPr>
      </w:pPr>
      <w:r w:rsidRPr="00D42032">
        <w:rPr>
          <w:rFonts w:ascii="ＭＳ 明朝" w:hAnsi="ＭＳ 明朝" w:cs="ＭＳ明朝" w:hint="eastAsia"/>
          <w:color w:val="000000"/>
          <w:kern w:val="0"/>
          <w:sz w:val="24"/>
        </w:rPr>
        <w:t>担当者名</w:t>
      </w:r>
    </w:p>
    <w:p w14:paraId="11C5E36D" w14:textId="77777777" w:rsidR="005C3608" w:rsidRPr="00D42032" w:rsidRDefault="005C3608" w:rsidP="005C3608">
      <w:pPr>
        <w:autoSpaceDE w:val="0"/>
        <w:autoSpaceDN w:val="0"/>
        <w:adjustRightInd w:val="0"/>
        <w:ind w:firstLineChars="2400" w:firstLine="5760"/>
        <w:jc w:val="left"/>
        <w:rPr>
          <w:rFonts w:ascii="ＭＳ 明朝" w:hAnsi="ＭＳ 明朝" w:cs="ＭＳ明朝"/>
          <w:color w:val="000000"/>
          <w:kern w:val="0"/>
          <w:sz w:val="24"/>
        </w:rPr>
      </w:pPr>
      <w:r w:rsidRPr="00D42032">
        <w:rPr>
          <w:rFonts w:ascii="ＭＳ 明朝" w:hAnsi="ＭＳ 明朝" w:cs="ＭＳ明朝" w:hint="eastAsia"/>
          <w:color w:val="000000"/>
          <w:kern w:val="0"/>
          <w:sz w:val="24"/>
        </w:rPr>
        <w:t>連 絡 先</w:t>
      </w:r>
    </w:p>
    <w:p w14:paraId="6FB28C96" w14:textId="77777777" w:rsidR="005C3608" w:rsidRPr="00D42032" w:rsidRDefault="005C3608" w:rsidP="005C3608">
      <w:pPr>
        <w:autoSpaceDE w:val="0"/>
        <w:autoSpaceDN w:val="0"/>
        <w:adjustRightInd w:val="0"/>
        <w:ind w:firstLineChars="2400" w:firstLine="5760"/>
        <w:jc w:val="left"/>
        <w:rPr>
          <w:rFonts w:ascii="ＭＳ 明朝" w:hAnsi="ＭＳ 明朝" w:cs="ＭＳ明朝"/>
          <w:color w:val="000000"/>
          <w:kern w:val="0"/>
          <w:sz w:val="24"/>
        </w:rPr>
      </w:pPr>
    </w:p>
    <w:p w14:paraId="2FC8407B" w14:textId="77777777" w:rsidR="005C3608" w:rsidRPr="00D42032" w:rsidRDefault="005C3608" w:rsidP="005C3608">
      <w:pPr>
        <w:autoSpaceDE w:val="0"/>
        <w:autoSpaceDN w:val="0"/>
        <w:adjustRightInd w:val="0"/>
        <w:jc w:val="center"/>
        <w:rPr>
          <w:rFonts w:ascii="ＭＳ 明朝" w:hAnsi="ＭＳ 明朝" w:cs="ＭＳ明朝"/>
          <w:color w:val="000000"/>
          <w:kern w:val="0"/>
          <w:sz w:val="24"/>
        </w:rPr>
      </w:pPr>
      <w:r w:rsidRPr="00D42032">
        <w:rPr>
          <w:rFonts w:ascii="ＭＳ 明朝" w:hAnsi="ＭＳ 明朝" w:cs="ＭＳ明朝" w:hint="eastAsia"/>
          <w:color w:val="000000"/>
          <w:kern w:val="0"/>
          <w:sz w:val="24"/>
        </w:rPr>
        <w:t>放棄承認申請書</w:t>
      </w:r>
    </w:p>
    <w:p w14:paraId="305E72CB" w14:textId="77777777" w:rsidR="005C3608" w:rsidRPr="00D42032" w:rsidRDefault="005C3608" w:rsidP="005C3608">
      <w:pPr>
        <w:autoSpaceDE w:val="0"/>
        <w:autoSpaceDN w:val="0"/>
        <w:adjustRightInd w:val="0"/>
        <w:jc w:val="center"/>
        <w:rPr>
          <w:rFonts w:ascii="ＭＳ 明朝" w:hAnsi="ＭＳ 明朝" w:cs="ＭＳ明朝"/>
          <w:color w:val="000000"/>
          <w:kern w:val="0"/>
          <w:sz w:val="24"/>
        </w:rPr>
      </w:pPr>
    </w:p>
    <w:p w14:paraId="3266B3DB" w14:textId="77777777" w:rsidR="005C3608" w:rsidRPr="00D42032" w:rsidRDefault="005C3608" w:rsidP="005C3608">
      <w:pPr>
        <w:autoSpaceDE w:val="0"/>
        <w:autoSpaceDN w:val="0"/>
        <w:adjustRightInd w:val="0"/>
        <w:ind w:firstLineChars="100" w:firstLine="240"/>
        <w:jc w:val="left"/>
        <w:rPr>
          <w:rFonts w:ascii="ＭＳ 明朝" w:hAnsi="ＭＳ 明朝" w:cs="ＭＳ明朝"/>
          <w:color w:val="000000"/>
          <w:kern w:val="0"/>
          <w:sz w:val="24"/>
        </w:rPr>
      </w:pPr>
      <w:r w:rsidRPr="00D42032">
        <w:rPr>
          <w:rFonts w:ascii="ＭＳ 明朝" w:hAnsi="ＭＳ 明朝" w:cs="ＭＳ明朝" w:hint="eastAsia"/>
          <w:color w:val="000000"/>
          <w:kern w:val="0"/>
          <w:sz w:val="24"/>
        </w:rPr>
        <w:t>下記の早期装備化契約に係る知的財産権について放棄を行いたいので、契約条項第４４条の規定に基づき承認を申請します。</w:t>
      </w:r>
    </w:p>
    <w:p w14:paraId="290EB7CB"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p>
    <w:p w14:paraId="34ADBB6B" w14:textId="77777777" w:rsidR="005C3608" w:rsidRPr="00D42032" w:rsidRDefault="005C3608" w:rsidP="005C3608">
      <w:pPr>
        <w:autoSpaceDE w:val="0"/>
        <w:autoSpaceDN w:val="0"/>
        <w:adjustRightInd w:val="0"/>
        <w:jc w:val="center"/>
        <w:rPr>
          <w:rFonts w:ascii="ＭＳ 明朝" w:hAnsi="ＭＳ 明朝" w:cs="ＭＳ明朝"/>
          <w:color w:val="000000"/>
          <w:kern w:val="0"/>
          <w:sz w:val="24"/>
        </w:rPr>
      </w:pPr>
      <w:r w:rsidRPr="00D42032">
        <w:rPr>
          <w:rFonts w:ascii="ＭＳ 明朝" w:hAnsi="ＭＳ 明朝" w:cs="ＭＳ明朝" w:hint="eastAsia"/>
          <w:color w:val="000000"/>
          <w:kern w:val="0"/>
          <w:sz w:val="24"/>
        </w:rPr>
        <w:t>記</w:t>
      </w:r>
    </w:p>
    <w:p w14:paraId="07FBB517"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r w:rsidRPr="00D42032">
        <w:rPr>
          <w:rFonts w:ascii="ＭＳ 明朝" w:hAnsi="ＭＳ 明朝" w:cs="ＭＳ明朝" w:hint="eastAsia"/>
          <w:color w:val="000000"/>
          <w:kern w:val="0"/>
          <w:sz w:val="24"/>
        </w:rPr>
        <w:t>１</w:t>
      </w:r>
      <w:r w:rsidR="00846DF5" w:rsidRPr="00D42032">
        <w:rPr>
          <w:rFonts w:ascii="ＭＳ 明朝" w:hAnsi="ＭＳ 明朝" w:cs="ＭＳ明朝" w:hint="eastAsia"/>
          <w:color w:val="000000"/>
          <w:kern w:val="0"/>
          <w:sz w:val="24"/>
        </w:rPr>
        <w:t xml:space="preserve">　</w:t>
      </w:r>
      <w:r w:rsidRPr="00D42032">
        <w:rPr>
          <w:rFonts w:ascii="ＭＳ 明朝" w:hAnsi="ＭＳ 明朝" w:cs="ＭＳ明朝" w:hint="eastAsia"/>
          <w:color w:val="000000"/>
          <w:kern w:val="0"/>
          <w:sz w:val="24"/>
        </w:rPr>
        <w:t>調達要求番号</w:t>
      </w:r>
    </w:p>
    <w:p w14:paraId="5E5EF631"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r w:rsidRPr="00D42032">
        <w:rPr>
          <w:rFonts w:ascii="ＭＳ 明朝" w:hAnsi="ＭＳ 明朝" w:cs="ＭＳ明朝" w:hint="eastAsia"/>
          <w:color w:val="000000"/>
          <w:kern w:val="0"/>
          <w:sz w:val="24"/>
        </w:rPr>
        <w:t>２</w:t>
      </w:r>
      <w:r w:rsidR="00846DF5" w:rsidRPr="00D42032">
        <w:rPr>
          <w:rFonts w:ascii="ＭＳ 明朝" w:hAnsi="ＭＳ 明朝" w:cs="ＭＳ明朝" w:hint="eastAsia"/>
          <w:color w:val="000000"/>
          <w:kern w:val="0"/>
          <w:sz w:val="24"/>
        </w:rPr>
        <w:t xml:space="preserve">　</w:t>
      </w:r>
      <w:r w:rsidRPr="00D42032">
        <w:rPr>
          <w:rFonts w:ascii="ＭＳ 明朝" w:hAnsi="ＭＳ 明朝" w:cs="ＭＳ明朝" w:hint="eastAsia"/>
          <w:color w:val="000000"/>
          <w:kern w:val="0"/>
          <w:sz w:val="24"/>
        </w:rPr>
        <w:t>契約件（品）名</w:t>
      </w:r>
    </w:p>
    <w:p w14:paraId="7C179089" w14:textId="77777777" w:rsidR="00846DF5" w:rsidRPr="00D42032" w:rsidRDefault="005C3608" w:rsidP="00846DF5">
      <w:pPr>
        <w:autoSpaceDE w:val="0"/>
        <w:autoSpaceDN w:val="0"/>
        <w:adjustRightInd w:val="0"/>
        <w:jc w:val="left"/>
        <w:rPr>
          <w:rFonts w:ascii="ＭＳ 明朝" w:hAnsi="ＭＳ 明朝" w:cs="ＭＳ明朝"/>
          <w:color w:val="000000"/>
          <w:kern w:val="0"/>
          <w:sz w:val="24"/>
        </w:rPr>
      </w:pPr>
      <w:r w:rsidRPr="00D42032">
        <w:rPr>
          <w:rFonts w:ascii="ＭＳ 明朝" w:hAnsi="ＭＳ 明朝" w:cs="ＭＳ明朝" w:hint="eastAsia"/>
          <w:color w:val="000000"/>
          <w:kern w:val="0"/>
          <w:sz w:val="24"/>
        </w:rPr>
        <w:t>３</w:t>
      </w:r>
      <w:r w:rsidR="00846DF5" w:rsidRPr="00D42032">
        <w:rPr>
          <w:rFonts w:ascii="ＭＳ 明朝" w:hAnsi="ＭＳ 明朝" w:cs="ＭＳ明朝" w:hint="eastAsia"/>
          <w:color w:val="000000"/>
          <w:kern w:val="0"/>
          <w:sz w:val="24"/>
        </w:rPr>
        <w:t xml:space="preserve">　</w:t>
      </w:r>
      <w:r w:rsidRPr="00D42032">
        <w:rPr>
          <w:rFonts w:ascii="ＭＳ 明朝" w:hAnsi="ＭＳ 明朝" w:cs="ＭＳ明朝" w:hint="eastAsia"/>
          <w:color w:val="000000"/>
          <w:kern w:val="0"/>
          <w:sz w:val="24"/>
        </w:rPr>
        <w:t>ア　知的財産権の種類</w:t>
      </w:r>
    </w:p>
    <w:p w14:paraId="2F10D6B3" w14:textId="77777777" w:rsidR="005C3608" w:rsidRPr="00D42032" w:rsidRDefault="00846DF5" w:rsidP="00846DF5">
      <w:pPr>
        <w:autoSpaceDE w:val="0"/>
        <w:autoSpaceDN w:val="0"/>
        <w:adjustRightInd w:val="0"/>
        <w:ind w:left="720" w:hangingChars="300" w:hanging="720"/>
        <w:jc w:val="left"/>
        <w:rPr>
          <w:rFonts w:ascii="ＭＳ 明朝" w:hAnsi="ＭＳ 明朝" w:cs="ＭＳ明朝"/>
          <w:color w:val="000000"/>
          <w:kern w:val="0"/>
          <w:sz w:val="24"/>
        </w:rPr>
      </w:pPr>
      <w:r w:rsidRPr="00D42032">
        <w:rPr>
          <w:rFonts w:ascii="ＭＳ 明朝" w:hAnsi="ＭＳ 明朝" w:cs="ＭＳ明朝" w:hint="eastAsia"/>
          <w:color w:val="000000"/>
          <w:kern w:val="0"/>
          <w:sz w:val="24"/>
        </w:rPr>
        <w:t xml:space="preserve">　　</w:t>
      </w:r>
      <w:r w:rsidR="005C3608" w:rsidRPr="00D42032">
        <w:rPr>
          <w:rFonts w:ascii="ＭＳ 明朝" w:hAnsi="ＭＳ 明朝" w:cs="ＭＳ明朝" w:hint="eastAsia"/>
          <w:color w:val="000000"/>
          <w:kern w:val="0"/>
          <w:sz w:val="24"/>
        </w:rPr>
        <w:t>イ　アが産業財産権のいずれかとして登録されている場合、その名称・登録番号・登録した国名</w:t>
      </w:r>
    </w:p>
    <w:p w14:paraId="34095F7A"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r w:rsidRPr="00D42032">
        <w:rPr>
          <w:rFonts w:ascii="ＭＳ 明朝" w:hAnsi="ＭＳ 明朝" w:cs="ＭＳ明朝" w:hint="eastAsia"/>
          <w:color w:val="000000"/>
          <w:kern w:val="0"/>
          <w:sz w:val="24"/>
        </w:rPr>
        <w:t>４</w:t>
      </w:r>
      <w:r w:rsidR="00846DF5" w:rsidRPr="00D42032">
        <w:rPr>
          <w:rFonts w:ascii="ＭＳ 明朝" w:hAnsi="ＭＳ 明朝" w:cs="ＭＳ明朝" w:hint="eastAsia"/>
          <w:color w:val="000000"/>
          <w:kern w:val="0"/>
          <w:sz w:val="24"/>
        </w:rPr>
        <w:t xml:space="preserve">　</w:t>
      </w:r>
      <w:r w:rsidRPr="00D42032">
        <w:rPr>
          <w:rFonts w:ascii="ＭＳ 明朝" w:hAnsi="ＭＳ 明朝" w:cs="ＭＳ明朝" w:hint="eastAsia"/>
          <w:color w:val="000000"/>
          <w:kern w:val="0"/>
          <w:sz w:val="24"/>
        </w:rPr>
        <w:t>放棄予定日</w:t>
      </w:r>
    </w:p>
    <w:p w14:paraId="66A0ABFA"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r w:rsidRPr="00D42032">
        <w:rPr>
          <w:rFonts w:ascii="ＭＳ 明朝" w:hAnsi="ＭＳ 明朝" w:cs="ＭＳ明朝" w:hint="eastAsia"/>
          <w:color w:val="000000"/>
          <w:kern w:val="0"/>
          <w:sz w:val="24"/>
        </w:rPr>
        <w:t>５</w:t>
      </w:r>
      <w:r w:rsidR="00846DF5" w:rsidRPr="00D42032">
        <w:rPr>
          <w:rFonts w:ascii="ＭＳ 明朝" w:hAnsi="ＭＳ 明朝" w:cs="ＭＳ明朝" w:hint="eastAsia"/>
          <w:color w:val="000000"/>
          <w:kern w:val="0"/>
          <w:sz w:val="24"/>
        </w:rPr>
        <w:t xml:space="preserve">　</w:t>
      </w:r>
      <w:r w:rsidRPr="00D42032">
        <w:rPr>
          <w:rFonts w:ascii="ＭＳ 明朝" w:hAnsi="ＭＳ 明朝" w:cs="ＭＳ明朝" w:hint="eastAsia"/>
          <w:color w:val="000000"/>
          <w:kern w:val="0"/>
          <w:sz w:val="24"/>
        </w:rPr>
        <w:t>放棄の理由</w:t>
      </w:r>
    </w:p>
    <w:p w14:paraId="3CF27BCC"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p>
    <w:p w14:paraId="3D84231E"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p>
    <w:p w14:paraId="1143FFDB"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p>
    <w:p w14:paraId="78BB32BF"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p>
    <w:p w14:paraId="4096C073"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p>
    <w:p w14:paraId="7261C761"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p>
    <w:p w14:paraId="2C2AB8A5"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p>
    <w:p w14:paraId="7DFA54B3"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p>
    <w:p w14:paraId="0790512A"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p>
    <w:p w14:paraId="46866EBB"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p>
    <w:p w14:paraId="2E52D7CC"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p>
    <w:p w14:paraId="3B2D7B1C"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p>
    <w:p w14:paraId="5AD8BE62"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p>
    <w:p w14:paraId="480C8DF1"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p>
    <w:p w14:paraId="24AE3650"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p>
    <w:p w14:paraId="4A6653C8"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p>
    <w:p w14:paraId="52A90CC0"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p>
    <w:p w14:paraId="3A5B0D93"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p>
    <w:p w14:paraId="5224827D" w14:textId="77777777" w:rsidR="00864B60" w:rsidRPr="00D42032" w:rsidRDefault="00864B60" w:rsidP="005C3608">
      <w:pPr>
        <w:autoSpaceDE w:val="0"/>
        <w:autoSpaceDN w:val="0"/>
        <w:adjustRightInd w:val="0"/>
        <w:jc w:val="left"/>
        <w:rPr>
          <w:rFonts w:ascii="ＭＳ 明朝" w:hAnsi="ＭＳ 明朝" w:cs="ＭＳ明朝"/>
          <w:color w:val="000000"/>
          <w:kern w:val="0"/>
          <w:sz w:val="24"/>
        </w:rPr>
      </w:pPr>
    </w:p>
    <w:p w14:paraId="5DAED731"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r w:rsidRPr="00D42032">
        <w:rPr>
          <w:rFonts w:ascii="ＭＳ 明朝" w:hAnsi="ＭＳ 明朝" w:cs="ＭＳ明朝" w:hint="eastAsia"/>
          <w:color w:val="000000"/>
          <w:kern w:val="0"/>
          <w:sz w:val="24"/>
        </w:rPr>
        <w:lastRenderedPageBreak/>
        <w:t>別記様式９</w:t>
      </w:r>
    </w:p>
    <w:p w14:paraId="17824E37" w14:textId="77777777" w:rsidR="005C3608" w:rsidRPr="00D42032" w:rsidRDefault="005C3608" w:rsidP="005C3608">
      <w:pPr>
        <w:autoSpaceDE w:val="0"/>
        <w:autoSpaceDN w:val="0"/>
        <w:adjustRightInd w:val="0"/>
        <w:jc w:val="right"/>
        <w:rPr>
          <w:rFonts w:ascii="ＭＳ 明朝" w:hAnsi="ＭＳ 明朝" w:cs="ＭＳ明朝"/>
          <w:color w:val="000000"/>
          <w:kern w:val="0"/>
          <w:sz w:val="24"/>
        </w:rPr>
      </w:pPr>
      <w:r w:rsidRPr="00D42032">
        <w:rPr>
          <w:rFonts w:ascii="ＭＳ 明朝" w:hAnsi="ＭＳ 明朝" w:cs="ＭＳ明朝" w:hint="eastAsia"/>
          <w:color w:val="000000"/>
          <w:spacing w:val="160"/>
          <w:kern w:val="0"/>
          <w:sz w:val="24"/>
          <w:fitText w:val="1920" w:id="-1146915069"/>
        </w:rPr>
        <w:t>発簡番</w:t>
      </w:r>
      <w:r w:rsidRPr="00D42032">
        <w:rPr>
          <w:rFonts w:ascii="ＭＳ 明朝" w:hAnsi="ＭＳ 明朝" w:cs="ＭＳ明朝" w:hint="eastAsia"/>
          <w:color w:val="000000"/>
          <w:kern w:val="0"/>
          <w:sz w:val="24"/>
          <w:fitText w:val="1920" w:id="-1146915069"/>
        </w:rPr>
        <w:t>号</w:t>
      </w:r>
    </w:p>
    <w:p w14:paraId="7CFF5E88" w14:textId="77777777" w:rsidR="005C3608" w:rsidRPr="00D42032" w:rsidRDefault="005C3608" w:rsidP="005C3608">
      <w:pPr>
        <w:autoSpaceDE w:val="0"/>
        <w:autoSpaceDN w:val="0"/>
        <w:adjustRightInd w:val="0"/>
        <w:jc w:val="right"/>
        <w:rPr>
          <w:rFonts w:ascii="ＭＳ 明朝" w:hAnsi="ＭＳ 明朝" w:cs="ＭＳ明朝"/>
          <w:color w:val="000000"/>
          <w:kern w:val="0"/>
          <w:sz w:val="24"/>
        </w:rPr>
      </w:pPr>
      <w:r w:rsidRPr="00D42032">
        <w:rPr>
          <w:rFonts w:ascii="ＭＳ 明朝" w:hAnsi="ＭＳ 明朝" w:cs="ＭＳ明朝" w:hint="eastAsia"/>
          <w:color w:val="000000"/>
          <w:kern w:val="0"/>
          <w:sz w:val="24"/>
        </w:rPr>
        <w:t>令和　年　月　日</w:t>
      </w:r>
    </w:p>
    <w:p w14:paraId="6BDA7D57"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p>
    <w:p w14:paraId="38076F36"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r w:rsidRPr="00D42032">
        <w:rPr>
          <w:rFonts w:ascii="ＭＳ 明朝" w:hAnsi="ＭＳ 明朝" w:cs="ＭＳ明朝" w:hint="eastAsia"/>
          <w:color w:val="000000"/>
          <w:kern w:val="0"/>
          <w:sz w:val="24"/>
        </w:rPr>
        <w:t>分任支出負担行為担当官</w:t>
      </w:r>
    </w:p>
    <w:p w14:paraId="10424728"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r w:rsidRPr="00D42032">
        <w:rPr>
          <w:rFonts w:ascii="ＭＳ 明朝" w:hAnsi="ＭＳ 明朝" w:cs="ＭＳ明朝" w:hint="eastAsia"/>
          <w:color w:val="000000"/>
          <w:kern w:val="0"/>
          <w:sz w:val="24"/>
        </w:rPr>
        <w:t>陸上自衛隊補給本部</w:t>
      </w:r>
    </w:p>
    <w:p w14:paraId="59B08985"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r w:rsidRPr="00D42032">
        <w:rPr>
          <w:rFonts w:ascii="ＭＳ 明朝" w:hAnsi="ＭＳ 明朝" w:cs="ＭＳ明朝" w:hint="eastAsia"/>
          <w:color w:val="000000"/>
          <w:spacing w:val="120"/>
          <w:kern w:val="0"/>
          <w:sz w:val="24"/>
          <w:fitText w:val="2640" w:id="-1005904128"/>
        </w:rPr>
        <w:t>調達会計部</w:t>
      </w:r>
      <w:r w:rsidRPr="00D42032">
        <w:rPr>
          <w:rFonts w:ascii="ＭＳ 明朝" w:hAnsi="ＭＳ 明朝" w:cs="ＭＳ明朝" w:hint="eastAsia"/>
          <w:color w:val="000000"/>
          <w:kern w:val="0"/>
          <w:sz w:val="24"/>
          <w:fitText w:val="2640" w:id="-1005904128"/>
        </w:rPr>
        <w:t>長</w:t>
      </w:r>
      <w:r w:rsidRPr="00D42032">
        <w:rPr>
          <w:rFonts w:ascii="ＭＳ 明朝" w:hAnsi="ＭＳ 明朝" w:cs="ＭＳ明朝" w:hint="eastAsia"/>
          <w:color w:val="000000"/>
          <w:kern w:val="0"/>
          <w:sz w:val="24"/>
        </w:rPr>
        <w:t xml:space="preserve">　殿</w:t>
      </w:r>
    </w:p>
    <w:p w14:paraId="649891CD" w14:textId="77777777" w:rsidR="005C3608" w:rsidRPr="00D42032" w:rsidRDefault="005C3608" w:rsidP="005C3608">
      <w:pPr>
        <w:autoSpaceDE w:val="0"/>
        <w:autoSpaceDN w:val="0"/>
        <w:adjustRightInd w:val="0"/>
        <w:ind w:firstLineChars="2350" w:firstLine="5640"/>
        <w:jc w:val="left"/>
        <w:rPr>
          <w:rFonts w:ascii="ＭＳ 明朝" w:hAnsi="ＭＳ 明朝" w:cs="ＭＳ明朝"/>
          <w:color w:val="000000"/>
          <w:kern w:val="0"/>
          <w:sz w:val="24"/>
        </w:rPr>
      </w:pPr>
      <w:r w:rsidRPr="00D42032">
        <w:rPr>
          <w:rFonts w:ascii="ＭＳ 明朝" w:hAnsi="ＭＳ 明朝" w:cs="ＭＳ明朝" w:hint="eastAsia"/>
          <w:color w:val="000000"/>
          <w:kern w:val="0"/>
          <w:sz w:val="24"/>
        </w:rPr>
        <w:t>住　　所</w:t>
      </w:r>
    </w:p>
    <w:p w14:paraId="4C1E412F" w14:textId="77777777" w:rsidR="005C3608" w:rsidRPr="00D42032" w:rsidRDefault="005C3608" w:rsidP="005C3608">
      <w:pPr>
        <w:autoSpaceDE w:val="0"/>
        <w:autoSpaceDN w:val="0"/>
        <w:adjustRightInd w:val="0"/>
        <w:ind w:firstLineChars="2350" w:firstLine="5640"/>
        <w:jc w:val="left"/>
        <w:rPr>
          <w:rFonts w:ascii="ＭＳ 明朝" w:hAnsi="ＭＳ 明朝" w:cs="ＭＳ明朝"/>
          <w:color w:val="000000"/>
          <w:kern w:val="0"/>
          <w:sz w:val="24"/>
        </w:rPr>
      </w:pPr>
      <w:r w:rsidRPr="00D42032">
        <w:rPr>
          <w:rFonts w:ascii="ＭＳ 明朝" w:hAnsi="ＭＳ 明朝" w:cs="ＭＳ明朝" w:hint="eastAsia"/>
          <w:color w:val="000000"/>
          <w:kern w:val="0"/>
          <w:sz w:val="24"/>
        </w:rPr>
        <w:t>会 社 名</w:t>
      </w:r>
    </w:p>
    <w:p w14:paraId="3FB78E80" w14:textId="77777777" w:rsidR="005C3608" w:rsidRPr="00D42032" w:rsidRDefault="005C3608" w:rsidP="005C3608">
      <w:pPr>
        <w:autoSpaceDE w:val="0"/>
        <w:autoSpaceDN w:val="0"/>
        <w:adjustRightInd w:val="0"/>
        <w:ind w:firstLineChars="2350" w:firstLine="5640"/>
        <w:jc w:val="left"/>
        <w:rPr>
          <w:rFonts w:ascii="ＭＳ 明朝" w:hAnsi="ＭＳ 明朝" w:cs="ＭＳ明朝"/>
          <w:color w:val="000000"/>
          <w:kern w:val="0"/>
          <w:sz w:val="24"/>
        </w:rPr>
      </w:pPr>
      <w:r w:rsidRPr="00D42032">
        <w:rPr>
          <w:rFonts w:ascii="ＭＳ 明朝" w:hAnsi="ＭＳ 明朝" w:cs="ＭＳ明朝" w:hint="eastAsia"/>
          <w:color w:val="000000"/>
          <w:kern w:val="0"/>
          <w:sz w:val="24"/>
        </w:rPr>
        <w:t>代表者名</w:t>
      </w:r>
    </w:p>
    <w:p w14:paraId="7FE2A9F3" w14:textId="77777777" w:rsidR="005C3608" w:rsidRPr="00D42032" w:rsidRDefault="005C3608" w:rsidP="005C3608">
      <w:pPr>
        <w:autoSpaceDE w:val="0"/>
        <w:autoSpaceDN w:val="0"/>
        <w:adjustRightInd w:val="0"/>
        <w:ind w:firstLineChars="2350" w:firstLine="5640"/>
        <w:jc w:val="left"/>
        <w:rPr>
          <w:rFonts w:ascii="ＭＳ 明朝" w:hAnsi="ＭＳ 明朝" w:cs="ＭＳ明朝"/>
          <w:color w:val="000000"/>
          <w:kern w:val="0"/>
          <w:sz w:val="24"/>
        </w:rPr>
      </w:pPr>
      <w:r w:rsidRPr="00D42032">
        <w:rPr>
          <w:rFonts w:ascii="ＭＳ 明朝" w:hAnsi="ＭＳ 明朝" w:cs="ＭＳ明朝" w:hint="eastAsia"/>
          <w:color w:val="000000"/>
          <w:kern w:val="0"/>
          <w:sz w:val="24"/>
        </w:rPr>
        <w:t>担当者名</w:t>
      </w:r>
    </w:p>
    <w:p w14:paraId="359ECD3C" w14:textId="77777777" w:rsidR="005C3608" w:rsidRPr="00D42032" w:rsidRDefault="005C3608" w:rsidP="005C3608">
      <w:pPr>
        <w:autoSpaceDE w:val="0"/>
        <w:autoSpaceDN w:val="0"/>
        <w:adjustRightInd w:val="0"/>
        <w:ind w:firstLineChars="2350" w:firstLine="5640"/>
        <w:jc w:val="left"/>
        <w:rPr>
          <w:rFonts w:ascii="ＭＳ 明朝" w:hAnsi="ＭＳ 明朝" w:cs="ＭＳ明朝"/>
          <w:color w:val="000000"/>
          <w:kern w:val="0"/>
          <w:sz w:val="24"/>
        </w:rPr>
      </w:pPr>
      <w:r w:rsidRPr="00D42032">
        <w:rPr>
          <w:rFonts w:ascii="ＭＳ 明朝" w:hAnsi="ＭＳ 明朝" w:cs="ＭＳ明朝" w:hint="eastAsia"/>
          <w:color w:val="000000"/>
          <w:kern w:val="0"/>
          <w:sz w:val="24"/>
        </w:rPr>
        <w:t>連 絡 先</w:t>
      </w:r>
    </w:p>
    <w:p w14:paraId="28343750" w14:textId="77777777" w:rsidR="005C3608" w:rsidRPr="00D42032" w:rsidRDefault="005C3608" w:rsidP="005C3608">
      <w:pPr>
        <w:autoSpaceDE w:val="0"/>
        <w:autoSpaceDN w:val="0"/>
        <w:adjustRightInd w:val="0"/>
        <w:ind w:firstLineChars="2350" w:firstLine="5640"/>
        <w:jc w:val="left"/>
        <w:rPr>
          <w:rFonts w:ascii="ＭＳ 明朝" w:hAnsi="ＭＳ 明朝" w:cs="ＭＳ明朝"/>
          <w:color w:val="000000"/>
          <w:kern w:val="0"/>
          <w:sz w:val="24"/>
        </w:rPr>
      </w:pPr>
    </w:p>
    <w:p w14:paraId="763ABA99" w14:textId="77777777" w:rsidR="005C3608" w:rsidRPr="00D42032" w:rsidRDefault="005C3608" w:rsidP="005C3608">
      <w:pPr>
        <w:autoSpaceDE w:val="0"/>
        <w:autoSpaceDN w:val="0"/>
        <w:adjustRightInd w:val="0"/>
        <w:jc w:val="center"/>
        <w:rPr>
          <w:rFonts w:ascii="ＭＳ 明朝" w:hAnsi="ＭＳ 明朝" w:cs="ＭＳ明朝"/>
          <w:color w:val="000000"/>
          <w:kern w:val="0"/>
          <w:sz w:val="24"/>
        </w:rPr>
      </w:pPr>
      <w:r w:rsidRPr="00D42032">
        <w:rPr>
          <w:rFonts w:ascii="ＭＳ 明朝" w:hAnsi="ＭＳ 明朝" w:cs="ＭＳ明朝" w:hint="eastAsia"/>
          <w:color w:val="000000"/>
          <w:kern w:val="0"/>
          <w:sz w:val="24"/>
        </w:rPr>
        <w:t>知的財産管理報告書</w:t>
      </w:r>
    </w:p>
    <w:p w14:paraId="461564CF" w14:textId="77777777" w:rsidR="005C3608" w:rsidRPr="00D42032" w:rsidRDefault="005C3608" w:rsidP="005C3608">
      <w:pPr>
        <w:autoSpaceDE w:val="0"/>
        <w:autoSpaceDN w:val="0"/>
        <w:adjustRightInd w:val="0"/>
        <w:jc w:val="center"/>
        <w:rPr>
          <w:rFonts w:ascii="ＭＳ 明朝" w:hAnsi="ＭＳ 明朝" w:cs="ＭＳ明朝"/>
          <w:color w:val="000000"/>
          <w:kern w:val="0"/>
          <w:sz w:val="24"/>
        </w:rPr>
      </w:pPr>
    </w:p>
    <w:p w14:paraId="3DC94253" w14:textId="77777777" w:rsidR="005C3608" w:rsidRPr="00D42032" w:rsidRDefault="00200549" w:rsidP="00200549">
      <w:pPr>
        <w:autoSpaceDE w:val="0"/>
        <w:autoSpaceDN w:val="0"/>
        <w:adjustRightInd w:val="0"/>
        <w:jc w:val="left"/>
        <w:rPr>
          <w:rFonts w:ascii="ＭＳ 明朝" w:hAnsi="ＭＳ 明朝" w:cs="ＭＳ明朝"/>
          <w:color w:val="000000"/>
          <w:kern w:val="0"/>
          <w:sz w:val="24"/>
        </w:rPr>
      </w:pPr>
      <w:r w:rsidRPr="00D42032">
        <w:rPr>
          <w:rFonts w:ascii="ＭＳ 明朝" w:hAnsi="ＭＳ 明朝" w:cs="ＭＳ明朝" w:hint="eastAsia"/>
          <w:color w:val="000000"/>
          <w:kern w:val="0"/>
          <w:sz w:val="24"/>
        </w:rPr>
        <w:t xml:space="preserve">　</w:t>
      </w:r>
      <w:r w:rsidR="005C3608" w:rsidRPr="00D42032">
        <w:rPr>
          <w:rFonts w:ascii="ＭＳ 明朝" w:hAnsi="ＭＳ 明朝" w:cs="ＭＳ明朝" w:hint="eastAsia"/>
          <w:color w:val="000000"/>
          <w:kern w:val="0"/>
          <w:sz w:val="24"/>
        </w:rPr>
        <w:t>下記の早期装備化契約に係る知的財産権について、契約条項第５３条の規定に基づき報告します。</w:t>
      </w:r>
    </w:p>
    <w:p w14:paraId="6D023DEB" w14:textId="77777777" w:rsidR="005C3608" w:rsidRPr="00D42032" w:rsidRDefault="005C3608" w:rsidP="005C3608">
      <w:pPr>
        <w:autoSpaceDE w:val="0"/>
        <w:autoSpaceDN w:val="0"/>
        <w:adjustRightInd w:val="0"/>
        <w:jc w:val="left"/>
        <w:rPr>
          <w:rFonts w:ascii="ＭＳ 明朝" w:hAnsi="ＭＳ 明朝" w:cs="ＭＳ明朝"/>
          <w:color w:val="000000"/>
          <w:kern w:val="0"/>
          <w:sz w:val="24"/>
        </w:rPr>
      </w:pPr>
    </w:p>
    <w:p w14:paraId="0A0E636D" w14:textId="77777777" w:rsidR="005C3608" w:rsidRPr="00C706FB" w:rsidRDefault="005C3608" w:rsidP="005C3608">
      <w:pPr>
        <w:autoSpaceDE w:val="0"/>
        <w:autoSpaceDN w:val="0"/>
        <w:adjustRightInd w:val="0"/>
        <w:jc w:val="center"/>
        <w:rPr>
          <w:rFonts w:ascii="ＭＳ 明朝" w:hAnsi="ＭＳ 明朝" w:cs="ＭＳ明朝"/>
          <w:kern w:val="0"/>
          <w:sz w:val="24"/>
        </w:rPr>
      </w:pPr>
      <w:r w:rsidRPr="00C706FB">
        <w:rPr>
          <w:rFonts w:ascii="ＭＳ 明朝" w:hAnsi="ＭＳ 明朝" w:cs="ＭＳ明朝" w:hint="eastAsia"/>
          <w:kern w:val="0"/>
          <w:sz w:val="24"/>
        </w:rPr>
        <w:t>記</w:t>
      </w:r>
    </w:p>
    <w:p w14:paraId="6508F43C" w14:textId="77777777" w:rsidR="005C3608" w:rsidRPr="00C706FB" w:rsidRDefault="005C3608" w:rsidP="005C3608">
      <w:pPr>
        <w:autoSpaceDE w:val="0"/>
        <w:autoSpaceDN w:val="0"/>
        <w:adjustRightInd w:val="0"/>
        <w:jc w:val="left"/>
        <w:rPr>
          <w:rFonts w:ascii="ＭＳ 明朝" w:hAnsi="ＭＳ 明朝" w:cs="ＭＳ明朝"/>
          <w:kern w:val="0"/>
          <w:sz w:val="24"/>
        </w:rPr>
      </w:pPr>
    </w:p>
    <w:p w14:paraId="238E7F02" w14:textId="77777777" w:rsidR="005C3608" w:rsidRPr="00C706FB" w:rsidRDefault="005C3608" w:rsidP="005C3608">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１</w:t>
      </w:r>
      <w:r w:rsidR="00200549" w:rsidRPr="00C706FB">
        <w:rPr>
          <w:rFonts w:ascii="ＭＳ 明朝" w:hAnsi="ＭＳ 明朝" w:cs="ＭＳ明朝" w:hint="eastAsia"/>
          <w:kern w:val="0"/>
          <w:sz w:val="24"/>
        </w:rPr>
        <w:t xml:space="preserve">　</w:t>
      </w:r>
      <w:r w:rsidRPr="00C706FB">
        <w:rPr>
          <w:rFonts w:ascii="ＭＳ 明朝" w:hAnsi="ＭＳ 明朝" w:cs="ＭＳ明朝" w:hint="eastAsia"/>
          <w:kern w:val="0"/>
          <w:sz w:val="24"/>
        </w:rPr>
        <w:t>調達要求番号</w:t>
      </w:r>
    </w:p>
    <w:p w14:paraId="2CAB4812" w14:textId="77777777" w:rsidR="005C3608" w:rsidRPr="00C706FB" w:rsidRDefault="005C3608" w:rsidP="005C3608">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t>２</w:t>
      </w:r>
      <w:r w:rsidR="00200549" w:rsidRPr="00C706FB">
        <w:rPr>
          <w:rFonts w:ascii="ＭＳ 明朝" w:hAnsi="ＭＳ 明朝" w:cs="ＭＳ明朝" w:hint="eastAsia"/>
          <w:kern w:val="0"/>
          <w:sz w:val="24"/>
        </w:rPr>
        <w:t xml:space="preserve">　</w:t>
      </w:r>
      <w:r w:rsidRPr="00C706FB">
        <w:rPr>
          <w:rFonts w:ascii="ＭＳ 明朝" w:hAnsi="ＭＳ 明朝" w:cs="ＭＳ明朝" w:hint="eastAsia"/>
          <w:kern w:val="0"/>
          <w:sz w:val="24"/>
        </w:rPr>
        <w:t>契約件（品）名</w:t>
      </w:r>
    </w:p>
    <w:p w14:paraId="41F893EF" w14:textId="77777777" w:rsidR="005C3608" w:rsidRPr="00C706FB" w:rsidRDefault="005C3608" w:rsidP="00200549">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３</w:t>
      </w:r>
      <w:r w:rsidR="00200549" w:rsidRPr="00C706FB">
        <w:rPr>
          <w:rFonts w:ascii="ＭＳ 明朝" w:hAnsi="ＭＳ 明朝" w:cs="ＭＳ明朝" w:hint="eastAsia"/>
          <w:kern w:val="0"/>
          <w:sz w:val="24"/>
        </w:rPr>
        <w:t xml:space="preserve">　</w:t>
      </w:r>
      <w:r w:rsidRPr="00C706FB">
        <w:rPr>
          <w:rFonts w:ascii="ＭＳ 明朝" w:hAnsi="ＭＳ 明朝" w:cs="ＭＳ明朝" w:hint="eastAsia"/>
          <w:kern w:val="0"/>
          <w:sz w:val="24"/>
        </w:rPr>
        <w:t>仕様書等で定める事項の遂行に当たり実施した又は留意すべき知的財産権（出願又は申請中を含む。）の名称・登録（出願）番号・権利者（出願人）・留意事項</w:t>
      </w:r>
    </w:p>
    <w:p w14:paraId="785016E8" w14:textId="77777777" w:rsidR="005C3608" w:rsidRPr="00C706FB" w:rsidRDefault="005C3608" w:rsidP="00200549">
      <w:pPr>
        <w:autoSpaceDE w:val="0"/>
        <w:autoSpaceDN w:val="0"/>
        <w:adjustRightInd w:val="0"/>
        <w:ind w:left="240" w:hangingChars="100" w:hanging="240"/>
        <w:jc w:val="left"/>
        <w:rPr>
          <w:rFonts w:ascii="ＭＳ 明朝" w:hAnsi="ＭＳ 明朝" w:cs="ＭＳ明朝"/>
          <w:kern w:val="0"/>
          <w:sz w:val="24"/>
        </w:rPr>
      </w:pPr>
      <w:r w:rsidRPr="00C706FB">
        <w:rPr>
          <w:rFonts w:ascii="ＭＳ 明朝" w:hAnsi="ＭＳ 明朝" w:cs="ＭＳ明朝" w:hint="eastAsia"/>
          <w:kern w:val="0"/>
          <w:sz w:val="24"/>
        </w:rPr>
        <w:t>４</w:t>
      </w:r>
      <w:r w:rsidR="00200549" w:rsidRPr="00C706FB">
        <w:rPr>
          <w:rFonts w:ascii="ＭＳ 明朝" w:hAnsi="ＭＳ 明朝" w:cs="ＭＳ明朝" w:hint="eastAsia"/>
          <w:kern w:val="0"/>
          <w:sz w:val="24"/>
        </w:rPr>
        <w:t xml:space="preserve">　</w:t>
      </w:r>
      <w:r w:rsidRPr="00C706FB">
        <w:rPr>
          <w:rFonts w:ascii="ＭＳ 明朝" w:hAnsi="ＭＳ 明朝" w:cs="ＭＳ明朝" w:hint="eastAsia"/>
          <w:kern w:val="0"/>
          <w:sz w:val="24"/>
        </w:rPr>
        <w:t>乙の固有の技術資料の名称・番号・記載箇所・乙の固有の技術資料とする理由・著作権及び著作者人格権の許諾の指定</w:t>
      </w:r>
    </w:p>
    <w:p w14:paraId="338BAF61" w14:textId="77777777" w:rsidR="005C3608" w:rsidRPr="00C706FB" w:rsidRDefault="005C3608" w:rsidP="005C3608">
      <w:pPr>
        <w:autoSpaceDE w:val="0"/>
        <w:autoSpaceDN w:val="0"/>
        <w:adjustRightInd w:val="0"/>
        <w:jc w:val="left"/>
        <w:rPr>
          <w:rFonts w:ascii="ＭＳ 明朝" w:hAnsi="ＭＳ 明朝" w:cs="ＭＳ明朝"/>
          <w:kern w:val="0"/>
          <w:sz w:val="24"/>
        </w:rPr>
      </w:pPr>
    </w:p>
    <w:p w14:paraId="10D3E1B3" w14:textId="77777777" w:rsidR="005C3608" w:rsidRPr="00C706FB" w:rsidRDefault="005C3608" w:rsidP="005C3608">
      <w:pPr>
        <w:autoSpaceDE w:val="0"/>
        <w:autoSpaceDN w:val="0"/>
        <w:adjustRightInd w:val="0"/>
        <w:jc w:val="left"/>
        <w:rPr>
          <w:rFonts w:ascii="ＭＳ 明朝" w:hAnsi="ＭＳ 明朝" w:cs="ＭＳ明朝"/>
          <w:kern w:val="0"/>
          <w:sz w:val="24"/>
        </w:rPr>
      </w:pPr>
    </w:p>
    <w:p w14:paraId="2B86521E" w14:textId="77777777" w:rsidR="005C3608" w:rsidRPr="00C706FB" w:rsidRDefault="005C3608" w:rsidP="005C3608">
      <w:pPr>
        <w:autoSpaceDE w:val="0"/>
        <w:autoSpaceDN w:val="0"/>
        <w:adjustRightInd w:val="0"/>
        <w:jc w:val="left"/>
        <w:rPr>
          <w:rFonts w:ascii="ＭＳ 明朝" w:hAnsi="ＭＳ 明朝" w:cs="ＭＳ明朝"/>
          <w:kern w:val="0"/>
          <w:sz w:val="24"/>
        </w:rPr>
      </w:pPr>
    </w:p>
    <w:p w14:paraId="5B090451" w14:textId="77777777" w:rsidR="005C3608" w:rsidRPr="00C706FB" w:rsidRDefault="005C3608" w:rsidP="005C3608">
      <w:pPr>
        <w:autoSpaceDE w:val="0"/>
        <w:autoSpaceDN w:val="0"/>
        <w:adjustRightInd w:val="0"/>
        <w:jc w:val="left"/>
        <w:rPr>
          <w:rFonts w:ascii="ＭＳ 明朝" w:hAnsi="ＭＳ 明朝" w:cs="ＭＳ明朝"/>
          <w:kern w:val="0"/>
          <w:sz w:val="24"/>
        </w:rPr>
      </w:pPr>
    </w:p>
    <w:p w14:paraId="03F772D8" w14:textId="77777777" w:rsidR="005C3608" w:rsidRPr="00C706FB" w:rsidRDefault="005C3608" w:rsidP="005C3608">
      <w:pPr>
        <w:autoSpaceDE w:val="0"/>
        <w:autoSpaceDN w:val="0"/>
        <w:adjustRightInd w:val="0"/>
        <w:jc w:val="left"/>
        <w:rPr>
          <w:rFonts w:ascii="ＭＳ 明朝" w:hAnsi="ＭＳ 明朝" w:cs="ＭＳ明朝"/>
          <w:kern w:val="0"/>
          <w:sz w:val="24"/>
        </w:rPr>
      </w:pPr>
    </w:p>
    <w:p w14:paraId="46FD6CA9" w14:textId="77777777" w:rsidR="005C3608" w:rsidRPr="00C706FB" w:rsidRDefault="005C3608" w:rsidP="005C3608">
      <w:pPr>
        <w:autoSpaceDE w:val="0"/>
        <w:autoSpaceDN w:val="0"/>
        <w:adjustRightInd w:val="0"/>
        <w:jc w:val="left"/>
        <w:rPr>
          <w:rFonts w:ascii="ＭＳ 明朝" w:hAnsi="ＭＳ 明朝" w:cs="ＭＳ明朝"/>
          <w:kern w:val="0"/>
          <w:sz w:val="24"/>
        </w:rPr>
      </w:pPr>
    </w:p>
    <w:p w14:paraId="033E5EF9" w14:textId="77777777" w:rsidR="005C3608" w:rsidRPr="00C706FB" w:rsidRDefault="005C3608" w:rsidP="005C3608">
      <w:pPr>
        <w:autoSpaceDE w:val="0"/>
        <w:autoSpaceDN w:val="0"/>
        <w:adjustRightInd w:val="0"/>
        <w:jc w:val="left"/>
        <w:rPr>
          <w:rFonts w:ascii="ＭＳ 明朝" w:hAnsi="ＭＳ 明朝" w:cs="ＭＳ明朝"/>
          <w:kern w:val="0"/>
          <w:sz w:val="24"/>
        </w:rPr>
      </w:pPr>
    </w:p>
    <w:p w14:paraId="0ACE2631" w14:textId="77777777" w:rsidR="005C3608" w:rsidRPr="00C706FB" w:rsidRDefault="005C3608" w:rsidP="005C3608">
      <w:pPr>
        <w:autoSpaceDE w:val="0"/>
        <w:autoSpaceDN w:val="0"/>
        <w:adjustRightInd w:val="0"/>
        <w:jc w:val="left"/>
        <w:rPr>
          <w:rFonts w:ascii="ＭＳ 明朝" w:hAnsi="ＭＳ 明朝" w:cs="ＭＳ明朝"/>
          <w:kern w:val="0"/>
          <w:sz w:val="24"/>
        </w:rPr>
      </w:pPr>
    </w:p>
    <w:p w14:paraId="219BCDF8" w14:textId="77777777" w:rsidR="005C3608" w:rsidRPr="00C706FB" w:rsidRDefault="005C3608" w:rsidP="005C3608">
      <w:pPr>
        <w:autoSpaceDE w:val="0"/>
        <w:autoSpaceDN w:val="0"/>
        <w:adjustRightInd w:val="0"/>
        <w:jc w:val="left"/>
        <w:rPr>
          <w:rFonts w:ascii="ＭＳ 明朝" w:hAnsi="ＭＳ 明朝" w:cs="ＭＳ明朝"/>
          <w:kern w:val="0"/>
          <w:sz w:val="24"/>
        </w:rPr>
      </w:pPr>
    </w:p>
    <w:p w14:paraId="713954FC" w14:textId="77777777" w:rsidR="005C3608" w:rsidRPr="00C706FB" w:rsidRDefault="005C3608" w:rsidP="005C3608">
      <w:pPr>
        <w:autoSpaceDE w:val="0"/>
        <w:autoSpaceDN w:val="0"/>
        <w:adjustRightInd w:val="0"/>
        <w:jc w:val="left"/>
        <w:rPr>
          <w:rFonts w:ascii="ＭＳ 明朝" w:hAnsi="ＭＳ 明朝" w:cs="ＭＳ明朝"/>
          <w:kern w:val="0"/>
          <w:sz w:val="24"/>
        </w:rPr>
      </w:pPr>
    </w:p>
    <w:p w14:paraId="3F7E3774" w14:textId="77777777" w:rsidR="005C3608" w:rsidRPr="00C706FB" w:rsidRDefault="005C3608" w:rsidP="005C3608">
      <w:pPr>
        <w:autoSpaceDE w:val="0"/>
        <w:autoSpaceDN w:val="0"/>
        <w:adjustRightInd w:val="0"/>
        <w:jc w:val="left"/>
        <w:rPr>
          <w:rFonts w:ascii="ＭＳ 明朝" w:hAnsi="ＭＳ 明朝" w:cs="ＭＳ明朝"/>
          <w:kern w:val="0"/>
          <w:sz w:val="24"/>
        </w:rPr>
      </w:pPr>
    </w:p>
    <w:p w14:paraId="68222E96" w14:textId="77777777" w:rsidR="005C3608" w:rsidRPr="00C706FB" w:rsidRDefault="005C3608" w:rsidP="005C3608">
      <w:pPr>
        <w:autoSpaceDE w:val="0"/>
        <w:autoSpaceDN w:val="0"/>
        <w:adjustRightInd w:val="0"/>
        <w:jc w:val="left"/>
        <w:rPr>
          <w:rFonts w:ascii="ＭＳ 明朝" w:hAnsi="ＭＳ 明朝" w:cs="ＭＳ明朝"/>
          <w:kern w:val="0"/>
          <w:sz w:val="24"/>
        </w:rPr>
      </w:pPr>
    </w:p>
    <w:p w14:paraId="02621B58" w14:textId="77777777" w:rsidR="005C3608" w:rsidRPr="00C706FB" w:rsidRDefault="005C3608" w:rsidP="005C3608">
      <w:pPr>
        <w:autoSpaceDE w:val="0"/>
        <w:autoSpaceDN w:val="0"/>
        <w:adjustRightInd w:val="0"/>
        <w:jc w:val="left"/>
        <w:rPr>
          <w:rFonts w:ascii="ＭＳ 明朝" w:hAnsi="ＭＳ 明朝" w:cs="ＭＳ明朝"/>
          <w:kern w:val="0"/>
          <w:sz w:val="24"/>
        </w:rPr>
      </w:pPr>
    </w:p>
    <w:p w14:paraId="08BFB333" w14:textId="77777777" w:rsidR="005C3608" w:rsidRPr="00C706FB" w:rsidRDefault="005C3608" w:rsidP="005C3608">
      <w:pPr>
        <w:autoSpaceDE w:val="0"/>
        <w:autoSpaceDN w:val="0"/>
        <w:adjustRightInd w:val="0"/>
        <w:jc w:val="left"/>
        <w:rPr>
          <w:rFonts w:ascii="ＭＳ 明朝" w:hAnsi="ＭＳ 明朝" w:cs="ＭＳ明朝"/>
          <w:kern w:val="0"/>
          <w:sz w:val="24"/>
        </w:rPr>
      </w:pPr>
    </w:p>
    <w:p w14:paraId="3D4A4FCC" w14:textId="77777777" w:rsidR="005C3608" w:rsidRPr="00C706FB" w:rsidRDefault="005C3608" w:rsidP="005C3608">
      <w:pPr>
        <w:autoSpaceDE w:val="0"/>
        <w:autoSpaceDN w:val="0"/>
        <w:adjustRightInd w:val="0"/>
        <w:jc w:val="left"/>
        <w:rPr>
          <w:rFonts w:ascii="ＭＳ 明朝" w:hAnsi="ＭＳ 明朝" w:cs="ＭＳ明朝"/>
          <w:kern w:val="0"/>
          <w:sz w:val="24"/>
        </w:rPr>
      </w:pPr>
    </w:p>
    <w:p w14:paraId="66E40C48" w14:textId="77777777" w:rsidR="005C3608" w:rsidRPr="00C706FB" w:rsidRDefault="005C3608" w:rsidP="005C3608">
      <w:pPr>
        <w:autoSpaceDE w:val="0"/>
        <w:autoSpaceDN w:val="0"/>
        <w:adjustRightInd w:val="0"/>
        <w:jc w:val="left"/>
        <w:rPr>
          <w:rFonts w:ascii="ＭＳ 明朝" w:hAnsi="ＭＳ 明朝" w:cs="ＭＳ明朝"/>
          <w:kern w:val="0"/>
          <w:sz w:val="24"/>
        </w:rPr>
      </w:pPr>
    </w:p>
    <w:p w14:paraId="55B80623" w14:textId="77777777" w:rsidR="005C3608" w:rsidRPr="00C706FB" w:rsidRDefault="005C3608" w:rsidP="005C3608">
      <w:pPr>
        <w:autoSpaceDE w:val="0"/>
        <w:autoSpaceDN w:val="0"/>
        <w:adjustRightInd w:val="0"/>
        <w:jc w:val="left"/>
        <w:rPr>
          <w:rFonts w:ascii="ＭＳ 明朝" w:hAnsi="ＭＳ 明朝" w:cs="ＭＳ明朝"/>
          <w:kern w:val="0"/>
          <w:sz w:val="24"/>
        </w:rPr>
      </w:pPr>
    </w:p>
    <w:p w14:paraId="0FD060B5" w14:textId="77777777" w:rsidR="005C3608" w:rsidRPr="00C706FB" w:rsidRDefault="005C3608" w:rsidP="005C3608">
      <w:pPr>
        <w:autoSpaceDE w:val="0"/>
        <w:autoSpaceDN w:val="0"/>
        <w:adjustRightInd w:val="0"/>
        <w:jc w:val="left"/>
        <w:rPr>
          <w:rFonts w:ascii="ＭＳ 明朝" w:hAnsi="ＭＳ 明朝" w:cs="ＭＳ明朝"/>
          <w:kern w:val="0"/>
          <w:sz w:val="24"/>
        </w:rPr>
      </w:pPr>
    </w:p>
    <w:p w14:paraId="481ABA1F" w14:textId="77777777" w:rsidR="00864B60" w:rsidRPr="00C706FB" w:rsidRDefault="00864B60" w:rsidP="005C3608">
      <w:pPr>
        <w:autoSpaceDE w:val="0"/>
        <w:autoSpaceDN w:val="0"/>
        <w:adjustRightInd w:val="0"/>
        <w:jc w:val="left"/>
        <w:rPr>
          <w:rFonts w:ascii="ＭＳ 明朝" w:hAnsi="ＭＳ 明朝" w:cs="ＭＳ明朝"/>
          <w:kern w:val="0"/>
          <w:sz w:val="24"/>
        </w:rPr>
      </w:pPr>
    </w:p>
    <w:p w14:paraId="44632435" w14:textId="77777777" w:rsidR="005C3608" w:rsidRPr="00C706FB" w:rsidRDefault="005C3608" w:rsidP="005C3608">
      <w:pPr>
        <w:autoSpaceDE w:val="0"/>
        <w:autoSpaceDN w:val="0"/>
        <w:adjustRightInd w:val="0"/>
        <w:jc w:val="left"/>
        <w:rPr>
          <w:rFonts w:ascii="ＭＳ 明朝" w:hAnsi="ＭＳ 明朝" w:cs="ＭＳ明朝"/>
          <w:kern w:val="0"/>
          <w:sz w:val="24"/>
        </w:rPr>
      </w:pPr>
      <w:r w:rsidRPr="00C706FB">
        <w:rPr>
          <w:rFonts w:ascii="ＭＳ 明朝" w:hAnsi="ＭＳ 明朝" w:cs="ＭＳ明朝" w:hint="eastAsia"/>
          <w:kern w:val="0"/>
          <w:sz w:val="24"/>
        </w:rPr>
        <w:lastRenderedPageBreak/>
        <w:t>（様式例）</w:t>
      </w:r>
    </w:p>
    <w:p w14:paraId="2A70E324" w14:textId="77777777" w:rsidR="005C3608" w:rsidRPr="00C706FB" w:rsidRDefault="005C3608" w:rsidP="005C3608">
      <w:pPr>
        <w:autoSpaceDE w:val="0"/>
        <w:autoSpaceDN w:val="0"/>
        <w:adjustRightInd w:val="0"/>
        <w:jc w:val="center"/>
        <w:rPr>
          <w:rFonts w:ascii="ＭＳ 明朝" w:hAnsi="ＭＳ 明朝" w:cs="ＭＳ明朝"/>
          <w:kern w:val="0"/>
          <w:sz w:val="28"/>
          <w:szCs w:val="28"/>
        </w:rPr>
      </w:pPr>
      <w:r w:rsidRPr="00C706FB">
        <w:rPr>
          <w:rFonts w:ascii="ＭＳ 明朝" w:hAnsi="ＭＳ 明朝" w:cs="ＭＳ明朝" w:hint="eastAsia"/>
          <w:kern w:val="0"/>
          <w:sz w:val="28"/>
          <w:szCs w:val="28"/>
        </w:rPr>
        <w:t>知的財産管理報告書</w:t>
      </w:r>
    </w:p>
    <w:p w14:paraId="47C6A668" w14:textId="77777777" w:rsidR="005C3608" w:rsidRPr="00C706FB" w:rsidRDefault="005C3608" w:rsidP="005C3608">
      <w:pPr>
        <w:autoSpaceDE w:val="0"/>
        <w:autoSpaceDN w:val="0"/>
        <w:adjustRightInd w:val="0"/>
        <w:jc w:val="left"/>
        <w:rPr>
          <w:rFonts w:ascii="ＭＳ 明朝" w:hAnsi="ＭＳ 明朝" w:cs="ＭＳ明朝"/>
          <w:kern w:val="0"/>
          <w:szCs w:val="21"/>
        </w:rPr>
      </w:pPr>
    </w:p>
    <w:p w14:paraId="2AEAC4D1" w14:textId="77777777" w:rsidR="005C3608" w:rsidRPr="00C706FB" w:rsidRDefault="005C3608" w:rsidP="00200549">
      <w:pPr>
        <w:autoSpaceDE w:val="0"/>
        <w:autoSpaceDN w:val="0"/>
        <w:adjustRightInd w:val="0"/>
        <w:jc w:val="left"/>
        <w:rPr>
          <w:rFonts w:ascii="ＭＳ 明朝" w:hAnsi="ＭＳ 明朝" w:cs="ＭＳ明朝"/>
          <w:kern w:val="0"/>
          <w:szCs w:val="21"/>
        </w:rPr>
      </w:pPr>
      <w:r w:rsidRPr="00C706FB">
        <w:rPr>
          <w:rFonts w:ascii="ＭＳ 明朝" w:hAnsi="ＭＳ 明朝" w:cs="ＭＳ明朝" w:hint="eastAsia"/>
          <w:kern w:val="0"/>
          <w:szCs w:val="21"/>
        </w:rPr>
        <w:t>１</w:t>
      </w:r>
      <w:r w:rsidRPr="00C706FB">
        <w:rPr>
          <w:rFonts w:ascii="ＭＳ 明朝" w:hAnsi="ＭＳ 明朝" w:cs="ＭＳ明朝"/>
          <w:kern w:val="0"/>
          <w:szCs w:val="21"/>
        </w:rPr>
        <w:t xml:space="preserve"> </w:t>
      </w:r>
      <w:r w:rsidRPr="00C706FB">
        <w:rPr>
          <w:rFonts w:ascii="ＭＳ 明朝" w:hAnsi="ＭＳ 明朝" w:cs="ＭＳ明朝" w:hint="eastAsia"/>
          <w:kern w:val="0"/>
          <w:szCs w:val="21"/>
        </w:rPr>
        <w:t>仕様書で定める事項の遂行にあたり実施した又は留意すべき特許権、実用新案権又は意匠権（出願中を含む。）</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5"/>
        <w:gridCol w:w="2733"/>
        <w:gridCol w:w="1774"/>
        <w:gridCol w:w="1843"/>
        <w:gridCol w:w="2403"/>
      </w:tblGrid>
      <w:tr w:rsidR="005C3608" w:rsidRPr="00C706FB" w14:paraId="3C16A511" w14:textId="77777777" w:rsidTr="00200549">
        <w:trPr>
          <w:jc w:val="center"/>
        </w:trPr>
        <w:tc>
          <w:tcPr>
            <w:tcW w:w="455" w:type="dxa"/>
            <w:shd w:val="clear" w:color="auto" w:fill="auto"/>
            <w:vAlign w:val="center"/>
          </w:tcPr>
          <w:p w14:paraId="0B8D4206" w14:textId="77777777" w:rsidR="005C3608" w:rsidRPr="00C706FB" w:rsidRDefault="005C3608" w:rsidP="00602F44">
            <w:pPr>
              <w:autoSpaceDE w:val="0"/>
              <w:autoSpaceDN w:val="0"/>
              <w:adjustRightInd w:val="0"/>
              <w:jc w:val="center"/>
              <w:rPr>
                <w:rFonts w:ascii="ＭＳ 明朝" w:hAnsi="ＭＳ 明朝" w:cs="ＭＳ明朝"/>
                <w:kern w:val="0"/>
                <w:szCs w:val="21"/>
              </w:rPr>
            </w:pPr>
            <w:r w:rsidRPr="00C706FB">
              <w:rPr>
                <w:rFonts w:ascii="ＭＳ 明朝" w:hAnsi="ＭＳ 明朝" w:cs="ＭＳ明朝" w:hint="eastAsia"/>
                <w:kern w:val="0"/>
                <w:szCs w:val="21"/>
              </w:rPr>
              <w:t>通番</w:t>
            </w:r>
          </w:p>
        </w:tc>
        <w:tc>
          <w:tcPr>
            <w:tcW w:w="2733" w:type="dxa"/>
            <w:shd w:val="clear" w:color="auto" w:fill="auto"/>
            <w:vAlign w:val="center"/>
          </w:tcPr>
          <w:p w14:paraId="452A8738" w14:textId="77777777" w:rsidR="005C3608" w:rsidRPr="00C706FB" w:rsidRDefault="005C3608" w:rsidP="00602F44">
            <w:pPr>
              <w:autoSpaceDE w:val="0"/>
              <w:autoSpaceDN w:val="0"/>
              <w:adjustRightInd w:val="0"/>
              <w:jc w:val="center"/>
              <w:rPr>
                <w:rFonts w:ascii="ＭＳ 明朝" w:hAnsi="ＭＳ 明朝" w:cs="ＭＳ明朝"/>
                <w:kern w:val="0"/>
                <w:szCs w:val="21"/>
              </w:rPr>
            </w:pPr>
            <w:r w:rsidRPr="00C706FB">
              <w:rPr>
                <w:rFonts w:ascii="ＭＳ 明朝" w:hAnsi="ＭＳ 明朝" w:cs="ＭＳ明朝" w:hint="eastAsia"/>
                <w:kern w:val="0"/>
                <w:szCs w:val="21"/>
              </w:rPr>
              <w:t>登録番号（出願番号）</w:t>
            </w:r>
          </w:p>
        </w:tc>
        <w:tc>
          <w:tcPr>
            <w:tcW w:w="1774" w:type="dxa"/>
            <w:shd w:val="clear" w:color="auto" w:fill="auto"/>
            <w:vAlign w:val="center"/>
          </w:tcPr>
          <w:p w14:paraId="0B923B2D" w14:textId="77777777" w:rsidR="005C3608" w:rsidRPr="00C706FB" w:rsidRDefault="005C3608" w:rsidP="00602F44">
            <w:pPr>
              <w:autoSpaceDE w:val="0"/>
              <w:autoSpaceDN w:val="0"/>
              <w:adjustRightInd w:val="0"/>
              <w:jc w:val="center"/>
              <w:rPr>
                <w:rFonts w:ascii="ＭＳ 明朝" w:hAnsi="ＭＳ 明朝" w:cs="ＭＳ明朝"/>
                <w:kern w:val="0"/>
                <w:szCs w:val="21"/>
              </w:rPr>
            </w:pPr>
            <w:r w:rsidRPr="00C706FB">
              <w:rPr>
                <w:rFonts w:ascii="ＭＳ 明朝" w:hAnsi="ＭＳ 明朝" w:cs="ＭＳ明朝" w:hint="eastAsia"/>
                <w:kern w:val="0"/>
                <w:szCs w:val="21"/>
              </w:rPr>
              <w:t>名称</w:t>
            </w:r>
          </w:p>
        </w:tc>
        <w:tc>
          <w:tcPr>
            <w:tcW w:w="1843" w:type="dxa"/>
            <w:shd w:val="clear" w:color="auto" w:fill="auto"/>
            <w:vAlign w:val="center"/>
          </w:tcPr>
          <w:p w14:paraId="03F4D9EF" w14:textId="77777777" w:rsidR="005C3608" w:rsidRPr="00C706FB" w:rsidRDefault="005C3608" w:rsidP="00602F44">
            <w:pPr>
              <w:autoSpaceDE w:val="0"/>
              <w:autoSpaceDN w:val="0"/>
              <w:adjustRightInd w:val="0"/>
              <w:jc w:val="center"/>
              <w:rPr>
                <w:rFonts w:ascii="ＭＳ 明朝" w:hAnsi="ＭＳ 明朝" w:cs="ＭＳ明朝"/>
                <w:kern w:val="0"/>
                <w:szCs w:val="21"/>
              </w:rPr>
            </w:pPr>
            <w:r w:rsidRPr="00C706FB">
              <w:rPr>
                <w:rFonts w:ascii="ＭＳ 明朝" w:hAnsi="ＭＳ 明朝" w:cs="ＭＳ明朝" w:hint="eastAsia"/>
                <w:kern w:val="0"/>
                <w:szCs w:val="21"/>
              </w:rPr>
              <w:t>権利者</w:t>
            </w:r>
          </w:p>
          <w:p w14:paraId="63595C38" w14:textId="77777777" w:rsidR="005C3608" w:rsidRPr="00C706FB" w:rsidRDefault="005C3608" w:rsidP="00602F44">
            <w:pPr>
              <w:autoSpaceDE w:val="0"/>
              <w:autoSpaceDN w:val="0"/>
              <w:adjustRightInd w:val="0"/>
              <w:jc w:val="center"/>
              <w:rPr>
                <w:rFonts w:ascii="ＭＳ 明朝" w:hAnsi="ＭＳ 明朝" w:cs="ＭＳ明朝"/>
                <w:kern w:val="0"/>
                <w:szCs w:val="21"/>
              </w:rPr>
            </w:pPr>
            <w:r w:rsidRPr="00C706FB">
              <w:rPr>
                <w:rFonts w:ascii="ＭＳ 明朝" w:hAnsi="ＭＳ 明朝" w:cs="ＭＳ明朝" w:hint="eastAsia"/>
                <w:kern w:val="0"/>
                <w:szCs w:val="21"/>
              </w:rPr>
              <w:t>（出願人）</w:t>
            </w:r>
          </w:p>
        </w:tc>
        <w:tc>
          <w:tcPr>
            <w:tcW w:w="2403" w:type="dxa"/>
            <w:shd w:val="clear" w:color="auto" w:fill="auto"/>
            <w:vAlign w:val="center"/>
          </w:tcPr>
          <w:p w14:paraId="7633CB99" w14:textId="77777777" w:rsidR="005C3608" w:rsidRPr="00C706FB" w:rsidRDefault="005C3608" w:rsidP="00602F44">
            <w:pPr>
              <w:autoSpaceDE w:val="0"/>
              <w:autoSpaceDN w:val="0"/>
              <w:adjustRightInd w:val="0"/>
              <w:jc w:val="center"/>
              <w:rPr>
                <w:rFonts w:ascii="ＭＳ 明朝" w:hAnsi="ＭＳ 明朝" w:cs="ＭＳ明朝"/>
                <w:kern w:val="0"/>
                <w:szCs w:val="21"/>
              </w:rPr>
            </w:pPr>
            <w:r w:rsidRPr="00C706FB">
              <w:rPr>
                <w:rFonts w:ascii="ＭＳ 明朝" w:hAnsi="ＭＳ 明朝" w:cs="ＭＳ明朝" w:hint="eastAsia"/>
                <w:kern w:val="0"/>
                <w:szCs w:val="21"/>
              </w:rPr>
              <w:t>備考</w:t>
            </w:r>
          </w:p>
        </w:tc>
      </w:tr>
      <w:tr w:rsidR="005C3608" w:rsidRPr="00C706FB" w14:paraId="6180E80A" w14:textId="77777777" w:rsidTr="00200549">
        <w:trPr>
          <w:trHeight w:val="495"/>
          <w:jc w:val="center"/>
        </w:trPr>
        <w:tc>
          <w:tcPr>
            <w:tcW w:w="455" w:type="dxa"/>
            <w:shd w:val="clear" w:color="auto" w:fill="auto"/>
            <w:vAlign w:val="center"/>
          </w:tcPr>
          <w:p w14:paraId="4BC75A03" w14:textId="77777777" w:rsidR="005C3608" w:rsidRPr="00C706FB" w:rsidRDefault="005C3608" w:rsidP="00602F44">
            <w:pPr>
              <w:autoSpaceDE w:val="0"/>
              <w:autoSpaceDN w:val="0"/>
              <w:adjustRightInd w:val="0"/>
              <w:jc w:val="left"/>
              <w:rPr>
                <w:rFonts w:ascii="ＭＳ 明朝" w:hAnsi="ＭＳ 明朝" w:cs="ＭＳ明朝"/>
                <w:kern w:val="0"/>
                <w:szCs w:val="21"/>
              </w:rPr>
            </w:pPr>
          </w:p>
        </w:tc>
        <w:tc>
          <w:tcPr>
            <w:tcW w:w="2733" w:type="dxa"/>
            <w:shd w:val="clear" w:color="auto" w:fill="auto"/>
            <w:vAlign w:val="center"/>
          </w:tcPr>
          <w:p w14:paraId="39D500F4" w14:textId="77777777" w:rsidR="005C3608" w:rsidRPr="00C706FB" w:rsidRDefault="005C3608" w:rsidP="00602F44">
            <w:pPr>
              <w:autoSpaceDE w:val="0"/>
              <w:autoSpaceDN w:val="0"/>
              <w:adjustRightInd w:val="0"/>
              <w:jc w:val="left"/>
              <w:rPr>
                <w:rFonts w:ascii="ＭＳ 明朝" w:hAnsi="ＭＳ 明朝" w:cs="ＭＳ明朝"/>
                <w:kern w:val="0"/>
                <w:szCs w:val="21"/>
              </w:rPr>
            </w:pPr>
          </w:p>
        </w:tc>
        <w:tc>
          <w:tcPr>
            <w:tcW w:w="1774" w:type="dxa"/>
            <w:shd w:val="clear" w:color="auto" w:fill="auto"/>
            <w:vAlign w:val="center"/>
          </w:tcPr>
          <w:p w14:paraId="3B925EA4" w14:textId="77777777" w:rsidR="005C3608" w:rsidRPr="00C706FB" w:rsidRDefault="005C3608" w:rsidP="00602F44">
            <w:pPr>
              <w:autoSpaceDE w:val="0"/>
              <w:autoSpaceDN w:val="0"/>
              <w:adjustRightInd w:val="0"/>
              <w:jc w:val="left"/>
              <w:rPr>
                <w:rFonts w:ascii="ＭＳ 明朝" w:hAnsi="ＭＳ 明朝" w:cs="ＭＳ明朝"/>
                <w:kern w:val="0"/>
                <w:szCs w:val="21"/>
              </w:rPr>
            </w:pPr>
          </w:p>
        </w:tc>
        <w:tc>
          <w:tcPr>
            <w:tcW w:w="1843" w:type="dxa"/>
            <w:shd w:val="clear" w:color="auto" w:fill="auto"/>
            <w:vAlign w:val="center"/>
          </w:tcPr>
          <w:p w14:paraId="794596C9" w14:textId="77777777" w:rsidR="005C3608" w:rsidRPr="00C706FB" w:rsidRDefault="005C3608" w:rsidP="00602F44">
            <w:pPr>
              <w:autoSpaceDE w:val="0"/>
              <w:autoSpaceDN w:val="0"/>
              <w:adjustRightInd w:val="0"/>
              <w:jc w:val="left"/>
              <w:rPr>
                <w:rFonts w:ascii="ＭＳ 明朝" w:hAnsi="ＭＳ 明朝" w:cs="ＭＳ明朝"/>
                <w:kern w:val="0"/>
                <w:szCs w:val="21"/>
              </w:rPr>
            </w:pPr>
          </w:p>
        </w:tc>
        <w:tc>
          <w:tcPr>
            <w:tcW w:w="2403" w:type="dxa"/>
            <w:shd w:val="clear" w:color="auto" w:fill="auto"/>
            <w:vAlign w:val="center"/>
          </w:tcPr>
          <w:p w14:paraId="7DB69BB8" w14:textId="77777777" w:rsidR="005C3608" w:rsidRPr="00C706FB" w:rsidRDefault="005C3608" w:rsidP="00602F44">
            <w:pPr>
              <w:autoSpaceDE w:val="0"/>
              <w:autoSpaceDN w:val="0"/>
              <w:adjustRightInd w:val="0"/>
              <w:jc w:val="left"/>
              <w:rPr>
                <w:rFonts w:ascii="ＭＳ 明朝" w:hAnsi="ＭＳ 明朝" w:cs="ＭＳ明朝"/>
                <w:kern w:val="0"/>
                <w:szCs w:val="21"/>
              </w:rPr>
            </w:pPr>
          </w:p>
        </w:tc>
      </w:tr>
      <w:tr w:rsidR="005C3608" w:rsidRPr="00C706FB" w14:paraId="28312AAF" w14:textId="77777777" w:rsidTr="00200549">
        <w:trPr>
          <w:trHeight w:val="545"/>
          <w:jc w:val="center"/>
        </w:trPr>
        <w:tc>
          <w:tcPr>
            <w:tcW w:w="455" w:type="dxa"/>
            <w:shd w:val="clear" w:color="auto" w:fill="auto"/>
            <w:vAlign w:val="center"/>
          </w:tcPr>
          <w:p w14:paraId="2952ADC3" w14:textId="77777777" w:rsidR="005C3608" w:rsidRPr="00C706FB" w:rsidRDefault="005C3608" w:rsidP="00602F44">
            <w:pPr>
              <w:autoSpaceDE w:val="0"/>
              <w:autoSpaceDN w:val="0"/>
              <w:adjustRightInd w:val="0"/>
              <w:jc w:val="left"/>
              <w:rPr>
                <w:rFonts w:ascii="ＭＳ 明朝" w:hAnsi="ＭＳ 明朝" w:cs="ＭＳ明朝"/>
                <w:kern w:val="0"/>
                <w:szCs w:val="21"/>
              </w:rPr>
            </w:pPr>
          </w:p>
        </w:tc>
        <w:tc>
          <w:tcPr>
            <w:tcW w:w="2733" w:type="dxa"/>
            <w:shd w:val="clear" w:color="auto" w:fill="auto"/>
            <w:vAlign w:val="center"/>
          </w:tcPr>
          <w:p w14:paraId="63E0DB6B" w14:textId="77777777" w:rsidR="005C3608" w:rsidRPr="00C706FB" w:rsidRDefault="005C3608" w:rsidP="00602F44">
            <w:pPr>
              <w:autoSpaceDE w:val="0"/>
              <w:autoSpaceDN w:val="0"/>
              <w:adjustRightInd w:val="0"/>
              <w:jc w:val="left"/>
              <w:rPr>
                <w:rFonts w:ascii="ＭＳ 明朝" w:hAnsi="ＭＳ 明朝" w:cs="ＭＳ明朝"/>
                <w:kern w:val="0"/>
                <w:szCs w:val="21"/>
              </w:rPr>
            </w:pPr>
          </w:p>
        </w:tc>
        <w:tc>
          <w:tcPr>
            <w:tcW w:w="1774" w:type="dxa"/>
            <w:shd w:val="clear" w:color="auto" w:fill="auto"/>
            <w:vAlign w:val="center"/>
          </w:tcPr>
          <w:p w14:paraId="444E7FF2" w14:textId="77777777" w:rsidR="005C3608" w:rsidRPr="00C706FB" w:rsidRDefault="005C3608" w:rsidP="00602F44">
            <w:pPr>
              <w:autoSpaceDE w:val="0"/>
              <w:autoSpaceDN w:val="0"/>
              <w:adjustRightInd w:val="0"/>
              <w:jc w:val="left"/>
              <w:rPr>
                <w:rFonts w:ascii="ＭＳ 明朝" w:hAnsi="ＭＳ 明朝" w:cs="ＭＳ明朝"/>
                <w:kern w:val="0"/>
                <w:szCs w:val="21"/>
              </w:rPr>
            </w:pPr>
          </w:p>
        </w:tc>
        <w:tc>
          <w:tcPr>
            <w:tcW w:w="1843" w:type="dxa"/>
            <w:shd w:val="clear" w:color="auto" w:fill="auto"/>
            <w:vAlign w:val="center"/>
          </w:tcPr>
          <w:p w14:paraId="128F4C38" w14:textId="77777777" w:rsidR="005C3608" w:rsidRPr="00C706FB" w:rsidRDefault="005C3608" w:rsidP="00602F44">
            <w:pPr>
              <w:autoSpaceDE w:val="0"/>
              <w:autoSpaceDN w:val="0"/>
              <w:adjustRightInd w:val="0"/>
              <w:jc w:val="left"/>
              <w:rPr>
                <w:rFonts w:ascii="ＭＳ 明朝" w:hAnsi="ＭＳ 明朝" w:cs="ＭＳ明朝"/>
                <w:kern w:val="0"/>
                <w:szCs w:val="21"/>
              </w:rPr>
            </w:pPr>
          </w:p>
        </w:tc>
        <w:tc>
          <w:tcPr>
            <w:tcW w:w="2403" w:type="dxa"/>
            <w:shd w:val="clear" w:color="auto" w:fill="auto"/>
            <w:vAlign w:val="center"/>
          </w:tcPr>
          <w:p w14:paraId="1E6BCA00" w14:textId="77777777" w:rsidR="005C3608" w:rsidRPr="00C706FB" w:rsidRDefault="005C3608" w:rsidP="00602F44">
            <w:pPr>
              <w:autoSpaceDE w:val="0"/>
              <w:autoSpaceDN w:val="0"/>
              <w:adjustRightInd w:val="0"/>
              <w:jc w:val="left"/>
              <w:rPr>
                <w:rFonts w:ascii="ＭＳ 明朝" w:hAnsi="ＭＳ 明朝" w:cs="ＭＳ明朝"/>
                <w:kern w:val="0"/>
                <w:szCs w:val="21"/>
              </w:rPr>
            </w:pPr>
          </w:p>
        </w:tc>
      </w:tr>
      <w:tr w:rsidR="005C3608" w:rsidRPr="00C706FB" w14:paraId="2F05C9ED" w14:textId="77777777" w:rsidTr="00200549">
        <w:trPr>
          <w:trHeight w:val="566"/>
          <w:jc w:val="center"/>
        </w:trPr>
        <w:tc>
          <w:tcPr>
            <w:tcW w:w="455" w:type="dxa"/>
            <w:shd w:val="clear" w:color="auto" w:fill="auto"/>
            <w:vAlign w:val="center"/>
          </w:tcPr>
          <w:p w14:paraId="013F3666" w14:textId="77777777" w:rsidR="005C3608" w:rsidRPr="00C706FB" w:rsidRDefault="005C3608" w:rsidP="00602F44">
            <w:pPr>
              <w:autoSpaceDE w:val="0"/>
              <w:autoSpaceDN w:val="0"/>
              <w:adjustRightInd w:val="0"/>
              <w:jc w:val="left"/>
              <w:rPr>
                <w:rFonts w:ascii="ＭＳ 明朝" w:hAnsi="ＭＳ 明朝" w:cs="ＭＳ明朝"/>
                <w:kern w:val="0"/>
                <w:szCs w:val="21"/>
              </w:rPr>
            </w:pPr>
          </w:p>
        </w:tc>
        <w:tc>
          <w:tcPr>
            <w:tcW w:w="2733" w:type="dxa"/>
            <w:shd w:val="clear" w:color="auto" w:fill="auto"/>
            <w:vAlign w:val="center"/>
          </w:tcPr>
          <w:p w14:paraId="71168AB8" w14:textId="77777777" w:rsidR="005C3608" w:rsidRPr="00C706FB" w:rsidRDefault="005C3608" w:rsidP="00602F44">
            <w:pPr>
              <w:autoSpaceDE w:val="0"/>
              <w:autoSpaceDN w:val="0"/>
              <w:adjustRightInd w:val="0"/>
              <w:jc w:val="left"/>
              <w:rPr>
                <w:rFonts w:ascii="ＭＳ 明朝" w:hAnsi="ＭＳ 明朝" w:cs="ＭＳ明朝"/>
                <w:kern w:val="0"/>
                <w:szCs w:val="21"/>
              </w:rPr>
            </w:pPr>
          </w:p>
        </w:tc>
        <w:tc>
          <w:tcPr>
            <w:tcW w:w="1774" w:type="dxa"/>
            <w:shd w:val="clear" w:color="auto" w:fill="auto"/>
            <w:vAlign w:val="center"/>
          </w:tcPr>
          <w:p w14:paraId="08D4A05F" w14:textId="77777777" w:rsidR="005C3608" w:rsidRPr="00C706FB" w:rsidRDefault="005C3608" w:rsidP="00602F44">
            <w:pPr>
              <w:autoSpaceDE w:val="0"/>
              <w:autoSpaceDN w:val="0"/>
              <w:adjustRightInd w:val="0"/>
              <w:jc w:val="left"/>
              <w:rPr>
                <w:rFonts w:ascii="ＭＳ 明朝" w:hAnsi="ＭＳ 明朝" w:cs="ＭＳ明朝"/>
                <w:kern w:val="0"/>
                <w:szCs w:val="21"/>
              </w:rPr>
            </w:pPr>
          </w:p>
        </w:tc>
        <w:tc>
          <w:tcPr>
            <w:tcW w:w="1843" w:type="dxa"/>
            <w:shd w:val="clear" w:color="auto" w:fill="auto"/>
            <w:vAlign w:val="center"/>
          </w:tcPr>
          <w:p w14:paraId="60190E56" w14:textId="77777777" w:rsidR="005C3608" w:rsidRPr="00C706FB" w:rsidRDefault="005C3608" w:rsidP="00602F44">
            <w:pPr>
              <w:autoSpaceDE w:val="0"/>
              <w:autoSpaceDN w:val="0"/>
              <w:adjustRightInd w:val="0"/>
              <w:jc w:val="left"/>
              <w:rPr>
                <w:rFonts w:ascii="ＭＳ 明朝" w:hAnsi="ＭＳ 明朝" w:cs="ＭＳ明朝"/>
                <w:kern w:val="0"/>
                <w:szCs w:val="21"/>
              </w:rPr>
            </w:pPr>
          </w:p>
        </w:tc>
        <w:tc>
          <w:tcPr>
            <w:tcW w:w="2403" w:type="dxa"/>
            <w:shd w:val="clear" w:color="auto" w:fill="auto"/>
            <w:vAlign w:val="center"/>
          </w:tcPr>
          <w:p w14:paraId="3C47F16D" w14:textId="77777777" w:rsidR="005C3608" w:rsidRPr="00C706FB" w:rsidRDefault="005C3608" w:rsidP="00602F44">
            <w:pPr>
              <w:autoSpaceDE w:val="0"/>
              <w:autoSpaceDN w:val="0"/>
              <w:adjustRightInd w:val="0"/>
              <w:jc w:val="left"/>
              <w:rPr>
                <w:rFonts w:ascii="ＭＳ 明朝" w:hAnsi="ＭＳ 明朝" w:cs="ＭＳ明朝"/>
                <w:kern w:val="0"/>
                <w:szCs w:val="21"/>
              </w:rPr>
            </w:pPr>
          </w:p>
        </w:tc>
      </w:tr>
      <w:tr w:rsidR="005C3608" w:rsidRPr="00C706FB" w14:paraId="1D448AFD" w14:textId="77777777" w:rsidTr="00200549">
        <w:trPr>
          <w:trHeight w:val="558"/>
          <w:jc w:val="center"/>
        </w:trPr>
        <w:tc>
          <w:tcPr>
            <w:tcW w:w="455" w:type="dxa"/>
            <w:shd w:val="clear" w:color="auto" w:fill="auto"/>
            <w:vAlign w:val="center"/>
          </w:tcPr>
          <w:p w14:paraId="0C204F16" w14:textId="77777777" w:rsidR="005C3608" w:rsidRPr="00C706FB" w:rsidRDefault="005C3608" w:rsidP="00602F44">
            <w:pPr>
              <w:autoSpaceDE w:val="0"/>
              <w:autoSpaceDN w:val="0"/>
              <w:adjustRightInd w:val="0"/>
              <w:jc w:val="left"/>
              <w:rPr>
                <w:rFonts w:ascii="ＭＳ 明朝" w:hAnsi="ＭＳ 明朝" w:cs="ＭＳ明朝"/>
                <w:kern w:val="0"/>
                <w:szCs w:val="21"/>
              </w:rPr>
            </w:pPr>
          </w:p>
        </w:tc>
        <w:tc>
          <w:tcPr>
            <w:tcW w:w="2733" w:type="dxa"/>
            <w:shd w:val="clear" w:color="auto" w:fill="auto"/>
            <w:vAlign w:val="center"/>
          </w:tcPr>
          <w:p w14:paraId="4E86A521" w14:textId="77777777" w:rsidR="005C3608" w:rsidRPr="00C706FB" w:rsidRDefault="005C3608" w:rsidP="00602F44">
            <w:pPr>
              <w:autoSpaceDE w:val="0"/>
              <w:autoSpaceDN w:val="0"/>
              <w:adjustRightInd w:val="0"/>
              <w:jc w:val="left"/>
              <w:rPr>
                <w:rFonts w:ascii="ＭＳ 明朝" w:hAnsi="ＭＳ 明朝" w:cs="ＭＳ明朝"/>
                <w:kern w:val="0"/>
                <w:szCs w:val="21"/>
              </w:rPr>
            </w:pPr>
          </w:p>
        </w:tc>
        <w:tc>
          <w:tcPr>
            <w:tcW w:w="1774" w:type="dxa"/>
            <w:shd w:val="clear" w:color="auto" w:fill="auto"/>
            <w:vAlign w:val="center"/>
          </w:tcPr>
          <w:p w14:paraId="1E79CE4A" w14:textId="77777777" w:rsidR="005C3608" w:rsidRPr="00C706FB" w:rsidRDefault="005C3608" w:rsidP="00602F44">
            <w:pPr>
              <w:autoSpaceDE w:val="0"/>
              <w:autoSpaceDN w:val="0"/>
              <w:adjustRightInd w:val="0"/>
              <w:jc w:val="left"/>
              <w:rPr>
                <w:rFonts w:ascii="ＭＳ 明朝" w:hAnsi="ＭＳ 明朝" w:cs="ＭＳ明朝"/>
                <w:kern w:val="0"/>
                <w:szCs w:val="21"/>
              </w:rPr>
            </w:pPr>
          </w:p>
        </w:tc>
        <w:tc>
          <w:tcPr>
            <w:tcW w:w="1843" w:type="dxa"/>
            <w:shd w:val="clear" w:color="auto" w:fill="auto"/>
            <w:vAlign w:val="center"/>
          </w:tcPr>
          <w:p w14:paraId="41EBA48E" w14:textId="77777777" w:rsidR="005C3608" w:rsidRPr="00C706FB" w:rsidRDefault="005C3608" w:rsidP="00602F44">
            <w:pPr>
              <w:autoSpaceDE w:val="0"/>
              <w:autoSpaceDN w:val="0"/>
              <w:adjustRightInd w:val="0"/>
              <w:jc w:val="left"/>
              <w:rPr>
                <w:rFonts w:ascii="ＭＳ 明朝" w:hAnsi="ＭＳ 明朝" w:cs="ＭＳ明朝"/>
                <w:kern w:val="0"/>
                <w:szCs w:val="21"/>
              </w:rPr>
            </w:pPr>
          </w:p>
        </w:tc>
        <w:tc>
          <w:tcPr>
            <w:tcW w:w="2403" w:type="dxa"/>
            <w:shd w:val="clear" w:color="auto" w:fill="auto"/>
            <w:vAlign w:val="center"/>
          </w:tcPr>
          <w:p w14:paraId="0814B3DB" w14:textId="77777777" w:rsidR="005C3608" w:rsidRPr="00C706FB" w:rsidRDefault="005C3608" w:rsidP="00602F44">
            <w:pPr>
              <w:autoSpaceDE w:val="0"/>
              <w:autoSpaceDN w:val="0"/>
              <w:adjustRightInd w:val="0"/>
              <w:jc w:val="left"/>
              <w:rPr>
                <w:rFonts w:ascii="ＭＳ 明朝" w:hAnsi="ＭＳ 明朝" w:cs="ＭＳ明朝"/>
                <w:kern w:val="0"/>
                <w:szCs w:val="21"/>
              </w:rPr>
            </w:pPr>
          </w:p>
        </w:tc>
      </w:tr>
    </w:tbl>
    <w:p w14:paraId="6994C8C0" w14:textId="77777777" w:rsidR="005C3608" w:rsidRPr="00C706FB" w:rsidRDefault="005C3608" w:rsidP="005C3608">
      <w:pPr>
        <w:autoSpaceDE w:val="0"/>
        <w:autoSpaceDN w:val="0"/>
        <w:adjustRightInd w:val="0"/>
        <w:jc w:val="left"/>
        <w:rPr>
          <w:rFonts w:ascii="ＭＳ 明朝" w:hAnsi="ＭＳ 明朝" w:cs="ＭＳ明朝"/>
          <w:kern w:val="0"/>
          <w:szCs w:val="21"/>
        </w:rPr>
      </w:pPr>
    </w:p>
    <w:p w14:paraId="0BE65A79" w14:textId="77777777" w:rsidR="005C3608" w:rsidRPr="00C706FB" w:rsidRDefault="005C3608" w:rsidP="005C3608">
      <w:pPr>
        <w:autoSpaceDE w:val="0"/>
        <w:autoSpaceDN w:val="0"/>
        <w:adjustRightInd w:val="0"/>
        <w:jc w:val="left"/>
        <w:rPr>
          <w:rFonts w:ascii="ＭＳ 明朝" w:hAnsi="ＭＳ 明朝" w:cs="ＭＳ明朝"/>
          <w:kern w:val="0"/>
          <w:szCs w:val="21"/>
        </w:rPr>
      </w:pPr>
      <w:r w:rsidRPr="00C706FB">
        <w:rPr>
          <w:rFonts w:ascii="ＭＳ 明朝" w:hAnsi="ＭＳ 明朝" w:cs="ＭＳ明朝" w:hint="eastAsia"/>
          <w:kern w:val="0"/>
          <w:szCs w:val="21"/>
        </w:rPr>
        <w:t>２</w:t>
      </w:r>
      <w:r w:rsidRPr="00C706FB">
        <w:rPr>
          <w:rFonts w:ascii="ＭＳ 明朝" w:hAnsi="ＭＳ 明朝" w:cs="ＭＳ明朝"/>
          <w:kern w:val="0"/>
          <w:szCs w:val="21"/>
        </w:rPr>
        <w:t xml:space="preserve"> </w:t>
      </w:r>
      <w:r w:rsidRPr="00C706FB">
        <w:rPr>
          <w:rFonts w:ascii="ＭＳ 明朝" w:hAnsi="ＭＳ 明朝" w:cs="ＭＳ明朝" w:hint="eastAsia"/>
          <w:kern w:val="0"/>
          <w:szCs w:val="21"/>
        </w:rPr>
        <w:t>契約相手方の固有の技術資料（※）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6"/>
        <w:gridCol w:w="2552"/>
        <w:gridCol w:w="1774"/>
        <w:gridCol w:w="1843"/>
        <w:gridCol w:w="2403"/>
      </w:tblGrid>
      <w:tr w:rsidR="005C3608" w:rsidRPr="00C706FB" w14:paraId="1D5ADD11" w14:textId="77777777" w:rsidTr="00200549">
        <w:trPr>
          <w:jc w:val="center"/>
        </w:trPr>
        <w:tc>
          <w:tcPr>
            <w:tcW w:w="636" w:type="dxa"/>
            <w:shd w:val="clear" w:color="auto" w:fill="auto"/>
            <w:vAlign w:val="center"/>
          </w:tcPr>
          <w:p w14:paraId="1F299CF1" w14:textId="77777777" w:rsidR="005C3608" w:rsidRPr="00C706FB" w:rsidRDefault="005C3608" w:rsidP="00602F44">
            <w:pPr>
              <w:autoSpaceDE w:val="0"/>
              <w:autoSpaceDN w:val="0"/>
              <w:adjustRightInd w:val="0"/>
              <w:jc w:val="center"/>
              <w:rPr>
                <w:rFonts w:ascii="ＭＳ 明朝" w:hAnsi="ＭＳ 明朝" w:cs="ＭＳ明朝"/>
                <w:kern w:val="0"/>
                <w:szCs w:val="21"/>
              </w:rPr>
            </w:pPr>
            <w:r w:rsidRPr="00C706FB">
              <w:rPr>
                <w:rFonts w:ascii="ＭＳ 明朝" w:hAnsi="ＭＳ 明朝" w:cs="ＭＳ明朝" w:hint="eastAsia"/>
                <w:kern w:val="0"/>
                <w:szCs w:val="21"/>
              </w:rPr>
              <w:t>通番</w:t>
            </w:r>
          </w:p>
        </w:tc>
        <w:tc>
          <w:tcPr>
            <w:tcW w:w="2552" w:type="dxa"/>
            <w:shd w:val="clear" w:color="auto" w:fill="auto"/>
            <w:vAlign w:val="center"/>
          </w:tcPr>
          <w:p w14:paraId="1A7679E2" w14:textId="77777777" w:rsidR="005C3608" w:rsidRPr="00C706FB" w:rsidRDefault="005C3608" w:rsidP="00602F44">
            <w:pPr>
              <w:autoSpaceDE w:val="0"/>
              <w:autoSpaceDN w:val="0"/>
              <w:adjustRightInd w:val="0"/>
              <w:jc w:val="center"/>
              <w:rPr>
                <w:rFonts w:ascii="ＭＳ 明朝" w:hAnsi="ＭＳ 明朝" w:cs="ＭＳ明朝"/>
                <w:kern w:val="0"/>
                <w:szCs w:val="21"/>
              </w:rPr>
            </w:pPr>
            <w:r w:rsidRPr="00C706FB">
              <w:rPr>
                <w:rFonts w:ascii="ＭＳ 明朝" w:hAnsi="ＭＳ 明朝" w:cs="ＭＳ明朝" w:hint="eastAsia"/>
                <w:kern w:val="0"/>
                <w:szCs w:val="21"/>
              </w:rPr>
              <w:t>提出書類の名称及び番号</w:t>
            </w:r>
          </w:p>
        </w:tc>
        <w:tc>
          <w:tcPr>
            <w:tcW w:w="1774" w:type="dxa"/>
            <w:shd w:val="clear" w:color="auto" w:fill="auto"/>
            <w:vAlign w:val="center"/>
          </w:tcPr>
          <w:p w14:paraId="4E2E8CA5" w14:textId="77777777" w:rsidR="005C3608" w:rsidRPr="00C706FB" w:rsidRDefault="005C3608" w:rsidP="00602F44">
            <w:pPr>
              <w:autoSpaceDE w:val="0"/>
              <w:autoSpaceDN w:val="0"/>
              <w:adjustRightInd w:val="0"/>
              <w:jc w:val="center"/>
              <w:rPr>
                <w:rFonts w:ascii="ＭＳ 明朝" w:hAnsi="ＭＳ 明朝" w:cs="ＭＳ明朝"/>
                <w:kern w:val="0"/>
                <w:szCs w:val="21"/>
              </w:rPr>
            </w:pPr>
            <w:r w:rsidRPr="00C706FB">
              <w:rPr>
                <w:rFonts w:ascii="ＭＳ 明朝" w:hAnsi="ＭＳ 明朝" w:cs="ＭＳ明朝" w:hint="eastAsia"/>
                <w:kern w:val="0"/>
                <w:szCs w:val="21"/>
              </w:rPr>
              <w:t>記載箇所</w:t>
            </w:r>
          </w:p>
        </w:tc>
        <w:tc>
          <w:tcPr>
            <w:tcW w:w="1843" w:type="dxa"/>
            <w:shd w:val="clear" w:color="auto" w:fill="auto"/>
            <w:vAlign w:val="center"/>
          </w:tcPr>
          <w:p w14:paraId="6AD682F6" w14:textId="77777777" w:rsidR="005C3608" w:rsidRPr="00C706FB" w:rsidRDefault="005C3608" w:rsidP="00602F44">
            <w:pPr>
              <w:autoSpaceDE w:val="0"/>
              <w:autoSpaceDN w:val="0"/>
              <w:adjustRightInd w:val="0"/>
              <w:jc w:val="center"/>
              <w:rPr>
                <w:rFonts w:ascii="ＭＳ 明朝" w:hAnsi="ＭＳ 明朝" w:cs="ＭＳ明朝"/>
                <w:kern w:val="0"/>
                <w:szCs w:val="21"/>
              </w:rPr>
            </w:pPr>
            <w:r w:rsidRPr="00C706FB">
              <w:rPr>
                <w:rFonts w:ascii="ＭＳ 明朝" w:hAnsi="ＭＳ 明朝" w:cs="ＭＳ明朝" w:hint="eastAsia"/>
                <w:kern w:val="0"/>
                <w:szCs w:val="21"/>
              </w:rPr>
              <w:t>理由</w:t>
            </w:r>
          </w:p>
        </w:tc>
        <w:tc>
          <w:tcPr>
            <w:tcW w:w="2403" w:type="dxa"/>
            <w:shd w:val="clear" w:color="auto" w:fill="auto"/>
            <w:vAlign w:val="center"/>
          </w:tcPr>
          <w:p w14:paraId="426AFC39" w14:textId="77777777" w:rsidR="005C3608" w:rsidRPr="00C706FB" w:rsidRDefault="005C3608" w:rsidP="00602F44">
            <w:pPr>
              <w:autoSpaceDE w:val="0"/>
              <w:autoSpaceDN w:val="0"/>
              <w:adjustRightInd w:val="0"/>
              <w:jc w:val="center"/>
              <w:rPr>
                <w:rFonts w:ascii="ＭＳ 明朝" w:hAnsi="ＭＳ 明朝" w:cs="ＭＳ明朝"/>
                <w:kern w:val="0"/>
                <w:szCs w:val="21"/>
              </w:rPr>
            </w:pPr>
            <w:r w:rsidRPr="00C706FB">
              <w:rPr>
                <w:rFonts w:ascii="ＭＳ 明朝" w:hAnsi="ＭＳ 明朝" w:cs="ＭＳ明朝" w:hint="eastAsia"/>
                <w:kern w:val="0"/>
                <w:szCs w:val="21"/>
              </w:rPr>
              <w:t>著作権及び著作者人格権の許諾の指定</w:t>
            </w:r>
          </w:p>
        </w:tc>
      </w:tr>
      <w:tr w:rsidR="005C3608" w:rsidRPr="00C706FB" w14:paraId="74D1FDA0" w14:textId="77777777" w:rsidTr="00200549">
        <w:trPr>
          <w:trHeight w:val="495"/>
          <w:jc w:val="center"/>
        </w:trPr>
        <w:tc>
          <w:tcPr>
            <w:tcW w:w="636" w:type="dxa"/>
            <w:shd w:val="clear" w:color="auto" w:fill="auto"/>
            <w:vAlign w:val="center"/>
          </w:tcPr>
          <w:p w14:paraId="41DF9E28" w14:textId="77777777" w:rsidR="005C3608" w:rsidRPr="00C706FB" w:rsidRDefault="005C3608" w:rsidP="00602F44">
            <w:pPr>
              <w:autoSpaceDE w:val="0"/>
              <w:autoSpaceDN w:val="0"/>
              <w:adjustRightInd w:val="0"/>
              <w:jc w:val="left"/>
              <w:rPr>
                <w:rFonts w:ascii="ＭＳ 明朝" w:hAnsi="ＭＳ 明朝" w:cs="ＭＳ明朝"/>
                <w:kern w:val="0"/>
                <w:szCs w:val="21"/>
              </w:rPr>
            </w:pPr>
          </w:p>
        </w:tc>
        <w:tc>
          <w:tcPr>
            <w:tcW w:w="2552" w:type="dxa"/>
            <w:shd w:val="clear" w:color="auto" w:fill="auto"/>
            <w:vAlign w:val="center"/>
          </w:tcPr>
          <w:p w14:paraId="3AC33B39" w14:textId="77777777" w:rsidR="005C3608" w:rsidRPr="00C706FB" w:rsidRDefault="005C3608" w:rsidP="00602F44">
            <w:pPr>
              <w:autoSpaceDE w:val="0"/>
              <w:autoSpaceDN w:val="0"/>
              <w:adjustRightInd w:val="0"/>
              <w:jc w:val="left"/>
              <w:rPr>
                <w:rFonts w:ascii="ＭＳ 明朝" w:hAnsi="ＭＳ 明朝" w:cs="ＭＳ明朝"/>
                <w:kern w:val="0"/>
                <w:szCs w:val="21"/>
              </w:rPr>
            </w:pPr>
          </w:p>
        </w:tc>
        <w:tc>
          <w:tcPr>
            <w:tcW w:w="1774" w:type="dxa"/>
            <w:shd w:val="clear" w:color="auto" w:fill="auto"/>
            <w:vAlign w:val="center"/>
          </w:tcPr>
          <w:p w14:paraId="6EC3D99D" w14:textId="77777777" w:rsidR="005C3608" w:rsidRPr="00C706FB" w:rsidRDefault="005C3608" w:rsidP="00602F44">
            <w:pPr>
              <w:autoSpaceDE w:val="0"/>
              <w:autoSpaceDN w:val="0"/>
              <w:adjustRightInd w:val="0"/>
              <w:jc w:val="left"/>
              <w:rPr>
                <w:rFonts w:ascii="ＭＳ 明朝" w:hAnsi="ＭＳ 明朝" w:cs="ＭＳ明朝"/>
                <w:kern w:val="0"/>
                <w:szCs w:val="21"/>
              </w:rPr>
            </w:pPr>
          </w:p>
        </w:tc>
        <w:tc>
          <w:tcPr>
            <w:tcW w:w="1843" w:type="dxa"/>
            <w:shd w:val="clear" w:color="auto" w:fill="auto"/>
            <w:vAlign w:val="center"/>
          </w:tcPr>
          <w:p w14:paraId="6A80490E" w14:textId="77777777" w:rsidR="005C3608" w:rsidRPr="00C706FB" w:rsidRDefault="005C3608" w:rsidP="00602F44">
            <w:pPr>
              <w:autoSpaceDE w:val="0"/>
              <w:autoSpaceDN w:val="0"/>
              <w:adjustRightInd w:val="0"/>
              <w:jc w:val="left"/>
              <w:rPr>
                <w:rFonts w:ascii="ＭＳ 明朝" w:hAnsi="ＭＳ 明朝" w:cs="ＭＳ明朝"/>
                <w:kern w:val="0"/>
                <w:szCs w:val="21"/>
              </w:rPr>
            </w:pPr>
          </w:p>
        </w:tc>
        <w:tc>
          <w:tcPr>
            <w:tcW w:w="2403" w:type="dxa"/>
            <w:shd w:val="clear" w:color="auto" w:fill="auto"/>
            <w:vAlign w:val="center"/>
          </w:tcPr>
          <w:p w14:paraId="567F8303" w14:textId="77777777" w:rsidR="005C3608" w:rsidRPr="00C706FB" w:rsidRDefault="005C3608" w:rsidP="00602F44">
            <w:pPr>
              <w:autoSpaceDE w:val="0"/>
              <w:autoSpaceDN w:val="0"/>
              <w:adjustRightInd w:val="0"/>
              <w:jc w:val="left"/>
              <w:rPr>
                <w:rFonts w:ascii="ＭＳ 明朝" w:hAnsi="ＭＳ 明朝" w:cs="ＭＳ明朝"/>
                <w:kern w:val="0"/>
                <w:szCs w:val="21"/>
              </w:rPr>
            </w:pPr>
          </w:p>
        </w:tc>
      </w:tr>
      <w:tr w:rsidR="005C3608" w:rsidRPr="00C706FB" w14:paraId="1F97F6D6" w14:textId="77777777" w:rsidTr="00200549">
        <w:trPr>
          <w:trHeight w:val="545"/>
          <w:jc w:val="center"/>
        </w:trPr>
        <w:tc>
          <w:tcPr>
            <w:tcW w:w="636" w:type="dxa"/>
            <w:shd w:val="clear" w:color="auto" w:fill="auto"/>
            <w:vAlign w:val="center"/>
          </w:tcPr>
          <w:p w14:paraId="36FBE6C6" w14:textId="77777777" w:rsidR="005C3608" w:rsidRPr="00C706FB" w:rsidRDefault="005C3608" w:rsidP="00602F44">
            <w:pPr>
              <w:autoSpaceDE w:val="0"/>
              <w:autoSpaceDN w:val="0"/>
              <w:adjustRightInd w:val="0"/>
              <w:jc w:val="left"/>
              <w:rPr>
                <w:rFonts w:ascii="ＭＳ 明朝" w:hAnsi="ＭＳ 明朝" w:cs="ＭＳ明朝"/>
                <w:kern w:val="0"/>
                <w:szCs w:val="21"/>
              </w:rPr>
            </w:pPr>
          </w:p>
        </w:tc>
        <w:tc>
          <w:tcPr>
            <w:tcW w:w="2552" w:type="dxa"/>
            <w:shd w:val="clear" w:color="auto" w:fill="auto"/>
            <w:vAlign w:val="center"/>
          </w:tcPr>
          <w:p w14:paraId="78D1194F" w14:textId="77777777" w:rsidR="005C3608" w:rsidRPr="00C706FB" w:rsidRDefault="005C3608" w:rsidP="00602F44">
            <w:pPr>
              <w:autoSpaceDE w:val="0"/>
              <w:autoSpaceDN w:val="0"/>
              <w:adjustRightInd w:val="0"/>
              <w:jc w:val="left"/>
              <w:rPr>
                <w:rFonts w:ascii="ＭＳ 明朝" w:hAnsi="ＭＳ 明朝" w:cs="ＭＳ明朝"/>
                <w:kern w:val="0"/>
                <w:szCs w:val="21"/>
              </w:rPr>
            </w:pPr>
          </w:p>
        </w:tc>
        <w:tc>
          <w:tcPr>
            <w:tcW w:w="1774" w:type="dxa"/>
            <w:shd w:val="clear" w:color="auto" w:fill="auto"/>
            <w:vAlign w:val="center"/>
          </w:tcPr>
          <w:p w14:paraId="08C4F4AC" w14:textId="77777777" w:rsidR="005C3608" w:rsidRPr="00C706FB" w:rsidRDefault="005C3608" w:rsidP="00602F44">
            <w:pPr>
              <w:autoSpaceDE w:val="0"/>
              <w:autoSpaceDN w:val="0"/>
              <w:adjustRightInd w:val="0"/>
              <w:jc w:val="left"/>
              <w:rPr>
                <w:rFonts w:ascii="ＭＳ 明朝" w:hAnsi="ＭＳ 明朝" w:cs="ＭＳ明朝"/>
                <w:kern w:val="0"/>
                <w:szCs w:val="21"/>
              </w:rPr>
            </w:pPr>
          </w:p>
        </w:tc>
        <w:tc>
          <w:tcPr>
            <w:tcW w:w="1843" w:type="dxa"/>
            <w:shd w:val="clear" w:color="auto" w:fill="auto"/>
            <w:vAlign w:val="center"/>
          </w:tcPr>
          <w:p w14:paraId="06EB1F76" w14:textId="77777777" w:rsidR="005C3608" w:rsidRPr="00C706FB" w:rsidRDefault="005C3608" w:rsidP="00602F44">
            <w:pPr>
              <w:autoSpaceDE w:val="0"/>
              <w:autoSpaceDN w:val="0"/>
              <w:adjustRightInd w:val="0"/>
              <w:jc w:val="left"/>
              <w:rPr>
                <w:rFonts w:ascii="ＭＳ 明朝" w:hAnsi="ＭＳ 明朝" w:cs="ＭＳ明朝"/>
                <w:kern w:val="0"/>
                <w:szCs w:val="21"/>
              </w:rPr>
            </w:pPr>
          </w:p>
        </w:tc>
        <w:tc>
          <w:tcPr>
            <w:tcW w:w="2403" w:type="dxa"/>
            <w:shd w:val="clear" w:color="auto" w:fill="auto"/>
            <w:vAlign w:val="center"/>
          </w:tcPr>
          <w:p w14:paraId="0522B575" w14:textId="77777777" w:rsidR="005C3608" w:rsidRPr="00C706FB" w:rsidRDefault="005C3608" w:rsidP="00602F44">
            <w:pPr>
              <w:autoSpaceDE w:val="0"/>
              <w:autoSpaceDN w:val="0"/>
              <w:adjustRightInd w:val="0"/>
              <w:jc w:val="left"/>
              <w:rPr>
                <w:rFonts w:ascii="ＭＳ 明朝" w:hAnsi="ＭＳ 明朝" w:cs="ＭＳ明朝"/>
                <w:kern w:val="0"/>
                <w:szCs w:val="21"/>
              </w:rPr>
            </w:pPr>
          </w:p>
        </w:tc>
      </w:tr>
      <w:tr w:rsidR="005C3608" w:rsidRPr="00C706FB" w14:paraId="44F82018" w14:textId="77777777" w:rsidTr="00200549">
        <w:trPr>
          <w:trHeight w:val="566"/>
          <w:jc w:val="center"/>
        </w:trPr>
        <w:tc>
          <w:tcPr>
            <w:tcW w:w="636" w:type="dxa"/>
            <w:shd w:val="clear" w:color="auto" w:fill="auto"/>
            <w:vAlign w:val="center"/>
          </w:tcPr>
          <w:p w14:paraId="23E54576" w14:textId="77777777" w:rsidR="005C3608" w:rsidRPr="00C706FB" w:rsidRDefault="005C3608" w:rsidP="00602F44">
            <w:pPr>
              <w:autoSpaceDE w:val="0"/>
              <w:autoSpaceDN w:val="0"/>
              <w:adjustRightInd w:val="0"/>
              <w:jc w:val="left"/>
              <w:rPr>
                <w:rFonts w:ascii="ＭＳ 明朝" w:hAnsi="ＭＳ 明朝" w:cs="ＭＳ明朝"/>
                <w:kern w:val="0"/>
                <w:szCs w:val="21"/>
              </w:rPr>
            </w:pPr>
          </w:p>
        </w:tc>
        <w:tc>
          <w:tcPr>
            <w:tcW w:w="2552" w:type="dxa"/>
            <w:shd w:val="clear" w:color="auto" w:fill="auto"/>
            <w:vAlign w:val="center"/>
          </w:tcPr>
          <w:p w14:paraId="2DA691EA" w14:textId="77777777" w:rsidR="005C3608" w:rsidRPr="00C706FB" w:rsidRDefault="005C3608" w:rsidP="00602F44">
            <w:pPr>
              <w:autoSpaceDE w:val="0"/>
              <w:autoSpaceDN w:val="0"/>
              <w:adjustRightInd w:val="0"/>
              <w:jc w:val="left"/>
              <w:rPr>
                <w:rFonts w:ascii="ＭＳ 明朝" w:hAnsi="ＭＳ 明朝" w:cs="ＭＳ明朝"/>
                <w:kern w:val="0"/>
                <w:szCs w:val="21"/>
              </w:rPr>
            </w:pPr>
          </w:p>
        </w:tc>
        <w:tc>
          <w:tcPr>
            <w:tcW w:w="1774" w:type="dxa"/>
            <w:shd w:val="clear" w:color="auto" w:fill="auto"/>
            <w:vAlign w:val="center"/>
          </w:tcPr>
          <w:p w14:paraId="6A3893E0" w14:textId="77777777" w:rsidR="005C3608" w:rsidRPr="00C706FB" w:rsidRDefault="005C3608" w:rsidP="00602F44">
            <w:pPr>
              <w:autoSpaceDE w:val="0"/>
              <w:autoSpaceDN w:val="0"/>
              <w:adjustRightInd w:val="0"/>
              <w:jc w:val="left"/>
              <w:rPr>
                <w:rFonts w:ascii="ＭＳ 明朝" w:hAnsi="ＭＳ 明朝" w:cs="ＭＳ明朝"/>
                <w:kern w:val="0"/>
                <w:szCs w:val="21"/>
              </w:rPr>
            </w:pPr>
          </w:p>
        </w:tc>
        <w:tc>
          <w:tcPr>
            <w:tcW w:w="1843" w:type="dxa"/>
            <w:shd w:val="clear" w:color="auto" w:fill="auto"/>
            <w:vAlign w:val="center"/>
          </w:tcPr>
          <w:p w14:paraId="178DD85C" w14:textId="77777777" w:rsidR="005C3608" w:rsidRPr="00C706FB" w:rsidRDefault="005C3608" w:rsidP="00602F44">
            <w:pPr>
              <w:autoSpaceDE w:val="0"/>
              <w:autoSpaceDN w:val="0"/>
              <w:adjustRightInd w:val="0"/>
              <w:jc w:val="left"/>
              <w:rPr>
                <w:rFonts w:ascii="ＭＳ 明朝" w:hAnsi="ＭＳ 明朝" w:cs="ＭＳ明朝"/>
                <w:kern w:val="0"/>
                <w:szCs w:val="21"/>
              </w:rPr>
            </w:pPr>
          </w:p>
        </w:tc>
        <w:tc>
          <w:tcPr>
            <w:tcW w:w="2403" w:type="dxa"/>
            <w:shd w:val="clear" w:color="auto" w:fill="auto"/>
            <w:vAlign w:val="center"/>
          </w:tcPr>
          <w:p w14:paraId="37B20F0C" w14:textId="77777777" w:rsidR="005C3608" w:rsidRPr="00C706FB" w:rsidRDefault="005C3608" w:rsidP="00602F44">
            <w:pPr>
              <w:autoSpaceDE w:val="0"/>
              <w:autoSpaceDN w:val="0"/>
              <w:adjustRightInd w:val="0"/>
              <w:jc w:val="left"/>
              <w:rPr>
                <w:rFonts w:ascii="ＭＳ 明朝" w:hAnsi="ＭＳ 明朝" w:cs="ＭＳ明朝"/>
                <w:kern w:val="0"/>
                <w:szCs w:val="21"/>
              </w:rPr>
            </w:pPr>
          </w:p>
        </w:tc>
      </w:tr>
      <w:tr w:rsidR="005C3608" w:rsidRPr="00C706FB" w14:paraId="76C74CA3" w14:textId="77777777" w:rsidTr="00200549">
        <w:trPr>
          <w:trHeight w:val="558"/>
          <w:jc w:val="center"/>
        </w:trPr>
        <w:tc>
          <w:tcPr>
            <w:tcW w:w="636" w:type="dxa"/>
            <w:shd w:val="clear" w:color="auto" w:fill="auto"/>
            <w:vAlign w:val="center"/>
          </w:tcPr>
          <w:p w14:paraId="7DF3FF4C" w14:textId="77777777" w:rsidR="005C3608" w:rsidRPr="00C706FB" w:rsidRDefault="005C3608" w:rsidP="00602F44">
            <w:pPr>
              <w:autoSpaceDE w:val="0"/>
              <w:autoSpaceDN w:val="0"/>
              <w:adjustRightInd w:val="0"/>
              <w:jc w:val="left"/>
              <w:rPr>
                <w:rFonts w:ascii="ＭＳ 明朝" w:hAnsi="ＭＳ 明朝" w:cs="ＭＳ明朝"/>
                <w:kern w:val="0"/>
                <w:szCs w:val="21"/>
              </w:rPr>
            </w:pPr>
          </w:p>
        </w:tc>
        <w:tc>
          <w:tcPr>
            <w:tcW w:w="2552" w:type="dxa"/>
            <w:shd w:val="clear" w:color="auto" w:fill="auto"/>
            <w:vAlign w:val="center"/>
          </w:tcPr>
          <w:p w14:paraId="14960ADC" w14:textId="77777777" w:rsidR="005C3608" w:rsidRPr="00C706FB" w:rsidRDefault="005C3608" w:rsidP="00602F44">
            <w:pPr>
              <w:autoSpaceDE w:val="0"/>
              <w:autoSpaceDN w:val="0"/>
              <w:adjustRightInd w:val="0"/>
              <w:jc w:val="left"/>
              <w:rPr>
                <w:rFonts w:ascii="ＭＳ 明朝" w:hAnsi="ＭＳ 明朝" w:cs="ＭＳ明朝"/>
                <w:kern w:val="0"/>
                <w:szCs w:val="21"/>
              </w:rPr>
            </w:pPr>
          </w:p>
        </w:tc>
        <w:tc>
          <w:tcPr>
            <w:tcW w:w="1774" w:type="dxa"/>
            <w:shd w:val="clear" w:color="auto" w:fill="auto"/>
            <w:vAlign w:val="center"/>
          </w:tcPr>
          <w:p w14:paraId="5B2B6453" w14:textId="77777777" w:rsidR="005C3608" w:rsidRPr="00C706FB" w:rsidRDefault="005C3608" w:rsidP="00602F44">
            <w:pPr>
              <w:autoSpaceDE w:val="0"/>
              <w:autoSpaceDN w:val="0"/>
              <w:adjustRightInd w:val="0"/>
              <w:jc w:val="left"/>
              <w:rPr>
                <w:rFonts w:ascii="ＭＳ 明朝" w:hAnsi="ＭＳ 明朝" w:cs="ＭＳ明朝"/>
                <w:kern w:val="0"/>
                <w:szCs w:val="21"/>
              </w:rPr>
            </w:pPr>
          </w:p>
        </w:tc>
        <w:tc>
          <w:tcPr>
            <w:tcW w:w="1843" w:type="dxa"/>
            <w:shd w:val="clear" w:color="auto" w:fill="auto"/>
            <w:vAlign w:val="center"/>
          </w:tcPr>
          <w:p w14:paraId="2AB4AC28" w14:textId="77777777" w:rsidR="005C3608" w:rsidRPr="00C706FB" w:rsidRDefault="005C3608" w:rsidP="00602F44">
            <w:pPr>
              <w:autoSpaceDE w:val="0"/>
              <w:autoSpaceDN w:val="0"/>
              <w:adjustRightInd w:val="0"/>
              <w:jc w:val="left"/>
              <w:rPr>
                <w:rFonts w:ascii="ＭＳ 明朝" w:hAnsi="ＭＳ 明朝" w:cs="ＭＳ明朝"/>
                <w:kern w:val="0"/>
                <w:szCs w:val="21"/>
              </w:rPr>
            </w:pPr>
          </w:p>
        </w:tc>
        <w:tc>
          <w:tcPr>
            <w:tcW w:w="2403" w:type="dxa"/>
            <w:shd w:val="clear" w:color="auto" w:fill="auto"/>
            <w:vAlign w:val="center"/>
          </w:tcPr>
          <w:p w14:paraId="703D3280" w14:textId="77777777" w:rsidR="005C3608" w:rsidRPr="00C706FB" w:rsidRDefault="005C3608" w:rsidP="00602F44">
            <w:pPr>
              <w:autoSpaceDE w:val="0"/>
              <w:autoSpaceDN w:val="0"/>
              <w:adjustRightInd w:val="0"/>
              <w:jc w:val="left"/>
              <w:rPr>
                <w:rFonts w:ascii="ＭＳ 明朝" w:hAnsi="ＭＳ 明朝" w:cs="ＭＳ明朝"/>
                <w:kern w:val="0"/>
                <w:szCs w:val="21"/>
              </w:rPr>
            </w:pPr>
          </w:p>
        </w:tc>
      </w:tr>
    </w:tbl>
    <w:p w14:paraId="56D3F808" w14:textId="77777777" w:rsidR="005C3608" w:rsidRPr="00C706FB" w:rsidRDefault="005C3608" w:rsidP="005C3608">
      <w:pPr>
        <w:autoSpaceDE w:val="0"/>
        <w:autoSpaceDN w:val="0"/>
        <w:adjustRightInd w:val="0"/>
        <w:jc w:val="left"/>
        <w:rPr>
          <w:rFonts w:ascii="ＭＳ 明朝" w:hAnsi="ＭＳ 明朝" w:cs="ＭＳ明朝"/>
          <w:kern w:val="0"/>
          <w:szCs w:val="21"/>
        </w:rPr>
      </w:pPr>
      <w:r w:rsidRPr="00C706FB">
        <w:rPr>
          <w:rFonts w:ascii="ＭＳ 明朝" w:hAnsi="ＭＳ 明朝" w:cs="ＭＳ明朝" w:hint="eastAsia"/>
          <w:kern w:val="0"/>
          <w:szCs w:val="21"/>
        </w:rPr>
        <w:t>※契約相手方の固有の技術資料とは、契約相手方が契約前から保有する技術資料及び契約相手方が契約履行中に契約書又は仕様書の定めによらずに独自に取得した技術資料をいい、契約相手方が第三者から提供を受けた技術資料も含まれる。</w:t>
      </w:r>
    </w:p>
    <w:p w14:paraId="1CDF3DA0" w14:textId="77777777" w:rsidR="00281B7E" w:rsidRPr="00C706FB" w:rsidRDefault="00281B7E" w:rsidP="005C3608">
      <w:pPr>
        <w:autoSpaceDE w:val="0"/>
        <w:autoSpaceDN w:val="0"/>
        <w:adjustRightInd w:val="0"/>
        <w:jc w:val="left"/>
        <w:rPr>
          <w:rFonts w:ascii="ＭＳ 明朝" w:hAnsi="ＭＳ 明朝" w:cs="ＭＳ明朝"/>
          <w:kern w:val="0"/>
          <w:szCs w:val="21"/>
        </w:rPr>
      </w:pPr>
    </w:p>
    <w:p w14:paraId="3B4BDA1F" w14:textId="77777777" w:rsidR="00281B7E" w:rsidRPr="00C706FB" w:rsidRDefault="00281B7E" w:rsidP="005C3608">
      <w:pPr>
        <w:autoSpaceDE w:val="0"/>
        <w:autoSpaceDN w:val="0"/>
        <w:adjustRightInd w:val="0"/>
        <w:jc w:val="left"/>
        <w:rPr>
          <w:rFonts w:ascii="ＭＳ 明朝" w:hAnsi="ＭＳ 明朝" w:cs="ＭＳ明朝"/>
          <w:kern w:val="0"/>
          <w:szCs w:val="21"/>
        </w:rPr>
      </w:pPr>
    </w:p>
    <w:p w14:paraId="67FBBD89" w14:textId="77777777" w:rsidR="00281B7E" w:rsidRPr="00C706FB" w:rsidRDefault="00281B7E" w:rsidP="005C3608">
      <w:pPr>
        <w:autoSpaceDE w:val="0"/>
        <w:autoSpaceDN w:val="0"/>
        <w:adjustRightInd w:val="0"/>
        <w:jc w:val="left"/>
        <w:rPr>
          <w:rFonts w:ascii="ＭＳ 明朝" w:hAnsi="ＭＳ 明朝" w:cs="ＭＳ明朝"/>
          <w:kern w:val="0"/>
          <w:szCs w:val="21"/>
        </w:rPr>
      </w:pPr>
    </w:p>
    <w:p w14:paraId="3FA32EA6" w14:textId="77777777" w:rsidR="00281B7E" w:rsidRPr="00C706FB" w:rsidRDefault="00281B7E" w:rsidP="005C3608">
      <w:pPr>
        <w:autoSpaceDE w:val="0"/>
        <w:autoSpaceDN w:val="0"/>
        <w:adjustRightInd w:val="0"/>
        <w:jc w:val="left"/>
        <w:rPr>
          <w:rFonts w:ascii="ＭＳ 明朝" w:hAnsi="ＭＳ 明朝" w:cs="ＭＳ明朝"/>
          <w:kern w:val="0"/>
          <w:szCs w:val="21"/>
        </w:rPr>
      </w:pPr>
    </w:p>
    <w:p w14:paraId="72417623" w14:textId="77777777" w:rsidR="00281B7E" w:rsidRPr="00C706FB" w:rsidRDefault="00281B7E" w:rsidP="005C3608">
      <w:pPr>
        <w:autoSpaceDE w:val="0"/>
        <w:autoSpaceDN w:val="0"/>
        <w:adjustRightInd w:val="0"/>
        <w:jc w:val="left"/>
        <w:rPr>
          <w:rFonts w:ascii="ＭＳ 明朝" w:hAnsi="ＭＳ 明朝" w:cs="ＭＳ明朝"/>
          <w:kern w:val="0"/>
          <w:szCs w:val="21"/>
        </w:rPr>
      </w:pPr>
    </w:p>
    <w:p w14:paraId="545E02C4" w14:textId="77777777" w:rsidR="00281B7E" w:rsidRPr="00C706FB" w:rsidRDefault="00281B7E" w:rsidP="005C3608">
      <w:pPr>
        <w:autoSpaceDE w:val="0"/>
        <w:autoSpaceDN w:val="0"/>
        <w:adjustRightInd w:val="0"/>
        <w:jc w:val="left"/>
        <w:rPr>
          <w:rFonts w:ascii="ＭＳ 明朝" w:hAnsi="ＭＳ 明朝" w:cs="ＭＳ明朝"/>
          <w:kern w:val="0"/>
          <w:szCs w:val="21"/>
        </w:rPr>
      </w:pPr>
    </w:p>
    <w:p w14:paraId="359D0254" w14:textId="77777777" w:rsidR="00281B7E" w:rsidRPr="00C706FB" w:rsidRDefault="00281B7E" w:rsidP="005C3608">
      <w:pPr>
        <w:autoSpaceDE w:val="0"/>
        <w:autoSpaceDN w:val="0"/>
        <w:adjustRightInd w:val="0"/>
        <w:jc w:val="left"/>
        <w:rPr>
          <w:rFonts w:ascii="ＭＳ 明朝" w:hAnsi="ＭＳ 明朝" w:cs="ＭＳ明朝"/>
          <w:kern w:val="0"/>
          <w:szCs w:val="21"/>
        </w:rPr>
      </w:pPr>
    </w:p>
    <w:p w14:paraId="636F2449" w14:textId="77777777" w:rsidR="00281B7E" w:rsidRPr="00C706FB" w:rsidRDefault="00281B7E" w:rsidP="005C3608">
      <w:pPr>
        <w:autoSpaceDE w:val="0"/>
        <w:autoSpaceDN w:val="0"/>
        <w:adjustRightInd w:val="0"/>
        <w:jc w:val="left"/>
        <w:rPr>
          <w:rFonts w:ascii="ＭＳ 明朝" w:hAnsi="ＭＳ 明朝" w:cs="ＭＳ明朝"/>
          <w:kern w:val="0"/>
          <w:szCs w:val="21"/>
        </w:rPr>
      </w:pPr>
    </w:p>
    <w:p w14:paraId="39CFE135" w14:textId="77777777" w:rsidR="00281B7E" w:rsidRPr="00C706FB" w:rsidRDefault="00281B7E" w:rsidP="005C3608">
      <w:pPr>
        <w:autoSpaceDE w:val="0"/>
        <w:autoSpaceDN w:val="0"/>
        <w:adjustRightInd w:val="0"/>
        <w:jc w:val="left"/>
        <w:rPr>
          <w:rFonts w:ascii="ＭＳ 明朝" w:hAnsi="ＭＳ 明朝" w:cs="ＭＳ明朝"/>
          <w:kern w:val="0"/>
          <w:szCs w:val="21"/>
        </w:rPr>
      </w:pPr>
    </w:p>
    <w:p w14:paraId="76FF7C2D" w14:textId="77777777" w:rsidR="00281B7E" w:rsidRPr="00C706FB" w:rsidRDefault="00281B7E" w:rsidP="005C3608">
      <w:pPr>
        <w:autoSpaceDE w:val="0"/>
        <w:autoSpaceDN w:val="0"/>
        <w:adjustRightInd w:val="0"/>
        <w:jc w:val="left"/>
        <w:rPr>
          <w:rFonts w:ascii="ＭＳ 明朝" w:hAnsi="ＭＳ 明朝" w:cs="ＭＳ明朝"/>
          <w:kern w:val="0"/>
          <w:szCs w:val="21"/>
        </w:rPr>
      </w:pPr>
    </w:p>
    <w:p w14:paraId="424BC6F4" w14:textId="77777777" w:rsidR="00281B7E" w:rsidRPr="00C706FB" w:rsidRDefault="00281B7E" w:rsidP="005C3608">
      <w:pPr>
        <w:autoSpaceDE w:val="0"/>
        <w:autoSpaceDN w:val="0"/>
        <w:adjustRightInd w:val="0"/>
        <w:jc w:val="left"/>
        <w:rPr>
          <w:rFonts w:ascii="ＭＳ 明朝" w:hAnsi="ＭＳ 明朝" w:cs="ＭＳ明朝"/>
          <w:kern w:val="0"/>
          <w:szCs w:val="21"/>
        </w:rPr>
      </w:pPr>
    </w:p>
    <w:p w14:paraId="701C5B2D" w14:textId="77777777" w:rsidR="00281B7E" w:rsidRPr="00C706FB" w:rsidRDefault="00281B7E" w:rsidP="005C3608">
      <w:pPr>
        <w:autoSpaceDE w:val="0"/>
        <w:autoSpaceDN w:val="0"/>
        <w:adjustRightInd w:val="0"/>
        <w:jc w:val="left"/>
        <w:rPr>
          <w:rFonts w:ascii="ＭＳ 明朝" w:hAnsi="ＭＳ 明朝" w:cs="ＭＳ明朝"/>
          <w:kern w:val="0"/>
          <w:szCs w:val="21"/>
        </w:rPr>
      </w:pPr>
    </w:p>
    <w:p w14:paraId="0AE2B3B4" w14:textId="77777777" w:rsidR="00281B7E" w:rsidRPr="00C706FB" w:rsidRDefault="00281B7E" w:rsidP="005C3608">
      <w:pPr>
        <w:autoSpaceDE w:val="0"/>
        <w:autoSpaceDN w:val="0"/>
        <w:adjustRightInd w:val="0"/>
        <w:jc w:val="left"/>
        <w:rPr>
          <w:rFonts w:ascii="ＭＳ 明朝" w:hAnsi="ＭＳ 明朝" w:cs="ＭＳ明朝"/>
          <w:kern w:val="0"/>
          <w:szCs w:val="21"/>
        </w:rPr>
      </w:pPr>
    </w:p>
    <w:p w14:paraId="3614B8AA" w14:textId="77777777" w:rsidR="00281B7E" w:rsidRPr="00C706FB" w:rsidRDefault="00281B7E" w:rsidP="005C3608">
      <w:pPr>
        <w:autoSpaceDE w:val="0"/>
        <w:autoSpaceDN w:val="0"/>
        <w:adjustRightInd w:val="0"/>
        <w:jc w:val="left"/>
        <w:rPr>
          <w:rFonts w:ascii="ＭＳ 明朝" w:hAnsi="ＭＳ 明朝" w:cs="ＭＳ明朝"/>
          <w:kern w:val="0"/>
          <w:szCs w:val="21"/>
        </w:rPr>
      </w:pPr>
    </w:p>
    <w:p w14:paraId="53FD150B" w14:textId="77777777" w:rsidR="00281B7E" w:rsidRPr="00C706FB" w:rsidRDefault="00281B7E" w:rsidP="005C3608">
      <w:pPr>
        <w:autoSpaceDE w:val="0"/>
        <w:autoSpaceDN w:val="0"/>
        <w:adjustRightInd w:val="0"/>
        <w:jc w:val="left"/>
        <w:rPr>
          <w:rFonts w:ascii="ＭＳ 明朝" w:hAnsi="ＭＳ 明朝" w:cs="ＭＳ明朝"/>
          <w:kern w:val="0"/>
          <w:szCs w:val="21"/>
        </w:rPr>
      </w:pPr>
    </w:p>
    <w:p w14:paraId="2F1D252F" w14:textId="77777777" w:rsidR="00281B7E" w:rsidRPr="00C706FB" w:rsidRDefault="00281B7E" w:rsidP="005C3608">
      <w:pPr>
        <w:autoSpaceDE w:val="0"/>
        <w:autoSpaceDN w:val="0"/>
        <w:adjustRightInd w:val="0"/>
        <w:jc w:val="left"/>
        <w:rPr>
          <w:rFonts w:ascii="ＭＳ 明朝" w:hAnsi="ＭＳ 明朝" w:cs="ＭＳ明朝"/>
          <w:kern w:val="0"/>
          <w:szCs w:val="21"/>
        </w:rPr>
      </w:pPr>
    </w:p>
    <w:p w14:paraId="0C283BEB" w14:textId="77777777" w:rsidR="00281B7E" w:rsidRPr="00C706FB" w:rsidRDefault="00281B7E" w:rsidP="005C3608">
      <w:pPr>
        <w:autoSpaceDE w:val="0"/>
        <w:autoSpaceDN w:val="0"/>
        <w:adjustRightInd w:val="0"/>
        <w:jc w:val="left"/>
        <w:rPr>
          <w:rFonts w:ascii="ＭＳ 明朝" w:hAnsi="ＭＳ 明朝" w:cs="ＭＳ明朝"/>
          <w:kern w:val="0"/>
          <w:szCs w:val="21"/>
        </w:rPr>
      </w:pPr>
    </w:p>
    <w:p w14:paraId="7E8F508D" w14:textId="77777777" w:rsidR="00281B7E" w:rsidRPr="00C706FB" w:rsidRDefault="00281B7E" w:rsidP="005C3608">
      <w:pPr>
        <w:autoSpaceDE w:val="0"/>
        <w:autoSpaceDN w:val="0"/>
        <w:adjustRightInd w:val="0"/>
        <w:jc w:val="left"/>
        <w:rPr>
          <w:rFonts w:ascii="ＭＳ 明朝" w:hAnsi="ＭＳ 明朝" w:cs="ＭＳ明朝"/>
          <w:kern w:val="0"/>
          <w:szCs w:val="21"/>
        </w:rPr>
      </w:pPr>
    </w:p>
    <w:p w14:paraId="5B123B8A" w14:textId="77777777" w:rsidR="00281B7E" w:rsidRPr="00C706FB" w:rsidRDefault="00281B7E" w:rsidP="005C3608">
      <w:pPr>
        <w:autoSpaceDE w:val="0"/>
        <w:autoSpaceDN w:val="0"/>
        <w:adjustRightInd w:val="0"/>
        <w:jc w:val="left"/>
        <w:rPr>
          <w:rFonts w:ascii="ＭＳ 明朝" w:hAnsi="ＭＳ 明朝" w:cs="ＭＳ明朝"/>
          <w:kern w:val="0"/>
          <w:szCs w:val="21"/>
        </w:rPr>
      </w:pPr>
    </w:p>
    <w:p w14:paraId="658302F5" w14:textId="77777777" w:rsidR="00281B7E" w:rsidRPr="00C706FB" w:rsidRDefault="00281B7E" w:rsidP="005C3608">
      <w:pPr>
        <w:autoSpaceDE w:val="0"/>
        <w:autoSpaceDN w:val="0"/>
        <w:adjustRightInd w:val="0"/>
        <w:jc w:val="left"/>
        <w:rPr>
          <w:rFonts w:ascii="ＭＳ 明朝" w:hAnsi="ＭＳ 明朝" w:cs="ＭＳ明朝"/>
          <w:kern w:val="0"/>
          <w:szCs w:val="21"/>
        </w:rPr>
      </w:pPr>
    </w:p>
    <w:p w14:paraId="6E156B6F" w14:textId="77777777" w:rsidR="00281B7E" w:rsidRPr="00C706FB" w:rsidRDefault="00281B7E" w:rsidP="005C3608">
      <w:pPr>
        <w:autoSpaceDE w:val="0"/>
        <w:autoSpaceDN w:val="0"/>
        <w:adjustRightInd w:val="0"/>
        <w:jc w:val="left"/>
        <w:rPr>
          <w:rFonts w:ascii="ＭＳ 明朝" w:hAnsi="ＭＳ 明朝" w:cs="ＭＳ明朝"/>
          <w:kern w:val="0"/>
          <w:szCs w:val="21"/>
        </w:rPr>
      </w:pPr>
    </w:p>
    <w:p w14:paraId="46C779E2" w14:textId="788906AA" w:rsidR="00EA4B51" w:rsidRPr="00C706FB" w:rsidRDefault="005633E9" w:rsidP="009D3E2A">
      <w:pPr>
        <w:sectPr w:rsidR="00EA4B51" w:rsidRPr="00C706FB" w:rsidSect="00C428CB">
          <w:pgSz w:w="11906" w:h="16838" w:code="9"/>
          <w:pgMar w:top="1418" w:right="851" w:bottom="1134" w:left="1701" w:header="720" w:footer="720" w:gutter="0"/>
          <w:pgNumType w:fmt="numberInDash" w:start="298"/>
          <w:cols w:space="720"/>
          <w:noEndnote/>
          <w:docGrid w:linePitch="286" w:charSpace="-410"/>
        </w:sectPr>
      </w:pPr>
      <w:r w:rsidRPr="00C706FB">
        <w:rPr>
          <w:noProof/>
        </w:rPr>
        <mc:AlternateContent>
          <mc:Choice Requires="wps">
            <w:drawing>
              <wp:anchor distT="0" distB="0" distL="114300" distR="114300" simplePos="0" relativeHeight="251655680" behindDoc="0" locked="0" layoutInCell="1" allowOverlap="1" wp14:anchorId="5E77BA06" wp14:editId="519C6985">
                <wp:simplePos x="0" y="0"/>
                <wp:positionH relativeFrom="column">
                  <wp:posOffset>8708390</wp:posOffset>
                </wp:positionH>
                <wp:positionV relativeFrom="paragraph">
                  <wp:posOffset>-343535</wp:posOffset>
                </wp:positionV>
                <wp:extent cx="369570" cy="687070"/>
                <wp:effectExtent l="0" t="0" r="0" b="0"/>
                <wp:wrapNone/>
                <wp:docPr id="5" name="Rectangle 1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a:off x="0" y="0"/>
                          <a:ext cx="369570" cy="6870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09C08D" w14:textId="77777777" w:rsidR="0009595A" w:rsidRPr="00F4161E" w:rsidRDefault="0009595A" w:rsidP="00EC3833">
                            <w:pPr>
                              <w:rPr>
                                <w:color w:val="000000"/>
                              </w:rPr>
                            </w:pPr>
                            <w:r w:rsidRPr="00F4161E">
                              <w:rPr>
                                <w:rFonts w:hint="eastAsia"/>
                                <w:color w:val="000000"/>
                              </w:rPr>
                              <w:t>別</w:t>
                            </w:r>
                            <w:r>
                              <w:rPr>
                                <w:rFonts w:hint="eastAsia"/>
                                <w:color w:val="000000"/>
                              </w:rPr>
                              <w:t>紙第１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77BA06" id="Rectangle 116" o:spid="_x0000_s1032" style="position:absolute;left:0;text-align:left;margin-left:685.7pt;margin-top:-27.05pt;width:29.1pt;height:54.1pt;rotation:-90;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" filled="f" stroked="f">
                <v:textbox inset="5.85pt,.7pt,5.85pt,.7pt">
                  <w:txbxContent>
                    <w:p w14:paraId="1809C08D" w14:textId="77777777" w:rsidR="0009595A" w:rsidRPr="00F4161E" w:rsidRDefault="0009595A" w:rsidP="00EC3833">
                      <w:pPr>
                        <w:rPr>
                          <w:color w:val="000000"/>
                        </w:rPr>
                      </w:pPr>
                      <w:r w:rsidRPr="00F4161E">
                        <w:rPr>
                          <w:rFonts w:hint="eastAsia"/>
                          <w:color w:val="000000"/>
                        </w:rPr>
                        <w:t>別</w:t>
                      </w:r>
                      <w:r>
                        <w:rPr>
                          <w:rFonts w:hint="eastAsia"/>
                          <w:color w:val="000000"/>
                        </w:rPr>
                        <w:t>紙第１</w:t>
                      </w:r>
                    </w:p>
                  </w:txbxContent>
                </v:textbox>
              </v:rect>
            </w:pict>
          </mc:Fallback>
        </mc:AlternateContent>
      </w:r>
    </w:p>
    <w:p w14:paraId="6D9BB6FB" w14:textId="0C7BFD30" w:rsidR="00EA4B51" w:rsidRPr="00C706FB" w:rsidRDefault="005633E9" w:rsidP="008D55A0">
      <w:pPr>
        <w:sectPr w:rsidR="00EA4B51" w:rsidRPr="00C706FB" w:rsidSect="00281B7E">
          <w:pgSz w:w="16838" w:h="11906" w:orient="landscape" w:code="9"/>
          <w:pgMar w:top="1701" w:right="1418" w:bottom="851" w:left="1134" w:header="720" w:footer="720" w:gutter="0"/>
          <w:pgNumType w:fmt="numberInDash"/>
          <w:cols w:space="720"/>
          <w:noEndnote/>
          <w:docGrid w:linePitch="286" w:charSpace="-410"/>
        </w:sectPr>
      </w:pPr>
      <w:r>
        <w:rPr>
          <w:noProof/>
        </w:rPr>
        <w:lastRenderedPageBreak/>
        <mc:AlternateContent>
          <mc:Choice Requires="wps">
            <w:drawing>
              <wp:anchor distT="0" distB="0" distL="114300" distR="114300" simplePos="0" relativeHeight="251666944" behindDoc="0" locked="0" layoutInCell="1" allowOverlap="1" wp14:anchorId="32285937" wp14:editId="67ADAABD">
                <wp:simplePos x="0" y="0"/>
                <wp:positionH relativeFrom="column">
                  <wp:posOffset>416560</wp:posOffset>
                </wp:positionH>
                <wp:positionV relativeFrom="paragraph">
                  <wp:posOffset>129540</wp:posOffset>
                </wp:positionV>
                <wp:extent cx="9081135" cy="5382260"/>
                <wp:effectExtent l="0" t="0" r="0" b="0"/>
                <wp:wrapSquare wrapText="bothSides"/>
                <wp:docPr id="4" name="Text Box 1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1135" cy="5382260"/>
                        </a:xfrm>
                        <a:prstGeom prst="rect">
                          <a:avLst/>
                        </a:prstGeom>
                        <a:solidFill>
                          <a:srgbClr val="FFFFFF"/>
                        </a:solidFill>
                        <a:ln w="9525">
                          <a:solidFill>
                            <a:srgbClr val="000000"/>
                          </a:solidFill>
                          <a:miter lim="800000"/>
                          <a:headEnd/>
                          <a:tailEnd/>
                        </a:ln>
                      </wps:spPr>
                      <wps:txbx>
                        <w:txbxContent>
                          <w:p w14:paraId="4D2C35E4" w14:textId="77777777" w:rsidR="00D7715A" w:rsidRPr="00CB0E6F" w:rsidRDefault="00A8425A" w:rsidP="00F37D01">
                            <w:pPr>
                              <w:rPr>
                                <w:noProof/>
                              </w:rPr>
                            </w:pPr>
                            <w:r w:rsidRPr="00C30A20">
                              <w:rPr>
                                <w:rFonts w:ascii="ＭＳ 明朝" w:hAnsi="ＭＳ 明朝"/>
                              </w:rPr>
                              <w:object w:dxaOrig="18495" w:dyaOrig="9570" w14:anchorId="470C012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714pt;height:408.75pt">
                                  <v:imagedata r:id="rId13" o:title=""/>
                                </v:shape>
                                <o:OLEObject Type="Embed" ProgID="Excel.Sheet.8" ShapeID="_x0000_i1026" DrawAspect="Content" ObjectID="_1836555058" r:id="rId14"/>
                              </w:object>
                            </w:r>
                          </w:p>
                        </w:txbxContent>
                      </wps:txbx>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2285937" id="Text Box 137" o:spid="_x0000_s1033" type="#_x0000_t202" style="position:absolute;left:0;text-align:left;margin-left:32.8pt;margin-top:10.2pt;width:715.05pt;height:423.8pt;z-index:2516669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">
                <v:textbox style="mso-fit-shape-to-text:t" inset="5.85pt,.7pt,5.85pt,.7pt">
                  <w:txbxContent>
                    <w:p w14:paraId="4D2C35E4" w14:textId="77777777" w:rsidR="00D7715A" w:rsidRPr="00CB0E6F" w:rsidRDefault="00A8425A" w:rsidP="00F37D01">
                      <w:pPr>
                        <w:rPr>
                          <w:noProof/>
                        </w:rPr>
                      </w:pPr>
                      <w:r w:rsidRPr="00C30A20">
                        <w:rPr>
                          <w:rFonts w:ascii="ＭＳ 明朝" w:hAnsi="ＭＳ 明朝"/>
                        </w:rPr>
                        <w:object w:dxaOrig="18495" w:dyaOrig="9570" w14:anchorId="470C012F">
                          <v:shape id="_x0000_i1026" type="#_x0000_t75" style="width:714pt;height:408.75pt">
                            <v:imagedata r:id="rId13" o:title=""/>
                          </v:shape>
                          <o:OLEObject Type="Embed" ProgID="Excel.Sheet.8" ShapeID="_x0000_i1026" DrawAspect="Content" ObjectID="_1836555058" r:id="rId15"/>
                        </w:object>
                      </w:r>
                    </w:p>
                  </w:txbxContent>
                </v:textbox>
                <w10:wrap type="square"/>
              </v:shape>
            </w:pict>
          </mc:Fallback>
        </mc:AlternateContent>
      </w:r>
      <w:r w:rsidRPr="00C706FB">
        <w:rPr>
          <w:noProof/>
        </w:rPr>
        <mc:AlternateContent>
          <mc:Choice Requires="wps">
            <w:drawing>
              <wp:anchor distT="0" distB="0" distL="114300" distR="114300" simplePos="0" relativeHeight="251665920" behindDoc="0" locked="0" layoutInCell="1" allowOverlap="1" wp14:anchorId="50F34F12" wp14:editId="0990805A">
                <wp:simplePos x="0" y="0"/>
                <wp:positionH relativeFrom="column">
                  <wp:posOffset>8690610</wp:posOffset>
                </wp:positionH>
                <wp:positionV relativeFrom="paragraph">
                  <wp:posOffset>-223520</wp:posOffset>
                </wp:positionV>
                <wp:extent cx="784225" cy="213360"/>
                <wp:effectExtent l="0" t="0" r="0" b="0"/>
                <wp:wrapNone/>
                <wp:docPr id="3" name="Text Box 1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4225" cy="21336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59066A" w14:textId="77777777" w:rsidR="0009595A" w:rsidRDefault="0009595A">
                            <w:r>
                              <w:rPr>
                                <w:rFonts w:hint="eastAsia"/>
                              </w:rPr>
                              <w:t>別紙第１</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0F34F12" id="Text Box 136" o:spid="_x0000_s1034" type="#_x0000_t202" style="position:absolute;left:0;text-align:left;margin-left:684.3pt;margin-top:-17.6pt;width:61.75pt;height:16.8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" stroked="f">
                <v:textbox inset="5.85pt,.7pt,5.85pt,.7pt">
                  <w:txbxContent>
                    <w:p w14:paraId="3B59066A" w14:textId="77777777" w:rsidR="0009595A" w:rsidRDefault="0009595A">
                      <w:r>
                        <w:rPr>
                          <w:rFonts w:hint="eastAsia"/>
                        </w:rPr>
                        <w:t>別紙第１</w:t>
                      </w:r>
                    </w:p>
                  </w:txbxContent>
                </v:textbox>
              </v:shape>
            </w:pict>
          </mc:Fallback>
        </mc:AlternateContent>
      </w:r>
      <w:r w:rsidRPr="00C706FB">
        <w:rPr>
          <w:noProof/>
        </w:rPr>
        <mc:AlternateContent>
          <mc:Choice Requires="wps">
            <w:drawing>
              <wp:anchor distT="0" distB="0" distL="114300" distR="114300" simplePos="0" relativeHeight="251656704" behindDoc="0" locked="0" layoutInCell="1" allowOverlap="1" wp14:anchorId="212D594E" wp14:editId="3549BD6B">
                <wp:simplePos x="0" y="0"/>
                <wp:positionH relativeFrom="column">
                  <wp:posOffset>600710</wp:posOffset>
                </wp:positionH>
                <wp:positionV relativeFrom="paragraph">
                  <wp:posOffset>4307840</wp:posOffset>
                </wp:positionV>
                <wp:extent cx="691515" cy="223520"/>
                <wp:effectExtent l="0" t="0" r="0" b="0"/>
                <wp:wrapNone/>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1515" cy="223520"/>
                        </a:xfrm>
                        <a:prstGeom prst="rect">
                          <a:avLst/>
                        </a:prstGeom>
                        <a:solidFill>
                          <a:sysClr val="window" lastClr="FFFFFF"/>
                        </a:solidFill>
                      </wps:spPr>
                      <wps:txbx>
                        <w:txbxContent>
                          <w:p w14:paraId="04C06A44" w14:textId="77777777" w:rsidR="0009595A" w:rsidRPr="00827515" w:rsidRDefault="0009595A" w:rsidP="00EC3833">
                            <w:pPr>
                              <w:pStyle w:val="Web"/>
                              <w:spacing w:before="0" w:beforeAutospacing="0" w:after="0" w:afterAutospacing="0"/>
                              <w:textAlignment w:val="baseline"/>
                            </w:pPr>
                            <w:r w:rsidRPr="00827515">
                              <w:rPr>
                                <w:rFonts w:ascii="Times New Roman" w:eastAsia="ＭＳ 明朝" w:hAnsi="ＭＳ 明朝" w:cs="Times New Roman" w:hint="eastAsia"/>
                                <w:kern w:val="24"/>
                                <w:sz w:val="16"/>
                                <w:szCs w:val="16"/>
                              </w:rPr>
                              <w:t>年　月　日</w:t>
                            </w:r>
                          </w:p>
                        </w:txbxContent>
                      </wps:txbx>
                      <wps:bodyPr wrap="none" rtlCol="0">
                        <a:spAutoFit/>
                      </wps:bodyPr>
                    </wps:wsp>
                  </a:graphicData>
                </a:graphic>
                <wp14:sizeRelH relativeFrom="page">
                  <wp14:pctWidth>0</wp14:pctWidth>
                </wp14:sizeRelH>
                <wp14:sizeRelV relativeFrom="page">
                  <wp14:pctHeight>0</wp14:pctHeight>
                </wp14:sizeRelV>
              </wp:anchor>
            </w:drawing>
          </mc:Choice>
          <mc:Fallback>
            <w:pict>
              <v:shape w14:anchorId="212D594E" id="テキスト ボックス 1" o:spid="_x0000_s1035" type="#_x0000_t202" style="position:absolute;left:0;text-align:left;margin-left:47.3pt;margin-top:339.2pt;width:54.45pt;height:17.6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" fillcolor="window" stroked="f">
                <v:textbox style="mso-fit-shape-to-text:t">
                  <w:txbxContent>
                    <w:p w14:paraId="04C06A44" w14:textId="77777777" w:rsidR="0009595A" w:rsidRPr="00827515" w:rsidRDefault="0009595A" w:rsidP="00EC3833">
                      <w:pPr>
                        <w:pStyle w:val="Web"/>
                        <w:spacing w:before="0" w:beforeAutospacing="0" w:after="0" w:afterAutospacing="0"/>
                        <w:textAlignment w:val="baseline"/>
                      </w:pPr>
                      <w:r w:rsidRPr="00827515">
                        <w:rPr>
                          <w:rFonts w:ascii="Times New Roman" w:eastAsia="ＭＳ 明朝" w:hAnsi="ＭＳ 明朝" w:cs="Times New Roman" w:hint="eastAsia"/>
                          <w:kern w:val="24"/>
                          <w:sz w:val="16"/>
                          <w:szCs w:val="16"/>
                        </w:rPr>
                        <w:t>年　月　日</w:t>
                      </w:r>
                    </w:p>
                  </w:txbxContent>
                </v:textbox>
              </v:shape>
            </w:pict>
          </mc:Fallback>
        </mc:AlternateContent>
      </w:r>
      <w:r w:rsidRPr="00C706FB">
        <w:rPr>
          <w:noProof/>
        </w:rPr>
        <mc:AlternateContent>
          <mc:Choice Requires="wps">
            <w:drawing>
              <wp:anchor distT="0" distB="0" distL="114300" distR="114300" simplePos="0" relativeHeight="251657728" behindDoc="0" locked="0" layoutInCell="1" allowOverlap="1" wp14:anchorId="63C7D129" wp14:editId="54782AFE">
                <wp:simplePos x="0" y="0"/>
                <wp:positionH relativeFrom="column">
                  <wp:posOffset>6350</wp:posOffset>
                </wp:positionH>
                <wp:positionV relativeFrom="paragraph">
                  <wp:posOffset>5552440</wp:posOffset>
                </wp:positionV>
                <wp:extent cx="4572000" cy="388620"/>
                <wp:effectExtent l="0" t="0" r="0" b="0"/>
                <wp:wrapNone/>
                <wp:docPr id="2" name="正方形/長方形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72000" cy="388620"/>
                        </a:xfrm>
                        <a:prstGeom prst="rect">
                          <a:avLst/>
                        </a:prstGeom>
                      </wps:spPr>
                      <wps:txbx>
                        <w:txbxContent>
                          <w:p w14:paraId="38BCB6EF" w14:textId="77777777" w:rsidR="0009595A" w:rsidRPr="00281B7E" w:rsidRDefault="0009595A" w:rsidP="00EC3833">
                            <w:pPr>
                              <w:pStyle w:val="Web"/>
                              <w:spacing w:before="0" w:beforeAutospacing="0" w:after="0" w:afterAutospacing="0"/>
                              <w:textAlignment w:val="baseline"/>
                              <w:rPr>
                                <w:rFonts w:ascii="ＭＳ 明朝" w:eastAsia="ＭＳ 明朝" w:hAnsi="ＭＳ 明朝" w:cs="Times New Roman"/>
                                <w:kern w:val="24"/>
                                <w:sz w:val="18"/>
                                <w:szCs w:val="18"/>
                              </w:rPr>
                            </w:pPr>
                            <w:r w:rsidRPr="00281B7E">
                              <w:rPr>
                                <w:rFonts w:ascii="ＭＳ 明朝" w:eastAsia="ＭＳ 明朝" w:hAnsi="ＭＳ 明朝" w:cs="Times New Roman" w:hint="eastAsia"/>
                                <w:kern w:val="24"/>
                                <w:sz w:val="18"/>
                                <w:szCs w:val="18"/>
                              </w:rPr>
                              <w:t>標準外（追加）作業費見積書は別添のとおり。</w:t>
                            </w:r>
                          </w:p>
                          <w:p w14:paraId="3AC2C19F" w14:textId="77777777" w:rsidR="0009595A" w:rsidRPr="00281B7E" w:rsidRDefault="0009595A" w:rsidP="00EC3833">
                            <w:pPr>
                              <w:pStyle w:val="Web"/>
                              <w:spacing w:before="0" w:beforeAutospacing="0" w:after="0" w:afterAutospacing="0"/>
                              <w:textAlignment w:val="baseline"/>
                              <w:rPr>
                                <w:sz w:val="18"/>
                                <w:szCs w:val="18"/>
                              </w:rPr>
                            </w:pPr>
                            <w:r w:rsidRPr="00281B7E">
                              <w:rPr>
                                <w:rFonts w:ascii="ＭＳ 明朝" w:eastAsia="ＭＳ 明朝" w:hAnsi="ＭＳ 明朝" w:cs="Times New Roman" w:hint="eastAsia"/>
                                <w:kern w:val="24"/>
                                <w:sz w:val="18"/>
                                <w:szCs w:val="18"/>
                              </w:rPr>
                              <w:t>（注）押印を省略する場合には担当者名及び連絡先を記載すること。</w:t>
                            </w:r>
                          </w:p>
                        </w:txbxContent>
                      </wps:txbx>
                      <wps:bodyPr>
                        <a:spAutoFit/>
                      </wps:bodyPr>
                    </wps:wsp>
                  </a:graphicData>
                </a:graphic>
                <wp14:sizeRelH relativeFrom="page">
                  <wp14:pctWidth>0</wp14:pctWidth>
                </wp14:sizeRelH>
                <wp14:sizeRelV relativeFrom="page">
                  <wp14:pctHeight>0</wp14:pctHeight>
                </wp14:sizeRelV>
              </wp:anchor>
            </w:drawing>
          </mc:Choice>
          <mc:Fallback>
            <w:pict>
              <v:rect w14:anchorId="63C7D129" id="正方形/長方形 1" o:spid="_x0000_s1036" style="position:absolute;left:0;text-align:left;margin-left:.5pt;margin-top:437.2pt;width:5in;height:30.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" filled="f" stroked="f">
                <v:textbox style="mso-fit-shape-to-text:t">
                  <w:txbxContent>
                    <w:p w14:paraId="38BCB6EF" w14:textId="77777777" w:rsidR="0009595A" w:rsidRPr="00281B7E" w:rsidRDefault="0009595A" w:rsidP="00EC3833">
                      <w:pPr>
                        <w:pStyle w:val="Web"/>
                        <w:spacing w:before="0" w:beforeAutospacing="0" w:after="0" w:afterAutospacing="0"/>
                        <w:textAlignment w:val="baseline"/>
                        <w:rPr>
                          <w:rFonts w:ascii="ＭＳ 明朝" w:eastAsia="ＭＳ 明朝" w:hAnsi="ＭＳ 明朝" w:cs="Times New Roman"/>
                          <w:kern w:val="24"/>
                          <w:sz w:val="18"/>
                          <w:szCs w:val="18"/>
                        </w:rPr>
                      </w:pPr>
                      <w:r w:rsidRPr="00281B7E">
                        <w:rPr>
                          <w:rFonts w:ascii="ＭＳ 明朝" w:eastAsia="ＭＳ 明朝" w:hAnsi="ＭＳ 明朝" w:cs="Times New Roman" w:hint="eastAsia"/>
                          <w:kern w:val="24"/>
                          <w:sz w:val="18"/>
                          <w:szCs w:val="18"/>
                        </w:rPr>
                        <w:t>標準外（追加）作業費見積書は別添のとおり。</w:t>
                      </w:r>
                    </w:p>
                    <w:p w14:paraId="3AC2C19F" w14:textId="77777777" w:rsidR="0009595A" w:rsidRPr="00281B7E" w:rsidRDefault="0009595A" w:rsidP="00EC3833">
                      <w:pPr>
                        <w:pStyle w:val="Web"/>
                        <w:spacing w:before="0" w:beforeAutospacing="0" w:after="0" w:afterAutospacing="0"/>
                        <w:textAlignment w:val="baseline"/>
                        <w:rPr>
                          <w:sz w:val="18"/>
                          <w:szCs w:val="18"/>
                        </w:rPr>
                      </w:pPr>
                      <w:r w:rsidRPr="00281B7E">
                        <w:rPr>
                          <w:rFonts w:ascii="ＭＳ 明朝" w:eastAsia="ＭＳ 明朝" w:hAnsi="ＭＳ 明朝" w:cs="Times New Roman" w:hint="eastAsia"/>
                          <w:kern w:val="24"/>
                          <w:sz w:val="18"/>
                          <w:szCs w:val="18"/>
                        </w:rPr>
                        <w:t>（注）押印を省略する場合には担当者名及び連絡先を記載すること。</w:t>
                      </w:r>
                    </w:p>
                  </w:txbxContent>
                </v:textbox>
              </v:rect>
            </w:pict>
          </mc:Fallback>
        </mc:AlternateContent>
      </w:r>
      <w:r w:rsidR="00281B7E" w:rsidRPr="00C706FB">
        <w:t xml:space="preserve"> </w:t>
      </w:r>
    </w:p>
    <w:p w14:paraId="09C799E6" w14:textId="77777777" w:rsidR="00EC3833" w:rsidRPr="00281B7E" w:rsidRDefault="004F2591" w:rsidP="00EC3833">
      <w:pPr>
        <w:jc w:val="right"/>
        <w:rPr>
          <w:sz w:val="24"/>
        </w:rPr>
      </w:pPr>
      <w:r>
        <w:rPr>
          <w:rFonts w:hint="eastAsia"/>
          <w:sz w:val="24"/>
        </w:rPr>
        <w:lastRenderedPageBreak/>
        <w:t>別紙第２</w:t>
      </w:r>
    </w:p>
    <w:p w14:paraId="4967B072" w14:textId="77777777" w:rsidR="00EC3833" w:rsidRPr="00CD5369" w:rsidRDefault="00EC3833" w:rsidP="00EC3833"/>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7"/>
        <w:gridCol w:w="1522"/>
        <w:gridCol w:w="1241"/>
        <w:gridCol w:w="1493"/>
        <w:gridCol w:w="1501"/>
        <w:gridCol w:w="1501"/>
      </w:tblGrid>
      <w:tr w:rsidR="004F2591" w:rsidRPr="007138A2" w14:paraId="568054D7" w14:textId="77777777" w:rsidTr="007138A2">
        <w:trPr>
          <w:trHeight w:val="624"/>
        </w:trPr>
        <w:tc>
          <w:tcPr>
            <w:tcW w:w="9356" w:type="dxa"/>
            <w:gridSpan w:val="6"/>
            <w:shd w:val="clear" w:color="auto" w:fill="auto"/>
            <w:vAlign w:val="center"/>
          </w:tcPr>
          <w:tbl>
            <w:tblPr>
              <w:tblpPr w:leftFromText="142" w:rightFromText="142" w:vertAnchor="text" w:horzAnchor="margin" w:tblpY="128"/>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384"/>
              <w:gridCol w:w="2722"/>
              <w:gridCol w:w="1814"/>
              <w:gridCol w:w="3289"/>
            </w:tblGrid>
            <w:tr w:rsidR="004F2591" w:rsidRPr="00CD5369" w14:paraId="3DC83FDF" w14:textId="77777777" w:rsidTr="00E35C59">
              <w:trPr>
                <w:trHeight w:val="557"/>
              </w:trPr>
              <w:tc>
                <w:tcPr>
                  <w:tcW w:w="1384" w:type="dxa"/>
                  <w:shd w:val="clear" w:color="auto" w:fill="auto"/>
                  <w:vAlign w:val="center"/>
                </w:tcPr>
                <w:p w14:paraId="29E8DF7B" w14:textId="77777777" w:rsidR="004F2591" w:rsidRPr="00281B7E" w:rsidRDefault="004F2591" w:rsidP="00E35C59">
                  <w:pPr>
                    <w:adjustRightInd w:val="0"/>
                    <w:spacing w:line="340" w:lineRule="exact"/>
                    <w:jc w:val="center"/>
                    <w:rPr>
                      <w:sz w:val="24"/>
                    </w:rPr>
                  </w:pPr>
                  <w:r w:rsidRPr="00281B7E">
                    <w:rPr>
                      <w:rFonts w:hint="eastAsia"/>
                      <w:sz w:val="24"/>
                    </w:rPr>
                    <w:t>契約番号</w:t>
                  </w:r>
                </w:p>
              </w:tc>
              <w:tc>
                <w:tcPr>
                  <w:tcW w:w="2722" w:type="dxa"/>
                  <w:shd w:val="clear" w:color="auto" w:fill="auto"/>
                  <w:vAlign w:val="center"/>
                </w:tcPr>
                <w:p w14:paraId="65D231E5" w14:textId="77777777" w:rsidR="004F2591" w:rsidRPr="00281B7E" w:rsidRDefault="004F2591" w:rsidP="004F2591">
                  <w:pPr>
                    <w:widowControl/>
                    <w:adjustRightInd w:val="0"/>
                    <w:spacing w:line="340" w:lineRule="exact"/>
                    <w:jc w:val="center"/>
                    <w:rPr>
                      <w:sz w:val="24"/>
                    </w:rPr>
                  </w:pPr>
                </w:p>
              </w:tc>
              <w:tc>
                <w:tcPr>
                  <w:tcW w:w="1814" w:type="dxa"/>
                  <w:shd w:val="clear" w:color="auto" w:fill="auto"/>
                  <w:vAlign w:val="center"/>
                </w:tcPr>
                <w:p w14:paraId="4BD11195" w14:textId="77777777" w:rsidR="004F2591" w:rsidRPr="00281B7E" w:rsidRDefault="004F2591" w:rsidP="004F2591">
                  <w:pPr>
                    <w:widowControl/>
                    <w:adjustRightInd w:val="0"/>
                    <w:spacing w:line="340" w:lineRule="exact"/>
                    <w:jc w:val="center"/>
                    <w:rPr>
                      <w:sz w:val="24"/>
                    </w:rPr>
                  </w:pPr>
                  <w:r w:rsidRPr="00281B7E">
                    <w:rPr>
                      <w:rFonts w:hint="eastAsia"/>
                      <w:sz w:val="24"/>
                    </w:rPr>
                    <w:t>契約件名</w:t>
                  </w:r>
                </w:p>
              </w:tc>
              <w:tc>
                <w:tcPr>
                  <w:tcW w:w="3289" w:type="dxa"/>
                  <w:shd w:val="clear" w:color="auto" w:fill="auto"/>
                  <w:vAlign w:val="center"/>
                </w:tcPr>
                <w:p w14:paraId="2E9C507B" w14:textId="77777777" w:rsidR="004F2591" w:rsidRPr="00281B7E" w:rsidRDefault="004F2591" w:rsidP="004F2591">
                  <w:pPr>
                    <w:widowControl/>
                    <w:adjustRightInd w:val="0"/>
                    <w:spacing w:line="340" w:lineRule="exact"/>
                    <w:jc w:val="center"/>
                    <w:rPr>
                      <w:sz w:val="24"/>
                    </w:rPr>
                  </w:pPr>
                </w:p>
              </w:tc>
            </w:tr>
          </w:tbl>
          <w:p w14:paraId="464728E6" w14:textId="77777777" w:rsidR="004F2591" w:rsidRPr="007138A2" w:rsidRDefault="004F2591" w:rsidP="007138A2">
            <w:pPr>
              <w:jc w:val="center"/>
              <w:rPr>
                <w:sz w:val="24"/>
              </w:rPr>
            </w:pPr>
          </w:p>
          <w:p w14:paraId="32F8E60F" w14:textId="77777777" w:rsidR="004F2591" w:rsidRPr="007138A2" w:rsidRDefault="004F2591" w:rsidP="007138A2">
            <w:pPr>
              <w:jc w:val="center"/>
              <w:rPr>
                <w:sz w:val="24"/>
              </w:rPr>
            </w:pPr>
          </w:p>
          <w:p w14:paraId="119E9383" w14:textId="77777777" w:rsidR="004F2591" w:rsidRPr="007138A2" w:rsidRDefault="004F2591" w:rsidP="007138A2">
            <w:pPr>
              <w:jc w:val="center"/>
              <w:rPr>
                <w:sz w:val="24"/>
              </w:rPr>
            </w:pPr>
            <w:r w:rsidRPr="007138A2">
              <w:rPr>
                <w:rFonts w:hint="eastAsia"/>
                <w:sz w:val="24"/>
              </w:rPr>
              <w:t>作業記録（役務完了調書）</w:t>
            </w:r>
          </w:p>
          <w:p w14:paraId="0B8DB5B3" w14:textId="77777777" w:rsidR="004F2591" w:rsidRPr="007138A2" w:rsidRDefault="004F2591" w:rsidP="007138A2">
            <w:pPr>
              <w:jc w:val="center"/>
              <w:rPr>
                <w:sz w:val="24"/>
              </w:rPr>
            </w:pPr>
          </w:p>
        </w:tc>
      </w:tr>
      <w:tr w:rsidR="007138A2" w:rsidRPr="007138A2" w14:paraId="58697446" w14:textId="77777777" w:rsidTr="007138A2">
        <w:trPr>
          <w:trHeight w:val="624"/>
        </w:trPr>
        <w:tc>
          <w:tcPr>
            <w:tcW w:w="2334" w:type="dxa"/>
            <w:shd w:val="clear" w:color="auto" w:fill="auto"/>
            <w:vAlign w:val="center"/>
          </w:tcPr>
          <w:p w14:paraId="14439A85" w14:textId="77777777" w:rsidR="004F2591" w:rsidRPr="007138A2" w:rsidRDefault="004F2591" w:rsidP="007138A2">
            <w:pPr>
              <w:jc w:val="center"/>
              <w:rPr>
                <w:sz w:val="24"/>
              </w:rPr>
            </w:pPr>
            <w:r w:rsidRPr="007138A2">
              <w:rPr>
                <w:rFonts w:hint="eastAsia"/>
                <w:sz w:val="24"/>
              </w:rPr>
              <w:t>実施年月日</w:t>
            </w:r>
          </w:p>
        </w:tc>
        <w:tc>
          <w:tcPr>
            <w:tcW w:w="4086" w:type="dxa"/>
            <w:gridSpan w:val="3"/>
            <w:shd w:val="clear" w:color="auto" w:fill="auto"/>
            <w:vAlign w:val="center"/>
          </w:tcPr>
          <w:p w14:paraId="008B8EB4" w14:textId="77777777" w:rsidR="004F2591" w:rsidRPr="007138A2" w:rsidRDefault="004F2591" w:rsidP="007138A2">
            <w:pPr>
              <w:jc w:val="center"/>
              <w:rPr>
                <w:sz w:val="24"/>
              </w:rPr>
            </w:pPr>
            <w:r w:rsidRPr="007138A2">
              <w:rPr>
                <w:rFonts w:hint="eastAsia"/>
                <w:sz w:val="24"/>
              </w:rPr>
              <w:t>年　　月　　日　　曜日</w:t>
            </w:r>
          </w:p>
        </w:tc>
        <w:tc>
          <w:tcPr>
            <w:tcW w:w="1468" w:type="dxa"/>
            <w:shd w:val="clear" w:color="auto" w:fill="auto"/>
            <w:vAlign w:val="center"/>
          </w:tcPr>
          <w:p w14:paraId="04EE2D37" w14:textId="77777777" w:rsidR="004F2591" w:rsidRPr="007138A2" w:rsidRDefault="004F2591" w:rsidP="007138A2">
            <w:pPr>
              <w:jc w:val="center"/>
              <w:rPr>
                <w:sz w:val="24"/>
              </w:rPr>
            </w:pPr>
            <w:r w:rsidRPr="007138A2">
              <w:rPr>
                <w:rFonts w:hint="eastAsia"/>
                <w:sz w:val="24"/>
              </w:rPr>
              <w:t>監督官</w:t>
            </w:r>
          </w:p>
        </w:tc>
        <w:tc>
          <w:tcPr>
            <w:tcW w:w="1468" w:type="dxa"/>
            <w:shd w:val="clear" w:color="auto" w:fill="auto"/>
            <w:vAlign w:val="center"/>
          </w:tcPr>
          <w:p w14:paraId="404955B2" w14:textId="77777777" w:rsidR="004F2591" w:rsidRPr="007138A2" w:rsidRDefault="004F2591" w:rsidP="007138A2">
            <w:pPr>
              <w:jc w:val="center"/>
              <w:rPr>
                <w:sz w:val="24"/>
              </w:rPr>
            </w:pPr>
            <w:r w:rsidRPr="007138A2">
              <w:rPr>
                <w:rFonts w:hint="eastAsia"/>
                <w:sz w:val="24"/>
              </w:rPr>
              <w:t>検査官</w:t>
            </w:r>
          </w:p>
        </w:tc>
      </w:tr>
      <w:tr w:rsidR="007138A2" w:rsidRPr="007138A2" w14:paraId="0F48F241" w14:textId="77777777" w:rsidTr="007138A2">
        <w:trPr>
          <w:trHeight w:val="624"/>
        </w:trPr>
        <w:tc>
          <w:tcPr>
            <w:tcW w:w="2334" w:type="dxa"/>
            <w:shd w:val="clear" w:color="auto" w:fill="auto"/>
            <w:vAlign w:val="center"/>
          </w:tcPr>
          <w:p w14:paraId="609E7D84" w14:textId="77777777" w:rsidR="004F2591" w:rsidRPr="007138A2" w:rsidRDefault="004F2591" w:rsidP="007138A2">
            <w:pPr>
              <w:jc w:val="center"/>
              <w:rPr>
                <w:sz w:val="24"/>
              </w:rPr>
            </w:pPr>
            <w:r w:rsidRPr="007138A2">
              <w:rPr>
                <w:rFonts w:hint="eastAsia"/>
                <w:sz w:val="24"/>
              </w:rPr>
              <w:t>契約業者名</w:t>
            </w:r>
          </w:p>
        </w:tc>
        <w:tc>
          <w:tcPr>
            <w:tcW w:w="4086" w:type="dxa"/>
            <w:gridSpan w:val="3"/>
            <w:shd w:val="clear" w:color="auto" w:fill="auto"/>
            <w:vAlign w:val="center"/>
          </w:tcPr>
          <w:p w14:paraId="3B4213DC" w14:textId="77777777" w:rsidR="004F2591" w:rsidRPr="007138A2" w:rsidRDefault="004F2591" w:rsidP="007138A2">
            <w:pPr>
              <w:jc w:val="center"/>
              <w:rPr>
                <w:sz w:val="24"/>
              </w:rPr>
            </w:pPr>
          </w:p>
        </w:tc>
        <w:tc>
          <w:tcPr>
            <w:tcW w:w="1468" w:type="dxa"/>
            <w:shd w:val="clear" w:color="auto" w:fill="auto"/>
            <w:vAlign w:val="center"/>
          </w:tcPr>
          <w:p w14:paraId="7100AFC4" w14:textId="77777777" w:rsidR="004F2591" w:rsidRPr="007138A2" w:rsidRDefault="004F2591" w:rsidP="007138A2">
            <w:pPr>
              <w:jc w:val="center"/>
              <w:rPr>
                <w:sz w:val="24"/>
              </w:rPr>
            </w:pPr>
          </w:p>
        </w:tc>
        <w:tc>
          <w:tcPr>
            <w:tcW w:w="1468" w:type="dxa"/>
            <w:shd w:val="clear" w:color="auto" w:fill="auto"/>
            <w:vAlign w:val="center"/>
          </w:tcPr>
          <w:p w14:paraId="4263F208" w14:textId="77777777" w:rsidR="004F2591" w:rsidRPr="007138A2" w:rsidRDefault="004F2591" w:rsidP="007138A2">
            <w:pPr>
              <w:jc w:val="center"/>
              <w:rPr>
                <w:sz w:val="24"/>
              </w:rPr>
            </w:pPr>
          </w:p>
        </w:tc>
      </w:tr>
      <w:tr w:rsidR="004F2591" w:rsidRPr="007138A2" w14:paraId="07DCFF5E" w14:textId="77777777" w:rsidTr="007138A2">
        <w:trPr>
          <w:trHeight w:val="624"/>
        </w:trPr>
        <w:tc>
          <w:tcPr>
            <w:tcW w:w="2334" w:type="dxa"/>
            <w:shd w:val="clear" w:color="auto" w:fill="auto"/>
            <w:vAlign w:val="center"/>
          </w:tcPr>
          <w:p w14:paraId="7C8256D1" w14:textId="77777777" w:rsidR="004F2591" w:rsidRPr="007138A2" w:rsidRDefault="004F2591" w:rsidP="007138A2">
            <w:pPr>
              <w:jc w:val="center"/>
              <w:rPr>
                <w:sz w:val="24"/>
              </w:rPr>
            </w:pPr>
            <w:r w:rsidRPr="007138A2">
              <w:rPr>
                <w:rFonts w:hint="eastAsia"/>
                <w:sz w:val="24"/>
              </w:rPr>
              <w:t>実施場所</w:t>
            </w:r>
          </w:p>
        </w:tc>
        <w:tc>
          <w:tcPr>
            <w:tcW w:w="4086" w:type="dxa"/>
            <w:gridSpan w:val="3"/>
            <w:shd w:val="clear" w:color="auto" w:fill="auto"/>
            <w:vAlign w:val="center"/>
          </w:tcPr>
          <w:p w14:paraId="2F497A66" w14:textId="77777777" w:rsidR="004F2591" w:rsidRPr="007138A2" w:rsidRDefault="004F2591" w:rsidP="007138A2">
            <w:pPr>
              <w:jc w:val="center"/>
              <w:rPr>
                <w:sz w:val="24"/>
              </w:rPr>
            </w:pPr>
          </w:p>
        </w:tc>
        <w:tc>
          <w:tcPr>
            <w:tcW w:w="2936" w:type="dxa"/>
            <w:gridSpan w:val="2"/>
            <w:shd w:val="clear" w:color="auto" w:fill="auto"/>
            <w:vAlign w:val="center"/>
          </w:tcPr>
          <w:p w14:paraId="30E9793E" w14:textId="77777777" w:rsidR="004F2591" w:rsidRPr="007138A2" w:rsidRDefault="004F2591" w:rsidP="007138A2">
            <w:pPr>
              <w:jc w:val="center"/>
              <w:rPr>
                <w:sz w:val="24"/>
              </w:rPr>
            </w:pPr>
          </w:p>
        </w:tc>
      </w:tr>
      <w:tr w:rsidR="004F2591" w:rsidRPr="007138A2" w14:paraId="17268196" w14:textId="77777777" w:rsidTr="007138A2">
        <w:trPr>
          <w:trHeight w:val="624"/>
        </w:trPr>
        <w:tc>
          <w:tcPr>
            <w:tcW w:w="2334" w:type="dxa"/>
            <w:shd w:val="clear" w:color="auto" w:fill="auto"/>
            <w:vAlign w:val="center"/>
          </w:tcPr>
          <w:p w14:paraId="443D6355" w14:textId="77777777" w:rsidR="004F2591" w:rsidRPr="007138A2" w:rsidRDefault="004F2591" w:rsidP="007138A2">
            <w:pPr>
              <w:jc w:val="center"/>
              <w:rPr>
                <w:sz w:val="24"/>
              </w:rPr>
            </w:pPr>
            <w:r w:rsidRPr="007138A2">
              <w:rPr>
                <w:rFonts w:hint="eastAsia"/>
                <w:sz w:val="24"/>
              </w:rPr>
              <w:t>技術援助の区分</w:t>
            </w:r>
          </w:p>
        </w:tc>
        <w:tc>
          <w:tcPr>
            <w:tcW w:w="4086" w:type="dxa"/>
            <w:gridSpan w:val="3"/>
            <w:shd w:val="clear" w:color="auto" w:fill="auto"/>
            <w:vAlign w:val="center"/>
          </w:tcPr>
          <w:p w14:paraId="021897D6" w14:textId="77777777" w:rsidR="004F2591" w:rsidRPr="007138A2" w:rsidRDefault="004F2591" w:rsidP="007138A2">
            <w:pPr>
              <w:jc w:val="center"/>
              <w:rPr>
                <w:sz w:val="24"/>
              </w:rPr>
            </w:pPr>
          </w:p>
        </w:tc>
        <w:tc>
          <w:tcPr>
            <w:tcW w:w="2936" w:type="dxa"/>
            <w:gridSpan w:val="2"/>
            <w:shd w:val="clear" w:color="auto" w:fill="auto"/>
            <w:vAlign w:val="center"/>
          </w:tcPr>
          <w:p w14:paraId="0485AC10" w14:textId="77777777" w:rsidR="004F2591" w:rsidRPr="007138A2" w:rsidRDefault="004F2591" w:rsidP="007138A2">
            <w:pPr>
              <w:jc w:val="center"/>
              <w:rPr>
                <w:sz w:val="24"/>
              </w:rPr>
            </w:pPr>
          </w:p>
        </w:tc>
      </w:tr>
      <w:tr w:rsidR="004F2591" w:rsidRPr="007138A2" w14:paraId="2DC9B598" w14:textId="77777777" w:rsidTr="007138A2">
        <w:trPr>
          <w:trHeight w:val="624"/>
        </w:trPr>
        <w:tc>
          <w:tcPr>
            <w:tcW w:w="2334" w:type="dxa"/>
            <w:shd w:val="clear" w:color="auto" w:fill="auto"/>
            <w:vAlign w:val="center"/>
          </w:tcPr>
          <w:p w14:paraId="3B462290" w14:textId="77777777" w:rsidR="004F2591" w:rsidRPr="007138A2" w:rsidRDefault="004F2591" w:rsidP="007138A2">
            <w:pPr>
              <w:jc w:val="center"/>
              <w:rPr>
                <w:sz w:val="24"/>
              </w:rPr>
            </w:pPr>
            <w:r w:rsidRPr="007138A2">
              <w:rPr>
                <w:rFonts w:hint="eastAsia"/>
                <w:sz w:val="24"/>
              </w:rPr>
              <w:t>派遣員の種類</w:t>
            </w:r>
          </w:p>
        </w:tc>
        <w:tc>
          <w:tcPr>
            <w:tcW w:w="4086" w:type="dxa"/>
            <w:gridSpan w:val="3"/>
            <w:shd w:val="clear" w:color="auto" w:fill="auto"/>
            <w:vAlign w:val="center"/>
          </w:tcPr>
          <w:p w14:paraId="0CA8B90F" w14:textId="77777777" w:rsidR="004F2591" w:rsidRPr="007138A2" w:rsidRDefault="004F2591" w:rsidP="007138A2">
            <w:pPr>
              <w:jc w:val="center"/>
              <w:rPr>
                <w:sz w:val="24"/>
              </w:rPr>
            </w:pPr>
          </w:p>
        </w:tc>
        <w:tc>
          <w:tcPr>
            <w:tcW w:w="2936" w:type="dxa"/>
            <w:gridSpan w:val="2"/>
            <w:shd w:val="clear" w:color="auto" w:fill="auto"/>
            <w:vAlign w:val="center"/>
          </w:tcPr>
          <w:p w14:paraId="3FD01BDD" w14:textId="77777777" w:rsidR="004F2591" w:rsidRPr="007138A2" w:rsidRDefault="004F2591" w:rsidP="007138A2">
            <w:pPr>
              <w:jc w:val="center"/>
              <w:rPr>
                <w:sz w:val="24"/>
              </w:rPr>
            </w:pPr>
          </w:p>
        </w:tc>
      </w:tr>
      <w:tr w:rsidR="004F2591" w:rsidRPr="007138A2" w14:paraId="25C7BA96" w14:textId="77777777" w:rsidTr="007138A2">
        <w:trPr>
          <w:trHeight w:val="624"/>
        </w:trPr>
        <w:tc>
          <w:tcPr>
            <w:tcW w:w="9356" w:type="dxa"/>
            <w:gridSpan w:val="6"/>
            <w:shd w:val="clear" w:color="auto" w:fill="auto"/>
            <w:vAlign w:val="center"/>
          </w:tcPr>
          <w:p w14:paraId="2E48468F" w14:textId="77777777" w:rsidR="004F2591" w:rsidRPr="007138A2" w:rsidRDefault="004F2591" w:rsidP="007138A2">
            <w:pPr>
              <w:jc w:val="center"/>
              <w:rPr>
                <w:sz w:val="24"/>
              </w:rPr>
            </w:pPr>
            <w:r w:rsidRPr="007138A2">
              <w:rPr>
                <w:rFonts w:hint="eastAsia"/>
                <w:sz w:val="24"/>
              </w:rPr>
              <w:t>作業内容</w:t>
            </w:r>
          </w:p>
        </w:tc>
      </w:tr>
      <w:tr w:rsidR="007138A2" w:rsidRPr="007138A2" w14:paraId="5276430F" w14:textId="77777777" w:rsidTr="007138A2">
        <w:trPr>
          <w:trHeight w:val="624"/>
        </w:trPr>
        <w:tc>
          <w:tcPr>
            <w:tcW w:w="2334" w:type="dxa"/>
            <w:shd w:val="clear" w:color="auto" w:fill="auto"/>
            <w:vAlign w:val="center"/>
          </w:tcPr>
          <w:p w14:paraId="7A4DCFC6" w14:textId="77777777" w:rsidR="004F2591" w:rsidRPr="007138A2" w:rsidRDefault="004F2591" w:rsidP="007138A2">
            <w:pPr>
              <w:jc w:val="center"/>
              <w:rPr>
                <w:sz w:val="24"/>
              </w:rPr>
            </w:pPr>
            <w:r w:rsidRPr="007138A2">
              <w:rPr>
                <w:rFonts w:hint="eastAsia"/>
                <w:sz w:val="24"/>
              </w:rPr>
              <w:t>作業細部</w:t>
            </w:r>
          </w:p>
        </w:tc>
        <w:tc>
          <w:tcPr>
            <w:tcW w:w="1494" w:type="dxa"/>
            <w:shd w:val="clear" w:color="auto" w:fill="auto"/>
            <w:vAlign w:val="center"/>
          </w:tcPr>
          <w:p w14:paraId="1628E37B" w14:textId="77777777" w:rsidR="004F2591" w:rsidRPr="007138A2" w:rsidRDefault="004F2591" w:rsidP="007138A2">
            <w:pPr>
              <w:jc w:val="center"/>
              <w:rPr>
                <w:sz w:val="24"/>
              </w:rPr>
            </w:pPr>
            <w:r w:rsidRPr="007138A2">
              <w:rPr>
                <w:rFonts w:hint="eastAsia"/>
                <w:sz w:val="24"/>
              </w:rPr>
              <w:t>実施時刻</w:t>
            </w:r>
          </w:p>
        </w:tc>
        <w:tc>
          <w:tcPr>
            <w:tcW w:w="1134" w:type="dxa"/>
            <w:shd w:val="clear" w:color="auto" w:fill="auto"/>
            <w:vAlign w:val="center"/>
          </w:tcPr>
          <w:p w14:paraId="39ABA599" w14:textId="77777777" w:rsidR="004F2591" w:rsidRPr="007138A2" w:rsidRDefault="004F2591" w:rsidP="007138A2">
            <w:pPr>
              <w:jc w:val="center"/>
              <w:rPr>
                <w:sz w:val="24"/>
              </w:rPr>
            </w:pPr>
            <w:r w:rsidRPr="007138A2">
              <w:rPr>
                <w:rFonts w:hint="eastAsia"/>
                <w:sz w:val="24"/>
              </w:rPr>
              <w:t>工数</w:t>
            </w:r>
          </w:p>
        </w:tc>
        <w:tc>
          <w:tcPr>
            <w:tcW w:w="1458" w:type="dxa"/>
            <w:shd w:val="clear" w:color="auto" w:fill="auto"/>
            <w:vAlign w:val="center"/>
          </w:tcPr>
          <w:p w14:paraId="08FCB61A" w14:textId="77777777" w:rsidR="004F2591" w:rsidRPr="007138A2" w:rsidRDefault="004F2591" w:rsidP="007138A2">
            <w:pPr>
              <w:jc w:val="center"/>
              <w:rPr>
                <w:sz w:val="24"/>
              </w:rPr>
            </w:pPr>
            <w:r w:rsidRPr="007138A2">
              <w:rPr>
                <w:rFonts w:hint="eastAsia"/>
                <w:sz w:val="24"/>
              </w:rPr>
              <w:t>実施者名</w:t>
            </w:r>
          </w:p>
        </w:tc>
        <w:tc>
          <w:tcPr>
            <w:tcW w:w="2936" w:type="dxa"/>
            <w:gridSpan w:val="2"/>
            <w:shd w:val="clear" w:color="auto" w:fill="auto"/>
            <w:vAlign w:val="center"/>
          </w:tcPr>
          <w:p w14:paraId="61E2BCEA" w14:textId="77777777" w:rsidR="004F2591" w:rsidRPr="007138A2" w:rsidRDefault="004F2591" w:rsidP="007138A2">
            <w:pPr>
              <w:jc w:val="center"/>
              <w:rPr>
                <w:sz w:val="24"/>
              </w:rPr>
            </w:pPr>
            <w:r w:rsidRPr="007138A2">
              <w:rPr>
                <w:rFonts w:hint="eastAsia"/>
                <w:sz w:val="24"/>
              </w:rPr>
              <w:t>必要事項又は所見</w:t>
            </w:r>
          </w:p>
        </w:tc>
      </w:tr>
      <w:tr w:rsidR="007138A2" w:rsidRPr="007138A2" w14:paraId="110ABEAD" w14:textId="77777777" w:rsidTr="007138A2">
        <w:trPr>
          <w:trHeight w:val="3969"/>
        </w:trPr>
        <w:tc>
          <w:tcPr>
            <w:tcW w:w="2334" w:type="dxa"/>
            <w:shd w:val="clear" w:color="auto" w:fill="auto"/>
            <w:vAlign w:val="center"/>
          </w:tcPr>
          <w:p w14:paraId="1DF77F6D" w14:textId="77777777" w:rsidR="004F2591" w:rsidRPr="007138A2" w:rsidRDefault="004F2591" w:rsidP="007138A2">
            <w:pPr>
              <w:jc w:val="center"/>
              <w:rPr>
                <w:sz w:val="24"/>
              </w:rPr>
            </w:pPr>
          </w:p>
        </w:tc>
        <w:tc>
          <w:tcPr>
            <w:tcW w:w="1494" w:type="dxa"/>
            <w:shd w:val="clear" w:color="auto" w:fill="auto"/>
            <w:vAlign w:val="center"/>
          </w:tcPr>
          <w:p w14:paraId="3AE03E6E" w14:textId="77777777" w:rsidR="004F2591" w:rsidRPr="007138A2" w:rsidRDefault="004F2591" w:rsidP="007138A2">
            <w:pPr>
              <w:jc w:val="center"/>
              <w:rPr>
                <w:sz w:val="24"/>
              </w:rPr>
            </w:pPr>
          </w:p>
        </w:tc>
        <w:tc>
          <w:tcPr>
            <w:tcW w:w="1134" w:type="dxa"/>
            <w:shd w:val="clear" w:color="auto" w:fill="auto"/>
            <w:vAlign w:val="center"/>
          </w:tcPr>
          <w:p w14:paraId="47C7E6E4" w14:textId="77777777" w:rsidR="004F2591" w:rsidRPr="007138A2" w:rsidRDefault="004F2591" w:rsidP="007138A2">
            <w:pPr>
              <w:jc w:val="center"/>
              <w:rPr>
                <w:sz w:val="24"/>
              </w:rPr>
            </w:pPr>
          </w:p>
        </w:tc>
        <w:tc>
          <w:tcPr>
            <w:tcW w:w="1458" w:type="dxa"/>
            <w:shd w:val="clear" w:color="auto" w:fill="auto"/>
            <w:vAlign w:val="center"/>
          </w:tcPr>
          <w:p w14:paraId="5AF18601" w14:textId="77777777" w:rsidR="004F2591" w:rsidRPr="007138A2" w:rsidRDefault="004F2591" w:rsidP="007138A2">
            <w:pPr>
              <w:jc w:val="center"/>
              <w:rPr>
                <w:sz w:val="24"/>
              </w:rPr>
            </w:pPr>
          </w:p>
        </w:tc>
        <w:tc>
          <w:tcPr>
            <w:tcW w:w="1468" w:type="dxa"/>
            <w:shd w:val="clear" w:color="auto" w:fill="auto"/>
            <w:vAlign w:val="center"/>
          </w:tcPr>
          <w:p w14:paraId="7EAEB1A5" w14:textId="77777777" w:rsidR="004F2591" w:rsidRPr="007138A2" w:rsidRDefault="004F2591" w:rsidP="007138A2">
            <w:pPr>
              <w:jc w:val="center"/>
              <w:rPr>
                <w:sz w:val="24"/>
              </w:rPr>
            </w:pPr>
          </w:p>
        </w:tc>
        <w:tc>
          <w:tcPr>
            <w:tcW w:w="1468" w:type="dxa"/>
            <w:shd w:val="clear" w:color="auto" w:fill="auto"/>
            <w:vAlign w:val="center"/>
          </w:tcPr>
          <w:p w14:paraId="0EE20C9E" w14:textId="77777777" w:rsidR="004F2591" w:rsidRPr="007138A2" w:rsidRDefault="004F2591" w:rsidP="007138A2">
            <w:pPr>
              <w:jc w:val="center"/>
              <w:rPr>
                <w:sz w:val="24"/>
              </w:rPr>
            </w:pPr>
          </w:p>
        </w:tc>
      </w:tr>
      <w:tr w:rsidR="00CF0A73" w:rsidRPr="007138A2" w14:paraId="62BCB975" w14:textId="77777777" w:rsidTr="007138A2">
        <w:trPr>
          <w:trHeight w:val="3007"/>
        </w:trPr>
        <w:tc>
          <w:tcPr>
            <w:tcW w:w="9356" w:type="dxa"/>
            <w:gridSpan w:val="6"/>
            <w:shd w:val="clear" w:color="auto" w:fill="auto"/>
            <w:vAlign w:val="center"/>
          </w:tcPr>
          <w:p w14:paraId="6441ABF1" w14:textId="77777777" w:rsidR="00CF0A73" w:rsidRPr="007138A2" w:rsidRDefault="00CF0A73" w:rsidP="007138A2">
            <w:pPr>
              <w:jc w:val="left"/>
              <w:rPr>
                <w:sz w:val="24"/>
              </w:rPr>
            </w:pPr>
            <w:r w:rsidRPr="007138A2">
              <w:rPr>
                <w:rFonts w:hint="eastAsia"/>
                <w:sz w:val="24"/>
              </w:rPr>
              <w:t>注</w:t>
            </w:r>
          </w:p>
          <w:p w14:paraId="466E2620" w14:textId="77777777" w:rsidR="00CF0A73" w:rsidRPr="007138A2" w:rsidRDefault="00CF0A73" w:rsidP="007138A2">
            <w:pPr>
              <w:jc w:val="left"/>
              <w:rPr>
                <w:sz w:val="24"/>
              </w:rPr>
            </w:pPr>
            <w:r w:rsidRPr="007138A2">
              <w:rPr>
                <w:rFonts w:hint="eastAsia"/>
                <w:sz w:val="24"/>
              </w:rPr>
              <w:t xml:space="preserve">　１　本表は、派遣員自身が原則として毎日作成すること。</w:t>
            </w:r>
          </w:p>
          <w:p w14:paraId="0AB970D8" w14:textId="77777777" w:rsidR="00CF0A73" w:rsidRPr="007138A2" w:rsidRDefault="00CF0A73" w:rsidP="007138A2">
            <w:pPr>
              <w:jc w:val="left"/>
              <w:rPr>
                <w:sz w:val="24"/>
              </w:rPr>
            </w:pPr>
            <w:r w:rsidRPr="007138A2">
              <w:rPr>
                <w:rFonts w:hint="eastAsia"/>
                <w:sz w:val="24"/>
              </w:rPr>
              <w:t xml:space="preserve">　２　直接工員は必ず工数を記入し監督官の確認を受けるものとする。</w:t>
            </w:r>
          </w:p>
          <w:p w14:paraId="072AD26F" w14:textId="77777777" w:rsidR="00CF0A73" w:rsidRPr="007138A2" w:rsidRDefault="00CF0A73" w:rsidP="007138A2">
            <w:pPr>
              <w:jc w:val="left"/>
              <w:rPr>
                <w:sz w:val="24"/>
              </w:rPr>
            </w:pPr>
            <w:r w:rsidRPr="007138A2">
              <w:rPr>
                <w:rFonts w:hint="eastAsia"/>
                <w:sz w:val="24"/>
              </w:rPr>
              <w:t xml:space="preserve">　３　今後参考となる事項、派遣員の所見</w:t>
            </w:r>
            <w:r w:rsidR="00217595">
              <w:rPr>
                <w:rFonts w:hint="eastAsia"/>
                <w:sz w:val="24"/>
              </w:rPr>
              <w:t>等</w:t>
            </w:r>
            <w:r w:rsidRPr="007138A2">
              <w:rPr>
                <w:rFonts w:hint="eastAsia"/>
                <w:sz w:val="24"/>
              </w:rPr>
              <w:t>は可能な限り詳細に記入する。</w:t>
            </w:r>
          </w:p>
          <w:p w14:paraId="10D79623" w14:textId="77777777" w:rsidR="00CF0A73" w:rsidRPr="007138A2" w:rsidRDefault="00CF0A73" w:rsidP="007138A2">
            <w:pPr>
              <w:jc w:val="left"/>
              <w:rPr>
                <w:sz w:val="24"/>
              </w:rPr>
            </w:pPr>
            <w:r w:rsidRPr="007138A2">
              <w:rPr>
                <w:rFonts w:hint="eastAsia"/>
                <w:sz w:val="24"/>
              </w:rPr>
              <w:t xml:space="preserve">　４　本表の作成は、技術員、直接工員それぞれ別様に作成するものとする。</w:t>
            </w:r>
          </w:p>
          <w:p w14:paraId="39A77DD4" w14:textId="77777777" w:rsidR="00CF0A73" w:rsidRPr="007138A2" w:rsidRDefault="00CF0A73" w:rsidP="007138A2">
            <w:pPr>
              <w:jc w:val="left"/>
              <w:rPr>
                <w:sz w:val="24"/>
              </w:rPr>
            </w:pPr>
            <w:r w:rsidRPr="007138A2">
              <w:rPr>
                <w:rFonts w:hint="eastAsia"/>
                <w:sz w:val="24"/>
              </w:rPr>
              <w:t xml:space="preserve">　５　材料等を使用した場合は、使用日ごとに付表を作成するものとする。</w:t>
            </w:r>
          </w:p>
          <w:p w14:paraId="699301EF" w14:textId="77777777" w:rsidR="00CF0A73" w:rsidRPr="007138A2" w:rsidRDefault="00CF0A73" w:rsidP="007138A2">
            <w:pPr>
              <w:jc w:val="left"/>
              <w:rPr>
                <w:sz w:val="24"/>
              </w:rPr>
            </w:pPr>
            <w:r w:rsidRPr="007138A2">
              <w:rPr>
                <w:rFonts w:hint="eastAsia"/>
                <w:sz w:val="24"/>
              </w:rPr>
              <w:t xml:space="preserve">　６　本表の提出部数は４部とする。</w:t>
            </w:r>
          </w:p>
          <w:p w14:paraId="47BE1872" w14:textId="77777777" w:rsidR="00CF0A73" w:rsidRPr="007138A2" w:rsidRDefault="00CF0A73" w:rsidP="007138A2">
            <w:pPr>
              <w:ind w:left="480" w:hangingChars="200" w:hanging="480"/>
              <w:jc w:val="left"/>
              <w:rPr>
                <w:sz w:val="24"/>
              </w:rPr>
            </w:pPr>
            <w:r w:rsidRPr="007138A2">
              <w:rPr>
                <w:rFonts w:hint="eastAsia"/>
                <w:sz w:val="24"/>
              </w:rPr>
              <w:t xml:space="preserve">　７　検査官は、検査完了後役務等検査調書に本表を添付し契約担当官等へ２部送付する。</w:t>
            </w:r>
          </w:p>
        </w:tc>
      </w:tr>
    </w:tbl>
    <w:p w14:paraId="7D23BADB" w14:textId="77777777" w:rsidR="004F2591" w:rsidRPr="004F2591" w:rsidRDefault="004F2591" w:rsidP="004F2591">
      <w:pPr>
        <w:jc w:val="center"/>
        <w:rPr>
          <w:sz w:val="24"/>
        </w:rPr>
        <w:sectPr w:rsidR="004F2591" w:rsidRPr="004F2591" w:rsidSect="00F86DFA">
          <w:pgSz w:w="11906" w:h="16838" w:code="9"/>
          <w:pgMar w:top="1134" w:right="1701" w:bottom="1418" w:left="851" w:header="720" w:footer="720" w:gutter="0"/>
          <w:pgNumType w:fmt="numberInDash"/>
          <w:cols w:space="720"/>
          <w:noEndnote/>
          <w:docGrid w:linePitch="286" w:charSpace="-410"/>
        </w:sectPr>
      </w:pPr>
    </w:p>
    <w:p w14:paraId="5EC45F57" w14:textId="77777777" w:rsidR="00EC3833" w:rsidRPr="00DD4CC4" w:rsidRDefault="00EC3833" w:rsidP="00EC3833">
      <w:pPr>
        <w:adjustRightInd w:val="0"/>
        <w:jc w:val="right"/>
        <w:textAlignment w:val="baseline"/>
        <w:rPr>
          <w:rFonts w:ascii="ＭＳ 明朝" w:hAnsi="ＭＳ 明朝"/>
          <w:spacing w:val="4"/>
          <w:kern w:val="0"/>
          <w:sz w:val="24"/>
        </w:rPr>
      </w:pPr>
      <w:r w:rsidRPr="00CD5369">
        <w:rPr>
          <w:rFonts w:ascii="ＭＳ Ｐ明朝" w:eastAsia="ＭＳ Ｐ明朝" w:hAnsi="ＭＳ Ｐ明朝" w:cs="ＭＳ Ｐ明朝" w:hint="eastAsia"/>
          <w:kern w:val="0"/>
          <w:sz w:val="16"/>
          <w:szCs w:val="16"/>
        </w:rPr>
        <w:lastRenderedPageBreak/>
        <w:t xml:space="preserve">　　　　　　</w:t>
      </w:r>
      <w:r w:rsidRPr="00DD4CC4">
        <w:rPr>
          <w:rFonts w:ascii="ＭＳ 明朝" w:hAnsi="ＭＳ 明朝" w:cs="ＭＳ Ｐ明朝" w:hint="eastAsia"/>
          <w:kern w:val="0"/>
          <w:sz w:val="24"/>
        </w:rPr>
        <w:t xml:space="preserve">　</w:t>
      </w:r>
      <w:r w:rsidRPr="00DD4CC4">
        <w:rPr>
          <w:rFonts w:ascii="ＭＳ 明朝" w:hAnsi="ＭＳ 明朝" w:hint="eastAsia"/>
          <w:spacing w:val="4"/>
          <w:kern w:val="0"/>
          <w:sz w:val="24"/>
        </w:rPr>
        <w:t>別紙第３</w:t>
      </w:r>
    </w:p>
    <w:p w14:paraId="2E8A6925" w14:textId="77777777" w:rsidR="00EC3833" w:rsidRPr="00CD5369" w:rsidRDefault="00EC3833" w:rsidP="00EC3833">
      <w:pPr>
        <w:adjustRightInd w:val="0"/>
        <w:jc w:val="center"/>
        <w:textAlignment w:val="baseline"/>
        <w:rPr>
          <w:rFonts w:ascii="ＭＳ Ｐ明朝" w:eastAsia="ＭＳ Ｐ明朝"/>
          <w:spacing w:val="4"/>
          <w:kern w:val="0"/>
          <w:sz w:val="18"/>
          <w:szCs w:val="18"/>
        </w:rPr>
      </w:pPr>
      <w:r w:rsidRPr="00CD5369">
        <w:rPr>
          <w:rFonts w:ascii="ＭＳ Ｐ明朝" w:eastAsia="ＭＳ Ｐ明朝" w:hAnsi="ＭＳ Ｐ明朝" w:cs="ＭＳ Ｐ明朝" w:hint="eastAsia"/>
          <w:kern w:val="0"/>
          <w:sz w:val="16"/>
          <w:szCs w:val="16"/>
        </w:rPr>
        <w:t xml:space="preserve">　　</w:t>
      </w:r>
      <w:r w:rsidRPr="00CD5369">
        <w:rPr>
          <w:rFonts w:ascii="ＭＳ Ｐ明朝" w:eastAsia="ＭＳ Ｐ明朝" w:hint="eastAsia"/>
          <w:spacing w:val="4"/>
          <w:kern w:val="0"/>
          <w:sz w:val="18"/>
          <w:szCs w:val="18"/>
        </w:rPr>
        <w:t>整　備　診　断　明　細　書</w:t>
      </w:r>
    </w:p>
    <w:p w14:paraId="0EF0706F" w14:textId="77777777" w:rsidR="00EC3833" w:rsidRPr="00CD5369" w:rsidRDefault="00EC3833" w:rsidP="00EC3833">
      <w:pPr>
        <w:adjustRightInd w:val="0"/>
        <w:jc w:val="center"/>
        <w:textAlignment w:val="baseline"/>
        <w:rPr>
          <w:rFonts w:ascii="ＭＳ Ｐ明朝" w:eastAsia="ＭＳ Ｐ明朝"/>
          <w:spacing w:val="4"/>
          <w:kern w:val="0"/>
          <w:sz w:val="18"/>
          <w:szCs w:val="18"/>
        </w:rPr>
      </w:pPr>
      <w:r w:rsidRPr="00CD5369">
        <w:rPr>
          <w:rFonts w:ascii="ＭＳ Ｐ明朝" w:eastAsia="ＭＳ Ｐ明朝" w:hint="eastAsia"/>
          <w:spacing w:val="4"/>
          <w:kern w:val="0"/>
          <w:sz w:val="18"/>
          <w:szCs w:val="18"/>
        </w:rPr>
        <w:t>（　整　備　明　細　仕　様　書　）</w:t>
      </w:r>
    </w:p>
    <w:p w14:paraId="39160A72" w14:textId="77777777" w:rsidR="00EC3833" w:rsidRPr="00D42032" w:rsidRDefault="00EC3833" w:rsidP="00EC3833">
      <w:pPr>
        <w:adjustRightInd w:val="0"/>
        <w:jc w:val="right"/>
        <w:textAlignment w:val="baseline"/>
        <w:rPr>
          <w:rFonts w:ascii="ＭＳ Ｐ明朝" w:eastAsia="ＭＳ Ｐ明朝"/>
          <w:color w:val="000000"/>
          <w:spacing w:val="4"/>
          <w:kern w:val="0"/>
          <w:sz w:val="18"/>
          <w:szCs w:val="18"/>
        </w:rPr>
      </w:pPr>
      <w:r w:rsidRPr="00D42032">
        <w:rPr>
          <w:rFonts w:ascii="ＭＳ Ｐ明朝" w:eastAsia="ＭＳ Ｐ明朝" w:hint="eastAsia"/>
          <w:color w:val="000000"/>
          <w:spacing w:val="4"/>
          <w:kern w:val="0"/>
          <w:sz w:val="18"/>
          <w:szCs w:val="18"/>
        </w:rPr>
        <w:t>年　　月　　日</w:t>
      </w:r>
    </w:p>
    <w:p w14:paraId="1D9B9321" w14:textId="77777777" w:rsidR="00EC3833" w:rsidRPr="00D42032" w:rsidRDefault="00EC3833" w:rsidP="00EC3833">
      <w:pPr>
        <w:adjustRightInd w:val="0"/>
        <w:jc w:val="left"/>
        <w:textAlignment w:val="baseline"/>
        <w:rPr>
          <w:rFonts w:ascii="ＭＳ Ｐ明朝" w:eastAsia="ＭＳ Ｐ明朝"/>
          <w:color w:val="000000"/>
          <w:spacing w:val="4"/>
          <w:kern w:val="0"/>
          <w:sz w:val="18"/>
          <w:szCs w:val="18"/>
        </w:rPr>
      </w:pPr>
      <w:r w:rsidRPr="00D42032">
        <w:rPr>
          <w:rFonts w:ascii="ＭＳ Ｐ明朝" w:eastAsia="ＭＳ Ｐ明朝" w:hint="eastAsia"/>
          <w:color w:val="000000"/>
          <w:spacing w:val="4"/>
          <w:kern w:val="0"/>
          <w:sz w:val="18"/>
          <w:szCs w:val="18"/>
        </w:rPr>
        <w:t>陸上自衛隊補給本部</w:t>
      </w:r>
    </w:p>
    <w:p w14:paraId="7468190D" w14:textId="77777777" w:rsidR="00EC3833" w:rsidRPr="00CD5369" w:rsidRDefault="00EC3833" w:rsidP="00EC3833">
      <w:pPr>
        <w:adjustRightInd w:val="0"/>
        <w:jc w:val="left"/>
        <w:textAlignment w:val="baseline"/>
        <w:rPr>
          <w:rFonts w:ascii="ＭＳ Ｐ明朝" w:eastAsia="ＭＳ Ｐ明朝"/>
          <w:spacing w:val="4"/>
          <w:kern w:val="0"/>
          <w:sz w:val="18"/>
          <w:szCs w:val="18"/>
        </w:rPr>
      </w:pPr>
      <w:r w:rsidRPr="00CD5369">
        <w:rPr>
          <w:rFonts w:ascii="ＭＳ Ｐ明朝" w:eastAsia="ＭＳ Ｐ明朝" w:hint="eastAsia"/>
          <w:spacing w:val="4"/>
          <w:kern w:val="0"/>
          <w:sz w:val="18"/>
          <w:szCs w:val="18"/>
        </w:rPr>
        <w:t>分任支出負担行為担当官　殿　　　　　　　　　　　　　　　　　　　　　　　　　　　　　　　　　　　　　　　　　　　　　　　　　　　　　　　　　　　　会社名</w:t>
      </w:r>
    </w:p>
    <w:p w14:paraId="5895ED2D" w14:textId="77777777" w:rsidR="00EC3833" w:rsidRPr="00CD5369" w:rsidRDefault="00EC3833" w:rsidP="00EC3833">
      <w:pPr>
        <w:adjustRightInd w:val="0"/>
        <w:jc w:val="left"/>
        <w:textAlignment w:val="baseline"/>
        <w:rPr>
          <w:rFonts w:ascii="ＭＳ Ｐ明朝" w:eastAsia="ＭＳ Ｐ明朝"/>
          <w:spacing w:val="4"/>
          <w:kern w:val="0"/>
          <w:sz w:val="18"/>
          <w:szCs w:val="18"/>
        </w:rPr>
      </w:pPr>
      <w:r w:rsidRPr="00CD5369">
        <w:rPr>
          <w:rFonts w:ascii="ＭＳ Ｐ明朝" w:eastAsia="ＭＳ Ｐ明朝" w:hint="eastAsia"/>
          <w:spacing w:val="4"/>
          <w:kern w:val="0"/>
          <w:sz w:val="18"/>
          <w:szCs w:val="18"/>
        </w:rPr>
        <w:t xml:space="preserve">監督官（検査官）経由　　　　　　　　　　　　　　　　　　　　　　　　　　　　　　　　　　　　　　　　　　　　　　　　　　　　　　　　　　　　　　　　　</w:t>
      </w:r>
      <w:r w:rsidRPr="00CD5369">
        <w:rPr>
          <w:rFonts w:ascii="ＭＳ Ｐ明朝" w:eastAsia="ＭＳ Ｐ明朝"/>
          <w:spacing w:val="4"/>
          <w:kern w:val="0"/>
          <w:sz w:val="18"/>
          <w:szCs w:val="18"/>
        </w:rPr>
        <w:t xml:space="preserve"> </w:t>
      </w:r>
      <w:r w:rsidRPr="00CD5369">
        <w:rPr>
          <w:rFonts w:ascii="ＭＳ Ｐ明朝" w:eastAsia="ＭＳ Ｐ明朝" w:hint="eastAsia"/>
          <w:spacing w:val="4"/>
          <w:kern w:val="0"/>
          <w:sz w:val="18"/>
          <w:szCs w:val="18"/>
        </w:rPr>
        <w:t xml:space="preserve">代表者名　　　　　　　　　　　　　　　　　　　　　</w:t>
      </w:r>
    </w:p>
    <w:tbl>
      <w:tblPr>
        <w:tblW w:w="14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4"/>
        <w:gridCol w:w="1424"/>
        <w:gridCol w:w="1600"/>
        <w:gridCol w:w="965"/>
        <w:gridCol w:w="1139"/>
        <w:gridCol w:w="1282"/>
        <w:gridCol w:w="1281"/>
        <w:gridCol w:w="1425"/>
        <w:gridCol w:w="2563"/>
        <w:gridCol w:w="855"/>
        <w:gridCol w:w="1074"/>
      </w:tblGrid>
      <w:tr w:rsidR="00EC3833" w:rsidRPr="00CD5369" w14:paraId="70400C74" w14:textId="77777777" w:rsidTr="00F673F3">
        <w:tc>
          <w:tcPr>
            <w:tcW w:w="959" w:type="dxa"/>
            <w:shd w:val="clear" w:color="auto" w:fill="auto"/>
          </w:tcPr>
          <w:p w14:paraId="0AB8AF18"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r w:rsidRPr="00CD5369">
              <w:rPr>
                <w:rFonts w:ascii="ＭＳ Ｐ明朝" w:eastAsia="ＭＳ Ｐ明朝" w:hint="eastAsia"/>
                <w:spacing w:val="4"/>
                <w:kern w:val="0"/>
                <w:sz w:val="16"/>
                <w:szCs w:val="16"/>
              </w:rPr>
              <w:t>相手方</w:t>
            </w:r>
          </w:p>
          <w:p w14:paraId="6A21D3BA"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r w:rsidRPr="00CD5369">
              <w:rPr>
                <w:rFonts w:ascii="ＭＳ Ｐ明朝" w:eastAsia="ＭＳ Ｐ明朝" w:hint="eastAsia"/>
                <w:spacing w:val="4"/>
                <w:kern w:val="0"/>
                <w:sz w:val="16"/>
                <w:szCs w:val="16"/>
              </w:rPr>
              <w:t>コード</w:t>
            </w:r>
          </w:p>
        </w:tc>
        <w:tc>
          <w:tcPr>
            <w:tcW w:w="1417" w:type="dxa"/>
            <w:shd w:val="clear" w:color="auto" w:fill="auto"/>
            <w:vAlign w:val="center"/>
          </w:tcPr>
          <w:p w14:paraId="2EC486A0"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r w:rsidRPr="00CD5369">
              <w:rPr>
                <w:rFonts w:ascii="ＭＳ Ｐ明朝" w:eastAsia="ＭＳ Ｐ明朝" w:hint="eastAsia"/>
                <w:spacing w:val="4"/>
                <w:kern w:val="0"/>
                <w:sz w:val="16"/>
                <w:szCs w:val="16"/>
              </w:rPr>
              <w:t>調達要求番号</w:t>
            </w:r>
          </w:p>
        </w:tc>
        <w:tc>
          <w:tcPr>
            <w:tcW w:w="1592" w:type="dxa"/>
            <w:shd w:val="clear" w:color="auto" w:fill="auto"/>
            <w:vAlign w:val="center"/>
          </w:tcPr>
          <w:p w14:paraId="446D6BDC"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r w:rsidRPr="00CD5369">
              <w:rPr>
                <w:rFonts w:ascii="ＭＳ Ｐ明朝" w:eastAsia="ＭＳ Ｐ明朝" w:hint="eastAsia"/>
                <w:spacing w:val="4"/>
                <w:kern w:val="0"/>
                <w:sz w:val="16"/>
                <w:szCs w:val="16"/>
              </w:rPr>
              <w:t>契約番号</w:t>
            </w:r>
          </w:p>
          <w:p w14:paraId="34CFB88E"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r w:rsidRPr="00CD5369">
              <w:rPr>
                <w:rFonts w:ascii="ＭＳ Ｐ明朝" w:eastAsia="ＭＳ Ｐ明朝" w:hint="eastAsia"/>
                <w:spacing w:val="4"/>
                <w:kern w:val="0"/>
                <w:sz w:val="16"/>
                <w:szCs w:val="16"/>
              </w:rPr>
              <w:t>（ロット番号）</w:t>
            </w:r>
          </w:p>
        </w:tc>
        <w:tc>
          <w:tcPr>
            <w:tcW w:w="960" w:type="dxa"/>
            <w:shd w:val="clear" w:color="auto" w:fill="auto"/>
            <w:vAlign w:val="center"/>
          </w:tcPr>
          <w:p w14:paraId="1FE7ED10"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r w:rsidRPr="00CD5369">
              <w:rPr>
                <w:rFonts w:ascii="ＭＳ Ｐ明朝" w:eastAsia="ＭＳ Ｐ明朝" w:hint="eastAsia"/>
                <w:spacing w:val="4"/>
                <w:kern w:val="0"/>
                <w:sz w:val="16"/>
                <w:szCs w:val="16"/>
              </w:rPr>
              <w:t>契約納期</w:t>
            </w:r>
          </w:p>
        </w:tc>
        <w:tc>
          <w:tcPr>
            <w:tcW w:w="1134" w:type="dxa"/>
            <w:shd w:val="clear" w:color="auto" w:fill="auto"/>
            <w:vAlign w:val="center"/>
          </w:tcPr>
          <w:p w14:paraId="1F7E519C"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r w:rsidRPr="00CD5369">
              <w:rPr>
                <w:rFonts w:ascii="ＭＳ Ｐ明朝" w:eastAsia="ＭＳ Ｐ明朝" w:hint="eastAsia"/>
                <w:spacing w:val="4"/>
                <w:kern w:val="0"/>
                <w:sz w:val="16"/>
                <w:szCs w:val="16"/>
              </w:rPr>
              <w:t>証書年月日</w:t>
            </w:r>
          </w:p>
        </w:tc>
        <w:tc>
          <w:tcPr>
            <w:tcW w:w="1276" w:type="dxa"/>
            <w:shd w:val="clear" w:color="auto" w:fill="auto"/>
            <w:vAlign w:val="center"/>
          </w:tcPr>
          <w:p w14:paraId="4C0D9C7F"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r w:rsidRPr="00CD5369">
              <w:rPr>
                <w:rFonts w:ascii="ＭＳ Ｐ明朝" w:eastAsia="ＭＳ Ｐ明朝" w:hint="eastAsia"/>
                <w:spacing w:val="4"/>
                <w:kern w:val="0"/>
                <w:sz w:val="16"/>
                <w:szCs w:val="16"/>
              </w:rPr>
              <w:t>証書番号</w:t>
            </w:r>
          </w:p>
        </w:tc>
        <w:tc>
          <w:tcPr>
            <w:tcW w:w="1275" w:type="dxa"/>
            <w:shd w:val="clear" w:color="auto" w:fill="auto"/>
            <w:vAlign w:val="center"/>
          </w:tcPr>
          <w:p w14:paraId="41399146"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r w:rsidRPr="00CD5369">
              <w:rPr>
                <w:rFonts w:ascii="ＭＳ Ｐ明朝" w:eastAsia="ＭＳ Ｐ明朝" w:hint="eastAsia"/>
                <w:spacing w:val="4"/>
                <w:kern w:val="0"/>
                <w:sz w:val="16"/>
                <w:szCs w:val="16"/>
              </w:rPr>
              <w:t>整理区分</w:t>
            </w:r>
          </w:p>
        </w:tc>
        <w:tc>
          <w:tcPr>
            <w:tcW w:w="1418" w:type="dxa"/>
            <w:shd w:val="clear" w:color="auto" w:fill="auto"/>
            <w:vAlign w:val="center"/>
          </w:tcPr>
          <w:p w14:paraId="5886FBCD"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r w:rsidRPr="00CD5369">
              <w:rPr>
                <w:rFonts w:ascii="ＭＳ Ｐ明朝" w:eastAsia="ＭＳ Ｐ明朝" w:hint="eastAsia"/>
                <w:spacing w:val="4"/>
                <w:kern w:val="0"/>
                <w:sz w:val="16"/>
                <w:szCs w:val="16"/>
              </w:rPr>
              <w:t>主品目番号</w:t>
            </w:r>
          </w:p>
          <w:p w14:paraId="4D76CB5A"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r w:rsidRPr="00CD5369">
              <w:rPr>
                <w:rFonts w:ascii="ＭＳ Ｐ明朝" w:eastAsia="ＭＳ Ｐ明朝" w:hint="eastAsia"/>
                <w:spacing w:val="4"/>
                <w:kern w:val="0"/>
                <w:sz w:val="16"/>
                <w:szCs w:val="16"/>
              </w:rPr>
              <w:t>又は物品番号</w:t>
            </w:r>
          </w:p>
        </w:tc>
        <w:tc>
          <w:tcPr>
            <w:tcW w:w="2551" w:type="dxa"/>
            <w:shd w:val="clear" w:color="auto" w:fill="auto"/>
            <w:vAlign w:val="center"/>
          </w:tcPr>
          <w:p w14:paraId="61641A67"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r w:rsidRPr="00CD5369">
              <w:rPr>
                <w:rFonts w:ascii="ＭＳ Ｐ明朝" w:eastAsia="ＭＳ Ｐ明朝" w:hint="eastAsia"/>
                <w:spacing w:val="4"/>
                <w:kern w:val="0"/>
                <w:sz w:val="16"/>
                <w:szCs w:val="16"/>
              </w:rPr>
              <w:t>品名</w:t>
            </w:r>
          </w:p>
        </w:tc>
        <w:tc>
          <w:tcPr>
            <w:tcW w:w="851" w:type="dxa"/>
            <w:shd w:val="clear" w:color="auto" w:fill="auto"/>
            <w:vAlign w:val="center"/>
          </w:tcPr>
          <w:p w14:paraId="5855D209"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r w:rsidRPr="00CD5369">
              <w:rPr>
                <w:rFonts w:ascii="ＭＳ Ｐ明朝" w:eastAsia="ＭＳ Ｐ明朝" w:hint="eastAsia"/>
                <w:spacing w:val="4"/>
                <w:kern w:val="0"/>
                <w:sz w:val="16"/>
                <w:szCs w:val="16"/>
              </w:rPr>
              <w:t>整備数</w:t>
            </w:r>
          </w:p>
        </w:tc>
        <w:tc>
          <w:tcPr>
            <w:tcW w:w="1069" w:type="dxa"/>
            <w:shd w:val="clear" w:color="auto" w:fill="auto"/>
            <w:vAlign w:val="center"/>
          </w:tcPr>
          <w:p w14:paraId="6F677D55"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r w:rsidRPr="00CD5369">
              <w:rPr>
                <w:rFonts w:ascii="ＭＳ Ｐ明朝" w:eastAsia="ＭＳ Ｐ明朝" w:hint="eastAsia"/>
                <w:spacing w:val="4"/>
                <w:kern w:val="0"/>
                <w:sz w:val="16"/>
                <w:szCs w:val="16"/>
              </w:rPr>
              <w:t>実施年度</w:t>
            </w:r>
          </w:p>
        </w:tc>
      </w:tr>
      <w:tr w:rsidR="00EC3833" w:rsidRPr="00CD5369" w14:paraId="1DB3FA5C" w14:textId="77777777" w:rsidTr="00F673F3">
        <w:trPr>
          <w:trHeight w:val="379"/>
        </w:trPr>
        <w:tc>
          <w:tcPr>
            <w:tcW w:w="959" w:type="dxa"/>
            <w:shd w:val="clear" w:color="auto" w:fill="auto"/>
          </w:tcPr>
          <w:p w14:paraId="642AB19A"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1417" w:type="dxa"/>
            <w:shd w:val="clear" w:color="auto" w:fill="auto"/>
            <w:vAlign w:val="center"/>
          </w:tcPr>
          <w:p w14:paraId="54EC5DB3"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1592" w:type="dxa"/>
            <w:shd w:val="clear" w:color="auto" w:fill="auto"/>
            <w:vAlign w:val="center"/>
          </w:tcPr>
          <w:p w14:paraId="0AD3866E"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960" w:type="dxa"/>
            <w:shd w:val="clear" w:color="auto" w:fill="auto"/>
            <w:vAlign w:val="center"/>
          </w:tcPr>
          <w:p w14:paraId="6FD8DABD"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1134" w:type="dxa"/>
            <w:shd w:val="clear" w:color="auto" w:fill="auto"/>
            <w:vAlign w:val="center"/>
          </w:tcPr>
          <w:p w14:paraId="6D4C6803"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1276" w:type="dxa"/>
            <w:shd w:val="clear" w:color="auto" w:fill="auto"/>
            <w:vAlign w:val="center"/>
          </w:tcPr>
          <w:p w14:paraId="273F35E6"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1275" w:type="dxa"/>
            <w:shd w:val="clear" w:color="auto" w:fill="auto"/>
            <w:vAlign w:val="center"/>
          </w:tcPr>
          <w:p w14:paraId="3F03874E"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1418" w:type="dxa"/>
            <w:shd w:val="clear" w:color="auto" w:fill="auto"/>
            <w:vAlign w:val="center"/>
          </w:tcPr>
          <w:p w14:paraId="056A9182"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2551" w:type="dxa"/>
            <w:shd w:val="clear" w:color="auto" w:fill="auto"/>
            <w:vAlign w:val="center"/>
          </w:tcPr>
          <w:p w14:paraId="645CD75B"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851" w:type="dxa"/>
            <w:shd w:val="clear" w:color="auto" w:fill="auto"/>
            <w:vAlign w:val="center"/>
          </w:tcPr>
          <w:p w14:paraId="58BEA190"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1069" w:type="dxa"/>
            <w:shd w:val="clear" w:color="auto" w:fill="auto"/>
            <w:vAlign w:val="center"/>
          </w:tcPr>
          <w:p w14:paraId="2448F38C"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r>
    </w:tbl>
    <w:p w14:paraId="1C984D40" w14:textId="77777777" w:rsidR="00EC3833" w:rsidRPr="00CD5369" w:rsidRDefault="00EC3833" w:rsidP="00EC3833">
      <w:pPr>
        <w:rPr>
          <w:vanish/>
        </w:rPr>
      </w:pPr>
    </w:p>
    <w:tbl>
      <w:tblPr>
        <w:tblpPr w:leftFromText="142" w:rightFromText="142" w:vertAnchor="text" w:horzAnchor="margin" w:tblpY="117"/>
        <w:tblW w:w="14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4"/>
        <w:gridCol w:w="574"/>
        <w:gridCol w:w="565"/>
        <w:gridCol w:w="565"/>
        <w:gridCol w:w="1831"/>
        <w:gridCol w:w="2109"/>
        <w:gridCol w:w="1270"/>
        <w:gridCol w:w="384"/>
        <w:gridCol w:w="612"/>
        <w:gridCol w:w="613"/>
        <w:gridCol w:w="613"/>
        <w:gridCol w:w="842"/>
        <w:gridCol w:w="842"/>
        <w:gridCol w:w="842"/>
        <w:gridCol w:w="842"/>
        <w:gridCol w:w="970"/>
        <w:gridCol w:w="714"/>
      </w:tblGrid>
      <w:tr w:rsidR="00EC3833" w:rsidRPr="00CD5369" w14:paraId="1D3733DE" w14:textId="77777777" w:rsidTr="00F673F3">
        <w:trPr>
          <w:trHeight w:val="70"/>
        </w:trPr>
        <w:tc>
          <w:tcPr>
            <w:tcW w:w="14572" w:type="dxa"/>
            <w:gridSpan w:val="17"/>
            <w:shd w:val="clear" w:color="auto" w:fill="auto"/>
          </w:tcPr>
          <w:p w14:paraId="19D86213"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r w:rsidRPr="00CD5369">
              <w:rPr>
                <w:rFonts w:ascii="ＭＳ Ｐ明朝" w:eastAsia="ＭＳ Ｐ明朝" w:hint="eastAsia"/>
                <w:spacing w:val="4"/>
                <w:kern w:val="0"/>
                <w:sz w:val="16"/>
                <w:szCs w:val="16"/>
              </w:rPr>
              <w:t>整備診断作業所要明細</w:t>
            </w:r>
          </w:p>
        </w:tc>
      </w:tr>
      <w:tr w:rsidR="00EC3833" w:rsidRPr="00CD5369" w14:paraId="6872BFE5" w14:textId="77777777" w:rsidTr="00F673F3">
        <w:trPr>
          <w:trHeight w:val="239"/>
        </w:trPr>
        <w:tc>
          <w:tcPr>
            <w:tcW w:w="383" w:type="dxa"/>
            <w:vMerge w:val="restart"/>
            <w:shd w:val="clear" w:color="auto" w:fill="auto"/>
            <w:vAlign w:val="center"/>
          </w:tcPr>
          <w:p w14:paraId="69CD91A1"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r w:rsidRPr="00CD5369">
              <w:rPr>
                <w:rFonts w:ascii="ＭＳ Ｐ明朝" w:eastAsia="ＭＳ Ｐ明朝" w:hint="eastAsia"/>
                <w:spacing w:val="4"/>
                <w:kern w:val="0"/>
                <w:sz w:val="16"/>
                <w:szCs w:val="16"/>
              </w:rPr>
              <w:t>一</w:t>
            </w:r>
          </w:p>
          <w:p w14:paraId="0E58C05B"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r w:rsidRPr="00CD5369">
              <w:rPr>
                <w:rFonts w:ascii="ＭＳ Ｐ明朝" w:eastAsia="ＭＳ Ｐ明朝" w:hint="eastAsia"/>
                <w:spacing w:val="4"/>
                <w:kern w:val="0"/>
                <w:sz w:val="16"/>
                <w:szCs w:val="16"/>
              </w:rPr>
              <w:t>連</w:t>
            </w:r>
          </w:p>
          <w:p w14:paraId="7DD827FD"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r w:rsidRPr="00CD5369">
              <w:rPr>
                <w:rFonts w:ascii="ＭＳ Ｐ明朝" w:eastAsia="ＭＳ Ｐ明朝" w:hint="eastAsia"/>
                <w:spacing w:val="4"/>
                <w:kern w:val="0"/>
                <w:sz w:val="16"/>
                <w:szCs w:val="16"/>
              </w:rPr>
              <w:t>番</w:t>
            </w:r>
          </w:p>
          <w:p w14:paraId="6883194E"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r w:rsidRPr="00CD5369">
              <w:rPr>
                <w:rFonts w:ascii="ＭＳ Ｐ明朝" w:eastAsia="ＭＳ Ｐ明朝" w:hint="eastAsia"/>
                <w:spacing w:val="4"/>
                <w:kern w:val="0"/>
                <w:sz w:val="16"/>
                <w:szCs w:val="16"/>
              </w:rPr>
              <w:t>号</w:t>
            </w:r>
          </w:p>
        </w:tc>
        <w:tc>
          <w:tcPr>
            <w:tcW w:w="575" w:type="dxa"/>
            <w:vMerge w:val="restart"/>
            <w:shd w:val="clear" w:color="auto" w:fill="auto"/>
            <w:vAlign w:val="center"/>
          </w:tcPr>
          <w:p w14:paraId="086EC40B"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r w:rsidRPr="00CD5369">
              <w:rPr>
                <w:rFonts w:ascii="ＭＳ Ｐ明朝" w:eastAsia="ＭＳ Ｐ明朝" w:hint="eastAsia"/>
                <w:spacing w:val="4"/>
                <w:kern w:val="0"/>
                <w:sz w:val="16"/>
                <w:szCs w:val="16"/>
              </w:rPr>
              <w:t>部</w:t>
            </w:r>
          </w:p>
          <w:p w14:paraId="1C639365"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p w14:paraId="331A426A"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r w:rsidRPr="00CD5369">
              <w:rPr>
                <w:rFonts w:ascii="ＭＳ Ｐ明朝" w:eastAsia="ＭＳ Ｐ明朝" w:hint="eastAsia"/>
                <w:spacing w:val="4"/>
                <w:kern w:val="0"/>
                <w:sz w:val="16"/>
                <w:szCs w:val="16"/>
              </w:rPr>
              <w:t>位</w:t>
            </w:r>
          </w:p>
        </w:tc>
        <w:tc>
          <w:tcPr>
            <w:tcW w:w="565" w:type="dxa"/>
            <w:vMerge w:val="restart"/>
            <w:shd w:val="clear" w:color="auto" w:fill="auto"/>
            <w:vAlign w:val="center"/>
          </w:tcPr>
          <w:p w14:paraId="1172A33E"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r w:rsidRPr="00CD5369">
              <w:rPr>
                <w:rFonts w:ascii="ＭＳ Ｐ明朝" w:eastAsia="ＭＳ Ｐ明朝" w:hint="eastAsia"/>
                <w:spacing w:val="4"/>
                <w:kern w:val="0"/>
                <w:sz w:val="16"/>
                <w:szCs w:val="16"/>
              </w:rPr>
              <w:t>区</w:t>
            </w:r>
          </w:p>
          <w:p w14:paraId="75ED46FB"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p w14:paraId="2AC8F3A3"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r w:rsidRPr="00CD5369">
              <w:rPr>
                <w:rFonts w:ascii="ＭＳ Ｐ明朝" w:eastAsia="ＭＳ Ｐ明朝" w:hint="eastAsia"/>
                <w:spacing w:val="4"/>
                <w:kern w:val="0"/>
                <w:sz w:val="16"/>
                <w:szCs w:val="16"/>
              </w:rPr>
              <w:t>分</w:t>
            </w:r>
          </w:p>
        </w:tc>
        <w:tc>
          <w:tcPr>
            <w:tcW w:w="565" w:type="dxa"/>
            <w:vMerge w:val="restart"/>
            <w:shd w:val="clear" w:color="auto" w:fill="auto"/>
            <w:vAlign w:val="center"/>
          </w:tcPr>
          <w:p w14:paraId="7A376FC8"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r w:rsidRPr="00CD5369">
              <w:rPr>
                <w:rFonts w:ascii="ＭＳ Ｐ明朝" w:eastAsia="ＭＳ Ｐ明朝" w:hint="eastAsia"/>
                <w:spacing w:val="4"/>
                <w:kern w:val="0"/>
                <w:sz w:val="16"/>
                <w:szCs w:val="16"/>
              </w:rPr>
              <w:t>付</w:t>
            </w:r>
          </w:p>
          <w:p w14:paraId="3BC83502"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p w14:paraId="0AA65031"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r w:rsidRPr="00CD5369">
              <w:rPr>
                <w:rFonts w:ascii="ＭＳ Ｐ明朝" w:eastAsia="ＭＳ Ｐ明朝" w:hint="eastAsia"/>
                <w:spacing w:val="4"/>
                <w:kern w:val="0"/>
                <w:sz w:val="16"/>
                <w:szCs w:val="16"/>
              </w:rPr>
              <w:t>図</w:t>
            </w:r>
          </w:p>
        </w:tc>
        <w:tc>
          <w:tcPr>
            <w:tcW w:w="1832" w:type="dxa"/>
            <w:vMerge w:val="restart"/>
            <w:shd w:val="clear" w:color="auto" w:fill="auto"/>
            <w:vAlign w:val="center"/>
          </w:tcPr>
          <w:p w14:paraId="295F1FB3"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r w:rsidRPr="00CD5369">
              <w:rPr>
                <w:rFonts w:ascii="ＭＳ Ｐ明朝" w:eastAsia="ＭＳ Ｐ明朝" w:hint="eastAsia"/>
                <w:spacing w:val="4"/>
                <w:kern w:val="0"/>
                <w:sz w:val="16"/>
                <w:szCs w:val="16"/>
              </w:rPr>
              <w:t>保管コード</w:t>
            </w:r>
          </w:p>
          <w:p w14:paraId="414FDCD6"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r w:rsidRPr="00CD5369">
              <w:rPr>
                <w:rFonts w:ascii="ＭＳ Ｐ明朝" w:eastAsia="ＭＳ Ｐ明朝" w:hint="eastAsia"/>
                <w:spacing w:val="4"/>
                <w:kern w:val="0"/>
                <w:sz w:val="16"/>
                <w:szCs w:val="16"/>
              </w:rPr>
              <w:t>又は備品</w:t>
            </w:r>
          </w:p>
          <w:p w14:paraId="2FD7CA2C"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r w:rsidRPr="00CD5369">
              <w:rPr>
                <w:rFonts w:ascii="ＭＳ Ｐ明朝" w:eastAsia="ＭＳ Ｐ明朝" w:hint="eastAsia"/>
                <w:spacing w:val="4"/>
                <w:kern w:val="0"/>
                <w:sz w:val="16"/>
                <w:szCs w:val="16"/>
              </w:rPr>
              <w:t>識別コード</w:t>
            </w:r>
          </w:p>
        </w:tc>
        <w:tc>
          <w:tcPr>
            <w:tcW w:w="2110" w:type="dxa"/>
            <w:vMerge w:val="restart"/>
            <w:shd w:val="clear" w:color="auto" w:fill="auto"/>
            <w:vAlign w:val="center"/>
          </w:tcPr>
          <w:p w14:paraId="0473B7F4"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r w:rsidRPr="00CD5369">
              <w:rPr>
                <w:rFonts w:ascii="ＭＳ Ｐ明朝" w:eastAsia="ＭＳ Ｐ明朝" w:hint="eastAsia"/>
                <w:spacing w:val="4"/>
                <w:kern w:val="0"/>
                <w:sz w:val="16"/>
                <w:szCs w:val="16"/>
              </w:rPr>
              <w:t>物品番号</w:t>
            </w:r>
          </w:p>
          <w:p w14:paraId="6664C76E"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r w:rsidRPr="00CD5369">
              <w:rPr>
                <w:rFonts w:ascii="ＭＳ Ｐ明朝" w:eastAsia="ＭＳ Ｐ明朝" w:hint="eastAsia"/>
                <w:spacing w:val="4"/>
                <w:kern w:val="0"/>
                <w:sz w:val="16"/>
                <w:szCs w:val="16"/>
              </w:rPr>
              <w:t>又は</w:t>
            </w:r>
          </w:p>
          <w:p w14:paraId="4343C537"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r w:rsidRPr="00CD5369">
              <w:rPr>
                <w:rFonts w:ascii="ＭＳ Ｐ明朝" w:eastAsia="ＭＳ Ｐ明朝" w:hint="eastAsia"/>
                <w:spacing w:val="4"/>
                <w:kern w:val="0"/>
                <w:sz w:val="16"/>
                <w:szCs w:val="16"/>
              </w:rPr>
              <w:t>部品番号</w:t>
            </w:r>
          </w:p>
        </w:tc>
        <w:tc>
          <w:tcPr>
            <w:tcW w:w="1270" w:type="dxa"/>
            <w:vMerge w:val="restart"/>
            <w:shd w:val="clear" w:color="auto" w:fill="auto"/>
            <w:vAlign w:val="center"/>
          </w:tcPr>
          <w:p w14:paraId="19F1AB4B"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r w:rsidRPr="00CD5369">
              <w:rPr>
                <w:rFonts w:ascii="ＭＳ Ｐ明朝" w:eastAsia="ＭＳ Ｐ明朝" w:hint="eastAsia"/>
                <w:spacing w:val="4"/>
                <w:kern w:val="0"/>
                <w:sz w:val="16"/>
                <w:szCs w:val="16"/>
              </w:rPr>
              <w:t>品　名</w:t>
            </w:r>
          </w:p>
        </w:tc>
        <w:tc>
          <w:tcPr>
            <w:tcW w:w="382" w:type="dxa"/>
            <w:vMerge w:val="restart"/>
            <w:shd w:val="clear" w:color="auto" w:fill="auto"/>
            <w:vAlign w:val="center"/>
          </w:tcPr>
          <w:p w14:paraId="67452DB1"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r w:rsidRPr="00CD5369">
              <w:rPr>
                <w:rFonts w:ascii="ＭＳ Ｐ明朝" w:eastAsia="ＭＳ Ｐ明朝" w:hint="eastAsia"/>
                <w:spacing w:val="4"/>
                <w:kern w:val="0"/>
                <w:sz w:val="16"/>
                <w:szCs w:val="16"/>
              </w:rPr>
              <w:t>定</w:t>
            </w:r>
          </w:p>
          <w:p w14:paraId="63F6CA26"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p w14:paraId="0DB5EE65"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r w:rsidRPr="00CD5369">
              <w:rPr>
                <w:rFonts w:ascii="ＭＳ Ｐ明朝" w:eastAsia="ＭＳ Ｐ明朝" w:hint="eastAsia"/>
                <w:spacing w:val="4"/>
                <w:kern w:val="0"/>
                <w:sz w:val="16"/>
                <w:szCs w:val="16"/>
              </w:rPr>
              <w:t>数</w:t>
            </w:r>
          </w:p>
        </w:tc>
        <w:tc>
          <w:tcPr>
            <w:tcW w:w="1838" w:type="dxa"/>
            <w:gridSpan w:val="3"/>
            <w:shd w:val="clear" w:color="auto" w:fill="auto"/>
            <w:vAlign w:val="center"/>
          </w:tcPr>
          <w:p w14:paraId="17876353"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r w:rsidRPr="00CD5369">
              <w:rPr>
                <w:rFonts w:ascii="ＭＳ Ｐ明朝" w:eastAsia="ＭＳ Ｐ明朝" w:hint="eastAsia"/>
                <w:spacing w:val="4"/>
                <w:kern w:val="0"/>
                <w:sz w:val="16"/>
                <w:szCs w:val="16"/>
              </w:rPr>
              <w:t>所要数処置</w:t>
            </w:r>
          </w:p>
        </w:tc>
        <w:tc>
          <w:tcPr>
            <w:tcW w:w="2526" w:type="dxa"/>
            <w:gridSpan w:val="3"/>
            <w:shd w:val="clear" w:color="auto" w:fill="auto"/>
            <w:vAlign w:val="center"/>
          </w:tcPr>
          <w:p w14:paraId="3FFA1755"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r w:rsidRPr="00CD5369">
              <w:rPr>
                <w:rFonts w:ascii="ＭＳ Ｐ明朝" w:eastAsia="ＭＳ Ｐ明朝" w:hint="eastAsia"/>
                <w:spacing w:val="4"/>
                <w:kern w:val="0"/>
                <w:sz w:val="16"/>
                <w:szCs w:val="16"/>
              </w:rPr>
              <w:t>処置</w:t>
            </w:r>
          </w:p>
        </w:tc>
        <w:tc>
          <w:tcPr>
            <w:tcW w:w="1812" w:type="dxa"/>
            <w:gridSpan w:val="2"/>
            <w:shd w:val="clear" w:color="auto" w:fill="auto"/>
            <w:vAlign w:val="center"/>
          </w:tcPr>
          <w:p w14:paraId="785DE9D9"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r w:rsidRPr="00CD5369">
              <w:rPr>
                <w:rFonts w:ascii="ＭＳ Ｐ明朝" w:eastAsia="ＭＳ Ｐ明朝" w:hint="eastAsia"/>
                <w:spacing w:val="4"/>
                <w:kern w:val="0"/>
                <w:sz w:val="16"/>
                <w:szCs w:val="16"/>
              </w:rPr>
              <w:t>修理</w:t>
            </w:r>
          </w:p>
        </w:tc>
        <w:tc>
          <w:tcPr>
            <w:tcW w:w="714" w:type="dxa"/>
            <w:vMerge w:val="restart"/>
            <w:shd w:val="clear" w:color="auto" w:fill="auto"/>
            <w:vAlign w:val="center"/>
          </w:tcPr>
          <w:p w14:paraId="45E11F18"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r w:rsidRPr="00CD5369">
              <w:rPr>
                <w:rFonts w:ascii="ＭＳ Ｐ明朝" w:eastAsia="ＭＳ Ｐ明朝" w:hint="eastAsia"/>
                <w:spacing w:val="4"/>
                <w:kern w:val="0"/>
                <w:sz w:val="16"/>
                <w:szCs w:val="16"/>
              </w:rPr>
              <w:t>摘要</w:t>
            </w:r>
          </w:p>
        </w:tc>
      </w:tr>
      <w:tr w:rsidR="00EC3833" w:rsidRPr="00CD5369" w14:paraId="22BF4D49" w14:textId="77777777" w:rsidTr="00F673F3">
        <w:trPr>
          <w:trHeight w:val="255"/>
        </w:trPr>
        <w:tc>
          <w:tcPr>
            <w:tcW w:w="383" w:type="dxa"/>
            <w:vMerge/>
            <w:shd w:val="clear" w:color="auto" w:fill="auto"/>
            <w:vAlign w:val="center"/>
          </w:tcPr>
          <w:p w14:paraId="1538AEC7"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575" w:type="dxa"/>
            <w:vMerge/>
            <w:shd w:val="clear" w:color="auto" w:fill="auto"/>
            <w:vAlign w:val="center"/>
          </w:tcPr>
          <w:p w14:paraId="3A95C210"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565" w:type="dxa"/>
            <w:vMerge/>
            <w:shd w:val="clear" w:color="auto" w:fill="auto"/>
            <w:vAlign w:val="center"/>
          </w:tcPr>
          <w:p w14:paraId="1E42BB61"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565" w:type="dxa"/>
            <w:vMerge/>
            <w:shd w:val="clear" w:color="auto" w:fill="auto"/>
            <w:vAlign w:val="center"/>
          </w:tcPr>
          <w:p w14:paraId="011B2A5F"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1832" w:type="dxa"/>
            <w:vMerge/>
            <w:shd w:val="clear" w:color="auto" w:fill="auto"/>
            <w:vAlign w:val="center"/>
          </w:tcPr>
          <w:p w14:paraId="0A351F7C"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2110" w:type="dxa"/>
            <w:vMerge/>
            <w:shd w:val="clear" w:color="auto" w:fill="auto"/>
            <w:vAlign w:val="center"/>
          </w:tcPr>
          <w:p w14:paraId="33058887"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1270" w:type="dxa"/>
            <w:vMerge/>
            <w:shd w:val="clear" w:color="auto" w:fill="auto"/>
            <w:vAlign w:val="center"/>
          </w:tcPr>
          <w:p w14:paraId="76537606"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382" w:type="dxa"/>
            <w:vMerge/>
            <w:shd w:val="clear" w:color="auto" w:fill="auto"/>
            <w:vAlign w:val="center"/>
          </w:tcPr>
          <w:p w14:paraId="7AE3B79A"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612" w:type="dxa"/>
            <w:shd w:val="clear" w:color="auto" w:fill="auto"/>
            <w:vAlign w:val="center"/>
          </w:tcPr>
          <w:p w14:paraId="0D079B70"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r w:rsidRPr="00CD5369">
              <w:rPr>
                <w:rFonts w:ascii="ＭＳ Ｐ明朝" w:eastAsia="ＭＳ Ｐ明朝" w:hint="eastAsia"/>
                <w:spacing w:val="4"/>
                <w:kern w:val="0"/>
                <w:sz w:val="16"/>
                <w:szCs w:val="16"/>
              </w:rPr>
              <w:t>交換</w:t>
            </w:r>
          </w:p>
        </w:tc>
        <w:tc>
          <w:tcPr>
            <w:tcW w:w="613" w:type="dxa"/>
            <w:shd w:val="clear" w:color="auto" w:fill="auto"/>
            <w:vAlign w:val="center"/>
          </w:tcPr>
          <w:p w14:paraId="77E2E157"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r w:rsidRPr="00CD5369">
              <w:rPr>
                <w:rFonts w:ascii="ＭＳ Ｐ明朝" w:eastAsia="ＭＳ Ｐ明朝" w:hint="eastAsia"/>
                <w:spacing w:val="4"/>
                <w:kern w:val="0"/>
                <w:sz w:val="16"/>
                <w:szCs w:val="16"/>
              </w:rPr>
              <w:t>欠品</w:t>
            </w:r>
          </w:p>
        </w:tc>
        <w:tc>
          <w:tcPr>
            <w:tcW w:w="613" w:type="dxa"/>
            <w:shd w:val="clear" w:color="auto" w:fill="auto"/>
            <w:vAlign w:val="center"/>
          </w:tcPr>
          <w:p w14:paraId="55EBB5A6"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r w:rsidRPr="00CD5369">
              <w:rPr>
                <w:rFonts w:ascii="ＭＳ Ｐ明朝" w:eastAsia="ＭＳ Ｐ明朝" w:hint="eastAsia"/>
                <w:spacing w:val="4"/>
                <w:kern w:val="0"/>
                <w:sz w:val="16"/>
                <w:szCs w:val="16"/>
              </w:rPr>
              <w:t>計</w:t>
            </w:r>
          </w:p>
        </w:tc>
        <w:tc>
          <w:tcPr>
            <w:tcW w:w="842" w:type="dxa"/>
            <w:shd w:val="clear" w:color="auto" w:fill="auto"/>
            <w:vAlign w:val="center"/>
          </w:tcPr>
          <w:p w14:paraId="4EA482A3"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r w:rsidRPr="00CD5369">
              <w:rPr>
                <w:rFonts w:ascii="ＭＳ Ｐ明朝" w:eastAsia="ＭＳ Ｐ明朝" w:hint="eastAsia"/>
                <w:spacing w:val="4"/>
                <w:kern w:val="0"/>
                <w:sz w:val="16"/>
                <w:szCs w:val="16"/>
              </w:rPr>
              <w:t>官給</w:t>
            </w:r>
          </w:p>
          <w:p w14:paraId="18347F2F"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r w:rsidRPr="00CD5369">
              <w:rPr>
                <w:rFonts w:ascii="ＭＳ Ｐ明朝" w:eastAsia="ＭＳ Ｐ明朝" w:hint="eastAsia"/>
                <w:spacing w:val="4"/>
                <w:kern w:val="0"/>
                <w:sz w:val="16"/>
                <w:szCs w:val="16"/>
              </w:rPr>
              <w:t>数量</w:t>
            </w:r>
          </w:p>
        </w:tc>
        <w:tc>
          <w:tcPr>
            <w:tcW w:w="842" w:type="dxa"/>
            <w:shd w:val="clear" w:color="auto" w:fill="auto"/>
            <w:vAlign w:val="center"/>
          </w:tcPr>
          <w:p w14:paraId="30FFEAFE"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r w:rsidRPr="00CD5369">
              <w:rPr>
                <w:rFonts w:ascii="ＭＳ Ｐ明朝" w:eastAsia="ＭＳ Ｐ明朝" w:hint="eastAsia"/>
                <w:spacing w:val="4"/>
                <w:kern w:val="0"/>
                <w:sz w:val="16"/>
                <w:szCs w:val="16"/>
              </w:rPr>
              <w:t>自給</w:t>
            </w:r>
          </w:p>
          <w:p w14:paraId="64E6DF99"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r w:rsidRPr="00CD5369">
              <w:rPr>
                <w:rFonts w:ascii="ＭＳ Ｐ明朝" w:eastAsia="ＭＳ Ｐ明朝" w:hint="eastAsia"/>
                <w:spacing w:val="4"/>
                <w:kern w:val="0"/>
                <w:sz w:val="16"/>
                <w:szCs w:val="16"/>
              </w:rPr>
              <w:t>数量</w:t>
            </w:r>
          </w:p>
        </w:tc>
        <w:tc>
          <w:tcPr>
            <w:tcW w:w="842" w:type="dxa"/>
            <w:shd w:val="clear" w:color="auto" w:fill="auto"/>
            <w:vAlign w:val="center"/>
          </w:tcPr>
          <w:p w14:paraId="081CDBCF"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r w:rsidRPr="00CD5369">
              <w:rPr>
                <w:rFonts w:ascii="ＭＳ Ｐ明朝" w:eastAsia="ＭＳ Ｐ明朝" w:hint="eastAsia"/>
                <w:spacing w:val="4"/>
                <w:kern w:val="0"/>
                <w:sz w:val="16"/>
                <w:szCs w:val="16"/>
              </w:rPr>
              <w:t>その他</w:t>
            </w:r>
          </w:p>
          <w:p w14:paraId="562944E7"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r w:rsidRPr="00CD5369">
              <w:rPr>
                <w:rFonts w:ascii="ＭＳ Ｐ明朝" w:eastAsia="ＭＳ Ｐ明朝" w:hint="eastAsia"/>
                <w:spacing w:val="4"/>
                <w:kern w:val="0"/>
                <w:sz w:val="16"/>
                <w:szCs w:val="16"/>
              </w:rPr>
              <w:t>数　量</w:t>
            </w:r>
          </w:p>
        </w:tc>
        <w:tc>
          <w:tcPr>
            <w:tcW w:w="842" w:type="dxa"/>
            <w:shd w:val="clear" w:color="auto" w:fill="auto"/>
            <w:vAlign w:val="center"/>
          </w:tcPr>
          <w:p w14:paraId="08452E4F"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r w:rsidRPr="00CD5369">
              <w:rPr>
                <w:rFonts w:ascii="ＭＳ Ｐ明朝" w:eastAsia="ＭＳ Ｐ明朝" w:hint="eastAsia"/>
                <w:spacing w:val="4"/>
                <w:kern w:val="0"/>
                <w:sz w:val="16"/>
                <w:szCs w:val="16"/>
              </w:rPr>
              <w:t>数量</w:t>
            </w:r>
          </w:p>
        </w:tc>
        <w:tc>
          <w:tcPr>
            <w:tcW w:w="970" w:type="dxa"/>
            <w:shd w:val="clear" w:color="auto" w:fill="auto"/>
            <w:vAlign w:val="center"/>
          </w:tcPr>
          <w:p w14:paraId="610E3EC0"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r w:rsidRPr="00CD5369">
              <w:rPr>
                <w:rFonts w:ascii="ＭＳ Ｐ明朝" w:eastAsia="ＭＳ Ｐ明朝" w:hint="eastAsia"/>
                <w:spacing w:val="4"/>
                <w:kern w:val="0"/>
                <w:sz w:val="16"/>
                <w:szCs w:val="16"/>
              </w:rPr>
              <w:t>作業内容</w:t>
            </w:r>
          </w:p>
        </w:tc>
        <w:tc>
          <w:tcPr>
            <w:tcW w:w="714" w:type="dxa"/>
            <w:vMerge/>
            <w:shd w:val="clear" w:color="auto" w:fill="auto"/>
            <w:vAlign w:val="center"/>
          </w:tcPr>
          <w:p w14:paraId="7A8A3279"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r>
      <w:tr w:rsidR="00EC3833" w:rsidRPr="00CD5369" w14:paraId="008E29CC" w14:textId="77777777" w:rsidTr="00F673F3">
        <w:trPr>
          <w:trHeight w:val="244"/>
        </w:trPr>
        <w:tc>
          <w:tcPr>
            <w:tcW w:w="383" w:type="dxa"/>
            <w:shd w:val="clear" w:color="auto" w:fill="auto"/>
            <w:vAlign w:val="center"/>
          </w:tcPr>
          <w:p w14:paraId="2004B0C7"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575" w:type="dxa"/>
            <w:shd w:val="clear" w:color="auto" w:fill="auto"/>
            <w:vAlign w:val="center"/>
          </w:tcPr>
          <w:p w14:paraId="6EFE922A"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565" w:type="dxa"/>
            <w:shd w:val="clear" w:color="auto" w:fill="auto"/>
            <w:vAlign w:val="center"/>
          </w:tcPr>
          <w:p w14:paraId="373A473A"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565" w:type="dxa"/>
            <w:shd w:val="clear" w:color="auto" w:fill="auto"/>
            <w:vAlign w:val="center"/>
          </w:tcPr>
          <w:p w14:paraId="51CB3A2F"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1832" w:type="dxa"/>
            <w:shd w:val="clear" w:color="auto" w:fill="auto"/>
            <w:vAlign w:val="center"/>
          </w:tcPr>
          <w:p w14:paraId="7C840D2A"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2110" w:type="dxa"/>
            <w:shd w:val="clear" w:color="auto" w:fill="auto"/>
            <w:vAlign w:val="center"/>
          </w:tcPr>
          <w:p w14:paraId="70F9FA44"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1270" w:type="dxa"/>
            <w:shd w:val="clear" w:color="auto" w:fill="auto"/>
            <w:vAlign w:val="center"/>
          </w:tcPr>
          <w:p w14:paraId="41030634"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382" w:type="dxa"/>
            <w:shd w:val="clear" w:color="auto" w:fill="auto"/>
            <w:vAlign w:val="center"/>
          </w:tcPr>
          <w:p w14:paraId="2C11CA57"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612" w:type="dxa"/>
            <w:shd w:val="clear" w:color="auto" w:fill="auto"/>
            <w:vAlign w:val="center"/>
          </w:tcPr>
          <w:p w14:paraId="418C3017"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613" w:type="dxa"/>
            <w:shd w:val="clear" w:color="auto" w:fill="auto"/>
            <w:vAlign w:val="center"/>
          </w:tcPr>
          <w:p w14:paraId="3A1DBCF2"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613" w:type="dxa"/>
            <w:shd w:val="clear" w:color="auto" w:fill="auto"/>
            <w:vAlign w:val="center"/>
          </w:tcPr>
          <w:p w14:paraId="21E65A8B"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842" w:type="dxa"/>
            <w:shd w:val="clear" w:color="auto" w:fill="auto"/>
            <w:vAlign w:val="center"/>
          </w:tcPr>
          <w:p w14:paraId="1D2C5D0A"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842" w:type="dxa"/>
            <w:shd w:val="clear" w:color="auto" w:fill="auto"/>
            <w:vAlign w:val="center"/>
          </w:tcPr>
          <w:p w14:paraId="49FA1A9B"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842" w:type="dxa"/>
            <w:shd w:val="clear" w:color="auto" w:fill="auto"/>
            <w:vAlign w:val="center"/>
          </w:tcPr>
          <w:p w14:paraId="1ADB7B36"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842" w:type="dxa"/>
            <w:shd w:val="clear" w:color="auto" w:fill="auto"/>
            <w:vAlign w:val="center"/>
          </w:tcPr>
          <w:p w14:paraId="7112845B"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970" w:type="dxa"/>
            <w:shd w:val="clear" w:color="auto" w:fill="auto"/>
            <w:vAlign w:val="center"/>
          </w:tcPr>
          <w:p w14:paraId="6E6C8AAC"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714" w:type="dxa"/>
            <w:shd w:val="clear" w:color="auto" w:fill="auto"/>
            <w:vAlign w:val="center"/>
          </w:tcPr>
          <w:p w14:paraId="5510CCD0"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r>
      <w:tr w:rsidR="00EC3833" w:rsidRPr="00CD5369" w14:paraId="7FC0B48F" w14:textId="77777777" w:rsidTr="00F673F3">
        <w:trPr>
          <w:trHeight w:val="244"/>
        </w:trPr>
        <w:tc>
          <w:tcPr>
            <w:tcW w:w="383" w:type="dxa"/>
            <w:shd w:val="clear" w:color="auto" w:fill="auto"/>
            <w:vAlign w:val="center"/>
          </w:tcPr>
          <w:p w14:paraId="68E62F9A"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575" w:type="dxa"/>
            <w:shd w:val="clear" w:color="auto" w:fill="auto"/>
            <w:vAlign w:val="center"/>
          </w:tcPr>
          <w:p w14:paraId="61BD2580"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565" w:type="dxa"/>
            <w:shd w:val="clear" w:color="auto" w:fill="auto"/>
            <w:vAlign w:val="center"/>
          </w:tcPr>
          <w:p w14:paraId="30547CC9"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565" w:type="dxa"/>
            <w:shd w:val="clear" w:color="auto" w:fill="auto"/>
            <w:vAlign w:val="center"/>
          </w:tcPr>
          <w:p w14:paraId="34440A54"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1832" w:type="dxa"/>
            <w:shd w:val="clear" w:color="auto" w:fill="auto"/>
            <w:vAlign w:val="center"/>
          </w:tcPr>
          <w:p w14:paraId="314D1427"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2110" w:type="dxa"/>
            <w:shd w:val="clear" w:color="auto" w:fill="auto"/>
            <w:vAlign w:val="center"/>
          </w:tcPr>
          <w:p w14:paraId="750AFBA0"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1270" w:type="dxa"/>
            <w:shd w:val="clear" w:color="auto" w:fill="auto"/>
            <w:vAlign w:val="center"/>
          </w:tcPr>
          <w:p w14:paraId="416412B3"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382" w:type="dxa"/>
            <w:shd w:val="clear" w:color="auto" w:fill="auto"/>
            <w:vAlign w:val="center"/>
          </w:tcPr>
          <w:p w14:paraId="372E3452"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612" w:type="dxa"/>
            <w:shd w:val="clear" w:color="auto" w:fill="auto"/>
            <w:vAlign w:val="center"/>
          </w:tcPr>
          <w:p w14:paraId="0299F8B9"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613" w:type="dxa"/>
            <w:shd w:val="clear" w:color="auto" w:fill="auto"/>
            <w:vAlign w:val="center"/>
          </w:tcPr>
          <w:p w14:paraId="67E776E5"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613" w:type="dxa"/>
            <w:shd w:val="clear" w:color="auto" w:fill="auto"/>
            <w:vAlign w:val="center"/>
          </w:tcPr>
          <w:p w14:paraId="35C9170C"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842" w:type="dxa"/>
            <w:shd w:val="clear" w:color="auto" w:fill="auto"/>
            <w:vAlign w:val="center"/>
          </w:tcPr>
          <w:p w14:paraId="7E85E865"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842" w:type="dxa"/>
            <w:shd w:val="clear" w:color="auto" w:fill="auto"/>
            <w:vAlign w:val="center"/>
          </w:tcPr>
          <w:p w14:paraId="72315E01"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842" w:type="dxa"/>
            <w:shd w:val="clear" w:color="auto" w:fill="auto"/>
            <w:vAlign w:val="center"/>
          </w:tcPr>
          <w:p w14:paraId="6AF03B2E"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842" w:type="dxa"/>
            <w:shd w:val="clear" w:color="auto" w:fill="auto"/>
            <w:vAlign w:val="center"/>
          </w:tcPr>
          <w:p w14:paraId="1D1B466E"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970" w:type="dxa"/>
            <w:shd w:val="clear" w:color="auto" w:fill="auto"/>
            <w:vAlign w:val="center"/>
          </w:tcPr>
          <w:p w14:paraId="3A69A109"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714" w:type="dxa"/>
            <w:shd w:val="clear" w:color="auto" w:fill="auto"/>
            <w:vAlign w:val="center"/>
          </w:tcPr>
          <w:p w14:paraId="01539D28"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r>
      <w:tr w:rsidR="00EC3833" w:rsidRPr="00CD5369" w14:paraId="4A6F6440" w14:textId="77777777" w:rsidTr="00F673F3">
        <w:trPr>
          <w:trHeight w:val="244"/>
        </w:trPr>
        <w:tc>
          <w:tcPr>
            <w:tcW w:w="383" w:type="dxa"/>
            <w:shd w:val="clear" w:color="auto" w:fill="auto"/>
            <w:vAlign w:val="center"/>
          </w:tcPr>
          <w:p w14:paraId="1EDBD886"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575" w:type="dxa"/>
            <w:shd w:val="clear" w:color="auto" w:fill="auto"/>
            <w:vAlign w:val="center"/>
          </w:tcPr>
          <w:p w14:paraId="730E5462"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565" w:type="dxa"/>
            <w:shd w:val="clear" w:color="auto" w:fill="auto"/>
            <w:vAlign w:val="center"/>
          </w:tcPr>
          <w:p w14:paraId="07C82D4A"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565" w:type="dxa"/>
            <w:shd w:val="clear" w:color="auto" w:fill="auto"/>
            <w:vAlign w:val="center"/>
          </w:tcPr>
          <w:p w14:paraId="257E22C3"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1832" w:type="dxa"/>
            <w:shd w:val="clear" w:color="auto" w:fill="auto"/>
            <w:vAlign w:val="center"/>
          </w:tcPr>
          <w:p w14:paraId="73085320"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2110" w:type="dxa"/>
            <w:shd w:val="clear" w:color="auto" w:fill="auto"/>
            <w:vAlign w:val="center"/>
          </w:tcPr>
          <w:p w14:paraId="2169ECFC"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1270" w:type="dxa"/>
            <w:shd w:val="clear" w:color="auto" w:fill="auto"/>
            <w:vAlign w:val="center"/>
          </w:tcPr>
          <w:p w14:paraId="77B54AD9"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382" w:type="dxa"/>
            <w:shd w:val="clear" w:color="auto" w:fill="auto"/>
            <w:vAlign w:val="center"/>
          </w:tcPr>
          <w:p w14:paraId="010555BB"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612" w:type="dxa"/>
            <w:shd w:val="clear" w:color="auto" w:fill="auto"/>
            <w:vAlign w:val="center"/>
          </w:tcPr>
          <w:p w14:paraId="44B693D1"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613" w:type="dxa"/>
            <w:shd w:val="clear" w:color="auto" w:fill="auto"/>
            <w:vAlign w:val="center"/>
          </w:tcPr>
          <w:p w14:paraId="2B518B33"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613" w:type="dxa"/>
            <w:shd w:val="clear" w:color="auto" w:fill="auto"/>
            <w:vAlign w:val="center"/>
          </w:tcPr>
          <w:p w14:paraId="7255F366"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842" w:type="dxa"/>
            <w:shd w:val="clear" w:color="auto" w:fill="auto"/>
            <w:vAlign w:val="center"/>
          </w:tcPr>
          <w:p w14:paraId="66678205"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842" w:type="dxa"/>
            <w:shd w:val="clear" w:color="auto" w:fill="auto"/>
            <w:vAlign w:val="center"/>
          </w:tcPr>
          <w:p w14:paraId="2BF3DE4C"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842" w:type="dxa"/>
            <w:shd w:val="clear" w:color="auto" w:fill="auto"/>
            <w:vAlign w:val="center"/>
          </w:tcPr>
          <w:p w14:paraId="45A3D357"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842" w:type="dxa"/>
            <w:shd w:val="clear" w:color="auto" w:fill="auto"/>
            <w:vAlign w:val="center"/>
          </w:tcPr>
          <w:p w14:paraId="38EF8041"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970" w:type="dxa"/>
            <w:shd w:val="clear" w:color="auto" w:fill="auto"/>
            <w:vAlign w:val="center"/>
          </w:tcPr>
          <w:p w14:paraId="57181AAC"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714" w:type="dxa"/>
            <w:shd w:val="clear" w:color="auto" w:fill="auto"/>
            <w:vAlign w:val="center"/>
          </w:tcPr>
          <w:p w14:paraId="52C42940"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r>
      <w:tr w:rsidR="00EC3833" w:rsidRPr="00CD5369" w14:paraId="02C3D2EC" w14:textId="77777777" w:rsidTr="00F673F3">
        <w:trPr>
          <w:trHeight w:val="244"/>
        </w:trPr>
        <w:tc>
          <w:tcPr>
            <w:tcW w:w="383" w:type="dxa"/>
            <w:shd w:val="clear" w:color="auto" w:fill="auto"/>
            <w:vAlign w:val="center"/>
          </w:tcPr>
          <w:p w14:paraId="2E65C996"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575" w:type="dxa"/>
            <w:shd w:val="clear" w:color="auto" w:fill="auto"/>
            <w:vAlign w:val="center"/>
          </w:tcPr>
          <w:p w14:paraId="11F34D45"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565" w:type="dxa"/>
            <w:shd w:val="clear" w:color="auto" w:fill="auto"/>
            <w:vAlign w:val="center"/>
          </w:tcPr>
          <w:p w14:paraId="3DE8185F"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565" w:type="dxa"/>
            <w:shd w:val="clear" w:color="auto" w:fill="auto"/>
            <w:vAlign w:val="center"/>
          </w:tcPr>
          <w:p w14:paraId="0BFBD938"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1832" w:type="dxa"/>
            <w:shd w:val="clear" w:color="auto" w:fill="auto"/>
            <w:vAlign w:val="center"/>
          </w:tcPr>
          <w:p w14:paraId="57C8F19D"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2110" w:type="dxa"/>
            <w:shd w:val="clear" w:color="auto" w:fill="auto"/>
            <w:vAlign w:val="center"/>
          </w:tcPr>
          <w:p w14:paraId="52E9FDAF"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1270" w:type="dxa"/>
            <w:shd w:val="clear" w:color="auto" w:fill="auto"/>
            <w:vAlign w:val="center"/>
          </w:tcPr>
          <w:p w14:paraId="75B600C2"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382" w:type="dxa"/>
            <w:shd w:val="clear" w:color="auto" w:fill="auto"/>
            <w:vAlign w:val="center"/>
          </w:tcPr>
          <w:p w14:paraId="6247F8AD"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612" w:type="dxa"/>
            <w:shd w:val="clear" w:color="auto" w:fill="auto"/>
            <w:vAlign w:val="center"/>
          </w:tcPr>
          <w:p w14:paraId="7E1BFBC1"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613" w:type="dxa"/>
            <w:shd w:val="clear" w:color="auto" w:fill="auto"/>
            <w:vAlign w:val="center"/>
          </w:tcPr>
          <w:p w14:paraId="1296256F"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613" w:type="dxa"/>
            <w:shd w:val="clear" w:color="auto" w:fill="auto"/>
            <w:vAlign w:val="center"/>
          </w:tcPr>
          <w:p w14:paraId="2526D2CA"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842" w:type="dxa"/>
            <w:shd w:val="clear" w:color="auto" w:fill="auto"/>
            <w:vAlign w:val="center"/>
          </w:tcPr>
          <w:p w14:paraId="5D716373"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842" w:type="dxa"/>
            <w:shd w:val="clear" w:color="auto" w:fill="auto"/>
            <w:vAlign w:val="center"/>
          </w:tcPr>
          <w:p w14:paraId="62012B56"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842" w:type="dxa"/>
            <w:shd w:val="clear" w:color="auto" w:fill="auto"/>
            <w:vAlign w:val="center"/>
          </w:tcPr>
          <w:p w14:paraId="61E8660C"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842" w:type="dxa"/>
            <w:shd w:val="clear" w:color="auto" w:fill="auto"/>
            <w:vAlign w:val="center"/>
          </w:tcPr>
          <w:p w14:paraId="2B9FB21A"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970" w:type="dxa"/>
            <w:shd w:val="clear" w:color="auto" w:fill="auto"/>
            <w:vAlign w:val="center"/>
          </w:tcPr>
          <w:p w14:paraId="28805DD2"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714" w:type="dxa"/>
            <w:shd w:val="clear" w:color="auto" w:fill="auto"/>
            <w:vAlign w:val="center"/>
          </w:tcPr>
          <w:p w14:paraId="5F9C1AFA"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r>
      <w:tr w:rsidR="00EC3833" w:rsidRPr="00CD5369" w14:paraId="54BEF722" w14:textId="77777777" w:rsidTr="00F673F3">
        <w:trPr>
          <w:trHeight w:val="70"/>
        </w:trPr>
        <w:tc>
          <w:tcPr>
            <w:tcW w:w="383" w:type="dxa"/>
            <w:shd w:val="clear" w:color="auto" w:fill="auto"/>
            <w:vAlign w:val="center"/>
          </w:tcPr>
          <w:p w14:paraId="2D7F6301"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575" w:type="dxa"/>
            <w:shd w:val="clear" w:color="auto" w:fill="auto"/>
            <w:vAlign w:val="center"/>
          </w:tcPr>
          <w:p w14:paraId="0B05EAD8"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565" w:type="dxa"/>
            <w:shd w:val="clear" w:color="auto" w:fill="auto"/>
            <w:vAlign w:val="center"/>
          </w:tcPr>
          <w:p w14:paraId="7D0F23E7"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565" w:type="dxa"/>
            <w:shd w:val="clear" w:color="auto" w:fill="auto"/>
            <w:vAlign w:val="center"/>
          </w:tcPr>
          <w:p w14:paraId="48E1410A"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1832" w:type="dxa"/>
            <w:shd w:val="clear" w:color="auto" w:fill="auto"/>
            <w:vAlign w:val="center"/>
          </w:tcPr>
          <w:p w14:paraId="0488FAAC" w14:textId="77777777" w:rsidR="00EC3833" w:rsidRPr="00CD5369" w:rsidRDefault="00EC3833" w:rsidP="00F673F3">
            <w:pPr>
              <w:adjustRightInd w:val="0"/>
              <w:textAlignment w:val="baseline"/>
              <w:rPr>
                <w:rFonts w:ascii="ＭＳ Ｐ明朝" w:eastAsia="ＭＳ Ｐ明朝"/>
                <w:spacing w:val="4"/>
                <w:kern w:val="0"/>
                <w:sz w:val="16"/>
                <w:szCs w:val="16"/>
              </w:rPr>
            </w:pPr>
          </w:p>
        </w:tc>
        <w:tc>
          <w:tcPr>
            <w:tcW w:w="2110" w:type="dxa"/>
            <w:shd w:val="clear" w:color="auto" w:fill="auto"/>
            <w:vAlign w:val="center"/>
          </w:tcPr>
          <w:p w14:paraId="16054A64"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1270" w:type="dxa"/>
            <w:shd w:val="clear" w:color="auto" w:fill="auto"/>
            <w:vAlign w:val="center"/>
          </w:tcPr>
          <w:p w14:paraId="640390C1"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382" w:type="dxa"/>
            <w:shd w:val="clear" w:color="auto" w:fill="auto"/>
            <w:vAlign w:val="center"/>
          </w:tcPr>
          <w:p w14:paraId="77D51F51"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612" w:type="dxa"/>
            <w:shd w:val="clear" w:color="auto" w:fill="auto"/>
            <w:vAlign w:val="center"/>
          </w:tcPr>
          <w:p w14:paraId="461F5326"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613" w:type="dxa"/>
            <w:shd w:val="clear" w:color="auto" w:fill="auto"/>
            <w:vAlign w:val="center"/>
          </w:tcPr>
          <w:p w14:paraId="3AC5A1DC"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613" w:type="dxa"/>
            <w:shd w:val="clear" w:color="auto" w:fill="auto"/>
            <w:vAlign w:val="center"/>
          </w:tcPr>
          <w:p w14:paraId="4ADF5295"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842" w:type="dxa"/>
            <w:shd w:val="clear" w:color="auto" w:fill="auto"/>
            <w:vAlign w:val="center"/>
          </w:tcPr>
          <w:p w14:paraId="746FF9EA"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842" w:type="dxa"/>
            <w:shd w:val="clear" w:color="auto" w:fill="auto"/>
            <w:vAlign w:val="center"/>
          </w:tcPr>
          <w:p w14:paraId="06D37368"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842" w:type="dxa"/>
            <w:shd w:val="clear" w:color="auto" w:fill="auto"/>
            <w:vAlign w:val="center"/>
          </w:tcPr>
          <w:p w14:paraId="78FF17BF"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842" w:type="dxa"/>
            <w:shd w:val="clear" w:color="auto" w:fill="auto"/>
            <w:vAlign w:val="center"/>
          </w:tcPr>
          <w:p w14:paraId="6D3EF8B7"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970" w:type="dxa"/>
            <w:shd w:val="clear" w:color="auto" w:fill="auto"/>
            <w:vAlign w:val="center"/>
          </w:tcPr>
          <w:p w14:paraId="23D867EA"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714" w:type="dxa"/>
            <w:shd w:val="clear" w:color="auto" w:fill="auto"/>
            <w:vAlign w:val="center"/>
          </w:tcPr>
          <w:p w14:paraId="401730FC"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r>
      <w:tr w:rsidR="00EC3833" w:rsidRPr="00CD5369" w14:paraId="2A2E4C30" w14:textId="77777777" w:rsidTr="00F673F3">
        <w:trPr>
          <w:trHeight w:val="244"/>
        </w:trPr>
        <w:tc>
          <w:tcPr>
            <w:tcW w:w="383" w:type="dxa"/>
            <w:shd w:val="clear" w:color="auto" w:fill="auto"/>
            <w:vAlign w:val="center"/>
          </w:tcPr>
          <w:p w14:paraId="3D1BA70C"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575" w:type="dxa"/>
            <w:shd w:val="clear" w:color="auto" w:fill="auto"/>
            <w:vAlign w:val="center"/>
          </w:tcPr>
          <w:p w14:paraId="68E44D13"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565" w:type="dxa"/>
            <w:shd w:val="clear" w:color="auto" w:fill="auto"/>
            <w:vAlign w:val="center"/>
          </w:tcPr>
          <w:p w14:paraId="196DCA51"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565" w:type="dxa"/>
            <w:shd w:val="clear" w:color="auto" w:fill="auto"/>
            <w:vAlign w:val="center"/>
          </w:tcPr>
          <w:p w14:paraId="23F734EF"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1832" w:type="dxa"/>
            <w:shd w:val="clear" w:color="auto" w:fill="auto"/>
            <w:vAlign w:val="center"/>
          </w:tcPr>
          <w:p w14:paraId="5DB66E71"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2110" w:type="dxa"/>
            <w:shd w:val="clear" w:color="auto" w:fill="auto"/>
            <w:vAlign w:val="center"/>
          </w:tcPr>
          <w:p w14:paraId="3AB7D90A"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1270" w:type="dxa"/>
            <w:shd w:val="clear" w:color="auto" w:fill="auto"/>
            <w:vAlign w:val="center"/>
          </w:tcPr>
          <w:p w14:paraId="3A0E355E"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382" w:type="dxa"/>
            <w:shd w:val="clear" w:color="auto" w:fill="auto"/>
            <w:vAlign w:val="center"/>
          </w:tcPr>
          <w:p w14:paraId="4E221DBB"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612" w:type="dxa"/>
            <w:shd w:val="clear" w:color="auto" w:fill="auto"/>
            <w:vAlign w:val="center"/>
          </w:tcPr>
          <w:p w14:paraId="0DDB6CD2"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613" w:type="dxa"/>
            <w:shd w:val="clear" w:color="auto" w:fill="auto"/>
            <w:vAlign w:val="center"/>
          </w:tcPr>
          <w:p w14:paraId="35EA7E9E"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613" w:type="dxa"/>
            <w:shd w:val="clear" w:color="auto" w:fill="auto"/>
            <w:vAlign w:val="center"/>
          </w:tcPr>
          <w:p w14:paraId="0008546F"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842" w:type="dxa"/>
            <w:shd w:val="clear" w:color="auto" w:fill="auto"/>
            <w:vAlign w:val="center"/>
          </w:tcPr>
          <w:p w14:paraId="5A9BE26A"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842" w:type="dxa"/>
            <w:shd w:val="clear" w:color="auto" w:fill="auto"/>
            <w:vAlign w:val="center"/>
          </w:tcPr>
          <w:p w14:paraId="2949F046"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842" w:type="dxa"/>
            <w:shd w:val="clear" w:color="auto" w:fill="auto"/>
            <w:vAlign w:val="center"/>
          </w:tcPr>
          <w:p w14:paraId="149386E6"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842" w:type="dxa"/>
            <w:shd w:val="clear" w:color="auto" w:fill="auto"/>
            <w:vAlign w:val="center"/>
          </w:tcPr>
          <w:p w14:paraId="7AAAD462"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970" w:type="dxa"/>
            <w:shd w:val="clear" w:color="auto" w:fill="auto"/>
            <w:vAlign w:val="center"/>
          </w:tcPr>
          <w:p w14:paraId="06A2A19A"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714" w:type="dxa"/>
            <w:shd w:val="clear" w:color="auto" w:fill="auto"/>
            <w:vAlign w:val="center"/>
          </w:tcPr>
          <w:p w14:paraId="281E36F0"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r>
      <w:tr w:rsidR="00EC3833" w:rsidRPr="00CD5369" w14:paraId="3C0C5A68" w14:textId="77777777" w:rsidTr="00F673F3">
        <w:trPr>
          <w:trHeight w:val="70"/>
        </w:trPr>
        <w:tc>
          <w:tcPr>
            <w:tcW w:w="383" w:type="dxa"/>
            <w:shd w:val="clear" w:color="auto" w:fill="auto"/>
            <w:vAlign w:val="center"/>
          </w:tcPr>
          <w:p w14:paraId="4D2D8D5A"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575" w:type="dxa"/>
            <w:shd w:val="clear" w:color="auto" w:fill="auto"/>
            <w:vAlign w:val="center"/>
          </w:tcPr>
          <w:p w14:paraId="67948D36"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565" w:type="dxa"/>
            <w:shd w:val="clear" w:color="auto" w:fill="auto"/>
            <w:vAlign w:val="center"/>
          </w:tcPr>
          <w:p w14:paraId="48FA3073"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565" w:type="dxa"/>
            <w:shd w:val="clear" w:color="auto" w:fill="auto"/>
            <w:vAlign w:val="center"/>
          </w:tcPr>
          <w:p w14:paraId="412191D4"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1832" w:type="dxa"/>
            <w:shd w:val="clear" w:color="auto" w:fill="auto"/>
            <w:vAlign w:val="center"/>
          </w:tcPr>
          <w:p w14:paraId="3FE45AFE"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2110" w:type="dxa"/>
            <w:shd w:val="clear" w:color="auto" w:fill="auto"/>
            <w:vAlign w:val="center"/>
          </w:tcPr>
          <w:p w14:paraId="3683881C"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1270" w:type="dxa"/>
            <w:shd w:val="clear" w:color="auto" w:fill="auto"/>
            <w:vAlign w:val="center"/>
          </w:tcPr>
          <w:p w14:paraId="6F0958BC"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382" w:type="dxa"/>
            <w:shd w:val="clear" w:color="auto" w:fill="auto"/>
            <w:vAlign w:val="center"/>
          </w:tcPr>
          <w:p w14:paraId="549E17D6"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612" w:type="dxa"/>
            <w:shd w:val="clear" w:color="auto" w:fill="auto"/>
            <w:vAlign w:val="center"/>
          </w:tcPr>
          <w:p w14:paraId="50054A2D"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613" w:type="dxa"/>
            <w:shd w:val="clear" w:color="auto" w:fill="auto"/>
            <w:vAlign w:val="center"/>
          </w:tcPr>
          <w:p w14:paraId="75FB8D97"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613" w:type="dxa"/>
            <w:shd w:val="clear" w:color="auto" w:fill="auto"/>
            <w:vAlign w:val="center"/>
          </w:tcPr>
          <w:p w14:paraId="4E73D39D"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842" w:type="dxa"/>
            <w:shd w:val="clear" w:color="auto" w:fill="auto"/>
            <w:vAlign w:val="center"/>
          </w:tcPr>
          <w:p w14:paraId="4C8A0E51"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842" w:type="dxa"/>
            <w:shd w:val="clear" w:color="auto" w:fill="auto"/>
            <w:vAlign w:val="center"/>
          </w:tcPr>
          <w:p w14:paraId="675422EC"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842" w:type="dxa"/>
            <w:shd w:val="clear" w:color="auto" w:fill="auto"/>
            <w:vAlign w:val="center"/>
          </w:tcPr>
          <w:p w14:paraId="21CCAE59"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842" w:type="dxa"/>
            <w:shd w:val="clear" w:color="auto" w:fill="auto"/>
            <w:vAlign w:val="center"/>
          </w:tcPr>
          <w:p w14:paraId="4449546A"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970" w:type="dxa"/>
            <w:shd w:val="clear" w:color="auto" w:fill="auto"/>
            <w:vAlign w:val="center"/>
          </w:tcPr>
          <w:p w14:paraId="4C38364E"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c>
          <w:tcPr>
            <w:tcW w:w="714" w:type="dxa"/>
            <w:shd w:val="clear" w:color="auto" w:fill="auto"/>
            <w:vAlign w:val="center"/>
          </w:tcPr>
          <w:p w14:paraId="23883956" w14:textId="77777777" w:rsidR="00EC3833" w:rsidRPr="00CD5369" w:rsidRDefault="00EC3833" w:rsidP="00F673F3">
            <w:pPr>
              <w:adjustRightInd w:val="0"/>
              <w:jc w:val="center"/>
              <w:textAlignment w:val="baseline"/>
              <w:rPr>
                <w:rFonts w:ascii="ＭＳ Ｐ明朝" w:eastAsia="ＭＳ Ｐ明朝"/>
                <w:spacing w:val="4"/>
                <w:kern w:val="0"/>
                <w:sz w:val="16"/>
                <w:szCs w:val="16"/>
              </w:rPr>
            </w:pPr>
          </w:p>
        </w:tc>
      </w:tr>
      <w:tr w:rsidR="00EC3833" w:rsidRPr="00CD5369" w14:paraId="3EFA0C3D" w14:textId="77777777" w:rsidTr="00F673F3">
        <w:trPr>
          <w:trHeight w:val="578"/>
        </w:trPr>
        <w:tc>
          <w:tcPr>
            <w:tcW w:w="14572" w:type="dxa"/>
            <w:gridSpan w:val="17"/>
            <w:shd w:val="clear" w:color="auto" w:fill="auto"/>
            <w:vAlign w:val="bottom"/>
          </w:tcPr>
          <w:p w14:paraId="40F50A2B" w14:textId="77777777" w:rsidR="00EC3833" w:rsidRPr="00CD5369" w:rsidRDefault="00EC3833" w:rsidP="00F673F3">
            <w:pPr>
              <w:adjustRightInd w:val="0"/>
              <w:textAlignment w:val="baseline"/>
              <w:rPr>
                <w:rFonts w:ascii="ＭＳ Ｐ明朝" w:eastAsia="ＭＳ Ｐ明朝"/>
                <w:spacing w:val="4"/>
                <w:kern w:val="0"/>
                <w:sz w:val="16"/>
                <w:szCs w:val="16"/>
              </w:rPr>
            </w:pPr>
            <w:r w:rsidRPr="00CD5369">
              <w:rPr>
                <w:rFonts w:ascii="ＭＳ Ｐ明朝" w:eastAsia="ＭＳ Ｐ明朝" w:hint="eastAsia"/>
                <w:spacing w:val="4"/>
                <w:kern w:val="0"/>
                <w:sz w:val="16"/>
                <w:szCs w:val="16"/>
              </w:rPr>
              <w:t xml:space="preserve">　　上記のとおり確認する。</w:t>
            </w:r>
          </w:p>
          <w:p w14:paraId="1393EAEA" w14:textId="77777777" w:rsidR="00EC3833" w:rsidRPr="00CD5369" w:rsidRDefault="00EC3833" w:rsidP="00F673F3">
            <w:pPr>
              <w:adjustRightInd w:val="0"/>
              <w:ind w:right="664"/>
              <w:textAlignment w:val="baseline"/>
              <w:rPr>
                <w:rFonts w:ascii="ＭＳ Ｐ明朝" w:eastAsia="ＭＳ Ｐ明朝"/>
                <w:spacing w:val="4"/>
                <w:kern w:val="0"/>
                <w:sz w:val="16"/>
                <w:szCs w:val="16"/>
              </w:rPr>
            </w:pPr>
            <w:r w:rsidRPr="00CD5369">
              <w:rPr>
                <w:rFonts w:ascii="ＭＳ Ｐ明朝" w:eastAsia="ＭＳ Ｐ明朝" w:hint="eastAsia"/>
                <w:spacing w:val="4"/>
                <w:kern w:val="0"/>
                <w:sz w:val="16"/>
                <w:szCs w:val="16"/>
              </w:rPr>
              <w:t xml:space="preserve">　　　　　　　　年　　月　　日　　　　　　　　　　　　　　　　　　　　　　　　　　　　　　　　　　　　　　　　　　　　　　　　　　　　　　　　　　　　　　　　　　　　　　　　　　　　　　　　　　　　検査官（監督官）</w:t>
            </w:r>
          </w:p>
          <w:p w14:paraId="2CA7DDF0" w14:textId="77777777" w:rsidR="00EC3833" w:rsidRPr="00CD5369" w:rsidRDefault="00EC3833" w:rsidP="00F673F3">
            <w:pPr>
              <w:adjustRightInd w:val="0"/>
              <w:ind w:right="2008"/>
              <w:jc w:val="right"/>
              <w:textAlignment w:val="baseline"/>
              <w:rPr>
                <w:rFonts w:ascii="ＭＳ Ｐ明朝" w:eastAsia="ＭＳ Ｐ明朝"/>
                <w:spacing w:val="4"/>
                <w:kern w:val="0"/>
                <w:sz w:val="16"/>
                <w:szCs w:val="16"/>
              </w:rPr>
            </w:pPr>
            <w:r w:rsidRPr="00CD5369">
              <w:rPr>
                <w:rFonts w:ascii="ＭＳ Ｐ明朝" w:eastAsia="ＭＳ Ｐ明朝" w:hint="eastAsia"/>
                <w:spacing w:val="4"/>
                <w:kern w:val="0"/>
                <w:sz w:val="16"/>
                <w:szCs w:val="16"/>
              </w:rPr>
              <w:t xml:space="preserve">官　　職　氏　　名　　　　　　　　　　　　　</w:t>
            </w:r>
          </w:p>
        </w:tc>
      </w:tr>
      <w:tr w:rsidR="00EC3833" w:rsidRPr="00CD5369" w14:paraId="53C19384" w14:textId="77777777" w:rsidTr="00F673F3">
        <w:trPr>
          <w:trHeight w:val="421"/>
        </w:trPr>
        <w:tc>
          <w:tcPr>
            <w:tcW w:w="14572" w:type="dxa"/>
            <w:gridSpan w:val="17"/>
            <w:shd w:val="clear" w:color="auto" w:fill="auto"/>
            <w:vAlign w:val="bottom"/>
          </w:tcPr>
          <w:p w14:paraId="19B46803" w14:textId="77777777" w:rsidR="00EC3833" w:rsidRPr="00CD5369" w:rsidRDefault="00EC3833" w:rsidP="00F673F3">
            <w:pPr>
              <w:adjustRightInd w:val="0"/>
              <w:textAlignment w:val="baseline"/>
              <w:rPr>
                <w:rFonts w:ascii="ＭＳ Ｐ明朝" w:eastAsia="ＭＳ Ｐ明朝"/>
                <w:spacing w:val="4"/>
                <w:kern w:val="0"/>
                <w:sz w:val="16"/>
                <w:szCs w:val="16"/>
              </w:rPr>
            </w:pPr>
            <w:r w:rsidRPr="00CD5369">
              <w:rPr>
                <w:rFonts w:ascii="ＭＳ Ｐ明朝" w:eastAsia="ＭＳ Ｐ明朝" w:hint="eastAsia"/>
                <w:spacing w:val="4"/>
                <w:kern w:val="0"/>
                <w:sz w:val="16"/>
                <w:szCs w:val="16"/>
              </w:rPr>
              <w:t xml:space="preserve">　　上記のとおり官給数量について承認する。</w:t>
            </w:r>
          </w:p>
          <w:p w14:paraId="39070B7D" w14:textId="77777777" w:rsidR="00EC3833" w:rsidRPr="00CD5369" w:rsidRDefault="00EC3833" w:rsidP="00F673F3">
            <w:pPr>
              <w:adjustRightInd w:val="0"/>
              <w:textAlignment w:val="baseline"/>
              <w:rPr>
                <w:rFonts w:ascii="ＭＳ Ｐ明朝" w:eastAsia="ＭＳ Ｐ明朝"/>
                <w:spacing w:val="4"/>
                <w:kern w:val="0"/>
                <w:sz w:val="16"/>
                <w:szCs w:val="16"/>
              </w:rPr>
            </w:pPr>
            <w:r w:rsidRPr="00CD5369">
              <w:rPr>
                <w:rFonts w:ascii="ＭＳ Ｐ明朝" w:eastAsia="ＭＳ Ｐ明朝" w:hint="eastAsia"/>
                <w:spacing w:val="4"/>
                <w:kern w:val="0"/>
                <w:sz w:val="16"/>
                <w:szCs w:val="16"/>
              </w:rPr>
              <w:t xml:space="preserve">　　　　　　　　年　　月　　日　　　　　　　　　　　　　　　　　　　　　官給品引渡場所　　　　　　　　　　　　　　　　　　　　　　　　　　　　　　　　　　　　　　　　　　　　　　　　　　　　　整備管理担当部長</w:t>
            </w:r>
          </w:p>
          <w:p w14:paraId="5E50906D" w14:textId="77777777" w:rsidR="00EC3833" w:rsidRPr="00CD5369" w:rsidRDefault="00EC3833" w:rsidP="00F673F3">
            <w:pPr>
              <w:adjustRightInd w:val="0"/>
              <w:textAlignment w:val="baseline"/>
              <w:rPr>
                <w:rFonts w:ascii="ＭＳ Ｐ明朝" w:eastAsia="ＭＳ Ｐ明朝"/>
                <w:spacing w:val="4"/>
                <w:kern w:val="0"/>
                <w:sz w:val="16"/>
                <w:szCs w:val="16"/>
              </w:rPr>
            </w:pPr>
            <w:r w:rsidRPr="00CD5369">
              <w:rPr>
                <w:rFonts w:ascii="ＭＳ Ｐ明朝" w:eastAsia="ＭＳ Ｐ明朝" w:hint="eastAsia"/>
                <w:spacing w:val="4"/>
                <w:kern w:val="0"/>
                <w:sz w:val="16"/>
                <w:szCs w:val="16"/>
              </w:rPr>
              <w:t xml:space="preserve">　　　　　　　　　　　　　　　　　　　　　　　　　　　　　　　　　　　　　　官給品引渡期限　　　　　　　　　　　　　　　　　　　　　　　　　　　　　　　　　　　　　　　　　　　　　　　　　　　　 官　　職　氏　　名　　　　　　　　　　　　　</w:t>
            </w:r>
          </w:p>
        </w:tc>
      </w:tr>
    </w:tbl>
    <w:p w14:paraId="44451AB3" w14:textId="77777777" w:rsidR="00EC3833" w:rsidRPr="00CD5369" w:rsidRDefault="00EC3833" w:rsidP="00EC3833">
      <w:pPr>
        <w:adjustRightInd w:val="0"/>
        <w:jc w:val="left"/>
        <w:textAlignment w:val="baseline"/>
        <w:rPr>
          <w:rFonts w:ascii="ＭＳ Ｐ明朝" w:eastAsia="ＭＳ Ｐ明朝" w:hAnsi="ＭＳ Ｐ明朝" w:cs="ＭＳ Ｐ明朝"/>
          <w:kern w:val="0"/>
          <w:sz w:val="16"/>
          <w:szCs w:val="16"/>
        </w:rPr>
      </w:pPr>
      <w:r w:rsidRPr="00CD5369">
        <w:rPr>
          <w:rFonts w:ascii="ＭＳ Ｐ明朝" w:eastAsia="ＭＳ Ｐ明朝" w:hAnsi="ＭＳ Ｐ明朝" w:cs="ＭＳ Ｐ明朝" w:hint="eastAsia"/>
          <w:kern w:val="0"/>
          <w:sz w:val="16"/>
          <w:szCs w:val="16"/>
        </w:rPr>
        <w:t>整備診断作業費見積書は別添のとおり。</w:t>
      </w:r>
      <w:r w:rsidRPr="00CD5369">
        <w:rPr>
          <w:rFonts w:ascii="ＭＳ Ｐ明朝" w:eastAsia="ＭＳ Ｐ明朝" w:hAnsi="ＭＳ Ｐ明朝" w:cs="ＭＳ Ｐ明朝"/>
          <w:kern w:val="0"/>
          <w:sz w:val="16"/>
          <w:szCs w:val="16"/>
        </w:rPr>
        <w:t xml:space="preserve">   </w:t>
      </w:r>
    </w:p>
    <w:p w14:paraId="2A1E2683" w14:textId="77777777" w:rsidR="00DD4CC4" w:rsidRDefault="00DD4CC4" w:rsidP="00EC3833">
      <w:pPr>
        <w:adjustRightInd w:val="0"/>
        <w:jc w:val="left"/>
        <w:textAlignment w:val="baseline"/>
        <w:rPr>
          <w:rFonts w:ascii="ＭＳ 明朝" w:hAnsi="ＭＳ 明朝"/>
          <w:kern w:val="24"/>
          <w:sz w:val="20"/>
          <w:szCs w:val="18"/>
        </w:rPr>
      </w:pPr>
    </w:p>
    <w:p w14:paraId="61B82F21" w14:textId="77777777" w:rsidR="00DD4CC4" w:rsidRDefault="00DD4CC4" w:rsidP="00EC3833">
      <w:pPr>
        <w:adjustRightInd w:val="0"/>
        <w:jc w:val="left"/>
        <w:textAlignment w:val="baseline"/>
        <w:rPr>
          <w:rFonts w:ascii="ＭＳ 明朝" w:hAnsi="ＭＳ 明朝"/>
          <w:kern w:val="24"/>
          <w:sz w:val="24"/>
        </w:rPr>
      </w:pPr>
      <w:r>
        <w:rPr>
          <w:rFonts w:ascii="ＭＳ 明朝" w:hAnsi="ＭＳ 明朝" w:hint="eastAsia"/>
          <w:kern w:val="24"/>
          <w:sz w:val="24"/>
        </w:rPr>
        <w:t>（注）押印を省略する場合には担当者名及び連絡先を記載する。</w:t>
      </w:r>
    </w:p>
    <w:p w14:paraId="71F4E006" w14:textId="77777777" w:rsidR="004D45F0" w:rsidRDefault="004D45F0" w:rsidP="00EC3833">
      <w:pPr>
        <w:adjustRightInd w:val="0"/>
        <w:jc w:val="left"/>
        <w:textAlignment w:val="baseline"/>
        <w:rPr>
          <w:rFonts w:ascii="ＭＳ 明朝" w:hAnsi="ＭＳ 明朝"/>
          <w:kern w:val="24"/>
          <w:sz w:val="24"/>
        </w:rPr>
      </w:pPr>
    </w:p>
    <w:p w14:paraId="5A433A9E" w14:textId="77777777" w:rsidR="004D45F0" w:rsidRDefault="004D45F0" w:rsidP="00EC3833">
      <w:pPr>
        <w:adjustRightInd w:val="0"/>
        <w:jc w:val="left"/>
        <w:textAlignment w:val="baseline"/>
        <w:rPr>
          <w:rFonts w:ascii="ＭＳ 明朝" w:hAnsi="ＭＳ 明朝"/>
          <w:kern w:val="24"/>
          <w:sz w:val="24"/>
        </w:rPr>
      </w:pPr>
    </w:p>
    <w:p w14:paraId="602CA3BA" w14:textId="77777777" w:rsidR="004D45F0" w:rsidRDefault="004D45F0" w:rsidP="00EC3833">
      <w:pPr>
        <w:adjustRightInd w:val="0"/>
        <w:jc w:val="left"/>
        <w:textAlignment w:val="baseline"/>
        <w:rPr>
          <w:rFonts w:ascii="ＭＳ 明朝" w:hAnsi="ＭＳ 明朝"/>
          <w:kern w:val="24"/>
          <w:sz w:val="24"/>
        </w:rPr>
      </w:pPr>
    </w:p>
    <w:p w14:paraId="2B91F8BA" w14:textId="77777777" w:rsidR="004D45F0" w:rsidRDefault="004D45F0" w:rsidP="00EC3833">
      <w:pPr>
        <w:adjustRightInd w:val="0"/>
        <w:jc w:val="left"/>
        <w:textAlignment w:val="baseline"/>
        <w:rPr>
          <w:rFonts w:ascii="ＭＳ 明朝" w:hAnsi="ＭＳ 明朝"/>
          <w:kern w:val="24"/>
          <w:sz w:val="24"/>
        </w:rPr>
      </w:pPr>
    </w:p>
    <w:sectPr w:rsidR="004D45F0" w:rsidSect="007138A2">
      <w:footerReference w:type="default" r:id="rId16"/>
      <w:pgSz w:w="16838" w:h="11906" w:orient="landscape" w:code="9"/>
      <w:pgMar w:top="1701" w:right="1418" w:bottom="851" w:left="1134" w:header="720" w:footer="720" w:gutter="0"/>
      <w:pgNumType w:fmt="numberInDash" w:start="311"/>
      <w:cols w:space="720"/>
      <w:noEndnote/>
      <w:docGrid w:linePitch="286" w:charSpace="-41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48D09" w14:textId="77777777" w:rsidR="00922231" w:rsidRDefault="00922231">
      <w:r>
        <w:separator/>
      </w:r>
    </w:p>
  </w:endnote>
  <w:endnote w:type="continuationSeparator" w:id="0">
    <w:p w14:paraId="02527F04" w14:textId="77777777" w:rsidR="00922231" w:rsidRDefault="009222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MS-Mincho">
    <w:altName w:val="BIZ UDPゴシック"/>
    <w:panose1 w:val="00000000000000000000"/>
    <w:charset w:val="80"/>
    <w:family w:val="auto"/>
    <w:notTrueType/>
    <w:pitch w:val="default"/>
    <w:sig w:usb0="00000003" w:usb1="08070000" w:usb2="00000010" w:usb3="00000000" w:csb0="00020001" w:csb1="00000000"/>
  </w:font>
  <w:font w:name="ＭＳ明朝">
    <w:altName w:val="BIZ UDPゴシック"/>
    <w:panose1 w:val="00000000000000000000"/>
    <w:charset w:val="80"/>
    <w:family w:val="auto"/>
    <w:notTrueType/>
    <w:pitch w:val="default"/>
    <w:sig w:usb0="00000001" w:usb1="08070000" w:usb2="00000010" w:usb3="00000000" w:csb0="00020000" w:csb1="00000000"/>
  </w:font>
  <w:font w:name="俵俽柧挬">
    <w:altName w:val="Microsoft YaHei"/>
    <w:panose1 w:val="00000000000000000000"/>
    <w:charset w:val="86"/>
    <w:family w:val="auto"/>
    <w:notTrueType/>
    <w:pitch w:val="default"/>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B2"/>
    <w:family w:val="auto"/>
    <w:notTrueType/>
    <w:pitch w:val="default"/>
    <w:sig w:usb0="00002000" w:usb1="00000000" w:usb2="00000000" w:usb3="00000000" w:csb0="00000040" w:csb1="00000000"/>
  </w:font>
  <w:font w:name="TmsRmn">
    <w:altName w:val="Times New Roman"/>
    <w:panose1 w:val="00000000000000000000"/>
    <w:charset w:val="00"/>
    <w:family w:val="roman"/>
    <w:notTrueType/>
    <w:pitch w:val="variable"/>
    <w:sig w:usb0="00000003" w:usb1="00000000" w:usb2="00000000" w:usb3="00000000" w:csb0="00000001"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B8726" w14:textId="77777777" w:rsidR="0009595A" w:rsidRDefault="0009595A" w:rsidP="006F58A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086C7587" w14:textId="77777777" w:rsidR="0009595A" w:rsidRDefault="0009595A">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6D1C0" w14:textId="77777777" w:rsidR="0009595A" w:rsidRDefault="0009595A" w:rsidP="008B48D4">
    <w:pPr>
      <w:pStyle w:val="a5"/>
      <w:jc w:val="center"/>
    </w:pPr>
    <w:r>
      <w:fldChar w:fldCharType="begin"/>
    </w:r>
    <w:r>
      <w:instrText>PAGE   \* MERGEFORMAT</w:instrText>
    </w:r>
    <w:r>
      <w:fldChar w:fldCharType="separate"/>
    </w:r>
    <w:r w:rsidR="004127F0" w:rsidRPr="004127F0">
      <w:rPr>
        <w:noProof/>
        <w:lang w:val="ja-JP"/>
      </w:rPr>
      <w:t>-</w:t>
    </w:r>
    <w:r w:rsidR="004127F0">
      <w:rPr>
        <w:noProof/>
      </w:rPr>
      <w:t xml:space="preserve"> 70 -</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03D54F" w14:textId="77777777" w:rsidR="0009595A" w:rsidRDefault="0009595A" w:rsidP="006F58AA">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14:paraId="311B131D" w14:textId="77777777" w:rsidR="0009595A" w:rsidRDefault="0009595A">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4E3EE" w14:textId="77777777" w:rsidR="0009595A" w:rsidRDefault="0009595A" w:rsidP="00475D98">
    <w:pPr>
      <w:pStyle w:val="a5"/>
      <w:jc w:val="center"/>
    </w:pPr>
    <w:r>
      <w:fldChar w:fldCharType="begin"/>
    </w:r>
    <w:r>
      <w:instrText>PAGE   \* MERGEFORMAT</w:instrText>
    </w:r>
    <w:r>
      <w:fldChar w:fldCharType="separate"/>
    </w:r>
    <w:r w:rsidR="004127F0" w:rsidRPr="004127F0">
      <w:rPr>
        <w:noProof/>
        <w:lang w:val="ja-JP"/>
      </w:rPr>
      <w:t>-</w:t>
    </w:r>
    <w:r w:rsidR="004127F0">
      <w:rPr>
        <w:noProof/>
      </w:rPr>
      <w:t xml:space="preserve"> 310 -</w:t>
    </w:r>
    <w: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F390DB" w14:textId="77777777" w:rsidR="0009595A" w:rsidRDefault="0009595A" w:rsidP="00033D9D">
    <w:pPr>
      <w:pStyle w:val="a5"/>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4127F0">
      <w:rPr>
        <w:rStyle w:val="a7"/>
        <w:noProof/>
      </w:rPr>
      <w:t>- 140 -</w:t>
    </w:r>
    <w:r>
      <w:rPr>
        <w:rStyle w:val="a7"/>
      </w:rPr>
      <w:fldChar w:fldCharType="end"/>
    </w:r>
  </w:p>
  <w:p w14:paraId="7708DA93" w14:textId="77777777" w:rsidR="0009595A" w:rsidRDefault="0009595A">
    <w:pPr>
      <w:pStyle w:val="a5"/>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1D11D9" w14:textId="77777777" w:rsidR="007138A2" w:rsidRDefault="007138A2">
    <w:pPr>
      <w:pStyle w:val="a5"/>
      <w:jc w:val="center"/>
    </w:pPr>
    <w:r>
      <w:fldChar w:fldCharType="begin"/>
    </w:r>
    <w:r>
      <w:instrText>PAGE   \* MERGEFORMAT</w:instrText>
    </w:r>
    <w:r>
      <w:fldChar w:fldCharType="separate"/>
    </w:r>
    <w:r w:rsidR="004127F0" w:rsidRPr="004127F0">
      <w:rPr>
        <w:noProof/>
        <w:lang w:val="ja-JP"/>
      </w:rPr>
      <w:t>-</w:t>
    </w:r>
    <w:r w:rsidR="004127F0">
      <w:rPr>
        <w:noProof/>
      </w:rPr>
      <w:t xml:space="preserve"> 311 -</w:t>
    </w:r>
    <w:r>
      <w:fldChar w:fldCharType="end"/>
    </w:r>
  </w:p>
  <w:p w14:paraId="06429BC9" w14:textId="77777777" w:rsidR="0009595A" w:rsidRPr="00F81CD6" w:rsidRDefault="0009595A" w:rsidP="00F81CD6">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3AA3F1" w14:textId="77777777" w:rsidR="00922231" w:rsidRDefault="00922231">
      <w:r>
        <w:separator/>
      </w:r>
    </w:p>
  </w:footnote>
  <w:footnote w:type="continuationSeparator" w:id="0">
    <w:p w14:paraId="7ECA77CA" w14:textId="77777777" w:rsidR="00922231" w:rsidRDefault="0092223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F55CD"/>
    <w:multiLevelType w:val="hybridMultilevel"/>
    <w:tmpl w:val="AC6AF2DE"/>
    <w:lvl w:ilvl="0" w:tplc="B6AA39B8">
      <w:start w:val="1"/>
      <w:numFmt w:val="decimalFullWidth"/>
      <w:lvlText w:val="第%1条"/>
      <w:lvlJc w:val="left"/>
      <w:pPr>
        <w:ind w:left="840" w:hanging="840"/>
      </w:pPr>
      <w:rPr>
        <w:rFonts w:hint="default"/>
      </w:rPr>
    </w:lvl>
    <w:lvl w:ilvl="1" w:tplc="F46C5378">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1C90B26"/>
    <w:multiLevelType w:val="hybridMultilevel"/>
    <w:tmpl w:val="56FC6624"/>
    <w:lvl w:ilvl="0" w:tplc="717882B8">
      <w:start w:val="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7BF3878"/>
    <w:multiLevelType w:val="hybridMultilevel"/>
    <w:tmpl w:val="AC6AF2DE"/>
    <w:lvl w:ilvl="0" w:tplc="B6AA39B8">
      <w:start w:val="1"/>
      <w:numFmt w:val="decimalFullWidth"/>
      <w:lvlText w:val="第%1条"/>
      <w:lvlJc w:val="left"/>
      <w:pPr>
        <w:ind w:left="840" w:hanging="840"/>
      </w:pPr>
      <w:rPr>
        <w:rFonts w:hint="default"/>
      </w:rPr>
    </w:lvl>
    <w:lvl w:ilvl="1" w:tplc="F46C5378">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99406B6"/>
    <w:multiLevelType w:val="hybridMultilevel"/>
    <w:tmpl w:val="3B9AD620"/>
    <w:lvl w:ilvl="0" w:tplc="6A1AEDE0">
      <w:start w:val="1"/>
      <w:numFmt w:val="decimalFullWidth"/>
      <w:lvlText w:val="第%1条"/>
      <w:lvlJc w:val="left"/>
      <w:pPr>
        <w:tabs>
          <w:tab w:val="num" w:pos="795"/>
        </w:tabs>
        <w:ind w:left="795" w:hanging="795"/>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530832CC"/>
    <w:multiLevelType w:val="hybridMultilevel"/>
    <w:tmpl w:val="AC6AF2DE"/>
    <w:lvl w:ilvl="0" w:tplc="B6AA39B8">
      <w:start w:val="1"/>
      <w:numFmt w:val="decimalFullWidth"/>
      <w:lvlText w:val="第%1条"/>
      <w:lvlJc w:val="left"/>
      <w:pPr>
        <w:ind w:left="840" w:hanging="840"/>
      </w:pPr>
      <w:rPr>
        <w:rFonts w:hint="default"/>
      </w:rPr>
    </w:lvl>
    <w:lvl w:ilvl="1" w:tplc="F46C5378">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47A2040"/>
    <w:multiLevelType w:val="hybridMultilevel"/>
    <w:tmpl w:val="4F7012D8"/>
    <w:lvl w:ilvl="0" w:tplc="7FECEFE2">
      <w:start w:val="1"/>
      <w:numFmt w:val="decimalFullWidth"/>
      <w:lvlText w:val="第%1条"/>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58C00DC8"/>
    <w:multiLevelType w:val="hybridMultilevel"/>
    <w:tmpl w:val="AC6AF2DE"/>
    <w:lvl w:ilvl="0" w:tplc="B6AA39B8">
      <w:start w:val="1"/>
      <w:numFmt w:val="decimalFullWidth"/>
      <w:lvlText w:val="第%1条"/>
      <w:lvlJc w:val="left"/>
      <w:pPr>
        <w:ind w:left="840" w:hanging="840"/>
      </w:pPr>
      <w:rPr>
        <w:rFonts w:hint="default"/>
      </w:rPr>
    </w:lvl>
    <w:lvl w:ilvl="1" w:tplc="F46C5378">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BF8007A"/>
    <w:multiLevelType w:val="hybridMultilevel"/>
    <w:tmpl w:val="AC6AF2DE"/>
    <w:lvl w:ilvl="0" w:tplc="B6AA39B8">
      <w:start w:val="1"/>
      <w:numFmt w:val="decimalFullWidth"/>
      <w:lvlText w:val="第%1条"/>
      <w:lvlJc w:val="left"/>
      <w:pPr>
        <w:ind w:left="840" w:hanging="840"/>
      </w:pPr>
      <w:rPr>
        <w:rFonts w:hint="default"/>
      </w:rPr>
    </w:lvl>
    <w:lvl w:ilvl="1" w:tplc="F46C5378">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1504B16"/>
    <w:multiLevelType w:val="hybridMultilevel"/>
    <w:tmpl w:val="AC6AF2DE"/>
    <w:lvl w:ilvl="0" w:tplc="B6AA39B8">
      <w:start w:val="1"/>
      <w:numFmt w:val="decimalFullWidth"/>
      <w:lvlText w:val="第%1条"/>
      <w:lvlJc w:val="left"/>
      <w:pPr>
        <w:ind w:left="840" w:hanging="840"/>
      </w:pPr>
      <w:rPr>
        <w:rFonts w:hint="default"/>
      </w:rPr>
    </w:lvl>
    <w:lvl w:ilvl="1" w:tplc="F46C5378">
      <w:start w:val="1"/>
      <w:numFmt w:val="decimal"/>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664895317">
    <w:abstractNumId w:val="5"/>
  </w:num>
  <w:num w:numId="2" w16cid:durableId="410660740">
    <w:abstractNumId w:val="3"/>
  </w:num>
  <w:num w:numId="3" w16cid:durableId="471944044">
    <w:abstractNumId w:val="7"/>
  </w:num>
  <w:num w:numId="4" w16cid:durableId="1074741364">
    <w:abstractNumId w:val="2"/>
  </w:num>
  <w:num w:numId="5" w16cid:durableId="1991206805">
    <w:abstractNumId w:val="0"/>
  </w:num>
  <w:num w:numId="6" w16cid:durableId="189925530">
    <w:abstractNumId w:val="6"/>
  </w:num>
  <w:num w:numId="7" w16cid:durableId="989290953">
    <w:abstractNumId w:val="4"/>
  </w:num>
  <w:num w:numId="8" w16cid:durableId="618099540">
    <w:abstractNumId w:val="8"/>
  </w:num>
  <w:num w:numId="9" w16cid:durableId="2054041967">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0"/>
  <w:doNotHyphenateCaps/>
  <w:drawingGridHorizontalSpacing w:val="104"/>
  <w:drawingGridVerticalSpacing w:val="143"/>
  <w:displayHorizontalDrawingGridEvery w:val="0"/>
  <w:displayVerticalDrawingGridEvery w:val="2"/>
  <w:doNotShadeFormData/>
  <w:characterSpacingControl w:val="compressPunctuation"/>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1ECB"/>
    <w:rsid w:val="000008D2"/>
    <w:rsid w:val="00000993"/>
    <w:rsid w:val="00000A16"/>
    <w:rsid w:val="00000C85"/>
    <w:rsid w:val="00002195"/>
    <w:rsid w:val="00002CB0"/>
    <w:rsid w:val="00003D12"/>
    <w:rsid w:val="0000538E"/>
    <w:rsid w:val="000068D8"/>
    <w:rsid w:val="00007B9D"/>
    <w:rsid w:val="00007CE0"/>
    <w:rsid w:val="0001058D"/>
    <w:rsid w:val="00011465"/>
    <w:rsid w:val="000119EF"/>
    <w:rsid w:val="00011A32"/>
    <w:rsid w:val="0001225A"/>
    <w:rsid w:val="00013570"/>
    <w:rsid w:val="00013867"/>
    <w:rsid w:val="00013BA6"/>
    <w:rsid w:val="0001419D"/>
    <w:rsid w:val="00016190"/>
    <w:rsid w:val="00021686"/>
    <w:rsid w:val="00021E59"/>
    <w:rsid w:val="00021FE8"/>
    <w:rsid w:val="00023591"/>
    <w:rsid w:val="000239EB"/>
    <w:rsid w:val="00023BC2"/>
    <w:rsid w:val="00023D27"/>
    <w:rsid w:val="0002496A"/>
    <w:rsid w:val="00026C51"/>
    <w:rsid w:val="0002718D"/>
    <w:rsid w:val="00027652"/>
    <w:rsid w:val="000277BA"/>
    <w:rsid w:val="00027DA7"/>
    <w:rsid w:val="00030C2F"/>
    <w:rsid w:val="000311D6"/>
    <w:rsid w:val="0003199A"/>
    <w:rsid w:val="00033ACC"/>
    <w:rsid w:val="00033D9D"/>
    <w:rsid w:val="000345DA"/>
    <w:rsid w:val="00034C31"/>
    <w:rsid w:val="00035604"/>
    <w:rsid w:val="00035CE5"/>
    <w:rsid w:val="000369C0"/>
    <w:rsid w:val="0004012D"/>
    <w:rsid w:val="0004146F"/>
    <w:rsid w:val="00041943"/>
    <w:rsid w:val="00041E37"/>
    <w:rsid w:val="000450E4"/>
    <w:rsid w:val="00050C92"/>
    <w:rsid w:val="00051249"/>
    <w:rsid w:val="000529BA"/>
    <w:rsid w:val="000536F4"/>
    <w:rsid w:val="000547E4"/>
    <w:rsid w:val="0005666E"/>
    <w:rsid w:val="00056B6E"/>
    <w:rsid w:val="0006161D"/>
    <w:rsid w:val="00061ABD"/>
    <w:rsid w:val="00061AE7"/>
    <w:rsid w:val="00061F98"/>
    <w:rsid w:val="0006234C"/>
    <w:rsid w:val="000625BD"/>
    <w:rsid w:val="000626CE"/>
    <w:rsid w:val="00062CB9"/>
    <w:rsid w:val="00063A8D"/>
    <w:rsid w:val="00065636"/>
    <w:rsid w:val="00065E7A"/>
    <w:rsid w:val="000661BD"/>
    <w:rsid w:val="0006681E"/>
    <w:rsid w:val="000715BF"/>
    <w:rsid w:val="000716F8"/>
    <w:rsid w:val="00072E0F"/>
    <w:rsid w:val="00073422"/>
    <w:rsid w:val="0007492A"/>
    <w:rsid w:val="000752BB"/>
    <w:rsid w:val="00075612"/>
    <w:rsid w:val="00075E26"/>
    <w:rsid w:val="00077875"/>
    <w:rsid w:val="000808E7"/>
    <w:rsid w:val="00081B75"/>
    <w:rsid w:val="00082A33"/>
    <w:rsid w:val="000835D3"/>
    <w:rsid w:val="0008469C"/>
    <w:rsid w:val="00085681"/>
    <w:rsid w:val="000872A0"/>
    <w:rsid w:val="00090546"/>
    <w:rsid w:val="0009235F"/>
    <w:rsid w:val="00092840"/>
    <w:rsid w:val="00092C7C"/>
    <w:rsid w:val="00093132"/>
    <w:rsid w:val="00093232"/>
    <w:rsid w:val="0009595A"/>
    <w:rsid w:val="00095A55"/>
    <w:rsid w:val="00095B12"/>
    <w:rsid w:val="00096EA4"/>
    <w:rsid w:val="00096F66"/>
    <w:rsid w:val="000975E4"/>
    <w:rsid w:val="0009764D"/>
    <w:rsid w:val="0009787E"/>
    <w:rsid w:val="000A06C8"/>
    <w:rsid w:val="000A0D6B"/>
    <w:rsid w:val="000A1E07"/>
    <w:rsid w:val="000A1EB1"/>
    <w:rsid w:val="000A21D3"/>
    <w:rsid w:val="000A23CF"/>
    <w:rsid w:val="000A55D0"/>
    <w:rsid w:val="000A601E"/>
    <w:rsid w:val="000A6E8D"/>
    <w:rsid w:val="000B1F8C"/>
    <w:rsid w:val="000B28AD"/>
    <w:rsid w:val="000B355E"/>
    <w:rsid w:val="000B51D7"/>
    <w:rsid w:val="000B665A"/>
    <w:rsid w:val="000C14B0"/>
    <w:rsid w:val="000C3316"/>
    <w:rsid w:val="000C4C56"/>
    <w:rsid w:val="000C64CF"/>
    <w:rsid w:val="000D08EB"/>
    <w:rsid w:val="000D4171"/>
    <w:rsid w:val="000D5886"/>
    <w:rsid w:val="000D65D6"/>
    <w:rsid w:val="000D6E74"/>
    <w:rsid w:val="000D70B7"/>
    <w:rsid w:val="000E1C7E"/>
    <w:rsid w:val="000E2DA5"/>
    <w:rsid w:val="000E5489"/>
    <w:rsid w:val="000E5A3D"/>
    <w:rsid w:val="000E653A"/>
    <w:rsid w:val="000F0D88"/>
    <w:rsid w:val="000F1C04"/>
    <w:rsid w:val="000F257B"/>
    <w:rsid w:val="000F2C83"/>
    <w:rsid w:val="000F3573"/>
    <w:rsid w:val="000F3AED"/>
    <w:rsid w:val="000F62FA"/>
    <w:rsid w:val="000F73BD"/>
    <w:rsid w:val="000F7ED6"/>
    <w:rsid w:val="00101F35"/>
    <w:rsid w:val="00102823"/>
    <w:rsid w:val="00102852"/>
    <w:rsid w:val="00103903"/>
    <w:rsid w:val="00107219"/>
    <w:rsid w:val="001105CB"/>
    <w:rsid w:val="00111868"/>
    <w:rsid w:val="00112121"/>
    <w:rsid w:val="001128D4"/>
    <w:rsid w:val="00112DE6"/>
    <w:rsid w:val="00115173"/>
    <w:rsid w:val="00115186"/>
    <w:rsid w:val="00115A46"/>
    <w:rsid w:val="00116CA6"/>
    <w:rsid w:val="0011757B"/>
    <w:rsid w:val="0011771F"/>
    <w:rsid w:val="00122640"/>
    <w:rsid w:val="00122786"/>
    <w:rsid w:val="001252C2"/>
    <w:rsid w:val="00125449"/>
    <w:rsid w:val="001271FF"/>
    <w:rsid w:val="0013245A"/>
    <w:rsid w:val="00132ACE"/>
    <w:rsid w:val="00133B53"/>
    <w:rsid w:val="00136846"/>
    <w:rsid w:val="0013697E"/>
    <w:rsid w:val="0014129D"/>
    <w:rsid w:val="00141C31"/>
    <w:rsid w:val="001431B2"/>
    <w:rsid w:val="00144A65"/>
    <w:rsid w:val="0014655E"/>
    <w:rsid w:val="0014781F"/>
    <w:rsid w:val="00151E9C"/>
    <w:rsid w:val="001523A8"/>
    <w:rsid w:val="00153E46"/>
    <w:rsid w:val="00154825"/>
    <w:rsid w:val="00155948"/>
    <w:rsid w:val="001559E3"/>
    <w:rsid w:val="00155D3A"/>
    <w:rsid w:val="00157117"/>
    <w:rsid w:val="001573DC"/>
    <w:rsid w:val="00160059"/>
    <w:rsid w:val="00160343"/>
    <w:rsid w:val="001613BF"/>
    <w:rsid w:val="001627DD"/>
    <w:rsid w:val="0016286D"/>
    <w:rsid w:val="00162872"/>
    <w:rsid w:val="001638B9"/>
    <w:rsid w:val="00165371"/>
    <w:rsid w:val="00166A6D"/>
    <w:rsid w:val="00167526"/>
    <w:rsid w:val="00167720"/>
    <w:rsid w:val="00167EDF"/>
    <w:rsid w:val="00171658"/>
    <w:rsid w:val="00172DCF"/>
    <w:rsid w:val="001731DD"/>
    <w:rsid w:val="00173643"/>
    <w:rsid w:val="001767D4"/>
    <w:rsid w:val="00177265"/>
    <w:rsid w:val="00180291"/>
    <w:rsid w:val="00181441"/>
    <w:rsid w:val="00184BD9"/>
    <w:rsid w:val="00185D5B"/>
    <w:rsid w:val="00193EF1"/>
    <w:rsid w:val="001950BC"/>
    <w:rsid w:val="00195472"/>
    <w:rsid w:val="00195857"/>
    <w:rsid w:val="00195F97"/>
    <w:rsid w:val="00196222"/>
    <w:rsid w:val="00197DB6"/>
    <w:rsid w:val="001A04B5"/>
    <w:rsid w:val="001A053E"/>
    <w:rsid w:val="001A10C3"/>
    <w:rsid w:val="001A160C"/>
    <w:rsid w:val="001A3A46"/>
    <w:rsid w:val="001A5921"/>
    <w:rsid w:val="001A70C6"/>
    <w:rsid w:val="001A78A2"/>
    <w:rsid w:val="001A7EF9"/>
    <w:rsid w:val="001B10EE"/>
    <w:rsid w:val="001B3258"/>
    <w:rsid w:val="001B4317"/>
    <w:rsid w:val="001B43D7"/>
    <w:rsid w:val="001B4F03"/>
    <w:rsid w:val="001B7214"/>
    <w:rsid w:val="001B7777"/>
    <w:rsid w:val="001C05D1"/>
    <w:rsid w:val="001C06E6"/>
    <w:rsid w:val="001C0EF4"/>
    <w:rsid w:val="001C13B0"/>
    <w:rsid w:val="001C1C87"/>
    <w:rsid w:val="001C3975"/>
    <w:rsid w:val="001C3E95"/>
    <w:rsid w:val="001C3F2B"/>
    <w:rsid w:val="001C48FF"/>
    <w:rsid w:val="001C4B1D"/>
    <w:rsid w:val="001C4FC4"/>
    <w:rsid w:val="001C5942"/>
    <w:rsid w:val="001C5D14"/>
    <w:rsid w:val="001C65D3"/>
    <w:rsid w:val="001C7685"/>
    <w:rsid w:val="001D00A3"/>
    <w:rsid w:val="001D0AF1"/>
    <w:rsid w:val="001D0C99"/>
    <w:rsid w:val="001D1945"/>
    <w:rsid w:val="001D2B8C"/>
    <w:rsid w:val="001D3CD3"/>
    <w:rsid w:val="001D4031"/>
    <w:rsid w:val="001D42A6"/>
    <w:rsid w:val="001D45B8"/>
    <w:rsid w:val="001D50E1"/>
    <w:rsid w:val="001D57C3"/>
    <w:rsid w:val="001D5AE5"/>
    <w:rsid w:val="001D6454"/>
    <w:rsid w:val="001D75F8"/>
    <w:rsid w:val="001E1B22"/>
    <w:rsid w:val="001E3913"/>
    <w:rsid w:val="001E470C"/>
    <w:rsid w:val="001E4E93"/>
    <w:rsid w:val="001E528A"/>
    <w:rsid w:val="001F007F"/>
    <w:rsid w:val="001F0F73"/>
    <w:rsid w:val="001F2E3B"/>
    <w:rsid w:val="001F2FF4"/>
    <w:rsid w:val="001F4022"/>
    <w:rsid w:val="001F4CB4"/>
    <w:rsid w:val="001F5165"/>
    <w:rsid w:val="001F576E"/>
    <w:rsid w:val="001F5E5A"/>
    <w:rsid w:val="001F6341"/>
    <w:rsid w:val="001F6D6B"/>
    <w:rsid w:val="00200549"/>
    <w:rsid w:val="00200BE6"/>
    <w:rsid w:val="002012DF"/>
    <w:rsid w:val="00204089"/>
    <w:rsid w:val="002048B2"/>
    <w:rsid w:val="0020501F"/>
    <w:rsid w:val="00207026"/>
    <w:rsid w:val="0020756D"/>
    <w:rsid w:val="00207577"/>
    <w:rsid w:val="0021115A"/>
    <w:rsid w:val="002147C5"/>
    <w:rsid w:val="00214AC5"/>
    <w:rsid w:val="0021751F"/>
    <w:rsid w:val="00217595"/>
    <w:rsid w:val="00217D95"/>
    <w:rsid w:val="0022511F"/>
    <w:rsid w:val="002251CE"/>
    <w:rsid w:val="00230224"/>
    <w:rsid w:val="00230DAC"/>
    <w:rsid w:val="002343F6"/>
    <w:rsid w:val="00234C4C"/>
    <w:rsid w:val="00235408"/>
    <w:rsid w:val="002407D7"/>
    <w:rsid w:val="002411CE"/>
    <w:rsid w:val="00242D7E"/>
    <w:rsid w:val="002442AE"/>
    <w:rsid w:val="00244677"/>
    <w:rsid w:val="00244781"/>
    <w:rsid w:val="00244A37"/>
    <w:rsid w:val="00245B69"/>
    <w:rsid w:val="00245DF8"/>
    <w:rsid w:val="00246199"/>
    <w:rsid w:val="002465AE"/>
    <w:rsid w:val="00247D4D"/>
    <w:rsid w:val="00250323"/>
    <w:rsid w:val="00250FD8"/>
    <w:rsid w:val="00253272"/>
    <w:rsid w:val="00253A05"/>
    <w:rsid w:val="00253B74"/>
    <w:rsid w:val="002547F7"/>
    <w:rsid w:val="0025566E"/>
    <w:rsid w:val="00256021"/>
    <w:rsid w:val="00256108"/>
    <w:rsid w:val="00256438"/>
    <w:rsid w:val="00256577"/>
    <w:rsid w:val="002566B4"/>
    <w:rsid w:val="00256F88"/>
    <w:rsid w:val="00260167"/>
    <w:rsid w:val="0026187E"/>
    <w:rsid w:val="002626AE"/>
    <w:rsid w:val="00264E08"/>
    <w:rsid w:val="00265B5B"/>
    <w:rsid w:val="00266220"/>
    <w:rsid w:val="002670E4"/>
    <w:rsid w:val="0027041D"/>
    <w:rsid w:val="00270563"/>
    <w:rsid w:val="00271681"/>
    <w:rsid w:val="0027317E"/>
    <w:rsid w:val="00273FE9"/>
    <w:rsid w:val="00274BCB"/>
    <w:rsid w:val="00275867"/>
    <w:rsid w:val="00275BF8"/>
    <w:rsid w:val="002761E8"/>
    <w:rsid w:val="00276433"/>
    <w:rsid w:val="00276A6F"/>
    <w:rsid w:val="00280DCF"/>
    <w:rsid w:val="00281B7E"/>
    <w:rsid w:val="00282B7C"/>
    <w:rsid w:val="00282E77"/>
    <w:rsid w:val="00285E6B"/>
    <w:rsid w:val="002861FC"/>
    <w:rsid w:val="00291202"/>
    <w:rsid w:val="00291EDD"/>
    <w:rsid w:val="00293C1A"/>
    <w:rsid w:val="00294175"/>
    <w:rsid w:val="002A0152"/>
    <w:rsid w:val="002A01B5"/>
    <w:rsid w:val="002A03B6"/>
    <w:rsid w:val="002A07A7"/>
    <w:rsid w:val="002A0C6D"/>
    <w:rsid w:val="002A1CD7"/>
    <w:rsid w:val="002A3A65"/>
    <w:rsid w:val="002A45D4"/>
    <w:rsid w:val="002A7C72"/>
    <w:rsid w:val="002B596F"/>
    <w:rsid w:val="002B6441"/>
    <w:rsid w:val="002B6855"/>
    <w:rsid w:val="002B6C48"/>
    <w:rsid w:val="002C051E"/>
    <w:rsid w:val="002C05E6"/>
    <w:rsid w:val="002C308C"/>
    <w:rsid w:val="002C3E8A"/>
    <w:rsid w:val="002C4886"/>
    <w:rsid w:val="002C5D53"/>
    <w:rsid w:val="002C6543"/>
    <w:rsid w:val="002D01A4"/>
    <w:rsid w:val="002D154F"/>
    <w:rsid w:val="002D1A56"/>
    <w:rsid w:val="002D239C"/>
    <w:rsid w:val="002D30C6"/>
    <w:rsid w:val="002D3351"/>
    <w:rsid w:val="002D3AA6"/>
    <w:rsid w:val="002D4C2C"/>
    <w:rsid w:val="002D5F37"/>
    <w:rsid w:val="002D6F08"/>
    <w:rsid w:val="002D7448"/>
    <w:rsid w:val="002E06C7"/>
    <w:rsid w:val="002E08FE"/>
    <w:rsid w:val="002E0CB9"/>
    <w:rsid w:val="002E0DA8"/>
    <w:rsid w:val="002E1107"/>
    <w:rsid w:val="002E220E"/>
    <w:rsid w:val="002E232C"/>
    <w:rsid w:val="002E40BB"/>
    <w:rsid w:val="002E51B2"/>
    <w:rsid w:val="002E79E7"/>
    <w:rsid w:val="002E7AC7"/>
    <w:rsid w:val="002F053F"/>
    <w:rsid w:val="002F28B7"/>
    <w:rsid w:val="002F4440"/>
    <w:rsid w:val="002F45AE"/>
    <w:rsid w:val="002F5332"/>
    <w:rsid w:val="002F5DA7"/>
    <w:rsid w:val="002F7A79"/>
    <w:rsid w:val="00300AB5"/>
    <w:rsid w:val="00303255"/>
    <w:rsid w:val="0030410A"/>
    <w:rsid w:val="00304A95"/>
    <w:rsid w:val="00304D7B"/>
    <w:rsid w:val="0030636D"/>
    <w:rsid w:val="00306C61"/>
    <w:rsid w:val="00307F67"/>
    <w:rsid w:val="00310233"/>
    <w:rsid w:val="003119DF"/>
    <w:rsid w:val="00312D6D"/>
    <w:rsid w:val="00312F23"/>
    <w:rsid w:val="0031361C"/>
    <w:rsid w:val="00313EE9"/>
    <w:rsid w:val="003146D9"/>
    <w:rsid w:val="00317CD3"/>
    <w:rsid w:val="00317F00"/>
    <w:rsid w:val="0032015C"/>
    <w:rsid w:val="003207AD"/>
    <w:rsid w:val="00320AD0"/>
    <w:rsid w:val="003212E6"/>
    <w:rsid w:val="00321BC8"/>
    <w:rsid w:val="00321BE2"/>
    <w:rsid w:val="003234F3"/>
    <w:rsid w:val="0032702B"/>
    <w:rsid w:val="00327C43"/>
    <w:rsid w:val="00331B74"/>
    <w:rsid w:val="003321F4"/>
    <w:rsid w:val="00332497"/>
    <w:rsid w:val="00332A39"/>
    <w:rsid w:val="0033449A"/>
    <w:rsid w:val="00334B8C"/>
    <w:rsid w:val="0033677C"/>
    <w:rsid w:val="00337EB3"/>
    <w:rsid w:val="00340E66"/>
    <w:rsid w:val="00341EFB"/>
    <w:rsid w:val="00347AE9"/>
    <w:rsid w:val="0035120B"/>
    <w:rsid w:val="00351E1B"/>
    <w:rsid w:val="00352BB6"/>
    <w:rsid w:val="00352C09"/>
    <w:rsid w:val="00352FB1"/>
    <w:rsid w:val="003538C5"/>
    <w:rsid w:val="00353DB1"/>
    <w:rsid w:val="0035473D"/>
    <w:rsid w:val="003562AC"/>
    <w:rsid w:val="003613A5"/>
    <w:rsid w:val="00362899"/>
    <w:rsid w:val="003634F1"/>
    <w:rsid w:val="00363A7E"/>
    <w:rsid w:val="00365397"/>
    <w:rsid w:val="003655C5"/>
    <w:rsid w:val="00365D59"/>
    <w:rsid w:val="00367207"/>
    <w:rsid w:val="00370483"/>
    <w:rsid w:val="003707AD"/>
    <w:rsid w:val="00372AA4"/>
    <w:rsid w:val="00373662"/>
    <w:rsid w:val="00373AF0"/>
    <w:rsid w:val="00374845"/>
    <w:rsid w:val="00374E88"/>
    <w:rsid w:val="0037727A"/>
    <w:rsid w:val="00377395"/>
    <w:rsid w:val="00377886"/>
    <w:rsid w:val="003778EF"/>
    <w:rsid w:val="00380942"/>
    <w:rsid w:val="00380E1A"/>
    <w:rsid w:val="00381BB1"/>
    <w:rsid w:val="003839C4"/>
    <w:rsid w:val="00385CDF"/>
    <w:rsid w:val="00391BDB"/>
    <w:rsid w:val="00395278"/>
    <w:rsid w:val="00396164"/>
    <w:rsid w:val="003A1557"/>
    <w:rsid w:val="003A1C35"/>
    <w:rsid w:val="003A2643"/>
    <w:rsid w:val="003A4282"/>
    <w:rsid w:val="003A5335"/>
    <w:rsid w:val="003A7F60"/>
    <w:rsid w:val="003B0A9F"/>
    <w:rsid w:val="003B1D5B"/>
    <w:rsid w:val="003B31AF"/>
    <w:rsid w:val="003B3760"/>
    <w:rsid w:val="003B3C02"/>
    <w:rsid w:val="003B44AE"/>
    <w:rsid w:val="003B4969"/>
    <w:rsid w:val="003B49B9"/>
    <w:rsid w:val="003B4F37"/>
    <w:rsid w:val="003B535B"/>
    <w:rsid w:val="003B5683"/>
    <w:rsid w:val="003B61B0"/>
    <w:rsid w:val="003B68EF"/>
    <w:rsid w:val="003C0DFB"/>
    <w:rsid w:val="003C1A47"/>
    <w:rsid w:val="003C211D"/>
    <w:rsid w:val="003C3BBA"/>
    <w:rsid w:val="003C42BA"/>
    <w:rsid w:val="003C4993"/>
    <w:rsid w:val="003C4BE9"/>
    <w:rsid w:val="003C5347"/>
    <w:rsid w:val="003C5AC5"/>
    <w:rsid w:val="003C7B7E"/>
    <w:rsid w:val="003D0BDB"/>
    <w:rsid w:val="003D39D6"/>
    <w:rsid w:val="003D3C60"/>
    <w:rsid w:val="003D44FB"/>
    <w:rsid w:val="003D49D2"/>
    <w:rsid w:val="003D5267"/>
    <w:rsid w:val="003D5B6C"/>
    <w:rsid w:val="003D5FE6"/>
    <w:rsid w:val="003D66DA"/>
    <w:rsid w:val="003D746C"/>
    <w:rsid w:val="003D7A72"/>
    <w:rsid w:val="003E1261"/>
    <w:rsid w:val="003E2284"/>
    <w:rsid w:val="003E318C"/>
    <w:rsid w:val="003E3F8B"/>
    <w:rsid w:val="003E47FB"/>
    <w:rsid w:val="003E4DCE"/>
    <w:rsid w:val="003E581B"/>
    <w:rsid w:val="003F0C63"/>
    <w:rsid w:val="003F1312"/>
    <w:rsid w:val="003F1E01"/>
    <w:rsid w:val="003F67D8"/>
    <w:rsid w:val="003F6BDE"/>
    <w:rsid w:val="003F72DA"/>
    <w:rsid w:val="003F7CAA"/>
    <w:rsid w:val="004001D6"/>
    <w:rsid w:val="0040056D"/>
    <w:rsid w:val="0040207F"/>
    <w:rsid w:val="004039E3"/>
    <w:rsid w:val="00403EE0"/>
    <w:rsid w:val="004042BC"/>
    <w:rsid w:val="00405680"/>
    <w:rsid w:val="00406B5E"/>
    <w:rsid w:val="0040711B"/>
    <w:rsid w:val="00407A30"/>
    <w:rsid w:val="00407BDB"/>
    <w:rsid w:val="004110F0"/>
    <w:rsid w:val="00412471"/>
    <w:rsid w:val="00412729"/>
    <w:rsid w:val="004127F0"/>
    <w:rsid w:val="00412AF6"/>
    <w:rsid w:val="00413368"/>
    <w:rsid w:val="004146AD"/>
    <w:rsid w:val="004164EE"/>
    <w:rsid w:val="00416AAF"/>
    <w:rsid w:val="00417727"/>
    <w:rsid w:val="00417B36"/>
    <w:rsid w:val="00420EED"/>
    <w:rsid w:val="0042175E"/>
    <w:rsid w:val="004231FA"/>
    <w:rsid w:val="00424799"/>
    <w:rsid w:val="00424B71"/>
    <w:rsid w:val="00424F10"/>
    <w:rsid w:val="004279B9"/>
    <w:rsid w:val="0043137A"/>
    <w:rsid w:val="00431E74"/>
    <w:rsid w:val="0043308F"/>
    <w:rsid w:val="00433154"/>
    <w:rsid w:val="00433DAD"/>
    <w:rsid w:val="00433E9D"/>
    <w:rsid w:val="00434484"/>
    <w:rsid w:val="004346EA"/>
    <w:rsid w:val="00435391"/>
    <w:rsid w:val="00435971"/>
    <w:rsid w:val="004411E7"/>
    <w:rsid w:val="00443103"/>
    <w:rsid w:val="0044493A"/>
    <w:rsid w:val="00446738"/>
    <w:rsid w:val="00446E6D"/>
    <w:rsid w:val="00447EEE"/>
    <w:rsid w:val="004516C7"/>
    <w:rsid w:val="00454729"/>
    <w:rsid w:val="004554B0"/>
    <w:rsid w:val="00457C5E"/>
    <w:rsid w:val="0046058E"/>
    <w:rsid w:val="00461B73"/>
    <w:rsid w:val="00462595"/>
    <w:rsid w:val="00462D58"/>
    <w:rsid w:val="00463AEB"/>
    <w:rsid w:val="00463EA6"/>
    <w:rsid w:val="00465900"/>
    <w:rsid w:val="00465982"/>
    <w:rsid w:val="00465A65"/>
    <w:rsid w:val="00465ED8"/>
    <w:rsid w:val="0046691B"/>
    <w:rsid w:val="00470D3D"/>
    <w:rsid w:val="00473CEB"/>
    <w:rsid w:val="00473D63"/>
    <w:rsid w:val="00474F35"/>
    <w:rsid w:val="00474FD2"/>
    <w:rsid w:val="00475D98"/>
    <w:rsid w:val="00476169"/>
    <w:rsid w:val="00477565"/>
    <w:rsid w:val="004775E8"/>
    <w:rsid w:val="00481442"/>
    <w:rsid w:val="00481576"/>
    <w:rsid w:val="0048265B"/>
    <w:rsid w:val="004833E1"/>
    <w:rsid w:val="0048367A"/>
    <w:rsid w:val="0048448B"/>
    <w:rsid w:val="00486D0A"/>
    <w:rsid w:val="004877C5"/>
    <w:rsid w:val="00487BBD"/>
    <w:rsid w:val="00490C00"/>
    <w:rsid w:val="00491172"/>
    <w:rsid w:val="00493EBF"/>
    <w:rsid w:val="00494E10"/>
    <w:rsid w:val="00495661"/>
    <w:rsid w:val="00495D45"/>
    <w:rsid w:val="00497063"/>
    <w:rsid w:val="00497214"/>
    <w:rsid w:val="00497D44"/>
    <w:rsid w:val="004A12A0"/>
    <w:rsid w:val="004A1BD3"/>
    <w:rsid w:val="004A3F05"/>
    <w:rsid w:val="004A599B"/>
    <w:rsid w:val="004B0161"/>
    <w:rsid w:val="004B04AA"/>
    <w:rsid w:val="004B0764"/>
    <w:rsid w:val="004B0B68"/>
    <w:rsid w:val="004B0D8C"/>
    <w:rsid w:val="004B1208"/>
    <w:rsid w:val="004B1407"/>
    <w:rsid w:val="004B2C5F"/>
    <w:rsid w:val="004B4044"/>
    <w:rsid w:val="004B6D4F"/>
    <w:rsid w:val="004B7B5C"/>
    <w:rsid w:val="004C11BA"/>
    <w:rsid w:val="004C2023"/>
    <w:rsid w:val="004C2799"/>
    <w:rsid w:val="004C2BCD"/>
    <w:rsid w:val="004C3A71"/>
    <w:rsid w:val="004C5CC2"/>
    <w:rsid w:val="004C646C"/>
    <w:rsid w:val="004C7C69"/>
    <w:rsid w:val="004D0B0F"/>
    <w:rsid w:val="004D0CBA"/>
    <w:rsid w:val="004D173D"/>
    <w:rsid w:val="004D1C44"/>
    <w:rsid w:val="004D34FB"/>
    <w:rsid w:val="004D3D3E"/>
    <w:rsid w:val="004D45F0"/>
    <w:rsid w:val="004D4B74"/>
    <w:rsid w:val="004D5297"/>
    <w:rsid w:val="004D5A63"/>
    <w:rsid w:val="004D7E13"/>
    <w:rsid w:val="004E0921"/>
    <w:rsid w:val="004E2F39"/>
    <w:rsid w:val="004E47BA"/>
    <w:rsid w:val="004E5A69"/>
    <w:rsid w:val="004E5B2E"/>
    <w:rsid w:val="004F025B"/>
    <w:rsid w:val="004F1653"/>
    <w:rsid w:val="004F2591"/>
    <w:rsid w:val="004F4E3D"/>
    <w:rsid w:val="004F669B"/>
    <w:rsid w:val="004F6B02"/>
    <w:rsid w:val="004F7E67"/>
    <w:rsid w:val="00500AD4"/>
    <w:rsid w:val="00501AFD"/>
    <w:rsid w:val="00501B32"/>
    <w:rsid w:val="00502463"/>
    <w:rsid w:val="00505B79"/>
    <w:rsid w:val="00505D89"/>
    <w:rsid w:val="0050702A"/>
    <w:rsid w:val="0050718A"/>
    <w:rsid w:val="00511266"/>
    <w:rsid w:val="005115E5"/>
    <w:rsid w:val="00511EA8"/>
    <w:rsid w:val="00512BE2"/>
    <w:rsid w:val="005141D1"/>
    <w:rsid w:val="005166E6"/>
    <w:rsid w:val="00517086"/>
    <w:rsid w:val="00517774"/>
    <w:rsid w:val="00517B5C"/>
    <w:rsid w:val="00520A5B"/>
    <w:rsid w:val="0052160C"/>
    <w:rsid w:val="00525A99"/>
    <w:rsid w:val="00525E11"/>
    <w:rsid w:val="0052611B"/>
    <w:rsid w:val="00527F4A"/>
    <w:rsid w:val="00530363"/>
    <w:rsid w:val="0053040D"/>
    <w:rsid w:val="00530753"/>
    <w:rsid w:val="0053480E"/>
    <w:rsid w:val="00535D86"/>
    <w:rsid w:val="005371DD"/>
    <w:rsid w:val="005373AC"/>
    <w:rsid w:val="0053788F"/>
    <w:rsid w:val="00540F78"/>
    <w:rsid w:val="0054188C"/>
    <w:rsid w:val="00543AA9"/>
    <w:rsid w:val="00544504"/>
    <w:rsid w:val="005455EE"/>
    <w:rsid w:val="00545BF3"/>
    <w:rsid w:val="00547967"/>
    <w:rsid w:val="0055017F"/>
    <w:rsid w:val="00553244"/>
    <w:rsid w:val="00555718"/>
    <w:rsid w:val="00557E55"/>
    <w:rsid w:val="00560220"/>
    <w:rsid w:val="005622DC"/>
    <w:rsid w:val="00562C6D"/>
    <w:rsid w:val="005632F6"/>
    <w:rsid w:val="005633E9"/>
    <w:rsid w:val="00564379"/>
    <w:rsid w:val="00565D7A"/>
    <w:rsid w:val="00566EAB"/>
    <w:rsid w:val="00566EB1"/>
    <w:rsid w:val="005674A9"/>
    <w:rsid w:val="00570939"/>
    <w:rsid w:val="00571524"/>
    <w:rsid w:val="005725DC"/>
    <w:rsid w:val="0057376D"/>
    <w:rsid w:val="00573FC1"/>
    <w:rsid w:val="0057439B"/>
    <w:rsid w:val="0057664D"/>
    <w:rsid w:val="005767FA"/>
    <w:rsid w:val="005800DA"/>
    <w:rsid w:val="0058197F"/>
    <w:rsid w:val="00581E5F"/>
    <w:rsid w:val="00581EF7"/>
    <w:rsid w:val="00582AA9"/>
    <w:rsid w:val="00583D62"/>
    <w:rsid w:val="0058560F"/>
    <w:rsid w:val="00585758"/>
    <w:rsid w:val="0058633D"/>
    <w:rsid w:val="00591ECB"/>
    <w:rsid w:val="005942E8"/>
    <w:rsid w:val="0059467D"/>
    <w:rsid w:val="005958D9"/>
    <w:rsid w:val="0059663C"/>
    <w:rsid w:val="00596942"/>
    <w:rsid w:val="005972A8"/>
    <w:rsid w:val="00597308"/>
    <w:rsid w:val="00597354"/>
    <w:rsid w:val="00597F7F"/>
    <w:rsid w:val="005A149F"/>
    <w:rsid w:val="005A1712"/>
    <w:rsid w:val="005A1929"/>
    <w:rsid w:val="005A534D"/>
    <w:rsid w:val="005A5FEE"/>
    <w:rsid w:val="005A6959"/>
    <w:rsid w:val="005A742C"/>
    <w:rsid w:val="005B0439"/>
    <w:rsid w:val="005B0B81"/>
    <w:rsid w:val="005B0DC4"/>
    <w:rsid w:val="005B1558"/>
    <w:rsid w:val="005B19C7"/>
    <w:rsid w:val="005B1F00"/>
    <w:rsid w:val="005B222F"/>
    <w:rsid w:val="005B432F"/>
    <w:rsid w:val="005B451C"/>
    <w:rsid w:val="005B4863"/>
    <w:rsid w:val="005B4DC7"/>
    <w:rsid w:val="005B5178"/>
    <w:rsid w:val="005B738D"/>
    <w:rsid w:val="005B73F2"/>
    <w:rsid w:val="005C1BF1"/>
    <w:rsid w:val="005C2038"/>
    <w:rsid w:val="005C28FD"/>
    <w:rsid w:val="005C3608"/>
    <w:rsid w:val="005C4198"/>
    <w:rsid w:val="005C4859"/>
    <w:rsid w:val="005C4E4B"/>
    <w:rsid w:val="005C4FE7"/>
    <w:rsid w:val="005C53E7"/>
    <w:rsid w:val="005C5FEC"/>
    <w:rsid w:val="005C6133"/>
    <w:rsid w:val="005C7DBA"/>
    <w:rsid w:val="005D0003"/>
    <w:rsid w:val="005D30C2"/>
    <w:rsid w:val="005D431C"/>
    <w:rsid w:val="005D455A"/>
    <w:rsid w:val="005D6B1C"/>
    <w:rsid w:val="005E518A"/>
    <w:rsid w:val="005E5850"/>
    <w:rsid w:val="005E598F"/>
    <w:rsid w:val="005E6262"/>
    <w:rsid w:val="005E6DB5"/>
    <w:rsid w:val="005F0368"/>
    <w:rsid w:val="005F09EB"/>
    <w:rsid w:val="005F1707"/>
    <w:rsid w:val="005F184E"/>
    <w:rsid w:val="005F4BE4"/>
    <w:rsid w:val="005F53D3"/>
    <w:rsid w:val="005F5A92"/>
    <w:rsid w:val="005F67A0"/>
    <w:rsid w:val="005F6E5D"/>
    <w:rsid w:val="005F7156"/>
    <w:rsid w:val="00602F44"/>
    <w:rsid w:val="00603A92"/>
    <w:rsid w:val="00603EBD"/>
    <w:rsid w:val="006047AE"/>
    <w:rsid w:val="00604C20"/>
    <w:rsid w:val="00607546"/>
    <w:rsid w:val="006077AA"/>
    <w:rsid w:val="006107D0"/>
    <w:rsid w:val="006109E8"/>
    <w:rsid w:val="00611E43"/>
    <w:rsid w:val="00612B8F"/>
    <w:rsid w:val="00612EA0"/>
    <w:rsid w:val="00613B3E"/>
    <w:rsid w:val="006150A1"/>
    <w:rsid w:val="00615EA3"/>
    <w:rsid w:val="00616803"/>
    <w:rsid w:val="00621FB8"/>
    <w:rsid w:val="006220D5"/>
    <w:rsid w:val="00623B2F"/>
    <w:rsid w:val="00624B4F"/>
    <w:rsid w:val="00624D7F"/>
    <w:rsid w:val="00625C51"/>
    <w:rsid w:val="00630FEA"/>
    <w:rsid w:val="00631117"/>
    <w:rsid w:val="00632B0E"/>
    <w:rsid w:val="00633883"/>
    <w:rsid w:val="006350FE"/>
    <w:rsid w:val="00637666"/>
    <w:rsid w:val="0064032F"/>
    <w:rsid w:val="006407F6"/>
    <w:rsid w:val="0064162F"/>
    <w:rsid w:val="00642401"/>
    <w:rsid w:val="00643258"/>
    <w:rsid w:val="00644C3C"/>
    <w:rsid w:val="00644D38"/>
    <w:rsid w:val="00647745"/>
    <w:rsid w:val="00650D1C"/>
    <w:rsid w:val="00652200"/>
    <w:rsid w:val="00652CBD"/>
    <w:rsid w:val="006550BF"/>
    <w:rsid w:val="006614BC"/>
    <w:rsid w:val="00661799"/>
    <w:rsid w:val="006618D1"/>
    <w:rsid w:val="00661903"/>
    <w:rsid w:val="0066277D"/>
    <w:rsid w:val="00662E96"/>
    <w:rsid w:val="0066496A"/>
    <w:rsid w:val="006658D0"/>
    <w:rsid w:val="00666FBF"/>
    <w:rsid w:val="00667FF8"/>
    <w:rsid w:val="006701B5"/>
    <w:rsid w:val="00672E7E"/>
    <w:rsid w:val="00673A74"/>
    <w:rsid w:val="006749CF"/>
    <w:rsid w:val="006754ED"/>
    <w:rsid w:val="00675CCC"/>
    <w:rsid w:val="006763A4"/>
    <w:rsid w:val="00677343"/>
    <w:rsid w:val="00677429"/>
    <w:rsid w:val="0067768C"/>
    <w:rsid w:val="00680153"/>
    <w:rsid w:val="00680A02"/>
    <w:rsid w:val="00680F9D"/>
    <w:rsid w:val="006818C5"/>
    <w:rsid w:val="006831B6"/>
    <w:rsid w:val="006844D0"/>
    <w:rsid w:val="006853C3"/>
    <w:rsid w:val="0068664E"/>
    <w:rsid w:val="00686B37"/>
    <w:rsid w:val="0068761F"/>
    <w:rsid w:val="00693F89"/>
    <w:rsid w:val="00694915"/>
    <w:rsid w:val="006953EE"/>
    <w:rsid w:val="00695634"/>
    <w:rsid w:val="006966F1"/>
    <w:rsid w:val="006A0556"/>
    <w:rsid w:val="006A0C5C"/>
    <w:rsid w:val="006A2A41"/>
    <w:rsid w:val="006A2E10"/>
    <w:rsid w:val="006A65C5"/>
    <w:rsid w:val="006A75E6"/>
    <w:rsid w:val="006B27AA"/>
    <w:rsid w:val="006B3A36"/>
    <w:rsid w:val="006B4806"/>
    <w:rsid w:val="006B4E10"/>
    <w:rsid w:val="006B54B8"/>
    <w:rsid w:val="006B61B9"/>
    <w:rsid w:val="006B6D76"/>
    <w:rsid w:val="006B722A"/>
    <w:rsid w:val="006C118A"/>
    <w:rsid w:val="006C14EE"/>
    <w:rsid w:val="006C1658"/>
    <w:rsid w:val="006C169F"/>
    <w:rsid w:val="006C214C"/>
    <w:rsid w:val="006C293D"/>
    <w:rsid w:val="006C51EB"/>
    <w:rsid w:val="006C550E"/>
    <w:rsid w:val="006C57E8"/>
    <w:rsid w:val="006C606D"/>
    <w:rsid w:val="006C60CB"/>
    <w:rsid w:val="006C64F0"/>
    <w:rsid w:val="006C7F46"/>
    <w:rsid w:val="006D16B6"/>
    <w:rsid w:val="006D17BC"/>
    <w:rsid w:val="006D17CC"/>
    <w:rsid w:val="006D26B3"/>
    <w:rsid w:val="006D3F8D"/>
    <w:rsid w:val="006E05ED"/>
    <w:rsid w:val="006E0F2D"/>
    <w:rsid w:val="006E0FB1"/>
    <w:rsid w:val="006E1262"/>
    <w:rsid w:val="006E1473"/>
    <w:rsid w:val="006E4111"/>
    <w:rsid w:val="006E5384"/>
    <w:rsid w:val="006E5918"/>
    <w:rsid w:val="006E597C"/>
    <w:rsid w:val="006E5BDC"/>
    <w:rsid w:val="006E7D4F"/>
    <w:rsid w:val="006F0091"/>
    <w:rsid w:val="006F1074"/>
    <w:rsid w:val="006F1D04"/>
    <w:rsid w:val="006F271E"/>
    <w:rsid w:val="006F289A"/>
    <w:rsid w:val="006F58AA"/>
    <w:rsid w:val="006F678D"/>
    <w:rsid w:val="006F7DDF"/>
    <w:rsid w:val="007006D7"/>
    <w:rsid w:val="00700A7A"/>
    <w:rsid w:val="00701696"/>
    <w:rsid w:val="00703607"/>
    <w:rsid w:val="00705EC3"/>
    <w:rsid w:val="00706C1C"/>
    <w:rsid w:val="00710369"/>
    <w:rsid w:val="00710C1B"/>
    <w:rsid w:val="007138A2"/>
    <w:rsid w:val="007143BB"/>
    <w:rsid w:val="0071547A"/>
    <w:rsid w:val="007164D6"/>
    <w:rsid w:val="0071718E"/>
    <w:rsid w:val="00717BD8"/>
    <w:rsid w:val="0072290F"/>
    <w:rsid w:val="007235AE"/>
    <w:rsid w:val="00724A88"/>
    <w:rsid w:val="0072543E"/>
    <w:rsid w:val="007265C1"/>
    <w:rsid w:val="007266E1"/>
    <w:rsid w:val="00727C73"/>
    <w:rsid w:val="00732B48"/>
    <w:rsid w:val="0073319C"/>
    <w:rsid w:val="0073352A"/>
    <w:rsid w:val="00733A60"/>
    <w:rsid w:val="00734848"/>
    <w:rsid w:val="00735EEE"/>
    <w:rsid w:val="00736B9B"/>
    <w:rsid w:val="00736D45"/>
    <w:rsid w:val="00737BF8"/>
    <w:rsid w:val="00737DDA"/>
    <w:rsid w:val="00740B61"/>
    <w:rsid w:val="00742528"/>
    <w:rsid w:val="00742803"/>
    <w:rsid w:val="0074381B"/>
    <w:rsid w:val="00745113"/>
    <w:rsid w:val="007477E0"/>
    <w:rsid w:val="00747E59"/>
    <w:rsid w:val="00750A31"/>
    <w:rsid w:val="007512FE"/>
    <w:rsid w:val="00751E89"/>
    <w:rsid w:val="007531E9"/>
    <w:rsid w:val="00755976"/>
    <w:rsid w:val="00755FCE"/>
    <w:rsid w:val="00757F5A"/>
    <w:rsid w:val="0076015B"/>
    <w:rsid w:val="00760B31"/>
    <w:rsid w:val="0076161D"/>
    <w:rsid w:val="007632A4"/>
    <w:rsid w:val="0076386C"/>
    <w:rsid w:val="0076468B"/>
    <w:rsid w:val="00764D42"/>
    <w:rsid w:val="00764DC6"/>
    <w:rsid w:val="007723DF"/>
    <w:rsid w:val="00773835"/>
    <w:rsid w:val="00773EB1"/>
    <w:rsid w:val="007743A6"/>
    <w:rsid w:val="00774DF8"/>
    <w:rsid w:val="007761E3"/>
    <w:rsid w:val="00777696"/>
    <w:rsid w:val="00780F56"/>
    <w:rsid w:val="00781C6B"/>
    <w:rsid w:val="00782FF0"/>
    <w:rsid w:val="007840D2"/>
    <w:rsid w:val="00784928"/>
    <w:rsid w:val="0078644E"/>
    <w:rsid w:val="00786746"/>
    <w:rsid w:val="00790AD9"/>
    <w:rsid w:val="00791E44"/>
    <w:rsid w:val="007923D4"/>
    <w:rsid w:val="007928B2"/>
    <w:rsid w:val="0079481A"/>
    <w:rsid w:val="00794EF5"/>
    <w:rsid w:val="00795DA2"/>
    <w:rsid w:val="00796666"/>
    <w:rsid w:val="00797337"/>
    <w:rsid w:val="007A2334"/>
    <w:rsid w:val="007A28AD"/>
    <w:rsid w:val="007A28ED"/>
    <w:rsid w:val="007A393E"/>
    <w:rsid w:val="007A42DF"/>
    <w:rsid w:val="007A5CF8"/>
    <w:rsid w:val="007B06BB"/>
    <w:rsid w:val="007B0FD9"/>
    <w:rsid w:val="007B3FB1"/>
    <w:rsid w:val="007B44DB"/>
    <w:rsid w:val="007B668C"/>
    <w:rsid w:val="007B70C9"/>
    <w:rsid w:val="007B7E1A"/>
    <w:rsid w:val="007C07F0"/>
    <w:rsid w:val="007C0ECC"/>
    <w:rsid w:val="007C1279"/>
    <w:rsid w:val="007C1F08"/>
    <w:rsid w:val="007C29D8"/>
    <w:rsid w:val="007C2B16"/>
    <w:rsid w:val="007C587C"/>
    <w:rsid w:val="007C6821"/>
    <w:rsid w:val="007C7948"/>
    <w:rsid w:val="007D0448"/>
    <w:rsid w:val="007D1789"/>
    <w:rsid w:val="007D2F1B"/>
    <w:rsid w:val="007D305C"/>
    <w:rsid w:val="007D329C"/>
    <w:rsid w:val="007D3E18"/>
    <w:rsid w:val="007D544A"/>
    <w:rsid w:val="007D6719"/>
    <w:rsid w:val="007E13C3"/>
    <w:rsid w:val="007E2971"/>
    <w:rsid w:val="007E2DF8"/>
    <w:rsid w:val="007E540B"/>
    <w:rsid w:val="007E6D4B"/>
    <w:rsid w:val="007E6EAC"/>
    <w:rsid w:val="007E6EB9"/>
    <w:rsid w:val="007E7668"/>
    <w:rsid w:val="007E7BE6"/>
    <w:rsid w:val="007E7D27"/>
    <w:rsid w:val="007F0596"/>
    <w:rsid w:val="007F3727"/>
    <w:rsid w:val="007F427B"/>
    <w:rsid w:val="007F4D57"/>
    <w:rsid w:val="007F6149"/>
    <w:rsid w:val="007F7FDB"/>
    <w:rsid w:val="0080349F"/>
    <w:rsid w:val="00804494"/>
    <w:rsid w:val="008059F1"/>
    <w:rsid w:val="00806DBF"/>
    <w:rsid w:val="008071E5"/>
    <w:rsid w:val="00807406"/>
    <w:rsid w:val="00810828"/>
    <w:rsid w:val="008126A3"/>
    <w:rsid w:val="0081300F"/>
    <w:rsid w:val="00814F61"/>
    <w:rsid w:val="00815B16"/>
    <w:rsid w:val="00815B20"/>
    <w:rsid w:val="00816553"/>
    <w:rsid w:val="0081727E"/>
    <w:rsid w:val="00820C02"/>
    <w:rsid w:val="00821984"/>
    <w:rsid w:val="008223DB"/>
    <w:rsid w:val="008234D8"/>
    <w:rsid w:val="00825059"/>
    <w:rsid w:val="00825F54"/>
    <w:rsid w:val="00827515"/>
    <w:rsid w:val="0082790A"/>
    <w:rsid w:val="00830622"/>
    <w:rsid w:val="00831E62"/>
    <w:rsid w:val="008324B7"/>
    <w:rsid w:val="00833A8E"/>
    <w:rsid w:val="00833E3C"/>
    <w:rsid w:val="0083515B"/>
    <w:rsid w:val="00835209"/>
    <w:rsid w:val="0083709A"/>
    <w:rsid w:val="00840FDC"/>
    <w:rsid w:val="008447D8"/>
    <w:rsid w:val="00845027"/>
    <w:rsid w:val="008466CF"/>
    <w:rsid w:val="00846DF5"/>
    <w:rsid w:val="00847884"/>
    <w:rsid w:val="00847D95"/>
    <w:rsid w:val="00847FB1"/>
    <w:rsid w:val="008518F4"/>
    <w:rsid w:val="00853C49"/>
    <w:rsid w:val="008548F2"/>
    <w:rsid w:val="00854B46"/>
    <w:rsid w:val="00856EB1"/>
    <w:rsid w:val="00856FB9"/>
    <w:rsid w:val="00857A38"/>
    <w:rsid w:val="00860804"/>
    <w:rsid w:val="00861719"/>
    <w:rsid w:val="00861726"/>
    <w:rsid w:val="008627F5"/>
    <w:rsid w:val="0086472D"/>
    <w:rsid w:val="00864B60"/>
    <w:rsid w:val="00866D3C"/>
    <w:rsid w:val="00866D62"/>
    <w:rsid w:val="00866E31"/>
    <w:rsid w:val="00867389"/>
    <w:rsid w:val="00871A7E"/>
    <w:rsid w:val="008729DA"/>
    <w:rsid w:val="008733A6"/>
    <w:rsid w:val="008733F8"/>
    <w:rsid w:val="00873741"/>
    <w:rsid w:val="00877ED2"/>
    <w:rsid w:val="008802E5"/>
    <w:rsid w:val="0088085A"/>
    <w:rsid w:val="00880C20"/>
    <w:rsid w:val="00881CCB"/>
    <w:rsid w:val="0088258C"/>
    <w:rsid w:val="008837D6"/>
    <w:rsid w:val="0088466F"/>
    <w:rsid w:val="00885191"/>
    <w:rsid w:val="008861D8"/>
    <w:rsid w:val="00886DAE"/>
    <w:rsid w:val="00887496"/>
    <w:rsid w:val="0089129D"/>
    <w:rsid w:val="008928B0"/>
    <w:rsid w:val="008931DD"/>
    <w:rsid w:val="00895861"/>
    <w:rsid w:val="00895C05"/>
    <w:rsid w:val="008A0B36"/>
    <w:rsid w:val="008A4D11"/>
    <w:rsid w:val="008A4D75"/>
    <w:rsid w:val="008A4E0B"/>
    <w:rsid w:val="008A50BA"/>
    <w:rsid w:val="008A6AF5"/>
    <w:rsid w:val="008A798F"/>
    <w:rsid w:val="008B0A24"/>
    <w:rsid w:val="008B1AF5"/>
    <w:rsid w:val="008B35F5"/>
    <w:rsid w:val="008B4757"/>
    <w:rsid w:val="008B48D4"/>
    <w:rsid w:val="008B7ED1"/>
    <w:rsid w:val="008C19D0"/>
    <w:rsid w:val="008C20BB"/>
    <w:rsid w:val="008C2F78"/>
    <w:rsid w:val="008C496E"/>
    <w:rsid w:val="008C54A2"/>
    <w:rsid w:val="008C63A3"/>
    <w:rsid w:val="008C6C81"/>
    <w:rsid w:val="008C73D8"/>
    <w:rsid w:val="008D0B60"/>
    <w:rsid w:val="008D365A"/>
    <w:rsid w:val="008D3DBA"/>
    <w:rsid w:val="008D54E0"/>
    <w:rsid w:val="008D55A0"/>
    <w:rsid w:val="008D5D39"/>
    <w:rsid w:val="008D7A50"/>
    <w:rsid w:val="008E098E"/>
    <w:rsid w:val="008E152F"/>
    <w:rsid w:val="008E245A"/>
    <w:rsid w:val="008E38C0"/>
    <w:rsid w:val="008E638B"/>
    <w:rsid w:val="008E63F5"/>
    <w:rsid w:val="008E6E3A"/>
    <w:rsid w:val="008F1608"/>
    <w:rsid w:val="008F1AAB"/>
    <w:rsid w:val="008F213E"/>
    <w:rsid w:val="008F2F55"/>
    <w:rsid w:val="008F3C01"/>
    <w:rsid w:val="008F3DB8"/>
    <w:rsid w:val="008F468A"/>
    <w:rsid w:val="008F6180"/>
    <w:rsid w:val="008F6248"/>
    <w:rsid w:val="008F6F2A"/>
    <w:rsid w:val="0090074E"/>
    <w:rsid w:val="00900E0D"/>
    <w:rsid w:val="0090417F"/>
    <w:rsid w:val="0090420D"/>
    <w:rsid w:val="00904552"/>
    <w:rsid w:val="00905E90"/>
    <w:rsid w:val="00911867"/>
    <w:rsid w:val="0091199E"/>
    <w:rsid w:val="00914045"/>
    <w:rsid w:val="00915E82"/>
    <w:rsid w:val="009166F1"/>
    <w:rsid w:val="009174FB"/>
    <w:rsid w:val="00917627"/>
    <w:rsid w:val="00917859"/>
    <w:rsid w:val="00922231"/>
    <w:rsid w:val="0092294E"/>
    <w:rsid w:val="00922E4F"/>
    <w:rsid w:val="0092336D"/>
    <w:rsid w:val="00923FA0"/>
    <w:rsid w:val="00924318"/>
    <w:rsid w:val="0092449D"/>
    <w:rsid w:val="009258FE"/>
    <w:rsid w:val="009262F0"/>
    <w:rsid w:val="00926378"/>
    <w:rsid w:val="009315C7"/>
    <w:rsid w:val="00931C30"/>
    <w:rsid w:val="0093613D"/>
    <w:rsid w:val="0093728A"/>
    <w:rsid w:val="00941732"/>
    <w:rsid w:val="009431DB"/>
    <w:rsid w:val="00943E84"/>
    <w:rsid w:val="00943ED8"/>
    <w:rsid w:val="00944560"/>
    <w:rsid w:val="00945B88"/>
    <w:rsid w:val="00945C79"/>
    <w:rsid w:val="009466CC"/>
    <w:rsid w:val="00947657"/>
    <w:rsid w:val="009503AE"/>
    <w:rsid w:val="009505B7"/>
    <w:rsid w:val="009505CD"/>
    <w:rsid w:val="0095072D"/>
    <w:rsid w:val="009508B3"/>
    <w:rsid w:val="00951DAC"/>
    <w:rsid w:val="00955672"/>
    <w:rsid w:val="00955D16"/>
    <w:rsid w:val="00956072"/>
    <w:rsid w:val="00956CB4"/>
    <w:rsid w:val="0095718C"/>
    <w:rsid w:val="00960063"/>
    <w:rsid w:val="00961728"/>
    <w:rsid w:val="00962878"/>
    <w:rsid w:val="009628EC"/>
    <w:rsid w:val="00963814"/>
    <w:rsid w:val="00964F0A"/>
    <w:rsid w:val="00964F4D"/>
    <w:rsid w:val="00965A9C"/>
    <w:rsid w:val="009669F8"/>
    <w:rsid w:val="00966B66"/>
    <w:rsid w:val="00966CF1"/>
    <w:rsid w:val="009671E0"/>
    <w:rsid w:val="00973157"/>
    <w:rsid w:val="00973196"/>
    <w:rsid w:val="0097322E"/>
    <w:rsid w:val="00973B8E"/>
    <w:rsid w:val="009743E4"/>
    <w:rsid w:val="009754DF"/>
    <w:rsid w:val="00976A9D"/>
    <w:rsid w:val="009772CF"/>
    <w:rsid w:val="009778FB"/>
    <w:rsid w:val="009833DD"/>
    <w:rsid w:val="009835BF"/>
    <w:rsid w:val="009837BF"/>
    <w:rsid w:val="00984878"/>
    <w:rsid w:val="00984E50"/>
    <w:rsid w:val="00985EE9"/>
    <w:rsid w:val="00986188"/>
    <w:rsid w:val="009867CF"/>
    <w:rsid w:val="00986938"/>
    <w:rsid w:val="00992D3C"/>
    <w:rsid w:val="00992F92"/>
    <w:rsid w:val="00992FAC"/>
    <w:rsid w:val="00993FE5"/>
    <w:rsid w:val="009964A8"/>
    <w:rsid w:val="00997EB7"/>
    <w:rsid w:val="009A0416"/>
    <w:rsid w:val="009A05E3"/>
    <w:rsid w:val="009A3809"/>
    <w:rsid w:val="009A3E6F"/>
    <w:rsid w:val="009A42F4"/>
    <w:rsid w:val="009A573A"/>
    <w:rsid w:val="009A5DF2"/>
    <w:rsid w:val="009A73CB"/>
    <w:rsid w:val="009B0F8D"/>
    <w:rsid w:val="009B2431"/>
    <w:rsid w:val="009B2AA6"/>
    <w:rsid w:val="009B3E43"/>
    <w:rsid w:val="009B4AA5"/>
    <w:rsid w:val="009B4CBB"/>
    <w:rsid w:val="009B5567"/>
    <w:rsid w:val="009B55CC"/>
    <w:rsid w:val="009B71E6"/>
    <w:rsid w:val="009B7A7F"/>
    <w:rsid w:val="009C17F8"/>
    <w:rsid w:val="009C18EA"/>
    <w:rsid w:val="009C2172"/>
    <w:rsid w:val="009C24BB"/>
    <w:rsid w:val="009C2DEB"/>
    <w:rsid w:val="009C46AF"/>
    <w:rsid w:val="009C4F18"/>
    <w:rsid w:val="009C51C2"/>
    <w:rsid w:val="009C5A43"/>
    <w:rsid w:val="009C611A"/>
    <w:rsid w:val="009C6E90"/>
    <w:rsid w:val="009D1183"/>
    <w:rsid w:val="009D1A00"/>
    <w:rsid w:val="009D1AE2"/>
    <w:rsid w:val="009D3E2A"/>
    <w:rsid w:val="009D4928"/>
    <w:rsid w:val="009D4C4E"/>
    <w:rsid w:val="009D52A8"/>
    <w:rsid w:val="009D52BE"/>
    <w:rsid w:val="009D539A"/>
    <w:rsid w:val="009D5BE7"/>
    <w:rsid w:val="009D6B6F"/>
    <w:rsid w:val="009E1064"/>
    <w:rsid w:val="009E2045"/>
    <w:rsid w:val="009E2309"/>
    <w:rsid w:val="009E263E"/>
    <w:rsid w:val="009E35EE"/>
    <w:rsid w:val="009E3936"/>
    <w:rsid w:val="009E4774"/>
    <w:rsid w:val="009E4B58"/>
    <w:rsid w:val="009E5BCA"/>
    <w:rsid w:val="009E5F96"/>
    <w:rsid w:val="009E6583"/>
    <w:rsid w:val="009E65B8"/>
    <w:rsid w:val="009E66F1"/>
    <w:rsid w:val="009E713B"/>
    <w:rsid w:val="009E71CA"/>
    <w:rsid w:val="009E734A"/>
    <w:rsid w:val="009F1430"/>
    <w:rsid w:val="009F221C"/>
    <w:rsid w:val="009F24B5"/>
    <w:rsid w:val="009F4771"/>
    <w:rsid w:val="009F4DCE"/>
    <w:rsid w:val="00A00C6F"/>
    <w:rsid w:val="00A00E2F"/>
    <w:rsid w:val="00A0254F"/>
    <w:rsid w:val="00A0311E"/>
    <w:rsid w:val="00A03609"/>
    <w:rsid w:val="00A03B9F"/>
    <w:rsid w:val="00A043DD"/>
    <w:rsid w:val="00A06BA9"/>
    <w:rsid w:val="00A06BD6"/>
    <w:rsid w:val="00A0770E"/>
    <w:rsid w:val="00A0780A"/>
    <w:rsid w:val="00A119A1"/>
    <w:rsid w:val="00A13A05"/>
    <w:rsid w:val="00A145FB"/>
    <w:rsid w:val="00A15ABB"/>
    <w:rsid w:val="00A15C58"/>
    <w:rsid w:val="00A1630B"/>
    <w:rsid w:val="00A16A22"/>
    <w:rsid w:val="00A16B6F"/>
    <w:rsid w:val="00A20708"/>
    <w:rsid w:val="00A22738"/>
    <w:rsid w:val="00A251A4"/>
    <w:rsid w:val="00A25F39"/>
    <w:rsid w:val="00A27CA4"/>
    <w:rsid w:val="00A334F7"/>
    <w:rsid w:val="00A33E4D"/>
    <w:rsid w:val="00A35A9D"/>
    <w:rsid w:val="00A35D86"/>
    <w:rsid w:val="00A36D58"/>
    <w:rsid w:val="00A377A4"/>
    <w:rsid w:val="00A405F4"/>
    <w:rsid w:val="00A40A22"/>
    <w:rsid w:val="00A41B53"/>
    <w:rsid w:val="00A424B9"/>
    <w:rsid w:val="00A4368C"/>
    <w:rsid w:val="00A448A8"/>
    <w:rsid w:val="00A454A9"/>
    <w:rsid w:val="00A45E56"/>
    <w:rsid w:val="00A47170"/>
    <w:rsid w:val="00A50281"/>
    <w:rsid w:val="00A522CF"/>
    <w:rsid w:val="00A53036"/>
    <w:rsid w:val="00A533A6"/>
    <w:rsid w:val="00A541E9"/>
    <w:rsid w:val="00A55CFC"/>
    <w:rsid w:val="00A56211"/>
    <w:rsid w:val="00A60D42"/>
    <w:rsid w:val="00A611EC"/>
    <w:rsid w:val="00A613A5"/>
    <w:rsid w:val="00A62EEB"/>
    <w:rsid w:val="00A62FE3"/>
    <w:rsid w:val="00A6435D"/>
    <w:rsid w:val="00A65195"/>
    <w:rsid w:val="00A65544"/>
    <w:rsid w:val="00A66418"/>
    <w:rsid w:val="00A66978"/>
    <w:rsid w:val="00A66D4A"/>
    <w:rsid w:val="00A675DD"/>
    <w:rsid w:val="00A678FF"/>
    <w:rsid w:val="00A70C2B"/>
    <w:rsid w:val="00A7158A"/>
    <w:rsid w:val="00A7185D"/>
    <w:rsid w:val="00A71FB1"/>
    <w:rsid w:val="00A72244"/>
    <w:rsid w:val="00A72CF5"/>
    <w:rsid w:val="00A738EE"/>
    <w:rsid w:val="00A73C7A"/>
    <w:rsid w:val="00A746C1"/>
    <w:rsid w:val="00A75BD0"/>
    <w:rsid w:val="00A7708D"/>
    <w:rsid w:val="00A82334"/>
    <w:rsid w:val="00A82FDE"/>
    <w:rsid w:val="00A8387C"/>
    <w:rsid w:val="00A8425A"/>
    <w:rsid w:val="00A84848"/>
    <w:rsid w:val="00A84D6B"/>
    <w:rsid w:val="00A85CD6"/>
    <w:rsid w:val="00A85DBB"/>
    <w:rsid w:val="00A86B50"/>
    <w:rsid w:val="00A86BB3"/>
    <w:rsid w:val="00A86C33"/>
    <w:rsid w:val="00A93C7A"/>
    <w:rsid w:val="00A93D6F"/>
    <w:rsid w:val="00A95D96"/>
    <w:rsid w:val="00A9731E"/>
    <w:rsid w:val="00A973E3"/>
    <w:rsid w:val="00A97E80"/>
    <w:rsid w:val="00AA047F"/>
    <w:rsid w:val="00AA0CE0"/>
    <w:rsid w:val="00AA413D"/>
    <w:rsid w:val="00AA480F"/>
    <w:rsid w:val="00AA4F11"/>
    <w:rsid w:val="00AA4FF8"/>
    <w:rsid w:val="00AA5798"/>
    <w:rsid w:val="00AB07EF"/>
    <w:rsid w:val="00AB14B8"/>
    <w:rsid w:val="00AB51A4"/>
    <w:rsid w:val="00AB5294"/>
    <w:rsid w:val="00AB5CD3"/>
    <w:rsid w:val="00AB693D"/>
    <w:rsid w:val="00AB6B0B"/>
    <w:rsid w:val="00AB6E3A"/>
    <w:rsid w:val="00AB75C3"/>
    <w:rsid w:val="00AB7ED7"/>
    <w:rsid w:val="00AC0A83"/>
    <w:rsid w:val="00AC0FE9"/>
    <w:rsid w:val="00AC1C62"/>
    <w:rsid w:val="00AC3ED2"/>
    <w:rsid w:val="00AC577C"/>
    <w:rsid w:val="00AC5A71"/>
    <w:rsid w:val="00AC6300"/>
    <w:rsid w:val="00AC6A1A"/>
    <w:rsid w:val="00AC737A"/>
    <w:rsid w:val="00AC7C73"/>
    <w:rsid w:val="00AD0455"/>
    <w:rsid w:val="00AD0804"/>
    <w:rsid w:val="00AD245A"/>
    <w:rsid w:val="00AD33BB"/>
    <w:rsid w:val="00AD33D5"/>
    <w:rsid w:val="00AD4335"/>
    <w:rsid w:val="00AD5E6E"/>
    <w:rsid w:val="00AD74E9"/>
    <w:rsid w:val="00AE08E0"/>
    <w:rsid w:val="00AE2B03"/>
    <w:rsid w:val="00AE4990"/>
    <w:rsid w:val="00AE59EE"/>
    <w:rsid w:val="00AE6236"/>
    <w:rsid w:val="00AE7917"/>
    <w:rsid w:val="00AF069F"/>
    <w:rsid w:val="00AF1203"/>
    <w:rsid w:val="00AF1895"/>
    <w:rsid w:val="00AF29E6"/>
    <w:rsid w:val="00AF4D8A"/>
    <w:rsid w:val="00AF5295"/>
    <w:rsid w:val="00AF5403"/>
    <w:rsid w:val="00B00BC8"/>
    <w:rsid w:val="00B02208"/>
    <w:rsid w:val="00B0232E"/>
    <w:rsid w:val="00B04638"/>
    <w:rsid w:val="00B04F39"/>
    <w:rsid w:val="00B05DF1"/>
    <w:rsid w:val="00B067D8"/>
    <w:rsid w:val="00B103E4"/>
    <w:rsid w:val="00B11B8D"/>
    <w:rsid w:val="00B13CE7"/>
    <w:rsid w:val="00B143DF"/>
    <w:rsid w:val="00B1528A"/>
    <w:rsid w:val="00B15B2B"/>
    <w:rsid w:val="00B16557"/>
    <w:rsid w:val="00B167A8"/>
    <w:rsid w:val="00B16869"/>
    <w:rsid w:val="00B20F4B"/>
    <w:rsid w:val="00B21860"/>
    <w:rsid w:val="00B21E27"/>
    <w:rsid w:val="00B22054"/>
    <w:rsid w:val="00B23D1B"/>
    <w:rsid w:val="00B25321"/>
    <w:rsid w:val="00B25396"/>
    <w:rsid w:val="00B26C61"/>
    <w:rsid w:val="00B26CCD"/>
    <w:rsid w:val="00B26FEC"/>
    <w:rsid w:val="00B31615"/>
    <w:rsid w:val="00B321C2"/>
    <w:rsid w:val="00B322B3"/>
    <w:rsid w:val="00B3538F"/>
    <w:rsid w:val="00B41CB3"/>
    <w:rsid w:val="00B42BD8"/>
    <w:rsid w:val="00B43EF6"/>
    <w:rsid w:val="00B45C1B"/>
    <w:rsid w:val="00B47D1B"/>
    <w:rsid w:val="00B5082C"/>
    <w:rsid w:val="00B50B0A"/>
    <w:rsid w:val="00B51C96"/>
    <w:rsid w:val="00B51DEB"/>
    <w:rsid w:val="00B54FE8"/>
    <w:rsid w:val="00B556D3"/>
    <w:rsid w:val="00B55CC4"/>
    <w:rsid w:val="00B56642"/>
    <w:rsid w:val="00B56AF3"/>
    <w:rsid w:val="00B578E9"/>
    <w:rsid w:val="00B60430"/>
    <w:rsid w:val="00B60C92"/>
    <w:rsid w:val="00B60CEE"/>
    <w:rsid w:val="00B610BB"/>
    <w:rsid w:val="00B6146A"/>
    <w:rsid w:val="00B618CE"/>
    <w:rsid w:val="00B62672"/>
    <w:rsid w:val="00B62998"/>
    <w:rsid w:val="00B6327F"/>
    <w:rsid w:val="00B634C7"/>
    <w:rsid w:val="00B64194"/>
    <w:rsid w:val="00B67484"/>
    <w:rsid w:val="00B67AE1"/>
    <w:rsid w:val="00B7090A"/>
    <w:rsid w:val="00B7188C"/>
    <w:rsid w:val="00B73E1F"/>
    <w:rsid w:val="00B73EEC"/>
    <w:rsid w:val="00B74B7C"/>
    <w:rsid w:val="00B75D58"/>
    <w:rsid w:val="00B77229"/>
    <w:rsid w:val="00B833AD"/>
    <w:rsid w:val="00B8380C"/>
    <w:rsid w:val="00B83F8E"/>
    <w:rsid w:val="00B86B7C"/>
    <w:rsid w:val="00B87AC1"/>
    <w:rsid w:val="00B9035C"/>
    <w:rsid w:val="00B90F0A"/>
    <w:rsid w:val="00B91963"/>
    <w:rsid w:val="00B92A46"/>
    <w:rsid w:val="00B92F74"/>
    <w:rsid w:val="00B963C2"/>
    <w:rsid w:val="00B967B9"/>
    <w:rsid w:val="00BA09D3"/>
    <w:rsid w:val="00BA0ACC"/>
    <w:rsid w:val="00BA1529"/>
    <w:rsid w:val="00BA160E"/>
    <w:rsid w:val="00BA1777"/>
    <w:rsid w:val="00BA17B1"/>
    <w:rsid w:val="00BA1E45"/>
    <w:rsid w:val="00BA2306"/>
    <w:rsid w:val="00BA43F7"/>
    <w:rsid w:val="00BA4593"/>
    <w:rsid w:val="00BA4E2A"/>
    <w:rsid w:val="00BA50B5"/>
    <w:rsid w:val="00BA5A3F"/>
    <w:rsid w:val="00BA6AB5"/>
    <w:rsid w:val="00BA7260"/>
    <w:rsid w:val="00BA7C4E"/>
    <w:rsid w:val="00BB1A37"/>
    <w:rsid w:val="00BB22D9"/>
    <w:rsid w:val="00BB2B31"/>
    <w:rsid w:val="00BB517B"/>
    <w:rsid w:val="00BB53D7"/>
    <w:rsid w:val="00BB59D5"/>
    <w:rsid w:val="00BB5CCE"/>
    <w:rsid w:val="00BB74EB"/>
    <w:rsid w:val="00BB7C2E"/>
    <w:rsid w:val="00BC050E"/>
    <w:rsid w:val="00BC37E1"/>
    <w:rsid w:val="00BC42AF"/>
    <w:rsid w:val="00BC4FF0"/>
    <w:rsid w:val="00BC5310"/>
    <w:rsid w:val="00BD35F0"/>
    <w:rsid w:val="00BD555E"/>
    <w:rsid w:val="00BD63CD"/>
    <w:rsid w:val="00BD6848"/>
    <w:rsid w:val="00BE0DFA"/>
    <w:rsid w:val="00BE1CD1"/>
    <w:rsid w:val="00BE4276"/>
    <w:rsid w:val="00BE4AE0"/>
    <w:rsid w:val="00BE5E0D"/>
    <w:rsid w:val="00BE7A7D"/>
    <w:rsid w:val="00BF0EF1"/>
    <w:rsid w:val="00BF23E2"/>
    <w:rsid w:val="00BF34A5"/>
    <w:rsid w:val="00BF402A"/>
    <w:rsid w:val="00BF5BF5"/>
    <w:rsid w:val="00C00C14"/>
    <w:rsid w:val="00C020CA"/>
    <w:rsid w:val="00C03AEC"/>
    <w:rsid w:val="00C03D16"/>
    <w:rsid w:val="00C04273"/>
    <w:rsid w:val="00C05697"/>
    <w:rsid w:val="00C059A8"/>
    <w:rsid w:val="00C06B51"/>
    <w:rsid w:val="00C07193"/>
    <w:rsid w:val="00C07281"/>
    <w:rsid w:val="00C07540"/>
    <w:rsid w:val="00C10F41"/>
    <w:rsid w:val="00C11860"/>
    <w:rsid w:val="00C1368E"/>
    <w:rsid w:val="00C14635"/>
    <w:rsid w:val="00C147B3"/>
    <w:rsid w:val="00C162BB"/>
    <w:rsid w:val="00C16364"/>
    <w:rsid w:val="00C20457"/>
    <w:rsid w:val="00C21C83"/>
    <w:rsid w:val="00C221BF"/>
    <w:rsid w:val="00C238FD"/>
    <w:rsid w:val="00C2390A"/>
    <w:rsid w:val="00C23DDD"/>
    <w:rsid w:val="00C24057"/>
    <w:rsid w:val="00C251D0"/>
    <w:rsid w:val="00C26C6F"/>
    <w:rsid w:val="00C27409"/>
    <w:rsid w:val="00C30A20"/>
    <w:rsid w:val="00C30EB7"/>
    <w:rsid w:val="00C32033"/>
    <w:rsid w:val="00C36033"/>
    <w:rsid w:val="00C36DF8"/>
    <w:rsid w:val="00C428CB"/>
    <w:rsid w:val="00C433C4"/>
    <w:rsid w:val="00C441E6"/>
    <w:rsid w:val="00C4432F"/>
    <w:rsid w:val="00C46043"/>
    <w:rsid w:val="00C5054D"/>
    <w:rsid w:val="00C507EB"/>
    <w:rsid w:val="00C50F49"/>
    <w:rsid w:val="00C51A76"/>
    <w:rsid w:val="00C53005"/>
    <w:rsid w:val="00C53929"/>
    <w:rsid w:val="00C5642D"/>
    <w:rsid w:val="00C602DC"/>
    <w:rsid w:val="00C60DE0"/>
    <w:rsid w:val="00C61D0C"/>
    <w:rsid w:val="00C620BD"/>
    <w:rsid w:val="00C62253"/>
    <w:rsid w:val="00C62981"/>
    <w:rsid w:val="00C62E52"/>
    <w:rsid w:val="00C645BC"/>
    <w:rsid w:val="00C64B21"/>
    <w:rsid w:val="00C652BD"/>
    <w:rsid w:val="00C6653F"/>
    <w:rsid w:val="00C6756B"/>
    <w:rsid w:val="00C706FB"/>
    <w:rsid w:val="00C722DC"/>
    <w:rsid w:val="00C73726"/>
    <w:rsid w:val="00C73EBC"/>
    <w:rsid w:val="00C76D9D"/>
    <w:rsid w:val="00C815E5"/>
    <w:rsid w:val="00C821BE"/>
    <w:rsid w:val="00C838DB"/>
    <w:rsid w:val="00C8407F"/>
    <w:rsid w:val="00C8579A"/>
    <w:rsid w:val="00C867B6"/>
    <w:rsid w:val="00C90341"/>
    <w:rsid w:val="00C90ADA"/>
    <w:rsid w:val="00C90F15"/>
    <w:rsid w:val="00C9369E"/>
    <w:rsid w:val="00C936BF"/>
    <w:rsid w:val="00C93B04"/>
    <w:rsid w:val="00C9429B"/>
    <w:rsid w:val="00C94842"/>
    <w:rsid w:val="00CA0C01"/>
    <w:rsid w:val="00CA195A"/>
    <w:rsid w:val="00CA2407"/>
    <w:rsid w:val="00CA24A4"/>
    <w:rsid w:val="00CA30C1"/>
    <w:rsid w:val="00CA354F"/>
    <w:rsid w:val="00CA36D4"/>
    <w:rsid w:val="00CA5D96"/>
    <w:rsid w:val="00CA6D84"/>
    <w:rsid w:val="00CA714A"/>
    <w:rsid w:val="00CA7C01"/>
    <w:rsid w:val="00CB10DE"/>
    <w:rsid w:val="00CB1372"/>
    <w:rsid w:val="00CB1F6F"/>
    <w:rsid w:val="00CB239E"/>
    <w:rsid w:val="00CB600B"/>
    <w:rsid w:val="00CC0386"/>
    <w:rsid w:val="00CC080B"/>
    <w:rsid w:val="00CC1AA1"/>
    <w:rsid w:val="00CC1DE5"/>
    <w:rsid w:val="00CC4264"/>
    <w:rsid w:val="00CC5294"/>
    <w:rsid w:val="00CC5ABA"/>
    <w:rsid w:val="00CC5CC0"/>
    <w:rsid w:val="00CC74AB"/>
    <w:rsid w:val="00CC79DC"/>
    <w:rsid w:val="00CD06F7"/>
    <w:rsid w:val="00CD1777"/>
    <w:rsid w:val="00CD2603"/>
    <w:rsid w:val="00CD2890"/>
    <w:rsid w:val="00CD3B97"/>
    <w:rsid w:val="00CD5369"/>
    <w:rsid w:val="00CD6F8D"/>
    <w:rsid w:val="00CD7092"/>
    <w:rsid w:val="00CE0C57"/>
    <w:rsid w:val="00CE132D"/>
    <w:rsid w:val="00CE1CE8"/>
    <w:rsid w:val="00CE2B20"/>
    <w:rsid w:val="00CE317E"/>
    <w:rsid w:val="00CE5EFF"/>
    <w:rsid w:val="00CF0A73"/>
    <w:rsid w:val="00CF16B6"/>
    <w:rsid w:val="00CF2EB3"/>
    <w:rsid w:val="00CF3591"/>
    <w:rsid w:val="00CF48D2"/>
    <w:rsid w:val="00CF4E80"/>
    <w:rsid w:val="00CF54AF"/>
    <w:rsid w:val="00CF5AC7"/>
    <w:rsid w:val="00CF5ECB"/>
    <w:rsid w:val="00CF6052"/>
    <w:rsid w:val="00CF60F8"/>
    <w:rsid w:val="00CF760B"/>
    <w:rsid w:val="00D050EB"/>
    <w:rsid w:val="00D05894"/>
    <w:rsid w:val="00D05BA6"/>
    <w:rsid w:val="00D105FC"/>
    <w:rsid w:val="00D10AB3"/>
    <w:rsid w:val="00D10AB8"/>
    <w:rsid w:val="00D1363D"/>
    <w:rsid w:val="00D136B0"/>
    <w:rsid w:val="00D13D76"/>
    <w:rsid w:val="00D14086"/>
    <w:rsid w:val="00D14699"/>
    <w:rsid w:val="00D1594B"/>
    <w:rsid w:val="00D17550"/>
    <w:rsid w:val="00D207E0"/>
    <w:rsid w:val="00D23AB6"/>
    <w:rsid w:val="00D30893"/>
    <w:rsid w:val="00D31323"/>
    <w:rsid w:val="00D3222A"/>
    <w:rsid w:val="00D323A0"/>
    <w:rsid w:val="00D32C37"/>
    <w:rsid w:val="00D3315F"/>
    <w:rsid w:val="00D34325"/>
    <w:rsid w:val="00D35C29"/>
    <w:rsid w:val="00D36FBC"/>
    <w:rsid w:val="00D37259"/>
    <w:rsid w:val="00D37E2F"/>
    <w:rsid w:val="00D4013B"/>
    <w:rsid w:val="00D40391"/>
    <w:rsid w:val="00D41B87"/>
    <w:rsid w:val="00D42032"/>
    <w:rsid w:val="00D44B0F"/>
    <w:rsid w:val="00D44D4F"/>
    <w:rsid w:val="00D46BE9"/>
    <w:rsid w:val="00D50352"/>
    <w:rsid w:val="00D50D0F"/>
    <w:rsid w:val="00D5139B"/>
    <w:rsid w:val="00D5154E"/>
    <w:rsid w:val="00D55A23"/>
    <w:rsid w:val="00D56D6E"/>
    <w:rsid w:val="00D57033"/>
    <w:rsid w:val="00D57925"/>
    <w:rsid w:val="00D60C23"/>
    <w:rsid w:val="00D622F2"/>
    <w:rsid w:val="00D635C8"/>
    <w:rsid w:val="00D64937"/>
    <w:rsid w:val="00D70B11"/>
    <w:rsid w:val="00D7177D"/>
    <w:rsid w:val="00D737C9"/>
    <w:rsid w:val="00D73895"/>
    <w:rsid w:val="00D74FD5"/>
    <w:rsid w:val="00D75088"/>
    <w:rsid w:val="00D75A3D"/>
    <w:rsid w:val="00D7620A"/>
    <w:rsid w:val="00D7715A"/>
    <w:rsid w:val="00D80B0E"/>
    <w:rsid w:val="00D84385"/>
    <w:rsid w:val="00D85961"/>
    <w:rsid w:val="00D85E42"/>
    <w:rsid w:val="00D85F83"/>
    <w:rsid w:val="00D8687A"/>
    <w:rsid w:val="00D91EF7"/>
    <w:rsid w:val="00D926C9"/>
    <w:rsid w:val="00D93DEB"/>
    <w:rsid w:val="00D93EBD"/>
    <w:rsid w:val="00D95FF8"/>
    <w:rsid w:val="00D9641E"/>
    <w:rsid w:val="00D97FC7"/>
    <w:rsid w:val="00DA03B7"/>
    <w:rsid w:val="00DA096E"/>
    <w:rsid w:val="00DA186E"/>
    <w:rsid w:val="00DA5A56"/>
    <w:rsid w:val="00DA5E24"/>
    <w:rsid w:val="00DA6FDE"/>
    <w:rsid w:val="00DA75E8"/>
    <w:rsid w:val="00DA7D0A"/>
    <w:rsid w:val="00DB008C"/>
    <w:rsid w:val="00DB0098"/>
    <w:rsid w:val="00DB0F83"/>
    <w:rsid w:val="00DB15D3"/>
    <w:rsid w:val="00DB1F0C"/>
    <w:rsid w:val="00DB26A5"/>
    <w:rsid w:val="00DB5FA6"/>
    <w:rsid w:val="00DB6274"/>
    <w:rsid w:val="00DB76F6"/>
    <w:rsid w:val="00DB7E4B"/>
    <w:rsid w:val="00DC0C63"/>
    <w:rsid w:val="00DC0D51"/>
    <w:rsid w:val="00DC263D"/>
    <w:rsid w:val="00DC2750"/>
    <w:rsid w:val="00DC2B30"/>
    <w:rsid w:val="00DC5EE7"/>
    <w:rsid w:val="00DC6176"/>
    <w:rsid w:val="00DC7D11"/>
    <w:rsid w:val="00DD0631"/>
    <w:rsid w:val="00DD0ECB"/>
    <w:rsid w:val="00DD1073"/>
    <w:rsid w:val="00DD1856"/>
    <w:rsid w:val="00DD3FFE"/>
    <w:rsid w:val="00DD44AC"/>
    <w:rsid w:val="00DD4B4C"/>
    <w:rsid w:val="00DD4CC4"/>
    <w:rsid w:val="00DD642E"/>
    <w:rsid w:val="00DD66F5"/>
    <w:rsid w:val="00DD7590"/>
    <w:rsid w:val="00DE33B0"/>
    <w:rsid w:val="00DE404D"/>
    <w:rsid w:val="00DE488C"/>
    <w:rsid w:val="00DE7AD0"/>
    <w:rsid w:val="00DE7B1C"/>
    <w:rsid w:val="00DF1DCB"/>
    <w:rsid w:val="00DF35CC"/>
    <w:rsid w:val="00DF38F9"/>
    <w:rsid w:val="00DF3AB2"/>
    <w:rsid w:val="00DF5231"/>
    <w:rsid w:val="00DF5315"/>
    <w:rsid w:val="00DF59FE"/>
    <w:rsid w:val="00DF667B"/>
    <w:rsid w:val="00DF6AD8"/>
    <w:rsid w:val="00DF6D0C"/>
    <w:rsid w:val="00DF6EFF"/>
    <w:rsid w:val="00DF7826"/>
    <w:rsid w:val="00E011E0"/>
    <w:rsid w:val="00E01A1D"/>
    <w:rsid w:val="00E01ABE"/>
    <w:rsid w:val="00E02AF7"/>
    <w:rsid w:val="00E038BE"/>
    <w:rsid w:val="00E046D1"/>
    <w:rsid w:val="00E04849"/>
    <w:rsid w:val="00E04EA7"/>
    <w:rsid w:val="00E07472"/>
    <w:rsid w:val="00E074CF"/>
    <w:rsid w:val="00E103EF"/>
    <w:rsid w:val="00E105C5"/>
    <w:rsid w:val="00E10798"/>
    <w:rsid w:val="00E10FB1"/>
    <w:rsid w:val="00E1277F"/>
    <w:rsid w:val="00E140FD"/>
    <w:rsid w:val="00E14841"/>
    <w:rsid w:val="00E1538A"/>
    <w:rsid w:val="00E15453"/>
    <w:rsid w:val="00E156F2"/>
    <w:rsid w:val="00E157CE"/>
    <w:rsid w:val="00E17A23"/>
    <w:rsid w:val="00E21EC3"/>
    <w:rsid w:val="00E2396F"/>
    <w:rsid w:val="00E23A86"/>
    <w:rsid w:val="00E2404D"/>
    <w:rsid w:val="00E25B31"/>
    <w:rsid w:val="00E272A7"/>
    <w:rsid w:val="00E27654"/>
    <w:rsid w:val="00E27F79"/>
    <w:rsid w:val="00E3082A"/>
    <w:rsid w:val="00E30EEA"/>
    <w:rsid w:val="00E31567"/>
    <w:rsid w:val="00E34C04"/>
    <w:rsid w:val="00E35C59"/>
    <w:rsid w:val="00E379FF"/>
    <w:rsid w:val="00E37B4A"/>
    <w:rsid w:val="00E435F4"/>
    <w:rsid w:val="00E43DC4"/>
    <w:rsid w:val="00E45493"/>
    <w:rsid w:val="00E4658D"/>
    <w:rsid w:val="00E46A20"/>
    <w:rsid w:val="00E50EFB"/>
    <w:rsid w:val="00E51E96"/>
    <w:rsid w:val="00E5323B"/>
    <w:rsid w:val="00E53693"/>
    <w:rsid w:val="00E54304"/>
    <w:rsid w:val="00E60D72"/>
    <w:rsid w:val="00E62D6B"/>
    <w:rsid w:val="00E64A91"/>
    <w:rsid w:val="00E65682"/>
    <w:rsid w:val="00E6686A"/>
    <w:rsid w:val="00E70BA8"/>
    <w:rsid w:val="00E7248C"/>
    <w:rsid w:val="00E724BF"/>
    <w:rsid w:val="00E75D57"/>
    <w:rsid w:val="00E7637A"/>
    <w:rsid w:val="00E77159"/>
    <w:rsid w:val="00E7795A"/>
    <w:rsid w:val="00E8387C"/>
    <w:rsid w:val="00E857C6"/>
    <w:rsid w:val="00E8758C"/>
    <w:rsid w:val="00E87845"/>
    <w:rsid w:val="00E8790D"/>
    <w:rsid w:val="00E90A95"/>
    <w:rsid w:val="00E90BFB"/>
    <w:rsid w:val="00E91A12"/>
    <w:rsid w:val="00E92717"/>
    <w:rsid w:val="00E9295C"/>
    <w:rsid w:val="00E96167"/>
    <w:rsid w:val="00E96CE5"/>
    <w:rsid w:val="00E97130"/>
    <w:rsid w:val="00E9754B"/>
    <w:rsid w:val="00EA12A7"/>
    <w:rsid w:val="00EA1E18"/>
    <w:rsid w:val="00EA2969"/>
    <w:rsid w:val="00EA357A"/>
    <w:rsid w:val="00EA4B51"/>
    <w:rsid w:val="00EA4ED2"/>
    <w:rsid w:val="00EA59BE"/>
    <w:rsid w:val="00EA5EA9"/>
    <w:rsid w:val="00EA6385"/>
    <w:rsid w:val="00EA7997"/>
    <w:rsid w:val="00EA7B75"/>
    <w:rsid w:val="00EA7F0C"/>
    <w:rsid w:val="00EB0B7F"/>
    <w:rsid w:val="00EB3BEE"/>
    <w:rsid w:val="00EB4684"/>
    <w:rsid w:val="00EB52DF"/>
    <w:rsid w:val="00EB64FC"/>
    <w:rsid w:val="00EB7957"/>
    <w:rsid w:val="00EB7995"/>
    <w:rsid w:val="00EB7D8A"/>
    <w:rsid w:val="00EC00A1"/>
    <w:rsid w:val="00EC01B9"/>
    <w:rsid w:val="00EC1020"/>
    <w:rsid w:val="00EC1E9E"/>
    <w:rsid w:val="00EC2243"/>
    <w:rsid w:val="00EC2689"/>
    <w:rsid w:val="00EC3833"/>
    <w:rsid w:val="00EC62AE"/>
    <w:rsid w:val="00ED0FA5"/>
    <w:rsid w:val="00ED26AD"/>
    <w:rsid w:val="00ED41AF"/>
    <w:rsid w:val="00ED4A43"/>
    <w:rsid w:val="00ED5025"/>
    <w:rsid w:val="00EE13CB"/>
    <w:rsid w:val="00EE1A9F"/>
    <w:rsid w:val="00EE1B68"/>
    <w:rsid w:val="00EE1DE6"/>
    <w:rsid w:val="00EE2192"/>
    <w:rsid w:val="00EE33C6"/>
    <w:rsid w:val="00EE42EF"/>
    <w:rsid w:val="00EE47B9"/>
    <w:rsid w:val="00EE4C8A"/>
    <w:rsid w:val="00EE53B7"/>
    <w:rsid w:val="00EE5AB3"/>
    <w:rsid w:val="00EE705C"/>
    <w:rsid w:val="00EE7998"/>
    <w:rsid w:val="00EF0BA7"/>
    <w:rsid w:val="00EF2729"/>
    <w:rsid w:val="00EF282A"/>
    <w:rsid w:val="00EF293F"/>
    <w:rsid w:val="00EF5361"/>
    <w:rsid w:val="00EF6D2F"/>
    <w:rsid w:val="00EF7B23"/>
    <w:rsid w:val="00F00EE4"/>
    <w:rsid w:val="00F00EEE"/>
    <w:rsid w:val="00F014B5"/>
    <w:rsid w:val="00F02B05"/>
    <w:rsid w:val="00F032E9"/>
    <w:rsid w:val="00F04737"/>
    <w:rsid w:val="00F05C68"/>
    <w:rsid w:val="00F065CD"/>
    <w:rsid w:val="00F1148A"/>
    <w:rsid w:val="00F12C71"/>
    <w:rsid w:val="00F1309B"/>
    <w:rsid w:val="00F165CD"/>
    <w:rsid w:val="00F168B0"/>
    <w:rsid w:val="00F208D7"/>
    <w:rsid w:val="00F23F1E"/>
    <w:rsid w:val="00F2745F"/>
    <w:rsid w:val="00F349B1"/>
    <w:rsid w:val="00F3588E"/>
    <w:rsid w:val="00F3650F"/>
    <w:rsid w:val="00F36A2B"/>
    <w:rsid w:val="00F3761E"/>
    <w:rsid w:val="00F37D01"/>
    <w:rsid w:val="00F40C81"/>
    <w:rsid w:val="00F43E0B"/>
    <w:rsid w:val="00F4458B"/>
    <w:rsid w:val="00F445BA"/>
    <w:rsid w:val="00F4466B"/>
    <w:rsid w:val="00F4474F"/>
    <w:rsid w:val="00F47022"/>
    <w:rsid w:val="00F47C66"/>
    <w:rsid w:val="00F554CB"/>
    <w:rsid w:val="00F561B0"/>
    <w:rsid w:val="00F5650F"/>
    <w:rsid w:val="00F57273"/>
    <w:rsid w:val="00F57BDF"/>
    <w:rsid w:val="00F601E0"/>
    <w:rsid w:val="00F62ADC"/>
    <w:rsid w:val="00F63409"/>
    <w:rsid w:val="00F6438D"/>
    <w:rsid w:val="00F65A30"/>
    <w:rsid w:val="00F66249"/>
    <w:rsid w:val="00F673F3"/>
    <w:rsid w:val="00F67679"/>
    <w:rsid w:val="00F67710"/>
    <w:rsid w:val="00F678DF"/>
    <w:rsid w:val="00F7234A"/>
    <w:rsid w:val="00F740DE"/>
    <w:rsid w:val="00F74D81"/>
    <w:rsid w:val="00F752A2"/>
    <w:rsid w:val="00F80C7D"/>
    <w:rsid w:val="00F81CD6"/>
    <w:rsid w:val="00F82C91"/>
    <w:rsid w:val="00F848A1"/>
    <w:rsid w:val="00F84AA4"/>
    <w:rsid w:val="00F857A8"/>
    <w:rsid w:val="00F85BAB"/>
    <w:rsid w:val="00F86DFA"/>
    <w:rsid w:val="00F9239C"/>
    <w:rsid w:val="00F925A1"/>
    <w:rsid w:val="00F9315A"/>
    <w:rsid w:val="00F9378C"/>
    <w:rsid w:val="00F953FD"/>
    <w:rsid w:val="00F95900"/>
    <w:rsid w:val="00F95D59"/>
    <w:rsid w:val="00F96042"/>
    <w:rsid w:val="00F967CC"/>
    <w:rsid w:val="00FA0FE3"/>
    <w:rsid w:val="00FA1284"/>
    <w:rsid w:val="00FA25B1"/>
    <w:rsid w:val="00FA3597"/>
    <w:rsid w:val="00FA4827"/>
    <w:rsid w:val="00FA6073"/>
    <w:rsid w:val="00FA6AD0"/>
    <w:rsid w:val="00FA6B62"/>
    <w:rsid w:val="00FA7357"/>
    <w:rsid w:val="00FB0B87"/>
    <w:rsid w:val="00FB2C1D"/>
    <w:rsid w:val="00FB394C"/>
    <w:rsid w:val="00FB3DF1"/>
    <w:rsid w:val="00FB4BF1"/>
    <w:rsid w:val="00FB5467"/>
    <w:rsid w:val="00FB77A0"/>
    <w:rsid w:val="00FB786C"/>
    <w:rsid w:val="00FC02CB"/>
    <w:rsid w:val="00FC0BEF"/>
    <w:rsid w:val="00FC11C1"/>
    <w:rsid w:val="00FC1CCA"/>
    <w:rsid w:val="00FC42A2"/>
    <w:rsid w:val="00FC58CE"/>
    <w:rsid w:val="00FC5CC3"/>
    <w:rsid w:val="00FD1E6A"/>
    <w:rsid w:val="00FD1E96"/>
    <w:rsid w:val="00FD2F35"/>
    <w:rsid w:val="00FD340A"/>
    <w:rsid w:val="00FD4209"/>
    <w:rsid w:val="00FD5136"/>
    <w:rsid w:val="00FD5D59"/>
    <w:rsid w:val="00FD6690"/>
    <w:rsid w:val="00FD73A5"/>
    <w:rsid w:val="00FD78F9"/>
    <w:rsid w:val="00FE1959"/>
    <w:rsid w:val="00FE1A6D"/>
    <w:rsid w:val="00FE2105"/>
    <w:rsid w:val="00FE29C3"/>
    <w:rsid w:val="00FE327E"/>
    <w:rsid w:val="00FE5069"/>
    <w:rsid w:val="00FE5165"/>
    <w:rsid w:val="00FE58E0"/>
    <w:rsid w:val="00FE7532"/>
    <w:rsid w:val="00FF013C"/>
    <w:rsid w:val="00FF027C"/>
    <w:rsid w:val="00FF16E8"/>
    <w:rsid w:val="00FF1ADF"/>
    <w:rsid w:val="00FF1CD7"/>
    <w:rsid w:val="00FF217F"/>
    <w:rsid w:val="00FF2E5F"/>
    <w:rsid w:val="00FF3B8F"/>
    <w:rsid w:val="00FF43C3"/>
    <w:rsid w:val="00FF471D"/>
    <w:rsid w:val="00FF4966"/>
    <w:rsid w:val="00FF57E6"/>
    <w:rsid w:val="00FF62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34772CD"/>
  <w15:chartTrackingRefBased/>
  <w15:docId w15:val="{0F408F43-2EE5-4347-9A7E-F4DFEFB0E7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146D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459" w:lineRule="exact"/>
      <w:jc w:val="both"/>
    </w:pPr>
    <w:rPr>
      <w:rFonts w:eastAsia="ＭＳ Ｐ明朝" w:cs="ＭＳ Ｐ明朝"/>
      <w:spacing w:val="2"/>
      <w:sz w:val="22"/>
      <w:szCs w:val="22"/>
    </w:rPr>
  </w:style>
  <w:style w:type="table" w:styleId="a4">
    <w:name w:val="Table Grid"/>
    <w:basedOn w:val="a1"/>
    <w:rsid w:val="001D50E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footer"/>
    <w:basedOn w:val="a"/>
    <w:link w:val="a6"/>
    <w:uiPriority w:val="99"/>
    <w:rsid w:val="00A86B50"/>
    <w:pPr>
      <w:tabs>
        <w:tab w:val="center" w:pos="4252"/>
        <w:tab w:val="right" w:pos="8504"/>
      </w:tabs>
      <w:snapToGrid w:val="0"/>
    </w:pPr>
  </w:style>
  <w:style w:type="character" w:styleId="a7">
    <w:name w:val="page number"/>
    <w:basedOn w:val="a0"/>
    <w:rsid w:val="00A86B50"/>
  </w:style>
  <w:style w:type="paragraph" w:styleId="a8">
    <w:name w:val="Document Map"/>
    <w:basedOn w:val="a"/>
    <w:link w:val="a9"/>
    <w:semiHidden/>
    <w:rsid w:val="00A86B50"/>
    <w:pPr>
      <w:shd w:val="clear" w:color="auto" w:fill="000080"/>
    </w:pPr>
    <w:rPr>
      <w:rFonts w:ascii="Arial" w:eastAsia="ＭＳ ゴシック" w:hAnsi="Arial"/>
    </w:rPr>
  </w:style>
  <w:style w:type="paragraph" w:styleId="aa">
    <w:name w:val="header"/>
    <w:basedOn w:val="a"/>
    <w:link w:val="ab"/>
    <w:uiPriority w:val="99"/>
    <w:rsid w:val="00964F0A"/>
    <w:pPr>
      <w:tabs>
        <w:tab w:val="center" w:pos="4252"/>
        <w:tab w:val="right" w:pos="8504"/>
      </w:tabs>
      <w:snapToGrid w:val="0"/>
    </w:pPr>
  </w:style>
  <w:style w:type="character" w:customStyle="1" w:styleId="ab">
    <w:name w:val="ヘッダー (文字)"/>
    <w:link w:val="aa"/>
    <w:uiPriority w:val="99"/>
    <w:rsid w:val="00964F0A"/>
    <w:rPr>
      <w:kern w:val="2"/>
      <w:sz w:val="21"/>
      <w:szCs w:val="24"/>
    </w:rPr>
  </w:style>
  <w:style w:type="paragraph" w:styleId="ac">
    <w:name w:val="Date"/>
    <w:basedOn w:val="a"/>
    <w:next w:val="a"/>
    <w:link w:val="ad"/>
    <w:rsid w:val="00BE7A7D"/>
  </w:style>
  <w:style w:type="character" w:customStyle="1" w:styleId="ad">
    <w:name w:val="日付 (文字)"/>
    <w:link w:val="ac"/>
    <w:rsid w:val="00BE7A7D"/>
    <w:rPr>
      <w:kern w:val="2"/>
      <w:sz w:val="21"/>
      <w:szCs w:val="24"/>
    </w:rPr>
  </w:style>
  <w:style w:type="paragraph" w:customStyle="1" w:styleId="Default">
    <w:name w:val="Default"/>
    <w:rsid w:val="00960063"/>
    <w:pPr>
      <w:widowControl w:val="0"/>
      <w:autoSpaceDE w:val="0"/>
      <w:autoSpaceDN w:val="0"/>
      <w:adjustRightInd w:val="0"/>
    </w:pPr>
    <w:rPr>
      <w:rFonts w:ascii="ＭＳ 明朝" w:hAnsi="ＭＳ 明朝" w:cs="ＭＳ 明朝"/>
      <w:color w:val="000000"/>
      <w:sz w:val="24"/>
      <w:szCs w:val="24"/>
    </w:rPr>
  </w:style>
  <w:style w:type="paragraph" w:customStyle="1" w:styleId="ae">
    <w:name w:val="一太郎ランクスタイル１"/>
    <w:rsid w:val="001767D4"/>
    <w:pPr>
      <w:widowControl w:val="0"/>
      <w:suppressAutoHyphens/>
      <w:kinsoku w:val="0"/>
      <w:wordWrap w:val="0"/>
      <w:overflowPunct w:val="0"/>
      <w:autoSpaceDE w:val="0"/>
      <w:autoSpaceDN w:val="0"/>
      <w:adjustRightInd w:val="0"/>
      <w:textAlignment w:val="baseline"/>
    </w:pPr>
    <w:rPr>
      <w:rFonts w:ascii="ＭＳ 明朝" w:hAnsi="Times New Roman"/>
      <w:sz w:val="24"/>
      <w:szCs w:val="24"/>
    </w:rPr>
  </w:style>
  <w:style w:type="paragraph" w:styleId="af">
    <w:name w:val="Balloon Text"/>
    <w:basedOn w:val="a"/>
    <w:link w:val="af0"/>
    <w:rsid w:val="00E51E96"/>
    <w:rPr>
      <w:rFonts w:ascii="Arial" w:eastAsia="ＭＳ ゴシック" w:hAnsi="Arial"/>
      <w:sz w:val="18"/>
      <w:szCs w:val="18"/>
    </w:rPr>
  </w:style>
  <w:style w:type="character" w:customStyle="1" w:styleId="af0">
    <w:name w:val="吹き出し (文字)"/>
    <w:link w:val="af"/>
    <w:rsid w:val="00E51E96"/>
    <w:rPr>
      <w:rFonts w:ascii="Arial" w:eastAsia="ＭＳ ゴシック" w:hAnsi="Arial" w:cs="Times New Roman"/>
      <w:kern w:val="2"/>
      <w:sz w:val="18"/>
      <w:szCs w:val="18"/>
    </w:rPr>
  </w:style>
  <w:style w:type="numbering" w:customStyle="1" w:styleId="1">
    <w:name w:val="リストなし1"/>
    <w:next w:val="a2"/>
    <w:semiHidden/>
    <w:unhideWhenUsed/>
    <w:rsid w:val="00E43DC4"/>
  </w:style>
  <w:style w:type="table" w:customStyle="1" w:styleId="10">
    <w:name w:val="表 (格子)1"/>
    <w:basedOn w:val="a1"/>
    <w:next w:val="a4"/>
    <w:rsid w:val="00E43DC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フッター (文字)"/>
    <w:link w:val="a5"/>
    <w:uiPriority w:val="99"/>
    <w:rsid w:val="00E43DC4"/>
    <w:rPr>
      <w:kern w:val="2"/>
      <w:sz w:val="21"/>
      <w:szCs w:val="24"/>
    </w:rPr>
  </w:style>
  <w:style w:type="character" w:customStyle="1" w:styleId="a9">
    <w:name w:val="見出しマップ (文字)"/>
    <w:link w:val="a8"/>
    <w:semiHidden/>
    <w:rsid w:val="00E43DC4"/>
    <w:rPr>
      <w:rFonts w:ascii="Arial" w:eastAsia="ＭＳ ゴシック" w:hAnsi="Arial"/>
      <w:kern w:val="2"/>
      <w:sz w:val="21"/>
      <w:szCs w:val="24"/>
      <w:shd w:val="clear" w:color="auto" w:fill="000080"/>
    </w:rPr>
  </w:style>
  <w:style w:type="paragraph" w:styleId="af1">
    <w:name w:val="List Paragraph"/>
    <w:basedOn w:val="a"/>
    <w:uiPriority w:val="34"/>
    <w:qFormat/>
    <w:rsid w:val="009466CC"/>
    <w:pPr>
      <w:ind w:leftChars="400" w:left="840"/>
    </w:pPr>
    <w:rPr>
      <w:szCs w:val="22"/>
    </w:rPr>
  </w:style>
  <w:style w:type="table" w:customStyle="1" w:styleId="2">
    <w:name w:val="表 (格子)2"/>
    <w:basedOn w:val="a1"/>
    <w:next w:val="a4"/>
    <w:rsid w:val="0035473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4"/>
    <w:rsid w:val="009B243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表 (格子)4"/>
    <w:basedOn w:val="a1"/>
    <w:next w:val="a4"/>
    <w:rsid w:val="006D17B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4"/>
    <w:rsid w:val="006D17B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
    <w:name w:val="表 (格子)6"/>
    <w:basedOn w:val="a1"/>
    <w:next w:val="a4"/>
    <w:rsid w:val="001271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表 (格子)7"/>
    <w:basedOn w:val="a1"/>
    <w:next w:val="a4"/>
    <w:rsid w:val="001271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4"/>
    <w:rsid w:val="00FA735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表 (格子)9"/>
    <w:basedOn w:val="a1"/>
    <w:next w:val="a4"/>
    <w:rsid w:val="00FA735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表 (格子)10"/>
    <w:basedOn w:val="a1"/>
    <w:next w:val="a4"/>
    <w:rsid w:val="00FA735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表 (格子)11"/>
    <w:basedOn w:val="a1"/>
    <w:next w:val="a4"/>
    <w:rsid w:val="007531E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表 (格子)12"/>
    <w:basedOn w:val="a1"/>
    <w:next w:val="a4"/>
    <w:rsid w:val="004F4E3D"/>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表 (格子)13"/>
    <w:basedOn w:val="a1"/>
    <w:next w:val="a4"/>
    <w:rsid w:val="00745113"/>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4"/>
    <w:rsid w:val="007E6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next w:val="a4"/>
    <w:rsid w:val="007E6D4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2626AE"/>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customStyle="1" w:styleId="15">
    <w:name w:val="表 (格子)15"/>
    <w:basedOn w:val="a1"/>
    <w:next w:val="a4"/>
    <w:uiPriority w:val="39"/>
    <w:rsid w:val="005C3608"/>
    <w:rPr>
      <w:rFonts w:ascii="游明朝" w:eastAsia="游明朝" w:hAnsi="游明朝"/>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2">
    <w:name w:val="一太郎８/９"/>
    <w:link w:val="af3"/>
    <w:rsid w:val="00EC00A1"/>
    <w:pPr>
      <w:widowControl w:val="0"/>
      <w:wordWrap w:val="0"/>
      <w:autoSpaceDE w:val="0"/>
      <w:autoSpaceDN w:val="0"/>
      <w:adjustRightInd w:val="0"/>
      <w:spacing w:line="402" w:lineRule="atLeast"/>
      <w:jc w:val="both"/>
    </w:pPr>
    <w:rPr>
      <w:rFonts w:ascii="ＭＳ 明朝"/>
      <w:spacing w:val="-2"/>
      <w:sz w:val="24"/>
      <w:szCs w:val="24"/>
    </w:rPr>
  </w:style>
  <w:style w:type="character" w:customStyle="1" w:styleId="af3">
    <w:name w:val="一太郎８/９ (文字)"/>
    <w:link w:val="af2"/>
    <w:rsid w:val="00EC00A1"/>
    <w:rPr>
      <w:rFonts w:ascii="ＭＳ 明朝"/>
      <w:spacing w:val="-2"/>
      <w:sz w:val="24"/>
      <w:szCs w:val="24"/>
    </w:rPr>
  </w:style>
  <w:style w:type="table" w:styleId="af4">
    <w:name w:val="Table Theme"/>
    <w:basedOn w:val="a1"/>
    <w:rsid w:val="00013867"/>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6">
    <w:name w:val="Table Grid 1"/>
    <w:basedOn w:val="a1"/>
    <w:rsid w:val="00013867"/>
    <w:pPr>
      <w:widowControl w:val="0"/>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customStyle="1" w:styleId="160">
    <w:name w:val="表 (格子)16"/>
    <w:basedOn w:val="a1"/>
    <w:next w:val="a4"/>
    <w:rsid w:val="00A72244"/>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表 (格子)17"/>
    <w:basedOn w:val="a1"/>
    <w:next w:val="a4"/>
    <w:rsid w:val="00D32C37"/>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9742833">
      <w:bodyDiv w:val="1"/>
      <w:marLeft w:val="0"/>
      <w:marRight w:val="0"/>
      <w:marTop w:val="0"/>
      <w:marBottom w:val="0"/>
      <w:divBdr>
        <w:top w:val="none" w:sz="0" w:space="0" w:color="auto"/>
        <w:left w:val="none" w:sz="0" w:space="0" w:color="auto"/>
        <w:bottom w:val="none" w:sz="0" w:space="0" w:color="auto"/>
        <w:right w:val="none" w:sz="0" w:space="0" w:color="auto"/>
      </w:divBdr>
    </w:div>
    <w:div w:id="671566007">
      <w:bodyDiv w:val="1"/>
      <w:marLeft w:val="0"/>
      <w:marRight w:val="0"/>
      <w:marTop w:val="0"/>
      <w:marBottom w:val="0"/>
      <w:divBdr>
        <w:top w:val="none" w:sz="0" w:space="0" w:color="auto"/>
        <w:left w:val="none" w:sz="0" w:space="0" w:color="auto"/>
        <w:bottom w:val="none" w:sz="0" w:space="0" w:color="auto"/>
        <w:right w:val="none" w:sz="0" w:space="0" w:color="auto"/>
      </w:divBdr>
    </w:div>
    <w:div w:id="704334928">
      <w:bodyDiv w:val="1"/>
      <w:marLeft w:val="0"/>
      <w:marRight w:val="0"/>
      <w:marTop w:val="0"/>
      <w:marBottom w:val="0"/>
      <w:divBdr>
        <w:top w:val="none" w:sz="0" w:space="0" w:color="auto"/>
        <w:left w:val="none" w:sz="0" w:space="0" w:color="auto"/>
        <w:bottom w:val="none" w:sz="0" w:space="0" w:color="auto"/>
        <w:right w:val="none" w:sz="0" w:space="0" w:color="auto"/>
      </w:divBdr>
    </w:div>
    <w:div w:id="810176638">
      <w:bodyDiv w:val="1"/>
      <w:marLeft w:val="0"/>
      <w:marRight w:val="0"/>
      <w:marTop w:val="0"/>
      <w:marBottom w:val="0"/>
      <w:divBdr>
        <w:top w:val="none" w:sz="0" w:space="0" w:color="auto"/>
        <w:left w:val="none" w:sz="0" w:space="0" w:color="auto"/>
        <w:bottom w:val="none" w:sz="0" w:space="0" w:color="auto"/>
        <w:right w:val="none" w:sz="0" w:space="0" w:color="auto"/>
      </w:divBdr>
    </w:div>
    <w:div w:id="907033241">
      <w:bodyDiv w:val="1"/>
      <w:marLeft w:val="0"/>
      <w:marRight w:val="0"/>
      <w:marTop w:val="0"/>
      <w:marBottom w:val="0"/>
      <w:divBdr>
        <w:top w:val="none" w:sz="0" w:space="0" w:color="auto"/>
        <w:left w:val="none" w:sz="0" w:space="0" w:color="auto"/>
        <w:bottom w:val="none" w:sz="0" w:space="0" w:color="auto"/>
        <w:right w:val="none" w:sz="0" w:space="0" w:color="auto"/>
      </w:divBdr>
    </w:div>
    <w:div w:id="987710986">
      <w:bodyDiv w:val="1"/>
      <w:marLeft w:val="0"/>
      <w:marRight w:val="0"/>
      <w:marTop w:val="0"/>
      <w:marBottom w:val="0"/>
      <w:divBdr>
        <w:top w:val="none" w:sz="0" w:space="0" w:color="auto"/>
        <w:left w:val="none" w:sz="0" w:space="0" w:color="auto"/>
        <w:bottom w:val="none" w:sz="0" w:space="0" w:color="auto"/>
        <w:right w:val="none" w:sz="0" w:space="0" w:color="auto"/>
      </w:divBdr>
    </w:div>
    <w:div w:id="1322541040">
      <w:bodyDiv w:val="1"/>
      <w:marLeft w:val="0"/>
      <w:marRight w:val="0"/>
      <w:marTop w:val="0"/>
      <w:marBottom w:val="0"/>
      <w:divBdr>
        <w:top w:val="none" w:sz="0" w:space="0" w:color="auto"/>
        <w:left w:val="none" w:sz="0" w:space="0" w:color="auto"/>
        <w:bottom w:val="none" w:sz="0" w:space="0" w:color="auto"/>
        <w:right w:val="none" w:sz="0" w:space="0" w:color="auto"/>
      </w:divBdr>
    </w:div>
    <w:div w:id="1495797142">
      <w:bodyDiv w:val="1"/>
      <w:marLeft w:val="0"/>
      <w:marRight w:val="0"/>
      <w:marTop w:val="0"/>
      <w:marBottom w:val="0"/>
      <w:divBdr>
        <w:top w:val="none" w:sz="0" w:space="0" w:color="auto"/>
        <w:left w:val="none" w:sz="0" w:space="0" w:color="auto"/>
        <w:bottom w:val="none" w:sz="0" w:space="0" w:color="auto"/>
        <w:right w:val="none" w:sz="0" w:space="0" w:color="auto"/>
      </w:divBdr>
    </w:div>
    <w:div w:id="1500852056">
      <w:bodyDiv w:val="1"/>
      <w:marLeft w:val="0"/>
      <w:marRight w:val="0"/>
      <w:marTop w:val="0"/>
      <w:marBottom w:val="0"/>
      <w:divBdr>
        <w:top w:val="none" w:sz="0" w:space="0" w:color="auto"/>
        <w:left w:val="none" w:sz="0" w:space="0" w:color="auto"/>
        <w:bottom w:val="none" w:sz="0" w:space="0" w:color="auto"/>
        <w:right w:val="none" w:sz="0" w:space="0" w:color="auto"/>
      </w:divBdr>
    </w:div>
    <w:div w:id="1527596951">
      <w:bodyDiv w:val="1"/>
      <w:marLeft w:val="0"/>
      <w:marRight w:val="0"/>
      <w:marTop w:val="0"/>
      <w:marBottom w:val="0"/>
      <w:divBdr>
        <w:top w:val="none" w:sz="0" w:space="0" w:color="auto"/>
        <w:left w:val="none" w:sz="0" w:space="0" w:color="auto"/>
        <w:bottom w:val="none" w:sz="0" w:space="0" w:color="auto"/>
        <w:right w:val="none" w:sz="0" w:space="0" w:color="auto"/>
      </w:divBdr>
    </w:div>
    <w:div w:id="1680548644">
      <w:bodyDiv w:val="1"/>
      <w:marLeft w:val="0"/>
      <w:marRight w:val="0"/>
      <w:marTop w:val="0"/>
      <w:marBottom w:val="0"/>
      <w:divBdr>
        <w:top w:val="none" w:sz="0" w:space="0" w:color="auto"/>
        <w:left w:val="none" w:sz="0" w:space="0" w:color="auto"/>
        <w:bottom w:val="none" w:sz="0" w:space="0" w:color="auto"/>
        <w:right w:val="none" w:sz="0" w:space="0" w:color="auto"/>
      </w:divBdr>
    </w:div>
    <w:div w:id="1702395277">
      <w:bodyDiv w:val="1"/>
      <w:marLeft w:val="0"/>
      <w:marRight w:val="0"/>
      <w:marTop w:val="0"/>
      <w:marBottom w:val="0"/>
      <w:divBdr>
        <w:top w:val="none" w:sz="0" w:space="0" w:color="auto"/>
        <w:left w:val="none" w:sz="0" w:space="0" w:color="auto"/>
        <w:bottom w:val="none" w:sz="0" w:space="0" w:color="auto"/>
        <w:right w:val="none" w:sz="0" w:space="0" w:color="auto"/>
      </w:divBdr>
    </w:div>
    <w:div w:id="1707100568">
      <w:bodyDiv w:val="1"/>
      <w:marLeft w:val="0"/>
      <w:marRight w:val="0"/>
      <w:marTop w:val="0"/>
      <w:marBottom w:val="0"/>
      <w:divBdr>
        <w:top w:val="none" w:sz="0" w:space="0" w:color="auto"/>
        <w:left w:val="none" w:sz="0" w:space="0" w:color="auto"/>
        <w:bottom w:val="none" w:sz="0" w:space="0" w:color="auto"/>
        <w:right w:val="none" w:sz="0" w:space="0" w:color="auto"/>
      </w:divBdr>
    </w:div>
    <w:div w:id="1809743383">
      <w:bodyDiv w:val="1"/>
      <w:marLeft w:val="0"/>
      <w:marRight w:val="0"/>
      <w:marTop w:val="0"/>
      <w:marBottom w:val="0"/>
      <w:divBdr>
        <w:top w:val="none" w:sz="0" w:space="0" w:color="auto"/>
        <w:left w:val="none" w:sz="0" w:space="0" w:color="auto"/>
        <w:bottom w:val="none" w:sz="0" w:space="0" w:color="auto"/>
        <w:right w:val="none" w:sz="0" w:space="0" w:color="auto"/>
      </w:divBdr>
    </w:div>
    <w:div w:id="1901403296">
      <w:bodyDiv w:val="1"/>
      <w:marLeft w:val="0"/>
      <w:marRight w:val="0"/>
      <w:marTop w:val="0"/>
      <w:marBottom w:val="0"/>
      <w:divBdr>
        <w:top w:val="none" w:sz="0" w:space="0" w:color="auto"/>
        <w:left w:val="none" w:sz="0" w:space="0" w:color="auto"/>
        <w:bottom w:val="none" w:sz="0" w:space="0" w:color="auto"/>
        <w:right w:val="none" w:sz="0" w:space="0" w:color="auto"/>
      </w:divBdr>
    </w:div>
    <w:div w:id="1999070181">
      <w:bodyDiv w:val="1"/>
      <w:marLeft w:val="0"/>
      <w:marRight w:val="0"/>
      <w:marTop w:val="0"/>
      <w:marBottom w:val="0"/>
      <w:divBdr>
        <w:top w:val="none" w:sz="0" w:space="0" w:color="auto"/>
        <w:left w:val="none" w:sz="0" w:space="0" w:color="auto"/>
        <w:bottom w:val="none" w:sz="0" w:space="0" w:color="auto"/>
        <w:right w:val="none" w:sz="0" w:space="0" w:color="auto"/>
      </w:divBdr>
    </w:div>
    <w:div w:id="2072388771">
      <w:bodyDiv w:val="1"/>
      <w:marLeft w:val="0"/>
      <w:marRight w:val="0"/>
      <w:marTop w:val="0"/>
      <w:marBottom w:val="0"/>
      <w:divBdr>
        <w:top w:val="none" w:sz="0" w:space="0" w:color="auto"/>
        <w:left w:val="none" w:sz="0" w:space="0" w:color="auto"/>
        <w:bottom w:val="none" w:sz="0" w:space="0" w:color="auto"/>
        <w:right w:val="none" w:sz="0" w:space="0" w:color="auto"/>
      </w:divBdr>
    </w:div>
    <w:div w:id="20750068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oleObject" Target="embeddings/Microsoft_Excel_97-2003_Worksheet1.xls"/><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oleObject" Target="embeddings/Microsoft_Excel_97-2003_Worksheet.xl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AC377D-863B-458B-9F08-70844E19F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160</TotalTime>
  <Pages>271</Pages>
  <Words>41280</Words>
  <Characters>235302</Characters>
  <Application>Microsoft Office Word</Application>
  <DocSecurity>0</DocSecurity>
  <Lines>1960</Lines>
  <Paragraphs>552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技術援助基本契約一般条項</vt:lpstr>
      <vt:lpstr>技術援助基本契約一般条項</vt:lpstr>
    </vt:vector>
  </TitlesOfParts>
  <Company>陸上自衛隊</Company>
  <LinksUpToDate>false</LinksUpToDate>
  <CharactersWithSpaces>276030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技術援助基本契約一般条項</dc:title>
  <dc:subject/>
  <dc:creator>陸上自衛隊</dc:creator>
  <cp:keywords/>
  <cp:lastModifiedBy>汐見 茉緒</cp:lastModifiedBy>
  <cp:revision>18</cp:revision>
  <cp:lastPrinted>2024-04-01T09:42:00Z</cp:lastPrinted>
  <dcterms:created xsi:type="dcterms:W3CDTF">2026-03-19T10:27:00Z</dcterms:created>
  <dcterms:modified xsi:type="dcterms:W3CDTF">2026-04-01T04:24:00Z</dcterms:modified>
</cp:coreProperties>
</file>