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F13A" w14:textId="77777777" w:rsidR="00F70323" w:rsidRPr="00733199" w:rsidRDefault="007F5209" w:rsidP="00F70323">
      <w:pPr>
        <w:pStyle w:val="a4"/>
        <w:adjustRightInd/>
        <w:jc w:val="right"/>
        <w:rPr>
          <w:color w:val="auto"/>
        </w:rPr>
      </w:pPr>
      <w:r>
        <w:rPr>
          <w:rFonts w:hint="eastAsia"/>
          <w:color w:val="auto"/>
        </w:rPr>
        <w:t>１</w:t>
      </w:r>
    </w:p>
    <w:p w14:paraId="763D1369" w14:textId="08336B01" w:rsidR="00F70323" w:rsidRPr="00733199" w:rsidRDefault="003320E1" w:rsidP="00F70323">
      <w:pPr>
        <w:pStyle w:val="a4"/>
        <w:adjustRightInd/>
        <w:jc w:val="center"/>
        <w:rPr>
          <w:color w:val="auto"/>
        </w:rPr>
      </w:pPr>
      <w:r w:rsidRPr="00733199">
        <w:rPr>
          <w:rFonts w:hint="eastAsia"/>
          <w:color w:val="auto"/>
        </w:rPr>
        <w:t>仕様書</w:t>
      </w:r>
    </w:p>
    <w:p w14:paraId="201E9F14" w14:textId="77777777" w:rsidR="00377D1C" w:rsidRPr="00733199" w:rsidRDefault="00377D1C" w:rsidP="003B32CE">
      <w:pPr>
        <w:pStyle w:val="a4"/>
        <w:adjustRightInd/>
        <w:rPr>
          <w:rFonts w:hAnsi="Times New Roman" w:cs="Times New Roman"/>
          <w:color w:val="auto"/>
          <w:spacing w:val="10"/>
        </w:rPr>
      </w:pPr>
    </w:p>
    <w:p w14:paraId="51C98686" w14:textId="77777777" w:rsidR="00377D1C" w:rsidRPr="00733199" w:rsidRDefault="00377D1C" w:rsidP="003B32CE">
      <w:pPr>
        <w:pStyle w:val="a4"/>
        <w:adjustRightInd/>
        <w:rPr>
          <w:rFonts w:hAnsi="Times New Roman" w:cs="Times New Roman"/>
          <w:color w:val="auto"/>
          <w:spacing w:val="10"/>
        </w:rPr>
      </w:pPr>
      <w:r w:rsidRPr="00733199">
        <w:rPr>
          <w:rFonts w:hint="eastAsia"/>
          <w:color w:val="auto"/>
        </w:rPr>
        <w:t>１　業務件名</w:t>
      </w:r>
    </w:p>
    <w:p w14:paraId="3B3AAEBA" w14:textId="5392B932" w:rsidR="00377D1C" w:rsidRPr="00733199" w:rsidRDefault="00B436E0" w:rsidP="0030139E">
      <w:pPr>
        <w:pStyle w:val="a4"/>
        <w:adjustRightInd/>
        <w:ind w:firstLineChars="200" w:firstLine="480"/>
        <w:rPr>
          <w:rFonts w:hAnsi="Times New Roman" w:cs="Times New Roman"/>
          <w:color w:val="auto"/>
          <w:spacing w:val="10"/>
        </w:rPr>
      </w:pPr>
      <w:r>
        <w:rPr>
          <w:rFonts w:hint="eastAsia"/>
          <w:color w:val="auto"/>
        </w:rPr>
        <w:t>航空自衛隊知念分屯基地</w:t>
      </w:r>
      <w:r w:rsidR="00377D1C" w:rsidRPr="00733199">
        <w:rPr>
          <w:rFonts w:hint="eastAsia"/>
          <w:color w:val="auto"/>
        </w:rPr>
        <w:t>における展示即売会の設置及び経営</w:t>
      </w:r>
    </w:p>
    <w:p w14:paraId="554DEC90" w14:textId="77777777" w:rsidR="00377D1C" w:rsidRPr="00B436E0" w:rsidRDefault="00377D1C" w:rsidP="003B32CE">
      <w:pPr>
        <w:pStyle w:val="a4"/>
        <w:adjustRightInd/>
        <w:rPr>
          <w:rFonts w:hAnsi="Times New Roman" w:cs="Times New Roman"/>
          <w:color w:val="auto"/>
          <w:spacing w:val="10"/>
        </w:rPr>
      </w:pPr>
    </w:p>
    <w:p w14:paraId="297925BC" w14:textId="77777777" w:rsidR="00377D1C" w:rsidRPr="00733199" w:rsidRDefault="00377D1C" w:rsidP="003B32CE">
      <w:pPr>
        <w:pStyle w:val="a4"/>
        <w:adjustRightInd/>
        <w:rPr>
          <w:color w:val="auto"/>
        </w:rPr>
      </w:pPr>
      <w:r w:rsidRPr="00733199">
        <w:rPr>
          <w:rFonts w:hint="eastAsia"/>
          <w:color w:val="auto"/>
        </w:rPr>
        <w:t>２　業務内容</w:t>
      </w:r>
    </w:p>
    <w:p w14:paraId="27A95379" w14:textId="77777777" w:rsidR="00377D1C" w:rsidRPr="00733199" w:rsidRDefault="00377D1C" w:rsidP="003B32CE">
      <w:pPr>
        <w:pStyle w:val="a4"/>
        <w:adjustRightInd/>
        <w:rPr>
          <w:rFonts w:hAnsi="Times New Roman" w:cs="Times New Roman"/>
          <w:color w:val="auto"/>
          <w:spacing w:val="10"/>
        </w:rPr>
      </w:pPr>
      <w:r w:rsidRPr="00733199">
        <w:rPr>
          <w:rFonts w:hint="eastAsia"/>
          <w:color w:val="auto"/>
        </w:rPr>
        <w:t xml:space="preserve">　　展示即売会の設置及び経営の業務</w:t>
      </w:r>
    </w:p>
    <w:p w14:paraId="1E080A67" w14:textId="789904DF" w:rsidR="003320E1" w:rsidRPr="00733199" w:rsidRDefault="0030139E" w:rsidP="003320E1">
      <w:pPr>
        <w:pStyle w:val="a4"/>
        <w:adjustRightInd/>
        <w:ind w:left="260" w:hangingChars="100" w:hanging="260"/>
        <w:rPr>
          <w:color w:val="auto"/>
        </w:rPr>
      </w:pPr>
      <w:r w:rsidRPr="00733199">
        <w:rPr>
          <w:rFonts w:hAnsi="Times New Roman" w:cs="Times New Roman" w:hint="eastAsia"/>
          <w:color w:val="auto"/>
          <w:spacing w:val="10"/>
        </w:rPr>
        <w:t xml:space="preserve">　　</w:t>
      </w:r>
    </w:p>
    <w:p w14:paraId="3583C6C5" w14:textId="77777777" w:rsidR="005D72EE" w:rsidRDefault="005D72EE" w:rsidP="005D72EE">
      <w:r>
        <w:rPr>
          <w:rFonts w:hint="eastAsia"/>
        </w:rPr>
        <w:t>３　募集業種</w:t>
      </w:r>
    </w:p>
    <w:p w14:paraId="1B6D33A2" w14:textId="27BB5887" w:rsidR="005D72EE" w:rsidRPr="009213FF" w:rsidRDefault="005D72EE" w:rsidP="005D72EE">
      <w:pPr>
        <w:ind w:left="240" w:hangingChars="100" w:hanging="240"/>
      </w:pPr>
      <w:r>
        <w:rPr>
          <w:rFonts w:hint="eastAsia"/>
        </w:rPr>
        <w:t xml:space="preserve">　　自衛隊内での販売にふ</w:t>
      </w:r>
      <w:r w:rsidR="00B436E0">
        <w:rPr>
          <w:rFonts w:hint="eastAsia"/>
        </w:rPr>
        <w:t>さわしいと認められるもの。</w:t>
      </w:r>
    </w:p>
    <w:p w14:paraId="186AAC55" w14:textId="77777777" w:rsidR="009213FF" w:rsidRPr="009213FF" w:rsidRDefault="005D72EE" w:rsidP="009213FF">
      <w:pPr>
        <w:ind w:left="240" w:hangingChars="100" w:hanging="240"/>
      </w:pPr>
      <w:r w:rsidRPr="009213FF">
        <w:rPr>
          <w:rFonts w:hint="eastAsia"/>
        </w:rPr>
        <w:t xml:space="preserve">　</w:t>
      </w:r>
      <w:r w:rsidR="009213FF" w:rsidRPr="009213FF">
        <w:rPr>
          <w:rFonts w:hint="eastAsia"/>
        </w:rPr>
        <w:t xml:space="preserve">　【例】</w:t>
      </w:r>
    </w:p>
    <w:tbl>
      <w:tblPr>
        <w:tblStyle w:val="a3"/>
        <w:tblW w:w="8876" w:type="dxa"/>
        <w:tblInd w:w="562" w:type="dxa"/>
        <w:tblLook w:val="04A0" w:firstRow="1" w:lastRow="0" w:firstColumn="1" w:lastColumn="0" w:noHBand="0" w:noVBand="1"/>
      </w:tblPr>
      <w:tblGrid>
        <w:gridCol w:w="1019"/>
        <w:gridCol w:w="3783"/>
        <w:gridCol w:w="4074"/>
      </w:tblGrid>
      <w:tr w:rsidR="009213FF" w:rsidRPr="009213FF" w14:paraId="7874606F" w14:textId="77777777" w:rsidTr="00C002B5">
        <w:trPr>
          <w:trHeight w:val="314"/>
        </w:trPr>
        <w:tc>
          <w:tcPr>
            <w:tcW w:w="1019" w:type="dxa"/>
          </w:tcPr>
          <w:p w14:paraId="4F6203A8" w14:textId="77777777" w:rsidR="009213FF" w:rsidRPr="009213FF" w:rsidRDefault="009213FF" w:rsidP="001A3E3A">
            <w:pPr>
              <w:jc w:val="center"/>
            </w:pPr>
            <w:r w:rsidRPr="009213FF">
              <w:rPr>
                <w:rFonts w:hint="eastAsia"/>
              </w:rPr>
              <w:t>区分</w:t>
            </w:r>
          </w:p>
        </w:tc>
        <w:tc>
          <w:tcPr>
            <w:tcW w:w="3783" w:type="dxa"/>
          </w:tcPr>
          <w:p w14:paraId="7E332882" w14:textId="77777777" w:rsidR="009213FF" w:rsidRPr="009213FF" w:rsidRDefault="009213FF" w:rsidP="001A3E3A">
            <w:pPr>
              <w:jc w:val="center"/>
            </w:pPr>
            <w:r w:rsidRPr="009213FF">
              <w:rPr>
                <w:rFonts w:hint="eastAsia"/>
              </w:rPr>
              <w:t>販売可能品</w:t>
            </w:r>
          </w:p>
        </w:tc>
        <w:tc>
          <w:tcPr>
            <w:tcW w:w="4074" w:type="dxa"/>
          </w:tcPr>
          <w:p w14:paraId="0BA5F353" w14:textId="77777777" w:rsidR="009213FF" w:rsidRPr="009213FF" w:rsidRDefault="009213FF" w:rsidP="001A3E3A">
            <w:pPr>
              <w:jc w:val="center"/>
            </w:pPr>
            <w:r w:rsidRPr="009213FF">
              <w:rPr>
                <w:rFonts w:hint="eastAsia"/>
              </w:rPr>
              <w:t>販売不可品</w:t>
            </w:r>
          </w:p>
        </w:tc>
      </w:tr>
      <w:tr w:rsidR="00B436E0" w:rsidRPr="009213FF" w14:paraId="78F5E449" w14:textId="77777777" w:rsidTr="00C002B5">
        <w:trPr>
          <w:trHeight w:val="1282"/>
        </w:trPr>
        <w:tc>
          <w:tcPr>
            <w:tcW w:w="1019" w:type="dxa"/>
          </w:tcPr>
          <w:p w14:paraId="23A485C0" w14:textId="77777777" w:rsidR="00B436E0" w:rsidRPr="009213FF" w:rsidRDefault="00B436E0" w:rsidP="001A3E3A">
            <w:pPr>
              <w:jc w:val="center"/>
            </w:pPr>
            <w:r w:rsidRPr="009213FF">
              <w:rPr>
                <w:rFonts w:hint="eastAsia"/>
              </w:rPr>
              <w:t>食品</w:t>
            </w:r>
          </w:p>
        </w:tc>
        <w:tc>
          <w:tcPr>
            <w:tcW w:w="3783" w:type="dxa"/>
          </w:tcPr>
          <w:p w14:paraId="03490632" w14:textId="77777777" w:rsidR="00C002B5" w:rsidRPr="007743E9" w:rsidRDefault="00C002B5" w:rsidP="00C002B5">
            <w:pPr>
              <w:ind w:left="240" w:hangingChars="100" w:hanging="240"/>
            </w:pPr>
            <w:r>
              <w:rPr>
                <w:rFonts w:hint="eastAsia"/>
              </w:rPr>
              <w:t>①　業者オリジナルの和・</w:t>
            </w:r>
            <w:r w:rsidRPr="007743E9">
              <w:rPr>
                <w:rFonts w:hint="eastAsia"/>
              </w:rPr>
              <w:t>洋菓子、ドーナツ等の菓子類及びパン、飲料品</w:t>
            </w:r>
            <w:r>
              <w:rPr>
                <w:rFonts w:hint="eastAsia"/>
              </w:rPr>
              <w:t>、弁当</w:t>
            </w:r>
          </w:p>
          <w:p w14:paraId="51EF3CE9" w14:textId="237F6D21" w:rsidR="00B436E0" w:rsidRPr="009213FF" w:rsidRDefault="00C002B5" w:rsidP="00C002B5">
            <w:r w:rsidRPr="007743E9">
              <w:rPr>
                <w:rFonts w:hint="eastAsia"/>
              </w:rPr>
              <w:t>②　野菜、果物、特産品</w:t>
            </w:r>
          </w:p>
        </w:tc>
        <w:tc>
          <w:tcPr>
            <w:tcW w:w="4074" w:type="dxa"/>
            <w:vMerge w:val="restart"/>
            <w:vAlign w:val="center"/>
          </w:tcPr>
          <w:p w14:paraId="11104DAC" w14:textId="77777777" w:rsidR="00C002B5" w:rsidRDefault="00C002B5" w:rsidP="00C002B5">
            <w:pPr>
              <w:jc w:val="left"/>
            </w:pPr>
            <w:r>
              <w:rPr>
                <w:rFonts w:hint="eastAsia"/>
              </w:rPr>
              <w:t>・社会通念上風紀を乱す恐れがあ</w:t>
            </w:r>
          </w:p>
          <w:p w14:paraId="39806C98" w14:textId="77777777" w:rsidR="00C002B5" w:rsidRDefault="00C002B5" w:rsidP="00C002B5">
            <w:pPr>
              <w:ind w:firstLineChars="100" w:firstLine="240"/>
              <w:jc w:val="left"/>
            </w:pPr>
            <w:r>
              <w:rPr>
                <w:rFonts w:hint="eastAsia"/>
              </w:rPr>
              <w:t>るもの。</w:t>
            </w:r>
          </w:p>
          <w:p w14:paraId="0ED2C409" w14:textId="77777777" w:rsidR="00C002B5" w:rsidRDefault="00C002B5" w:rsidP="00C002B5">
            <w:pPr>
              <w:jc w:val="left"/>
            </w:pPr>
            <w:r>
              <w:rPr>
                <w:rFonts w:hint="eastAsia"/>
              </w:rPr>
              <w:t>・刀剣類、ﾓﾃﾞﾙｶﾞﾝ、薬品、ﾍﾟｯﾄ等</w:t>
            </w:r>
          </w:p>
          <w:p w14:paraId="46B74551" w14:textId="77777777" w:rsidR="00C002B5" w:rsidRDefault="00C002B5" w:rsidP="00C002B5">
            <w:pPr>
              <w:ind w:leftChars="100" w:left="240"/>
              <w:jc w:val="left"/>
            </w:pPr>
            <w:r>
              <w:rPr>
                <w:rFonts w:hint="eastAsia"/>
              </w:rPr>
              <w:t>の基地運営に支障を与える恐れがあるもの</w:t>
            </w:r>
          </w:p>
          <w:p w14:paraId="3E41AF7B" w14:textId="45A2B7FD" w:rsidR="00B436E0" w:rsidRPr="009213FF" w:rsidRDefault="00C002B5" w:rsidP="00C002B5">
            <w:pPr>
              <w:jc w:val="center"/>
            </w:pPr>
            <w:r>
              <w:rPr>
                <w:rFonts w:hint="eastAsia"/>
              </w:rPr>
              <w:t>・成人雑誌、玩具等、電子タバコ（CBD</w:t>
            </w:r>
            <w:r w:rsidR="00EB60B7">
              <w:rPr>
                <w:rFonts w:hint="eastAsia"/>
              </w:rPr>
              <w:t>含</w:t>
            </w:r>
            <w:bookmarkStart w:id="0" w:name="_GoBack"/>
            <w:bookmarkEnd w:id="0"/>
            <w:r>
              <w:rPr>
                <w:rFonts w:hint="eastAsia"/>
              </w:rPr>
              <w:t>有等）各人の嗜好の差に偏りがあるもの</w:t>
            </w:r>
          </w:p>
        </w:tc>
      </w:tr>
      <w:tr w:rsidR="00B436E0" w:rsidRPr="009213FF" w14:paraId="56E90D05" w14:textId="77777777" w:rsidTr="00C002B5">
        <w:trPr>
          <w:trHeight w:val="1270"/>
        </w:trPr>
        <w:tc>
          <w:tcPr>
            <w:tcW w:w="1019" w:type="dxa"/>
          </w:tcPr>
          <w:p w14:paraId="0C43C639" w14:textId="2116919F" w:rsidR="00B436E0" w:rsidRPr="009213FF" w:rsidRDefault="00B436E0" w:rsidP="001A3E3A">
            <w:pPr>
              <w:jc w:val="center"/>
            </w:pPr>
            <w:r>
              <w:rPr>
                <w:rFonts w:hint="eastAsia"/>
              </w:rPr>
              <w:t>その他</w:t>
            </w:r>
          </w:p>
        </w:tc>
        <w:tc>
          <w:tcPr>
            <w:tcW w:w="3783" w:type="dxa"/>
          </w:tcPr>
          <w:p w14:paraId="3B4B7C64" w14:textId="1D9959BA" w:rsidR="00B436E0" w:rsidRPr="009213FF" w:rsidRDefault="00B436E0" w:rsidP="00B436E0">
            <w:r>
              <w:rPr>
                <w:rFonts w:hint="eastAsia"/>
              </w:rPr>
              <w:t xml:space="preserve">　隊員の福利厚生に寄与すると認められるもの</w:t>
            </w:r>
          </w:p>
        </w:tc>
        <w:tc>
          <w:tcPr>
            <w:tcW w:w="4074" w:type="dxa"/>
            <w:vMerge/>
          </w:tcPr>
          <w:p w14:paraId="1E4EFA67" w14:textId="787D0699" w:rsidR="00B436E0" w:rsidRPr="009213FF" w:rsidRDefault="00B436E0" w:rsidP="001A3E3A"/>
        </w:tc>
      </w:tr>
    </w:tbl>
    <w:p w14:paraId="45A55D38" w14:textId="79DE4D10" w:rsidR="009213FF" w:rsidRDefault="00E660BB" w:rsidP="00E660BB">
      <w:pPr>
        <w:pStyle w:val="af0"/>
        <w:numPr>
          <w:ilvl w:val="0"/>
          <w:numId w:val="1"/>
        </w:numPr>
        <w:ind w:leftChars="0"/>
      </w:pPr>
      <w:r w:rsidRPr="00DA0441">
        <w:rPr>
          <w:rFonts w:hint="eastAsia"/>
        </w:rPr>
        <w:t>上表にて判断し難い品目については、官側にて審議する</w:t>
      </w:r>
      <w:r>
        <w:rPr>
          <w:rFonts w:hint="eastAsia"/>
        </w:rPr>
        <w:t>。</w:t>
      </w:r>
    </w:p>
    <w:p w14:paraId="6F2A26DB" w14:textId="77777777" w:rsidR="00E660BB" w:rsidRPr="009213FF" w:rsidRDefault="00E660BB" w:rsidP="009213FF">
      <w:pPr>
        <w:ind w:left="240" w:hangingChars="100" w:hanging="240"/>
      </w:pPr>
    </w:p>
    <w:p w14:paraId="5B89F945" w14:textId="312CA2B4" w:rsidR="003320E1" w:rsidRPr="009213FF" w:rsidRDefault="005D72EE" w:rsidP="009213FF">
      <w:pPr>
        <w:ind w:left="240" w:hangingChars="100" w:hanging="240"/>
      </w:pPr>
      <w:r w:rsidRPr="009213FF">
        <w:rPr>
          <w:rFonts w:hint="eastAsia"/>
        </w:rPr>
        <w:t>４</w:t>
      </w:r>
      <w:r w:rsidR="003320E1" w:rsidRPr="009213FF">
        <w:rPr>
          <w:rFonts w:hint="eastAsia"/>
        </w:rPr>
        <w:t xml:space="preserve">　設置場所</w:t>
      </w:r>
    </w:p>
    <w:p w14:paraId="69DC64CF" w14:textId="32D81290" w:rsidR="003320E1" w:rsidRPr="00733199" w:rsidRDefault="00BD4DC0" w:rsidP="00B436E0">
      <w:pPr>
        <w:pStyle w:val="a4"/>
        <w:adjustRightInd/>
        <w:ind w:firstLineChars="200" w:firstLine="480"/>
        <w:rPr>
          <w:color w:val="auto"/>
        </w:rPr>
      </w:pPr>
      <w:r>
        <w:rPr>
          <w:rFonts w:hint="eastAsia"/>
          <w:color w:val="auto"/>
        </w:rPr>
        <w:t>１５㎡</w:t>
      </w:r>
      <w:r w:rsidR="00895257">
        <w:rPr>
          <w:rFonts w:hint="eastAsia"/>
          <w:color w:val="auto"/>
        </w:rPr>
        <w:t>（５</w:t>
      </w:r>
      <w:r w:rsidR="003320E1" w:rsidRPr="00733199">
        <w:rPr>
          <w:rFonts w:hint="eastAsia"/>
          <w:color w:val="auto"/>
        </w:rPr>
        <w:t>ｍ×３ｍ）</w:t>
      </w:r>
    </w:p>
    <w:p w14:paraId="09663286" w14:textId="663695B9" w:rsidR="003320E1" w:rsidRPr="00733199" w:rsidRDefault="003320E1" w:rsidP="003320E1">
      <w:pPr>
        <w:pStyle w:val="a4"/>
        <w:adjustRightInd/>
        <w:ind w:left="708" w:hangingChars="295" w:hanging="708"/>
        <w:rPr>
          <w:color w:val="auto"/>
        </w:rPr>
      </w:pPr>
      <w:r w:rsidRPr="00733199">
        <w:rPr>
          <w:rFonts w:hint="eastAsia"/>
          <w:color w:val="auto"/>
        </w:rPr>
        <w:t xml:space="preserve">　　※</w:t>
      </w:r>
      <w:r w:rsidRPr="00733199">
        <w:rPr>
          <w:rFonts w:hAnsi="Times New Roman" w:cs="Times New Roman" w:hint="eastAsia"/>
          <w:color w:val="auto"/>
          <w:spacing w:val="6"/>
        </w:rPr>
        <w:t xml:space="preserve">　指定した各区画の面積以内で営業することとし、指定した面積以下での営業であっても使用料は変わらないこととする。</w:t>
      </w:r>
    </w:p>
    <w:p w14:paraId="30ACEC2A" w14:textId="77777777" w:rsidR="00377D1C" w:rsidRPr="00B436E0" w:rsidRDefault="00377D1C" w:rsidP="003B32CE">
      <w:pPr>
        <w:pStyle w:val="a4"/>
        <w:adjustRightInd/>
        <w:rPr>
          <w:rFonts w:hAnsi="Times New Roman" w:cs="Times New Roman"/>
          <w:color w:val="auto"/>
          <w:spacing w:val="10"/>
        </w:rPr>
      </w:pPr>
    </w:p>
    <w:p w14:paraId="79B3ABB4" w14:textId="7C5E2E36" w:rsidR="005D72EE" w:rsidRPr="00C902BE" w:rsidRDefault="00DF470F" w:rsidP="005D72EE">
      <w:pPr>
        <w:pStyle w:val="a4"/>
        <w:adjustRightInd/>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５</w:t>
      </w:r>
      <w:r w:rsidR="005D72EE" w:rsidRPr="00C66043">
        <w:rPr>
          <w:rFonts w:asciiTheme="minorEastAsia" w:eastAsiaTheme="minorEastAsia" w:hAnsiTheme="minorEastAsia" w:hint="eastAsia"/>
          <w:color w:val="auto"/>
        </w:rPr>
        <w:t xml:space="preserve">　</w:t>
      </w:r>
      <w:r w:rsidR="005D72EE" w:rsidRPr="00C902BE">
        <w:rPr>
          <w:rFonts w:asciiTheme="minorEastAsia" w:eastAsiaTheme="minorEastAsia" w:hAnsiTheme="minorEastAsia" w:hint="eastAsia"/>
          <w:color w:val="auto"/>
        </w:rPr>
        <w:t>国有財産の使用許可</w:t>
      </w:r>
    </w:p>
    <w:p w14:paraId="7CCF0568" w14:textId="77777777" w:rsidR="005D72EE" w:rsidRDefault="005D72EE" w:rsidP="005D72EE">
      <w:pPr>
        <w:pStyle w:val="a4"/>
        <w:adjustRightInd/>
        <w:ind w:left="518" w:hanging="518"/>
        <w:rPr>
          <w:rFonts w:asciiTheme="minorEastAsia" w:eastAsiaTheme="minorEastAsia" w:hAnsiTheme="minorEastAsia"/>
          <w:color w:val="auto"/>
        </w:rPr>
      </w:pPr>
      <w:r w:rsidRPr="00C902BE">
        <w:rPr>
          <w:rFonts w:asciiTheme="minorEastAsia" w:eastAsiaTheme="minorEastAsia" w:hAnsiTheme="minorEastAsia" w:hint="eastAsia"/>
          <w:color w:val="auto"/>
        </w:rPr>
        <w:t>（１）本業務を行う者は、</w:t>
      </w:r>
      <w:r>
        <w:rPr>
          <w:rFonts w:asciiTheme="minorEastAsia" w:eastAsiaTheme="minorEastAsia" w:hAnsiTheme="minorEastAsia" w:hint="eastAsia"/>
          <w:color w:val="auto"/>
        </w:rPr>
        <w:t>展示即売会</w:t>
      </w:r>
      <w:r w:rsidRPr="00C902BE">
        <w:rPr>
          <w:rFonts w:asciiTheme="minorEastAsia" w:eastAsiaTheme="minorEastAsia" w:hAnsiTheme="minorEastAsia" w:hint="eastAsia"/>
          <w:color w:val="auto"/>
        </w:rPr>
        <w:t>の設置場所に係る国有財産の使用許可を得なければならない。</w:t>
      </w:r>
    </w:p>
    <w:p w14:paraId="2D0F7213" w14:textId="551DFDBA" w:rsidR="005D72EE" w:rsidRDefault="005D72EE" w:rsidP="005D72EE">
      <w:pPr>
        <w:pStyle w:val="a4"/>
        <w:adjustRightInd/>
        <w:ind w:left="518" w:hanging="518"/>
        <w:rPr>
          <w:rFonts w:asciiTheme="minorEastAsia" w:eastAsiaTheme="minorEastAsia" w:hAnsiTheme="minorEastAsia"/>
          <w:color w:val="auto"/>
        </w:rPr>
      </w:pPr>
      <w:r>
        <w:rPr>
          <w:rFonts w:asciiTheme="minorEastAsia" w:eastAsiaTheme="minorEastAsia" w:hAnsiTheme="minorEastAsia" w:hint="eastAsia"/>
          <w:color w:val="auto"/>
        </w:rPr>
        <w:t>（２）国有財産の使用許可は、</w:t>
      </w:r>
      <w:r w:rsidR="00B436E0">
        <w:rPr>
          <w:rFonts w:asciiTheme="minorEastAsia" w:eastAsiaTheme="minorEastAsia" w:hAnsiTheme="minorEastAsia" w:hint="eastAsia"/>
          <w:color w:val="auto"/>
        </w:rPr>
        <w:t>航空自衛隊知念分屯</w:t>
      </w:r>
      <w:r w:rsidR="0056249D">
        <w:rPr>
          <w:rFonts w:asciiTheme="minorEastAsia" w:eastAsiaTheme="minorEastAsia" w:hAnsiTheme="minorEastAsia" w:hint="eastAsia"/>
          <w:color w:val="auto"/>
        </w:rPr>
        <w:t>基地司令（以下「甲」という。）を</w:t>
      </w:r>
      <w:r w:rsidR="00B436E0">
        <w:rPr>
          <w:rFonts w:asciiTheme="minorEastAsia" w:eastAsiaTheme="minorEastAsia" w:hAnsiTheme="minorEastAsia" w:hint="eastAsia"/>
          <w:color w:val="auto"/>
        </w:rPr>
        <w:t>通じた申請により沖縄</w:t>
      </w:r>
      <w:r>
        <w:rPr>
          <w:rFonts w:asciiTheme="minorEastAsia" w:eastAsiaTheme="minorEastAsia" w:hAnsiTheme="minorEastAsia" w:hint="eastAsia"/>
          <w:color w:val="auto"/>
        </w:rPr>
        <w:t>防衛局長（以下「乙」という。）が行う。</w:t>
      </w:r>
    </w:p>
    <w:p w14:paraId="44981027" w14:textId="77777777" w:rsidR="005D72EE" w:rsidRPr="00AD1842" w:rsidRDefault="005D72EE" w:rsidP="005D72EE">
      <w:pPr>
        <w:pStyle w:val="a4"/>
        <w:adjustRightInd/>
        <w:ind w:left="518" w:hanging="518"/>
        <w:rPr>
          <w:rFonts w:asciiTheme="minorEastAsia" w:eastAsiaTheme="minorEastAsia" w:hAnsiTheme="minorEastAsia"/>
          <w:color w:val="auto"/>
        </w:rPr>
      </w:pPr>
      <w:r w:rsidRPr="00C902BE">
        <w:rPr>
          <w:rFonts w:asciiTheme="minorEastAsia" w:eastAsiaTheme="minorEastAsia" w:hAnsiTheme="minorEastAsia" w:hint="eastAsia"/>
          <w:color w:val="auto"/>
        </w:rPr>
        <w:t>（</w:t>
      </w:r>
      <w:r>
        <w:rPr>
          <w:rFonts w:asciiTheme="minorEastAsia" w:eastAsiaTheme="minorEastAsia" w:hAnsiTheme="minorEastAsia" w:hint="eastAsia"/>
          <w:color w:val="auto"/>
        </w:rPr>
        <w:t>３</w:t>
      </w:r>
      <w:r w:rsidRPr="00C902BE">
        <w:rPr>
          <w:rFonts w:asciiTheme="minorEastAsia" w:eastAsiaTheme="minorEastAsia" w:hAnsiTheme="minorEastAsia" w:hint="eastAsia"/>
          <w:color w:val="auto"/>
        </w:rPr>
        <w:t>）</w:t>
      </w:r>
      <w:r w:rsidRPr="00C902BE">
        <w:rPr>
          <w:rFonts w:asciiTheme="minorEastAsia" w:eastAsiaTheme="minorEastAsia" w:hAnsiTheme="minorEastAsia" w:hint="eastAsia"/>
        </w:rPr>
        <w:t>次の各号に該当する場合は、使用許可を取り消し、又は変更することがある。</w:t>
      </w:r>
    </w:p>
    <w:p w14:paraId="0276381C" w14:textId="54E28580" w:rsidR="005E76A6" w:rsidRDefault="000D5F09" w:rsidP="00DF470F">
      <w:pPr>
        <w:pStyle w:val="a4"/>
        <w:adjustRightInd/>
        <w:ind w:leftChars="200" w:left="720" w:hangingChars="100" w:hanging="240"/>
        <w:rPr>
          <w:rFonts w:asciiTheme="minorEastAsia" w:eastAsiaTheme="minorEastAsia" w:hAnsiTheme="minorEastAsia" w:cs="Times New Roman"/>
          <w:spacing w:val="10"/>
        </w:rPr>
      </w:pPr>
      <w:r>
        <w:rPr>
          <w:rFonts w:asciiTheme="minorEastAsia" w:eastAsiaTheme="minorEastAsia" w:hAnsiTheme="minorEastAsia" w:hint="eastAsia"/>
        </w:rPr>
        <w:t>ア　国有財産の使用許可の相手方（</w:t>
      </w:r>
      <w:r w:rsidR="005D72EE">
        <w:rPr>
          <w:rFonts w:asciiTheme="minorEastAsia" w:eastAsiaTheme="minorEastAsia" w:hAnsiTheme="minorEastAsia" w:hint="eastAsia"/>
        </w:rPr>
        <w:t>以下「丙」という。）</w:t>
      </w:r>
      <w:r w:rsidR="005D72EE" w:rsidRPr="00C902BE">
        <w:rPr>
          <w:rFonts w:asciiTheme="minorEastAsia" w:eastAsiaTheme="minorEastAsia" w:hAnsiTheme="minorEastAsia" w:hint="eastAsia"/>
        </w:rPr>
        <w:t>が</w:t>
      </w:r>
      <w:r w:rsidR="005D72EE">
        <w:rPr>
          <w:rFonts w:asciiTheme="minorEastAsia" w:eastAsiaTheme="minorEastAsia" w:hAnsiTheme="minorEastAsia" w:hint="eastAsia"/>
        </w:rPr>
        <w:t>使用</w:t>
      </w:r>
      <w:r w:rsidR="005D72EE" w:rsidRPr="00C902BE">
        <w:rPr>
          <w:rFonts w:asciiTheme="minorEastAsia" w:eastAsiaTheme="minorEastAsia" w:hAnsiTheme="minorEastAsia" w:hint="eastAsia"/>
        </w:rPr>
        <w:t>許可条件に違反したとき。</w:t>
      </w:r>
    </w:p>
    <w:p w14:paraId="4807E66C" w14:textId="2C64C703" w:rsidR="005D72EE" w:rsidRPr="00C902BE" w:rsidRDefault="005D72EE" w:rsidP="005D72EE">
      <w:pPr>
        <w:pStyle w:val="a4"/>
        <w:adjustRightInd/>
        <w:ind w:leftChars="200" w:left="720" w:hangingChars="100" w:hanging="240"/>
        <w:rPr>
          <w:rFonts w:asciiTheme="minorEastAsia" w:eastAsiaTheme="minorEastAsia" w:hAnsiTheme="minorEastAsia" w:cs="Times New Roman"/>
          <w:spacing w:val="10"/>
        </w:rPr>
      </w:pPr>
      <w:r>
        <w:rPr>
          <w:rFonts w:asciiTheme="minorEastAsia" w:eastAsiaTheme="minorEastAsia" w:hAnsiTheme="minorEastAsia" w:hint="eastAsia"/>
        </w:rPr>
        <w:t>イ</w:t>
      </w:r>
      <w:r>
        <w:rPr>
          <w:rFonts w:asciiTheme="minorEastAsia" w:eastAsiaTheme="minorEastAsia" w:hAnsiTheme="minorEastAsia" w:cs="Times New Roman" w:hint="eastAsia"/>
          <w:spacing w:val="10"/>
        </w:rPr>
        <w:t xml:space="preserve">　</w:t>
      </w:r>
      <w:r w:rsidRPr="00C902BE">
        <w:rPr>
          <w:rFonts w:asciiTheme="minorEastAsia" w:eastAsiaTheme="minorEastAsia" w:hAnsiTheme="minorEastAsia" w:hint="eastAsia"/>
        </w:rPr>
        <w:t>国において</w:t>
      </w:r>
      <w:r w:rsidR="00BD4DC0">
        <w:rPr>
          <w:rFonts w:asciiTheme="minorEastAsia" w:eastAsiaTheme="minorEastAsia" w:hAnsiTheme="minorEastAsia" w:hint="eastAsia"/>
        </w:rPr>
        <w:t>設置場所</w:t>
      </w:r>
      <w:r w:rsidRPr="00C902BE">
        <w:rPr>
          <w:rFonts w:asciiTheme="minorEastAsia" w:eastAsiaTheme="minorEastAsia" w:hAnsiTheme="minorEastAsia" w:hint="eastAsia"/>
        </w:rPr>
        <w:t>を必要とするとき。</w:t>
      </w:r>
    </w:p>
    <w:p w14:paraId="721F993E" w14:textId="77777777" w:rsidR="005D72EE" w:rsidRPr="00DF470F" w:rsidRDefault="005D72EE" w:rsidP="005D72EE">
      <w:pPr>
        <w:pStyle w:val="a4"/>
        <w:adjustRightInd/>
        <w:ind w:left="518" w:hanging="518"/>
        <w:rPr>
          <w:rFonts w:asciiTheme="minorEastAsia" w:eastAsiaTheme="minorEastAsia" w:hAnsiTheme="minorEastAsia" w:cs="Times New Roman"/>
          <w:color w:val="auto"/>
          <w:spacing w:val="10"/>
        </w:rPr>
      </w:pPr>
    </w:p>
    <w:p w14:paraId="4146E1D3" w14:textId="0C109B2F" w:rsidR="005D72EE" w:rsidRPr="00C902BE" w:rsidRDefault="00DF470F" w:rsidP="005D72EE">
      <w:pPr>
        <w:pStyle w:val="a4"/>
        <w:adjustRightInd/>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６</w:t>
      </w:r>
      <w:r w:rsidR="005D72EE" w:rsidRPr="00C902BE">
        <w:rPr>
          <w:rFonts w:asciiTheme="minorEastAsia" w:eastAsiaTheme="minorEastAsia" w:hAnsiTheme="minorEastAsia" w:hint="eastAsia"/>
          <w:color w:val="auto"/>
        </w:rPr>
        <w:t xml:space="preserve">　</w:t>
      </w:r>
      <w:r w:rsidR="005D72EE">
        <w:rPr>
          <w:rFonts w:asciiTheme="minorEastAsia" w:eastAsiaTheme="minorEastAsia" w:hAnsiTheme="minorEastAsia" w:hint="eastAsia"/>
          <w:color w:val="auto"/>
        </w:rPr>
        <w:t>丙</w:t>
      </w:r>
      <w:r w:rsidR="005D72EE" w:rsidRPr="00C902BE">
        <w:rPr>
          <w:rFonts w:asciiTheme="minorEastAsia" w:eastAsiaTheme="minorEastAsia" w:hAnsiTheme="minorEastAsia" w:hint="eastAsia"/>
          <w:color w:val="auto"/>
        </w:rPr>
        <w:t>の資格</w:t>
      </w:r>
    </w:p>
    <w:p w14:paraId="575230B2" w14:textId="741E12DE" w:rsidR="005D72EE" w:rsidRDefault="005D72EE" w:rsidP="005D72EE">
      <w:pPr>
        <w:pStyle w:val="a4"/>
        <w:adjustRightInd/>
        <w:rPr>
          <w:rFonts w:asciiTheme="minorEastAsia" w:eastAsiaTheme="minorEastAsia" w:hAnsiTheme="minorEastAsia"/>
          <w:color w:val="auto"/>
        </w:rPr>
      </w:pPr>
      <w:r w:rsidRPr="00C902BE">
        <w:rPr>
          <w:rFonts w:asciiTheme="minorEastAsia" w:eastAsiaTheme="minorEastAsia" w:hAnsiTheme="minorEastAsia"/>
          <w:color w:val="auto"/>
        </w:rPr>
        <w:t xml:space="preserve">    </w:t>
      </w: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は、以下の条件を満たしていること。</w:t>
      </w:r>
    </w:p>
    <w:p w14:paraId="0722FCBA" w14:textId="2C78E598" w:rsidR="005D72EE" w:rsidRPr="00C902BE" w:rsidRDefault="005D72EE" w:rsidP="00B436E0">
      <w:pPr>
        <w:pStyle w:val="a4"/>
        <w:adjustRightInd/>
        <w:ind w:right="960"/>
        <w:rPr>
          <w:rFonts w:asciiTheme="minorEastAsia" w:eastAsiaTheme="minorEastAsia" w:hAnsiTheme="minorEastAsia" w:cs="Times New Roman"/>
          <w:color w:val="auto"/>
          <w:spacing w:val="10"/>
        </w:rPr>
      </w:pPr>
      <w:r w:rsidRPr="00C902BE">
        <w:rPr>
          <w:rFonts w:asciiTheme="minorEastAsia" w:eastAsiaTheme="minorEastAsia" w:hAnsiTheme="minorEastAsia" w:hint="eastAsia"/>
          <w:color w:val="auto"/>
        </w:rPr>
        <w:t>（１）業務遂行上必要とされる関係法令及び規則等を遵守できること。</w:t>
      </w:r>
    </w:p>
    <w:p w14:paraId="7058AA15" w14:textId="77777777" w:rsidR="005D72EE" w:rsidRPr="00C66043" w:rsidRDefault="005D72EE" w:rsidP="005D72EE">
      <w:pPr>
        <w:pStyle w:val="a4"/>
        <w:adjustRightInd/>
        <w:ind w:left="518" w:hanging="518"/>
        <w:rPr>
          <w:rFonts w:asciiTheme="minorEastAsia" w:eastAsiaTheme="minorEastAsia" w:hAnsiTheme="minorEastAsia" w:cs="Times New Roman"/>
          <w:color w:val="auto"/>
          <w:spacing w:val="10"/>
        </w:rPr>
      </w:pPr>
      <w:r w:rsidRPr="00C66043">
        <w:rPr>
          <w:rFonts w:asciiTheme="minorEastAsia" w:eastAsiaTheme="minorEastAsia" w:hAnsiTheme="minorEastAsia" w:hint="eastAsia"/>
          <w:color w:val="auto"/>
        </w:rPr>
        <w:t>（２）業務の全部又は一部を第三者に委託し又は譲渡することなく遂行できること。</w:t>
      </w:r>
    </w:p>
    <w:p w14:paraId="1481D4F4" w14:textId="77777777" w:rsidR="005D72EE" w:rsidRPr="00C66043" w:rsidRDefault="005D72EE" w:rsidP="005D72EE">
      <w:pPr>
        <w:pStyle w:val="a4"/>
        <w:adjustRightInd/>
        <w:rPr>
          <w:rFonts w:asciiTheme="minorEastAsia" w:eastAsiaTheme="minorEastAsia" w:hAnsiTheme="minorEastAsia" w:cs="Times New Roman"/>
          <w:color w:val="auto"/>
          <w:spacing w:val="10"/>
        </w:rPr>
      </w:pPr>
      <w:r w:rsidRPr="00C66043">
        <w:rPr>
          <w:rFonts w:asciiTheme="minorEastAsia" w:eastAsiaTheme="minorEastAsia" w:hAnsiTheme="minorEastAsia" w:hint="eastAsia"/>
          <w:color w:val="auto"/>
        </w:rPr>
        <w:t>（３）国有財産使用許可書の使用許可条件を遵守できること。</w:t>
      </w:r>
    </w:p>
    <w:p w14:paraId="53D348B7" w14:textId="77777777" w:rsidR="005D72EE" w:rsidRPr="00C66043" w:rsidRDefault="005D72EE" w:rsidP="005D72EE">
      <w:pPr>
        <w:pStyle w:val="a4"/>
        <w:adjustRightInd/>
        <w:rPr>
          <w:rFonts w:asciiTheme="minorEastAsia" w:eastAsiaTheme="minorEastAsia" w:hAnsiTheme="minorEastAsia" w:cs="Times New Roman"/>
          <w:color w:val="auto"/>
          <w:spacing w:val="10"/>
        </w:rPr>
      </w:pPr>
      <w:r w:rsidRPr="00C66043">
        <w:rPr>
          <w:rFonts w:asciiTheme="minorEastAsia" w:eastAsiaTheme="minorEastAsia" w:hAnsiTheme="minorEastAsia" w:hint="eastAsia"/>
          <w:color w:val="auto"/>
        </w:rPr>
        <w:t>（４）本仕様書の全記載事項を遵守できること。</w:t>
      </w:r>
    </w:p>
    <w:p w14:paraId="6B997789" w14:textId="77777777" w:rsidR="005D72EE" w:rsidRPr="00C66043" w:rsidRDefault="005D72EE" w:rsidP="005D72EE">
      <w:pPr>
        <w:pStyle w:val="a4"/>
        <w:adjustRightInd/>
        <w:rPr>
          <w:rFonts w:asciiTheme="minorEastAsia" w:eastAsiaTheme="minorEastAsia" w:hAnsiTheme="minorEastAsia" w:cs="Times New Roman"/>
          <w:color w:val="auto"/>
          <w:spacing w:val="10"/>
        </w:rPr>
      </w:pPr>
    </w:p>
    <w:p w14:paraId="779B95D9" w14:textId="3F4A0AD4" w:rsidR="00C002B5" w:rsidRDefault="00C002B5" w:rsidP="00C002B5">
      <w:pPr>
        <w:pStyle w:val="a4"/>
        <w:adjustRightInd/>
        <w:jc w:val="right"/>
        <w:rPr>
          <w:rFonts w:asciiTheme="minorEastAsia" w:eastAsiaTheme="minorEastAsia" w:hAnsiTheme="minorEastAsia"/>
          <w:color w:val="auto"/>
        </w:rPr>
      </w:pPr>
      <w:r>
        <w:rPr>
          <w:rFonts w:asciiTheme="minorEastAsia" w:eastAsiaTheme="minorEastAsia" w:hAnsiTheme="minorEastAsia" w:hint="eastAsia"/>
          <w:color w:val="auto"/>
        </w:rPr>
        <w:lastRenderedPageBreak/>
        <w:t>２</w:t>
      </w:r>
    </w:p>
    <w:p w14:paraId="798BA18D" w14:textId="3770A5F6" w:rsidR="005D72EE" w:rsidRPr="00C66043" w:rsidRDefault="00DF470F" w:rsidP="005D72EE">
      <w:pPr>
        <w:pStyle w:val="a4"/>
        <w:adjustRightInd/>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７</w:t>
      </w:r>
      <w:r w:rsidR="005D72EE" w:rsidRPr="00C66043">
        <w:rPr>
          <w:rFonts w:asciiTheme="minorEastAsia" w:eastAsiaTheme="minorEastAsia" w:hAnsiTheme="minorEastAsia" w:hint="eastAsia"/>
          <w:color w:val="auto"/>
        </w:rPr>
        <w:t xml:space="preserve">　国有財産使用料</w:t>
      </w:r>
    </w:p>
    <w:p w14:paraId="5E9CD437" w14:textId="18B01DB7" w:rsidR="00B436E0" w:rsidRDefault="005D72EE" w:rsidP="00C002B5">
      <w:pPr>
        <w:pStyle w:val="a4"/>
        <w:adjustRightInd/>
        <w:ind w:left="258" w:hanging="258"/>
        <w:rPr>
          <w:rFonts w:asciiTheme="minorEastAsia" w:eastAsiaTheme="minorEastAsia" w:hAnsiTheme="minorEastAsia"/>
          <w:color w:val="auto"/>
        </w:rPr>
      </w:pPr>
      <w:r w:rsidRPr="00C66043">
        <w:rPr>
          <w:rFonts w:asciiTheme="minorEastAsia" w:eastAsiaTheme="minorEastAsia" w:hAnsiTheme="minorEastAsia"/>
          <w:color w:val="auto"/>
        </w:rPr>
        <w:t xml:space="preserve">    </w:t>
      </w:r>
      <w:r w:rsidRPr="00C66043">
        <w:rPr>
          <w:rFonts w:asciiTheme="minorEastAsia" w:eastAsiaTheme="minorEastAsia" w:hAnsiTheme="minorEastAsia" w:hint="eastAsia"/>
          <w:color w:val="auto"/>
        </w:rPr>
        <w:t>丙は、乙</w:t>
      </w:r>
      <w:r w:rsidR="00287D8F" w:rsidRPr="00C66043">
        <w:rPr>
          <w:rFonts w:asciiTheme="minorEastAsia" w:eastAsiaTheme="minorEastAsia" w:hAnsiTheme="minorEastAsia" w:hint="eastAsia"/>
          <w:color w:val="auto"/>
        </w:rPr>
        <w:t>に展示即売会</w:t>
      </w:r>
      <w:r w:rsidRPr="00C66043">
        <w:rPr>
          <w:rFonts w:asciiTheme="minorEastAsia" w:eastAsiaTheme="minorEastAsia" w:hAnsiTheme="minorEastAsia" w:hint="eastAsia"/>
          <w:color w:val="auto"/>
        </w:rPr>
        <w:t>の設置に係る面積に応じた国有財産使用料を支払うこと。</w:t>
      </w:r>
    </w:p>
    <w:p w14:paraId="299FDC17" w14:textId="0B6FE47A" w:rsidR="005D72EE" w:rsidRPr="00C66043" w:rsidRDefault="005D72EE" w:rsidP="00B436E0">
      <w:pPr>
        <w:pStyle w:val="a4"/>
        <w:adjustRightInd/>
        <w:ind w:leftChars="100" w:left="240" w:firstLineChars="100" w:firstLine="240"/>
        <w:rPr>
          <w:rFonts w:asciiTheme="minorEastAsia" w:eastAsiaTheme="minorEastAsia" w:hAnsiTheme="minorEastAsia"/>
          <w:color w:val="auto"/>
        </w:rPr>
      </w:pPr>
      <w:r w:rsidRPr="00C66043">
        <w:rPr>
          <w:rFonts w:asciiTheme="minorEastAsia" w:eastAsiaTheme="minorEastAsia" w:hAnsiTheme="minorEastAsia" w:hint="eastAsia"/>
          <w:color w:val="auto"/>
        </w:rPr>
        <w:t>なお、国有財産使用料は、歳入徴収官が指定する期日までに全額を前納することとし、期日までに納金しなかった場合は、延滞金が発生するものとする。</w:t>
      </w:r>
    </w:p>
    <w:p w14:paraId="74CB21DD" w14:textId="77777777" w:rsidR="005D72EE" w:rsidRPr="00C66043" w:rsidRDefault="005D72EE" w:rsidP="005D72EE">
      <w:pPr>
        <w:pStyle w:val="a4"/>
        <w:adjustRightInd/>
        <w:ind w:left="240" w:hangingChars="100" w:hanging="240"/>
        <w:rPr>
          <w:rFonts w:asciiTheme="minorEastAsia" w:eastAsiaTheme="minorEastAsia" w:hAnsiTheme="minorEastAsia"/>
          <w:color w:val="auto"/>
        </w:rPr>
      </w:pPr>
    </w:p>
    <w:p w14:paraId="2FDF0E60" w14:textId="2F3DCBDF" w:rsidR="005D72EE" w:rsidRPr="00C66043" w:rsidRDefault="00DF470F" w:rsidP="005D72EE">
      <w:pPr>
        <w:pStyle w:val="a4"/>
        <w:adjustRightInd/>
        <w:rPr>
          <w:rFonts w:asciiTheme="minorEastAsia" w:eastAsiaTheme="minorEastAsia" w:hAnsiTheme="minorEastAsia"/>
          <w:color w:val="auto"/>
        </w:rPr>
      </w:pPr>
      <w:r>
        <w:rPr>
          <w:rFonts w:asciiTheme="minorEastAsia" w:eastAsiaTheme="minorEastAsia" w:hAnsiTheme="minorEastAsia" w:hint="eastAsia"/>
          <w:color w:val="auto"/>
        </w:rPr>
        <w:t>８</w:t>
      </w:r>
      <w:r w:rsidR="005D72EE" w:rsidRPr="00C66043">
        <w:rPr>
          <w:rFonts w:asciiTheme="minorEastAsia" w:eastAsiaTheme="minorEastAsia" w:hAnsiTheme="minorEastAsia" w:hint="eastAsia"/>
          <w:color w:val="auto"/>
        </w:rPr>
        <w:t xml:space="preserve">　光熱水料</w:t>
      </w:r>
    </w:p>
    <w:p w14:paraId="1B3752B7" w14:textId="37EC13A4" w:rsidR="005D72EE" w:rsidRPr="00C66043" w:rsidRDefault="005D72EE" w:rsidP="005D72EE">
      <w:pPr>
        <w:pStyle w:val="a4"/>
        <w:adjustRightInd/>
        <w:ind w:left="240" w:hangingChars="100" w:hanging="240"/>
        <w:rPr>
          <w:rFonts w:asciiTheme="minorEastAsia" w:eastAsiaTheme="minorEastAsia" w:hAnsiTheme="minorEastAsia"/>
          <w:color w:val="auto"/>
        </w:rPr>
      </w:pPr>
      <w:r w:rsidRPr="00C66043">
        <w:rPr>
          <w:rFonts w:asciiTheme="minorEastAsia" w:eastAsiaTheme="minorEastAsia" w:hAnsiTheme="minorEastAsia" w:hint="eastAsia"/>
          <w:color w:val="auto"/>
        </w:rPr>
        <w:t xml:space="preserve">　　丙は、国有財産使用料とは別に、甲が算定した本業務に要する光熱水料</w:t>
      </w:r>
      <w:r w:rsidR="004E2382" w:rsidRPr="00C66043">
        <w:rPr>
          <w:rFonts w:asciiTheme="minorEastAsia" w:eastAsiaTheme="minorEastAsia" w:hAnsiTheme="minorEastAsia" w:hint="eastAsia"/>
          <w:color w:val="auto"/>
        </w:rPr>
        <w:t>（電気</w:t>
      </w:r>
      <w:r w:rsidR="003C348E" w:rsidRPr="00C66043">
        <w:rPr>
          <w:rFonts w:asciiTheme="minorEastAsia" w:eastAsiaTheme="minorEastAsia" w:hAnsiTheme="minorEastAsia" w:hint="eastAsia"/>
          <w:color w:val="auto"/>
        </w:rPr>
        <w:t>、上下水道、ガス</w:t>
      </w:r>
      <w:r w:rsidRPr="00C66043">
        <w:rPr>
          <w:rFonts w:asciiTheme="minorEastAsia" w:eastAsiaTheme="minorEastAsia" w:hAnsiTheme="minorEastAsia" w:hint="eastAsia"/>
          <w:color w:val="auto"/>
        </w:rPr>
        <w:t>）を負担しなければならない。なお、光熱水料は、歳入徴収官が指定する期日までに支払うこととし、期日までに納金しなかった場合は、延滞金が発生するものとする。</w:t>
      </w:r>
    </w:p>
    <w:p w14:paraId="346D0827" w14:textId="77777777" w:rsidR="005D72EE" w:rsidRPr="00C66043" w:rsidRDefault="005D72EE" w:rsidP="005D72EE">
      <w:pPr>
        <w:pStyle w:val="a4"/>
        <w:adjustRightInd/>
        <w:rPr>
          <w:rFonts w:asciiTheme="minorEastAsia" w:eastAsiaTheme="minorEastAsia" w:hAnsiTheme="minorEastAsia"/>
          <w:color w:val="auto"/>
        </w:rPr>
      </w:pPr>
    </w:p>
    <w:p w14:paraId="55DE998E" w14:textId="27C95CF0" w:rsidR="005D72EE" w:rsidRPr="00C66043" w:rsidRDefault="00DF470F" w:rsidP="005D72EE">
      <w:pPr>
        <w:pStyle w:val="a4"/>
        <w:adjustRightInd/>
        <w:rPr>
          <w:rFonts w:asciiTheme="minorEastAsia" w:eastAsiaTheme="minorEastAsia" w:hAnsiTheme="minorEastAsia"/>
          <w:color w:val="auto"/>
        </w:rPr>
      </w:pPr>
      <w:r>
        <w:rPr>
          <w:rFonts w:asciiTheme="minorEastAsia" w:eastAsiaTheme="minorEastAsia" w:hAnsiTheme="minorEastAsia" w:hint="eastAsia"/>
          <w:color w:val="auto"/>
        </w:rPr>
        <w:t>９</w:t>
      </w:r>
      <w:r w:rsidR="005D72EE" w:rsidRPr="00C66043">
        <w:rPr>
          <w:rFonts w:asciiTheme="minorEastAsia" w:eastAsiaTheme="minorEastAsia" w:hAnsiTheme="minorEastAsia" w:hint="eastAsia"/>
          <w:color w:val="auto"/>
        </w:rPr>
        <w:t xml:space="preserve">　設置場所</w:t>
      </w:r>
    </w:p>
    <w:p w14:paraId="57B5D12C" w14:textId="77777777" w:rsidR="005D72EE" w:rsidRPr="00C66043" w:rsidRDefault="004E2382" w:rsidP="005D72EE">
      <w:pPr>
        <w:pStyle w:val="a4"/>
        <w:adjustRightInd/>
        <w:ind w:left="240" w:hangingChars="100" w:hanging="240"/>
        <w:rPr>
          <w:rFonts w:asciiTheme="minorEastAsia" w:eastAsiaTheme="minorEastAsia" w:hAnsiTheme="minorEastAsia"/>
          <w:color w:val="auto"/>
        </w:rPr>
      </w:pPr>
      <w:r w:rsidRPr="00C66043">
        <w:rPr>
          <w:rFonts w:asciiTheme="minorEastAsia" w:eastAsiaTheme="minorEastAsia" w:hAnsiTheme="minorEastAsia" w:hint="eastAsia"/>
          <w:color w:val="auto"/>
        </w:rPr>
        <w:t xml:space="preserve">　　展示即売会</w:t>
      </w:r>
      <w:r w:rsidR="005D72EE" w:rsidRPr="00C66043">
        <w:rPr>
          <w:rFonts w:asciiTheme="minorEastAsia" w:eastAsiaTheme="minorEastAsia" w:hAnsiTheme="minorEastAsia" w:hint="eastAsia"/>
          <w:color w:val="auto"/>
        </w:rPr>
        <w:t>の設置場所については、国有財産使用許可書において、乙が指定するものとする。</w:t>
      </w:r>
    </w:p>
    <w:p w14:paraId="75267719" w14:textId="77777777" w:rsidR="005D72EE" w:rsidRPr="00C66043" w:rsidRDefault="005D72EE" w:rsidP="005D72EE">
      <w:pPr>
        <w:pStyle w:val="a4"/>
        <w:adjustRightInd/>
        <w:ind w:left="240" w:hangingChars="100" w:hanging="240"/>
        <w:rPr>
          <w:rFonts w:asciiTheme="minorEastAsia" w:eastAsiaTheme="minorEastAsia" w:hAnsiTheme="minorEastAsia"/>
          <w:color w:val="auto"/>
        </w:rPr>
      </w:pPr>
    </w:p>
    <w:p w14:paraId="5FB3EC6C" w14:textId="44620C63" w:rsidR="004E2382" w:rsidRPr="00C66043" w:rsidRDefault="0095738E" w:rsidP="004E2382">
      <w:pPr>
        <w:pStyle w:val="a4"/>
        <w:adjustRightInd/>
        <w:rPr>
          <w:rFonts w:hAnsi="Times New Roman" w:cs="Times New Roman"/>
          <w:color w:val="auto"/>
          <w:spacing w:val="10"/>
        </w:rPr>
      </w:pPr>
      <w:r w:rsidRPr="00C66043">
        <w:rPr>
          <w:rFonts w:hint="eastAsia"/>
          <w:color w:val="auto"/>
        </w:rPr>
        <w:t>1</w:t>
      </w:r>
      <w:r w:rsidR="00DF470F">
        <w:rPr>
          <w:color w:val="auto"/>
        </w:rPr>
        <w:t>0</w:t>
      </w:r>
      <w:r w:rsidR="004E2382" w:rsidRPr="00C66043">
        <w:rPr>
          <w:rFonts w:hint="eastAsia"/>
          <w:color w:val="auto"/>
        </w:rPr>
        <w:t xml:space="preserve">　業務期間</w:t>
      </w:r>
    </w:p>
    <w:p w14:paraId="1481CC45" w14:textId="1543121E" w:rsidR="004E2382" w:rsidRPr="00C66043" w:rsidRDefault="004E2382" w:rsidP="004E2382">
      <w:pPr>
        <w:pStyle w:val="a4"/>
        <w:adjustRightInd/>
        <w:ind w:left="258" w:firstLine="258"/>
        <w:rPr>
          <w:rFonts w:hAnsi="Times New Roman" w:cs="Times New Roman"/>
          <w:color w:val="auto"/>
          <w:spacing w:val="10"/>
        </w:rPr>
      </w:pPr>
      <w:r>
        <w:rPr>
          <w:rFonts w:hint="eastAsia"/>
          <w:color w:val="auto"/>
        </w:rPr>
        <w:t>令和</w:t>
      </w:r>
      <w:r w:rsidR="00B436E0">
        <w:rPr>
          <w:rFonts w:hint="eastAsia"/>
          <w:color w:val="auto"/>
        </w:rPr>
        <w:t>６</w:t>
      </w:r>
      <w:r w:rsidRPr="007C5C8A">
        <w:rPr>
          <w:rFonts w:hint="eastAsia"/>
          <w:color w:val="auto"/>
        </w:rPr>
        <w:t>年４月１日から令和</w:t>
      </w:r>
      <w:r w:rsidR="00B436E0">
        <w:rPr>
          <w:rFonts w:hint="eastAsia"/>
          <w:color w:val="auto"/>
        </w:rPr>
        <w:t>７</w:t>
      </w:r>
      <w:r w:rsidR="00287D8F" w:rsidRPr="007C5C8A">
        <w:rPr>
          <w:rFonts w:hint="eastAsia"/>
          <w:color w:val="auto"/>
        </w:rPr>
        <w:t>年３月３１日の間のうち、甲</w:t>
      </w:r>
      <w:r w:rsidR="00287D8F">
        <w:rPr>
          <w:rFonts w:hint="eastAsia"/>
          <w:color w:val="auto"/>
        </w:rPr>
        <w:t>と丙</w:t>
      </w:r>
      <w:r w:rsidRPr="00733199">
        <w:rPr>
          <w:rFonts w:hint="eastAsia"/>
          <w:color w:val="auto"/>
        </w:rPr>
        <w:t>が協議して決定する日とする。出店日決定後の変更については、やむを得ない事由が存する場合を除き認</w:t>
      </w:r>
      <w:r w:rsidRPr="00C66043">
        <w:rPr>
          <w:rFonts w:hint="eastAsia"/>
          <w:color w:val="auto"/>
        </w:rPr>
        <w:t>めない。</w:t>
      </w:r>
    </w:p>
    <w:p w14:paraId="52862F28" w14:textId="77777777" w:rsidR="004E2382" w:rsidRPr="00C66043" w:rsidRDefault="004E2382" w:rsidP="004E2382">
      <w:pPr>
        <w:pStyle w:val="a4"/>
        <w:adjustRightInd/>
        <w:jc w:val="right"/>
        <w:rPr>
          <w:rFonts w:hAnsi="Times New Roman" w:cs="Times New Roman"/>
          <w:color w:val="auto"/>
          <w:spacing w:val="10"/>
        </w:rPr>
      </w:pPr>
    </w:p>
    <w:p w14:paraId="00CC054D" w14:textId="540E1F6F" w:rsidR="004E2382" w:rsidRPr="00C66043" w:rsidRDefault="00DF470F" w:rsidP="004E2382">
      <w:pPr>
        <w:pStyle w:val="a4"/>
        <w:adjustRightInd/>
        <w:rPr>
          <w:color w:val="auto"/>
        </w:rPr>
      </w:pPr>
      <w:r>
        <w:rPr>
          <w:color w:val="auto"/>
        </w:rPr>
        <w:t>11</w:t>
      </w:r>
      <w:r w:rsidR="004E2382" w:rsidRPr="00C66043">
        <w:rPr>
          <w:rFonts w:hint="eastAsia"/>
          <w:color w:val="auto"/>
        </w:rPr>
        <w:t xml:space="preserve">　営業日数</w:t>
      </w:r>
    </w:p>
    <w:p w14:paraId="2DF40070" w14:textId="77777777" w:rsidR="004E2382" w:rsidRPr="00C66043" w:rsidRDefault="004E2382" w:rsidP="004E2382">
      <w:pPr>
        <w:pStyle w:val="a4"/>
        <w:adjustRightInd/>
        <w:rPr>
          <w:color w:val="auto"/>
        </w:rPr>
      </w:pPr>
      <w:r w:rsidRPr="00C66043">
        <w:rPr>
          <w:rFonts w:hint="eastAsia"/>
          <w:color w:val="auto"/>
        </w:rPr>
        <w:t xml:space="preserve">　　連続して５日間を超えず、かつ、通算で６０日を超えない期間とする。</w:t>
      </w:r>
    </w:p>
    <w:p w14:paraId="04C19BA3" w14:textId="77777777" w:rsidR="004E2382" w:rsidRPr="00C66043" w:rsidRDefault="004E2382" w:rsidP="004E2382">
      <w:pPr>
        <w:pStyle w:val="a4"/>
        <w:adjustRightInd/>
        <w:rPr>
          <w:color w:val="auto"/>
        </w:rPr>
      </w:pPr>
    </w:p>
    <w:p w14:paraId="127C7E1E" w14:textId="64B59299" w:rsidR="004E2382" w:rsidRPr="00C66043" w:rsidRDefault="0095738E" w:rsidP="004E2382">
      <w:pPr>
        <w:pStyle w:val="a4"/>
        <w:adjustRightInd/>
        <w:rPr>
          <w:color w:val="auto"/>
        </w:rPr>
      </w:pPr>
      <w:r w:rsidRPr="00C66043">
        <w:rPr>
          <w:rFonts w:hint="eastAsia"/>
          <w:color w:val="auto"/>
        </w:rPr>
        <w:t>1</w:t>
      </w:r>
      <w:r w:rsidR="00DF470F">
        <w:rPr>
          <w:color w:val="auto"/>
        </w:rPr>
        <w:t>2</w:t>
      </w:r>
      <w:r w:rsidR="004E2382" w:rsidRPr="00C66043">
        <w:rPr>
          <w:rFonts w:hint="eastAsia"/>
          <w:color w:val="auto"/>
        </w:rPr>
        <w:t xml:space="preserve">　営業時間</w:t>
      </w:r>
    </w:p>
    <w:p w14:paraId="4CFF0214" w14:textId="5B15FE9D" w:rsidR="004E2382" w:rsidRPr="00C66043" w:rsidRDefault="004E2382" w:rsidP="004E2382">
      <w:pPr>
        <w:pStyle w:val="a4"/>
        <w:adjustRightInd/>
        <w:ind w:firstLineChars="200" w:firstLine="480"/>
        <w:rPr>
          <w:color w:val="auto"/>
        </w:rPr>
      </w:pPr>
      <w:r w:rsidRPr="00C66043">
        <w:rPr>
          <w:rFonts w:hint="eastAsia"/>
          <w:color w:val="auto"/>
        </w:rPr>
        <w:t>原則として、</w:t>
      </w:r>
      <w:r w:rsidR="004B438B" w:rsidRPr="00C66043">
        <w:rPr>
          <w:rFonts w:hint="eastAsia"/>
          <w:color w:val="auto"/>
        </w:rPr>
        <w:t>午前</w:t>
      </w:r>
      <w:r w:rsidR="00E660BB">
        <w:rPr>
          <w:rFonts w:hint="eastAsia"/>
          <w:color w:val="auto"/>
        </w:rPr>
        <w:t>１０</w:t>
      </w:r>
      <w:r w:rsidRPr="00C66043">
        <w:rPr>
          <w:rFonts w:hint="eastAsia"/>
          <w:color w:val="auto"/>
        </w:rPr>
        <w:t>時から</w:t>
      </w:r>
      <w:r w:rsidR="00B436E0">
        <w:rPr>
          <w:rFonts w:hint="eastAsia"/>
          <w:color w:val="auto"/>
        </w:rPr>
        <w:t>午後３</w:t>
      </w:r>
      <w:r w:rsidRPr="00C66043">
        <w:rPr>
          <w:rFonts w:hint="eastAsia"/>
          <w:color w:val="auto"/>
        </w:rPr>
        <w:t>時までとし、それ以外は別途協議する。</w:t>
      </w:r>
    </w:p>
    <w:p w14:paraId="6DFF8BCC" w14:textId="767B21F6" w:rsidR="004E2382" w:rsidRPr="00C66043" w:rsidRDefault="004E2382" w:rsidP="004E2382">
      <w:pPr>
        <w:pStyle w:val="a4"/>
        <w:adjustRightInd/>
        <w:ind w:leftChars="100" w:left="240" w:firstLineChars="100" w:firstLine="240"/>
        <w:rPr>
          <w:color w:val="auto"/>
        </w:rPr>
      </w:pPr>
      <w:r w:rsidRPr="00C66043">
        <w:rPr>
          <w:rFonts w:hint="eastAsia"/>
          <w:color w:val="auto"/>
        </w:rPr>
        <w:t>なお、やむを得ない事由により、販売日及び販売時間が遵守できなくなった場合は、速やかに担当者に申出ること。</w:t>
      </w:r>
    </w:p>
    <w:p w14:paraId="7FA3010C" w14:textId="77777777" w:rsidR="004E2382" w:rsidRPr="00C66043" w:rsidRDefault="004E2382" w:rsidP="004E2382">
      <w:pPr>
        <w:pStyle w:val="a4"/>
        <w:adjustRightInd/>
        <w:ind w:leftChars="100" w:left="240" w:firstLineChars="100" w:firstLine="240"/>
        <w:rPr>
          <w:color w:val="auto"/>
        </w:rPr>
      </w:pPr>
    </w:p>
    <w:p w14:paraId="2B6C37F3" w14:textId="57418867" w:rsidR="004E2382" w:rsidRPr="00C66043" w:rsidRDefault="0095738E" w:rsidP="004E2382">
      <w:pPr>
        <w:pStyle w:val="a4"/>
        <w:adjustRightInd/>
        <w:rPr>
          <w:rFonts w:hAnsi="Times New Roman" w:cs="Times New Roman"/>
          <w:color w:val="auto"/>
          <w:spacing w:val="6"/>
        </w:rPr>
      </w:pPr>
      <w:r w:rsidRPr="00C66043">
        <w:rPr>
          <w:rFonts w:hint="eastAsia"/>
          <w:color w:val="auto"/>
        </w:rPr>
        <w:t>1</w:t>
      </w:r>
      <w:r w:rsidR="00DF470F">
        <w:rPr>
          <w:color w:val="auto"/>
        </w:rPr>
        <w:t>3</w:t>
      </w:r>
      <w:r w:rsidR="004E2382" w:rsidRPr="00C66043">
        <w:rPr>
          <w:rFonts w:hint="eastAsia"/>
          <w:color w:val="auto"/>
        </w:rPr>
        <w:t xml:space="preserve">　その他の営業条件</w:t>
      </w:r>
    </w:p>
    <w:p w14:paraId="71AB323A" w14:textId="77777777" w:rsidR="004E2382" w:rsidRPr="00C66043" w:rsidRDefault="00287D8F" w:rsidP="004E2382">
      <w:pPr>
        <w:pStyle w:val="a4"/>
        <w:adjustRightInd/>
        <w:ind w:left="480" w:hangingChars="200" w:hanging="480"/>
        <w:rPr>
          <w:rFonts w:hAnsi="Times New Roman" w:cs="Times New Roman"/>
          <w:color w:val="auto"/>
          <w:spacing w:val="6"/>
        </w:rPr>
      </w:pPr>
      <w:r w:rsidRPr="00C66043">
        <w:rPr>
          <w:rFonts w:hint="eastAsia"/>
          <w:color w:val="auto"/>
        </w:rPr>
        <w:t>（１）丙</w:t>
      </w:r>
      <w:r w:rsidR="004E2382" w:rsidRPr="00C66043">
        <w:rPr>
          <w:rFonts w:hint="eastAsia"/>
          <w:color w:val="auto"/>
        </w:rPr>
        <w:t>が営業のため</w:t>
      </w:r>
      <w:r w:rsidRPr="00C66043">
        <w:rPr>
          <w:rFonts w:hint="eastAsia"/>
          <w:color w:val="auto"/>
        </w:rPr>
        <w:t>に使用する備品等は自ら準備するものとし、それに伴う費用はすべて丙</w:t>
      </w:r>
      <w:r w:rsidR="004E2382" w:rsidRPr="00C66043">
        <w:rPr>
          <w:rFonts w:hint="eastAsia"/>
          <w:color w:val="auto"/>
        </w:rPr>
        <w:t>の負担とする。</w:t>
      </w:r>
    </w:p>
    <w:p w14:paraId="4FB2C9D0" w14:textId="77777777" w:rsidR="004E2382" w:rsidRPr="00C66043" w:rsidRDefault="004E2382" w:rsidP="004E2382">
      <w:pPr>
        <w:pStyle w:val="a4"/>
        <w:adjustRightInd/>
        <w:rPr>
          <w:rFonts w:hAnsi="Times New Roman" w:cs="Times New Roman"/>
          <w:color w:val="auto"/>
          <w:spacing w:val="6"/>
        </w:rPr>
      </w:pPr>
      <w:r w:rsidRPr="00C66043">
        <w:rPr>
          <w:rFonts w:hint="eastAsia"/>
          <w:color w:val="auto"/>
        </w:rPr>
        <w:t>（２）国の行事、緊急時等は国が使用する。</w:t>
      </w:r>
    </w:p>
    <w:p w14:paraId="18F51C63" w14:textId="1AF812DC" w:rsidR="004E2382" w:rsidRPr="00C66043" w:rsidRDefault="004E2382" w:rsidP="009213FF">
      <w:pPr>
        <w:pStyle w:val="a4"/>
        <w:adjustRightInd/>
        <w:jc w:val="right"/>
        <w:rPr>
          <w:rFonts w:asciiTheme="minorEastAsia" w:eastAsiaTheme="minorEastAsia" w:hAnsiTheme="minorEastAsia"/>
          <w:color w:val="auto"/>
        </w:rPr>
      </w:pPr>
    </w:p>
    <w:p w14:paraId="0E4EC40E" w14:textId="7589F0DB" w:rsidR="005D72EE" w:rsidRPr="00C66043" w:rsidRDefault="0095738E" w:rsidP="005D72EE">
      <w:pPr>
        <w:pStyle w:val="a4"/>
        <w:adjustRightInd/>
        <w:rPr>
          <w:rFonts w:asciiTheme="minorEastAsia" w:eastAsiaTheme="minorEastAsia" w:hAnsiTheme="minorEastAsia" w:cs="Times New Roman"/>
          <w:color w:val="auto"/>
          <w:spacing w:val="10"/>
        </w:rPr>
      </w:pPr>
      <w:r w:rsidRPr="00C66043">
        <w:rPr>
          <w:rFonts w:asciiTheme="minorEastAsia" w:eastAsiaTheme="minorEastAsia" w:hAnsiTheme="minorEastAsia" w:hint="eastAsia"/>
          <w:color w:val="auto"/>
        </w:rPr>
        <w:t>1</w:t>
      </w:r>
      <w:r w:rsidR="00DF470F">
        <w:rPr>
          <w:rFonts w:asciiTheme="minorEastAsia" w:eastAsiaTheme="minorEastAsia" w:hAnsiTheme="minorEastAsia"/>
          <w:color w:val="auto"/>
        </w:rPr>
        <w:t>4</w:t>
      </w:r>
      <w:r w:rsidR="005D72EE" w:rsidRPr="00C66043">
        <w:rPr>
          <w:rFonts w:asciiTheme="minorEastAsia" w:eastAsiaTheme="minorEastAsia" w:hAnsiTheme="minorEastAsia" w:hint="eastAsia"/>
          <w:color w:val="auto"/>
        </w:rPr>
        <w:t xml:space="preserve">　名義使用の制限</w:t>
      </w:r>
    </w:p>
    <w:p w14:paraId="7EC40880" w14:textId="77777777" w:rsidR="005D72EE" w:rsidRPr="00C66043" w:rsidRDefault="005D72EE" w:rsidP="005D72EE">
      <w:pPr>
        <w:pStyle w:val="a4"/>
        <w:adjustRightInd/>
        <w:ind w:firstLineChars="200" w:firstLine="480"/>
        <w:rPr>
          <w:rFonts w:asciiTheme="minorEastAsia" w:eastAsiaTheme="minorEastAsia" w:hAnsiTheme="minorEastAsia" w:cs="Times New Roman"/>
          <w:color w:val="auto"/>
          <w:spacing w:val="10"/>
        </w:rPr>
      </w:pPr>
      <w:r w:rsidRPr="00C66043">
        <w:rPr>
          <w:rFonts w:asciiTheme="minorEastAsia" w:eastAsiaTheme="minorEastAsia" w:hAnsiTheme="minorEastAsia" w:hint="eastAsia"/>
          <w:color w:val="auto"/>
        </w:rPr>
        <w:t>丙は、自己の営業上の取引に関して、甲及び乙の名義を使用してはならない。</w:t>
      </w:r>
    </w:p>
    <w:p w14:paraId="255B2E58" w14:textId="77777777" w:rsidR="00DF470F" w:rsidRDefault="00DF470F" w:rsidP="005D72EE">
      <w:pPr>
        <w:pStyle w:val="a4"/>
        <w:adjustRightInd/>
        <w:rPr>
          <w:rFonts w:asciiTheme="minorEastAsia" w:eastAsiaTheme="minorEastAsia" w:hAnsiTheme="minorEastAsia"/>
          <w:color w:val="auto"/>
        </w:rPr>
      </w:pPr>
    </w:p>
    <w:p w14:paraId="76BB2658" w14:textId="23C05A76" w:rsidR="005D72EE" w:rsidRPr="00C66043" w:rsidRDefault="0095738E" w:rsidP="005D72EE">
      <w:pPr>
        <w:pStyle w:val="a4"/>
        <w:adjustRightInd/>
        <w:rPr>
          <w:rFonts w:asciiTheme="minorEastAsia" w:eastAsiaTheme="minorEastAsia" w:hAnsiTheme="minorEastAsia"/>
          <w:color w:val="auto"/>
        </w:rPr>
      </w:pPr>
      <w:r w:rsidRPr="00C66043">
        <w:rPr>
          <w:rFonts w:asciiTheme="minorEastAsia" w:eastAsiaTheme="minorEastAsia" w:hAnsiTheme="minorEastAsia" w:hint="eastAsia"/>
          <w:color w:val="auto"/>
        </w:rPr>
        <w:t>1</w:t>
      </w:r>
      <w:r w:rsidR="00DF470F">
        <w:rPr>
          <w:rFonts w:asciiTheme="minorEastAsia" w:eastAsiaTheme="minorEastAsia" w:hAnsiTheme="minorEastAsia"/>
          <w:color w:val="auto"/>
        </w:rPr>
        <w:t>5</w:t>
      </w:r>
      <w:r w:rsidR="005D72EE" w:rsidRPr="00C66043">
        <w:rPr>
          <w:rFonts w:asciiTheme="minorEastAsia" w:eastAsiaTheme="minorEastAsia" w:hAnsiTheme="minorEastAsia" w:hint="eastAsia"/>
          <w:color w:val="auto"/>
        </w:rPr>
        <w:t xml:space="preserve">　管理責任</w:t>
      </w:r>
    </w:p>
    <w:p w14:paraId="04BAF3E9" w14:textId="77777777" w:rsidR="004E2382" w:rsidRPr="00733199" w:rsidRDefault="004E2382" w:rsidP="004E2382">
      <w:pPr>
        <w:pStyle w:val="a4"/>
        <w:adjustRightInd/>
        <w:ind w:left="518" w:hanging="518"/>
        <w:rPr>
          <w:rFonts w:hAnsi="Times New Roman" w:cs="Times New Roman"/>
          <w:color w:val="auto"/>
          <w:spacing w:val="10"/>
        </w:rPr>
      </w:pPr>
      <w:r w:rsidRPr="00733199">
        <w:rPr>
          <w:rFonts w:hint="eastAsia"/>
          <w:color w:val="auto"/>
        </w:rPr>
        <w:t>（１）</w:t>
      </w:r>
      <w:r>
        <w:rPr>
          <w:rFonts w:hint="eastAsia"/>
          <w:color w:val="auto"/>
        </w:rPr>
        <w:t>丙</w:t>
      </w:r>
      <w:r w:rsidRPr="00733199">
        <w:rPr>
          <w:rFonts w:hint="eastAsia"/>
          <w:color w:val="auto"/>
        </w:rPr>
        <w:t>は、自らの責任において展示即売会</w:t>
      </w:r>
      <w:r>
        <w:rPr>
          <w:rFonts w:hint="eastAsia"/>
          <w:color w:val="auto"/>
        </w:rPr>
        <w:t>を管理し、火災、盗難、食中毒等の予防及び保安について、</w:t>
      </w:r>
      <w:r w:rsidRPr="00824725">
        <w:rPr>
          <w:rFonts w:asciiTheme="minorEastAsia" w:eastAsiaTheme="minorEastAsia" w:hAnsiTheme="minorEastAsia" w:hint="eastAsia"/>
          <w:color w:val="auto"/>
        </w:rPr>
        <w:t>関係法令及び規則等を遵守し、常に注意する。</w:t>
      </w:r>
    </w:p>
    <w:p w14:paraId="750E4B9A" w14:textId="47E9FF96" w:rsidR="00C66043" w:rsidRDefault="005D72EE" w:rsidP="005D72EE">
      <w:pPr>
        <w:pStyle w:val="a4"/>
        <w:adjustRightInd/>
        <w:ind w:left="480" w:hangingChars="200" w:hanging="480"/>
        <w:rPr>
          <w:rFonts w:asciiTheme="minorEastAsia" w:eastAsiaTheme="minorEastAsia" w:hAnsiTheme="minorEastAsia"/>
          <w:color w:val="auto"/>
        </w:rPr>
      </w:pPr>
      <w:r w:rsidRPr="00824725">
        <w:rPr>
          <w:rFonts w:asciiTheme="minorEastAsia" w:eastAsiaTheme="minorEastAsia" w:hAnsiTheme="minorEastAsia" w:hint="eastAsia"/>
          <w:color w:val="auto"/>
        </w:rPr>
        <w:t>（２）丙に起因する事故発生の場合は、自らの責任において、損害の賠償及び施設の</w:t>
      </w:r>
      <w:r w:rsidR="00A73D3B">
        <w:rPr>
          <w:rFonts w:asciiTheme="minorEastAsia" w:eastAsiaTheme="minorEastAsia" w:hAnsiTheme="minorEastAsia" w:hint="eastAsia"/>
          <w:color w:val="auto"/>
        </w:rPr>
        <w:t>原</w:t>
      </w:r>
    </w:p>
    <w:p w14:paraId="2B607A77" w14:textId="568745A9" w:rsidR="005D72EE" w:rsidRPr="00824725" w:rsidRDefault="00C66043" w:rsidP="00C31F0D">
      <w:pPr>
        <w:pStyle w:val="a4"/>
        <w:adjustRightInd/>
        <w:ind w:left="480" w:hangingChars="200" w:hanging="480"/>
        <w:rPr>
          <w:rFonts w:asciiTheme="minorEastAsia" w:eastAsiaTheme="minorEastAsia" w:hAnsiTheme="minorEastAsia" w:cs="Times New Roman"/>
          <w:color w:val="auto"/>
          <w:spacing w:val="10"/>
        </w:rPr>
      </w:pPr>
      <w:r>
        <w:rPr>
          <w:rFonts w:asciiTheme="minorEastAsia" w:eastAsiaTheme="minorEastAsia" w:hAnsiTheme="minorEastAsia"/>
          <w:color w:val="auto"/>
        </w:rPr>
        <w:t xml:space="preserve">　　</w:t>
      </w:r>
      <w:r w:rsidR="00A73D3B">
        <w:rPr>
          <w:rFonts w:asciiTheme="minorEastAsia" w:eastAsiaTheme="minorEastAsia" w:hAnsiTheme="minorEastAsia" w:hint="eastAsia"/>
          <w:color w:val="auto"/>
        </w:rPr>
        <w:t>状回</w:t>
      </w:r>
      <w:r w:rsidR="005D72EE" w:rsidRPr="00824725">
        <w:rPr>
          <w:rFonts w:asciiTheme="minorEastAsia" w:eastAsiaTheme="minorEastAsia" w:hAnsiTheme="minorEastAsia" w:hint="eastAsia"/>
          <w:color w:val="auto"/>
        </w:rPr>
        <w:t>復等を行い、甲及び乙に対し、損害の賠償その他の申し立てをしないものとする。</w:t>
      </w:r>
    </w:p>
    <w:p w14:paraId="2F46E379" w14:textId="77777777" w:rsidR="005D72EE" w:rsidRPr="00C902BE" w:rsidRDefault="005D72EE" w:rsidP="005D72EE">
      <w:pPr>
        <w:pStyle w:val="a4"/>
        <w:adjustRightInd/>
        <w:ind w:left="518" w:hanging="518"/>
        <w:rPr>
          <w:rFonts w:asciiTheme="minorEastAsia" w:eastAsiaTheme="minorEastAsia" w:hAnsiTheme="minorEastAsia" w:cs="Times New Roman"/>
          <w:color w:val="auto"/>
          <w:spacing w:val="10"/>
        </w:rPr>
      </w:pPr>
      <w:r w:rsidRPr="00824725">
        <w:rPr>
          <w:rFonts w:asciiTheme="minorEastAsia" w:eastAsiaTheme="minorEastAsia" w:hAnsiTheme="minorEastAsia" w:hint="eastAsia"/>
          <w:color w:val="auto"/>
        </w:rPr>
        <w:t>（３）丙は、従事員の身元、規律の保持、風紀及び衛</w:t>
      </w:r>
      <w:r w:rsidRPr="00C902BE">
        <w:rPr>
          <w:rFonts w:asciiTheme="minorEastAsia" w:eastAsiaTheme="minorEastAsia" w:hAnsiTheme="minorEastAsia" w:hint="eastAsia"/>
          <w:color w:val="auto"/>
        </w:rPr>
        <w:t>生に関すること等、人事管理その他これらに関する関係諸法令の運用について、一切の責任を負わなければならない。</w:t>
      </w:r>
    </w:p>
    <w:p w14:paraId="6A71E232" w14:textId="0C761972" w:rsidR="00C002B5" w:rsidRDefault="00C002B5" w:rsidP="00C002B5">
      <w:pPr>
        <w:pStyle w:val="a4"/>
        <w:adjustRightInd/>
        <w:ind w:left="518" w:hanging="518"/>
        <w:jc w:val="right"/>
        <w:rPr>
          <w:rFonts w:asciiTheme="minorEastAsia" w:eastAsiaTheme="minorEastAsia" w:hAnsiTheme="minorEastAsia"/>
          <w:color w:val="auto"/>
        </w:rPr>
      </w:pPr>
      <w:r>
        <w:rPr>
          <w:rFonts w:asciiTheme="minorEastAsia" w:eastAsiaTheme="minorEastAsia" w:hAnsiTheme="minorEastAsia" w:hint="eastAsia"/>
          <w:color w:val="auto"/>
        </w:rPr>
        <w:lastRenderedPageBreak/>
        <w:t>３</w:t>
      </w:r>
    </w:p>
    <w:p w14:paraId="0C7AF7D9" w14:textId="78448489" w:rsidR="00B436E0" w:rsidRPr="00C002B5" w:rsidRDefault="005D72EE" w:rsidP="00C002B5">
      <w:pPr>
        <w:pStyle w:val="a4"/>
        <w:adjustRightInd/>
        <w:ind w:left="518" w:hanging="518"/>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（４）丙</w:t>
      </w:r>
      <w:r w:rsidRPr="00C902BE">
        <w:rPr>
          <w:rFonts w:asciiTheme="minorEastAsia" w:eastAsiaTheme="minorEastAsia" w:hAnsiTheme="minorEastAsia" w:hint="eastAsia"/>
          <w:color w:val="auto"/>
        </w:rPr>
        <w:t>の従事</w:t>
      </w:r>
      <w:r w:rsidRPr="00C66043">
        <w:rPr>
          <w:rFonts w:asciiTheme="minorEastAsia" w:eastAsiaTheme="minorEastAsia" w:hAnsiTheme="minorEastAsia" w:hint="eastAsia"/>
          <w:color w:val="auto"/>
        </w:rPr>
        <w:t>者</w:t>
      </w:r>
      <w:r w:rsidR="00B436E0">
        <w:rPr>
          <w:rFonts w:asciiTheme="minorEastAsia" w:eastAsiaTheme="minorEastAsia" w:hAnsiTheme="minorEastAsia" w:hint="eastAsia"/>
          <w:color w:val="auto"/>
        </w:rPr>
        <w:t>（経営者含む</w:t>
      </w:r>
      <w:r w:rsidR="00BB4336" w:rsidRPr="00C66043">
        <w:rPr>
          <w:rFonts w:asciiTheme="minorEastAsia" w:eastAsiaTheme="minorEastAsia" w:hAnsiTheme="minorEastAsia" w:hint="eastAsia"/>
          <w:color w:val="auto"/>
        </w:rPr>
        <w:t>）</w:t>
      </w:r>
      <w:r w:rsidRPr="00C66043">
        <w:rPr>
          <w:rFonts w:asciiTheme="minorEastAsia" w:eastAsiaTheme="minorEastAsia" w:hAnsiTheme="minorEastAsia" w:hint="eastAsia"/>
          <w:color w:val="auto"/>
        </w:rPr>
        <w:t>は、日</w:t>
      </w:r>
      <w:r w:rsidRPr="00C902BE">
        <w:rPr>
          <w:rFonts w:asciiTheme="minorEastAsia" w:eastAsiaTheme="minorEastAsia" w:hAnsiTheme="minorEastAsia" w:hint="eastAsia"/>
          <w:color w:val="auto"/>
        </w:rPr>
        <w:t>本国憲法又はその下に成立した政府を暴力で破壊することを主張する政党その他の団体を結成し、又はこれに加入してはならない。</w:t>
      </w:r>
    </w:p>
    <w:p w14:paraId="60274B31" w14:textId="0E166706" w:rsidR="005D72EE" w:rsidRPr="00C31F0D" w:rsidRDefault="005D72EE" w:rsidP="005D72EE">
      <w:pPr>
        <w:pStyle w:val="a4"/>
        <w:adjustRightInd/>
        <w:ind w:left="518" w:hanging="518"/>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（５）</w:t>
      </w:r>
      <w:r w:rsidRPr="00C31F0D">
        <w:rPr>
          <w:rFonts w:asciiTheme="minorEastAsia" w:eastAsiaTheme="minorEastAsia" w:hAnsiTheme="minorEastAsia" w:hint="eastAsia"/>
          <w:color w:val="auto"/>
        </w:rPr>
        <w:t>丙は、自らの責任において廃棄物の処理、減量化及びリサイクル化について、関係法令及び規則等に基づき適正に行わなければならない。</w:t>
      </w:r>
    </w:p>
    <w:p w14:paraId="5E7C90DC" w14:textId="794B39B2" w:rsidR="005D72EE" w:rsidRPr="00DA0441" w:rsidRDefault="00E660BB" w:rsidP="005501B4">
      <w:pPr>
        <w:pStyle w:val="a4"/>
        <w:adjustRightInd/>
        <w:ind w:left="480" w:hangingChars="200" w:hanging="480"/>
        <w:rPr>
          <w:rFonts w:asciiTheme="minorEastAsia" w:eastAsiaTheme="minorEastAsia" w:hAnsiTheme="minorEastAsia"/>
          <w:color w:val="auto"/>
        </w:rPr>
      </w:pPr>
      <w:r w:rsidRPr="00DA0441">
        <w:rPr>
          <w:rFonts w:asciiTheme="minorEastAsia" w:eastAsiaTheme="minorEastAsia" w:hAnsiTheme="minorEastAsia" w:hint="eastAsia"/>
          <w:color w:val="auto"/>
        </w:rPr>
        <w:t>（６）営業に際し、</w:t>
      </w:r>
      <w:r w:rsidR="00AC2EA1">
        <w:rPr>
          <w:rFonts w:asciiTheme="minorEastAsia" w:eastAsiaTheme="minorEastAsia" w:hAnsiTheme="minorEastAsia" w:hint="eastAsia"/>
          <w:color w:val="auto"/>
        </w:rPr>
        <w:t>県、地域等の状況に合わせ、</w:t>
      </w:r>
      <w:r w:rsidR="005501B4" w:rsidRPr="00DA0441">
        <w:rPr>
          <w:rFonts w:asciiTheme="minorEastAsia" w:eastAsiaTheme="minorEastAsia" w:hAnsiTheme="minorEastAsia" w:hint="eastAsia"/>
          <w:color w:val="auto"/>
        </w:rPr>
        <w:t>マスク着用等の新型コロナウイルス</w:t>
      </w:r>
      <w:r w:rsidR="00AC2EA1">
        <w:rPr>
          <w:rFonts w:asciiTheme="minorEastAsia" w:eastAsiaTheme="minorEastAsia" w:hAnsiTheme="minorEastAsia" w:hint="eastAsia"/>
          <w:color w:val="auto"/>
        </w:rPr>
        <w:t>、インフルエンザ等、</w:t>
      </w:r>
      <w:r w:rsidR="005501B4" w:rsidRPr="00DA0441">
        <w:rPr>
          <w:rFonts w:asciiTheme="minorEastAsia" w:eastAsiaTheme="minorEastAsia" w:hAnsiTheme="minorEastAsia" w:hint="eastAsia"/>
          <w:color w:val="auto"/>
        </w:rPr>
        <w:t>感染拡大防止対策を確実に講じなければならない。</w:t>
      </w:r>
    </w:p>
    <w:p w14:paraId="57634E9D" w14:textId="77777777" w:rsidR="00E660BB" w:rsidRPr="00C31F0D" w:rsidRDefault="00E660BB" w:rsidP="005D72EE">
      <w:pPr>
        <w:pStyle w:val="a4"/>
        <w:adjustRightInd/>
        <w:rPr>
          <w:rFonts w:asciiTheme="minorEastAsia" w:eastAsiaTheme="minorEastAsia" w:hAnsiTheme="minorEastAsia"/>
          <w:color w:val="auto"/>
        </w:rPr>
      </w:pPr>
    </w:p>
    <w:p w14:paraId="6BCE1DA3" w14:textId="15D217AF" w:rsidR="005D72EE" w:rsidRPr="00C31F0D" w:rsidRDefault="0095738E" w:rsidP="005D72EE">
      <w:pPr>
        <w:pStyle w:val="a4"/>
        <w:adjustRightInd/>
        <w:rPr>
          <w:rFonts w:asciiTheme="minorEastAsia" w:eastAsiaTheme="minorEastAsia" w:hAnsiTheme="minorEastAsia"/>
          <w:color w:val="auto"/>
        </w:rPr>
      </w:pPr>
      <w:r w:rsidRPr="00C31F0D">
        <w:rPr>
          <w:rFonts w:asciiTheme="minorEastAsia" w:eastAsiaTheme="minorEastAsia" w:hAnsiTheme="minorEastAsia" w:hint="eastAsia"/>
          <w:color w:val="auto"/>
        </w:rPr>
        <w:t>1</w:t>
      </w:r>
      <w:r w:rsidR="00DF470F">
        <w:rPr>
          <w:rFonts w:asciiTheme="minorEastAsia" w:eastAsiaTheme="minorEastAsia" w:hAnsiTheme="minorEastAsia"/>
          <w:color w:val="auto"/>
        </w:rPr>
        <w:t>6</w:t>
      </w:r>
      <w:r w:rsidR="005D72EE" w:rsidRPr="00C31F0D">
        <w:rPr>
          <w:rFonts w:asciiTheme="minorEastAsia" w:eastAsiaTheme="minorEastAsia" w:hAnsiTheme="minorEastAsia" w:hint="eastAsia"/>
          <w:color w:val="auto"/>
        </w:rPr>
        <w:t xml:space="preserve">　衛生等の保持</w:t>
      </w:r>
    </w:p>
    <w:p w14:paraId="5D53EEA0" w14:textId="3558CAD3" w:rsidR="005D72EE" w:rsidRPr="00C31F0D" w:rsidRDefault="005D72EE" w:rsidP="005501B4">
      <w:pPr>
        <w:pStyle w:val="a4"/>
        <w:adjustRightInd/>
        <w:ind w:leftChars="118" w:left="283" w:firstLineChars="100" w:firstLine="240"/>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丙は、丙の</w:t>
      </w:r>
      <w:r w:rsidR="005501B4">
        <w:rPr>
          <w:rFonts w:asciiTheme="minorEastAsia" w:eastAsiaTheme="minorEastAsia" w:hAnsiTheme="minorEastAsia" w:hint="eastAsia"/>
          <w:color w:val="auto"/>
        </w:rPr>
        <w:t>従事者が結核及び「感染症の予防及び感染症の患者に対する医療に関す</w:t>
      </w:r>
      <w:r w:rsidRPr="00C31F0D">
        <w:rPr>
          <w:rFonts w:asciiTheme="minorEastAsia" w:eastAsiaTheme="minorEastAsia" w:hAnsiTheme="minorEastAsia" w:hint="eastAsia"/>
          <w:color w:val="auto"/>
        </w:rPr>
        <w:t>る法律」で定義されている感染症を発症した場合又はその疑いのある場合には、業務に従事させないこととし、甲に対して速やかに報告すること。</w:t>
      </w:r>
    </w:p>
    <w:p w14:paraId="77F64611" w14:textId="77777777" w:rsidR="00FF5F2B" w:rsidRPr="00C31F0D" w:rsidRDefault="00FF5F2B" w:rsidP="005D72EE">
      <w:pPr>
        <w:pStyle w:val="a4"/>
        <w:adjustRightInd/>
        <w:rPr>
          <w:rFonts w:asciiTheme="minorEastAsia" w:eastAsiaTheme="minorEastAsia" w:hAnsiTheme="minorEastAsia"/>
          <w:color w:val="auto"/>
        </w:rPr>
      </w:pPr>
    </w:p>
    <w:p w14:paraId="3DEAE121" w14:textId="240B1B03" w:rsidR="005D72EE" w:rsidRPr="00C31F0D" w:rsidRDefault="0095738E" w:rsidP="005D72EE">
      <w:pPr>
        <w:pStyle w:val="a4"/>
        <w:adjustRightInd/>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1</w:t>
      </w:r>
      <w:r w:rsidR="00DF470F">
        <w:rPr>
          <w:rFonts w:asciiTheme="minorEastAsia" w:eastAsiaTheme="minorEastAsia" w:hAnsiTheme="minorEastAsia"/>
          <w:color w:val="auto"/>
        </w:rPr>
        <w:t>7</w:t>
      </w:r>
      <w:r w:rsidR="005D72EE" w:rsidRPr="00C31F0D">
        <w:rPr>
          <w:rFonts w:asciiTheme="minorEastAsia" w:eastAsiaTheme="minorEastAsia" w:hAnsiTheme="minorEastAsia"/>
          <w:color w:val="auto"/>
        </w:rPr>
        <w:t xml:space="preserve">  </w:t>
      </w:r>
      <w:r w:rsidR="005D72EE" w:rsidRPr="00C31F0D">
        <w:rPr>
          <w:rFonts w:asciiTheme="minorEastAsia" w:eastAsiaTheme="minorEastAsia" w:hAnsiTheme="minorEastAsia" w:hint="eastAsia"/>
          <w:color w:val="auto"/>
        </w:rPr>
        <w:t>情報保全の遵守</w:t>
      </w:r>
    </w:p>
    <w:p w14:paraId="76CB78A4" w14:textId="77777777" w:rsidR="005D72EE" w:rsidRPr="00C31F0D" w:rsidRDefault="005D72EE" w:rsidP="005D72EE">
      <w:pPr>
        <w:pStyle w:val="a4"/>
        <w:adjustRightInd/>
        <w:ind w:left="518" w:hanging="518"/>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（１）丙は、甲、乙及び担当職員</w:t>
      </w:r>
      <w:r w:rsidRPr="00C31F0D">
        <w:rPr>
          <w:rFonts w:asciiTheme="minorEastAsia" w:eastAsiaTheme="minorEastAsia" w:hAnsiTheme="minorEastAsia"/>
          <w:color w:val="auto"/>
        </w:rPr>
        <w:t>(</w:t>
      </w:r>
      <w:r w:rsidRPr="00C31F0D">
        <w:rPr>
          <w:rFonts w:asciiTheme="minorEastAsia" w:eastAsiaTheme="minorEastAsia" w:hAnsiTheme="minorEastAsia" w:hint="eastAsia"/>
          <w:color w:val="auto"/>
        </w:rPr>
        <w:t>以下「甲等」という。</w:t>
      </w:r>
      <w:r w:rsidRPr="00C31F0D">
        <w:rPr>
          <w:rFonts w:asciiTheme="minorEastAsia" w:eastAsiaTheme="minorEastAsia" w:hAnsiTheme="minorEastAsia"/>
          <w:color w:val="auto"/>
        </w:rPr>
        <w:t xml:space="preserve">) </w:t>
      </w:r>
      <w:r w:rsidRPr="00C31F0D">
        <w:rPr>
          <w:rFonts w:asciiTheme="minorEastAsia" w:eastAsiaTheme="minorEastAsia" w:hAnsiTheme="minorEastAsia" w:hint="eastAsia"/>
          <w:color w:val="auto"/>
        </w:rPr>
        <w:t>の与えた指示及び本業務の遂行上知り得た甲等に関する情報（書面等をもって甲等が丙に提供した情報並びに施設内及びそれに準ずる場所で作業する際に見聞又は認識した情報の一切）の保全を遵守し、これを本業務の履行以外の目的に使用し、又は第三者に開示してはならない。</w:t>
      </w:r>
    </w:p>
    <w:p w14:paraId="76E01A9E" w14:textId="77777777" w:rsidR="005D72EE" w:rsidRPr="00C31F0D" w:rsidRDefault="005D72EE" w:rsidP="005D72EE">
      <w:pPr>
        <w:pStyle w:val="a4"/>
        <w:adjustRightInd/>
        <w:ind w:left="518" w:hanging="518"/>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（２）丙は、自らの従事関係者に情報保全を遵守させるために必要な措置を取らなければならない。</w:t>
      </w:r>
    </w:p>
    <w:p w14:paraId="0E6A2719" w14:textId="77777777" w:rsidR="005D72EE" w:rsidRPr="00C31F0D" w:rsidRDefault="005D72EE" w:rsidP="005D72EE">
      <w:pPr>
        <w:pStyle w:val="a4"/>
        <w:adjustRightInd/>
        <w:rPr>
          <w:rFonts w:asciiTheme="minorEastAsia" w:eastAsiaTheme="minorEastAsia" w:hAnsiTheme="minorEastAsia" w:cs="Times New Roman"/>
          <w:color w:val="auto"/>
          <w:spacing w:val="10"/>
        </w:rPr>
      </w:pPr>
    </w:p>
    <w:p w14:paraId="196A9BC3" w14:textId="06004B9E" w:rsidR="005D72EE" w:rsidRPr="00C31F0D" w:rsidRDefault="00DF470F" w:rsidP="005D72EE">
      <w:pPr>
        <w:pStyle w:val="a4"/>
        <w:adjustRightInd/>
        <w:rPr>
          <w:rFonts w:asciiTheme="minorEastAsia" w:eastAsiaTheme="minorEastAsia" w:hAnsiTheme="minorEastAsia" w:cs="Times New Roman"/>
          <w:color w:val="auto"/>
          <w:spacing w:val="10"/>
        </w:rPr>
      </w:pPr>
      <w:r>
        <w:rPr>
          <w:rFonts w:asciiTheme="minorEastAsia" w:eastAsiaTheme="minorEastAsia" w:hAnsiTheme="minorEastAsia"/>
          <w:color w:val="auto"/>
        </w:rPr>
        <w:t>18</w:t>
      </w:r>
      <w:r w:rsidR="005D72EE" w:rsidRPr="00C31F0D">
        <w:rPr>
          <w:rFonts w:asciiTheme="minorEastAsia" w:eastAsiaTheme="minorEastAsia" w:hAnsiTheme="minorEastAsia" w:hint="eastAsia"/>
          <w:color w:val="auto"/>
        </w:rPr>
        <w:t xml:space="preserve">　損害賠償</w:t>
      </w:r>
    </w:p>
    <w:p w14:paraId="29E64BBA" w14:textId="77777777" w:rsidR="005D72EE" w:rsidRPr="00C31F0D" w:rsidRDefault="005D72EE" w:rsidP="005D72EE">
      <w:pPr>
        <w:pStyle w:val="a4"/>
        <w:adjustRightInd/>
        <w:ind w:left="258" w:firstLine="258"/>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丙は、債務不履行の場合、情報保全に関する義務に違反した場合、その他業務に関して甲等に損害を与えた場合には、甲等に対し一切の損害を賠償するものとする。</w:t>
      </w:r>
    </w:p>
    <w:p w14:paraId="02F3E7C8" w14:textId="77777777" w:rsidR="005D72EE" w:rsidRPr="00C31F0D" w:rsidRDefault="005D72EE" w:rsidP="005D72EE">
      <w:pPr>
        <w:pStyle w:val="a4"/>
        <w:adjustRightInd/>
        <w:rPr>
          <w:rFonts w:asciiTheme="minorEastAsia" w:eastAsiaTheme="minorEastAsia" w:hAnsiTheme="minorEastAsia" w:cs="Times New Roman"/>
          <w:color w:val="auto"/>
          <w:spacing w:val="10"/>
        </w:rPr>
      </w:pPr>
    </w:p>
    <w:p w14:paraId="620F8286" w14:textId="0C65C52A" w:rsidR="005D72EE" w:rsidRPr="00C31F0D" w:rsidRDefault="00DF470F" w:rsidP="005D72EE">
      <w:pPr>
        <w:pStyle w:val="a4"/>
        <w:adjustRightInd/>
        <w:rPr>
          <w:rFonts w:asciiTheme="minorEastAsia" w:eastAsiaTheme="minorEastAsia" w:hAnsiTheme="minorEastAsia" w:cs="Times New Roman"/>
          <w:color w:val="auto"/>
          <w:spacing w:val="10"/>
        </w:rPr>
      </w:pPr>
      <w:r>
        <w:rPr>
          <w:rFonts w:asciiTheme="minorEastAsia" w:eastAsiaTheme="minorEastAsia" w:hAnsiTheme="minorEastAsia" w:cs="Times New Roman"/>
          <w:color w:val="auto"/>
          <w:spacing w:val="10"/>
        </w:rPr>
        <w:t>19</w:t>
      </w:r>
      <w:r w:rsidR="005D72EE" w:rsidRPr="00C31F0D">
        <w:rPr>
          <w:rFonts w:asciiTheme="minorEastAsia" w:eastAsiaTheme="minorEastAsia" w:hAnsiTheme="minorEastAsia" w:cs="Times New Roman" w:hint="eastAsia"/>
          <w:color w:val="auto"/>
          <w:spacing w:val="10"/>
        </w:rPr>
        <w:t xml:space="preserve">　業務の解除</w:t>
      </w:r>
    </w:p>
    <w:p w14:paraId="080F4898" w14:textId="0FCDE959" w:rsidR="005D72EE" w:rsidRPr="00C31F0D" w:rsidRDefault="005D72EE" w:rsidP="005D72EE">
      <w:pPr>
        <w:ind w:leftChars="100" w:left="240" w:firstLineChars="100" w:firstLine="240"/>
        <w:rPr>
          <w:rFonts w:asciiTheme="minorEastAsia" w:eastAsiaTheme="minorEastAsia" w:hAnsiTheme="minorEastAsia"/>
        </w:rPr>
      </w:pPr>
      <w:r w:rsidRPr="00C31F0D">
        <w:rPr>
          <w:rFonts w:asciiTheme="minorEastAsia" w:eastAsiaTheme="minorEastAsia" w:hAnsiTheme="minorEastAsia" w:hint="eastAsia"/>
        </w:rPr>
        <w:t>次のいずれかの行為が認められた場合は、甲は一方的に丙に対して業務の解除が</w:t>
      </w:r>
      <w:r w:rsidR="00BD4DC0">
        <w:rPr>
          <w:rFonts w:asciiTheme="minorEastAsia" w:eastAsiaTheme="minorEastAsia" w:hAnsiTheme="minorEastAsia" w:hint="eastAsia"/>
        </w:rPr>
        <w:t>できるものとする。この際、丙は残期間に相当する使用料及び使用場所</w:t>
      </w:r>
      <w:r w:rsidRPr="00C31F0D">
        <w:rPr>
          <w:rFonts w:asciiTheme="minorEastAsia" w:eastAsiaTheme="minorEastAsia" w:hAnsiTheme="minorEastAsia" w:hint="eastAsia"/>
        </w:rPr>
        <w:t>の維持保存に要した費用等を請求することはできない。</w:t>
      </w:r>
    </w:p>
    <w:p w14:paraId="4D60A7A4" w14:textId="77777777" w:rsidR="005D72EE" w:rsidRPr="00C31F0D" w:rsidRDefault="005D72EE" w:rsidP="005D72EE">
      <w:pPr>
        <w:ind w:left="480" w:hangingChars="200" w:hanging="480"/>
        <w:rPr>
          <w:rFonts w:asciiTheme="minorEastAsia" w:eastAsiaTheme="minorEastAsia" w:hAnsiTheme="minorEastAsia"/>
        </w:rPr>
      </w:pPr>
      <w:r w:rsidRPr="00C31F0D">
        <w:rPr>
          <w:rFonts w:asciiTheme="minorEastAsia" w:eastAsiaTheme="minorEastAsia" w:hAnsiTheme="minorEastAsia" w:hint="eastAsia"/>
        </w:rPr>
        <w:t>（１）国税、地方税その他公課の滞納処分若しくは強制執行を受け、又は倒産若しくは破産する恐れがあり、そのことにより支払をすることができないと認められるとき。</w:t>
      </w:r>
    </w:p>
    <w:p w14:paraId="100C0FCE" w14:textId="77777777" w:rsidR="005D72EE" w:rsidRPr="00C31F0D" w:rsidRDefault="005D72EE" w:rsidP="005D72EE">
      <w:pPr>
        <w:rPr>
          <w:rFonts w:asciiTheme="minorEastAsia" w:eastAsiaTheme="minorEastAsia" w:hAnsiTheme="minorEastAsia"/>
        </w:rPr>
      </w:pPr>
      <w:r w:rsidRPr="00C31F0D">
        <w:rPr>
          <w:rFonts w:asciiTheme="minorEastAsia" w:eastAsiaTheme="minorEastAsia" w:hAnsiTheme="minorEastAsia" w:hint="eastAsia"/>
        </w:rPr>
        <w:t>（２）本公募及び使用申請に際し、不正の行為があったとき。</w:t>
      </w:r>
    </w:p>
    <w:p w14:paraId="5FA7E9E9" w14:textId="190C99EB" w:rsidR="009A33B0" w:rsidRDefault="005D72EE" w:rsidP="002C3068">
      <w:pPr>
        <w:pStyle w:val="a4"/>
        <w:adjustRightInd/>
        <w:ind w:left="480" w:hangingChars="200" w:hanging="480"/>
        <w:rPr>
          <w:rFonts w:asciiTheme="minorEastAsia" w:eastAsiaTheme="minorEastAsia" w:hAnsiTheme="minorEastAsia"/>
          <w:color w:val="auto"/>
        </w:rPr>
      </w:pPr>
      <w:r w:rsidRPr="00C31F0D">
        <w:rPr>
          <w:rFonts w:asciiTheme="minorEastAsia" w:eastAsiaTheme="minorEastAsia" w:hAnsiTheme="minorEastAsia" w:hint="eastAsia"/>
          <w:color w:val="auto"/>
        </w:rPr>
        <w:t>（３）丙が本仕様書の内容に違反した場合及び故意又は重大な過失により甲又は売店</w:t>
      </w:r>
      <w:r w:rsidR="002C3068">
        <w:rPr>
          <w:rFonts w:asciiTheme="minorEastAsia" w:eastAsiaTheme="minorEastAsia" w:hAnsiTheme="minorEastAsia" w:hint="eastAsia"/>
          <w:color w:val="auto"/>
        </w:rPr>
        <w:t>等</w:t>
      </w:r>
    </w:p>
    <w:p w14:paraId="763317F2" w14:textId="13797A88" w:rsidR="009213FF" w:rsidRDefault="005D72EE" w:rsidP="009A33B0">
      <w:pPr>
        <w:pStyle w:val="a4"/>
        <w:adjustRightInd/>
        <w:ind w:firstLineChars="200" w:firstLine="480"/>
        <w:jc w:val="left"/>
        <w:rPr>
          <w:rFonts w:asciiTheme="minorEastAsia" w:eastAsiaTheme="minorEastAsia" w:hAnsiTheme="minorEastAsia"/>
          <w:color w:val="auto"/>
        </w:rPr>
      </w:pPr>
      <w:r w:rsidRPr="00C31F0D">
        <w:rPr>
          <w:rFonts w:asciiTheme="minorEastAsia" w:eastAsiaTheme="minorEastAsia" w:hAnsiTheme="minorEastAsia" w:hint="eastAsia"/>
          <w:color w:val="auto"/>
        </w:rPr>
        <w:t>利用者に被害が発生した場合</w:t>
      </w:r>
    </w:p>
    <w:p w14:paraId="228E2676" w14:textId="5CDD0127" w:rsidR="005D72EE" w:rsidRPr="00C31F0D" w:rsidRDefault="005D72EE" w:rsidP="002C3068">
      <w:pPr>
        <w:pStyle w:val="a4"/>
        <w:adjustRightInd/>
        <w:ind w:left="480" w:hangingChars="200" w:hanging="480"/>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（４）基地内で業務をするに当たり必要な入門手続き、火気使用の手続き、電気器具使用の手続き等、基地に対する提出書類等に虚偽の記載があった場合</w:t>
      </w:r>
    </w:p>
    <w:p w14:paraId="4266465F" w14:textId="78509213" w:rsidR="005D72EE" w:rsidRPr="00C31F0D" w:rsidRDefault="005D72EE" w:rsidP="002C3068">
      <w:pPr>
        <w:pStyle w:val="a4"/>
        <w:adjustRightInd/>
        <w:ind w:left="480" w:hangingChars="200" w:hanging="480"/>
        <w:rPr>
          <w:rFonts w:asciiTheme="minorEastAsia" w:eastAsiaTheme="minorEastAsia" w:hAnsiTheme="minorEastAsia"/>
          <w:color w:val="auto"/>
        </w:rPr>
      </w:pPr>
      <w:r w:rsidRPr="00C31F0D">
        <w:rPr>
          <w:rFonts w:asciiTheme="minorEastAsia" w:eastAsiaTheme="minorEastAsia" w:hAnsiTheme="minorEastAsia" w:hint="eastAsia"/>
          <w:color w:val="auto"/>
        </w:rPr>
        <w:t>（５）前各号に掲げるものの</w:t>
      </w:r>
      <w:r w:rsidR="005501B4">
        <w:rPr>
          <w:rFonts w:asciiTheme="minorEastAsia" w:eastAsiaTheme="minorEastAsia" w:hAnsiTheme="minorEastAsia" w:hint="eastAsia"/>
          <w:color w:val="auto"/>
        </w:rPr>
        <w:t>ほか</w:t>
      </w:r>
      <w:r w:rsidRPr="00C31F0D">
        <w:rPr>
          <w:rFonts w:asciiTheme="minorEastAsia" w:eastAsiaTheme="minorEastAsia" w:hAnsiTheme="minorEastAsia" w:hint="eastAsia"/>
          <w:color w:val="auto"/>
        </w:rPr>
        <w:t>、丙が法令に違反し又はその恐れがあり、社会的信用を大きく低下させたとき（社会的に非難されるべき行為</w:t>
      </w:r>
      <w:r w:rsidR="005501B4">
        <w:rPr>
          <w:rFonts w:asciiTheme="minorEastAsia" w:eastAsiaTheme="minorEastAsia" w:hAnsiTheme="minorEastAsia" w:hint="eastAsia"/>
          <w:color w:val="auto"/>
        </w:rPr>
        <w:t>を行った場合</w:t>
      </w:r>
      <w:r w:rsidR="006655AF">
        <w:rPr>
          <w:rFonts w:asciiTheme="minorEastAsia" w:eastAsiaTheme="minorEastAsia" w:hAnsiTheme="minorEastAsia" w:hint="eastAsia"/>
          <w:color w:val="auto"/>
        </w:rPr>
        <w:t>を</w:t>
      </w:r>
      <w:r w:rsidRPr="00C31F0D">
        <w:rPr>
          <w:rFonts w:asciiTheme="minorEastAsia" w:eastAsiaTheme="minorEastAsia" w:hAnsiTheme="minorEastAsia" w:hint="eastAsia"/>
          <w:color w:val="auto"/>
        </w:rPr>
        <w:t>含</w:t>
      </w:r>
      <w:r w:rsidR="005501B4">
        <w:rPr>
          <w:rFonts w:asciiTheme="minorEastAsia" w:eastAsiaTheme="minorEastAsia" w:hAnsiTheme="minorEastAsia" w:hint="eastAsia"/>
          <w:color w:val="auto"/>
        </w:rPr>
        <w:t>む。</w:t>
      </w:r>
      <w:r w:rsidR="003C348E" w:rsidRPr="00C31F0D">
        <w:rPr>
          <w:rFonts w:asciiTheme="minorEastAsia" w:eastAsiaTheme="minorEastAsia" w:hAnsiTheme="minorEastAsia" w:hint="eastAsia"/>
          <w:color w:val="auto"/>
        </w:rPr>
        <w:t>）</w:t>
      </w:r>
    </w:p>
    <w:p w14:paraId="01855C3F" w14:textId="77777777" w:rsidR="00BD4DC0" w:rsidRDefault="00BD4DC0" w:rsidP="005D72EE">
      <w:pPr>
        <w:pStyle w:val="a4"/>
        <w:adjustRightInd/>
        <w:rPr>
          <w:rFonts w:asciiTheme="minorEastAsia" w:eastAsiaTheme="minorEastAsia" w:hAnsiTheme="minorEastAsia"/>
          <w:color w:val="auto"/>
        </w:rPr>
      </w:pPr>
    </w:p>
    <w:p w14:paraId="584715D2" w14:textId="078B2E8C" w:rsidR="005D72EE" w:rsidRPr="00C902BE" w:rsidRDefault="0095738E" w:rsidP="005D72EE">
      <w:pPr>
        <w:pStyle w:val="a4"/>
        <w:adjustRightInd/>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2</w:t>
      </w:r>
      <w:r w:rsidR="00DF470F">
        <w:rPr>
          <w:rFonts w:asciiTheme="minorEastAsia" w:eastAsiaTheme="minorEastAsia" w:hAnsiTheme="minorEastAsia"/>
          <w:color w:val="auto"/>
        </w:rPr>
        <w:t>0</w:t>
      </w:r>
      <w:r w:rsidR="005D72EE" w:rsidRPr="00C31F0D">
        <w:rPr>
          <w:rFonts w:asciiTheme="minorEastAsia" w:eastAsiaTheme="minorEastAsia" w:hAnsiTheme="minorEastAsia" w:hint="eastAsia"/>
          <w:color w:val="auto"/>
        </w:rPr>
        <w:t xml:space="preserve">　自己都合による業務の解</w:t>
      </w:r>
      <w:r w:rsidR="005D72EE" w:rsidRPr="00C902BE">
        <w:rPr>
          <w:rFonts w:asciiTheme="minorEastAsia" w:eastAsiaTheme="minorEastAsia" w:hAnsiTheme="minorEastAsia" w:hint="eastAsia"/>
          <w:color w:val="auto"/>
        </w:rPr>
        <w:t>除</w:t>
      </w:r>
    </w:p>
    <w:p w14:paraId="3A1D08EF" w14:textId="6F99A97F" w:rsidR="00C972A2" w:rsidRDefault="005D72EE" w:rsidP="005D72EE">
      <w:pPr>
        <w:pStyle w:val="a4"/>
        <w:adjustRightInd/>
        <w:ind w:leftChars="100" w:left="24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は、自己の都合により本業務を解除しようとするときは、解除の日の３ヶ月前ま</w:t>
      </w:r>
    </w:p>
    <w:p w14:paraId="3AB82CF8" w14:textId="44C2B63D" w:rsidR="005D72EE" w:rsidRPr="00C902BE" w:rsidRDefault="005D72EE" w:rsidP="00C972A2">
      <w:pPr>
        <w:pStyle w:val="a4"/>
        <w:adjustRightInd/>
        <w:ind w:leftChars="100" w:left="240"/>
        <w:rPr>
          <w:rFonts w:asciiTheme="minorEastAsia" w:eastAsiaTheme="minorEastAsia" w:hAnsiTheme="minorEastAsia"/>
          <w:color w:val="auto"/>
        </w:rPr>
      </w:pPr>
      <w:r w:rsidRPr="00C902BE">
        <w:rPr>
          <w:rFonts w:asciiTheme="minorEastAsia" w:eastAsiaTheme="minorEastAsia" w:hAnsiTheme="minorEastAsia" w:hint="eastAsia"/>
          <w:color w:val="auto"/>
        </w:rPr>
        <w:t>でに甲に申請し、甲の指示に従い解除することができる。この際、</w:t>
      </w: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は残期間に相当する使用料及び使用物件の維持保存に要した費用等を請求することはできない。</w:t>
      </w:r>
    </w:p>
    <w:p w14:paraId="70A10614" w14:textId="77777777" w:rsidR="00C002B5" w:rsidRDefault="005D72EE" w:rsidP="006A1A96">
      <w:pPr>
        <w:pStyle w:val="a4"/>
        <w:adjustRightInd/>
        <w:ind w:leftChars="100" w:left="240" w:firstLineChars="100" w:firstLine="240"/>
        <w:rPr>
          <w:rFonts w:asciiTheme="minorEastAsia" w:eastAsiaTheme="minorEastAsia" w:hAnsiTheme="minorEastAsia"/>
          <w:color w:val="auto"/>
        </w:rPr>
      </w:pPr>
      <w:r w:rsidRPr="00C902BE">
        <w:rPr>
          <w:rFonts w:asciiTheme="minorEastAsia" w:eastAsiaTheme="minorEastAsia" w:hAnsiTheme="minorEastAsia" w:hint="eastAsia"/>
          <w:color w:val="auto"/>
        </w:rPr>
        <w:t>また、会社再生法（平成１４年法律第１５４号）に基づく更生手続開始の申立又は</w:t>
      </w:r>
    </w:p>
    <w:p w14:paraId="3CDDD537" w14:textId="09D0FBEE" w:rsidR="00C002B5" w:rsidRDefault="00C002B5" w:rsidP="00C002B5">
      <w:pPr>
        <w:pStyle w:val="a4"/>
        <w:adjustRightInd/>
        <w:ind w:leftChars="100" w:left="240"/>
        <w:jc w:val="right"/>
        <w:rPr>
          <w:rFonts w:asciiTheme="minorEastAsia" w:eastAsiaTheme="minorEastAsia" w:hAnsiTheme="minorEastAsia"/>
          <w:color w:val="auto"/>
        </w:rPr>
      </w:pPr>
      <w:r>
        <w:rPr>
          <w:rFonts w:asciiTheme="minorEastAsia" w:eastAsiaTheme="minorEastAsia" w:hAnsiTheme="minorEastAsia" w:hint="eastAsia"/>
          <w:color w:val="auto"/>
        </w:rPr>
        <w:lastRenderedPageBreak/>
        <w:t>４</w:t>
      </w:r>
    </w:p>
    <w:p w14:paraId="4D3DE404" w14:textId="080181D1" w:rsidR="005D72EE" w:rsidRPr="006A1A96" w:rsidRDefault="005D72EE" w:rsidP="00C002B5">
      <w:pPr>
        <w:pStyle w:val="a4"/>
        <w:adjustRightInd/>
        <w:ind w:leftChars="100" w:left="240"/>
        <w:rPr>
          <w:rFonts w:asciiTheme="minorEastAsia" w:eastAsiaTheme="minorEastAsia" w:hAnsiTheme="minorEastAsia"/>
          <w:color w:val="auto"/>
        </w:rPr>
      </w:pPr>
      <w:r w:rsidRPr="00C902BE">
        <w:rPr>
          <w:rFonts w:asciiTheme="minorEastAsia" w:eastAsiaTheme="minorEastAsia" w:hAnsiTheme="minorEastAsia" w:hint="eastAsia"/>
          <w:color w:val="auto"/>
        </w:rPr>
        <w:t>民事再生法（平成１１年法律第２２５号）に基づく再生手続開始の申立を行う者は、当該手続開始前に解除を申</w:t>
      </w:r>
      <w:r>
        <w:rPr>
          <w:rFonts w:asciiTheme="minorEastAsia" w:eastAsiaTheme="minorEastAsia" w:hAnsiTheme="minorEastAsia" w:hint="eastAsia"/>
          <w:color w:val="auto"/>
        </w:rPr>
        <w:t>し</w:t>
      </w:r>
      <w:r w:rsidRPr="00C902BE">
        <w:rPr>
          <w:rFonts w:asciiTheme="minorEastAsia" w:eastAsiaTheme="minorEastAsia" w:hAnsiTheme="minorEastAsia" w:hint="eastAsia"/>
          <w:color w:val="auto"/>
        </w:rPr>
        <w:t>出ること。</w:t>
      </w:r>
    </w:p>
    <w:p w14:paraId="07192636" w14:textId="6BBE32D3" w:rsidR="00BD4DC0" w:rsidRDefault="00BD4DC0" w:rsidP="00C002B5">
      <w:pPr>
        <w:pStyle w:val="a4"/>
        <w:adjustRightInd/>
        <w:ind w:left="258" w:right="960" w:hanging="258"/>
        <w:rPr>
          <w:rFonts w:asciiTheme="minorEastAsia" w:eastAsiaTheme="minorEastAsia" w:hAnsiTheme="minorEastAsia"/>
          <w:color w:val="auto"/>
        </w:rPr>
      </w:pPr>
    </w:p>
    <w:p w14:paraId="49F6654E" w14:textId="2281760B" w:rsidR="006A1A96" w:rsidRPr="00BD4DC0" w:rsidRDefault="0095738E" w:rsidP="00BD4DC0">
      <w:pPr>
        <w:pStyle w:val="a4"/>
        <w:adjustRightInd/>
        <w:ind w:left="258" w:hanging="258"/>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2</w:t>
      </w:r>
      <w:r w:rsidR="00DF470F">
        <w:rPr>
          <w:rFonts w:asciiTheme="minorEastAsia" w:eastAsiaTheme="minorEastAsia" w:hAnsiTheme="minorEastAsia"/>
          <w:color w:val="auto"/>
        </w:rPr>
        <w:t>1</w:t>
      </w:r>
      <w:r w:rsidR="005D72EE" w:rsidRPr="00C31F0D">
        <w:rPr>
          <w:rFonts w:asciiTheme="minorEastAsia" w:eastAsiaTheme="minorEastAsia" w:hAnsiTheme="minorEastAsia" w:hint="eastAsia"/>
          <w:color w:val="auto"/>
        </w:rPr>
        <w:t xml:space="preserve">　業務仕様</w:t>
      </w:r>
    </w:p>
    <w:p w14:paraId="62ED036A" w14:textId="559ED8F7" w:rsidR="005D72EE" w:rsidRPr="00C902BE" w:rsidRDefault="005D72EE" w:rsidP="005D72EE">
      <w:pPr>
        <w:pStyle w:val="a4"/>
        <w:adjustRightInd/>
        <w:ind w:left="518" w:hanging="518"/>
        <w:rPr>
          <w:rFonts w:asciiTheme="minorEastAsia" w:eastAsiaTheme="minorEastAsia" w:hAnsiTheme="minorEastAsia" w:cs="Times New Roman"/>
          <w:color w:val="auto"/>
          <w:spacing w:val="10"/>
        </w:rPr>
      </w:pPr>
      <w:r w:rsidRPr="00C31F0D">
        <w:rPr>
          <w:rFonts w:asciiTheme="minorEastAsia" w:eastAsiaTheme="minorEastAsia" w:hAnsiTheme="minorEastAsia" w:hint="eastAsia"/>
          <w:color w:val="auto"/>
        </w:rPr>
        <w:t>（１）丙は、自ら提出した企画提案書に基づき業務を適正に履行することとし、企画提案書の内容について、甲の了解なく変更しないこと。ただし、丙は、食材、容器、燃料等の</w:t>
      </w:r>
      <w:r w:rsidRPr="00C902BE">
        <w:rPr>
          <w:rFonts w:asciiTheme="minorEastAsia" w:eastAsiaTheme="minorEastAsia" w:hAnsiTheme="minorEastAsia" w:hint="eastAsia"/>
          <w:color w:val="auto"/>
        </w:rPr>
        <w:t>高騰又は消費税等の税率変更に伴い販売商品の価格変更が必要となった場合は、甲と協議し、価格を変更することができる。</w:t>
      </w:r>
    </w:p>
    <w:p w14:paraId="39A8DEBD" w14:textId="77777777" w:rsidR="005D72EE" w:rsidRPr="00C902BE" w:rsidRDefault="005D72EE" w:rsidP="005D72EE">
      <w:pPr>
        <w:pStyle w:val="a4"/>
        <w:adjustRightInd/>
        <w:rPr>
          <w:rFonts w:asciiTheme="minorEastAsia" w:eastAsiaTheme="minorEastAsia" w:hAnsiTheme="minorEastAsia"/>
          <w:color w:val="auto"/>
        </w:rPr>
      </w:pPr>
      <w:r w:rsidRPr="00C902BE">
        <w:rPr>
          <w:rFonts w:asciiTheme="minorEastAsia" w:eastAsiaTheme="minorEastAsia" w:hAnsiTheme="minorEastAsia" w:hint="eastAsia"/>
          <w:color w:val="auto"/>
        </w:rPr>
        <w:t>（２）本業務の遂行に当たっては、担当職員の指示に従うこと。</w:t>
      </w:r>
    </w:p>
    <w:p w14:paraId="1E75BB59" w14:textId="77777777" w:rsidR="005D72EE" w:rsidRPr="00C902BE" w:rsidRDefault="005D72EE" w:rsidP="005D72EE">
      <w:pPr>
        <w:pStyle w:val="a4"/>
        <w:adjustRightInd/>
        <w:ind w:left="480" w:hangingChars="200" w:hanging="480"/>
        <w:rPr>
          <w:rFonts w:asciiTheme="minorEastAsia" w:eastAsiaTheme="minorEastAsia" w:hAnsiTheme="minorEastAsia" w:cs="Times New Roman"/>
          <w:color w:val="auto"/>
          <w:spacing w:val="10"/>
        </w:rPr>
      </w:pPr>
      <w:r w:rsidRPr="00C902BE">
        <w:rPr>
          <w:rFonts w:asciiTheme="minorEastAsia" w:eastAsiaTheme="minorEastAsia" w:hAnsiTheme="minorEastAsia" w:hint="eastAsia"/>
          <w:color w:val="auto"/>
        </w:rPr>
        <w:t>（３）</w:t>
      </w: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は、基地への出入り及び施設への立ち入りについては、基地で定められた関係規則の手続きを行うとともに、諸規定に従うものとし、許可を受けていない施設へは、立ち入らないこと。</w:t>
      </w:r>
    </w:p>
    <w:p w14:paraId="25A11223" w14:textId="77777777" w:rsidR="005D72EE" w:rsidRPr="00C902BE" w:rsidRDefault="005D72EE" w:rsidP="005D72EE">
      <w:pPr>
        <w:pStyle w:val="a4"/>
        <w:adjustRightInd/>
        <w:ind w:left="480" w:hangingChars="200" w:hanging="480"/>
        <w:rPr>
          <w:rFonts w:asciiTheme="minorEastAsia" w:eastAsiaTheme="minorEastAsia" w:hAnsiTheme="minorEastAsia" w:cs="Times New Roman"/>
          <w:color w:val="auto"/>
          <w:spacing w:val="10"/>
        </w:rPr>
      </w:pPr>
      <w:r w:rsidRPr="00C902BE">
        <w:rPr>
          <w:rFonts w:asciiTheme="minorEastAsia" w:eastAsiaTheme="minorEastAsia" w:hAnsiTheme="minorEastAsia" w:hint="eastAsia"/>
          <w:color w:val="auto"/>
        </w:rPr>
        <w:t>（４）</w:t>
      </w: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は、業務に使用する物品が環境特定調達品目（環境物品等の調達の推進に関する基本方針）である場合、その基準を満たすものであること。</w:t>
      </w:r>
    </w:p>
    <w:p w14:paraId="2F418329" w14:textId="77777777" w:rsidR="005D72EE" w:rsidRPr="00C902BE" w:rsidRDefault="005D72EE" w:rsidP="005D72EE">
      <w:pPr>
        <w:pStyle w:val="a4"/>
        <w:adjustRightInd/>
        <w:ind w:left="518" w:hanging="518"/>
        <w:rPr>
          <w:rFonts w:asciiTheme="minorEastAsia" w:eastAsiaTheme="minorEastAsia" w:hAnsiTheme="minorEastAsia" w:cs="Times New Roman"/>
          <w:color w:val="auto"/>
          <w:spacing w:val="10"/>
        </w:rPr>
      </w:pPr>
      <w:r w:rsidRPr="00C902BE">
        <w:rPr>
          <w:rFonts w:asciiTheme="minorEastAsia" w:eastAsiaTheme="minorEastAsia" w:hAnsiTheme="minorEastAsia" w:hint="eastAsia"/>
          <w:color w:val="auto"/>
        </w:rPr>
        <w:t>（５）</w:t>
      </w:r>
      <w:r w:rsidR="00FF5F2B">
        <w:rPr>
          <w:rFonts w:asciiTheme="minorEastAsia" w:eastAsiaTheme="minorEastAsia" w:hAnsiTheme="minorEastAsia" w:hint="eastAsia"/>
          <w:color w:val="auto"/>
        </w:rPr>
        <w:t>展示即売会</w:t>
      </w:r>
      <w:r w:rsidRPr="00C902BE">
        <w:rPr>
          <w:rFonts w:asciiTheme="minorEastAsia" w:eastAsiaTheme="minorEastAsia" w:hAnsiTheme="minorEastAsia" w:hint="eastAsia"/>
          <w:color w:val="auto"/>
        </w:rPr>
        <w:t>の設置、移設及び撤去に係る費用は、</w:t>
      </w:r>
      <w:r>
        <w:rPr>
          <w:rFonts w:asciiTheme="minorEastAsia" w:eastAsiaTheme="minorEastAsia" w:hAnsiTheme="minorEastAsia" w:hint="eastAsia"/>
          <w:color w:val="auto"/>
        </w:rPr>
        <w:t>丙</w:t>
      </w:r>
      <w:r w:rsidRPr="00C902BE">
        <w:rPr>
          <w:rFonts w:asciiTheme="minorEastAsia" w:eastAsiaTheme="minorEastAsia" w:hAnsiTheme="minorEastAsia" w:hint="eastAsia"/>
          <w:color w:val="auto"/>
        </w:rPr>
        <w:t>の負担とする。また、当該作業の遂行に当たっては、担当職員の指示に従うこと。</w:t>
      </w:r>
    </w:p>
    <w:p w14:paraId="7F518971" w14:textId="6FB282E5" w:rsidR="00FF5F2B" w:rsidRPr="00733199" w:rsidRDefault="00385871" w:rsidP="00FF5F2B">
      <w:pPr>
        <w:pStyle w:val="a4"/>
        <w:adjustRightInd/>
        <w:ind w:left="518" w:hanging="518"/>
        <w:rPr>
          <w:color w:val="auto"/>
        </w:rPr>
      </w:pPr>
      <w:r>
        <w:rPr>
          <w:rFonts w:hint="eastAsia"/>
          <w:color w:val="auto"/>
        </w:rPr>
        <w:t>（６）丙</w:t>
      </w:r>
      <w:r w:rsidR="00BD4DC0">
        <w:rPr>
          <w:rFonts w:hint="eastAsia"/>
          <w:color w:val="auto"/>
        </w:rPr>
        <w:t>は、使用場所</w:t>
      </w:r>
      <w:r w:rsidR="00FF5F2B" w:rsidRPr="00733199">
        <w:rPr>
          <w:rFonts w:hint="eastAsia"/>
          <w:color w:val="auto"/>
        </w:rPr>
        <w:t>の維持保存のため通常必要とする修繕費その他の経費を負担しなければならない。</w:t>
      </w:r>
    </w:p>
    <w:p w14:paraId="7612B42D" w14:textId="77777777" w:rsidR="00FF5F2B" w:rsidRPr="00733199" w:rsidRDefault="00FF5F2B" w:rsidP="00FF5F2B">
      <w:pPr>
        <w:pStyle w:val="a4"/>
        <w:adjustRightInd/>
        <w:ind w:left="518" w:hanging="518"/>
        <w:rPr>
          <w:rFonts w:hAnsi="Times New Roman" w:cs="Times New Roman"/>
          <w:color w:val="auto"/>
          <w:spacing w:val="10"/>
        </w:rPr>
      </w:pPr>
      <w:r w:rsidRPr="00733199">
        <w:rPr>
          <w:rFonts w:hint="eastAsia"/>
          <w:color w:val="auto"/>
        </w:rPr>
        <w:t>（７）販売商品の選定に当たり、常に利用者の需要が高い商品等の提供に努めるものとし、担当職員の指示に可能な限り従うものとする。</w:t>
      </w:r>
    </w:p>
    <w:p w14:paraId="46971390" w14:textId="77777777" w:rsidR="00FF5F2B" w:rsidRPr="00733199" w:rsidRDefault="00385871" w:rsidP="00FF5F2B">
      <w:pPr>
        <w:pStyle w:val="a4"/>
        <w:adjustRightInd/>
        <w:ind w:left="518" w:hanging="518"/>
        <w:rPr>
          <w:rFonts w:hAnsi="Times New Roman" w:cs="Times New Roman"/>
          <w:color w:val="auto"/>
          <w:spacing w:val="10"/>
        </w:rPr>
      </w:pPr>
      <w:r>
        <w:rPr>
          <w:rFonts w:hint="eastAsia"/>
          <w:color w:val="auto"/>
        </w:rPr>
        <w:t>（８）丙</w:t>
      </w:r>
      <w:r w:rsidR="00FF5F2B" w:rsidRPr="00733199">
        <w:rPr>
          <w:rFonts w:hint="eastAsia"/>
          <w:color w:val="auto"/>
        </w:rPr>
        <w:t>は、営業許可が必要な販売商品を取り扱う場合、営業許可を取得した後、販売すること。</w:t>
      </w:r>
    </w:p>
    <w:p w14:paraId="2CD666D6" w14:textId="77777777" w:rsidR="00FF5F2B" w:rsidRPr="00733199" w:rsidRDefault="00385871" w:rsidP="00FF5F2B">
      <w:pPr>
        <w:pStyle w:val="a4"/>
        <w:adjustRightInd/>
        <w:ind w:left="518" w:hanging="518"/>
        <w:rPr>
          <w:rFonts w:hAnsi="Times New Roman" w:cs="Times New Roman"/>
          <w:color w:val="auto"/>
          <w:spacing w:val="10"/>
        </w:rPr>
      </w:pPr>
      <w:r>
        <w:rPr>
          <w:rFonts w:hint="eastAsia"/>
          <w:color w:val="auto"/>
        </w:rPr>
        <w:t>（９）丙</w:t>
      </w:r>
      <w:r w:rsidR="00FF5F2B" w:rsidRPr="00733199">
        <w:rPr>
          <w:rFonts w:hint="eastAsia"/>
          <w:color w:val="auto"/>
        </w:rPr>
        <w:t>は、商品の瑕疵等について、展示即売会利用者又は担当職員からの連絡を受けた場合は、即時に対応すること。</w:t>
      </w:r>
    </w:p>
    <w:p w14:paraId="3833EC52" w14:textId="77777777" w:rsidR="00FF5F2B" w:rsidRPr="00733199" w:rsidRDefault="00FF5F2B" w:rsidP="00FF5F2B">
      <w:pPr>
        <w:pStyle w:val="a4"/>
        <w:adjustRightInd/>
        <w:ind w:left="518" w:hanging="518"/>
        <w:rPr>
          <w:rFonts w:hAnsi="Times New Roman" w:cs="Times New Roman"/>
          <w:color w:val="auto"/>
          <w:spacing w:val="10"/>
        </w:rPr>
      </w:pPr>
      <w:r w:rsidRPr="00733199">
        <w:rPr>
          <w:rFonts w:hint="eastAsia"/>
          <w:color w:val="auto"/>
        </w:rPr>
        <w:t>（10</w:t>
      </w:r>
      <w:r w:rsidR="00385871">
        <w:rPr>
          <w:rFonts w:hint="eastAsia"/>
          <w:color w:val="auto"/>
        </w:rPr>
        <w:t>）丙</w:t>
      </w:r>
      <w:r w:rsidRPr="00733199">
        <w:rPr>
          <w:rFonts w:hint="eastAsia"/>
          <w:color w:val="auto"/>
        </w:rPr>
        <w:t>は、各日、設置場所周辺の清掃を行い、衛生管理について一切の責任を負うものとする。</w:t>
      </w:r>
    </w:p>
    <w:p w14:paraId="3AFDD1B1" w14:textId="77777777" w:rsidR="00FF5F2B" w:rsidRPr="00733199" w:rsidRDefault="00FF5F2B" w:rsidP="00FF5F2B">
      <w:pPr>
        <w:pStyle w:val="a4"/>
        <w:adjustRightInd/>
        <w:ind w:left="518" w:hanging="518"/>
        <w:rPr>
          <w:color w:val="auto"/>
        </w:rPr>
      </w:pPr>
      <w:r w:rsidRPr="00733199">
        <w:rPr>
          <w:rFonts w:hint="eastAsia"/>
          <w:color w:val="auto"/>
        </w:rPr>
        <w:t>（11</w:t>
      </w:r>
      <w:r w:rsidR="00385871">
        <w:rPr>
          <w:rFonts w:hint="eastAsia"/>
          <w:color w:val="auto"/>
        </w:rPr>
        <w:t>）丙</w:t>
      </w:r>
      <w:r w:rsidRPr="00733199">
        <w:rPr>
          <w:rFonts w:hint="eastAsia"/>
          <w:color w:val="auto"/>
        </w:rPr>
        <w:t>は、空調設備の運転、温度調節等について、国の基準に従うものとする。</w:t>
      </w:r>
    </w:p>
    <w:p w14:paraId="36624D37" w14:textId="77777777" w:rsidR="00FF5F2B" w:rsidRPr="00733199" w:rsidRDefault="00FF5F2B" w:rsidP="00FF5F2B">
      <w:pPr>
        <w:pStyle w:val="a4"/>
        <w:adjustRightInd/>
        <w:ind w:left="518" w:hanging="518"/>
        <w:rPr>
          <w:color w:val="auto"/>
        </w:rPr>
      </w:pPr>
      <w:r w:rsidRPr="00733199">
        <w:rPr>
          <w:rFonts w:hint="eastAsia"/>
          <w:color w:val="auto"/>
        </w:rPr>
        <w:t>（12</w:t>
      </w:r>
      <w:r w:rsidR="00385871">
        <w:rPr>
          <w:rFonts w:hint="eastAsia"/>
          <w:color w:val="auto"/>
        </w:rPr>
        <w:t>）丙</w:t>
      </w:r>
      <w:r w:rsidRPr="00733199">
        <w:rPr>
          <w:rFonts w:hint="eastAsia"/>
          <w:color w:val="auto"/>
        </w:rPr>
        <w:t>は、売上月計表（別紙様式第１）を翌月１０日までに、また本業務に関する収支計算書（別紙様式第２）を翌年度の５月末日までに担当職員に提出すること。</w:t>
      </w:r>
    </w:p>
    <w:p w14:paraId="74390F9E" w14:textId="77777777" w:rsidR="00FF5F2B" w:rsidRPr="00733199" w:rsidRDefault="00FF5F2B" w:rsidP="00FF5F2B">
      <w:pPr>
        <w:pStyle w:val="a4"/>
        <w:adjustRightInd/>
        <w:ind w:left="518" w:hanging="518"/>
        <w:rPr>
          <w:color w:val="auto"/>
        </w:rPr>
      </w:pPr>
      <w:r w:rsidRPr="00733199">
        <w:rPr>
          <w:rFonts w:hint="eastAsia"/>
          <w:color w:val="auto"/>
        </w:rPr>
        <w:t>（13</w:t>
      </w:r>
      <w:r w:rsidR="00385871">
        <w:rPr>
          <w:rFonts w:hint="eastAsia"/>
          <w:color w:val="auto"/>
        </w:rPr>
        <w:t>）丙</w:t>
      </w:r>
      <w:r w:rsidRPr="00733199">
        <w:rPr>
          <w:rFonts w:hint="eastAsia"/>
          <w:color w:val="auto"/>
        </w:rPr>
        <w:t>は、本業務の従事者に係る書類（履歴書（写し））など、甲が必要と判断した書類の提出を求められた場合には、担当職員に提出しなければならない。</w:t>
      </w:r>
    </w:p>
    <w:p w14:paraId="44A04BE2" w14:textId="77777777" w:rsidR="005501B4" w:rsidRDefault="00FF5F2B" w:rsidP="00FF5F2B">
      <w:pPr>
        <w:pStyle w:val="a4"/>
        <w:adjustRightInd/>
        <w:ind w:left="518" w:hanging="518"/>
        <w:rPr>
          <w:color w:val="auto"/>
        </w:rPr>
      </w:pPr>
      <w:r w:rsidRPr="00733199">
        <w:rPr>
          <w:rFonts w:hint="eastAsia"/>
          <w:color w:val="auto"/>
        </w:rPr>
        <w:t>（14</w:t>
      </w:r>
      <w:r w:rsidR="00385871">
        <w:rPr>
          <w:rFonts w:hint="eastAsia"/>
          <w:color w:val="auto"/>
        </w:rPr>
        <w:t>）丙</w:t>
      </w:r>
      <w:r w:rsidRPr="00733199">
        <w:rPr>
          <w:rFonts w:hint="eastAsia"/>
          <w:color w:val="auto"/>
        </w:rPr>
        <w:t>は、販売品目に重大なトラブル（異物混入、食中毒、リコール等）が発生した</w:t>
      </w:r>
    </w:p>
    <w:p w14:paraId="09ADE1CD" w14:textId="320036B8" w:rsidR="009213FF" w:rsidRDefault="00FF5F2B" w:rsidP="005501B4">
      <w:pPr>
        <w:pStyle w:val="a4"/>
        <w:adjustRightInd/>
        <w:ind w:leftChars="100" w:left="240" w:firstLineChars="100" w:firstLine="240"/>
        <w:rPr>
          <w:color w:val="auto"/>
        </w:rPr>
      </w:pPr>
      <w:r w:rsidRPr="00733199">
        <w:rPr>
          <w:rFonts w:hint="eastAsia"/>
          <w:color w:val="auto"/>
        </w:rPr>
        <w:t>場合には、担当職員に速やかに報告するとともに、直ちに商品を回収し、甲の指示</w:t>
      </w:r>
    </w:p>
    <w:p w14:paraId="130C4688" w14:textId="3D76D83C" w:rsidR="005E76A6" w:rsidRPr="00733199" w:rsidRDefault="00FF5F2B" w:rsidP="00DF470F">
      <w:pPr>
        <w:pStyle w:val="a4"/>
        <w:adjustRightInd/>
        <w:ind w:leftChars="100" w:left="240"/>
        <w:rPr>
          <w:rFonts w:hAnsi="Times New Roman" w:cs="Times New Roman"/>
          <w:color w:val="auto"/>
          <w:spacing w:val="10"/>
        </w:rPr>
      </w:pPr>
      <w:r w:rsidRPr="00733199">
        <w:rPr>
          <w:rFonts w:hint="eastAsia"/>
          <w:color w:val="auto"/>
        </w:rPr>
        <w:t>（全商品の販売停止を含む。）に従わなければならない。</w:t>
      </w:r>
    </w:p>
    <w:p w14:paraId="7A552DA7" w14:textId="55646533" w:rsidR="00FF5F2B" w:rsidRPr="00733199" w:rsidRDefault="00FF5F2B" w:rsidP="00FF5F2B">
      <w:pPr>
        <w:pStyle w:val="a4"/>
        <w:adjustRightInd/>
        <w:ind w:left="518" w:hanging="518"/>
        <w:rPr>
          <w:rFonts w:hAnsi="Times New Roman" w:cs="Times New Roman"/>
          <w:color w:val="auto"/>
          <w:spacing w:val="10"/>
        </w:rPr>
      </w:pPr>
      <w:r w:rsidRPr="00733199">
        <w:rPr>
          <w:rFonts w:hint="eastAsia"/>
          <w:color w:val="auto"/>
        </w:rPr>
        <w:t>（15</w:t>
      </w:r>
      <w:r w:rsidR="00385871">
        <w:rPr>
          <w:rFonts w:hint="eastAsia"/>
          <w:color w:val="auto"/>
        </w:rPr>
        <w:t>）丙</w:t>
      </w:r>
      <w:r w:rsidR="00BD4DC0">
        <w:rPr>
          <w:rFonts w:hint="eastAsia"/>
          <w:color w:val="auto"/>
        </w:rPr>
        <w:t>は、使用場所</w:t>
      </w:r>
      <w:r w:rsidRPr="00733199">
        <w:rPr>
          <w:rFonts w:hint="eastAsia"/>
          <w:color w:val="auto"/>
        </w:rPr>
        <w:t>の一部を第三者に転貸し、第三者と共同で使用してはならない。</w:t>
      </w:r>
    </w:p>
    <w:p w14:paraId="30C55C33" w14:textId="77777777" w:rsidR="00FF5F2B" w:rsidRPr="00733199" w:rsidRDefault="00FF5F2B" w:rsidP="00FF5F2B">
      <w:pPr>
        <w:pStyle w:val="a4"/>
        <w:adjustRightInd/>
        <w:ind w:left="518" w:hanging="518"/>
        <w:rPr>
          <w:rFonts w:hAnsi="Times New Roman" w:cs="Times New Roman"/>
          <w:color w:val="auto"/>
          <w:spacing w:val="10"/>
        </w:rPr>
      </w:pPr>
      <w:r w:rsidRPr="00733199">
        <w:rPr>
          <w:rFonts w:hint="eastAsia"/>
          <w:color w:val="auto"/>
        </w:rPr>
        <w:t>（16</w:t>
      </w:r>
      <w:r w:rsidR="00385871">
        <w:rPr>
          <w:rFonts w:hint="eastAsia"/>
          <w:color w:val="auto"/>
        </w:rPr>
        <w:t>）丙</w:t>
      </w:r>
      <w:r w:rsidRPr="00733199">
        <w:rPr>
          <w:rFonts w:hint="eastAsia"/>
          <w:color w:val="auto"/>
        </w:rPr>
        <w:t>は、本仕様書に記載されている遵守項目に違反した場合及び故意の過失により甲又は展示即売会利用者に被害が発生した場合は、直ちに業務を取り消すとともに、次回以降、業務に従事できない場合がある。</w:t>
      </w:r>
    </w:p>
    <w:p w14:paraId="5427418C" w14:textId="77777777" w:rsidR="00DF470F" w:rsidRDefault="00FF5F2B" w:rsidP="00FF5F2B">
      <w:pPr>
        <w:pStyle w:val="a4"/>
        <w:adjustRightInd/>
        <w:ind w:left="518" w:hanging="518"/>
        <w:rPr>
          <w:color w:val="auto"/>
        </w:rPr>
      </w:pPr>
      <w:r w:rsidRPr="00733199">
        <w:rPr>
          <w:rFonts w:hint="eastAsia"/>
          <w:color w:val="auto"/>
        </w:rPr>
        <w:t>（17</w:t>
      </w:r>
      <w:r w:rsidR="00385871">
        <w:rPr>
          <w:rFonts w:hint="eastAsia"/>
          <w:color w:val="auto"/>
        </w:rPr>
        <w:t>）丙</w:t>
      </w:r>
      <w:r w:rsidRPr="00733199">
        <w:rPr>
          <w:rFonts w:hint="eastAsia"/>
          <w:color w:val="auto"/>
        </w:rPr>
        <w:t>は、公募説明会で説明した事項に違反した場合及び甲が要求している書類を提</w:t>
      </w:r>
    </w:p>
    <w:p w14:paraId="5B109DC1" w14:textId="14F5D4E4" w:rsidR="00A73D3B" w:rsidRDefault="00FF5F2B" w:rsidP="006A1A96">
      <w:pPr>
        <w:pStyle w:val="a4"/>
        <w:adjustRightInd/>
        <w:ind w:left="518" w:hanging="518"/>
        <w:jc w:val="right"/>
        <w:rPr>
          <w:color w:val="auto"/>
        </w:rPr>
      </w:pPr>
      <w:r w:rsidRPr="00733199">
        <w:rPr>
          <w:rFonts w:hint="eastAsia"/>
          <w:color w:val="auto"/>
        </w:rPr>
        <w:t>出しなかった場合（提出期限を守らなかった場合及び催促しても至急提出しない場</w:t>
      </w:r>
    </w:p>
    <w:p w14:paraId="1E6EE62C" w14:textId="2780D5B3" w:rsidR="00FF5F2B" w:rsidRPr="00733199" w:rsidRDefault="00FF5F2B" w:rsidP="00A73D3B">
      <w:pPr>
        <w:pStyle w:val="a4"/>
        <w:adjustRightInd/>
        <w:ind w:leftChars="100" w:left="240" w:firstLineChars="100" w:firstLine="240"/>
        <w:rPr>
          <w:rFonts w:hAnsi="Times New Roman" w:cs="Times New Roman"/>
          <w:color w:val="auto"/>
          <w:spacing w:val="10"/>
        </w:rPr>
      </w:pPr>
      <w:r w:rsidRPr="00733199">
        <w:rPr>
          <w:rFonts w:hint="eastAsia"/>
          <w:color w:val="auto"/>
        </w:rPr>
        <w:t>合も含む。）は、次回以降、業務に従事できない場合がある。</w:t>
      </w:r>
    </w:p>
    <w:p w14:paraId="00A0F666" w14:textId="4EC57052" w:rsidR="005501B4" w:rsidRPr="00DA0441" w:rsidRDefault="005501B4" w:rsidP="005501B4">
      <w:pPr>
        <w:pStyle w:val="a4"/>
        <w:adjustRightInd/>
        <w:ind w:left="518" w:hanging="518"/>
        <w:rPr>
          <w:color w:val="auto"/>
        </w:rPr>
      </w:pPr>
      <w:r w:rsidRPr="00DA0441">
        <w:rPr>
          <w:rFonts w:hint="eastAsia"/>
          <w:color w:val="auto"/>
        </w:rPr>
        <w:t>（18）丙は</w:t>
      </w:r>
      <w:r w:rsidRPr="007C5C8A">
        <w:rPr>
          <w:rFonts w:hint="eastAsia"/>
          <w:color w:val="auto"/>
        </w:rPr>
        <w:t>、</w:t>
      </w:r>
      <w:r w:rsidR="00CF7E99" w:rsidRPr="007C5C8A">
        <w:rPr>
          <w:rFonts w:hint="eastAsia"/>
          <w:color w:val="auto"/>
        </w:rPr>
        <w:t>プラスチック製</w:t>
      </w:r>
      <w:r w:rsidRPr="007C5C8A">
        <w:rPr>
          <w:rFonts w:hint="eastAsia"/>
          <w:color w:val="auto"/>
        </w:rPr>
        <w:t>レジ</w:t>
      </w:r>
      <w:r w:rsidRPr="00DA0441">
        <w:rPr>
          <w:rFonts w:hint="eastAsia"/>
          <w:color w:val="auto"/>
        </w:rPr>
        <w:t>袋の無料配布</w:t>
      </w:r>
      <w:r w:rsidR="0022412E" w:rsidRPr="00DA0441">
        <w:rPr>
          <w:rFonts w:hint="eastAsia"/>
          <w:color w:val="auto"/>
        </w:rPr>
        <w:t>及び販売</w:t>
      </w:r>
      <w:r w:rsidRPr="00DA0441">
        <w:rPr>
          <w:rFonts w:hint="eastAsia"/>
          <w:color w:val="auto"/>
        </w:rPr>
        <w:t>を禁止するものとする。</w:t>
      </w:r>
    </w:p>
    <w:p w14:paraId="30ACCCCD" w14:textId="2ACF8DAD" w:rsidR="005D72EE" w:rsidRPr="00FF5F2B" w:rsidRDefault="00FF5F2B" w:rsidP="00FF5F2B">
      <w:pPr>
        <w:pStyle w:val="a4"/>
        <w:adjustRightInd/>
        <w:ind w:left="518" w:hanging="518"/>
        <w:rPr>
          <w:rFonts w:hAnsi="Times New Roman" w:cs="Times New Roman"/>
          <w:color w:val="auto"/>
          <w:spacing w:val="10"/>
        </w:rPr>
      </w:pPr>
      <w:r w:rsidRPr="00733199">
        <w:rPr>
          <w:rFonts w:hint="eastAsia"/>
          <w:color w:val="auto"/>
        </w:rPr>
        <w:t>（1</w:t>
      </w:r>
      <w:r w:rsidR="005501B4">
        <w:rPr>
          <w:color w:val="auto"/>
        </w:rPr>
        <w:t>9</w:t>
      </w:r>
      <w:r w:rsidRPr="00733199">
        <w:rPr>
          <w:rFonts w:hint="eastAsia"/>
          <w:color w:val="auto"/>
        </w:rPr>
        <w:t>）</w:t>
      </w:r>
      <w:r w:rsidRPr="00733199">
        <w:rPr>
          <w:rFonts w:asciiTheme="minorEastAsia" w:eastAsiaTheme="minorEastAsia" w:hAnsiTheme="minorEastAsia" w:hint="eastAsia"/>
          <w:color w:val="auto"/>
        </w:rPr>
        <w:t>本仕様書に記載のない事項及び細部については、必要の都度、担当職員及び</w:t>
      </w:r>
      <w:r w:rsidR="00585024">
        <w:rPr>
          <w:rFonts w:asciiTheme="minorEastAsia" w:eastAsiaTheme="minorEastAsia" w:hAnsiTheme="minorEastAsia" w:hint="eastAsia"/>
          <w:color w:val="auto"/>
        </w:rPr>
        <w:t>丙</w:t>
      </w:r>
      <w:r w:rsidRPr="00733199">
        <w:rPr>
          <w:rFonts w:asciiTheme="minorEastAsia" w:eastAsiaTheme="minorEastAsia" w:hAnsiTheme="minorEastAsia" w:hint="eastAsia"/>
          <w:color w:val="auto"/>
        </w:rPr>
        <w:t>の間で協議する。</w:t>
      </w:r>
    </w:p>
    <w:p w14:paraId="2C347544" w14:textId="00110FA0" w:rsidR="005501B4" w:rsidRPr="00C31F0D" w:rsidRDefault="00C002B5" w:rsidP="00C002B5">
      <w:pPr>
        <w:pStyle w:val="a4"/>
        <w:adjustRightInd/>
        <w:jc w:val="right"/>
        <w:rPr>
          <w:rFonts w:asciiTheme="minorEastAsia" w:eastAsiaTheme="minorEastAsia" w:hAnsiTheme="minorEastAsia"/>
          <w:color w:val="auto"/>
        </w:rPr>
      </w:pPr>
      <w:r>
        <w:rPr>
          <w:rFonts w:asciiTheme="minorEastAsia" w:eastAsiaTheme="minorEastAsia" w:hAnsiTheme="minorEastAsia" w:hint="eastAsia"/>
          <w:color w:val="auto"/>
        </w:rPr>
        <w:lastRenderedPageBreak/>
        <w:t>５</w:t>
      </w:r>
    </w:p>
    <w:p w14:paraId="70BE5AC6" w14:textId="71FD9D3C" w:rsidR="005D72EE" w:rsidRPr="00C31F0D" w:rsidRDefault="0095738E" w:rsidP="005D72EE">
      <w:pPr>
        <w:pStyle w:val="a4"/>
        <w:rPr>
          <w:rFonts w:asciiTheme="minorEastAsia" w:eastAsiaTheme="minorEastAsia" w:hAnsiTheme="minorEastAsia" w:cs="Times New Roman"/>
          <w:color w:val="auto"/>
          <w:spacing w:val="10"/>
        </w:rPr>
      </w:pPr>
      <w:r w:rsidRPr="00C31F0D">
        <w:rPr>
          <w:rFonts w:asciiTheme="minorEastAsia" w:eastAsiaTheme="minorEastAsia" w:hAnsiTheme="minorEastAsia" w:cs="Times New Roman" w:hint="eastAsia"/>
          <w:color w:val="auto"/>
          <w:spacing w:val="10"/>
        </w:rPr>
        <w:t>2</w:t>
      </w:r>
      <w:r w:rsidR="00DF470F">
        <w:rPr>
          <w:rFonts w:asciiTheme="minorEastAsia" w:eastAsiaTheme="minorEastAsia" w:hAnsiTheme="minorEastAsia" w:cs="Times New Roman"/>
          <w:color w:val="auto"/>
          <w:spacing w:val="10"/>
        </w:rPr>
        <w:t>2</w:t>
      </w:r>
      <w:r w:rsidR="005D72EE" w:rsidRPr="00C31F0D">
        <w:rPr>
          <w:rFonts w:asciiTheme="minorEastAsia" w:eastAsiaTheme="minorEastAsia" w:hAnsiTheme="minorEastAsia" w:cs="Times New Roman" w:hint="eastAsia"/>
          <w:color w:val="auto"/>
          <w:spacing w:val="10"/>
        </w:rPr>
        <w:t xml:space="preserve">　情報公開</w:t>
      </w:r>
    </w:p>
    <w:p w14:paraId="38478C84" w14:textId="703C13D8" w:rsidR="008A02BA" w:rsidRDefault="005D72EE" w:rsidP="00C002B5">
      <w:pPr>
        <w:pStyle w:val="a4"/>
        <w:adjustRightInd/>
        <w:ind w:leftChars="100" w:left="240" w:firstLineChars="100" w:firstLine="260"/>
        <w:jc w:val="right"/>
        <w:rPr>
          <w:rFonts w:asciiTheme="minorEastAsia" w:eastAsiaTheme="minorEastAsia" w:hAnsiTheme="minorEastAsia" w:cs="Times New Roman"/>
          <w:color w:val="auto"/>
          <w:spacing w:val="10"/>
        </w:rPr>
      </w:pPr>
      <w:r w:rsidRPr="00C31F0D">
        <w:rPr>
          <w:rFonts w:asciiTheme="minorEastAsia" w:eastAsiaTheme="minorEastAsia" w:hAnsiTheme="minorEastAsia" w:cs="Times New Roman" w:hint="eastAsia"/>
          <w:color w:val="auto"/>
          <w:spacing w:val="10"/>
        </w:rPr>
        <w:t>行政機関の保</w:t>
      </w:r>
      <w:r w:rsidRPr="00C902BE">
        <w:rPr>
          <w:rFonts w:asciiTheme="minorEastAsia" w:eastAsiaTheme="minorEastAsia" w:hAnsiTheme="minorEastAsia" w:cs="Times New Roman" w:hint="eastAsia"/>
          <w:color w:val="auto"/>
          <w:spacing w:val="10"/>
        </w:rPr>
        <w:t>有する情報の公開に関する法律（平成１１年法律第４２号）に</w:t>
      </w:r>
    </w:p>
    <w:p w14:paraId="614BDBDD" w14:textId="3B8CECBC" w:rsidR="006A1A96" w:rsidRDefault="005D72EE" w:rsidP="008A02BA">
      <w:pPr>
        <w:pStyle w:val="a4"/>
        <w:adjustRightInd/>
        <w:jc w:val="right"/>
        <w:rPr>
          <w:rFonts w:asciiTheme="minorEastAsia" w:eastAsiaTheme="minorEastAsia" w:hAnsiTheme="minorEastAsia" w:cs="Times New Roman"/>
          <w:color w:val="auto"/>
          <w:spacing w:val="10"/>
        </w:rPr>
      </w:pPr>
      <w:r w:rsidRPr="00C902BE">
        <w:rPr>
          <w:rFonts w:asciiTheme="minorEastAsia" w:eastAsiaTheme="minorEastAsia" w:hAnsiTheme="minorEastAsia" w:cs="Times New Roman" w:hint="eastAsia"/>
          <w:color w:val="auto"/>
          <w:spacing w:val="10"/>
        </w:rPr>
        <w:t>基づき本業務に関する行政文書の情報公開請求が行われた場合は、第５条第２</w:t>
      </w:r>
    </w:p>
    <w:p w14:paraId="51AD5357" w14:textId="4A09493F" w:rsidR="005D72EE" w:rsidRPr="00C902BE" w:rsidRDefault="005D72EE" w:rsidP="006A1A96">
      <w:pPr>
        <w:pStyle w:val="a4"/>
        <w:adjustRightInd/>
        <w:ind w:firstLineChars="100" w:firstLine="260"/>
        <w:rPr>
          <w:rFonts w:asciiTheme="minorEastAsia" w:eastAsiaTheme="minorEastAsia" w:hAnsiTheme="minorEastAsia" w:cs="Times New Roman"/>
          <w:color w:val="auto"/>
          <w:spacing w:val="10"/>
        </w:rPr>
      </w:pPr>
      <w:r w:rsidRPr="00C902BE">
        <w:rPr>
          <w:rFonts w:asciiTheme="minorEastAsia" w:eastAsiaTheme="minorEastAsia" w:hAnsiTheme="minorEastAsia" w:cs="Times New Roman" w:hint="eastAsia"/>
          <w:color w:val="auto"/>
          <w:spacing w:val="10"/>
        </w:rPr>
        <w:t>号に該当する情報を除き開示するものとする。</w:t>
      </w:r>
    </w:p>
    <w:p w14:paraId="016322BA" w14:textId="77777777" w:rsidR="005D72EE" w:rsidRPr="00C902BE" w:rsidRDefault="005D72EE" w:rsidP="005D72EE">
      <w:pPr>
        <w:pStyle w:val="a4"/>
        <w:adjustRightInd/>
        <w:rPr>
          <w:rFonts w:asciiTheme="minorEastAsia" w:eastAsiaTheme="minorEastAsia" w:hAnsiTheme="minorEastAsia" w:cs="Times New Roman"/>
          <w:color w:val="auto"/>
          <w:spacing w:val="10"/>
        </w:rPr>
      </w:pPr>
    </w:p>
    <w:p w14:paraId="5337DF2F" w14:textId="77777777" w:rsidR="00377D1C" w:rsidRPr="005D72EE" w:rsidRDefault="00377D1C" w:rsidP="003B32CE">
      <w:pPr>
        <w:pStyle w:val="a4"/>
        <w:adjustRightInd/>
        <w:rPr>
          <w:rFonts w:hAnsi="Times New Roman" w:cs="Times New Roman"/>
          <w:color w:val="auto"/>
          <w:spacing w:val="10"/>
        </w:rPr>
      </w:pPr>
    </w:p>
    <w:p w14:paraId="2179EEF6" w14:textId="77777777" w:rsidR="00377D1C" w:rsidRDefault="00377D1C" w:rsidP="003B32CE">
      <w:pPr>
        <w:pStyle w:val="a4"/>
        <w:adjustRightInd/>
        <w:ind w:left="518" w:hanging="518"/>
        <w:rPr>
          <w:color w:val="auto"/>
        </w:rPr>
      </w:pPr>
    </w:p>
    <w:p w14:paraId="5DD10CFC" w14:textId="77777777" w:rsidR="00FF5F2B" w:rsidRDefault="00FF5F2B" w:rsidP="003B32CE">
      <w:pPr>
        <w:pStyle w:val="a4"/>
        <w:adjustRightInd/>
        <w:ind w:left="518" w:hanging="518"/>
        <w:rPr>
          <w:color w:val="auto"/>
        </w:rPr>
      </w:pPr>
    </w:p>
    <w:p w14:paraId="37EC1389" w14:textId="77777777" w:rsidR="00FF5F2B" w:rsidRDefault="00FF5F2B" w:rsidP="003B32CE">
      <w:pPr>
        <w:pStyle w:val="a4"/>
        <w:adjustRightInd/>
        <w:ind w:left="518" w:hanging="518"/>
        <w:rPr>
          <w:color w:val="auto"/>
        </w:rPr>
      </w:pPr>
    </w:p>
    <w:p w14:paraId="76B64F80" w14:textId="77777777" w:rsidR="00FF5F2B" w:rsidRDefault="00FF5F2B" w:rsidP="003B32CE">
      <w:pPr>
        <w:pStyle w:val="a4"/>
        <w:adjustRightInd/>
        <w:ind w:left="518" w:hanging="518"/>
        <w:rPr>
          <w:color w:val="auto"/>
        </w:rPr>
      </w:pPr>
    </w:p>
    <w:p w14:paraId="4B14CE72" w14:textId="77777777" w:rsidR="00FF5F2B" w:rsidRDefault="00FF5F2B" w:rsidP="003B32CE">
      <w:pPr>
        <w:pStyle w:val="a4"/>
        <w:adjustRightInd/>
        <w:ind w:left="518" w:hanging="518"/>
        <w:rPr>
          <w:color w:val="auto"/>
        </w:rPr>
      </w:pPr>
    </w:p>
    <w:p w14:paraId="7840C972" w14:textId="77777777" w:rsidR="00FF5F2B" w:rsidRDefault="00FF5F2B" w:rsidP="003B32CE">
      <w:pPr>
        <w:pStyle w:val="a4"/>
        <w:adjustRightInd/>
        <w:ind w:left="518" w:hanging="518"/>
        <w:rPr>
          <w:color w:val="auto"/>
        </w:rPr>
      </w:pPr>
    </w:p>
    <w:p w14:paraId="687D190A" w14:textId="77777777" w:rsidR="00FF5F2B" w:rsidRDefault="00FF5F2B" w:rsidP="003B32CE">
      <w:pPr>
        <w:pStyle w:val="a4"/>
        <w:adjustRightInd/>
        <w:ind w:left="518" w:hanging="518"/>
        <w:rPr>
          <w:color w:val="auto"/>
        </w:rPr>
      </w:pPr>
    </w:p>
    <w:p w14:paraId="223693F0" w14:textId="77777777" w:rsidR="00FF5F2B" w:rsidRDefault="00FF5F2B" w:rsidP="003B32CE">
      <w:pPr>
        <w:pStyle w:val="a4"/>
        <w:adjustRightInd/>
        <w:ind w:left="518" w:hanging="518"/>
        <w:rPr>
          <w:color w:val="auto"/>
        </w:rPr>
      </w:pPr>
    </w:p>
    <w:p w14:paraId="22D628F8" w14:textId="77777777" w:rsidR="00FF5F2B" w:rsidRDefault="00FF5F2B" w:rsidP="003B32CE">
      <w:pPr>
        <w:pStyle w:val="a4"/>
        <w:adjustRightInd/>
        <w:ind w:left="518" w:hanging="518"/>
        <w:rPr>
          <w:color w:val="auto"/>
        </w:rPr>
      </w:pPr>
    </w:p>
    <w:p w14:paraId="0CEE7036" w14:textId="77777777" w:rsidR="00FF5F2B" w:rsidRDefault="00FF5F2B" w:rsidP="003B32CE">
      <w:pPr>
        <w:pStyle w:val="a4"/>
        <w:adjustRightInd/>
        <w:ind w:left="518" w:hanging="518"/>
        <w:rPr>
          <w:color w:val="auto"/>
        </w:rPr>
      </w:pPr>
    </w:p>
    <w:p w14:paraId="32539159" w14:textId="77777777" w:rsidR="00FF5F2B" w:rsidRDefault="00FF5F2B" w:rsidP="003B32CE">
      <w:pPr>
        <w:pStyle w:val="a4"/>
        <w:adjustRightInd/>
        <w:ind w:left="518" w:hanging="518"/>
        <w:rPr>
          <w:color w:val="auto"/>
        </w:rPr>
      </w:pPr>
    </w:p>
    <w:p w14:paraId="4AFBD2FB" w14:textId="77777777" w:rsidR="00FF5F2B" w:rsidRPr="00733199" w:rsidRDefault="00FF5F2B" w:rsidP="003B32CE">
      <w:pPr>
        <w:pStyle w:val="a4"/>
        <w:adjustRightInd/>
        <w:ind w:left="518" w:hanging="518"/>
        <w:rPr>
          <w:rFonts w:hAnsi="Times New Roman" w:cs="Times New Roman"/>
          <w:color w:val="auto"/>
          <w:spacing w:val="10"/>
        </w:rPr>
      </w:pPr>
    </w:p>
    <w:p w14:paraId="39D9C43F" w14:textId="77777777" w:rsidR="00D32A06" w:rsidRPr="00733199" w:rsidRDefault="00D32A06" w:rsidP="00D32A06">
      <w:pPr>
        <w:pStyle w:val="a4"/>
        <w:adjustRightInd/>
        <w:rPr>
          <w:rFonts w:hAnsi="Times New Roman" w:cs="Times New Roman"/>
          <w:color w:val="auto"/>
          <w:spacing w:val="10"/>
        </w:rPr>
      </w:pPr>
    </w:p>
    <w:p w14:paraId="724A6F4A" w14:textId="77777777" w:rsidR="00EB33E4" w:rsidRDefault="00EB33E4" w:rsidP="00D32A06">
      <w:pPr>
        <w:pStyle w:val="a4"/>
        <w:adjustRightInd/>
        <w:rPr>
          <w:rFonts w:hAnsi="Times New Roman" w:cs="Times New Roman"/>
          <w:color w:val="auto"/>
          <w:spacing w:val="10"/>
        </w:rPr>
      </w:pPr>
    </w:p>
    <w:p w14:paraId="2C9C51E3" w14:textId="6695E7DA" w:rsidR="009B0A19" w:rsidRDefault="009B0A19" w:rsidP="00D32A06">
      <w:pPr>
        <w:pStyle w:val="a4"/>
        <w:adjustRightInd/>
        <w:rPr>
          <w:rFonts w:hAnsi="Times New Roman" w:cs="Times New Roman"/>
          <w:color w:val="auto"/>
          <w:spacing w:val="10"/>
        </w:rPr>
      </w:pPr>
    </w:p>
    <w:p w14:paraId="1FEC8192" w14:textId="77777777" w:rsidR="00C9249F" w:rsidRPr="00733199" w:rsidRDefault="00C9249F" w:rsidP="00D32A06">
      <w:pPr>
        <w:pStyle w:val="a4"/>
        <w:adjustRightInd/>
        <w:rPr>
          <w:rFonts w:hAnsi="Times New Roman" w:cs="Times New Roman"/>
          <w:color w:val="auto"/>
          <w:spacing w:val="10"/>
        </w:rPr>
      </w:pPr>
    </w:p>
    <w:p w14:paraId="03FE2971" w14:textId="77777777" w:rsidR="00EB33E4" w:rsidRDefault="00EB33E4" w:rsidP="00D32A06">
      <w:pPr>
        <w:pStyle w:val="a4"/>
        <w:adjustRightInd/>
        <w:rPr>
          <w:rFonts w:hAnsi="Times New Roman" w:cs="Times New Roman"/>
          <w:color w:val="auto"/>
          <w:spacing w:val="10"/>
        </w:rPr>
      </w:pPr>
    </w:p>
    <w:p w14:paraId="48887B76" w14:textId="77777777" w:rsidR="00FF5F2B" w:rsidRDefault="00FF5F2B" w:rsidP="00D32A06">
      <w:pPr>
        <w:pStyle w:val="a4"/>
        <w:adjustRightInd/>
        <w:rPr>
          <w:rFonts w:hAnsi="Times New Roman" w:cs="Times New Roman"/>
          <w:color w:val="auto"/>
          <w:spacing w:val="10"/>
        </w:rPr>
      </w:pPr>
    </w:p>
    <w:p w14:paraId="36F54C8A" w14:textId="2E46B010" w:rsidR="00FF5F2B" w:rsidRDefault="00FF5F2B" w:rsidP="00D32A06">
      <w:pPr>
        <w:pStyle w:val="a4"/>
        <w:adjustRightInd/>
        <w:rPr>
          <w:rFonts w:hAnsi="Times New Roman" w:cs="Times New Roman"/>
          <w:color w:val="auto"/>
          <w:spacing w:val="10"/>
        </w:rPr>
      </w:pPr>
    </w:p>
    <w:p w14:paraId="68DD32B9" w14:textId="08EFC60B" w:rsidR="00DF470F" w:rsidRDefault="00DF470F" w:rsidP="00D32A06">
      <w:pPr>
        <w:pStyle w:val="a4"/>
        <w:adjustRightInd/>
        <w:rPr>
          <w:rFonts w:hAnsi="Times New Roman" w:cs="Times New Roman"/>
          <w:color w:val="auto"/>
          <w:spacing w:val="10"/>
        </w:rPr>
      </w:pPr>
    </w:p>
    <w:p w14:paraId="718D3782" w14:textId="51977A2D" w:rsidR="00DF470F" w:rsidRDefault="00DF470F" w:rsidP="00D32A06">
      <w:pPr>
        <w:pStyle w:val="a4"/>
        <w:adjustRightInd/>
        <w:rPr>
          <w:rFonts w:hAnsi="Times New Roman" w:cs="Times New Roman"/>
          <w:color w:val="auto"/>
          <w:spacing w:val="10"/>
        </w:rPr>
      </w:pPr>
    </w:p>
    <w:p w14:paraId="3B36E53E" w14:textId="44054DA5" w:rsidR="00DF470F" w:rsidRDefault="00DF470F" w:rsidP="00D32A06">
      <w:pPr>
        <w:pStyle w:val="a4"/>
        <w:adjustRightInd/>
        <w:rPr>
          <w:rFonts w:hAnsi="Times New Roman" w:cs="Times New Roman"/>
          <w:color w:val="auto"/>
          <w:spacing w:val="10"/>
        </w:rPr>
      </w:pPr>
    </w:p>
    <w:p w14:paraId="1A808FC8" w14:textId="5118A128" w:rsidR="00DF470F" w:rsidRDefault="00DF470F" w:rsidP="00D32A06">
      <w:pPr>
        <w:pStyle w:val="a4"/>
        <w:adjustRightInd/>
        <w:rPr>
          <w:rFonts w:hAnsi="Times New Roman" w:cs="Times New Roman"/>
          <w:color w:val="auto"/>
          <w:spacing w:val="10"/>
        </w:rPr>
      </w:pPr>
    </w:p>
    <w:p w14:paraId="38EB4988" w14:textId="77777777" w:rsidR="00DF470F" w:rsidRDefault="00DF470F" w:rsidP="00D32A06">
      <w:pPr>
        <w:pStyle w:val="a4"/>
        <w:adjustRightInd/>
        <w:rPr>
          <w:rFonts w:hAnsi="Times New Roman" w:cs="Times New Roman"/>
          <w:color w:val="auto"/>
          <w:spacing w:val="10"/>
        </w:rPr>
      </w:pPr>
    </w:p>
    <w:p w14:paraId="778AD294" w14:textId="77777777" w:rsidR="00FF5F2B" w:rsidRDefault="00FF5F2B" w:rsidP="00D32A06">
      <w:pPr>
        <w:pStyle w:val="a4"/>
        <w:adjustRightInd/>
        <w:rPr>
          <w:rFonts w:hAnsi="Times New Roman" w:cs="Times New Roman"/>
          <w:color w:val="auto"/>
          <w:spacing w:val="10"/>
        </w:rPr>
      </w:pPr>
    </w:p>
    <w:p w14:paraId="23BD5CEC" w14:textId="77777777" w:rsidR="00FF5F2B" w:rsidRDefault="00FF5F2B" w:rsidP="00D32A06">
      <w:pPr>
        <w:pStyle w:val="a4"/>
        <w:adjustRightInd/>
        <w:rPr>
          <w:rFonts w:hAnsi="Times New Roman" w:cs="Times New Roman"/>
          <w:color w:val="auto"/>
          <w:spacing w:val="10"/>
        </w:rPr>
      </w:pPr>
    </w:p>
    <w:p w14:paraId="32A2859A" w14:textId="6A6C8C43" w:rsidR="00FF5F2B" w:rsidRDefault="00FF5F2B" w:rsidP="00D32A06">
      <w:pPr>
        <w:pStyle w:val="a4"/>
        <w:adjustRightInd/>
        <w:rPr>
          <w:rFonts w:hAnsi="Times New Roman" w:cs="Times New Roman"/>
          <w:color w:val="auto"/>
          <w:spacing w:val="10"/>
        </w:rPr>
      </w:pPr>
    </w:p>
    <w:p w14:paraId="614DCE90" w14:textId="00FA5D8E" w:rsidR="005E76A6" w:rsidRDefault="005E76A6" w:rsidP="00D32A06">
      <w:pPr>
        <w:pStyle w:val="a4"/>
        <w:adjustRightInd/>
        <w:rPr>
          <w:rFonts w:hAnsi="Times New Roman" w:cs="Times New Roman"/>
          <w:color w:val="auto"/>
          <w:spacing w:val="10"/>
        </w:rPr>
      </w:pPr>
    </w:p>
    <w:p w14:paraId="45F20E07" w14:textId="58BFB795" w:rsidR="00FF5F2B" w:rsidRDefault="00FF5F2B" w:rsidP="00D32A06">
      <w:pPr>
        <w:pStyle w:val="a4"/>
        <w:adjustRightInd/>
        <w:rPr>
          <w:rFonts w:hAnsi="Times New Roman" w:cs="Times New Roman"/>
          <w:color w:val="auto"/>
          <w:spacing w:val="10"/>
        </w:rPr>
      </w:pPr>
    </w:p>
    <w:p w14:paraId="7210F45D" w14:textId="363E8F4B" w:rsidR="00FF5F2B" w:rsidRDefault="00FF5F2B" w:rsidP="00D32A06">
      <w:pPr>
        <w:pStyle w:val="a4"/>
        <w:adjustRightInd/>
        <w:rPr>
          <w:rFonts w:hAnsi="Times New Roman" w:cs="Times New Roman"/>
          <w:color w:val="auto"/>
          <w:spacing w:val="10"/>
        </w:rPr>
      </w:pPr>
    </w:p>
    <w:p w14:paraId="190BFA34" w14:textId="7B8A5B14" w:rsidR="006A1A96" w:rsidRDefault="006A1A96" w:rsidP="00D32A06">
      <w:pPr>
        <w:pStyle w:val="a4"/>
        <w:adjustRightInd/>
        <w:rPr>
          <w:rFonts w:hAnsi="Times New Roman" w:cs="Times New Roman"/>
          <w:color w:val="auto"/>
          <w:spacing w:val="10"/>
        </w:rPr>
      </w:pPr>
    </w:p>
    <w:p w14:paraId="05D50555" w14:textId="583A331E" w:rsidR="006A1A96" w:rsidRDefault="006A1A96" w:rsidP="00D32A06">
      <w:pPr>
        <w:pStyle w:val="a4"/>
        <w:adjustRightInd/>
        <w:rPr>
          <w:rFonts w:hAnsi="Times New Roman" w:cs="Times New Roman"/>
          <w:color w:val="auto"/>
          <w:spacing w:val="10"/>
        </w:rPr>
      </w:pPr>
    </w:p>
    <w:p w14:paraId="4BC7EA4D" w14:textId="4F747519" w:rsidR="006A1A96" w:rsidRDefault="006A1A96" w:rsidP="00D32A06">
      <w:pPr>
        <w:pStyle w:val="a4"/>
        <w:adjustRightInd/>
        <w:rPr>
          <w:rFonts w:hAnsi="Times New Roman" w:cs="Times New Roman"/>
          <w:color w:val="auto"/>
          <w:spacing w:val="10"/>
        </w:rPr>
      </w:pPr>
    </w:p>
    <w:p w14:paraId="1E3DA208" w14:textId="3D7DBCC9" w:rsidR="006A1A96" w:rsidRDefault="006A1A96" w:rsidP="00D32A06">
      <w:pPr>
        <w:pStyle w:val="a4"/>
        <w:adjustRightInd/>
        <w:rPr>
          <w:rFonts w:hAnsi="Times New Roman" w:cs="Times New Roman"/>
          <w:color w:val="auto"/>
          <w:spacing w:val="10"/>
        </w:rPr>
      </w:pPr>
    </w:p>
    <w:p w14:paraId="1BC0477C" w14:textId="3A831911" w:rsidR="006A1A96" w:rsidRDefault="006A1A96" w:rsidP="00D32A06">
      <w:pPr>
        <w:pStyle w:val="a4"/>
        <w:adjustRightInd/>
        <w:rPr>
          <w:rFonts w:hAnsi="Times New Roman" w:cs="Times New Roman"/>
          <w:color w:val="auto"/>
          <w:spacing w:val="10"/>
        </w:rPr>
      </w:pPr>
    </w:p>
    <w:p w14:paraId="526583C8" w14:textId="1B7D6AFF" w:rsidR="006A1A96" w:rsidRDefault="006A1A96" w:rsidP="00D32A06">
      <w:pPr>
        <w:pStyle w:val="a4"/>
        <w:adjustRightInd/>
        <w:rPr>
          <w:rFonts w:hAnsi="Times New Roman" w:cs="Times New Roman"/>
          <w:color w:val="auto"/>
          <w:spacing w:val="10"/>
        </w:rPr>
      </w:pPr>
    </w:p>
    <w:p w14:paraId="357E7C39" w14:textId="50706A67" w:rsidR="006A1A96" w:rsidRDefault="006A1A96" w:rsidP="00D32A06">
      <w:pPr>
        <w:pStyle w:val="a4"/>
        <w:adjustRightInd/>
        <w:rPr>
          <w:rFonts w:hAnsi="Times New Roman" w:cs="Times New Roman"/>
          <w:color w:val="auto"/>
          <w:spacing w:val="10"/>
        </w:rPr>
      </w:pPr>
    </w:p>
    <w:p w14:paraId="03AEC724" w14:textId="77777777" w:rsidR="006A1A96" w:rsidRDefault="006A1A96" w:rsidP="00D32A06">
      <w:pPr>
        <w:pStyle w:val="a4"/>
        <w:adjustRightInd/>
        <w:rPr>
          <w:rFonts w:hAnsi="Times New Roman" w:cs="Times New Roman"/>
          <w:color w:val="auto"/>
          <w:spacing w:val="10"/>
        </w:rPr>
      </w:pPr>
    </w:p>
    <w:p w14:paraId="6342872C" w14:textId="2895E625" w:rsidR="005B4F85" w:rsidRPr="00C31F0D" w:rsidRDefault="00C972A2" w:rsidP="006E48D1">
      <w:pPr>
        <w:pStyle w:val="a4"/>
        <w:adjustRightInd/>
        <w:ind w:left="518" w:hanging="518"/>
        <w:jc w:val="right"/>
        <w:rPr>
          <w:rFonts w:hAnsi="Times New Roman" w:cs="Times New Roman"/>
          <w:color w:val="auto"/>
          <w:spacing w:val="10"/>
        </w:rPr>
      </w:pPr>
      <w:r w:rsidRPr="00C31F0D">
        <w:rPr>
          <w:rFonts w:hAnsi="Times New Roman" w:cs="Times New Roman" w:hint="eastAsia"/>
          <w:color w:val="auto"/>
          <w:spacing w:val="10"/>
        </w:rPr>
        <w:lastRenderedPageBreak/>
        <w:t>６</w:t>
      </w:r>
    </w:p>
    <w:p w14:paraId="0A48830C" w14:textId="77777777" w:rsidR="00C972A2" w:rsidRPr="00C31F0D" w:rsidRDefault="00C972A2" w:rsidP="00BA03A9">
      <w:pPr>
        <w:ind w:left="240" w:hangingChars="100" w:hanging="240"/>
        <w:jc w:val="right"/>
        <w:rPr>
          <w:rFonts w:asciiTheme="minorEastAsia" w:eastAsiaTheme="minorEastAsia" w:hAnsiTheme="minorEastAsia"/>
        </w:rPr>
      </w:pPr>
      <w:r w:rsidRPr="00C31F0D">
        <w:rPr>
          <w:rFonts w:asciiTheme="minorEastAsia" w:eastAsiaTheme="minorEastAsia" w:hAnsiTheme="minorEastAsia" w:hint="eastAsia"/>
        </w:rPr>
        <w:t>別紙様式第１</w:t>
      </w:r>
    </w:p>
    <w:p w14:paraId="1AD81198" w14:textId="77777777" w:rsidR="00C972A2" w:rsidRPr="00C31F0D" w:rsidRDefault="00C972A2" w:rsidP="00BA03A9">
      <w:pPr>
        <w:ind w:left="240" w:hangingChars="100" w:hanging="240"/>
        <w:jc w:val="right"/>
        <w:rPr>
          <w:rFonts w:asciiTheme="minorEastAsia" w:eastAsiaTheme="minorEastAsia" w:hAnsiTheme="minorEastAsia"/>
        </w:rPr>
      </w:pPr>
    </w:p>
    <w:p w14:paraId="6E27AA77" w14:textId="77777777" w:rsidR="00C972A2" w:rsidRPr="00C31F0D" w:rsidRDefault="00C972A2" w:rsidP="00BA03A9">
      <w:pPr>
        <w:wordWrap w:val="0"/>
        <w:ind w:left="240" w:hangingChars="100" w:hanging="240"/>
        <w:jc w:val="right"/>
        <w:rPr>
          <w:rFonts w:asciiTheme="minorEastAsia" w:eastAsiaTheme="minorEastAsia" w:hAnsiTheme="minorEastAsia"/>
        </w:rPr>
      </w:pPr>
      <w:r w:rsidRPr="00C31F0D">
        <w:rPr>
          <w:rFonts w:asciiTheme="minorEastAsia" w:eastAsiaTheme="minorEastAsia" w:hAnsiTheme="minorEastAsia" w:hint="eastAsia"/>
        </w:rPr>
        <w:t>令和　　年　　月　　日</w:t>
      </w:r>
    </w:p>
    <w:p w14:paraId="02C3848E" w14:textId="77777777" w:rsidR="00C972A2" w:rsidRPr="00C31F0D" w:rsidRDefault="00C972A2" w:rsidP="00BA03A9">
      <w:pPr>
        <w:ind w:left="240" w:hangingChars="100" w:hanging="240"/>
        <w:jc w:val="right"/>
        <w:rPr>
          <w:rFonts w:asciiTheme="minorEastAsia" w:eastAsiaTheme="minorEastAsia" w:hAnsiTheme="minorEastAsia"/>
        </w:rPr>
      </w:pPr>
    </w:p>
    <w:p w14:paraId="21C0EFAA" w14:textId="77777777" w:rsidR="00C972A2" w:rsidRPr="00C31F0D" w:rsidRDefault="00C972A2" w:rsidP="00BA03A9">
      <w:pPr>
        <w:ind w:left="240" w:hangingChars="100" w:hanging="240"/>
        <w:jc w:val="center"/>
        <w:rPr>
          <w:rFonts w:asciiTheme="minorEastAsia" w:eastAsiaTheme="minorEastAsia" w:hAnsiTheme="minorEastAsia"/>
        </w:rPr>
      </w:pPr>
      <w:r w:rsidRPr="00C31F0D">
        <w:rPr>
          <w:rFonts w:asciiTheme="minorEastAsia" w:eastAsiaTheme="minorEastAsia" w:hAnsiTheme="minorEastAsia" w:hint="eastAsia"/>
        </w:rPr>
        <w:t>売　上　月　計　表</w:t>
      </w:r>
    </w:p>
    <w:p w14:paraId="01B70975" w14:textId="77777777" w:rsidR="00C972A2" w:rsidRPr="00C31F0D" w:rsidRDefault="00C972A2" w:rsidP="00BA03A9">
      <w:pPr>
        <w:ind w:left="240" w:hangingChars="100" w:hanging="240"/>
      </w:pPr>
    </w:p>
    <w:p w14:paraId="65F27690" w14:textId="48B984D3" w:rsidR="00C972A2" w:rsidRPr="00C31F0D" w:rsidRDefault="006A1A96" w:rsidP="00BA03A9">
      <w:pPr>
        <w:ind w:left="240" w:hangingChars="100" w:hanging="240"/>
      </w:pPr>
      <w:r>
        <w:rPr>
          <w:rFonts w:hint="eastAsia"/>
        </w:rPr>
        <w:t xml:space="preserve">　知念分屯基地</w:t>
      </w:r>
      <w:r w:rsidR="00C972A2" w:rsidRPr="00C31F0D">
        <w:rPr>
          <w:rFonts w:hint="eastAsia"/>
        </w:rPr>
        <w:t>司令　殿</w:t>
      </w:r>
    </w:p>
    <w:p w14:paraId="21BB60D6" w14:textId="7B8EF3BA" w:rsidR="00C972A2" w:rsidRPr="00C31F0D" w:rsidRDefault="006A1A96" w:rsidP="006A1A96">
      <w:pPr>
        <w:ind w:firstLineChars="100" w:firstLine="240"/>
      </w:pPr>
      <w:r>
        <w:rPr>
          <w:rFonts w:hint="eastAsia"/>
        </w:rPr>
        <w:t>（厚生班長</w:t>
      </w:r>
      <w:r w:rsidR="00C972A2" w:rsidRPr="00C31F0D">
        <w:rPr>
          <w:rFonts w:hint="eastAsia"/>
        </w:rPr>
        <w:t>気付）</w:t>
      </w:r>
    </w:p>
    <w:p w14:paraId="2C7EB926" w14:textId="77777777" w:rsidR="00C972A2" w:rsidRPr="006A1A96" w:rsidRDefault="00C972A2" w:rsidP="00BA03A9">
      <w:pPr>
        <w:ind w:left="240" w:hangingChars="100" w:hanging="240"/>
        <w:jc w:val="left"/>
        <w:rPr>
          <w:rFonts w:asciiTheme="minorEastAsia" w:eastAsiaTheme="minorEastAsia" w:hAnsiTheme="minorEastAsia"/>
        </w:rPr>
      </w:pPr>
    </w:p>
    <w:p w14:paraId="1491C49E" w14:textId="77777777" w:rsidR="00C972A2" w:rsidRPr="00C902BE" w:rsidRDefault="00C972A2" w:rsidP="00BA03A9">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 xml:space="preserve">　　　　　　　　　　　　　　　事業者名　住所</w:t>
      </w:r>
    </w:p>
    <w:p w14:paraId="3730A4C3" w14:textId="275A39AB" w:rsidR="00C972A2" w:rsidRPr="00C902BE" w:rsidRDefault="00C972A2" w:rsidP="00BA03A9">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 xml:space="preserve">　　　　　　　　　　　　　　　　　　　　氏名　　　　　　　　</w:t>
      </w:r>
      <w:r w:rsidR="002016C3">
        <w:rPr>
          <w:rFonts w:asciiTheme="minorEastAsia" w:eastAsiaTheme="minorEastAsia" w:hAnsiTheme="minorEastAsia" w:hint="eastAsia"/>
        </w:rPr>
        <w:t xml:space="preserve">　　　</w:t>
      </w:r>
      <w:r w:rsidRPr="00C902BE">
        <w:rPr>
          <w:rFonts w:asciiTheme="minorEastAsia" w:eastAsiaTheme="minorEastAsia" w:hAnsiTheme="minorEastAsia" w:hint="eastAsia"/>
        </w:rPr>
        <w:t xml:space="preserve">　　印</w:t>
      </w:r>
    </w:p>
    <w:p w14:paraId="602D8BA1" w14:textId="41788346" w:rsidR="00C972A2" w:rsidRDefault="002016C3" w:rsidP="00BA03A9">
      <w:pPr>
        <w:jc w:val="left"/>
        <w:rPr>
          <w:rFonts w:asciiTheme="minorEastAsia" w:eastAsiaTheme="minorEastAsia" w:hAnsiTheme="minorEastAsia"/>
        </w:rPr>
      </w:pPr>
      <w:r>
        <w:rPr>
          <w:rFonts w:asciiTheme="minorEastAsia" w:eastAsiaTheme="minorEastAsia" w:hAnsiTheme="minorEastAsia" w:hint="eastAsia"/>
        </w:rPr>
        <w:t xml:space="preserve">　　　</w:t>
      </w:r>
    </w:p>
    <w:p w14:paraId="4E528192" w14:textId="77777777" w:rsidR="00C972A2" w:rsidRPr="00C902BE" w:rsidRDefault="00C972A2" w:rsidP="00091A08">
      <w:pPr>
        <w:ind w:firstLineChars="100" w:firstLine="240"/>
        <w:jc w:val="left"/>
        <w:rPr>
          <w:rFonts w:asciiTheme="minorEastAsia" w:eastAsiaTheme="minorEastAsia" w:hAnsiTheme="minorEastAsia"/>
        </w:rPr>
      </w:pPr>
      <w:r w:rsidRPr="00C902BE">
        <w:rPr>
          <w:rFonts w:asciiTheme="minorEastAsia" w:eastAsiaTheme="minorEastAsia" w:hAnsiTheme="minorEastAsia" w:hint="eastAsia"/>
        </w:rPr>
        <w:t>令和　　年　　月</w:t>
      </w:r>
      <w:r>
        <w:rPr>
          <w:rFonts w:asciiTheme="minorEastAsia" w:eastAsiaTheme="minorEastAsia" w:hAnsiTheme="minorEastAsia" w:hint="eastAsia"/>
        </w:rPr>
        <w:t>分</w:t>
      </w:r>
    </w:p>
    <w:tbl>
      <w:tblPr>
        <w:tblStyle w:val="a3"/>
        <w:tblW w:w="0" w:type="auto"/>
        <w:tblInd w:w="276" w:type="dxa"/>
        <w:tblLook w:val="04A0" w:firstRow="1" w:lastRow="0" w:firstColumn="1" w:lastColumn="0" w:noHBand="0" w:noVBand="1"/>
      </w:tblPr>
      <w:tblGrid>
        <w:gridCol w:w="3011"/>
        <w:gridCol w:w="3045"/>
        <w:gridCol w:w="3012"/>
      </w:tblGrid>
      <w:tr w:rsidR="00733199" w:rsidRPr="00733199" w14:paraId="4E16B2DD" w14:textId="77777777" w:rsidTr="00C972A2">
        <w:trPr>
          <w:trHeight w:val="484"/>
        </w:trPr>
        <w:tc>
          <w:tcPr>
            <w:tcW w:w="3011" w:type="dxa"/>
            <w:vAlign w:val="center"/>
          </w:tcPr>
          <w:p w14:paraId="4E418EF6" w14:textId="654A8829" w:rsidR="00377D1C" w:rsidRPr="00733199" w:rsidRDefault="00377D1C" w:rsidP="003B32CE">
            <w:pPr>
              <w:jc w:val="center"/>
            </w:pPr>
            <w:r w:rsidRPr="00733199">
              <w:rPr>
                <w:rFonts w:hint="eastAsia"/>
              </w:rPr>
              <w:t xml:space="preserve">月　</w:t>
            </w:r>
            <w:r w:rsidR="00091A08">
              <w:rPr>
                <w:rFonts w:hint="eastAsia"/>
              </w:rPr>
              <w:t xml:space="preserve">　</w:t>
            </w:r>
            <w:r w:rsidRPr="00733199">
              <w:rPr>
                <w:rFonts w:hint="eastAsia"/>
              </w:rPr>
              <w:t>日</w:t>
            </w:r>
          </w:p>
        </w:tc>
        <w:tc>
          <w:tcPr>
            <w:tcW w:w="3045" w:type="dxa"/>
            <w:vAlign w:val="center"/>
          </w:tcPr>
          <w:p w14:paraId="441653CD" w14:textId="77777777" w:rsidR="00377D1C" w:rsidRPr="00733199" w:rsidRDefault="00377D1C" w:rsidP="003B32CE">
            <w:pPr>
              <w:jc w:val="center"/>
            </w:pPr>
            <w:r w:rsidRPr="00733199">
              <w:rPr>
                <w:rFonts w:hint="eastAsia"/>
              </w:rPr>
              <w:t>金　額（円）</w:t>
            </w:r>
          </w:p>
        </w:tc>
        <w:tc>
          <w:tcPr>
            <w:tcW w:w="3012" w:type="dxa"/>
            <w:vAlign w:val="center"/>
          </w:tcPr>
          <w:p w14:paraId="2799B08C" w14:textId="77568BAC" w:rsidR="00377D1C" w:rsidRPr="00733199" w:rsidRDefault="00377D1C" w:rsidP="003B32CE">
            <w:pPr>
              <w:jc w:val="center"/>
            </w:pPr>
            <w:r w:rsidRPr="00733199">
              <w:rPr>
                <w:rFonts w:hint="eastAsia"/>
              </w:rPr>
              <w:t xml:space="preserve">摘　</w:t>
            </w:r>
            <w:r w:rsidR="00091A08">
              <w:rPr>
                <w:rFonts w:hint="eastAsia"/>
              </w:rPr>
              <w:t xml:space="preserve">　</w:t>
            </w:r>
            <w:r w:rsidRPr="00733199">
              <w:rPr>
                <w:rFonts w:hint="eastAsia"/>
              </w:rPr>
              <w:t>要</w:t>
            </w:r>
          </w:p>
        </w:tc>
      </w:tr>
      <w:tr w:rsidR="00733199" w:rsidRPr="00733199" w14:paraId="1866B004" w14:textId="77777777" w:rsidTr="00C972A2">
        <w:trPr>
          <w:trHeight w:val="484"/>
        </w:trPr>
        <w:tc>
          <w:tcPr>
            <w:tcW w:w="3011" w:type="dxa"/>
          </w:tcPr>
          <w:p w14:paraId="57D8B77A" w14:textId="77777777" w:rsidR="00377D1C" w:rsidRPr="00733199" w:rsidRDefault="00377D1C" w:rsidP="003B32CE">
            <w:pPr>
              <w:jc w:val="left"/>
            </w:pPr>
          </w:p>
        </w:tc>
        <w:tc>
          <w:tcPr>
            <w:tcW w:w="3045" w:type="dxa"/>
          </w:tcPr>
          <w:p w14:paraId="3003B271" w14:textId="77777777" w:rsidR="00377D1C" w:rsidRPr="00733199" w:rsidRDefault="00377D1C" w:rsidP="003B32CE">
            <w:pPr>
              <w:jc w:val="left"/>
            </w:pPr>
          </w:p>
        </w:tc>
        <w:tc>
          <w:tcPr>
            <w:tcW w:w="3012" w:type="dxa"/>
          </w:tcPr>
          <w:p w14:paraId="18E15AD7" w14:textId="77777777" w:rsidR="00377D1C" w:rsidRPr="00733199" w:rsidRDefault="00377D1C" w:rsidP="003B32CE">
            <w:pPr>
              <w:jc w:val="left"/>
            </w:pPr>
          </w:p>
        </w:tc>
      </w:tr>
      <w:tr w:rsidR="00733199" w:rsidRPr="00733199" w14:paraId="2930DD1E" w14:textId="77777777" w:rsidTr="00C972A2">
        <w:trPr>
          <w:trHeight w:val="484"/>
        </w:trPr>
        <w:tc>
          <w:tcPr>
            <w:tcW w:w="3011" w:type="dxa"/>
          </w:tcPr>
          <w:p w14:paraId="367B4EFD" w14:textId="77777777" w:rsidR="00377D1C" w:rsidRPr="00733199" w:rsidRDefault="00377D1C" w:rsidP="003B32CE">
            <w:pPr>
              <w:jc w:val="left"/>
            </w:pPr>
          </w:p>
        </w:tc>
        <w:tc>
          <w:tcPr>
            <w:tcW w:w="3045" w:type="dxa"/>
          </w:tcPr>
          <w:p w14:paraId="339208F7" w14:textId="77777777" w:rsidR="00377D1C" w:rsidRPr="00733199" w:rsidRDefault="00377D1C" w:rsidP="003B32CE">
            <w:pPr>
              <w:jc w:val="left"/>
            </w:pPr>
          </w:p>
        </w:tc>
        <w:tc>
          <w:tcPr>
            <w:tcW w:w="3012" w:type="dxa"/>
          </w:tcPr>
          <w:p w14:paraId="046EC965" w14:textId="77777777" w:rsidR="00377D1C" w:rsidRPr="00733199" w:rsidRDefault="00377D1C" w:rsidP="003B32CE">
            <w:pPr>
              <w:jc w:val="left"/>
            </w:pPr>
          </w:p>
        </w:tc>
      </w:tr>
      <w:tr w:rsidR="00733199" w:rsidRPr="00733199" w14:paraId="189B6966" w14:textId="77777777" w:rsidTr="00C972A2">
        <w:trPr>
          <w:trHeight w:val="484"/>
        </w:trPr>
        <w:tc>
          <w:tcPr>
            <w:tcW w:w="3011" w:type="dxa"/>
          </w:tcPr>
          <w:p w14:paraId="529F8EEE" w14:textId="77777777" w:rsidR="00377D1C" w:rsidRPr="00733199" w:rsidRDefault="00377D1C" w:rsidP="003B32CE">
            <w:pPr>
              <w:jc w:val="left"/>
            </w:pPr>
          </w:p>
        </w:tc>
        <w:tc>
          <w:tcPr>
            <w:tcW w:w="3045" w:type="dxa"/>
          </w:tcPr>
          <w:p w14:paraId="4E3B21CB" w14:textId="77777777" w:rsidR="00377D1C" w:rsidRPr="00733199" w:rsidRDefault="00377D1C" w:rsidP="003B32CE">
            <w:pPr>
              <w:jc w:val="left"/>
            </w:pPr>
          </w:p>
        </w:tc>
        <w:tc>
          <w:tcPr>
            <w:tcW w:w="3012" w:type="dxa"/>
          </w:tcPr>
          <w:p w14:paraId="4D8C40B6" w14:textId="77777777" w:rsidR="00377D1C" w:rsidRPr="00733199" w:rsidRDefault="00377D1C" w:rsidP="003B32CE">
            <w:pPr>
              <w:jc w:val="left"/>
            </w:pPr>
          </w:p>
        </w:tc>
      </w:tr>
      <w:tr w:rsidR="00733199" w:rsidRPr="00733199" w14:paraId="6F133935" w14:textId="77777777" w:rsidTr="00C972A2">
        <w:trPr>
          <w:trHeight w:val="484"/>
        </w:trPr>
        <w:tc>
          <w:tcPr>
            <w:tcW w:w="3011" w:type="dxa"/>
          </w:tcPr>
          <w:p w14:paraId="1D273B62" w14:textId="77777777" w:rsidR="00377D1C" w:rsidRPr="00733199" w:rsidRDefault="00377D1C" w:rsidP="003B32CE">
            <w:pPr>
              <w:jc w:val="left"/>
            </w:pPr>
          </w:p>
        </w:tc>
        <w:tc>
          <w:tcPr>
            <w:tcW w:w="3045" w:type="dxa"/>
          </w:tcPr>
          <w:p w14:paraId="051DE377" w14:textId="77777777" w:rsidR="00377D1C" w:rsidRPr="00733199" w:rsidRDefault="00377D1C" w:rsidP="003B32CE">
            <w:pPr>
              <w:jc w:val="left"/>
            </w:pPr>
          </w:p>
        </w:tc>
        <w:tc>
          <w:tcPr>
            <w:tcW w:w="3012" w:type="dxa"/>
          </w:tcPr>
          <w:p w14:paraId="66ABFCEF" w14:textId="77777777" w:rsidR="00377D1C" w:rsidRPr="00733199" w:rsidRDefault="00377D1C" w:rsidP="003B32CE">
            <w:pPr>
              <w:jc w:val="left"/>
            </w:pPr>
          </w:p>
        </w:tc>
      </w:tr>
      <w:tr w:rsidR="00733199" w:rsidRPr="00733199" w14:paraId="059EF030" w14:textId="77777777" w:rsidTr="00C972A2">
        <w:trPr>
          <w:trHeight w:val="484"/>
        </w:trPr>
        <w:tc>
          <w:tcPr>
            <w:tcW w:w="3011" w:type="dxa"/>
          </w:tcPr>
          <w:p w14:paraId="4F86A508" w14:textId="77777777" w:rsidR="00377D1C" w:rsidRPr="00733199" w:rsidRDefault="00377D1C" w:rsidP="003B32CE">
            <w:pPr>
              <w:jc w:val="left"/>
            </w:pPr>
          </w:p>
        </w:tc>
        <w:tc>
          <w:tcPr>
            <w:tcW w:w="3045" w:type="dxa"/>
          </w:tcPr>
          <w:p w14:paraId="7B760AA1" w14:textId="77777777" w:rsidR="00377D1C" w:rsidRPr="00733199" w:rsidRDefault="00377D1C" w:rsidP="003B32CE">
            <w:pPr>
              <w:jc w:val="left"/>
            </w:pPr>
          </w:p>
        </w:tc>
        <w:tc>
          <w:tcPr>
            <w:tcW w:w="3012" w:type="dxa"/>
          </w:tcPr>
          <w:p w14:paraId="7A82C3D0" w14:textId="77777777" w:rsidR="00377D1C" w:rsidRPr="00733199" w:rsidRDefault="00377D1C" w:rsidP="003B32CE">
            <w:pPr>
              <w:jc w:val="left"/>
            </w:pPr>
          </w:p>
        </w:tc>
      </w:tr>
      <w:tr w:rsidR="00733199" w:rsidRPr="00733199" w14:paraId="633E1967" w14:textId="77777777" w:rsidTr="00C972A2">
        <w:trPr>
          <w:trHeight w:val="484"/>
        </w:trPr>
        <w:tc>
          <w:tcPr>
            <w:tcW w:w="3011" w:type="dxa"/>
          </w:tcPr>
          <w:p w14:paraId="3D710B06" w14:textId="77777777" w:rsidR="00377D1C" w:rsidRPr="00733199" w:rsidRDefault="00377D1C" w:rsidP="003B32CE">
            <w:pPr>
              <w:jc w:val="left"/>
            </w:pPr>
          </w:p>
        </w:tc>
        <w:tc>
          <w:tcPr>
            <w:tcW w:w="3045" w:type="dxa"/>
          </w:tcPr>
          <w:p w14:paraId="34C0B7C0" w14:textId="77777777" w:rsidR="00377D1C" w:rsidRPr="00733199" w:rsidRDefault="00377D1C" w:rsidP="003B32CE">
            <w:pPr>
              <w:jc w:val="left"/>
            </w:pPr>
          </w:p>
        </w:tc>
        <w:tc>
          <w:tcPr>
            <w:tcW w:w="3012" w:type="dxa"/>
          </w:tcPr>
          <w:p w14:paraId="60562108" w14:textId="77777777" w:rsidR="00377D1C" w:rsidRPr="00733199" w:rsidRDefault="00377D1C" w:rsidP="003B32CE">
            <w:pPr>
              <w:jc w:val="left"/>
            </w:pPr>
          </w:p>
        </w:tc>
      </w:tr>
      <w:tr w:rsidR="00733199" w:rsidRPr="00733199" w14:paraId="0495F0C1" w14:textId="77777777" w:rsidTr="00C972A2">
        <w:trPr>
          <w:trHeight w:val="484"/>
        </w:trPr>
        <w:tc>
          <w:tcPr>
            <w:tcW w:w="3011" w:type="dxa"/>
          </w:tcPr>
          <w:p w14:paraId="60617B07" w14:textId="77777777" w:rsidR="00377D1C" w:rsidRPr="00733199" w:rsidRDefault="00377D1C" w:rsidP="003B32CE">
            <w:pPr>
              <w:jc w:val="left"/>
            </w:pPr>
          </w:p>
        </w:tc>
        <w:tc>
          <w:tcPr>
            <w:tcW w:w="3045" w:type="dxa"/>
          </w:tcPr>
          <w:p w14:paraId="16B9A9FD" w14:textId="77777777" w:rsidR="00377D1C" w:rsidRPr="00733199" w:rsidRDefault="00377D1C" w:rsidP="003B32CE">
            <w:pPr>
              <w:jc w:val="left"/>
            </w:pPr>
          </w:p>
        </w:tc>
        <w:tc>
          <w:tcPr>
            <w:tcW w:w="3012" w:type="dxa"/>
          </w:tcPr>
          <w:p w14:paraId="6BBB1EB5" w14:textId="77777777" w:rsidR="00377D1C" w:rsidRPr="00733199" w:rsidRDefault="00377D1C" w:rsidP="003B32CE">
            <w:pPr>
              <w:jc w:val="left"/>
            </w:pPr>
          </w:p>
        </w:tc>
      </w:tr>
      <w:tr w:rsidR="00733199" w:rsidRPr="00733199" w14:paraId="1886A94B" w14:textId="77777777" w:rsidTr="00C972A2">
        <w:trPr>
          <w:trHeight w:val="484"/>
        </w:trPr>
        <w:tc>
          <w:tcPr>
            <w:tcW w:w="3011" w:type="dxa"/>
          </w:tcPr>
          <w:p w14:paraId="0741DE47" w14:textId="77777777" w:rsidR="00377D1C" w:rsidRPr="00733199" w:rsidRDefault="00377D1C" w:rsidP="003B32CE">
            <w:pPr>
              <w:jc w:val="left"/>
            </w:pPr>
          </w:p>
        </w:tc>
        <w:tc>
          <w:tcPr>
            <w:tcW w:w="3045" w:type="dxa"/>
          </w:tcPr>
          <w:p w14:paraId="04F90C2F" w14:textId="77777777" w:rsidR="00377D1C" w:rsidRPr="00733199" w:rsidRDefault="00377D1C" w:rsidP="003B32CE">
            <w:pPr>
              <w:jc w:val="left"/>
            </w:pPr>
          </w:p>
        </w:tc>
        <w:tc>
          <w:tcPr>
            <w:tcW w:w="3012" w:type="dxa"/>
          </w:tcPr>
          <w:p w14:paraId="61551800" w14:textId="77777777" w:rsidR="00377D1C" w:rsidRPr="00733199" w:rsidRDefault="00377D1C" w:rsidP="003B32CE">
            <w:pPr>
              <w:jc w:val="left"/>
            </w:pPr>
          </w:p>
        </w:tc>
      </w:tr>
      <w:tr w:rsidR="00C972A2" w:rsidRPr="00733199" w14:paraId="33E63E30" w14:textId="77777777" w:rsidTr="00C972A2">
        <w:trPr>
          <w:trHeight w:val="484"/>
        </w:trPr>
        <w:tc>
          <w:tcPr>
            <w:tcW w:w="3011" w:type="dxa"/>
          </w:tcPr>
          <w:p w14:paraId="01196E4D" w14:textId="77777777" w:rsidR="00C972A2" w:rsidRPr="00733199" w:rsidRDefault="00C972A2" w:rsidP="003B32CE">
            <w:pPr>
              <w:jc w:val="left"/>
            </w:pPr>
          </w:p>
        </w:tc>
        <w:tc>
          <w:tcPr>
            <w:tcW w:w="3045" w:type="dxa"/>
          </w:tcPr>
          <w:p w14:paraId="47A94176" w14:textId="77777777" w:rsidR="00C972A2" w:rsidRPr="00733199" w:rsidRDefault="00C972A2" w:rsidP="003B32CE">
            <w:pPr>
              <w:jc w:val="left"/>
            </w:pPr>
          </w:p>
        </w:tc>
        <w:tc>
          <w:tcPr>
            <w:tcW w:w="3012" w:type="dxa"/>
          </w:tcPr>
          <w:p w14:paraId="43411C44" w14:textId="77777777" w:rsidR="00C972A2" w:rsidRPr="00733199" w:rsidRDefault="00C972A2" w:rsidP="003B32CE">
            <w:pPr>
              <w:jc w:val="left"/>
            </w:pPr>
          </w:p>
        </w:tc>
      </w:tr>
      <w:tr w:rsidR="00733199" w:rsidRPr="00733199" w14:paraId="622E92D0" w14:textId="77777777" w:rsidTr="00C972A2">
        <w:trPr>
          <w:trHeight w:val="484"/>
        </w:trPr>
        <w:tc>
          <w:tcPr>
            <w:tcW w:w="3011" w:type="dxa"/>
          </w:tcPr>
          <w:p w14:paraId="22EC76FB" w14:textId="77777777" w:rsidR="00377D1C" w:rsidRPr="00733199" w:rsidRDefault="00377D1C" w:rsidP="003B32CE">
            <w:pPr>
              <w:jc w:val="left"/>
            </w:pPr>
          </w:p>
        </w:tc>
        <w:tc>
          <w:tcPr>
            <w:tcW w:w="3045" w:type="dxa"/>
          </w:tcPr>
          <w:p w14:paraId="649D2FDB" w14:textId="77777777" w:rsidR="00377D1C" w:rsidRPr="00733199" w:rsidRDefault="00377D1C" w:rsidP="003B32CE">
            <w:pPr>
              <w:jc w:val="left"/>
            </w:pPr>
          </w:p>
        </w:tc>
        <w:tc>
          <w:tcPr>
            <w:tcW w:w="3012" w:type="dxa"/>
          </w:tcPr>
          <w:p w14:paraId="7D41D8FE" w14:textId="77777777" w:rsidR="00377D1C" w:rsidRPr="00733199" w:rsidRDefault="00377D1C" w:rsidP="003B32CE">
            <w:pPr>
              <w:jc w:val="left"/>
            </w:pPr>
          </w:p>
        </w:tc>
      </w:tr>
      <w:tr w:rsidR="00733199" w:rsidRPr="00733199" w14:paraId="537B397F" w14:textId="77777777" w:rsidTr="00C972A2">
        <w:trPr>
          <w:trHeight w:val="484"/>
        </w:trPr>
        <w:tc>
          <w:tcPr>
            <w:tcW w:w="3011" w:type="dxa"/>
          </w:tcPr>
          <w:p w14:paraId="2FC33039" w14:textId="77777777" w:rsidR="00377D1C" w:rsidRPr="00733199" w:rsidRDefault="00377D1C" w:rsidP="003B32CE">
            <w:pPr>
              <w:jc w:val="left"/>
            </w:pPr>
          </w:p>
        </w:tc>
        <w:tc>
          <w:tcPr>
            <w:tcW w:w="3045" w:type="dxa"/>
          </w:tcPr>
          <w:p w14:paraId="6E1DBB71" w14:textId="77777777" w:rsidR="00377D1C" w:rsidRPr="00733199" w:rsidRDefault="00377D1C" w:rsidP="003B32CE">
            <w:pPr>
              <w:jc w:val="left"/>
            </w:pPr>
          </w:p>
        </w:tc>
        <w:tc>
          <w:tcPr>
            <w:tcW w:w="3012" w:type="dxa"/>
          </w:tcPr>
          <w:p w14:paraId="05ACDBDC" w14:textId="77777777" w:rsidR="00377D1C" w:rsidRPr="00733199" w:rsidRDefault="00377D1C" w:rsidP="003B32CE">
            <w:pPr>
              <w:jc w:val="left"/>
            </w:pPr>
          </w:p>
        </w:tc>
      </w:tr>
      <w:tr w:rsidR="00733199" w:rsidRPr="00733199" w14:paraId="1CA3ED8C" w14:textId="77777777" w:rsidTr="00C972A2">
        <w:trPr>
          <w:trHeight w:val="484"/>
        </w:trPr>
        <w:tc>
          <w:tcPr>
            <w:tcW w:w="3011" w:type="dxa"/>
          </w:tcPr>
          <w:p w14:paraId="3959AE47" w14:textId="77777777" w:rsidR="00377D1C" w:rsidRPr="00733199" w:rsidRDefault="00377D1C" w:rsidP="003B32CE">
            <w:pPr>
              <w:jc w:val="left"/>
            </w:pPr>
          </w:p>
        </w:tc>
        <w:tc>
          <w:tcPr>
            <w:tcW w:w="3045" w:type="dxa"/>
          </w:tcPr>
          <w:p w14:paraId="407FBE46" w14:textId="77777777" w:rsidR="00377D1C" w:rsidRPr="00733199" w:rsidRDefault="00377D1C" w:rsidP="003B32CE">
            <w:pPr>
              <w:jc w:val="left"/>
            </w:pPr>
          </w:p>
        </w:tc>
        <w:tc>
          <w:tcPr>
            <w:tcW w:w="3012" w:type="dxa"/>
          </w:tcPr>
          <w:p w14:paraId="7FB34D28" w14:textId="77777777" w:rsidR="00377D1C" w:rsidRPr="00733199" w:rsidRDefault="00377D1C" w:rsidP="003B32CE">
            <w:pPr>
              <w:jc w:val="left"/>
            </w:pPr>
          </w:p>
        </w:tc>
      </w:tr>
      <w:tr w:rsidR="00733199" w:rsidRPr="00733199" w14:paraId="6E381933" w14:textId="77777777" w:rsidTr="00C972A2">
        <w:trPr>
          <w:trHeight w:val="484"/>
        </w:trPr>
        <w:tc>
          <w:tcPr>
            <w:tcW w:w="3011" w:type="dxa"/>
          </w:tcPr>
          <w:p w14:paraId="57DCCAA1" w14:textId="77777777" w:rsidR="00377D1C" w:rsidRPr="00733199" w:rsidRDefault="00377D1C" w:rsidP="003B32CE">
            <w:pPr>
              <w:jc w:val="left"/>
            </w:pPr>
          </w:p>
        </w:tc>
        <w:tc>
          <w:tcPr>
            <w:tcW w:w="3045" w:type="dxa"/>
          </w:tcPr>
          <w:p w14:paraId="4C567A39" w14:textId="77777777" w:rsidR="00377D1C" w:rsidRPr="00733199" w:rsidRDefault="00377D1C" w:rsidP="003B32CE">
            <w:pPr>
              <w:jc w:val="left"/>
            </w:pPr>
          </w:p>
        </w:tc>
        <w:tc>
          <w:tcPr>
            <w:tcW w:w="3012" w:type="dxa"/>
          </w:tcPr>
          <w:p w14:paraId="2C9BC097" w14:textId="77777777" w:rsidR="00377D1C" w:rsidRPr="00733199" w:rsidRDefault="00377D1C" w:rsidP="003B32CE">
            <w:pPr>
              <w:jc w:val="left"/>
            </w:pPr>
          </w:p>
        </w:tc>
      </w:tr>
      <w:tr w:rsidR="00733199" w:rsidRPr="00733199" w14:paraId="768B13D6" w14:textId="77777777" w:rsidTr="00C972A2">
        <w:trPr>
          <w:trHeight w:val="484"/>
        </w:trPr>
        <w:tc>
          <w:tcPr>
            <w:tcW w:w="3011" w:type="dxa"/>
          </w:tcPr>
          <w:p w14:paraId="792BAA24" w14:textId="77777777" w:rsidR="00377D1C" w:rsidRPr="00733199" w:rsidRDefault="00377D1C" w:rsidP="003B32CE">
            <w:pPr>
              <w:jc w:val="left"/>
            </w:pPr>
          </w:p>
        </w:tc>
        <w:tc>
          <w:tcPr>
            <w:tcW w:w="3045" w:type="dxa"/>
          </w:tcPr>
          <w:p w14:paraId="1B2B2795" w14:textId="77777777" w:rsidR="00377D1C" w:rsidRPr="00733199" w:rsidRDefault="00377D1C" w:rsidP="003B32CE">
            <w:pPr>
              <w:jc w:val="left"/>
            </w:pPr>
          </w:p>
        </w:tc>
        <w:tc>
          <w:tcPr>
            <w:tcW w:w="3012" w:type="dxa"/>
          </w:tcPr>
          <w:p w14:paraId="619A4662" w14:textId="77777777" w:rsidR="00377D1C" w:rsidRPr="00733199" w:rsidRDefault="00377D1C" w:rsidP="003B32CE">
            <w:pPr>
              <w:jc w:val="left"/>
            </w:pPr>
          </w:p>
        </w:tc>
      </w:tr>
      <w:tr w:rsidR="00733199" w:rsidRPr="00733199" w14:paraId="4E5C0BB1" w14:textId="77777777" w:rsidTr="00C972A2">
        <w:trPr>
          <w:trHeight w:val="484"/>
        </w:trPr>
        <w:tc>
          <w:tcPr>
            <w:tcW w:w="3011" w:type="dxa"/>
          </w:tcPr>
          <w:p w14:paraId="5084EAB5" w14:textId="77777777" w:rsidR="00377D1C" w:rsidRPr="00733199" w:rsidRDefault="00377D1C" w:rsidP="003B32CE">
            <w:pPr>
              <w:jc w:val="left"/>
            </w:pPr>
          </w:p>
        </w:tc>
        <w:tc>
          <w:tcPr>
            <w:tcW w:w="3045" w:type="dxa"/>
          </w:tcPr>
          <w:p w14:paraId="162D063C" w14:textId="77777777" w:rsidR="00377D1C" w:rsidRPr="00733199" w:rsidRDefault="00377D1C" w:rsidP="003B32CE">
            <w:pPr>
              <w:jc w:val="left"/>
            </w:pPr>
          </w:p>
        </w:tc>
        <w:tc>
          <w:tcPr>
            <w:tcW w:w="3012" w:type="dxa"/>
          </w:tcPr>
          <w:p w14:paraId="5854F586" w14:textId="77777777" w:rsidR="00377D1C" w:rsidRPr="00733199" w:rsidRDefault="00377D1C" w:rsidP="003B32CE">
            <w:pPr>
              <w:jc w:val="left"/>
            </w:pPr>
          </w:p>
        </w:tc>
      </w:tr>
      <w:tr w:rsidR="00733199" w:rsidRPr="00733199" w14:paraId="7E1DB005" w14:textId="77777777" w:rsidTr="00C972A2">
        <w:trPr>
          <w:trHeight w:val="484"/>
        </w:trPr>
        <w:tc>
          <w:tcPr>
            <w:tcW w:w="3011" w:type="dxa"/>
          </w:tcPr>
          <w:p w14:paraId="3C39625D" w14:textId="77777777" w:rsidR="00377D1C" w:rsidRPr="00733199" w:rsidRDefault="00377D1C" w:rsidP="003B32CE">
            <w:pPr>
              <w:jc w:val="left"/>
            </w:pPr>
          </w:p>
        </w:tc>
        <w:tc>
          <w:tcPr>
            <w:tcW w:w="3045" w:type="dxa"/>
          </w:tcPr>
          <w:p w14:paraId="007F5431" w14:textId="77777777" w:rsidR="00377D1C" w:rsidRPr="00733199" w:rsidRDefault="00377D1C" w:rsidP="003B32CE">
            <w:pPr>
              <w:jc w:val="left"/>
            </w:pPr>
          </w:p>
        </w:tc>
        <w:tc>
          <w:tcPr>
            <w:tcW w:w="3012" w:type="dxa"/>
          </w:tcPr>
          <w:p w14:paraId="2FCD9D70" w14:textId="77777777" w:rsidR="00377D1C" w:rsidRPr="00733199" w:rsidRDefault="00377D1C" w:rsidP="003B32CE">
            <w:pPr>
              <w:jc w:val="left"/>
            </w:pPr>
          </w:p>
        </w:tc>
      </w:tr>
      <w:tr w:rsidR="00733199" w:rsidRPr="00733199" w14:paraId="62086F1F" w14:textId="77777777" w:rsidTr="00C972A2">
        <w:trPr>
          <w:trHeight w:val="484"/>
        </w:trPr>
        <w:tc>
          <w:tcPr>
            <w:tcW w:w="3011" w:type="dxa"/>
          </w:tcPr>
          <w:p w14:paraId="53F6AF75" w14:textId="77777777" w:rsidR="005A0EBA" w:rsidRPr="00733199" w:rsidRDefault="005A0EBA" w:rsidP="003B32CE">
            <w:pPr>
              <w:jc w:val="left"/>
            </w:pPr>
          </w:p>
        </w:tc>
        <w:tc>
          <w:tcPr>
            <w:tcW w:w="3045" w:type="dxa"/>
          </w:tcPr>
          <w:p w14:paraId="39B5F27F" w14:textId="77777777" w:rsidR="005A0EBA" w:rsidRPr="00733199" w:rsidRDefault="005A0EBA" w:rsidP="003B32CE">
            <w:pPr>
              <w:jc w:val="left"/>
            </w:pPr>
          </w:p>
        </w:tc>
        <w:tc>
          <w:tcPr>
            <w:tcW w:w="3012" w:type="dxa"/>
          </w:tcPr>
          <w:p w14:paraId="1424C78F" w14:textId="77777777" w:rsidR="005A0EBA" w:rsidRPr="00733199" w:rsidRDefault="005A0EBA" w:rsidP="003B32CE">
            <w:pPr>
              <w:jc w:val="left"/>
            </w:pPr>
          </w:p>
        </w:tc>
      </w:tr>
    </w:tbl>
    <w:p w14:paraId="789BDE9C" w14:textId="77777777" w:rsidR="005A0EBA" w:rsidRPr="00733199" w:rsidRDefault="005A0EBA" w:rsidP="0030139E">
      <w:pPr>
        <w:ind w:left="240" w:hangingChars="100" w:hanging="240"/>
        <w:jc w:val="left"/>
      </w:pPr>
    </w:p>
    <w:p w14:paraId="0EB80B86" w14:textId="77777777" w:rsidR="00377D1C" w:rsidRPr="00C31F0D" w:rsidRDefault="00377D1C" w:rsidP="0030139E">
      <w:pPr>
        <w:ind w:left="240" w:hangingChars="100" w:hanging="240"/>
        <w:jc w:val="left"/>
      </w:pPr>
      <w:r w:rsidRPr="00733199">
        <w:rPr>
          <w:rFonts w:hint="eastAsia"/>
        </w:rPr>
        <w:t xml:space="preserve">※　</w:t>
      </w:r>
      <w:r w:rsidR="00C972A2" w:rsidRPr="00C31F0D">
        <w:rPr>
          <w:rFonts w:asciiTheme="minorEastAsia" w:eastAsiaTheme="minorEastAsia" w:hAnsiTheme="minorEastAsia" w:hint="eastAsia"/>
        </w:rPr>
        <w:t>前月分を</w:t>
      </w:r>
      <w:r w:rsidR="00E654D4" w:rsidRPr="00C31F0D">
        <w:rPr>
          <w:rFonts w:hint="eastAsia"/>
        </w:rPr>
        <w:t>翌月</w:t>
      </w:r>
      <w:r w:rsidRPr="00C31F0D">
        <w:rPr>
          <w:rFonts w:hint="eastAsia"/>
        </w:rPr>
        <w:t>１０日までに提出</w:t>
      </w:r>
      <w:r w:rsidR="00E654D4" w:rsidRPr="00C31F0D">
        <w:rPr>
          <w:rFonts w:hint="eastAsia"/>
        </w:rPr>
        <w:t>すること</w:t>
      </w:r>
      <w:r w:rsidRPr="00C31F0D">
        <w:rPr>
          <w:rFonts w:hint="eastAsia"/>
        </w:rPr>
        <w:t>。</w:t>
      </w:r>
    </w:p>
    <w:p w14:paraId="459EC91B" w14:textId="77777777" w:rsidR="00377D1C" w:rsidRPr="00C31F0D" w:rsidRDefault="00377D1C" w:rsidP="0030139E">
      <w:pPr>
        <w:ind w:left="240" w:hangingChars="100" w:hanging="240"/>
        <w:jc w:val="left"/>
      </w:pPr>
      <w:r w:rsidRPr="00C31F0D">
        <w:rPr>
          <w:rFonts w:hint="eastAsia"/>
        </w:rPr>
        <w:t xml:space="preserve">　　</w:t>
      </w:r>
      <w:r w:rsidR="00C972A2" w:rsidRPr="00C31F0D">
        <w:rPr>
          <w:rFonts w:asciiTheme="minorEastAsia" w:eastAsiaTheme="minorEastAsia" w:hAnsiTheme="minorEastAsia" w:hint="eastAsia"/>
        </w:rPr>
        <w:t>毎日の</w:t>
      </w:r>
      <w:r w:rsidRPr="00C31F0D">
        <w:rPr>
          <w:rFonts w:hint="eastAsia"/>
        </w:rPr>
        <w:t>売上金額は、消費税及び地方消費税込の金額を記入する</w:t>
      </w:r>
      <w:r w:rsidR="00C972A2" w:rsidRPr="00C31F0D">
        <w:rPr>
          <w:rFonts w:hint="eastAsia"/>
        </w:rPr>
        <w:t>こと</w:t>
      </w:r>
      <w:r w:rsidRPr="00C31F0D">
        <w:rPr>
          <w:rFonts w:hint="eastAsia"/>
        </w:rPr>
        <w:t>。</w:t>
      </w:r>
    </w:p>
    <w:p w14:paraId="7795D7D6" w14:textId="19AAE678" w:rsidR="006E48D1" w:rsidRPr="00C31F0D" w:rsidRDefault="00C972A2" w:rsidP="006E48D1">
      <w:pPr>
        <w:ind w:left="240" w:hangingChars="100" w:hanging="240"/>
        <w:jc w:val="right"/>
      </w:pPr>
      <w:r w:rsidRPr="00C31F0D">
        <w:rPr>
          <w:rFonts w:hint="eastAsia"/>
        </w:rPr>
        <w:lastRenderedPageBreak/>
        <w:t>７</w:t>
      </w:r>
      <w:r w:rsidR="00F70323" w:rsidRPr="00C31F0D">
        <w:rPr>
          <w:rFonts w:hint="eastAsia"/>
        </w:rPr>
        <w:t>」</w:t>
      </w:r>
    </w:p>
    <w:p w14:paraId="4A863470" w14:textId="77777777" w:rsidR="00C972A2" w:rsidRPr="00C31F0D" w:rsidRDefault="00C972A2" w:rsidP="00BA03A9">
      <w:pPr>
        <w:ind w:left="240" w:hangingChars="100" w:hanging="240"/>
        <w:jc w:val="right"/>
        <w:rPr>
          <w:rFonts w:asciiTheme="minorEastAsia" w:eastAsiaTheme="minorEastAsia" w:hAnsiTheme="minorEastAsia"/>
        </w:rPr>
      </w:pPr>
      <w:r w:rsidRPr="00C31F0D">
        <w:rPr>
          <w:rFonts w:asciiTheme="minorEastAsia" w:eastAsiaTheme="minorEastAsia" w:hAnsiTheme="minorEastAsia" w:hint="eastAsia"/>
        </w:rPr>
        <w:t>別紙様式第２</w:t>
      </w:r>
    </w:p>
    <w:p w14:paraId="199684BB" w14:textId="77777777" w:rsidR="00C972A2" w:rsidRPr="00C31F0D" w:rsidRDefault="00C972A2" w:rsidP="00BA03A9">
      <w:pPr>
        <w:ind w:left="240" w:hangingChars="100" w:hanging="240"/>
        <w:jc w:val="right"/>
        <w:rPr>
          <w:rFonts w:asciiTheme="minorEastAsia" w:eastAsiaTheme="minorEastAsia" w:hAnsiTheme="minorEastAsia"/>
        </w:rPr>
      </w:pPr>
    </w:p>
    <w:p w14:paraId="3E6EBDD2" w14:textId="77777777" w:rsidR="00C972A2" w:rsidRPr="00C31F0D" w:rsidRDefault="00C972A2" w:rsidP="00BA03A9">
      <w:pPr>
        <w:wordWrap w:val="0"/>
        <w:ind w:left="240" w:hangingChars="100" w:hanging="240"/>
        <w:jc w:val="right"/>
        <w:rPr>
          <w:rFonts w:asciiTheme="minorEastAsia" w:eastAsiaTheme="minorEastAsia" w:hAnsiTheme="minorEastAsia"/>
        </w:rPr>
      </w:pPr>
      <w:r w:rsidRPr="00C31F0D">
        <w:rPr>
          <w:rFonts w:asciiTheme="minorEastAsia" w:eastAsiaTheme="minorEastAsia" w:hAnsiTheme="minorEastAsia" w:hint="eastAsia"/>
        </w:rPr>
        <w:t>令和　　年　　月　　日</w:t>
      </w:r>
    </w:p>
    <w:p w14:paraId="3974EA7F" w14:textId="77777777" w:rsidR="00C972A2" w:rsidRPr="00C31F0D" w:rsidRDefault="00C972A2" w:rsidP="00BA03A9">
      <w:pPr>
        <w:ind w:left="240" w:hangingChars="100" w:hanging="240"/>
        <w:jc w:val="left"/>
        <w:rPr>
          <w:rFonts w:asciiTheme="minorEastAsia" w:eastAsiaTheme="minorEastAsia" w:hAnsiTheme="minorEastAsia"/>
        </w:rPr>
      </w:pPr>
    </w:p>
    <w:p w14:paraId="5554CF5F" w14:textId="77777777" w:rsidR="00C972A2" w:rsidRPr="00C31F0D" w:rsidRDefault="00C972A2" w:rsidP="00BA03A9">
      <w:pPr>
        <w:ind w:left="240" w:hangingChars="100" w:hanging="240"/>
        <w:jc w:val="center"/>
        <w:rPr>
          <w:rFonts w:asciiTheme="minorEastAsia" w:eastAsiaTheme="minorEastAsia" w:hAnsiTheme="minorEastAsia"/>
        </w:rPr>
      </w:pPr>
      <w:r w:rsidRPr="00C31F0D">
        <w:rPr>
          <w:rFonts w:asciiTheme="minorEastAsia" w:eastAsiaTheme="minorEastAsia" w:hAnsiTheme="minorEastAsia" w:hint="eastAsia"/>
        </w:rPr>
        <w:t>収　支　計　算　書</w:t>
      </w:r>
    </w:p>
    <w:p w14:paraId="31A4430F" w14:textId="77777777" w:rsidR="00C972A2" w:rsidRPr="00C31F0D" w:rsidRDefault="00C972A2" w:rsidP="00BA03A9">
      <w:pPr>
        <w:ind w:left="240" w:hangingChars="100" w:hanging="240"/>
      </w:pPr>
    </w:p>
    <w:p w14:paraId="05AD5E3C" w14:textId="1E1CE31E" w:rsidR="00C972A2" w:rsidRPr="00C31F0D" w:rsidRDefault="006A1A96" w:rsidP="00BA03A9">
      <w:pPr>
        <w:ind w:left="240" w:hangingChars="100" w:hanging="240"/>
      </w:pPr>
      <w:r>
        <w:rPr>
          <w:rFonts w:hint="eastAsia"/>
        </w:rPr>
        <w:t xml:space="preserve">　知念分屯基地司令</w:t>
      </w:r>
      <w:r w:rsidR="00C972A2" w:rsidRPr="00C31F0D">
        <w:rPr>
          <w:rFonts w:hint="eastAsia"/>
        </w:rPr>
        <w:t xml:space="preserve">　殿</w:t>
      </w:r>
    </w:p>
    <w:p w14:paraId="6704D7B8" w14:textId="65C759F1" w:rsidR="00C972A2" w:rsidRPr="00C31F0D" w:rsidRDefault="006A1A96" w:rsidP="006A1A96">
      <w:pPr>
        <w:ind w:firstLineChars="100" w:firstLine="240"/>
      </w:pPr>
      <w:r>
        <w:rPr>
          <w:rFonts w:hint="eastAsia"/>
        </w:rPr>
        <w:t>（厚生班長</w:t>
      </w:r>
      <w:r w:rsidR="00C972A2" w:rsidRPr="00C31F0D">
        <w:rPr>
          <w:rFonts w:hint="eastAsia"/>
        </w:rPr>
        <w:t>気付）</w:t>
      </w:r>
    </w:p>
    <w:p w14:paraId="3FD4A953" w14:textId="77777777" w:rsidR="00C972A2" w:rsidRPr="001607DC" w:rsidRDefault="00C972A2" w:rsidP="00BA03A9">
      <w:pPr>
        <w:ind w:leftChars="100" w:left="240" w:firstLineChars="100" w:firstLine="240"/>
      </w:pPr>
    </w:p>
    <w:p w14:paraId="5C70BC2D" w14:textId="77777777" w:rsidR="00C972A2" w:rsidRPr="00C902BE" w:rsidRDefault="00C972A2" w:rsidP="00BA03A9">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 xml:space="preserve">　　　　　　　　　　　　　　　事業者名　住所</w:t>
      </w:r>
    </w:p>
    <w:p w14:paraId="6BF0012E" w14:textId="33E0C318" w:rsidR="00C972A2" w:rsidRPr="00C902BE" w:rsidRDefault="00C972A2" w:rsidP="00BA03A9">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 xml:space="preserve">　　　　　　　　　　　　　　　　　　　　氏名　　　　　　　</w:t>
      </w:r>
      <w:r w:rsidR="002016C3">
        <w:rPr>
          <w:rFonts w:asciiTheme="minorEastAsia" w:eastAsiaTheme="minorEastAsia" w:hAnsiTheme="minorEastAsia" w:hint="eastAsia"/>
        </w:rPr>
        <w:t xml:space="preserve">　　　</w:t>
      </w:r>
      <w:r w:rsidRPr="00C902BE">
        <w:rPr>
          <w:rFonts w:asciiTheme="minorEastAsia" w:eastAsiaTheme="minorEastAsia" w:hAnsiTheme="minorEastAsia" w:hint="eastAsia"/>
        </w:rPr>
        <w:t xml:space="preserve">　　　印</w:t>
      </w:r>
    </w:p>
    <w:p w14:paraId="716A450F" w14:textId="77777777" w:rsidR="00C972A2" w:rsidRPr="00C902BE" w:rsidRDefault="00C972A2" w:rsidP="00BA03A9">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自　令和　　年　　月　　日</w:t>
      </w:r>
    </w:p>
    <w:p w14:paraId="14E83A53" w14:textId="77777777" w:rsidR="00C972A2" w:rsidRPr="00C902BE" w:rsidRDefault="00C972A2" w:rsidP="00C972A2">
      <w:pPr>
        <w:ind w:left="240" w:hangingChars="100" w:hanging="240"/>
        <w:jc w:val="left"/>
        <w:rPr>
          <w:rFonts w:asciiTheme="minorEastAsia" w:eastAsiaTheme="minorEastAsia" w:hAnsiTheme="minorEastAsia"/>
        </w:rPr>
      </w:pPr>
      <w:r w:rsidRPr="00C902BE">
        <w:rPr>
          <w:rFonts w:asciiTheme="minorEastAsia" w:eastAsiaTheme="minorEastAsia" w:hAnsiTheme="minorEastAsia" w:hint="eastAsia"/>
        </w:rPr>
        <w:t xml:space="preserve">至　令和　　年　　月　　日　　　　　　　　　　　　　　</w:t>
      </w:r>
      <w:r>
        <w:rPr>
          <w:rFonts w:asciiTheme="minorEastAsia" w:eastAsiaTheme="minorEastAsia" w:hAnsiTheme="minorEastAsia" w:hint="eastAsia"/>
        </w:rPr>
        <w:t xml:space="preserve">　　　　</w:t>
      </w:r>
      <w:r w:rsidRPr="00C902BE">
        <w:rPr>
          <w:rFonts w:asciiTheme="minorEastAsia" w:eastAsiaTheme="minorEastAsia" w:hAnsiTheme="minorEastAsia" w:hint="eastAsia"/>
        </w:rPr>
        <w:t xml:space="preserve">　（単位：円）</w:t>
      </w:r>
    </w:p>
    <w:tbl>
      <w:tblPr>
        <w:tblStyle w:val="a3"/>
        <w:tblW w:w="0" w:type="auto"/>
        <w:tblInd w:w="108" w:type="dxa"/>
        <w:tblLook w:val="04A0" w:firstRow="1" w:lastRow="0" w:firstColumn="1" w:lastColumn="0" w:noHBand="0" w:noVBand="1"/>
      </w:tblPr>
      <w:tblGrid>
        <w:gridCol w:w="2309"/>
        <w:gridCol w:w="2309"/>
        <w:gridCol w:w="2309"/>
        <w:gridCol w:w="2309"/>
      </w:tblGrid>
      <w:tr w:rsidR="00835087" w:rsidRPr="00733199" w14:paraId="4BC238DC" w14:textId="77777777" w:rsidTr="00CD7C33">
        <w:trPr>
          <w:trHeight w:val="459"/>
        </w:trPr>
        <w:tc>
          <w:tcPr>
            <w:tcW w:w="4618" w:type="dxa"/>
            <w:gridSpan w:val="2"/>
            <w:vAlign w:val="center"/>
          </w:tcPr>
          <w:p w14:paraId="556BC772" w14:textId="32A8E390" w:rsidR="00835087" w:rsidRPr="00733199" w:rsidRDefault="00835087" w:rsidP="003B32CE">
            <w:pPr>
              <w:jc w:val="center"/>
            </w:pPr>
            <w:r>
              <w:rPr>
                <w:rFonts w:hint="eastAsia"/>
              </w:rPr>
              <w:t>収　　　入</w:t>
            </w:r>
          </w:p>
        </w:tc>
        <w:tc>
          <w:tcPr>
            <w:tcW w:w="4618" w:type="dxa"/>
            <w:gridSpan w:val="2"/>
            <w:vAlign w:val="center"/>
          </w:tcPr>
          <w:p w14:paraId="06E2F449" w14:textId="7958CBA9" w:rsidR="00835087" w:rsidRPr="00733199" w:rsidRDefault="00835087" w:rsidP="003B32CE">
            <w:pPr>
              <w:jc w:val="center"/>
            </w:pPr>
            <w:r>
              <w:rPr>
                <w:rFonts w:hint="eastAsia"/>
              </w:rPr>
              <w:t>支　　　出</w:t>
            </w:r>
          </w:p>
        </w:tc>
      </w:tr>
      <w:tr w:rsidR="00733199" w:rsidRPr="00733199" w14:paraId="29025EBE" w14:textId="77777777" w:rsidTr="00C972A2">
        <w:trPr>
          <w:trHeight w:val="459"/>
        </w:trPr>
        <w:tc>
          <w:tcPr>
            <w:tcW w:w="2309" w:type="dxa"/>
            <w:vAlign w:val="center"/>
          </w:tcPr>
          <w:p w14:paraId="750C2D6E" w14:textId="5E8A0A81" w:rsidR="00377D1C" w:rsidRPr="00733199" w:rsidRDefault="00835087" w:rsidP="00835087">
            <w:pPr>
              <w:jc w:val="center"/>
            </w:pPr>
            <w:r w:rsidRPr="00733199">
              <w:rPr>
                <w:rFonts w:hint="eastAsia"/>
              </w:rPr>
              <w:t>科</w:t>
            </w:r>
            <w:r>
              <w:rPr>
                <w:rFonts w:hint="eastAsia"/>
              </w:rPr>
              <w:t xml:space="preserve">　</w:t>
            </w:r>
            <w:r w:rsidRPr="00733199">
              <w:rPr>
                <w:rFonts w:hint="eastAsia"/>
              </w:rPr>
              <w:t>目</w:t>
            </w:r>
          </w:p>
        </w:tc>
        <w:tc>
          <w:tcPr>
            <w:tcW w:w="2309" w:type="dxa"/>
            <w:vAlign w:val="center"/>
          </w:tcPr>
          <w:p w14:paraId="6F37C92C" w14:textId="70C1D74B" w:rsidR="00377D1C" w:rsidRPr="00733199" w:rsidRDefault="00835087" w:rsidP="003B32CE">
            <w:pPr>
              <w:jc w:val="center"/>
            </w:pPr>
            <w:r w:rsidRPr="00733199">
              <w:rPr>
                <w:rFonts w:hint="eastAsia"/>
              </w:rPr>
              <w:t>金</w:t>
            </w:r>
            <w:r>
              <w:rPr>
                <w:rFonts w:hint="eastAsia"/>
              </w:rPr>
              <w:t xml:space="preserve">　</w:t>
            </w:r>
            <w:r w:rsidRPr="00733199">
              <w:rPr>
                <w:rFonts w:hint="eastAsia"/>
              </w:rPr>
              <w:t>額</w:t>
            </w:r>
          </w:p>
        </w:tc>
        <w:tc>
          <w:tcPr>
            <w:tcW w:w="2309" w:type="dxa"/>
            <w:vAlign w:val="center"/>
          </w:tcPr>
          <w:p w14:paraId="4A2D92B2" w14:textId="576D4FAE" w:rsidR="00377D1C" w:rsidRPr="00733199" w:rsidRDefault="00835087" w:rsidP="00835087">
            <w:pPr>
              <w:jc w:val="center"/>
            </w:pPr>
            <w:r w:rsidRPr="00733199">
              <w:rPr>
                <w:rFonts w:hint="eastAsia"/>
              </w:rPr>
              <w:t>科</w:t>
            </w:r>
            <w:r>
              <w:rPr>
                <w:rFonts w:hint="eastAsia"/>
              </w:rPr>
              <w:t xml:space="preserve">　</w:t>
            </w:r>
            <w:r w:rsidRPr="00733199">
              <w:rPr>
                <w:rFonts w:hint="eastAsia"/>
              </w:rPr>
              <w:t>目</w:t>
            </w:r>
          </w:p>
        </w:tc>
        <w:tc>
          <w:tcPr>
            <w:tcW w:w="2309" w:type="dxa"/>
            <w:vAlign w:val="center"/>
          </w:tcPr>
          <w:p w14:paraId="51619E4A" w14:textId="1796B4BC" w:rsidR="00377D1C" w:rsidRPr="00733199" w:rsidRDefault="00835087" w:rsidP="003B32CE">
            <w:pPr>
              <w:jc w:val="center"/>
            </w:pPr>
            <w:r w:rsidRPr="00733199">
              <w:rPr>
                <w:rFonts w:hint="eastAsia"/>
              </w:rPr>
              <w:t>金</w:t>
            </w:r>
            <w:r>
              <w:rPr>
                <w:rFonts w:hint="eastAsia"/>
              </w:rPr>
              <w:t xml:space="preserve">　</w:t>
            </w:r>
            <w:r w:rsidRPr="00733199">
              <w:rPr>
                <w:rFonts w:hint="eastAsia"/>
              </w:rPr>
              <w:t>額</w:t>
            </w:r>
          </w:p>
        </w:tc>
      </w:tr>
      <w:tr w:rsidR="00733199" w:rsidRPr="00733199" w14:paraId="39B2116A" w14:textId="77777777" w:rsidTr="00C972A2">
        <w:trPr>
          <w:trHeight w:val="459"/>
        </w:trPr>
        <w:tc>
          <w:tcPr>
            <w:tcW w:w="2309" w:type="dxa"/>
            <w:vAlign w:val="center"/>
          </w:tcPr>
          <w:p w14:paraId="5AF95B0A" w14:textId="77777777" w:rsidR="00377D1C" w:rsidRPr="00733199" w:rsidRDefault="00377D1C" w:rsidP="003B32CE">
            <w:pPr>
              <w:jc w:val="center"/>
            </w:pPr>
          </w:p>
        </w:tc>
        <w:tc>
          <w:tcPr>
            <w:tcW w:w="2309" w:type="dxa"/>
            <w:vAlign w:val="center"/>
          </w:tcPr>
          <w:p w14:paraId="2B267B6E" w14:textId="77777777" w:rsidR="00377D1C" w:rsidRPr="00733199" w:rsidRDefault="00377D1C" w:rsidP="003B32CE">
            <w:pPr>
              <w:jc w:val="center"/>
            </w:pPr>
          </w:p>
        </w:tc>
        <w:tc>
          <w:tcPr>
            <w:tcW w:w="2309" w:type="dxa"/>
            <w:vAlign w:val="center"/>
          </w:tcPr>
          <w:p w14:paraId="7E59FAE8" w14:textId="77777777" w:rsidR="00377D1C" w:rsidRPr="00733199" w:rsidRDefault="00377D1C" w:rsidP="003B32CE">
            <w:pPr>
              <w:jc w:val="center"/>
            </w:pPr>
          </w:p>
        </w:tc>
        <w:tc>
          <w:tcPr>
            <w:tcW w:w="2309" w:type="dxa"/>
            <w:vAlign w:val="center"/>
          </w:tcPr>
          <w:p w14:paraId="5CFB8F37" w14:textId="77777777" w:rsidR="00377D1C" w:rsidRPr="00733199" w:rsidRDefault="00377D1C" w:rsidP="003B32CE">
            <w:pPr>
              <w:jc w:val="center"/>
            </w:pPr>
          </w:p>
        </w:tc>
      </w:tr>
      <w:tr w:rsidR="00733199" w:rsidRPr="00733199" w14:paraId="054B9B14" w14:textId="77777777" w:rsidTr="00C972A2">
        <w:trPr>
          <w:trHeight w:val="459"/>
        </w:trPr>
        <w:tc>
          <w:tcPr>
            <w:tcW w:w="2309" w:type="dxa"/>
            <w:vAlign w:val="center"/>
          </w:tcPr>
          <w:p w14:paraId="7F52E094" w14:textId="77777777" w:rsidR="00377D1C" w:rsidRPr="00733199" w:rsidRDefault="00377D1C" w:rsidP="003B32CE">
            <w:pPr>
              <w:jc w:val="center"/>
            </w:pPr>
          </w:p>
        </w:tc>
        <w:tc>
          <w:tcPr>
            <w:tcW w:w="2309" w:type="dxa"/>
            <w:vAlign w:val="center"/>
          </w:tcPr>
          <w:p w14:paraId="297E7C23" w14:textId="77777777" w:rsidR="00377D1C" w:rsidRPr="00733199" w:rsidRDefault="00377D1C" w:rsidP="003B32CE">
            <w:pPr>
              <w:jc w:val="center"/>
            </w:pPr>
          </w:p>
        </w:tc>
        <w:tc>
          <w:tcPr>
            <w:tcW w:w="2309" w:type="dxa"/>
            <w:vAlign w:val="center"/>
          </w:tcPr>
          <w:p w14:paraId="746D139E" w14:textId="77777777" w:rsidR="00377D1C" w:rsidRPr="00733199" w:rsidRDefault="00377D1C" w:rsidP="003B32CE">
            <w:pPr>
              <w:jc w:val="center"/>
            </w:pPr>
          </w:p>
        </w:tc>
        <w:tc>
          <w:tcPr>
            <w:tcW w:w="2309" w:type="dxa"/>
            <w:vAlign w:val="center"/>
          </w:tcPr>
          <w:p w14:paraId="17968A7D" w14:textId="77777777" w:rsidR="00377D1C" w:rsidRPr="00733199" w:rsidRDefault="00377D1C" w:rsidP="003B32CE">
            <w:pPr>
              <w:jc w:val="center"/>
            </w:pPr>
          </w:p>
        </w:tc>
      </w:tr>
      <w:tr w:rsidR="00733199" w:rsidRPr="00733199" w14:paraId="5655566F" w14:textId="77777777" w:rsidTr="00C972A2">
        <w:trPr>
          <w:trHeight w:val="459"/>
        </w:trPr>
        <w:tc>
          <w:tcPr>
            <w:tcW w:w="2309" w:type="dxa"/>
            <w:vAlign w:val="center"/>
          </w:tcPr>
          <w:p w14:paraId="4089148C" w14:textId="77777777" w:rsidR="00377D1C" w:rsidRPr="00733199" w:rsidRDefault="00377D1C" w:rsidP="003B32CE">
            <w:pPr>
              <w:jc w:val="center"/>
            </w:pPr>
          </w:p>
        </w:tc>
        <w:tc>
          <w:tcPr>
            <w:tcW w:w="2309" w:type="dxa"/>
            <w:vAlign w:val="center"/>
          </w:tcPr>
          <w:p w14:paraId="65E6273C" w14:textId="77777777" w:rsidR="00377D1C" w:rsidRPr="00733199" w:rsidRDefault="00377D1C" w:rsidP="003B32CE">
            <w:pPr>
              <w:jc w:val="center"/>
            </w:pPr>
          </w:p>
        </w:tc>
        <w:tc>
          <w:tcPr>
            <w:tcW w:w="2309" w:type="dxa"/>
            <w:vAlign w:val="center"/>
          </w:tcPr>
          <w:p w14:paraId="497C039C" w14:textId="77777777" w:rsidR="00377D1C" w:rsidRPr="00733199" w:rsidRDefault="00377D1C" w:rsidP="003B32CE">
            <w:pPr>
              <w:jc w:val="center"/>
            </w:pPr>
          </w:p>
        </w:tc>
        <w:tc>
          <w:tcPr>
            <w:tcW w:w="2309" w:type="dxa"/>
            <w:vAlign w:val="center"/>
          </w:tcPr>
          <w:p w14:paraId="35A35735" w14:textId="77777777" w:rsidR="00377D1C" w:rsidRPr="00733199" w:rsidRDefault="00377D1C" w:rsidP="003B32CE">
            <w:pPr>
              <w:jc w:val="center"/>
            </w:pPr>
          </w:p>
        </w:tc>
      </w:tr>
      <w:tr w:rsidR="00733199" w:rsidRPr="00733199" w14:paraId="623879C7" w14:textId="77777777" w:rsidTr="00C972A2">
        <w:trPr>
          <w:trHeight w:val="459"/>
        </w:trPr>
        <w:tc>
          <w:tcPr>
            <w:tcW w:w="2309" w:type="dxa"/>
            <w:vAlign w:val="center"/>
          </w:tcPr>
          <w:p w14:paraId="22E1B36C" w14:textId="77777777" w:rsidR="00377D1C" w:rsidRPr="00733199" w:rsidRDefault="00377D1C" w:rsidP="003B32CE">
            <w:pPr>
              <w:jc w:val="center"/>
            </w:pPr>
          </w:p>
        </w:tc>
        <w:tc>
          <w:tcPr>
            <w:tcW w:w="2309" w:type="dxa"/>
            <w:vAlign w:val="center"/>
          </w:tcPr>
          <w:p w14:paraId="47ACFA92" w14:textId="77777777" w:rsidR="00377D1C" w:rsidRPr="00733199" w:rsidRDefault="00377D1C" w:rsidP="003B32CE">
            <w:pPr>
              <w:jc w:val="center"/>
            </w:pPr>
          </w:p>
        </w:tc>
        <w:tc>
          <w:tcPr>
            <w:tcW w:w="2309" w:type="dxa"/>
            <w:vAlign w:val="center"/>
          </w:tcPr>
          <w:p w14:paraId="52157FB1" w14:textId="77777777" w:rsidR="00377D1C" w:rsidRPr="00733199" w:rsidRDefault="00377D1C" w:rsidP="003B32CE">
            <w:pPr>
              <w:jc w:val="center"/>
            </w:pPr>
          </w:p>
        </w:tc>
        <w:tc>
          <w:tcPr>
            <w:tcW w:w="2309" w:type="dxa"/>
            <w:vAlign w:val="center"/>
          </w:tcPr>
          <w:p w14:paraId="1DD07C2D" w14:textId="77777777" w:rsidR="00377D1C" w:rsidRPr="00733199" w:rsidRDefault="00377D1C" w:rsidP="003B32CE">
            <w:pPr>
              <w:jc w:val="center"/>
            </w:pPr>
          </w:p>
        </w:tc>
      </w:tr>
      <w:tr w:rsidR="00733199" w:rsidRPr="00733199" w14:paraId="1AE74866" w14:textId="77777777" w:rsidTr="00C972A2">
        <w:trPr>
          <w:trHeight w:val="459"/>
        </w:trPr>
        <w:tc>
          <w:tcPr>
            <w:tcW w:w="2309" w:type="dxa"/>
            <w:vAlign w:val="center"/>
          </w:tcPr>
          <w:p w14:paraId="2BA4A04F" w14:textId="77777777" w:rsidR="00377D1C" w:rsidRPr="00733199" w:rsidRDefault="00377D1C" w:rsidP="003B32CE">
            <w:pPr>
              <w:jc w:val="center"/>
            </w:pPr>
          </w:p>
        </w:tc>
        <w:tc>
          <w:tcPr>
            <w:tcW w:w="2309" w:type="dxa"/>
            <w:vAlign w:val="center"/>
          </w:tcPr>
          <w:p w14:paraId="65A6C872" w14:textId="77777777" w:rsidR="00377D1C" w:rsidRPr="00733199" w:rsidRDefault="00377D1C" w:rsidP="003B32CE">
            <w:pPr>
              <w:jc w:val="center"/>
            </w:pPr>
          </w:p>
        </w:tc>
        <w:tc>
          <w:tcPr>
            <w:tcW w:w="2309" w:type="dxa"/>
            <w:vAlign w:val="center"/>
          </w:tcPr>
          <w:p w14:paraId="4A649DC6" w14:textId="77777777" w:rsidR="00377D1C" w:rsidRPr="00733199" w:rsidRDefault="00377D1C" w:rsidP="003B32CE">
            <w:pPr>
              <w:jc w:val="center"/>
            </w:pPr>
          </w:p>
        </w:tc>
        <w:tc>
          <w:tcPr>
            <w:tcW w:w="2309" w:type="dxa"/>
            <w:vAlign w:val="center"/>
          </w:tcPr>
          <w:p w14:paraId="11057F09" w14:textId="77777777" w:rsidR="00377D1C" w:rsidRPr="00733199" w:rsidRDefault="00377D1C" w:rsidP="003B32CE">
            <w:pPr>
              <w:jc w:val="center"/>
            </w:pPr>
          </w:p>
        </w:tc>
      </w:tr>
      <w:tr w:rsidR="00733199" w:rsidRPr="00733199" w14:paraId="0AB1690D" w14:textId="77777777" w:rsidTr="00C972A2">
        <w:trPr>
          <w:trHeight w:val="459"/>
        </w:trPr>
        <w:tc>
          <w:tcPr>
            <w:tcW w:w="2309" w:type="dxa"/>
            <w:vAlign w:val="center"/>
          </w:tcPr>
          <w:p w14:paraId="35D13983" w14:textId="77777777" w:rsidR="00377D1C" w:rsidRPr="00733199" w:rsidRDefault="00377D1C" w:rsidP="003B32CE">
            <w:pPr>
              <w:jc w:val="center"/>
            </w:pPr>
          </w:p>
        </w:tc>
        <w:tc>
          <w:tcPr>
            <w:tcW w:w="2309" w:type="dxa"/>
            <w:vAlign w:val="center"/>
          </w:tcPr>
          <w:p w14:paraId="369822DE" w14:textId="77777777" w:rsidR="00377D1C" w:rsidRPr="00733199" w:rsidRDefault="00377D1C" w:rsidP="003B32CE">
            <w:pPr>
              <w:jc w:val="center"/>
            </w:pPr>
          </w:p>
        </w:tc>
        <w:tc>
          <w:tcPr>
            <w:tcW w:w="2309" w:type="dxa"/>
            <w:vAlign w:val="center"/>
          </w:tcPr>
          <w:p w14:paraId="057E750B" w14:textId="77777777" w:rsidR="00377D1C" w:rsidRPr="00733199" w:rsidRDefault="00377D1C" w:rsidP="003B32CE">
            <w:pPr>
              <w:jc w:val="center"/>
            </w:pPr>
          </w:p>
        </w:tc>
        <w:tc>
          <w:tcPr>
            <w:tcW w:w="2309" w:type="dxa"/>
            <w:vAlign w:val="center"/>
          </w:tcPr>
          <w:p w14:paraId="5F5CEB08" w14:textId="77777777" w:rsidR="00377D1C" w:rsidRPr="00733199" w:rsidRDefault="00377D1C" w:rsidP="003B32CE">
            <w:pPr>
              <w:jc w:val="center"/>
            </w:pPr>
          </w:p>
        </w:tc>
      </w:tr>
      <w:tr w:rsidR="00733199" w:rsidRPr="00733199" w14:paraId="1B2D9046" w14:textId="77777777" w:rsidTr="00C972A2">
        <w:trPr>
          <w:trHeight w:val="459"/>
        </w:trPr>
        <w:tc>
          <w:tcPr>
            <w:tcW w:w="2309" w:type="dxa"/>
            <w:vAlign w:val="center"/>
          </w:tcPr>
          <w:p w14:paraId="5317D4B7" w14:textId="77777777" w:rsidR="00377D1C" w:rsidRPr="00733199" w:rsidRDefault="00377D1C" w:rsidP="003B32CE">
            <w:pPr>
              <w:jc w:val="center"/>
            </w:pPr>
          </w:p>
        </w:tc>
        <w:tc>
          <w:tcPr>
            <w:tcW w:w="2309" w:type="dxa"/>
            <w:vAlign w:val="center"/>
          </w:tcPr>
          <w:p w14:paraId="544844C6" w14:textId="77777777" w:rsidR="00377D1C" w:rsidRPr="00733199" w:rsidRDefault="00377D1C" w:rsidP="003B32CE">
            <w:pPr>
              <w:jc w:val="center"/>
            </w:pPr>
          </w:p>
        </w:tc>
        <w:tc>
          <w:tcPr>
            <w:tcW w:w="2309" w:type="dxa"/>
            <w:vAlign w:val="center"/>
          </w:tcPr>
          <w:p w14:paraId="73834707" w14:textId="77777777" w:rsidR="00377D1C" w:rsidRPr="00733199" w:rsidRDefault="00377D1C" w:rsidP="003B32CE">
            <w:pPr>
              <w:jc w:val="center"/>
            </w:pPr>
          </w:p>
        </w:tc>
        <w:tc>
          <w:tcPr>
            <w:tcW w:w="2309" w:type="dxa"/>
            <w:vAlign w:val="center"/>
          </w:tcPr>
          <w:p w14:paraId="0E48D55A" w14:textId="77777777" w:rsidR="00377D1C" w:rsidRPr="00733199" w:rsidRDefault="00377D1C" w:rsidP="003B32CE">
            <w:pPr>
              <w:jc w:val="center"/>
            </w:pPr>
          </w:p>
        </w:tc>
      </w:tr>
      <w:tr w:rsidR="00733199" w:rsidRPr="00733199" w14:paraId="704487DC" w14:textId="77777777" w:rsidTr="00C972A2">
        <w:trPr>
          <w:trHeight w:val="459"/>
        </w:trPr>
        <w:tc>
          <w:tcPr>
            <w:tcW w:w="2309" w:type="dxa"/>
            <w:vAlign w:val="center"/>
          </w:tcPr>
          <w:p w14:paraId="3E049835" w14:textId="77777777" w:rsidR="00377D1C" w:rsidRPr="00733199" w:rsidRDefault="00377D1C" w:rsidP="003B32CE">
            <w:pPr>
              <w:jc w:val="center"/>
            </w:pPr>
          </w:p>
        </w:tc>
        <w:tc>
          <w:tcPr>
            <w:tcW w:w="2309" w:type="dxa"/>
            <w:vAlign w:val="center"/>
          </w:tcPr>
          <w:p w14:paraId="51500DBB" w14:textId="77777777" w:rsidR="00377D1C" w:rsidRPr="00733199" w:rsidRDefault="00377D1C" w:rsidP="003B32CE">
            <w:pPr>
              <w:jc w:val="center"/>
            </w:pPr>
          </w:p>
        </w:tc>
        <w:tc>
          <w:tcPr>
            <w:tcW w:w="2309" w:type="dxa"/>
            <w:vAlign w:val="center"/>
          </w:tcPr>
          <w:p w14:paraId="072BAF08" w14:textId="77777777" w:rsidR="00377D1C" w:rsidRPr="00733199" w:rsidRDefault="00377D1C" w:rsidP="003B32CE">
            <w:pPr>
              <w:jc w:val="center"/>
            </w:pPr>
          </w:p>
        </w:tc>
        <w:tc>
          <w:tcPr>
            <w:tcW w:w="2309" w:type="dxa"/>
            <w:vAlign w:val="center"/>
          </w:tcPr>
          <w:p w14:paraId="31E66F31" w14:textId="77777777" w:rsidR="00377D1C" w:rsidRPr="00733199" w:rsidRDefault="00377D1C" w:rsidP="003B32CE">
            <w:pPr>
              <w:jc w:val="center"/>
            </w:pPr>
          </w:p>
        </w:tc>
      </w:tr>
      <w:tr w:rsidR="00733199" w:rsidRPr="00733199" w14:paraId="1624BE04" w14:textId="77777777" w:rsidTr="00C972A2">
        <w:trPr>
          <w:trHeight w:val="459"/>
        </w:trPr>
        <w:tc>
          <w:tcPr>
            <w:tcW w:w="2309" w:type="dxa"/>
            <w:vAlign w:val="center"/>
          </w:tcPr>
          <w:p w14:paraId="101CF3B1" w14:textId="77777777" w:rsidR="00377D1C" w:rsidRPr="00733199" w:rsidRDefault="00377D1C" w:rsidP="003B32CE">
            <w:pPr>
              <w:jc w:val="center"/>
            </w:pPr>
          </w:p>
        </w:tc>
        <w:tc>
          <w:tcPr>
            <w:tcW w:w="2309" w:type="dxa"/>
            <w:vAlign w:val="center"/>
          </w:tcPr>
          <w:p w14:paraId="41BD8F03" w14:textId="77777777" w:rsidR="00377D1C" w:rsidRPr="00733199" w:rsidRDefault="00377D1C" w:rsidP="003B32CE">
            <w:pPr>
              <w:jc w:val="center"/>
            </w:pPr>
          </w:p>
        </w:tc>
        <w:tc>
          <w:tcPr>
            <w:tcW w:w="2309" w:type="dxa"/>
            <w:vAlign w:val="center"/>
          </w:tcPr>
          <w:p w14:paraId="20244B65" w14:textId="77777777" w:rsidR="00377D1C" w:rsidRPr="00733199" w:rsidRDefault="00377D1C" w:rsidP="003B32CE">
            <w:pPr>
              <w:jc w:val="center"/>
            </w:pPr>
          </w:p>
        </w:tc>
        <w:tc>
          <w:tcPr>
            <w:tcW w:w="2309" w:type="dxa"/>
            <w:vAlign w:val="center"/>
          </w:tcPr>
          <w:p w14:paraId="2B6D2B59" w14:textId="77777777" w:rsidR="00377D1C" w:rsidRPr="00733199" w:rsidRDefault="00377D1C" w:rsidP="003B32CE">
            <w:pPr>
              <w:jc w:val="center"/>
            </w:pPr>
          </w:p>
        </w:tc>
      </w:tr>
      <w:tr w:rsidR="00733199" w:rsidRPr="00733199" w14:paraId="1E02372B" w14:textId="77777777" w:rsidTr="00C972A2">
        <w:trPr>
          <w:trHeight w:val="459"/>
        </w:trPr>
        <w:tc>
          <w:tcPr>
            <w:tcW w:w="2309" w:type="dxa"/>
            <w:vAlign w:val="center"/>
          </w:tcPr>
          <w:p w14:paraId="1A9A5A46" w14:textId="77777777" w:rsidR="00377D1C" w:rsidRPr="00733199" w:rsidRDefault="00377D1C" w:rsidP="003B32CE">
            <w:pPr>
              <w:jc w:val="center"/>
            </w:pPr>
          </w:p>
        </w:tc>
        <w:tc>
          <w:tcPr>
            <w:tcW w:w="2309" w:type="dxa"/>
            <w:vAlign w:val="center"/>
          </w:tcPr>
          <w:p w14:paraId="2E85F976" w14:textId="77777777" w:rsidR="00377D1C" w:rsidRPr="00733199" w:rsidRDefault="00377D1C" w:rsidP="003B32CE">
            <w:pPr>
              <w:jc w:val="center"/>
            </w:pPr>
          </w:p>
        </w:tc>
        <w:tc>
          <w:tcPr>
            <w:tcW w:w="2309" w:type="dxa"/>
            <w:vAlign w:val="center"/>
          </w:tcPr>
          <w:p w14:paraId="64BFE906" w14:textId="77777777" w:rsidR="00377D1C" w:rsidRPr="00733199" w:rsidRDefault="00377D1C" w:rsidP="003B32CE">
            <w:pPr>
              <w:jc w:val="center"/>
            </w:pPr>
          </w:p>
        </w:tc>
        <w:tc>
          <w:tcPr>
            <w:tcW w:w="2309" w:type="dxa"/>
            <w:vAlign w:val="center"/>
          </w:tcPr>
          <w:p w14:paraId="315B7E1F" w14:textId="77777777" w:rsidR="00377D1C" w:rsidRPr="00733199" w:rsidRDefault="00377D1C" w:rsidP="003B32CE">
            <w:pPr>
              <w:jc w:val="center"/>
            </w:pPr>
          </w:p>
        </w:tc>
      </w:tr>
      <w:tr w:rsidR="00733199" w:rsidRPr="00733199" w14:paraId="4794698D" w14:textId="77777777" w:rsidTr="00C972A2">
        <w:trPr>
          <w:trHeight w:val="459"/>
        </w:trPr>
        <w:tc>
          <w:tcPr>
            <w:tcW w:w="2309" w:type="dxa"/>
            <w:vAlign w:val="center"/>
          </w:tcPr>
          <w:p w14:paraId="560B202C" w14:textId="77777777" w:rsidR="00377D1C" w:rsidRPr="00733199" w:rsidRDefault="00377D1C" w:rsidP="003B32CE">
            <w:pPr>
              <w:jc w:val="center"/>
            </w:pPr>
          </w:p>
        </w:tc>
        <w:tc>
          <w:tcPr>
            <w:tcW w:w="2309" w:type="dxa"/>
            <w:vAlign w:val="center"/>
          </w:tcPr>
          <w:p w14:paraId="03DE10A1" w14:textId="77777777" w:rsidR="00377D1C" w:rsidRPr="00733199" w:rsidRDefault="00377D1C" w:rsidP="003B32CE">
            <w:pPr>
              <w:jc w:val="center"/>
            </w:pPr>
          </w:p>
        </w:tc>
        <w:tc>
          <w:tcPr>
            <w:tcW w:w="2309" w:type="dxa"/>
            <w:vAlign w:val="center"/>
          </w:tcPr>
          <w:p w14:paraId="79309F64" w14:textId="77777777" w:rsidR="00377D1C" w:rsidRPr="00733199" w:rsidRDefault="00377D1C" w:rsidP="003B32CE">
            <w:pPr>
              <w:jc w:val="center"/>
            </w:pPr>
          </w:p>
        </w:tc>
        <w:tc>
          <w:tcPr>
            <w:tcW w:w="2309" w:type="dxa"/>
            <w:vAlign w:val="center"/>
          </w:tcPr>
          <w:p w14:paraId="595FB44A" w14:textId="77777777" w:rsidR="00377D1C" w:rsidRPr="00733199" w:rsidRDefault="00377D1C" w:rsidP="003B32CE">
            <w:pPr>
              <w:jc w:val="center"/>
            </w:pPr>
          </w:p>
        </w:tc>
      </w:tr>
      <w:tr w:rsidR="00733199" w:rsidRPr="00733199" w14:paraId="3DB0E844" w14:textId="77777777" w:rsidTr="00C972A2">
        <w:trPr>
          <w:trHeight w:val="459"/>
        </w:trPr>
        <w:tc>
          <w:tcPr>
            <w:tcW w:w="2309" w:type="dxa"/>
            <w:vAlign w:val="center"/>
          </w:tcPr>
          <w:p w14:paraId="23A22AEE" w14:textId="77777777" w:rsidR="00377D1C" w:rsidRPr="00733199" w:rsidRDefault="00377D1C" w:rsidP="003B32CE">
            <w:pPr>
              <w:jc w:val="center"/>
            </w:pPr>
          </w:p>
        </w:tc>
        <w:tc>
          <w:tcPr>
            <w:tcW w:w="2309" w:type="dxa"/>
            <w:vAlign w:val="center"/>
          </w:tcPr>
          <w:p w14:paraId="1F55A4BC" w14:textId="77777777" w:rsidR="00377D1C" w:rsidRPr="00733199" w:rsidRDefault="00377D1C" w:rsidP="003B32CE">
            <w:pPr>
              <w:jc w:val="center"/>
            </w:pPr>
          </w:p>
        </w:tc>
        <w:tc>
          <w:tcPr>
            <w:tcW w:w="2309" w:type="dxa"/>
            <w:vAlign w:val="center"/>
          </w:tcPr>
          <w:p w14:paraId="339D8395" w14:textId="77777777" w:rsidR="00377D1C" w:rsidRPr="00733199" w:rsidRDefault="00377D1C" w:rsidP="003B32CE">
            <w:pPr>
              <w:jc w:val="center"/>
            </w:pPr>
          </w:p>
        </w:tc>
        <w:tc>
          <w:tcPr>
            <w:tcW w:w="2309" w:type="dxa"/>
            <w:vAlign w:val="center"/>
          </w:tcPr>
          <w:p w14:paraId="3CCDC950" w14:textId="77777777" w:rsidR="00377D1C" w:rsidRPr="00733199" w:rsidRDefault="00377D1C" w:rsidP="003B32CE">
            <w:pPr>
              <w:jc w:val="center"/>
            </w:pPr>
          </w:p>
        </w:tc>
      </w:tr>
      <w:tr w:rsidR="00733199" w:rsidRPr="00733199" w14:paraId="23832D4C" w14:textId="77777777" w:rsidTr="00C972A2">
        <w:trPr>
          <w:trHeight w:val="459"/>
        </w:trPr>
        <w:tc>
          <w:tcPr>
            <w:tcW w:w="2309" w:type="dxa"/>
            <w:vAlign w:val="center"/>
          </w:tcPr>
          <w:p w14:paraId="46CB4940" w14:textId="77777777" w:rsidR="00377D1C" w:rsidRPr="00733199" w:rsidRDefault="00377D1C" w:rsidP="003B32CE">
            <w:pPr>
              <w:jc w:val="center"/>
            </w:pPr>
          </w:p>
        </w:tc>
        <w:tc>
          <w:tcPr>
            <w:tcW w:w="2309" w:type="dxa"/>
            <w:vAlign w:val="center"/>
          </w:tcPr>
          <w:p w14:paraId="7FC60033" w14:textId="77777777" w:rsidR="00377D1C" w:rsidRPr="00733199" w:rsidRDefault="00377D1C" w:rsidP="003B32CE">
            <w:pPr>
              <w:jc w:val="center"/>
            </w:pPr>
          </w:p>
        </w:tc>
        <w:tc>
          <w:tcPr>
            <w:tcW w:w="2309" w:type="dxa"/>
            <w:vAlign w:val="center"/>
          </w:tcPr>
          <w:p w14:paraId="6A02B091" w14:textId="77777777" w:rsidR="00377D1C" w:rsidRPr="00733199" w:rsidRDefault="00377D1C" w:rsidP="003B32CE">
            <w:pPr>
              <w:jc w:val="center"/>
            </w:pPr>
          </w:p>
        </w:tc>
        <w:tc>
          <w:tcPr>
            <w:tcW w:w="2309" w:type="dxa"/>
            <w:vAlign w:val="center"/>
          </w:tcPr>
          <w:p w14:paraId="043C9740" w14:textId="77777777" w:rsidR="00377D1C" w:rsidRPr="00733199" w:rsidRDefault="00377D1C" w:rsidP="003B32CE">
            <w:pPr>
              <w:jc w:val="center"/>
            </w:pPr>
          </w:p>
        </w:tc>
      </w:tr>
      <w:tr w:rsidR="00733199" w:rsidRPr="00733199" w14:paraId="58CBB388" w14:textId="77777777" w:rsidTr="00C972A2">
        <w:trPr>
          <w:trHeight w:val="459"/>
        </w:trPr>
        <w:tc>
          <w:tcPr>
            <w:tcW w:w="2309" w:type="dxa"/>
            <w:vAlign w:val="center"/>
          </w:tcPr>
          <w:p w14:paraId="7A6D752D" w14:textId="77777777" w:rsidR="00377D1C" w:rsidRPr="00733199" w:rsidRDefault="00377D1C" w:rsidP="003B32CE">
            <w:pPr>
              <w:jc w:val="center"/>
            </w:pPr>
          </w:p>
        </w:tc>
        <w:tc>
          <w:tcPr>
            <w:tcW w:w="2309" w:type="dxa"/>
            <w:vAlign w:val="center"/>
          </w:tcPr>
          <w:p w14:paraId="543544DE" w14:textId="77777777" w:rsidR="00377D1C" w:rsidRPr="00733199" w:rsidRDefault="00377D1C" w:rsidP="003B32CE">
            <w:pPr>
              <w:jc w:val="center"/>
            </w:pPr>
          </w:p>
        </w:tc>
        <w:tc>
          <w:tcPr>
            <w:tcW w:w="2309" w:type="dxa"/>
            <w:vAlign w:val="center"/>
          </w:tcPr>
          <w:p w14:paraId="1A9FECDD" w14:textId="77777777" w:rsidR="00377D1C" w:rsidRPr="00733199" w:rsidRDefault="00377D1C" w:rsidP="003B32CE">
            <w:pPr>
              <w:jc w:val="center"/>
            </w:pPr>
          </w:p>
        </w:tc>
        <w:tc>
          <w:tcPr>
            <w:tcW w:w="2309" w:type="dxa"/>
            <w:vAlign w:val="center"/>
          </w:tcPr>
          <w:p w14:paraId="044EA990" w14:textId="77777777" w:rsidR="00377D1C" w:rsidRPr="00733199" w:rsidRDefault="00377D1C" w:rsidP="003B32CE">
            <w:pPr>
              <w:jc w:val="center"/>
            </w:pPr>
          </w:p>
        </w:tc>
      </w:tr>
      <w:tr w:rsidR="00733199" w:rsidRPr="00733199" w14:paraId="540EC997" w14:textId="77777777" w:rsidTr="00C972A2">
        <w:trPr>
          <w:trHeight w:val="459"/>
        </w:trPr>
        <w:tc>
          <w:tcPr>
            <w:tcW w:w="2309" w:type="dxa"/>
            <w:vAlign w:val="center"/>
          </w:tcPr>
          <w:p w14:paraId="19B3476B" w14:textId="77777777" w:rsidR="00377D1C" w:rsidRPr="00733199" w:rsidRDefault="00377D1C" w:rsidP="003B32CE">
            <w:pPr>
              <w:jc w:val="center"/>
            </w:pPr>
          </w:p>
        </w:tc>
        <w:tc>
          <w:tcPr>
            <w:tcW w:w="2309" w:type="dxa"/>
            <w:vAlign w:val="center"/>
          </w:tcPr>
          <w:p w14:paraId="0DC793A3" w14:textId="77777777" w:rsidR="00377D1C" w:rsidRPr="00733199" w:rsidRDefault="00377D1C" w:rsidP="003B32CE">
            <w:pPr>
              <w:jc w:val="center"/>
            </w:pPr>
          </w:p>
        </w:tc>
        <w:tc>
          <w:tcPr>
            <w:tcW w:w="2309" w:type="dxa"/>
            <w:vAlign w:val="center"/>
          </w:tcPr>
          <w:p w14:paraId="3C779DCC" w14:textId="77777777" w:rsidR="00377D1C" w:rsidRPr="00733199" w:rsidRDefault="00377D1C" w:rsidP="003B32CE">
            <w:pPr>
              <w:jc w:val="center"/>
            </w:pPr>
          </w:p>
        </w:tc>
        <w:tc>
          <w:tcPr>
            <w:tcW w:w="2309" w:type="dxa"/>
            <w:vAlign w:val="center"/>
          </w:tcPr>
          <w:p w14:paraId="53ED5CD2" w14:textId="77777777" w:rsidR="00377D1C" w:rsidRPr="00733199" w:rsidRDefault="00377D1C" w:rsidP="003B32CE">
            <w:pPr>
              <w:jc w:val="center"/>
            </w:pPr>
          </w:p>
        </w:tc>
      </w:tr>
      <w:tr w:rsidR="00733199" w:rsidRPr="00733199" w14:paraId="632E323D" w14:textId="77777777" w:rsidTr="00C972A2">
        <w:trPr>
          <w:trHeight w:val="459"/>
        </w:trPr>
        <w:tc>
          <w:tcPr>
            <w:tcW w:w="2309" w:type="dxa"/>
            <w:vAlign w:val="center"/>
          </w:tcPr>
          <w:p w14:paraId="565895DF" w14:textId="77777777" w:rsidR="00377D1C" w:rsidRPr="00733199" w:rsidRDefault="00377D1C" w:rsidP="003B32CE">
            <w:pPr>
              <w:jc w:val="center"/>
            </w:pPr>
          </w:p>
        </w:tc>
        <w:tc>
          <w:tcPr>
            <w:tcW w:w="2309" w:type="dxa"/>
            <w:vAlign w:val="center"/>
          </w:tcPr>
          <w:p w14:paraId="1F7A7B0F" w14:textId="77777777" w:rsidR="00377D1C" w:rsidRPr="00733199" w:rsidRDefault="00377D1C" w:rsidP="003B32CE">
            <w:pPr>
              <w:jc w:val="center"/>
            </w:pPr>
          </w:p>
        </w:tc>
        <w:tc>
          <w:tcPr>
            <w:tcW w:w="2309" w:type="dxa"/>
            <w:vAlign w:val="center"/>
          </w:tcPr>
          <w:p w14:paraId="38CFA945" w14:textId="77777777" w:rsidR="00377D1C" w:rsidRPr="00733199" w:rsidRDefault="00377D1C" w:rsidP="003B32CE">
            <w:pPr>
              <w:jc w:val="center"/>
            </w:pPr>
          </w:p>
        </w:tc>
        <w:tc>
          <w:tcPr>
            <w:tcW w:w="2309" w:type="dxa"/>
            <w:vAlign w:val="center"/>
          </w:tcPr>
          <w:p w14:paraId="119D8619" w14:textId="77777777" w:rsidR="00377D1C" w:rsidRPr="00733199" w:rsidRDefault="00377D1C" w:rsidP="003B32CE">
            <w:pPr>
              <w:jc w:val="center"/>
            </w:pPr>
          </w:p>
        </w:tc>
      </w:tr>
      <w:tr w:rsidR="00733199" w:rsidRPr="00733199" w14:paraId="2BB74C35" w14:textId="77777777" w:rsidTr="00C972A2">
        <w:trPr>
          <w:trHeight w:val="459"/>
        </w:trPr>
        <w:tc>
          <w:tcPr>
            <w:tcW w:w="2309" w:type="dxa"/>
            <w:vAlign w:val="center"/>
          </w:tcPr>
          <w:p w14:paraId="7E4A4119" w14:textId="77777777" w:rsidR="00377D1C" w:rsidRPr="00733199" w:rsidRDefault="00377D1C" w:rsidP="003B32CE">
            <w:pPr>
              <w:jc w:val="center"/>
            </w:pPr>
          </w:p>
        </w:tc>
        <w:tc>
          <w:tcPr>
            <w:tcW w:w="2309" w:type="dxa"/>
            <w:vAlign w:val="center"/>
          </w:tcPr>
          <w:p w14:paraId="01B04E5A" w14:textId="77777777" w:rsidR="00377D1C" w:rsidRPr="00733199" w:rsidRDefault="00377D1C" w:rsidP="003B32CE">
            <w:pPr>
              <w:jc w:val="center"/>
            </w:pPr>
          </w:p>
        </w:tc>
        <w:tc>
          <w:tcPr>
            <w:tcW w:w="2309" w:type="dxa"/>
            <w:vAlign w:val="center"/>
          </w:tcPr>
          <w:p w14:paraId="63BA8652" w14:textId="77777777" w:rsidR="00377D1C" w:rsidRPr="00733199" w:rsidRDefault="00377D1C" w:rsidP="003B32CE">
            <w:pPr>
              <w:jc w:val="center"/>
            </w:pPr>
          </w:p>
        </w:tc>
        <w:tc>
          <w:tcPr>
            <w:tcW w:w="2309" w:type="dxa"/>
            <w:vAlign w:val="center"/>
          </w:tcPr>
          <w:p w14:paraId="05BFD767" w14:textId="77777777" w:rsidR="00377D1C" w:rsidRPr="00733199" w:rsidRDefault="00377D1C" w:rsidP="003B32CE">
            <w:pPr>
              <w:jc w:val="center"/>
            </w:pPr>
          </w:p>
        </w:tc>
      </w:tr>
    </w:tbl>
    <w:p w14:paraId="31F3532A" w14:textId="77777777" w:rsidR="005A0EBA" w:rsidRPr="00733199" w:rsidRDefault="005A0EBA" w:rsidP="003B32CE"/>
    <w:p w14:paraId="5ECA37CA" w14:textId="77777777" w:rsidR="00377D1C" w:rsidRPr="00733199" w:rsidRDefault="00377D1C" w:rsidP="003B32CE">
      <w:r w:rsidRPr="00733199">
        <w:rPr>
          <w:rFonts w:hint="eastAsia"/>
        </w:rPr>
        <w:t>※　会計年度分を翌会計年度の５月末までに提出</w:t>
      </w:r>
      <w:r w:rsidR="00C70AD2" w:rsidRPr="00733199">
        <w:rPr>
          <w:rFonts w:hint="eastAsia"/>
        </w:rPr>
        <w:t>すること</w:t>
      </w:r>
      <w:r w:rsidRPr="00733199">
        <w:rPr>
          <w:rFonts w:hint="eastAsia"/>
        </w:rPr>
        <w:t>。</w:t>
      </w:r>
    </w:p>
    <w:sectPr w:rsidR="00377D1C" w:rsidRPr="00733199" w:rsidSect="0030139E">
      <w:pgSz w:w="11906" w:h="16838" w:code="9"/>
      <w:pgMar w:top="1701" w:right="851" w:bottom="851" w:left="1701" w:header="851" w:footer="567" w:gutter="0"/>
      <w:cols w:space="425"/>
      <w:docGrid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61EB" w14:textId="77777777" w:rsidR="001360A4" w:rsidRDefault="001360A4" w:rsidP="00BD6224">
      <w:r>
        <w:separator/>
      </w:r>
    </w:p>
  </w:endnote>
  <w:endnote w:type="continuationSeparator" w:id="0">
    <w:p w14:paraId="3205CE4B" w14:textId="77777777" w:rsidR="001360A4" w:rsidRDefault="001360A4" w:rsidP="00B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05829" w14:textId="77777777" w:rsidR="001360A4" w:rsidRDefault="001360A4" w:rsidP="00BD6224">
      <w:r>
        <w:separator/>
      </w:r>
    </w:p>
  </w:footnote>
  <w:footnote w:type="continuationSeparator" w:id="0">
    <w:p w14:paraId="066F6337" w14:textId="77777777" w:rsidR="001360A4" w:rsidRDefault="001360A4" w:rsidP="00BD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4D"/>
    <w:multiLevelType w:val="hybridMultilevel"/>
    <w:tmpl w:val="8CBEB7F4"/>
    <w:lvl w:ilvl="0" w:tplc="86EC8872">
      <w:start w:val="4"/>
      <w:numFmt w:val="bullet"/>
      <w:lvlText w:val="※"/>
      <w:lvlJc w:val="left"/>
      <w:pPr>
        <w:ind w:left="8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91"/>
    <w:rsid w:val="00006C13"/>
    <w:rsid w:val="00012AA7"/>
    <w:rsid w:val="00016C35"/>
    <w:rsid w:val="000229D3"/>
    <w:rsid w:val="00022F8F"/>
    <w:rsid w:val="00026D5A"/>
    <w:rsid w:val="00030D3B"/>
    <w:rsid w:val="00031184"/>
    <w:rsid w:val="00031E6D"/>
    <w:rsid w:val="00053E91"/>
    <w:rsid w:val="000637F7"/>
    <w:rsid w:val="00066D55"/>
    <w:rsid w:val="00070F98"/>
    <w:rsid w:val="00072A03"/>
    <w:rsid w:val="00075192"/>
    <w:rsid w:val="00077A2C"/>
    <w:rsid w:val="00086622"/>
    <w:rsid w:val="00087839"/>
    <w:rsid w:val="00091A08"/>
    <w:rsid w:val="00092DE2"/>
    <w:rsid w:val="00094C96"/>
    <w:rsid w:val="000A4C05"/>
    <w:rsid w:val="000A51C7"/>
    <w:rsid w:val="000B2030"/>
    <w:rsid w:val="000C3BFF"/>
    <w:rsid w:val="000C6635"/>
    <w:rsid w:val="000D5F09"/>
    <w:rsid w:val="000E05DD"/>
    <w:rsid w:val="000E6253"/>
    <w:rsid w:val="000F5DAD"/>
    <w:rsid w:val="000F7A45"/>
    <w:rsid w:val="0012105C"/>
    <w:rsid w:val="00134B85"/>
    <w:rsid w:val="001360A4"/>
    <w:rsid w:val="0013627F"/>
    <w:rsid w:val="001534D5"/>
    <w:rsid w:val="00182171"/>
    <w:rsid w:val="001858C6"/>
    <w:rsid w:val="001A0FDF"/>
    <w:rsid w:val="001A1387"/>
    <w:rsid w:val="001B2BA4"/>
    <w:rsid w:val="001F024C"/>
    <w:rsid w:val="001F22A7"/>
    <w:rsid w:val="002016C3"/>
    <w:rsid w:val="002037F9"/>
    <w:rsid w:val="00205DB4"/>
    <w:rsid w:val="00221E7C"/>
    <w:rsid w:val="0022412E"/>
    <w:rsid w:val="00225003"/>
    <w:rsid w:val="00241ED8"/>
    <w:rsid w:val="00245782"/>
    <w:rsid w:val="0024630C"/>
    <w:rsid w:val="00255AEE"/>
    <w:rsid w:val="002562ED"/>
    <w:rsid w:val="002601A3"/>
    <w:rsid w:val="0026051C"/>
    <w:rsid w:val="00273686"/>
    <w:rsid w:val="00275E89"/>
    <w:rsid w:val="00281613"/>
    <w:rsid w:val="00287D8F"/>
    <w:rsid w:val="002905C3"/>
    <w:rsid w:val="00297972"/>
    <w:rsid w:val="002B57E6"/>
    <w:rsid w:val="002C16C1"/>
    <w:rsid w:val="002C3068"/>
    <w:rsid w:val="002C6F32"/>
    <w:rsid w:val="002E3CA4"/>
    <w:rsid w:val="002E45BF"/>
    <w:rsid w:val="002F3126"/>
    <w:rsid w:val="002F612B"/>
    <w:rsid w:val="0030025F"/>
    <w:rsid w:val="0030139E"/>
    <w:rsid w:val="00312618"/>
    <w:rsid w:val="00331C9D"/>
    <w:rsid w:val="003320E1"/>
    <w:rsid w:val="00333DC1"/>
    <w:rsid w:val="00340826"/>
    <w:rsid w:val="00377D1C"/>
    <w:rsid w:val="00385871"/>
    <w:rsid w:val="00386148"/>
    <w:rsid w:val="003914B4"/>
    <w:rsid w:val="00397A64"/>
    <w:rsid w:val="003B32CE"/>
    <w:rsid w:val="003B6BEA"/>
    <w:rsid w:val="003C1A19"/>
    <w:rsid w:val="003C284F"/>
    <w:rsid w:val="003C348E"/>
    <w:rsid w:val="003D1A7A"/>
    <w:rsid w:val="003D6AA1"/>
    <w:rsid w:val="003F57C5"/>
    <w:rsid w:val="004017F9"/>
    <w:rsid w:val="00406E7A"/>
    <w:rsid w:val="004245AF"/>
    <w:rsid w:val="0042478D"/>
    <w:rsid w:val="00434C94"/>
    <w:rsid w:val="00436264"/>
    <w:rsid w:val="00440A2E"/>
    <w:rsid w:val="0044384B"/>
    <w:rsid w:val="00456D03"/>
    <w:rsid w:val="004660BF"/>
    <w:rsid w:val="00471A43"/>
    <w:rsid w:val="004740D4"/>
    <w:rsid w:val="00476247"/>
    <w:rsid w:val="0047767E"/>
    <w:rsid w:val="004844EE"/>
    <w:rsid w:val="004942AC"/>
    <w:rsid w:val="00495FD5"/>
    <w:rsid w:val="004975F8"/>
    <w:rsid w:val="004B438B"/>
    <w:rsid w:val="004C21E3"/>
    <w:rsid w:val="004C5DA6"/>
    <w:rsid w:val="004E2382"/>
    <w:rsid w:val="005138AC"/>
    <w:rsid w:val="005403A4"/>
    <w:rsid w:val="00540D7D"/>
    <w:rsid w:val="005428C7"/>
    <w:rsid w:val="00545355"/>
    <w:rsid w:val="00546B56"/>
    <w:rsid w:val="005501B4"/>
    <w:rsid w:val="005527BB"/>
    <w:rsid w:val="00554CE0"/>
    <w:rsid w:val="005568C0"/>
    <w:rsid w:val="00560F58"/>
    <w:rsid w:val="0056249D"/>
    <w:rsid w:val="005668E7"/>
    <w:rsid w:val="00585024"/>
    <w:rsid w:val="005A0EBA"/>
    <w:rsid w:val="005A37D9"/>
    <w:rsid w:val="005A3B2A"/>
    <w:rsid w:val="005A6045"/>
    <w:rsid w:val="005B315E"/>
    <w:rsid w:val="005B4F85"/>
    <w:rsid w:val="005B7794"/>
    <w:rsid w:val="005C698D"/>
    <w:rsid w:val="005D72EE"/>
    <w:rsid w:val="005E0945"/>
    <w:rsid w:val="005E60CA"/>
    <w:rsid w:val="005E76A6"/>
    <w:rsid w:val="005F07B7"/>
    <w:rsid w:val="005F2E5B"/>
    <w:rsid w:val="005F72AD"/>
    <w:rsid w:val="006015AA"/>
    <w:rsid w:val="00635AC9"/>
    <w:rsid w:val="006366A3"/>
    <w:rsid w:val="006416EC"/>
    <w:rsid w:val="006655AF"/>
    <w:rsid w:val="006740CB"/>
    <w:rsid w:val="006761CC"/>
    <w:rsid w:val="00684F32"/>
    <w:rsid w:val="00687403"/>
    <w:rsid w:val="006A1A96"/>
    <w:rsid w:val="006B58FA"/>
    <w:rsid w:val="006C10B3"/>
    <w:rsid w:val="006C56FF"/>
    <w:rsid w:val="006D40C8"/>
    <w:rsid w:val="006D5CB9"/>
    <w:rsid w:val="006E48D1"/>
    <w:rsid w:val="006F05FE"/>
    <w:rsid w:val="0070114C"/>
    <w:rsid w:val="007028B5"/>
    <w:rsid w:val="007164D0"/>
    <w:rsid w:val="007165F0"/>
    <w:rsid w:val="00722036"/>
    <w:rsid w:val="00722C6A"/>
    <w:rsid w:val="00730A97"/>
    <w:rsid w:val="00733199"/>
    <w:rsid w:val="0073340F"/>
    <w:rsid w:val="00742C91"/>
    <w:rsid w:val="007552C3"/>
    <w:rsid w:val="0076064C"/>
    <w:rsid w:val="00763264"/>
    <w:rsid w:val="00766256"/>
    <w:rsid w:val="00777F38"/>
    <w:rsid w:val="00794DE3"/>
    <w:rsid w:val="007A1DB2"/>
    <w:rsid w:val="007A4FC7"/>
    <w:rsid w:val="007B31F1"/>
    <w:rsid w:val="007B49D6"/>
    <w:rsid w:val="007C5C8A"/>
    <w:rsid w:val="007D71B1"/>
    <w:rsid w:val="007E1301"/>
    <w:rsid w:val="007E3870"/>
    <w:rsid w:val="007F5209"/>
    <w:rsid w:val="007F746E"/>
    <w:rsid w:val="00805149"/>
    <w:rsid w:val="008120B6"/>
    <w:rsid w:val="00826113"/>
    <w:rsid w:val="00832BA0"/>
    <w:rsid w:val="008342CA"/>
    <w:rsid w:val="00835087"/>
    <w:rsid w:val="00835955"/>
    <w:rsid w:val="0085015F"/>
    <w:rsid w:val="00853BC2"/>
    <w:rsid w:val="00863142"/>
    <w:rsid w:val="00872042"/>
    <w:rsid w:val="00875284"/>
    <w:rsid w:val="00895257"/>
    <w:rsid w:val="008A02BA"/>
    <w:rsid w:val="008A2FDB"/>
    <w:rsid w:val="008A6055"/>
    <w:rsid w:val="008C7C91"/>
    <w:rsid w:val="008D3ED3"/>
    <w:rsid w:val="008F5581"/>
    <w:rsid w:val="0090383F"/>
    <w:rsid w:val="0090740E"/>
    <w:rsid w:val="009177D0"/>
    <w:rsid w:val="0092030A"/>
    <w:rsid w:val="00920F9D"/>
    <w:rsid w:val="009213FF"/>
    <w:rsid w:val="00925A87"/>
    <w:rsid w:val="00927A03"/>
    <w:rsid w:val="00943176"/>
    <w:rsid w:val="009515EC"/>
    <w:rsid w:val="00956325"/>
    <w:rsid w:val="0095738E"/>
    <w:rsid w:val="009606E2"/>
    <w:rsid w:val="00961AD1"/>
    <w:rsid w:val="00970FBD"/>
    <w:rsid w:val="00976D97"/>
    <w:rsid w:val="00977335"/>
    <w:rsid w:val="00985D5A"/>
    <w:rsid w:val="009A16E8"/>
    <w:rsid w:val="009A33B0"/>
    <w:rsid w:val="009A5186"/>
    <w:rsid w:val="009B0A19"/>
    <w:rsid w:val="009C6A3A"/>
    <w:rsid w:val="009D0BFB"/>
    <w:rsid w:val="009D58CD"/>
    <w:rsid w:val="009F457F"/>
    <w:rsid w:val="009F59B5"/>
    <w:rsid w:val="00A006EB"/>
    <w:rsid w:val="00A33E55"/>
    <w:rsid w:val="00A353FD"/>
    <w:rsid w:val="00A364CE"/>
    <w:rsid w:val="00A459CF"/>
    <w:rsid w:val="00A50AE4"/>
    <w:rsid w:val="00A50FFF"/>
    <w:rsid w:val="00A510B8"/>
    <w:rsid w:val="00A56A41"/>
    <w:rsid w:val="00A57CD7"/>
    <w:rsid w:val="00A61DB5"/>
    <w:rsid w:val="00A643CC"/>
    <w:rsid w:val="00A66D64"/>
    <w:rsid w:val="00A73D3B"/>
    <w:rsid w:val="00A74B0C"/>
    <w:rsid w:val="00A7566F"/>
    <w:rsid w:val="00A75DAD"/>
    <w:rsid w:val="00A85647"/>
    <w:rsid w:val="00A87B8C"/>
    <w:rsid w:val="00A913CB"/>
    <w:rsid w:val="00A94884"/>
    <w:rsid w:val="00A95208"/>
    <w:rsid w:val="00AA152F"/>
    <w:rsid w:val="00AB4FC1"/>
    <w:rsid w:val="00AC2EA1"/>
    <w:rsid w:val="00AC535A"/>
    <w:rsid w:val="00AC626C"/>
    <w:rsid w:val="00AC7377"/>
    <w:rsid w:val="00AD3A5A"/>
    <w:rsid w:val="00AE19D4"/>
    <w:rsid w:val="00AE1DA7"/>
    <w:rsid w:val="00AE6DE2"/>
    <w:rsid w:val="00AF2AC0"/>
    <w:rsid w:val="00B02F3D"/>
    <w:rsid w:val="00B14AFE"/>
    <w:rsid w:val="00B23039"/>
    <w:rsid w:val="00B337EF"/>
    <w:rsid w:val="00B3466D"/>
    <w:rsid w:val="00B42430"/>
    <w:rsid w:val="00B436E0"/>
    <w:rsid w:val="00B53045"/>
    <w:rsid w:val="00B75547"/>
    <w:rsid w:val="00B84A68"/>
    <w:rsid w:val="00B90F23"/>
    <w:rsid w:val="00B9567B"/>
    <w:rsid w:val="00BA37FA"/>
    <w:rsid w:val="00BA48D1"/>
    <w:rsid w:val="00BB4336"/>
    <w:rsid w:val="00BC2F33"/>
    <w:rsid w:val="00BD4DC0"/>
    <w:rsid w:val="00BD6224"/>
    <w:rsid w:val="00BF0883"/>
    <w:rsid w:val="00C002B5"/>
    <w:rsid w:val="00C1578D"/>
    <w:rsid w:val="00C21AF7"/>
    <w:rsid w:val="00C31F0D"/>
    <w:rsid w:val="00C36CF8"/>
    <w:rsid w:val="00C44D83"/>
    <w:rsid w:val="00C54F36"/>
    <w:rsid w:val="00C66043"/>
    <w:rsid w:val="00C70AD2"/>
    <w:rsid w:val="00C85247"/>
    <w:rsid w:val="00C9249F"/>
    <w:rsid w:val="00C972A2"/>
    <w:rsid w:val="00CA62EF"/>
    <w:rsid w:val="00CC6F79"/>
    <w:rsid w:val="00CD1369"/>
    <w:rsid w:val="00CD4770"/>
    <w:rsid w:val="00CD4CAF"/>
    <w:rsid w:val="00CD7EFA"/>
    <w:rsid w:val="00CE117C"/>
    <w:rsid w:val="00CE6B39"/>
    <w:rsid w:val="00CF7E99"/>
    <w:rsid w:val="00D02456"/>
    <w:rsid w:val="00D025E8"/>
    <w:rsid w:val="00D0594A"/>
    <w:rsid w:val="00D167AA"/>
    <w:rsid w:val="00D242B9"/>
    <w:rsid w:val="00D257BD"/>
    <w:rsid w:val="00D2583D"/>
    <w:rsid w:val="00D3122D"/>
    <w:rsid w:val="00D32178"/>
    <w:rsid w:val="00D32A06"/>
    <w:rsid w:val="00D37C31"/>
    <w:rsid w:val="00D43AA5"/>
    <w:rsid w:val="00D67B11"/>
    <w:rsid w:val="00D721DF"/>
    <w:rsid w:val="00D82C08"/>
    <w:rsid w:val="00D85151"/>
    <w:rsid w:val="00DA0441"/>
    <w:rsid w:val="00DA3F93"/>
    <w:rsid w:val="00DB1917"/>
    <w:rsid w:val="00DC4134"/>
    <w:rsid w:val="00DE2327"/>
    <w:rsid w:val="00DE26CA"/>
    <w:rsid w:val="00DF470F"/>
    <w:rsid w:val="00E42005"/>
    <w:rsid w:val="00E52F8B"/>
    <w:rsid w:val="00E54B9E"/>
    <w:rsid w:val="00E55E6B"/>
    <w:rsid w:val="00E626E6"/>
    <w:rsid w:val="00E62ADF"/>
    <w:rsid w:val="00E62D00"/>
    <w:rsid w:val="00E654D4"/>
    <w:rsid w:val="00E655BD"/>
    <w:rsid w:val="00E660BB"/>
    <w:rsid w:val="00E77AB6"/>
    <w:rsid w:val="00E825FA"/>
    <w:rsid w:val="00E946A3"/>
    <w:rsid w:val="00EB33E4"/>
    <w:rsid w:val="00EB60B7"/>
    <w:rsid w:val="00EC77BD"/>
    <w:rsid w:val="00ED0589"/>
    <w:rsid w:val="00EE72FB"/>
    <w:rsid w:val="00EF3531"/>
    <w:rsid w:val="00EF517E"/>
    <w:rsid w:val="00F03325"/>
    <w:rsid w:val="00F14780"/>
    <w:rsid w:val="00F15479"/>
    <w:rsid w:val="00F30B3C"/>
    <w:rsid w:val="00F55CDE"/>
    <w:rsid w:val="00F61DF5"/>
    <w:rsid w:val="00F65930"/>
    <w:rsid w:val="00F65968"/>
    <w:rsid w:val="00F70323"/>
    <w:rsid w:val="00F74E69"/>
    <w:rsid w:val="00F75A4F"/>
    <w:rsid w:val="00F76A74"/>
    <w:rsid w:val="00F84668"/>
    <w:rsid w:val="00F957A3"/>
    <w:rsid w:val="00FA09F4"/>
    <w:rsid w:val="00FA23EC"/>
    <w:rsid w:val="00FA4A25"/>
    <w:rsid w:val="00FB25A9"/>
    <w:rsid w:val="00FC0F88"/>
    <w:rsid w:val="00FC6CAF"/>
    <w:rsid w:val="00FC76D0"/>
    <w:rsid w:val="00FD69E6"/>
    <w:rsid w:val="00FE277C"/>
    <w:rsid w:val="00FF1937"/>
    <w:rsid w:val="00FF5F2B"/>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843D8"/>
  <w15:docId w15:val="{5E565721-6060-41A7-B15B-73A7A0DB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5403A4"/>
    <w:pPr>
      <w:widowControl w:val="0"/>
      <w:adjustRightInd w:val="0"/>
      <w:jc w:val="both"/>
      <w:textAlignment w:val="baseline"/>
    </w:pPr>
    <w:rPr>
      <w:rFonts w:hAnsi="ＭＳ 明朝" w:cs="ＭＳ 明朝"/>
      <w:color w:val="000000"/>
      <w:kern w:val="0"/>
    </w:rPr>
  </w:style>
  <w:style w:type="paragraph" w:styleId="a5">
    <w:name w:val="Balloon Text"/>
    <w:basedOn w:val="a"/>
    <w:link w:val="a6"/>
    <w:uiPriority w:val="99"/>
    <w:semiHidden/>
    <w:unhideWhenUsed/>
    <w:rsid w:val="006F0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5FE"/>
    <w:rPr>
      <w:rFonts w:asciiTheme="majorHAnsi" w:eastAsiaTheme="majorEastAsia" w:hAnsiTheme="majorHAnsi" w:cstheme="majorBidi"/>
      <w:sz w:val="18"/>
      <w:szCs w:val="18"/>
    </w:rPr>
  </w:style>
  <w:style w:type="paragraph" w:styleId="a7">
    <w:name w:val="header"/>
    <w:basedOn w:val="a"/>
    <w:link w:val="a8"/>
    <w:uiPriority w:val="99"/>
    <w:unhideWhenUsed/>
    <w:rsid w:val="00BD6224"/>
    <w:pPr>
      <w:tabs>
        <w:tab w:val="center" w:pos="4252"/>
        <w:tab w:val="right" w:pos="8504"/>
      </w:tabs>
      <w:snapToGrid w:val="0"/>
    </w:pPr>
  </w:style>
  <w:style w:type="character" w:customStyle="1" w:styleId="a8">
    <w:name w:val="ヘッダー (文字)"/>
    <w:basedOn w:val="a0"/>
    <w:link w:val="a7"/>
    <w:uiPriority w:val="99"/>
    <w:rsid w:val="00BD6224"/>
  </w:style>
  <w:style w:type="paragraph" w:styleId="a9">
    <w:name w:val="footer"/>
    <w:basedOn w:val="a"/>
    <w:link w:val="aa"/>
    <w:uiPriority w:val="99"/>
    <w:unhideWhenUsed/>
    <w:rsid w:val="00BD6224"/>
    <w:pPr>
      <w:tabs>
        <w:tab w:val="center" w:pos="4252"/>
        <w:tab w:val="right" w:pos="8504"/>
      </w:tabs>
      <w:snapToGrid w:val="0"/>
    </w:pPr>
  </w:style>
  <w:style w:type="character" w:customStyle="1" w:styleId="aa">
    <w:name w:val="フッター (文字)"/>
    <w:basedOn w:val="a0"/>
    <w:link w:val="a9"/>
    <w:uiPriority w:val="99"/>
    <w:rsid w:val="00BD6224"/>
  </w:style>
  <w:style w:type="table" w:customStyle="1" w:styleId="1">
    <w:name w:val="表 (格子)1"/>
    <w:basedOn w:val="a1"/>
    <w:next w:val="a3"/>
    <w:uiPriority w:val="59"/>
    <w:rsid w:val="00722C6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B438B"/>
    <w:rPr>
      <w:sz w:val="18"/>
      <w:szCs w:val="18"/>
    </w:rPr>
  </w:style>
  <w:style w:type="paragraph" w:styleId="ac">
    <w:name w:val="annotation text"/>
    <w:basedOn w:val="a"/>
    <w:link w:val="ad"/>
    <w:uiPriority w:val="99"/>
    <w:semiHidden/>
    <w:unhideWhenUsed/>
    <w:rsid w:val="004B438B"/>
    <w:pPr>
      <w:jc w:val="left"/>
    </w:pPr>
  </w:style>
  <w:style w:type="character" w:customStyle="1" w:styleId="ad">
    <w:name w:val="コメント文字列 (文字)"/>
    <w:basedOn w:val="a0"/>
    <w:link w:val="ac"/>
    <w:uiPriority w:val="99"/>
    <w:semiHidden/>
    <w:rsid w:val="004B438B"/>
  </w:style>
  <w:style w:type="paragraph" w:styleId="ae">
    <w:name w:val="annotation subject"/>
    <w:basedOn w:val="ac"/>
    <w:next w:val="ac"/>
    <w:link w:val="af"/>
    <w:uiPriority w:val="99"/>
    <w:semiHidden/>
    <w:unhideWhenUsed/>
    <w:rsid w:val="004B438B"/>
    <w:rPr>
      <w:b/>
      <w:bCs/>
    </w:rPr>
  </w:style>
  <w:style w:type="character" w:customStyle="1" w:styleId="af">
    <w:name w:val="コメント内容 (文字)"/>
    <w:basedOn w:val="ad"/>
    <w:link w:val="ae"/>
    <w:uiPriority w:val="99"/>
    <w:semiHidden/>
    <w:rsid w:val="004B438B"/>
    <w:rPr>
      <w:b/>
      <w:bCs/>
    </w:rPr>
  </w:style>
  <w:style w:type="paragraph" w:styleId="af0">
    <w:name w:val="List Paragraph"/>
    <w:basedOn w:val="a"/>
    <w:uiPriority w:val="34"/>
    <w:qFormat/>
    <w:rsid w:val="00E660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353">
      <w:bodyDiv w:val="1"/>
      <w:marLeft w:val="0"/>
      <w:marRight w:val="0"/>
      <w:marTop w:val="0"/>
      <w:marBottom w:val="0"/>
      <w:divBdr>
        <w:top w:val="none" w:sz="0" w:space="0" w:color="auto"/>
        <w:left w:val="none" w:sz="0" w:space="0" w:color="auto"/>
        <w:bottom w:val="none" w:sz="0" w:space="0" w:color="auto"/>
        <w:right w:val="none" w:sz="0" w:space="0" w:color="auto"/>
      </w:divBdr>
    </w:div>
    <w:div w:id="16868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145A-6026-4897-844F-B58E7082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波多野　毅</cp:lastModifiedBy>
  <cp:revision>8</cp:revision>
  <cp:lastPrinted>2023-10-13T02:41:00Z</cp:lastPrinted>
  <dcterms:created xsi:type="dcterms:W3CDTF">2023-07-20T02:02:00Z</dcterms:created>
  <dcterms:modified xsi:type="dcterms:W3CDTF">2023-10-17T04:48:00Z</dcterms:modified>
</cp:coreProperties>
</file>