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405D" w14:textId="40C8D345" w:rsidR="006A43FC" w:rsidRPr="00694C26" w:rsidRDefault="00694C26" w:rsidP="003844CE">
      <w:pPr>
        <w:ind w:left="0" w:firstLineChars="0" w:firstLine="0"/>
        <w:contextualSpacing w:val="0"/>
        <w:jc w:val="right"/>
        <w:rPr>
          <w:rFonts w:cs="Times New Roman"/>
          <w:color w:val="auto"/>
        </w:rPr>
      </w:pPr>
      <w:r w:rsidRPr="00694C26">
        <w:rPr>
          <w:rFonts w:cs="Times New Roman" w:hint="eastAsia"/>
          <w:color w:val="auto"/>
        </w:rPr>
        <w:t>１２</w:t>
      </w:r>
    </w:p>
    <w:p w14:paraId="1D4F9143" w14:textId="4EE23E5F" w:rsidR="006A43FC" w:rsidRPr="00694C26" w:rsidRDefault="00694C26" w:rsidP="003844CE">
      <w:pPr>
        <w:ind w:left="0" w:firstLineChars="0" w:firstLine="0"/>
        <w:contextualSpacing w:val="0"/>
        <w:jc w:val="right"/>
        <w:rPr>
          <w:rFonts w:cs="Times New Roman"/>
          <w:color w:val="auto"/>
        </w:rPr>
      </w:pPr>
      <w:r w:rsidRPr="00694C26">
        <w:rPr>
          <w:rFonts w:cs="Times New Roman" w:hint="eastAsia"/>
          <w:color w:val="auto"/>
        </w:rPr>
        <w:t>付紙２</w:t>
      </w:r>
    </w:p>
    <w:p w14:paraId="177E96A4" w14:textId="279BC370" w:rsidR="003844CE" w:rsidRPr="003844CE" w:rsidRDefault="003844CE" w:rsidP="003844CE">
      <w:pPr>
        <w:ind w:left="0" w:firstLineChars="0" w:firstLine="0"/>
        <w:contextualSpacing w:val="0"/>
        <w:jc w:val="right"/>
        <w:rPr>
          <w:rFonts w:cs="Times New Roman"/>
        </w:rPr>
      </w:pPr>
      <w:r w:rsidRPr="006A43FC">
        <w:rPr>
          <w:rFonts w:cs="Times New Roman"/>
          <w:color w:val="auto"/>
        </w:rPr>
        <w:t>別紙</w:t>
      </w:r>
      <w:r w:rsidRPr="003844CE">
        <w:rPr>
          <w:rFonts w:cs="Times New Roman"/>
        </w:rPr>
        <w:t>様式第</w:t>
      </w:r>
      <w:r w:rsidR="006A43FC">
        <w:rPr>
          <w:rFonts w:cs="Times New Roman" w:hint="eastAsia"/>
        </w:rPr>
        <w:t>１１－４号</w:t>
      </w:r>
    </w:p>
    <w:p w14:paraId="6E65DCCE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color w:val="auto"/>
        </w:rPr>
      </w:pPr>
    </w:p>
    <w:p w14:paraId="54D4B2C3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  <w:r w:rsidRPr="003844CE">
        <w:rPr>
          <w:color w:val="auto"/>
        </w:rPr>
        <w:t>生産性向上推進制度に関する確認書</w:t>
      </w:r>
    </w:p>
    <w:p w14:paraId="7EDABA47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28293506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甲及び乙は、乙の原価改善申請に関し、生産性向上推進制度に関する特約条項（以下「特約条項」という。）第８条第１項に基づき、次のとおり確認する。なお、この確認書と特約条項に相違が生じた場合には、特約条項の規定が優先されるものとする。</w:t>
      </w:r>
    </w:p>
    <w:p w14:paraId="4FE3EB24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75C09440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１　申請契約に関する事項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7"/>
        <w:gridCol w:w="1893"/>
        <w:gridCol w:w="3225"/>
        <w:gridCol w:w="1774"/>
        <w:gridCol w:w="1753"/>
      </w:tblGrid>
      <w:tr w:rsidR="003844CE" w:rsidRPr="003844CE" w14:paraId="59CA946F" w14:textId="77777777" w:rsidTr="00D000A8">
        <w:trPr>
          <w:trHeight w:val="483"/>
        </w:trPr>
        <w:tc>
          <w:tcPr>
            <w:tcW w:w="562" w:type="dxa"/>
            <w:tcBorders>
              <w:bottom w:val="double" w:sz="4" w:space="0" w:color="auto"/>
            </w:tcBorders>
          </w:tcPr>
          <w:p w14:paraId="780442B9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番</w:t>
            </w:r>
          </w:p>
          <w:p w14:paraId="5680AD90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号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218F5EFB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調達要求番号</w:t>
            </w:r>
          </w:p>
        </w:tc>
        <w:tc>
          <w:tcPr>
            <w:tcW w:w="3402" w:type="dxa"/>
            <w:tcBorders>
              <w:bottom w:val="double" w:sz="4" w:space="0" w:color="auto"/>
            </w:tcBorders>
          </w:tcPr>
          <w:p w14:paraId="143B8BB8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契約件名</w:t>
            </w:r>
          </w:p>
        </w:tc>
        <w:tc>
          <w:tcPr>
            <w:tcW w:w="1843" w:type="dxa"/>
            <w:tcBorders>
              <w:bottom w:val="double" w:sz="4" w:space="0" w:color="auto"/>
            </w:tcBorders>
          </w:tcPr>
          <w:p w14:paraId="4B6BBEBA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契約金額</w:t>
            </w:r>
          </w:p>
          <w:p w14:paraId="7F80B7D7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（税込）</w:t>
            </w:r>
          </w:p>
        </w:tc>
        <w:tc>
          <w:tcPr>
            <w:tcW w:w="1836" w:type="dxa"/>
            <w:tcBorders>
              <w:bottom w:val="double" w:sz="4" w:space="0" w:color="auto"/>
            </w:tcBorders>
          </w:tcPr>
          <w:p w14:paraId="08199DE2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契約締結日</w:t>
            </w:r>
          </w:p>
        </w:tc>
      </w:tr>
      <w:tr w:rsidR="003844CE" w:rsidRPr="003844CE" w14:paraId="6072D408" w14:textId="77777777" w:rsidTr="00D000A8">
        <w:tc>
          <w:tcPr>
            <w:tcW w:w="562" w:type="dxa"/>
            <w:tcBorders>
              <w:top w:val="double" w:sz="4" w:space="0" w:color="auto"/>
            </w:tcBorders>
          </w:tcPr>
          <w:p w14:paraId="4BAD3C0B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１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4FE5440B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29702FDE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4FE91145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836" w:type="dxa"/>
            <w:tcBorders>
              <w:top w:val="double" w:sz="4" w:space="0" w:color="auto"/>
            </w:tcBorders>
          </w:tcPr>
          <w:p w14:paraId="3B4851B1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</w:tr>
      <w:tr w:rsidR="003844CE" w:rsidRPr="003844CE" w14:paraId="5CDF5EF8" w14:textId="77777777" w:rsidTr="00D000A8">
        <w:tc>
          <w:tcPr>
            <w:tcW w:w="562" w:type="dxa"/>
          </w:tcPr>
          <w:p w14:paraId="303D23DA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２</w:t>
            </w:r>
          </w:p>
        </w:tc>
        <w:tc>
          <w:tcPr>
            <w:tcW w:w="1985" w:type="dxa"/>
          </w:tcPr>
          <w:p w14:paraId="34954015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</w:tcPr>
          <w:p w14:paraId="5CC82FF5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843" w:type="dxa"/>
          </w:tcPr>
          <w:p w14:paraId="06E4AB0A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836" w:type="dxa"/>
          </w:tcPr>
          <w:p w14:paraId="0D825ABB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</w:tr>
      <w:tr w:rsidR="003844CE" w:rsidRPr="003844CE" w14:paraId="23D1BDDD" w14:textId="77777777" w:rsidTr="00D000A8">
        <w:tc>
          <w:tcPr>
            <w:tcW w:w="562" w:type="dxa"/>
          </w:tcPr>
          <w:p w14:paraId="004B424A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３</w:t>
            </w:r>
          </w:p>
        </w:tc>
        <w:tc>
          <w:tcPr>
            <w:tcW w:w="1985" w:type="dxa"/>
          </w:tcPr>
          <w:p w14:paraId="623ABD77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3402" w:type="dxa"/>
          </w:tcPr>
          <w:p w14:paraId="02835AFF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843" w:type="dxa"/>
          </w:tcPr>
          <w:p w14:paraId="0446A58F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836" w:type="dxa"/>
          </w:tcPr>
          <w:p w14:paraId="254A05EB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</w:tr>
    </w:tbl>
    <w:p w14:paraId="406D860A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44BBF90C" w14:textId="77777777" w:rsidR="003844CE" w:rsidRPr="003844CE" w:rsidRDefault="003844CE" w:rsidP="003844CE">
      <w:pPr>
        <w:ind w:left="0" w:firstLineChars="0" w:firstLine="0"/>
        <w:contextualSpacing w:val="0"/>
        <w:rPr>
          <w:color w:val="auto"/>
        </w:rPr>
      </w:pPr>
      <w:r w:rsidRPr="003844CE">
        <w:rPr>
          <w:color w:val="auto"/>
        </w:rPr>
        <w:t>２　生産性向上推進制度に関する事項</w:t>
      </w:r>
    </w:p>
    <w:p w14:paraId="7A4E278F" w14:textId="77777777" w:rsidR="003844CE" w:rsidRPr="003844CE" w:rsidRDefault="003844CE" w:rsidP="003844CE">
      <w:pPr>
        <w:ind w:leftChars="100" w:left="241" w:firstLineChars="0" w:firstLine="0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⑴　生産性向上推進制度の適用を受ける契約の範囲</w:t>
      </w:r>
    </w:p>
    <w:p w14:paraId="23508FDD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  <w:r w:rsidRPr="003844CE">
        <w:rPr>
          <w:rFonts w:cs="Times New Roman"/>
          <w:color w:val="auto"/>
        </w:rPr>
        <w:t xml:space="preserve">　　　</w:t>
      </w:r>
    </w:p>
    <w:p w14:paraId="64ABCEF3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  <w:r w:rsidRPr="003844CE">
        <w:rPr>
          <w:rFonts w:cs="Times New Roman"/>
          <w:color w:val="auto"/>
        </w:rPr>
        <w:t xml:space="preserve">　　　</w:t>
      </w:r>
    </w:p>
    <w:p w14:paraId="2E2F2CED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⑵　生産性向上推進制度の適用期間</w:t>
      </w:r>
    </w:p>
    <w:p w14:paraId="62DB421C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</w:p>
    <w:p w14:paraId="108406FD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</w:p>
    <w:p w14:paraId="340CD115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⑶　原価改善取組の方法</w:t>
      </w:r>
    </w:p>
    <w:p w14:paraId="6ABDDCCE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</w:p>
    <w:p w14:paraId="10CCC44C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</w:p>
    <w:p w14:paraId="1A935BF2" w14:textId="77777777" w:rsidR="003844CE" w:rsidRPr="003844CE" w:rsidRDefault="003844CE" w:rsidP="003844CE">
      <w:pPr>
        <w:ind w:left="0" w:firstLineChars="100" w:firstLine="241"/>
        <w:contextualSpacing w:val="0"/>
        <w:rPr>
          <w:color w:val="auto"/>
        </w:rPr>
      </w:pPr>
      <w:r w:rsidRPr="003844CE">
        <w:rPr>
          <w:color w:val="auto"/>
        </w:rPr>
        <w:t>⑷　原価改善取組に係る調達数量</w:t>
      </w:r>
    </w:p>
    <w:p w14:paraId="223B1F91" w14:textId="77777777" w:rsidR="003844CE" w:rsidRPr="003844CE" w:rsidRDefault="003844CE" w:rsidP="003844CE">
      <w:pPr>
        <w:ind w:left="0" w:firstLineChars="100" w:firstLine="241"/>
        <w:contextualSpacing w:val="0"/>
        <w:rPr>
          <w:color w:val="auto"/>
        </w:rPr>
      </w:pPr>
    </w:p>
    <w:p w14:paraId="5136D08C" w14:textId="77777777" w:rsidR="003844CE" w:rsidRPr="003844CE" w:rsidRDefault="003844CE" w:rsidP="003844CE">
      <w:pPr>
        <w:ind w:left="0" w:firstLineChars="100" w:firstLine="241"/>
        <w:contextualSpacing w:val="0"/>
        <w:rPr>
          <w:color w:val="auto"/>
        </w:rPr>
      </w:pPr>
    </w:p>
    <w:p w14:paraId="3EEB60A7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⑸　原価改善取組によるコスト削減額</w:t>
      </w:r>
    </w:p>
    <w:p w14:paraId="66E7BFAE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</w:p>
    <w:p w14:paraId="63B16E52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</w:p>
    <w:p w14:paraId="28E22026" w14:textId="77777777" w:rsidR="003844CE" w:rsidRPr="003844CE" w:rsidRDefault="003844CE" w:rsidP="003844CE">
      <w:pPr>
        <w:ind w:left="0" w:firstLineChars="100" w:firstLine="241"/>
        <w:contextualSpacing w:val="0"/>
        <w:rPr>
          <w:color w:val="auto"/>
        </w:rPr>
      </w:pPr>
      <w:r w:rsidRPr="003844CE">
        <w:rPr>
          <w:color w:val="auto"/>
        </w:rPr>
        <w:t>⑹　コスト削減後の対象工程等原価及び内訳</w:t>
      </w:r>
    </w:p>
    <w:p w14:paraId="05F81BEA" w14:textId="77777777" w:rsidR="003844CE" w:rsidRPr="003844CE" w:rsidRDefault="003844CE" w:rsidP="003844CE">
      <w:pPr>
        <w:ind w:left="0" w:firstLineChars="100" w:firstLine="241"/>
        <w:contextualSpacing w:val="0"/>
        <w:rPr>
          <w:color w:val="auto"/>
        </w:rPr>
      </w:pPr>
    </w:p>
    <w:tbl>
      <w:tblPr>
        <w:tblStyle w:val="1"/>
        <w:tblW w:w="8788" w:type="dxa"/>
        <w:tblInd w:w="421" w:type="dxa"/>
        <w:tblLook w:val="04A0" w:firstRow="1" w:lastRow="0" w:firstColumn="1" w:lastColumn="0" w:noHBand="0" w:noVBand="1"/>
      </w:tblPr>
      <w:tblGrid>
        <w:gridCol w:w="2126"/>
        <w:gridCol w:w="2834"/>
        <w:gridCol w:w="3828"/>
      </w:tblGrid>
      <w:tr w:rsidR="003844CE" w:rsidRPr="003844CE" w14:paraId="28AEA7EB" w14:textId="77777777" w:rsidTr="006D689E">
        <w:tc>
          <w:tcPr>
            <w:tcW w:w="2126" w:type="dxa"/>
            <w:tcBorders>
              <w:top w:val="double" w:sz="4" w:space="0" w:color="auto"/>
              <w:bottom w:val="single" w:sz="4" w:space="0" w:color="auto"/>
            </w:tcBorders>
          </w:tcPr>
          <w:p w14:paraId="1A5385C6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うち、直接材料費</w:t>
            </w:r>
          </w:p>
        </w:tc>
        <w:tc>
          <w:tcPr>
            <w:tcW w:w="2834" w:type="dxa"/>
            <w:tcBorders>
              <w:top w:val="double" w:sz="4" w:space="0" w:color="auto"/>
              <w:bottom w:val="single" w:sz="4" w:space="0" w:color="auto"/>
            </w:tcBorders>
          </w:tcPr>
          <w:p w14:paraId="113FC563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うち、直接経費</w:t>
            </w:r>
          </w:p>
        </w:tc>
        <w:tc>
          <w:tcPr>
            <w:tcW w:w="3828" w:type="dxa"/>
            <w:tcBorders>
              <w:top w:val="double" w:sz="4" w:space="0" w:color="auto"/>
              <w:bottom w:val="single" w:sz="4" w:space="0" w:color="auto"/>
            </w:tcBorders>
          </w:tcPr>
          <w:p w14:paraId="5684333E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</w:rPr>
              <w:t>うち、加工費（該当工数）</w:t>
            </w:r>
          </w:p>
        </w:tc>
      </w:tr>
      <w:tr w:rsidR="003844CE" w:rsidRPr="003844CE" w14:paraId="3F19EDA6" w14:textId="77777777" w:rsidTr="006D689E">
        <w:tc>
          <w:tcPr>
            <w:tcW w:w="2126" w:type="dxa"/>
            <w:tcBorders>
              <w:top w:val="single" w:sz="4" w:space="0" w:color="auto"/>
            </w:tcBorders>
          </w:tcPr>
          <w:p w14:paraId="4F6CA668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638BAED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1967D318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</w:p>
        </w:tc>
      </w:tr>
    </w:tbl>
    <w:p w14:paraId="60BEE068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</w:p>
    <w:p w14:paraId="15B3CD3A" w14:textId="2F762C2E" w:rsidR="003844CE" w:rsidRPr="003844CE" w:rsidRDefault="00694C26" w:rsidP="00694C26">
      <w:pPr>
        <w:ind w:left="0" w:firstLineChars="100" w:firstLine="241"/>
        <w:contextualSpacing w:val="0"/>
        <w:jc w:val="right"/>
        <w:rPr>
          <w:rFonts w:cs="Times New Roman"/>
          <w:color w:val="auto"/>
        </w:rPr>
      </w:pPr>
      <w:r>
        <w:rPr>
          <w:rFonts w:cs="Times New Roman" w:hint="eastAsia"/>
          <w:color w:val="auto"/>
        </w:rPr>
        <w:lastRenderedPageBreak/>
        <w:t>１３</w:t>
      </w:r>
    </w:p>
    <w:p w14:paraId="5A1EB736" w14:textId="6B405ABF" w:rsidR="003844CE" w:rsidRPr="003844CE" w:rsidRDefault="003844CE" w:rsidP="006D689E">
      <w:pPr>
        <w:ind w:left="0" w:firstLineChars="100" w:firstLine="241"/>
        <w:contextualSpacing w:val="0"/>
        <w:jc w:val="right"/>
        <w:rPr>
          <w:rFonts w:ascii="ＭＳ ゴシック" w:eastAsia="ＭＳ ゴシック" w:hAnsi="ＭＳ ゴシック" w:cs="Times New Roman"/>
          <w:color w:val="auto"/>
        </w:rPr>
      </w:pPr>
    </w:p>
    <w:p w14:paraId="67677B37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rFonts w:cs="Times New Roman"/>
          <w:color w:val="auto"/>
        </w:rPr>
        <w:t>⑺　適用期間の各年度でのインセンティブ料</w:t>
      </w:r>
    </w:p>
    <w:tbl>
      <w:tblPr>
        <w:tblStyle w:val="1"/>
        <w:tblW w:w="8788" w:type="dxa"/>
        <w:tblInd w:w="421" w:type="dxa"/>
        <w:tblLook w:val="04A0" w:firstRow="1" w:lastRow="0" w:firstColumn="1" w:lastColumn="0" w:noHBand="0" w:noVBand="1"/>
      </w:tblPr>
      <w:tblGrid>
        <w:gridCol w:w="2268"/>
        <w:gridCol w:w="1417"/>
        <w:gridCol w:w="1276"/>
        <w:gridCol w:w="1276"/>
        <w:gridCol w:w="1275"/>
        <w:gridCol w:w="1276"/>
      </w:tblGrid>
      <w:tr w:rsidR="003844CE" w:rsidRPr="003844CE" w14:paraId="034CA8FD" w14:textId="77777777" w:rsidTr="006D689E">
        <w:trPr>
          <w:trHeight w:val="483"/>
        </w:trPr>
        <w:tc>
          <w:tcPr>
            <w:tcW w:w="2268" w:type="dxa"/>
            <w:vMerge w:val="restart"/>
          </w:tcPr>
          <w:p w14:paraId="07EEDCB4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bookmarkStart w:id="0" w:name="_Hlk226043872"/>
          </w:p>
          <w:p w14:paraId="71959232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  <w:r w:rsidRPr="003844CE">
              <w:rPr>
                <w:rFonts w:cs="Times New Roman"/>
                <w:color w:val="auto"/>
                <w:sz w:val="22"/>
                <w:szCs w:val="22"/>
              </w:rPr>
              <w:t>インセンティブ料</w:t>
            </w:r>
          </w:p>
        </w:tc>
        <w:tc>
          <w:tcPr>
            <w:tcW w:w="6520" w:type="dxa"/>
            <w:gridSpan w:val="5"/>
            <w:tcBorders>
              <w:bottom w:val="single" w:sz="4" w:space="0" w:color="auto"/>
            </w:tcBorders>
          </w:tcPr>
          <w:p w14:paraId="121679D5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原価改善申請の認定決定日から契約締結日までの経過年数</w:t>
            </w:r>
          </w:p>
        </w:tc>
      </w:tr>
      <w:tr w:rsidR="006D689E" w:rsidRPr="003844CE" w14:paraId="330EE86C" w14:textId="77777777" w:rsidTr="006D689E">
        <w:trPr>
          <w:trHeight w:val="483"/>
        </w:trPr>
        <w:tc>
          <w:tcPr>
            <w:tcW w:w="2268" w:type="dxa"/>
            <w:vMerge/>
            <w:tcBorders>
              <w:bottom w:val="double" w:sz="4" w:space="0" w:color="auto"/>
            </w:tcBorders>
          </w:tcPr>
          <w:p w14:paraId="2EFBA5C3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14:paraId="0712F7FF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１年度目</w:t>
            </w:r>
          </w:p>
          <w:p w14:paraId="7DC0A70F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以内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2D5D7D8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２年度目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40C65ACD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３年度目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14964271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４年度目</w:t>
            </w: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14:paraId="637FA5F7" w14:textId="77777777" w:rsidR="003844CE" w:rsidRPr="003844CE" w:rsidRDefault="003844CE" w:rsidP="003844CE">
            <w:pPr>
              <w:ind w:left="0" w:firstLineChars="0" w:firstLine="0"/>
              <w:contextualSpacing w:val="0"/>
              <w:jc w:val="center"/>
              <w:rPr>
                <w:color w:val="auto"/>
              </w:rPr>
            </w:pPr>
            <w:r w:rsidRPr="003844CE">
              <w:rPr>
                <w:color w:val="auto"/>
              </w:rPr>
              <w:t>５年度目</w:t>
            </w:r>
          </w:p>
        </w:tc>
      </w:tr>
      <w:tr w:rsidR="006D689E" w:rsidRPr="003844CE" w14:paraId="54CD1FF5" w14:textId="77777777" w:rsidTr="006D689E">
        <w:tc>
          <w:tcPr>
            <w:tcW w:w="2268" w:type="dxa"/>
            <w:tcBorders>
              <w:top w:val="double" w:sz="4" w:space="0" w:color="auto"/>
              <w:bottom w:val="single" w:sz="4" w:space="0" w:color="auto"/>
            </w:tcBorders>
          </w:tcPr>
          <w:p w14:paraId="5DF73C18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  <w:sz w:val="22"/>
                <w:szCs w:val="22"/>
              </w:rPr>
            </w:pPr>
            <w:r w:rsidRPr="003844CE">
              <w:rPr>
                <w:rFonts w:cs="Times New Roman"/>
                <w:color w:val="auto"/>
                <w:sz w:val="22"/>
                <w:szCs w:val="22"/>
              </w:rPr>
              <w:t>補填</w:t>
            </w:r>
          </w:p>
          <w:p w14:paraId="70C93BC8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  <w:sz w:val="22"/>
                <w:szCs w:val="22"/>
              </w:rPr>
            </w:pPr>
            <w:r w:rsidRPr="003844CE">
              <w:rPr>
                <w:rFonts w:cs="Times New Roman"/>
                <w:color w:val="auto"/>
                <w:sz w:val="22"/>
                <w:szCs w:val="22"/>
              </w:rPr>
              <w:t>インセンティブ料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73076A67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7E89F045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0CD374D7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</w:tcPr>
          <w:p w14:paraId="273613A1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</w:tcPr>
          <w:p w14:paraId="609BD1D1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rFonts w:cs="Times New Roman"/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</w:tr>
      <w:tr w:rsidR="006D689E" w:rsidRPr="003844CE" w14:paraId="4AE6E448" w14:textId="77777777" w:rsidTr="006D689E">
        <w:tc>
          <w:tcPr>
            <w:tcW w:w="2268" w:type="dxa"/>
            <w:tcBorders>
              <w:top w:val="single" w:sz="4" w:space="0" w:color="auto"/>
            </w:tcBorders>
          </w:tcPr>
          <w:p w14:paraId="5C4FDC75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  <w:sz w:val="22"/>
                <w:szCs w:val="22"/>
              </w:rPr>
            </w:pPr>
            <w:r w:rsidRPr="003844CE">
              <w:rPr>
                <w:rFonts w:cs="Times New Roman"/>
                <w:color w:val="auto"/>
                <w:sz w:val="22"/>
                <w:szCs w:val="22"/>
              </w:rPr>
              <w:t>報奨</w:t>
            </w:r>
          </w:p>
          <w:p w14:paraId="7EC96844" w14:textId="77777777" w:rsidR="003844CE" w:rsidRPr="003844CE" w:rsidRDefault="003844CE" w:rsidP="003844CE">
            <w:pPr>
              <w:ind w:left="0" w:firstLineChars="0" w:firstLine="0"/>
              <w:contextualSpacing w:val="0"/>
              <w:rPr>
                <w:rFonts w:cs="Times New Roman"/>
                <w:color w:val="auto"/>
                <w:sz w:val="22"/>
                <w:szCs w:val="22"/>
              </w:rPr>
            </w:pPr>
            <w:r w:rsidRPr="003844CE">
              <w:rPr>
                <w:rFonts w:cs="Times New Roman"/>
                <w:color w:val="auto"/>
                <w:sz w:val="22"/>
                <w:szCs w:val="22"/>
              </w:rPr>
              <w:t>インセンティブ料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B1EAE6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78D2623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FCE97A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D95C237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488A1B" w14:textId="77777777" w:rsidR="003844CE" w:rsidRPr="003844CE" w:rsidRDefault="003844CE" w:rsidP="003844CE">
            <w:pPr>
              <w:ind w:left="0" w:firstLineChars="0" w:firstLine="0"/>
              <w:contextualSpacing w:val="0"/>
              <w:jc w:val="right"/>
              <w:rPr>
                <w:color w:val="auto"/>
              </w:rPr>
            </w:pPr>
            <w:r w:rsidRPr="003844CE">
              <w:rPr>
                <w:color w:val="auto"/>
              </w:rPr>
              <w:t>円</w:t>
            </w:r>
          </w:p>
        </w:tc>
      </w:tr>
      <w:bookmarkEnd w:id="0"/>
    </w:tbl>
    <w:p w14:paraId="16D07A05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56E5DFD1" w14:textId="77777777" w:rsidR="003844CE" w:rsidRPr="003844CE" w:rsidRDefault="003844CE" w:rsidP="003844CE">
      <w:pPr>
        <w:ind w:leftChars="109" w:left="263" w:firstLineChars="0" w:firstLine="0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⑹　生産性向上推進制度の適用を受ける契約の取扱いに関する事項</w:t>
      </w:r>
    </w:p>
    <w:p w14:paraId="4BC83223" w14:textId="77777777" w:rsidR="003844CE" w:rsidRPr="003844CE" w:rsidRDefault="003844CE" w:rsidP="003844CE">
      <w:pPr>
        <w:ind w:leftChars="109" w:left="263" w:firstLineChars="0" w:firstLine="0"/>
        <w:contextualSpacing w:val="0"/>
        <w:rPr>
          <w:color w:val="auto"/>
        </w:rPr>
      </w:pPr>
    </w:p>
    <w:p w14:paraId="5A38410E" w14:textId="77777777" w:rsidR="003844CE" w:rsidRPr="003844CE" w:rsidRDefault="003844CE" w:rsidP="003844CE">
      <w:pPr>
        <w:ind w:leftChars="109" w:left="263" w:firstLineChars="0" w:firstLine="0"/>
        <w:contextualSpacing w:val="0"/>
        <w:rPr>
          <w:color w:val="auto"/>
        </w:rPr>
      </w:pPr>
    </w:p>
    <w:p w14:paraId="3B2495D8" w14:textId="77777777" w:rsidR="003844CE" w:rsidRPr="003844CE" w:rsidRDefault="003844CE" w:rsidP="003844CE">
      <w:pPr>
        <w:ind w:leftChars="109" w:left="263" w:firstLineChars="0" w:firstLine="0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⑺　その他の必要な事項</w:t>
      </w:r>
    </w:p>
    <w:p w14:paraId="05955E8F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4E593451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4F38F33F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56D8A056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4F8BE506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44DDF298" w14:textId="77777777" w:rsidR="003844CE" w:rsidRPr="003844CE" w:rsidRDefault="003844CE" w:rsidP="003844CE">
      <w:pPr>
        <w:ind w:left="0" w:firstLineChars="400" w:firstLine="964"/>
        <w:contextualSpacing w:val="0"/>
        <w:jc w:val="left"/>
        <w:rPr>
          <w:rFonts w:cs="Times New Roman"/>
          <w:color w:val="auto"/>
        </w:rPr>
      </w:pPr>
      <w:r w:rsidRPr="003844CE">
        <w:rPr>
          <w:color w:val="auto"/>
        </w:rPr>
        <w:t>年　　月　　日</w:t>
      </w:r>
    </w:p>
    <w:p w14:paraId="11B07BC7" w14:textId="77777777" w:rsidR="003844CE" w:rsidRPr="003844CE" w:rsidRDefault="003844CE" w:rsidP="003844CE">
      <w:pPr>
        <w:ind w:left="0" w:firstLineChars="400" w:firstLine="964"/>
        <w:contextualSpacing w:val="0"/>
        <w:jc w:val="left"/>
        <w:rPr>
          <w:rFonts w:cs="Times New Roman"/>
          <w:color w:val="auto"/>
        </w:rPr>
      </w:pPr>
      <w:r w:rsidRPr="003844CE">
        <w:rPr>
          <w:color w:val="auto"/>
        </w:rPr>
        <w:t>第　　　　　号</w:t>
      </w:r>
    </w:p>
    <w:p w14:paraId="3A892A81" w14:textId="77777777" w:rsidR="003844CE" w:rsidRPr="003844CE" w:rsidRDefault="003844CE" w:rsidP="003844CE">
      <w:pPr>
        <w:ind w:left="0" w:firstLineChars="0" w:firstLine="0"/>
        <w:contextualSpacing w:val="0"/>
        <w:rPr>
          <w:rFonts w:cs="Times New Roman"/>
          <w:color w:val="auto"/>
        </w:rPr>
      </w:pPr>
    </w:p>
    <w:p w14:paraId="3B306CF5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color w:val="auto"/>
        </w:rPr>
      </w:pPr>
      <w:r w:rsidRPr="003844CE">
        <w:rPr>
          <w:color w:val="auto"/>
        </w:rPr>
        <w:t xml:space="preserve">甲　　　　　　　　　　　　　　　　</w:t>
      </w:r>
    </w:p>
    <w:p w14:paraId="4BD0C187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229D3FAC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color w:val="auto"/>
        </w:rPr>
      </w:pPr>
      <w:r w:rsidRPr="003844CE">
        <w:rPr>
          <w:color w:val="auto"/>
        </w:rPr>
        <w:t xml:space="preserve">乙　　　　　　　　　　　　　　　　</w:t>
      </w:r>
    </w:p>
    <w:p w14:paraId="05A064FB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754EAD33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66576A52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4296C21A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2CA13205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3F08A3BD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497E4CCC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0D54FE5C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10AED782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1E8E3FAA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522D2164" w14:textId="2310BCB6" w:rsid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54245D7F" w14:textId="69A14840" w:rsidR="006D689E" w:rsidRDefault="006D689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6B5DA693" w14:textId="77777777" w:rsidR="006D689E" w:rsidRPr="003844CE" w:rsidRDefault="006D689E" w:rsidP="006D689E">
      <w:pPr>
        <w:ind w:left="0" w:firstLineChars="0" w:firstLine="0"/>
        <w:contextualSpacing w:val="0"/>
        <w:jc w:val="left"/>
        <w:rPr>
          <w:rFonts w:cs="Times New Roman"/>
          <w:color w:val="auto"/>
        </w:rPr>
      </w:pPr>
    </w:p>
    <w:p w14:paraId="2866E1DB" w14:textId="71C72BA2" w:rsidR="003844CE" w:rsidRPr="003844CE" w:rsidRDefault="003844CE" w:rsidP="006D689E">
      <w:pPr>
        <w:ind w:left="0" w:firstLineChars="0" w:firstLine="0"/>
        <w:contextualSpacing w:val="0"/>
        <w:jc w:val="left"/>
        <w:rPr>
          <w:rFonts w:cs="Times New Roman"/>
          <w:color w:val="auto"/>
        </w:rPr>
      </w:pPr>
    </w:p>
    <w:p w14:paraId="0DF350F3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4A752B35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  <w:r w:rsidRPr="003844CE">
        <w:rPr>
          <w:color w:val="auto"/>
        </w:rPr>
        <w:t>生産性向上推進制度に関する確認書【記入例】</w:t>
      </w:r>
    </w:p>
    <w:p w14:paraId="0C075B30" w14:textId="77777777" w:rsidR="003844CE" w:rsidRPr="003844CE" w:rsidRDefault="003844CE" w:rsidP="003844CE">
      <w:pPr>
        <w:ind w:left="0" w:firstLineChars="0" w:firstLine="0"/>
        <w:contextualSpacing w:val="0"/>
        <w:jc w:val="center"/>
        <w:rPr>
          <w:rFonts w:cs="Times New Roman"/>
          <w:color w:val="auto"/>
        </w:rPr>
      </w:pPr>
    </w:p>
    <w:p w14:paraId="1141E621" w14:textId="77777777" w:rsidR="003844CE" w:rsidRPr="003844CE" w:rsidRDefault="003844CE" w:rsidP="003844CE">
      <w:pPr>
        <w:ind w:left="0" w:firstLineChars="0" w:firstLine="0"/>
        <w:contextualSpacing w:val="0"/>
        <w:rPr>
          <w:color w:val="auto"/>
        </w:rPr>
      </w:pPr>
      <w:r w:rsidRPr="003844CE">
        <w:rPr>
          <w:color w:val="auto"/>
        </w:rPr>
        <w:t>２　生産性向上推進制度に関する事項</w:t>
      </w:r>
    </w:p>
    <w:p w14:paraId="2826417A" w14:textId="77777777" w:rsidR="003844CE" w:rsidRPr="003844CE" w:rsidRDefault="003844CE" w:rsidP="003844CE">
      <w:pPr>
        <w:ind w:leftChars="100" w:left="241" w:firstLineChars="0" w:firstLine="0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⑴　生産性向上推進制度の適用を受ける契約の範囲</w:t>
      </w:r>
    </w:p>
    <w:p w14:paraId="5EAAB5B8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○○式○○○の製造</w:t>
      </w:r>
    </w:p>
    <w:p w14:paraId="560A29DC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○○式○○○の修理役務</w:t>
      </w:r>
    </w:p>
    <w:p w14:paraId="5EF4CAD7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⑵　生産性向上推進制度の適用期間</w:t>
      </w:r>
    </w:p>
    <w:p w14:paraId="701685DA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平成○年○月○日　～　平成○年○月○日（５年間）</w:t>
      </w:r>
    </w:p>
    <w:p w14:paraId="2B19DDAE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⑶　原価改善取組の方法</w:t>
      </w:r>
    </w:p>
    <w:p w14:paraId="1A5A1BD4" w14:textId="77777777" w:rsidR="003844CE" w:rsidRPr="003844CE" w:rsidRDefault="003844CE" w:rsidP="003844CE">
      <w:pPr>
        <w:ind w:left="0" w:firstLineChars="300" w:firstLine="723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○○工程における溶接方法の変更（細部は別添資料のとおり）</w:t>
      </w:r>
    </w:p>
    <w:p w14:paraId="0DEA4FA9" w14:textId="77777777" w:rsidR="003844CE" w:rsidRPr="003844CE" w:rsidRDefault="003844CE" w:rsidP="003844CE">
      <w:pPr>
        <w:ind w:left="0" w:firstLineChars="100" w:firstLine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⑷　原価改善取組によるコスト削減額</w:t>
      </w:r>
    </w:p>
    <w:p w14:paraId="70FED059" w14:textId="77777777" w:rsidR="003844CE" w:rsidRPr="003844CE" w:rsidRDefault="003844CE" w:rsidP="003844CE">
      <w:pPr>
        <w:ind w:left="0" w:firstLineChars="300" w:firstLine="723"/>
        <w:contextualSpacing w:val="0"/>
        <w:rPr>
          <w:color w:val="auto"/>
        </w:rPr>
      </w:pPr>
      <w:r w:rsidRPr="003844CE">
        <w:rPr>
          <w:color w:val="auto"/>
        </w:rPr>
        <w:t>１機あたり○○円（税抜）</w:t>
      </w:r>
    </w:p>
    <w:p w14:paraId="7A8BCAE2" w14:textId="77777777" w:rsidR="003844CE" w:rsidRPr="003844CE" w:rsidRDefault="003844CE" w:rsidP="003844CE">
      <w:pPr>
        <w:ind w:leftChars="109" w:left="263" w:firstLineChars="0" w:firstLine="0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>⑹　生産性向上推進制度の適用を受ける契約の取扱いに関する事項</w:t>
      </w:r>
    </w:p>
    <w:p w14:paraId="5FF33750" w14:textId="77777777" w:rsidR="003844CE" w:rsidRPr="003844CE" w:rsidRDefault="003844CE" w:rsidP="003844CE">
      <w:pPr>
        <w:ind w:leftChars="117" w:left="523" w:hanging="241"/>
        <w:contextualSpacing w:val="0"/>
        <w:rPr>
          <w:rFonts w:cs="Times New Roman"/>
          <w:color w:val="auto"/>
        </w:rPr>
      </w:pPr>
      <w:r w:rsidRPr="003844CE">
        <w:rPr>
          <w:color w:val="auto"/>
        </w:rPr>
        <w:t xml:space="preserve">　申請契約が特約条項第１１条第２項第１号に該当することが確認されたことから、甲が行う公示により新規参入者が確認されない限り、生産性向上推進制</w:t>
      </w:r>
    </w:p>
    <w:p w14:paraId="109DD19B" w14:textId="77777777" w:rsidR="003844CE" w:rsidRPr="003844CE" w:rsidRDefault="003844CE" w:rsidP="003844CE">
      <w:pPr>
        <w:ind w:left="0" w:firstLineChars="0" w:firstLine="0"/>
        <w:contextualSpacing w:val="0"/>
        <w:jc w:val="left"/>
        <w:rPr>
          <w:rFonts w:cs="Times New Roman"/>
          <w:color w:val="auto"/>
        </w:rPr>
      </w:pPr>
    </w:p>
    <w:p w14:paraId="34CB8A36" w14:textId="77777777" w:rsidR="003844CE" w:rsidRPr="003844CE" w:rsidRDefault="003844CE" w:rsidP="00DE42CA">
      <w:pPr>
        <w:ind w:left="241" w:hanging="241"/>
      </w:pPr>
    </w:p>
    <w:sectPr w:rsidR="003844CE" w:rsidRPr="003844CE" w:rsidSect="00A47347">
      <w:pgSz w:w="11906" w:h="16838" w:code="9"/>
      <w:pgMar w:top="1531" w:right="1134" w:bottom="1418" w:left="1560" w:header="851" w:footer="992" w:gutter="0"/>
      <w:cols w:space="425"/>
      <w:docGrid w:type="linesAndChars" w:linePitch="360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5A42" w14:textId="77777777" w:rsidR="00DB4EEF" w:rsidRDefault="00DB4EEF" w:rsidP="00DE42CA">
      <w:r>
        <w:separator/>
      </w:r>
    </w:p>
  </w:endnote>
  <w:endnote w:type="continuationSeparator" w:id="0">
    <w:p w14:paraId="1F7D8304" w14:textId="77777777" w:rsidR="00DB4EEF" w:rsidRDefault="00DB4EEF" w:rsidP="00DE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B85AA" w14:textId="77777777" w:rsidR="00DB4EEF" w:rsidRDefault="00DB4EEF" w:rsidP="00DE42CA">
      <w:r>
        <w:separator/>
      </w:r>
    </w:p>
  </w:footnote>
  <w:footnote w:type="continuationSeparator" w:id="0">
    <w:p w14:paraId="4AC4EAA5" w14:textId="77777777" w:rsidR="00DB4EEF" w:rsidRDefault="00DB4EEF" w:rsidP="00DE4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D2A25"/>
    <w:multiLevelType w:val="hybridMultilevel"/>
    <w:tmpl w:val="5702771A"/>
    <w:lvl w:ilvl="0" w:tplc="BC4E998E">
      <w:numFmt w:val="bullet"/>
      <w:lvlText w:val="※"/>
      <w:lvlJc w:val="left"/>
      <w:pPr>
        <w:ind w:left="7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readOnly" w:enforcement="0"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48"/>
    <w:rsid w:val="00005F33"/>
    <w:rsid w:val="00014F9D"/>
    <w:rsid w:val="00016F1C"/>
    <w:rsid w:val="00077587"/>
    <w:rsid w:val="00077C76"/>
    <w:rsid w:val="0009207E"/>
    <w:rsid w:val="000A2E71"/>
    <w:rsid w:val="000B5195"/>
    <w:rsid w:val="000C1028"/>
    <w:rsid w:val="000E0B1E"/>
    <w:rsid w:val="001017B7"/>
    <w:rsid w:val="0011354F"/>
    <w:rsid w:val="00127033"/>
    <w:rsid w:val="00171F05"/>
    <w:rsid w:val="00185359"/>
    <w:rsid w:val="00190F1A"/>
    <w:rsid w:val="00195A4D"/>
    <w:rsid w:val="001A2513"/>
    <w:rsid w:val="001B3FC7"/>
    <w:rsid w:val="001D2DB2"/>
    <w:rsid w:val="001D620A"/>
    <w:rsid w:val="002366D4"/>
    <w:rsid w:val="0024187C"/>
    <w:rsid w:val="002443FD"/>
    <w:rsid w:val="00271C17"/>
    <w:rsid w:val="00277EE2"/>
    <w:rsid w:val="002949F9"/>
    <w:rsid w:val="002C7369"/>
    <w:rsid w:val="002D2714"/>
    <w:rsid w:val="002E3501"/>
    <w:rsid w:val="003050B0"/>
    <w:rsid w:val="00323AF6"/>
    <w:rsid w:val="00331AE1"/>
    <w:rsid w:val="003369CC"/>
    <w:rsid w:val="00343CE4"/>
    <w:rsid w:val="00354EF3"/>
    <w:rsid w:val="00355313"/>
    <w:rsid w:val="0036146B"/>
    <w:rsid w:val="0036596B"/>
    <w:rsid w:val="00367074"/>
    <w:rsid w:val="003844CE"/>
    <w:rsid w:val="003D05A9"/>
    <w:rsid w:val="003F2CB7"/>
    <w:rsid w:val="00411AC5"/>
    <w:rsid w:val="00437710"/>
    <w:rsid w:val="004451B0"/>
    <w:rsid w:val="00465483"/>
    <w:rsid w:val="00476FC5"/>
    <w:rsid w:val="00477A37"/>
    <w:rsid w:val="004A0C56"/>
    <w:rsid w:val="004D3616"/>
    <w:rsid w:val="004E29F1"/>
    <w:rsid w:val="005105D2"/>
    <w:rsid w:val="00527231"/>
    <w:rsid w:val="005459D4"/>
    <w:rsid w:val="00550E75"/>
    <w:rsid w:val="0056031F"/>
    <w:rsid w:val="0056665A"/>
    <w:rsid w:val="00567A20"/>
    <w:rsid w:val="0058144E"/>
    <w:rsid w:val="005A661E"/>
    <w:rsid w:val="005C3A0B"/>
    <w:rsid w:val="005D3798"/>
    <w:rsid w:val="00602669"/>
    <w:rsid w:val="00610641"/>
    <w:rsid w:val="00626C07"/>
    <w:rsid w:val="00627720"/>
    <w:rsid w:val="006369D4"/>
    <w:rsid w:val="006402BF"/>
    <w:rsid w:val="00645C8A"/>
    <w:rsid w:val="00661EAF"/>
    <w:rsid w:val="00677EF0"/>
    <w:rsid w:val="00694C26"/>
    <w:rsid w:val="006965AC"/>
    <w:rsid w:val="006A43FC"/>
    <w:rsid w:val="006B272A"/>
    <w:rsid w:val="006D689E"/>
    <w:rsid w:val="006E2006"/>
    <w:rsid w:val="006E29A4"/>
    <w:rsid w:val="006F1845"/>
    <w:rsid w:val="0071458B"/>
    <w:rsid w:val="00756E94"/>
    <w:rsid w:val="00770D45"/>
    <w:rsid w:val="00773EB0"/>
    <w:rsid w:val="0078579F"/>
    <w:rsid w:val="00786C33"/>
    <w:rsid w:val="00792752"/>
    <w:rsid w:val="00793774"/>
    <w:rsid w:val="007A0EE4"/>
    <w:rsid w:val="007A6394"/>
    <w:rsid w:val="007B152F"/>
    <w:rsid w:val="007C2140"/>
    <w:rsid w:val="007C6C59"/>
    <w:rsid w:val="007D2289"/>
    <w:rsid w:val="007F6029"/>
    <w:rsid w:val="00824560"/>
    <w:rsid w:val="00836B92"/>
    <w:rsid w:val="0086636D"/>
    <w:rsid w:val="0089320A"/>
    <w:rsid w:val="008A0029"/>
    <w:rsid w:val="008A328D"/>
    <w:rsid w:val="008A3BB5"/>
    <w:rsid w:val="008B3698"/>
    <w:rsid w:val="008B4536"/>
    <w:rsid w:val="008C27BE"/>
    <w:rsid w:val="008C6410"/>
    <w:rsid w:val="008E12AD"/>
    <w:rsid w:val="009100F7"/>
    <w:rsid w:val="0092325E"/>
    <w:rsid w:val="00932F20"/>
    <w:rsid w:val="00946BEA"/>
    <w:rsid w:val="00973366"/>
    <w:rsid w:val="009A0A4D"/>
    <w:rsid w:val="009A3D6E"/>
    <w:rsid w:val="009B5663"/>
    <w:rsid w:val="009E6B54"/>
    <w:rsid w:val="00A0055C"/>
    <w:rsid w:val="00A0553F"/>
    <w:rsid w:val="00A05C82"/>
    <w:rsid w:val="00A15151"/>
    <w:rsid w:val="00A34316"/>
    <w:rsid w:val="00A47347"/>
    <w:rsid w:val="00A721DC"/>
    <w:rsid w:val="00A84487"/>
    <w:rsid w:val="00AB3AE3"/>
    <w:rsid w:val="00AC3368"/>
    <w:rsid w:val="00AE188D"/>
    <w:rsid w:val="00AF0743"/>
    <w:rsid w:val="00B0677E"/>
    <w:rsid w:val="00B2587C"/>
    <w:rsid w:val="00B25EBB"/>
    <w:rsid w:val="00B45BA9"/>
    <w:rsid w:val="00B51AA8"/>
    <w:rsid w:val="00B86A64"/>
    <w:rsid w:val="00B951B2"/>
    <w:rsid w:val="00BB2CD3"/>
    <w:rsid w:val="00BB3B55"/>
    <w:rsid w:val="00BD4696"/>
    <w:rsid w:val="00BF5E9F"/>
    <w:rsid w:val="00C070EF"/>
    <w:rsid w:val="00C25648"/>
    <w:rsid w:val="00C424F2"/>
    <w:rsid w:val="00C45E29"/>
    <w:rsid w:val="00C5438B"/>
    <w:rsid w:val="00C605CD"/>
    <w:rsid w:val="00C65F91"/>
    <w:rsid w:val="00C73920"/>
    <w:rsid w:val="00CA6063"/>
    <w:rsid w:val="00CB3761"/>
    <w:rsid w:val="00CC6555"/>
    <w:rsid w:val="00CD3613"/>
    <w:rsid w:val="00CE26C6"/>
    <w:rsid w:val="00CE5274"/>
    <w:rsid w:val="00CE5998"/>
    <w:rsid w:val="00D141E2"/>
    <w:rsid w:val="00D14AD5"/>
    <w:rsid w:val="00D15F5A"/>
    <w:rsid w:val="00D16D39"/>
    <w:rsid w:val="00D308CC"/>
    <w:rsid w:val="00D316DB"/>
    <w:rsid w:val="00D503CC"/>
    <w:rsid w:val="00D57340"/>
    <w:rsid w:val="00D97F70"/>
    <w:rsid w:val="00DB4EEF"/>
    <w:rsid w:val="00DE42CA"/>
    <w:rsid w:val="00E146C3"/>
    <w:rsid w:val="00E16008"/>
    <w:rsid w:val="00E45026"/>
    <w:rsid w:val="00E67117"/>
    <w:rsid w:val="00E742D4"/>
    <w:rsid w:val="00E82ABC"/>
    <w:rsid w:val="00E90679"/>
    <w:rsid w:val="00E91563"/>
    <w:rsid w:val="00EC4148"/>
    <w:rsid w:val="00ED5CA3"/>
    <w:rsid w:val="00ED6C72"/>
    <w:rsid w:val="00EE00A6"/>
    <w:rsid w:val="00EE4A07"/>
    <w:rsid w:val="00EF2B84"/>
    <w:rsid w:val="00F03E9E"/>
    <w:rsid w:val="00F32772"/>
    <w:rsid w:val="00F503F8"/>
    <w:rsid w:val="00F8381E"/>
    <w:rsid w:val="00FB1185"/>
    <w:rsid w:val="00FB2C06"/>
    <w:rsid w:val="00FB6590"/>
    <w:rsid w:val="00FC036C"/>
    <w:rsid w:val="00FC4D41"/>
    <w:rsid w:val="00FD2BA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34B7A04"/>
  <w15:chartTrackingRefBased/>
  <w15:docId w15:val="{E31FC002-BEAC-4E84-BC8B-7B83D5B9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2CA"/>
    <w:pPr>
      <w:widowControl w:val="0"/>
      <w:overflowPunct w:val="0"/>
      <w:ind w:left="240" w:hangingChars="100" w:hanging="240"/>
      <w:contextualSpacing/>
      <w:jc w:val="both"/>
      <w:textAlignment w:val="baseline"/>
    </w:pPr>
    <w:rPr>
      <w:rFonts w:ascii="ＭＳ 明朝" w:eastAsia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8144E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</w:rPr>
  </w:style>
  <w:style w:type="paragraph" w:customStyle="1" w:styleId="a4">
    <w:name w:val="一太郎ランクスタイル１"/>
    <w:uiPriority w:val="99"/>
    <w:rsid w:val="0058144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45E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5E29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45E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45E29"/>
    <w:rPr>
      <w:kern w:val="2"/>
      <w:sz w:val="21"/>
      <w:szCs w:val="22"/>
    </w:rPr>
  </w:style>
  <w:style w:type="table" w:styleId="a9">
    <w:name w:val="Table Grid"/>
    <w:basedOn w:val="a1"/>
    <w:uiPriority w:val="39"/>
    <w:rsid w:val="003F2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37710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37710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A15151"/>
    <w:pPr>
      <w:snapToGrid w:val="0"/>
      <w:ind w:left="0" w:firstLineChars="0" w:firstLine="0"/>
      <w:contextualSpacing w:val="0"/>
      <w:jc w:val="left"/>
    </w:pPr>
    <w:rPr>
      <w:rFonts w:ascii="Times New Roman" w:hAnsi="Times New Roman" w:hint="eastAsia"/>
      <w:szCs w:val="20"/>
    </w:rPr>
  </w:style>
  <w:style w:type="character" w:customStyle="1" w:styleId="ad">
    <w:name w:val="脚注文字列 (文字)"/>
    <w:link w:val="ac"/>
    <w:uiPriority w:val="99"/>
    <w:semiHidden/>
    <w:rsid w:val="00A15151"/>
    <w:rPr>
      <w:rFonts w:ascii="Times New Roman" w:eastAsia="ＭＳ 明朝" w:hAnsi="Times New Roman" w:cs="ＭＳ 明朝"/>
      <w:color w:val="000000"/>
      <w:sz w:val="24"/>
    </w:rPr>
  </w:style>
  <w:style w:type="character" w:styleId="ae">
    <w:name w:val="footnote reference"/>
    <w:uiPriority w:val="99"/>
    <w:semiHidden/>
    <w:unhideWhenUsed/>
    <w:rsid w:val="00A15151"/>
    <w:rPr>
      <w:vertAlign w:val="superscript"/>
    </w:rPr>
  </w:style>
  <w:style w:type="paragraph" w:styleId="af">
    <w:name w:val="Revision"/>
    <w:hidden/>
    <w:uiPriority w:val="99"/>
    <w:semiHidden/>
    <w:rsid w:val="006402BF"/>
    <w:rPr>
      <w:rFonts w:ascii="ＭＳ 明朝" w:eastAsia="ＭＳ 明朝" w:hAnsi="ＭＳ 明朝" w:cs="ＭＳ 明朝"/>
      <w:color w:val="00000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567A20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67A20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567A20"/>
    <w:rPr>
      <w:rFonts w:ascii="ＭＳ 明朝" w:eastAsia="ＭＳ 明朝" w:hAnsi="ＭＳ 明朝" w:cs="ＭＳ 明朝"/>
      <w:color w:val="00000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67A2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67A20"/>
    <w:rPr>
      <w:rFonts w:ascii="ＭＳ 明朝" w:eastAsia="ＭＳ 明朝" w:hAnsi="ＭＳ 明朝" w:cs="ＭＳ 明朝"/>
      <w:b/>
      <w:bCs/>
      <w:color w:val="000000"/>
      <w:sz w:val="24"/>
      <w:szCs w:val="24"/>
    </w:rPr>
  </w:style>
  <w:style w:type="table" w:customStyle="1" w:styleId="1">
    <w:name w:val="表 (格子)1"/>
    <w:basedOn w:val="a1"/>
    <w:next w:val="a9"/>
    <w:uiPriority w:val="39"/>
    <w:rsid w:val="003844CE"/>
    <w:rPr>
      <w:rFonts w:ascii="ＭＳ 明朝" w:eastAsia="ＭＳ 明朝" w:hAnsi="ＭＳ 明朝" w:cs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　龍起</dc:creator>
  <cp:keywords/>
  <dc:description/>
  <cp:lastModifiedBy>小林 誠二</cp:lastModifiedBy>
  <cp:revision>4</cp:revision>
  <cp:lastPrinted>2026-01-27T05:43:00Z</cp:lastPrinted>
  <dcterms:created xsi:type="dcterms:W3CDTF">2026-04-07T10:39:00Z</dcterms:created>
  <dcterms:modified xsi:type="dcterms:W3CDTF">2026-04-13T01:49:00Z</dcterms:modified>
</cp:coreProperties>
</file>